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E06CE0" w:rsidRDefault="001F4A09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06CE0">
        <w:rPr>
          <w:rFonts w:ascii="Times New Roman" w:hAnsi="Times New Roman" w:cs="Times New Roman"/>
          <w:b/>
          <w:sz w:val="26"/>
          <w:szCs w:val="26"/>
        </w:rPr>
        <w:t>Komenda Powiatowa</w:t>
      </w:r>
      <w:r w:rsidR="00AD36D4" w:rsidRPr="00E06CE0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E06CE0">
        <w:rPr>
          <w:rFonts w:ascii="Times New Roman" w:hAnsi="Times New Roman" w:cs="Times New Roman"/>
          <w:b/>
          <w:sz w:val="26"/>
          <w:szCs w:val="26"/>
        </w:rPr>
        <w:t xml:space="preserve"> w Olkuszu</w:t>
      </w:r>
    </w:p>
    <w:p w:rsidR="00AD36D4" w:rsidRPr="00E06CE0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E06CE0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06CE0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E06CE0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D21274"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D21274"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Powiatowego </w:t>
      </w:r>
      <w:r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D21274" w:rsidRPr="00E06CE0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 na terenie powiatu.</w:t>
      </w:r>
    </w:p>
    <w:p w:rsidR="00AD36D4" w:rsidRPr="00E06CE0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E06CE0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E06CE0">
        <w:rPr>
          <w:sz w:val="26"/>
          <w:szCs w:val="26"/>
        </w:rPr>
        <w:t>Zgodnie z</w:t>
      </w:r>
      <w:r w:rsidR="00F13018" w:rsidRPr="00E06CE0">
        <w:rPr>
          <w:sz w:val="26"/>
          <w:szCs w:val="26"/>
        </w:rPr>
        <w:t xml:space="preserve"> artykułem 13</w:t>
      </w:r>
      <w:r w:rsidR="00506DAF" w:rsidRPr="00E06CE0">
        <w:rPr>
          <w:sz w:val="26"/>
          <w:szCs w:val="26"/>
        </w:rPr>
        <w:t xml:space="preserve"> </w:t>
      </w:r>
      <w:r w:rsidR="00097BBF" w:rsidRPr="00E06CE0">
        <w:rPr>
          <w:sz w:val="26"/>
          <w:szCs w:val="26"/>
        </w:rPr>
        <w:t>pk</w:t>
      </w:r>
      <w:r w:rsidR="00BB3421" w:rsidRPr="00E06CE0">
        <w:rPr>
          <w:sz w:val="26"/>
          <w:szCs w:val="26"/>
        </w:rPr>
        <w:t>t</w:t>
      </w:r>
      <w:r w:rsidR="006E4A5C" w:rsidRPr="00E06CE0">
        <w:rPr>
          <w:sz w:val="26"/>
          <w:szCs w:val="26"/>
        </w:rPr>
        <w:t>.6</w:t>
      </w:r>
      <w:r w:rsidR="00AD36D4" w:rsidRPr="00E06CE0">
        <w:rPr>
          <w:sz w:val="26"/>
          <w:szCs w:val="26"/>
        </w:rPr>
        <w:t xml:space="preserve"> </w:t>
      </w:r>
      <w:r w:rsidR="00020F57" w:rsidRPr="00E06CE0">
        <w:rPr>
          <w:sz w:val="26"/>
          <w:szCs w:val="26"/>
        </w:rPr>
        <w:t>ustawy</w:t>
      </w:r>
      <w:r w:rsidR="00AD36D4" w:rsidRPr="00E06CE0">
        <w:rPr>
          <w:sz w:val="26"/>
          <w:szCs w:val="26"/>
        </w:rPr>
        <w:t xml:space="preserve"> z dnia 24 sierpnia 1991 r. o Państwowej Straży Pożarnej, do zadań Komendanta </w:t>
      </w:r>
      <w:r w:rsidR="006E4A5C" w:rsidRPr="00E06CE0">
        <w:rPr>
          <w:sz w:val="26"/>
          <w:szCs w:val="26"/>
        </w:rPr>
        <w:t>Powiatowego</w:t>
      </w:r>
      <w:r w:rsidR="00AD36D4" w:rsidRPr="00E06CE0">
        <w:rPr>
          <w:sz w:val="26"/>
          <w:szCs w:val="26"/>
        </w:rPr>
        <w:t xml:space="preserve"> Państwowej Straży Pożarnej należy: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1) kierowanie komendą powiatową (miejską) Państwowej Straży Pożarnej;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2) organizowanie jednostek ratowniczo-gaśniczych;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3) organizowanie na obszarze powiatu krajowego systemu ratowniczo- -gaśniczego;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4) dysponowanie oraz kierowanie siłami i środkami krajowego systemu ratowniczo-gaśniczego na obszarze powiatu poprzez swoje stanowisko kierowania;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5) 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6) analizowanie działań ratowniczych prowadzonych na obszarze powiatu przez podmioty krajowego systemu ratowniczo-gaśniczego;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7) organizowanie i prowadzenie akcji ratowniczej;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8) współdziałanie z komendantem gminnym ochrony przeciwpożarowej, jeżeli komendant taki został zatrudniony w gminie;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8a) współdziałanie z komendantem gminnym związku ochotniczych straży pożarnych;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 9) rozpoznawanie zagrożeń pożarowych i innych miejscowych zagrożeń;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10) opracowywanie planów ratowniczych na obszarze powiatu;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11) nadzorowanie przestrzegania przepisów przeciwpożarowych;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12) wykonywanie zadań z zakresu ratownictwa;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lastRenderedPageBreak/>
        <w:t xml:space="preserve">13) wstępne ustalanie przyczyn oraz okoliczności powstania i rozprzestrzeniania się pożaru oraz miejscowego zagrożenia; </w:t>
      </w:r>
    </w:p>
    <w:p w:rsidR="002A02E0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14) organizowanie szkolenia i doskonalenia pożarniczego; </w:t>
      </w:r>
    </w:p>
    <w:p w:rsidR="00911DF8" w:rsidRPr="00E06CE0" w:rsidRDefault="002A02E0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15) szkolenie członków ochotniczych straży pożarnych;</w:t>
      </w:r>
    </w:p>
    <w:p w:rsidR="00121476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16) inicjowanie przedsięwzięć w zakresie kultury fizycznej i sportu z udziałem podmiotów krajowego systemu ratowniczo-gaśniczego na obszarze powiatu; </w:t>
      </w:r>
    </w:p>
    <w:p w:rsidR="00CE2CAB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17) 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:rsidR="00CE2CAB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 Do zadań komendanta powiatowego (miejskiego) Państwowej Straży Pożarnej ponadto należy: </w:t>
      </w:r>
    </w:p>
    <w:p w:rsidR="00CE2CAB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1) współdziałanie z zarządem oddziału powiatowego związku ochotniczych straży pożarnych; </w:t>
      </w:r>
    </w:p>
    <w:p w:rsidR="00CE2CAB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2) przeprowadzanie inspekcji gotowości operacyjnej ochotniczych straży pożarnych na obszarze powiatu, pod względem przygotowania do działań ratowniczych; </w:t>
      </w:r>
    </w:p>
    <w:p w:rsidR="002A02E0" w:rsidRPr="00E06CE0" w:rsidRDefault="00CE2CAB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3) realizowanie zadań wynikających z innych ustaw.</w:t>
      </w:r>
    </w:p>
    <w:p w:rsidR="00020F57" w:rsidRPr="00E06CE0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E06CE0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E06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CE0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841C85" w:rsidRPr="00E06CE0">
        <w:rPr>
          <w:rFonts w:ascii="Times New Roman" w:hAnsi="Times New Roman" w:cs="Times New Roman"/>
          <w:sz w:val="26"/>
          <w:szCs w:val="26"/>
        </w:rPr>
        <w:t>Powiatową</w:t>
      </w:r>
      <w:r w:rsidRPr="00E06CE0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841C85" w:rsidRPr="00E06CE0">
        <w:rPr>
          <w:rFonts w:ascii="Times New Roman" w:hAnsi="Times New Roman" w:cs="Times New Roman"/>
          <w:sz w:val="26"/>
          <w:szCs w:val="26"/>
        </w:rPr>
        <w:t xml:space="preserve"> w Olkuszu</w:t>
      </w:r>
      <w:r w:rsidRPr="00E06CE0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E06CE0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841C85" w:rsidRPr="00E06CE0">
        <w:rPr>
          <w:rFonts w:ascii="Times New Roman" w:hAnsi="Times New Roman" w:cs="Times New Roman"/>
          <w:sz w:val="26"/>
          <w:szCs w:val="26"/>
        </w:rPr>
        <w:t>Powiatowa</w:t>
      </w:r>
      <w:r w:rsidR="00506DAF" w:rsidRPr="00E06CE0">
        <w:rPr>
          <w:rFonts w:ascii="Times New Roman" w:hAnsi="Times New Roman" w:cs="Times New Roman"/>
          <w:sz w:val="26"/>
          <w:szCs w:val="26"/>
        </w:rPr>
        <w:t xml:space="preserve"> PSP</w:t>
      </w:r>
      <w:r w:rsidR="00841C85" w:rsidRPr="00E06CE0">
        <w:rPr>
          <w:rFonts w:ascii="Times New Roman" w:hAnsi="Times New Roman" w:cs="Times New Roman"/>
          <w:sz w:val="26"/>
          <w:szCs w:val="26"/>
        </w:rPr>
        <w:t xml:space="preserve"> w Olkuszu ul. Aleja Tysiąclecia 2c, 32-300 Olkusz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E06CE0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r w:rsidR="007968F8" w:rsidRPr="00E06CE0">
        <w:rPr>
          <w:rFonts w:ascii="Times New Roman" w:eastAsiaTheme="majorEastAsia" w:hAnsi="Times New Roman" w:cs="Times New Roman"/>
          <w:sz w:val="26"/>
          <w:szCs w:val="26"/>
        </w:rPr>
        <w:t>kppspolkusz@straz.krakow.pl</w:t>
      </w:r>
      <w:r w:rsidRPr="00E06CE0">
        <w:rPr>
          <w:rFonts w:ascii="Times New Roman" w:hAnsi="Times New Roman" w:cs="Times New Roman"/>
          <w:sz w:val="26"/>
          <w:szCs w:val="26"/>
        </w:rPr>
        <w:br/>
      </w:r>
      <w:r w:rsidR="00911DF8" w:rsidRPr="00E06CE0">
        <w:rPr>
          <w:rFonts w:ascii="Times New Roman" w:hAnsi="Times New Roman" w:cs="Times New Roman"/>
          <w:sz w:val="26"/>
          <w:szCs w:val="26"/>
        </w:rPr>
        <w:t>4</w:t>
      </w:r>
      <w:r w:rsidR="00F1492E" w:rsidRPr="00E06CE0">
        <w:rPr>
          <w:rFonts w:ascii="Times New Roman" w:hAnsi="Times New Roman" w:cs="Times New Roman"/>
          <w:sz w:val="26"/>
          <w:szCs w:val="26"/>
        </w:rPr>
        <w:t>. wysłać</w:t>
      </w:r>
      <w:r w:rsidR="007968F8" w:rsidRPr="00E06CE0">
        <w:rPr>
          <w:rFonts w:ascii="Times New Roman" w:hAnsi="Times New Roman" w:cs="Times New Roman"/>
          <w:sz w:val="26"/>
          <w:szCs w:val="26"/>
        </w:rPr>
        <w:t xml:space="preserve"> pismo faksem na nr (32)7547721</w:t>
      </w:r>
      <w:r w:rsidRPr="00E06CE0">
        <w:rPr>
          <w:rFonts w:ascii="Times New Roman" w:hAnsi="Times New Roman" w:cs="Times New Roman"/>
          <w:sz w:val="26"/>
          <w:szCs w:val="26"/>
        </w:rPr>
        <w:br/>
      </w:r>
      <w:r w:rsidR="00911DF8" w:rsidRPr="00E06CE0">
        <w:rPr>
          <w:rFonts w:ascii="Times New Roman" w:hAnsi="Times New Roman" w:cs="Times New Roman"/>
          <w:sz w:val="26"/>
          <w:szCs w:val="26"/>
        </w:rPr>
        <w:t>5</w:t>
      </w:r>
      <w:r w:rsidRPr="00E06CE0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E06CE0">
        <w:rPr>
          <w:rFonts w:ascii="Times New Roman" w:hAnsi="Times New Roman" w:cs="Times New Roman"/>
          <w:sz w:val="26"/>
          <w:szCs w:val="26"/>
        </w:rPr>
        <w:t>by trzeciej</w:t>
      </w:r>
      <w:r w:rsidR="007968F8" w:rsidRPr="00E06CE0">
        <w:rPr>
          <w:rFonts w:ascii="Times New Roman" w:hAnsi="Times New Roman" w:cs="Times New Roman"/>
          <w:sz w:val="26"/>
          <w:szCs w:val="26"/>
        </w:rPr>
        <w:t xml:space="preserve"> na numer telefonu: (32)6414008,(32)6414044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E06CE0">
        <w:rPr>
          <w:rFonts w:ascii="Times New Roman" w:hAnsi="Times New Roman" w:cs="Times New Roman"/>
          <w:sz w:val="26"/>
          <w:szCs w:val="26"/>
        </w:rPr>
        <w:t>1-4</w:t>
      </w:r>
      <w:r w:rsidRPr="00E06CE0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lastRenderedPageBreak/>
        <w:t xml:space="preserve">przedmiot rozmowy w Komendzie </w:t>
      </w:r>
      <w:r w:rsidR="00841C85" w:rsidRPr="00E06CE0">
        <w:rPr>
          <w:rFonts w:ascii="Times New Roman" w:hAnsi="Times New Roman" w:cs="Times New Roman"/>
          <w:sz w:val="26"/>
          <w:szCs w:val="26"/>
        </w:rPr>
        <w:t>Powiatowej</w:t>
      </w:r>
      <w:r w:rsidRPr="00E06CE0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E06CE0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E06CE0" w:rsidRDefault="00020F57" w:rsidP="00506DA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020F57" w:rsidRPr="00E06CE0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E06CE0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Informacje dla osób z </w:t>
      </w:r>
      <w:proofErr w:type="spellStart"/>
      <w:r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niepełnosprawnościami</w:t>
      </w:r>
      <w:proofErr w:type="spellEnd"/>
      <w:r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niezbędne</w:t>
      </w:r>
      <w:r w:rsidR="00F1492E"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</w:t>
      </w:r>
      <w:r w:rsidR="00841C85"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jazdu na teren KP</w:t>
      </w:r>
      <w:r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841C85" w:rsidRPr="00E06C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Olkuszu ul. Aleja Tysiąclecia 2c.</w:t>
      </w:r>
    </w:p>
    <w:p w:rsidR="00911DF8" w:rsidRPr="00B03861" w:rsidRDefault="00841C85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KP</w:t>
      </w:r>
      <w:r w:rsidR="00911DF8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Olkuszu</w:t>
      </w:r>
      <w:r w:rsidR="00911DF8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F628CE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</w:t>
      </w:r>
      <w:r w:rsidR="00F90A60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ezpośrednio p</w:t>
      </w: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rzed budynkiem głównym znajdują </w:t>
      </w:r>
      <w:r w:rsidR="00F90A60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się </w:t>
      </w: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dwa </w:t>
      </w:r>
      <w:r w:rsidR="00F90A60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wyznaczone miejsce parkingowe  dla osób niepełnosprawnych. </w:t>
      </w:r>
      <w:r w:rsidR="001E4D0F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Podjazd oraz szerokie drzwi umożliwiają swobodne poruszanie się</w:t>
      </w:r>
      <w:r w:rsidR="0063061B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osób na wózku. Bezpośrednio przy wejściu głównym zna</w:t>
      </w: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jduje się pomieszczenie służby dyżurnej, która</w:t>
      </w:r>
      <w:r w:rsidR="00F90A60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udzieli niezbędnych informacji. </w:t>
      </w:r>
      <w:r w:rsidR="00911DF8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Toaleta przystosowana do potrzeb osób niepeł</w:t>
      </w:r>
      <w:r w:rsidR="00F1492E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nosprawnych: znajduje się na parterze </w:t>
      </w:r>
      <w:r w:rsidR="00911DF8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</w:t>
      </w:r>
      <w:r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udynku bezpośrednio przy </w:t>
      </w:r>
      <w:r w:rsidR="00F1492E" w:rsidRPr="00E06C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wejściu głównym.</w:t>
      </w:r>
    </w:p>
    <w:p w:rsidR="00911DF8" w:rsidRPr="00BC4907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BC4907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BC4907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BC4907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BC4907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97BBF"/>
    <w:rsid w:val="00121476"/>
    <w:rsid w:val="001E4D0F"/>
    <w:rsid w:val="001F4A09"/>
    <w:rsid w:val="00287C82"/>
    <w:rsid w:val="002A02E0"/>
    <w:rsid w:val="003B4CB3"/>
    <w:rsid w:val="003C7905"/>
    <w:rsid w:val="004119F3"/>
    <w:rsid w:val="00506DAF"/>
    <w:rsid w:val="00622236"/>
    <w:rsid w:val="0063061B"/>
    <w:rsid w:val="006E4A5C"/>
    <w:rsid w:val="007968F8"/>
    <w:rsid w:val="00841C85"/>
    <w:rsid w:val="00895AFD"/>
    <w:rsid w:val="00911DF8"/>
    <w:rsid w:val="009E218D"/>
    <w:rsid w:val="00A67741"/>
    <w:rsid w:val="00A96B19"/>
    <w:rsid w:val="00AD36D4"/>
    <w:rsid w:val="00AD6758"/>
    <w:rsid w:val="00B03861"/>
    <w:rsid w:val="00BB3421"/>
    <w:rsid w:val="00BC4907"/>
    <w:rsid w:val="00CE2CAB"/>
    <w:rsid w:val="00D0390D"/>
    <w:rsid w:val="00D21274"/>
    <w:rsid w:val="00E06CE0"/>
    <w:rsid w:val="00E1644C"/>
    <w:rsid w:val="00EC4A2C"/>
    <w:rsid w:val="00EE2AF9"/>
    <w:rsid w:val="00F13018"/>
    <w:rsid w:val="00F1492E"/>
    <w:rsid w:val="00F51E60"/>
    <w:rsid w:val="00F628CE"/>
    <w:rsid w:val="00F9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eddy2401eddy@outlook.com</cp:lastModifiedBy>
  <cp:revision>16</cp:revision>
  <dcterms:created xsi:type="dcterms:W3CDTF">2021-10-03T06:27:00Z</dcterms:created>
  <dcterms:modified xsi:type="dcterms:W3CDTF">2021-10-04T06:37:00Z</dcterms:modified>
</cp:coreProperties>
</file>