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CF" w:rsidRPr="00DC732A" w:rsidRDefault="00DC732A" w:rsidP="00DC732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C732A">
        <w:rPr>
          <w:rFonts w:asciiTheme="majorHAnsi" w:hAnsiTheme="majorHAnsi" w:cstheme="majorHAnsi"/>
          <w:b/>
          <w:sz w:val="28"/>
          <w:szCs w:val="28"/>
        </w:rPr>
        <w:t>Zakres kompetencje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Nadleśniczy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Nadleśnictwem kieruje Nadleśniczy, który jest zwierzchnikiem wszystkich pracowników Nadleśnictwa.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Kompetencje Nadleśniczego wynikają z art. 35 ustawy o lasach oraz § 22, 23 i 24 Statutu Państwowego Gospodarstwa Leśnego Lasy Państwowe.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Nadleśniczy kieruje całokształtem działalności Nadleśnictwa na zasadzie jednoosobowego kierownictwa i ponosi za nią odpowiedzialność, a także reprezentuje Nadleśnictwo na zewnątrz.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Nadleśniczy odpowiada za całokształt spraw związanych z organizacją i ochroną mienia oraz zwalczaniem szkodnictwa leśnego, a także analizuje stan zagrożenia w leśnictwach, podejmuje działania zapobiegawcze i zwalczające, wg instrukcji ochrony lasów przed szkodnictwem leśnym, stanowiącej załącznik do Zarządzenia nr 17 Dyrektora Generalnego LP z dnia 24 marca 2014 r.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Nadleśniczy realizuje przypisane mu z mocy prawa zadania przy pomocy Zastępcy Nadleśniczego oraz Głównego Księgowego.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Nadleśniczy wydaje zarządzenia i decyzje obowiązujące na obszarze nadleśnictwa, w szczególności ustala, wdraża i aktualizuje regulamin organizacyjny, regulamin kontroli wewnętrznej i regulamin pracy. Nadleśniczy zatrudnia i zwalnia pracowników nadleśnictwa.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Zastępca Nadleśniczego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>Zastępca Nadleśniczego</w:t>
      </w:r>
      <w:r w:rsidRPr="00DC732A">
        <w:rPr>
          <w:rFonts w:asciiTheme="majorHAnsi" w:hAnsiTheme="majorHAnsi" w:cstheme="majorHAnsi"/>
        </w:rPr>
        <w:t xml:space="preserve"> odpowiada za całokształt sfery produkcyjnej w Nadleśnictwie, kieruje Działem Gospodarki Leśnej, pracą leśniczych oraz sprawuje opiekę nad stażystami. Jako Przewodniczący Komisji Inwentaryzacyjnej prowadzi sprawy związane z inwentaryzacją składników majątkowych Nadleśnictwa.</w:t>
      </w:r>
    </w:p>
    <w:p w:rsidR="00DC732A" w:rsidRPr="00DC732A" w:rsidRDefault="00DC732A" w:rsidP="00DC732A">
      <w:pPr>
        <w:ind w:left="708"/>
        <w:jc w:val="both"/>
        <w:rPr>
          <w:rFonts w:asciiTheme="majorHAnsi" w:hAnsiTheme="majorHAnsi" w:cstheme="majorHAnsi"/>
          <w:bCs/>
        </w:rPr>
      </w:pPr>
      <w:r w:rsidRPr="00DC732A">
        <w:rPr>
          <w:rFonts w:asciiTheme="majorHAnsi" w:hAnsiTheme="majorHAnsi" w:cstheme="majorHAnsi"/>
          <w:bCs/>
        </w:rPr>
        <w:t>Realizuje zadania redaktora zatwierdzającego Biuletyn Informacji Publicznej, wynikające z zarządzenia Dyrektora Generalnego Lasów Państwowych w sprawie ustalenia zasad i trybu udostępniania informacji przez PGL LP.</w:t>
      </w:r>
    </w:p>
    <w:p w:rsidR="00DC732A" w:rsidRPr="00DC732A" w:rsidRDefault="00DC732A" w:rsidP="00DC732A">
      <w:pPr>
        <w:ind w:left="708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Do zadań </w:t>
      </w:r>
      <w:r w:rsidRPr="00DC732A">
        <w:rPr>
          <w:rFonts w:asciiTheme="majorHAnsi" w:hAnsiTheme="majorHAnsi" w:cstheme="majorHAnsi"/>
          <w:b/>
          <w:bCs/>
        </w:rPr>
        <w:t>Działu Gospodarki Leśnej</w:t>
      </w:r>
      <w:r w:rsidRPr="00DC732A">
        <w:rPr>
          <w:rFonts w:asciiTheme="majorHAnsi" w:hAnsiTheme="majorHAnsi" w:cstheme="majorHAnsi"/>
        </w:rPr>
        <w:t xml:space="preserve"> należy prowadzenie całokształtu spraw związanych z planowaniem, organizacją, koordynacją i nadzorem prac w zakresie nasiennictwa, selekcji, szkółkarstwa, hodowli lasu, ochrony lasu, ochrony przeciwpożarowe, łowiectwa oraz innych działów zagospodarowania lasu: użytkowania lasu oraz sprzedaży drewna i użytków ubocznych. W zakresie swojego działania prowadzi sprawy związane z certyfikacją gospodarki leśnej.</w:t>
      </w:r>
      <w:r w:rsidRPr="00DC732A">
        <w:rPr>
          <w:rFonts w:asciiTheme="majorHAnsi" w:hAnsiTheme="majorHAnsi" w:cstheme="majorHAnsi"/>
        </w:rPr>
        <w:tab/>
      </w:r>
    </w:p>
    <w:p w:rsidR="00DC732A" w:rsidRPr="00DC732A" w:rsidRDefault="00DC732A" w:rsidP="00DC732A">
      <w:pPr>
        <w:ind w:left="708"/>
        <w:jc w:val="both"/>
        <w:rPr>
          <w:rFonts w:asciiTheme="majorHAnsi" w:hAnsiTheme="majorHAnsi" w:cstheme="majorHAnsi"/>
          <w:bCs/>
        </w:rPr>
      </w:pPr>
      <w:r w:rsidRPr="00DC732A">
        <w:rPr>
          <w:rFonts w:asciiTheme="majorHAnsi" w:hAnsiTheme="majorHAnsi" w:cstheme="majorHAnsi"/>
        </w:rPr>
        <w:t xml:space="preserve">Dział ten prowadzi również sprawy związane ze stanem posiadania, aktualizacją Leśnej Mapy Numerycznej i ewidencją gruntów, sporządzaniem deklaracji na podatek rolny i leśny, udostępnianiem lasu, nadzorem nad gospodarką leśną w lasach niestanowiących własności Skarbu Państwa- w zakresie powierzonym przez Starostę Powiatu Jarosławskiego. Organizuje i przeprowadza działania na rzecz edukacji leśnej społeczeństwa. Zajmuje się sprawami dot. ochrony przyrody. Nadzoruje realizację projektów dofinansowanych ze środków wewnętrznych krajowych i Unii Europejskiej. </w:t>
      </w:r>
      <w:r w:rsidRPr="00DC732A">
        <w:rPr>
          <w:rFonts w:asciiTheme="majorHAnsi" w:hAnsiTheme="majorHAnsi" w:cstheme="majorHAnsi"/>
          <w:bCs/>
        </w:rPr>
        <w:t>Współuczestniczy w sporządzaniu wniosków gospodarczych oraz opiniuje projekty planów.</w:t>
      </w:r>
    </w:p>
    <w:p w:rsidR="00DC732A" w:rsidRPr="00DC732A" w:rsidRDefault="00DC732A" w:rsidP="00DC732A">
      <w:pPr>
        <w:ind w:left="708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lastRenderedPageBreak/>
        <w:t xml:space="preserve">Prowadzi i nadzoruje całokształt zagadnień związanych z utrzymaniem spójności, funkcjonalności i bezpieczeństwa SILP oraz SIP, z obsługą systemu informatycznego Nadleśnictwa i urządzeń peryferyjnych oraz internetowych portali. </w:t>
      </w:r>
    </w:p>
    <w:p w:rsidR="00DC732A" w:rsidRPr="00DC732A" w:rsidRDefault="00DC732A" w:rsidP="00DC732A">
      <w:pPr>
        <w:ind w:left="708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Ponadto do Działu Gospodarki Leśnej należy organizacja i prowadzenie spraw związanych z ustawą Prawo zamówień publicznych. </w:t>
      </w:r>
    </w:p>
    <w:p w:rsidR="00DC732A" w:rsidRPr="00DC732A" w:rsidRDefault="00DC732A" w:rsidP="00DC732A">
      <w:pPr>
        <w:ind w:left="708"/>
        <w:jc w:val="both"/>
        <w:rPr>
          <w:rFonts w:asciiTheme="majorHAnsi" w:hAnsiTheme="majorHAnsi" w:cstheme="majorHAnsi"/>
        </w:rPr>
      </w:pPr>
    </w:p>
    <w:p w:rsidR="00DC732A" w:rsidRPr="00DC732A" w:rsidRDefault="00DC732A" w:rsidP="00DC732A">
      <w:pPr>
        <w:ind w:left="708"/>
        <w:jc w:val="center"/>
        <w:rPr>
          <w:rFonts w:asciiTheme="majorHAnsi" w:hAnsiTheme="majorHAnsi" w:cstheme="majorHAnsi"/>
          <w:b/>
          <w:i/>
          <w:u w:val="single"/>
        </w:rPr>
      </w:pPr>
      <w:r w:rsidRPr="00DC732A">
        <w:rPr>
          <w:rFonts w:asciiTheme="majorHAnsi" w:hAnsiTheme="majorHAnsi" w:cstheme="majorHAnsi"/>
          <w:b/>
          <w:i/>
          <w:u w:val="single"/>
        </w:rPr>
        <w:t>Leśniczy</w:t>
      </w:r>
    </w:p>
    <w:p w:rsidR="00DC732A" w:rsidRPr="00DC732A" w:rsidRDefault="00DC732A" w:rsidP="00DC732A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Leśniczy </w:t>
      </w:r>
      <w:r w:rsidRPr="00DC732A">
        <w:rPr>
          <w:rFonts w:asciiTheme="majorHAnsi" w:hAnsiTheme="majorHAnsi" w:cstheme="majorHAnsi"/>
        </w:rPr>
        <w:t>bezpośrednio kieruje leśnictwem.</w:t>
      </w:r>
    </w:p>
    <w:p w:rsidR="00DC732A" w:rsidRPr="00DC732A" w:rsidRDefault="00DC732A" w:rsidP="00DC732A">
      <w:pPr>
        <w:pStyle w:val="Tekstpodstawowywcity"/>
        <w:jc w:val="both"/>
        <w:rPr>
          <w:rFonts w:asciiTheme="majorHAnsi" w:hAnsiTheme="majorHAnsi" w:cstheme="majorHAnsi"/>
          <w:sz w:val="22"/>
          <w:szCs w:val="22"/>
        </w:rPr>
      </w:pPr>
      <w:r w:rsidRPr="00DC732A">
        <w:rPr>
          <w:rFonts w:asciiTheme="majorHAnsi" w:hAnsiTheme="majorHAnsi" w:cstheme="majorHAnsi"/>
          <w:sz w:val="22"/>
          <w:szCs w:val="22"/>
        </w:rPr>
        <w:t>Do zadań leśniczego należy całokształt spraw związanych z prowadzeniem gospodarki leśnej w leśnictwie, za którą ponosi pełną odpowiedzialność. Wykonuje również zadania związane z ochroną przed szkodnictwem leśnym i jego zwalczaniem, korzystając z uprawnień określonych w ustawie o lasach.</w:t>
      </w:r>
    </w:p>
    <w:p w:rsidR="00DC732A" w:rsidRPr="00DC732A" w:rsidRDefault="00DC732A" w:rsidP="00DC732A">
      <w:pPr>
        <w:pStyle w:val="Tekstpodstawowywcity2"/>
        <w:rPr>
          <w:rFonts w:asciiTheme="majorHAnsi" w:hAnsiTheme="majorHAnsi" w:cstheme="majorHAnsi"/>
          <w:sz w:val="22"/>
          <w:szCs w:val="22"/>
        </w:rPr>
      </w:pPr>
      <w:r w:rsidRPr="00DC732A">
        <w:rPr>
          <w:rFonts w:asciiTheme="majorHAnsi" w:hAnsiTheme="majorHAnsi" w:cstheme="majorHAnsi"/>
          <w:sz w:val="22"/>
          <w:szCs w:val="22"/>
        </w:rPr>
        <w:t>Aktywnie uczestniczy w działaniach na rzecz edukacji leśnej społeczeństwa.</w:t>
      </w:r>
    </w:p>
    <w:p w:rsidR="00DC732A" w:rsidRPr="00DC732A" w:rsidRDefault="00DC732A" w:rsidP="00DC732A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Podleśniczy </w:t>
      </w:r>
      <w:r w:rsidRPr="00DC732A">
        <w:rPr>
          <w:rFonts w:asciiTheme="majorHAnsi" w:hAnsiTheme="majorHAnsi" w:cstheme="majorHAnsi"/>
        </w:rPr>
        <w:t xml:space="preserve">przydzielony do leśnictwa podlega bezpośrednio leśniczemu. </w:t>
      </w:r>
    </w:p>
    <w:p w:rsidR="00DC732A" w:rsidRPr="00DC732A" w:rsidRDefault="00DC732A" w:rsidP="00DC732A">
      <w:pPr>
        <w:ind w:left="720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t>Podleśniczy, zgodnie z poleceniem leśniczego lub przy współpracy z leśniczym wykonuje wszelkie czynności techniczno- produkcyjne, administracyjne i ochronne mające na celu realizację zadań ustalonych dla leśnictwa, ochronę zasobów leśnych i innego majątku, dba o mienie skarbu państwa.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Główny Księgowy</w:t>
      </w:r>
    </w:p>
    <w:p w:rsidR="00DC732A" w:rsidRPr="00DC732A" w:rsidRDefault="00DC732A" w:rsidP="00DC732A">
      <w:pPr>
        <w:rPr>
          <w:rFonts w:asciiTheme="majorHAnsi" w:hAnsiTheme="majorHAnsi" w:cstheme="majorHAnsi"/>
        </w:rPr>
      </w:pPr>
    </w:p>
    <w:p w:rsidR="00DC732A" w:rsidRPr="00DC732A" w:rsidRDefault="00DC732A" w:rsidP="00DC732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Główny Księgowy </w:t>
      </w:r>
      <w:r w:rsidRPr="00DC732A">
        <w:rPr>
          <w:rFonts w:asciiTheme="majorHAnsi" w:hAnsiTheme="majorHAnsi" w:cstheme="majorHAnsi"/>
        </w:rPr>
        <w:t xml:space="preserve">odpowiada za całość spraw finansowo-księgowych, a w szczególności wykonuje zadania i ponosi odpowiedzialność w zakresie księgowości, finansów, planowania finansowo-ekonomicznego, analiz, sprawozdawczości oraz organizuje i sprawuje kontrolę wewnętrzną dokumentów finansowo-księgowych Nadleśnictwa. </w:t>
      </w:r>
    </w:p>
    <w:p w:rsidR="00DC732A" w:rsidRPr="00DC732A" w:rsidRDefault="00DC732A" w:rsidP="00DC732A">
      <w:pPr>
        <w:pStyle w:val="Tekstpodstawowywcity"/>
        <w:jc w:val="both"/>
        <w:rPr>
          <w:rFonts w:asciiTheme="majorHAnsi" w:hAnsiTheme="majorHAnsi" w:cstheme="majorHAnsi"/>
          <w:sz w:val="22"/>
          <w:szCs w:val="22"/>
        </w:rPr>
      </w:pPr>
      <w:r w:rsidRPr="00DC732A">
        <w:rPr>
          <w:rFonts w:asciiTheme="majorHAnsi" w:hAnsiTheme="majorHAnsi" w:cstheme="majorHAnsi"/>
          <w:sz w:val="22"/>
          <w:szCs w:val="22"/>
        </w:rPr>
        <w:t>Do obowiązków Głównego Księgowego należy również terminowe egzekwowanie należności i regulowanie zobowiązań, a także opracowywanie projektów przepisów wewnętrznych wydanych przez Nadleśniczego, dotyczących prowadzenia  rachunkowości, obiegu dokumentów (dowodów księgowych) i rozliczania inwentaryzacji.</w:t>
      </w:r>
    </w:p>
    <w:p w:rsidR="00DC732A" w:rsidRPr="00DC732A" w:rsidRDefault="00DC732A" w:rsidP="00DC732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Główny Księgowy opracowuje regulamin kontroli wewnętrznej i obiegu dokumentów w Nadleśnictwie,</w:t>
      </w:r>
    </w:p>
    <w:p w:rsidR="00DC732A" w:rsidRPr="00DC732A" w:rsidRDefault="00DC732A" w:rsidP="00DC732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Główny Księgowy kieruje Działaniem Finansowo-Księgowym.</w:t>
      </w:r>
    </w:p>
    <w:p w:rsidR="00DC732A" w:rsidRPr="00DC732A" w:rsidRDefault="00DC732A" w:rsidP="00DC732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Do zadań Działu Finansowo-Księgowego należy w szczególności prowadzenie ewidencji i formalno-rachunkowej kontroli dokumentów, sporządzanie planów finansowych, analiz i sprawozdawczości, rozliczenie działalności gospodarczej                 i administracyjnej oraz terminowe egzekwowanie wszelkich należności i regulowanie zobowiązań. Prowadzi kasę nadleśnictwa. Ponadto Dział Finansowo-Księgowy sporządza listy płac oraz stosowne informacje dla Urzędów Skarbowych oraz ZUS. W tym względzie dział ten współpracuje z pracownikiem ds. osobowych.</w:t>
      </w:r>
    </w:p>
    <w:p w:rsidR="00DC732A" w:rsidRPr="00DC732A" w:rsidRDefault="00DC732A" w:rsidP="00DC732A">
      <w:pPr>
        <w:ind w:left="360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ab/>
      </w:r>
      <w:r w:rsidRPr="00DC732A">
        <w:rPr>
          <w:rFonts w:asciiTheme="majorHAnsi" w:hAnsiTheme="majorHAnsi" w:cstheme="majorHAnsi"/>
          <w:bCs/>
        </w:rPr>
        <w:t xml:space="preserve">Współuczestniczy w sporządzaniu wniosków gospodarczych oraz opiniuje projekty </w:t>
      </w:r>
      <w:r w:rsidRPr="00DC732A">
        <w:rPr>
          <w:rFonts w:asciiTheme="majorHAnsi" w:hAnsiTheme="majorHAnsi" w:cstheme="majorHAnsi"/>
          <w:bCs/>
        </w:rPr>
        <w:tab/>
        <w:t>planów.</w:t>
      </w:r>
    </w:p>
    <w:p w:rsidR="00DC732A" w:rsidRPr="00DC732A" w:rsidRDefault="00DC732A" w:rsidP="00DC732A">
      <w:pPr>
        <w:ind w:left="1080"/>
        <w:jc w:val="both"/>
        <w:rPr>
          <w:rFonts w:asciiTheme="majorHAnsi" w:hAnsiTheme="majorHAnsi" w:cstheme="majorHAnsi"/>
        </w:rPr>
      </w:pPr>
    </w:p>
    <w:p w:rsid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</w:p>
    <w:p w:rsid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</w:p>
    <w:p w:rsid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lastRenderedPageBreak/>
        <w:t>Sekretarz</w:t>
      </w:r>
    </w:p>
    <w:p w:rsidR="00DC732A" w:rsidRPr="00DC732A" w:rsidRDefault="00DC732A" w:rsidP="00DC732A">
      <w:pPr>
        <w:jc w:val="both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>Sekretarz –</w:t>
      </w:r>
      <w:r w:rsidRPr="00DC732A">
        <w:rPr>
          <w:rFonts w:asciiTheme="majorHAnsi" w:hAnsiTheme="majorHAnsi" w:cstheme="majorHAnsi"/>
        </w:rPr>
        <w:t xml:space="preserve"> kieruje i nadzoruje pracę </w:t>
      </w:r>
      <w:r w:rsidRPr="00DC732A">
        <w:rPr>
          <w:rFonts w:asciiTheme="majorHAnsi" w:hAnsiTheme="majorHAnsi" w:cstheme="majorHAnsi"/>
          <w:b/>
        </w:rPr>
        <w:t>Działu Administracyjno- Gospodarczego</w:t>
      </w:r>
      <w:r w:rsidRPr="00DC732A">
        <w:rPr>
          <w:rFonts w:asciiTheme="majorHAnsi" w:hAnsiTheme="majorHAnsi" w:cstheme="majorHAnsi"/>
        </w:rPr>
        <w:t>. Sporządza deklarację na podatek od nieruchomości, prowadzi księgi obiektów budowlanych,</w:t>
      </w:r>
    </w:p>
    <w:p w:rsidR="00DC732A" w:rsidRPr="00DC732A" w:rsidRDefault="00DC732A" w:rsidP="00DC732A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Zadaniem Działu Administracyjno-Gospodarczego jest:</w:t>
      </w:r>
    </w:p>
    <w:p w:rsidR="00DC732A" w:rsidRP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realizacja zadań wynikających z całokształtu zagadnień obejmujących pełną obsługę administracyjną Nadleśnictwa, prowadzenie spraw związanych z zaopatrzeniem, remontami, naprawami, likwidacją oraz z budową środków trwałych infrastruktury Nadleśnictwa, transportem, ewidencją, ubezpieczeniem majątku,</w:t>
      </w:r>
    </w:p>
    <w:p w:rsidR="00DC732A" w:rsidRP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sporządzaniem umów dzierżaw i najmu mieszkań, budynków i budowli, koordynacja spraw dotyczących instrukcji kancelaryjnej i archiwalnej,</w:t>
      </w:r>
    </w:p>
    <w:p w:rsidR="00DC732A" w:rsidRP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organizowanie i realizacja zamówień publicznych w zakresie dostaw, usług i robót budowlanych,</w:t>
      </w:r>
    </w:p>
    <w:p w:rsidR="00DC732A" w:rsidRP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prowadzenie spraw związanych z ewidencją </w:t>
      </w:r>
      <w:proofErr w:type="spellStart"/>
      <w:r w:rsidRPr="00DC732A">
        <w:rPr>
          <w:rFonts w:asciiTheme="majorHAnsi" w:hAnsiTheme="majorHAnsi" w:cstheme="majorHAnsi"/>
        </w:rPr>
        <w:t>sortów</w:t>
      </w:r>
      <w:proofErr w:type="spellEnd"/>
      <w:r w:rsidRPr="00DC732A">
        <w:rPr>
          <w:rFonts w:asciiTheme="majorHAnsi" w:hAnsiTheme="majorHAnsi" w:cstheme="majorHAnsi"/>
        </w:rPr>
        <w:t xml:space="preserve"> mundurowych oraz środków ochrony indywidualnej (bhp) pracowników, zaopatrzeniem w napoje </w:t>
      </w:r>
      <w:r w:rsidRPr="00DC732A">
        <w:rPr>
          <w:rFonts w:asciiTheme="majorHAnsi" w:hAnsiTheme="majorHAnsi" w:cstheme="majorHAnsi"/>
        </w:rPr>
        <w:br/>
        <w:t xml:space="preserve">i posiłki profilaktyczne, okresowym przeglądem stanu technicznego budynku </w:t>
      </w:r>
      <w:r w:rsidRPr="00DC732A">
        <w:rPr>
          <w:rFonts w:asciiTheme="majorHAnsi" w:hAnsiTheme="majorHAnsi" w:cstheme="majorHAnsi"/>
        </w:rPr>
        <w:br/>
        <w:t>i budowli,</w:t>
      </w:r>
    </w:p>
    <w:p w:rsidR="00DC732A" w:rsidRP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archiwum zakładowego, obsługą sekretariatu,</w:t>
      </w:r>
    </w:p>
    <w:p w:rsidR="00DC732A" w:rsidRPr="00DC732A" w:rsidRDefault="00DC732A" w:rsidP="00DC732A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Ponadto do Działu Administracyjno- Gospodarczego należy prowadzenie bieżących spraw związanych z ustawą Prawo zamówień publicznych.</w:t>
      </w:r>
    </w:p>
    <w:p w:rsidR="00DC732A" w:rsidRPr="00DC732A" w:rsidRDefault="00DC732A" w:rsidP="00DC732A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t>Współuczestniczy w sporządzaniu wniosków gospodarczych oraz opiniuje projekty planów.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Komendant Posterunku Straży Leśnej</w:t>
      </w:r>
    </w:p>
    <w:p w:rsidR="00DC732A" w:rsidRPr="00DC732A" w:rsidRDefault="00DC732A" w:rsidP="00DC732A">
      <w:pPr>
        <w:jc w:val="both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Komendant Posterunku Straży Leśnej </w:t>
      </w:r>
      <w:r w:rsidRPr="00DC732A">
        <w:rPr>
          <w:rFonts w:asciiTheme="majorHAnsi" w:hAnsiTheme="majorHAnsi" w:cstheme="majorHAnsi"/>
        </w:rPr>
        <w:t>na bieżąco kieruje Posterunkiem Straży Leśnej.</w:t>
      </w:r>
    </w:p>
    <w:p w:rsidR="00DC732A" w:rsidRPr="00DC732A" w:rsidRDefault="00DC732A" w:rsidP="00DC732A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Do obowiązków </w:t>
      </w:r>
      <w:r w:rsidRPr="00DC732A">
        <w:rPr>
          <w:rFonts w:asciiTheme="majorHAnsi" w:hAnsiTheme="majorHAnsi" w:cstheme="majorHAnsi"/>
          <w:b/>
          <w:bCs/>
        </w:rPr>
        <w:t>strażnika leśnego</w:t>
      </w:r>
      <w:r w:rsidRPr="00DC732A">
        <w:rPr>
          <w:rFonts w:asciiTheme="majorHAnsi" w:hAnsiTheme="majorHAnsi" w:cstheme="majorHAnsi"/>
        </w:rPr>
        <w:t xml:space="preserve"> należy zapobieganie i zwalczanie przestępstw             i wykroczeń w zakresie szkodnictwa leśnego oraz ochrona innych składników mienia Nadleśnictwa.</w:t>
      </w:r>
    </w:p>
    <w:p w:rsidR="00DC732A" w:rsidRPr="00DC732A" w:rsidRDefault="00DC732A" w:rsidP="00DC732A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Komendant Posterunku Straży Leśnej prowadzi magazyn broni oraz sprawy związane z zakresem obronności i spraw niejawnych, </w:t>
      </w:r>
    </w:p>
    <w:p w:rsidR="00DC732A" w:rsidRPr="00DC732A" w:rsidRDefault="00DC732A" w:rsidP="00DC732A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Szczegółowy zakres obowiązków, uprawnień i odpowiedzialności służbowej Komendanta Posterunku Straży Leśnej i Strażnika Leśnego określa szczegółowo zakresy czynności ,</w:t>
      </w:r>
      <w:r w:rsidRPr="00DC732A">
        <w:rPr>
          <w:rFonts w:asciiTheme="majorHAnsi" w:hAnsiTheme="majorHAnsi" w:cstheme="majorHAnsi"/>
          <w:color w:val="FF0000"/>
        </w:rPr>
        <w:t xml:space="preserve"> </w:t>
      </w:r>
      <w:r w:rsidRPr="00DC732A">
        <w:rPr>
          <w:rFonts w:asciiTheme="majorHAnsi" w:hAnsiTheme="majorHAnsi" w:cstheme="majorHAnsi"/>
        </w:rPr>
        <w:t>znajdujący się w aktach osobowych.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Inżynier Nadzoru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Inżynier Nadzoru </w:t>
      </w:r>
      <w:r w:rsidRPr="00DC732A">
        <w:rPr>
          <w:rFonts w:asciiTheme="majorHAnsi" w:hAnsiTheme="majorHAnsi" w:cstheme="majorHAnsi"/>
        </w:rPr>
        <w:t xml:space="preserve">sprawuje kontrolę funkcjonalną w zakresie prawidłowości </w:t>
      </w:r>
      <w:r w:rsidRPr="00DC732A">
        <w:rPr>
          <w:rFonts w:asciiTheme="majorHAnsi" w:hAnsiTheme="majorHAnsi" w:cstheme="majorHAnsi"/>
        </w:rPr>
        <w:br/>
        <w:t>i rozmiaru wykonywania zadań gospodarczych oraz weryfikuje sporządzoną dokumentację z wykonanych prac ze stanem faktycznym. Kontroluje przestrzeganie obowiązujących przepisów i instrukcji bhp przez pracowników nadleśnictwa oraz podmioty wykonujące usługi w nadleśnictwie związane bezpośrednio z gospodarką leśną. Prowadzi sprawy związane z inicjowaniem lub wdrażaniem innowacji.</w:t>
      </w:r>
    </w:p>
    <w:p w:rsidR="00DC732A" w:rsidRPr="00DC732A" w:rsidRDefault="00DC732A" w:rsidP="00DC732A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t>Współuczestniczy w sporządzaniu wniosków gospodarczych oraz opiniuje projekty planów.</w:t>
      </w:r>
    </w:p>
    <w:p w:rsidR="00DC732A" w:rsidRPr="00DC732A" w:rsidRDefault="00DC732A" w:rsidP="00DC732A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Inżynier Nadzoru podlega bezpośrednio Nadleśniczemu.</w:t>
      </w:r>
    </w:p>
    <w:p w:rsidR="00DC732A" w:rsidRPr="00DC732A" w:rsidRDefault="00DC732A" w:rsidP="00DC732A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Zakres obowiązków, uprawnień i odpowiedzialności służbowej Inżyniera Nadzoru określa szczegółowy zakres czynności, </w:t>
      </w:r>
      <w:r w:rsidRPr="00DC732A">
        <w:rPr>
          <w:rFonts w:asciiTheme="majorHAnsi" w:hAnsiTheme="majorHAnsi" w:cstheme="majorHAnsi"/>
          <w:color w:val="FF0000"/>
        </w:rPr>
        <w:t xml:space="preserve"> </w:t>
      </w:r>
      <w:r w:rsidRPr="00DC732A">
        <w:rPr>
          <w:rFonts w:asciiTheme="majorHAnsi" w:hAnsiTheme="majorHAnsi" w:cstheme="majorHAnsi"/>
        </w:rPr>
        <w:t xml:space="preserve">znajdujący się w aktach osobowych. 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lastRenderedPageBreak/>
        <w:t>Pracownik ds. pracowniczych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>Pracownik ds. pracowniczych</w:t>
      </w:r>
      <w:r w:rsidRPr="00DC732A">
        <w:rPr>
          <w:rFonts w:asciiTheme="majorHAnsi" w:hAnsiTheme="majorHAnsi" w:cstheme="majorHAnsi"/>
        </w:rPr>
        <w:t xml:space="preserve"> prowadzi całokształt spraw pracowniczych w Nadleśnictwie.</w:t>
      </w:r>
    </w:p>
    <w:p w:rsidR="00DC732A" w:rsidRPr="00DC732A" w:rsidRDefault="00DC732A" w:rsidP="00DC732A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Do obowiązków na stanowisku ds. osobowych należy w szczególności: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dokumentacji w sprawach związanych ze stosunkiem pracy oraz prowadzenie akt osobowych pracowników,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dokumentacji w sprawach związanych z rozwiązaniem stosunku pracy w tym kompletowanie dokumentacji do wniosku o emeryturę i rentę celem przedłożenia organom ZUS,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Ewidencjonowanie czasu pracy- urlopy, zwolnienia z pracy itp.,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Analizuje potrzeby szkoleniowe oraz prowadzi ewidencję szkoleń,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Wypełnia kompetencje Administratora Danych Osobowych jako wyznaczony do realizacji zadań Administratora Bezpieczeństwa Informacji,</w:t>
      </w:r>
    </w:p>
    <w:p w:rsidR="00DC732A" w:rsidRPr="00DC732A" w:rsidRDefault="00DC732A" w:rsidP="00DC732A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Prowadzi sprawy związane z przyjmowaniem, rozpatrywaniem i załatwianiem skarg i wniosków,</w:t>
      </w:r>
    </w:p>
    <w:p w:rsidR="00DC732A" w:rsidRPr="00DC732A" w:rsidRDefault="00DC732A" w:rsidP="00DC732A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Prowadzi ewidencję świadczeń przyznanych z Zakładowego Funduszu Świadczeń Socjalnych Nadleśnictwa.</w:t>
      </w:r>
    </w:p>
    <w:p w:rsidR="00DC732A" w:rsidRPr="00DC732A" w:rsidRDefault="00DC732A" w:rsidP="00DC732A">
      <w:pPr>
        <w:rPr>
          <w:rFonts w:asciiTheme="majorHAnsi" w:hAnsiTheme="majorHAnsi" w:cstheme="majorHAnsi"/>
          <w:b/>
          <w:bCs/>
        </w:rPr>
      </w:pPr>
      <w:bookmarkStart w:id="0" w:name="_GoBack"/>
      <w:bookmarkEnd w:id="0"/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Specjalista ds. BHP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t xml:space="preserve">Sprawy BHP w nadleśnictwie prowadzi Inżynier Nadzoru zwany </w:t>
      </w:r>
      <w:r w:rsidRPr="00DC732A">
        <w:rPr>
          <w:rFonts w:asciiTheme="majorHAnsi" w:hAnsiTheme="majorHAnsi" w:cstheme="majorHAnsi"/>
          <w:b/>
          <w:bCs/>
        </w:rPr>
        <w:t>Specjalistą ds. BHP, jest to stanowisko nieetatowe</w:t>
      </w:r>
      <w:r w:rsidRPr="00DC732A">
        <w:rPr>
          <w:rFonts w:asciiTheme="majorHAnsi" w:hAnsiTheme="majorHAnsi" w:cstheme="majorHAnsi"/>
        </w:rPr>
        <w:t>. W zakresie prowadzenia spraw związanych z BHP podlega bezpośrednio Nadleśniczemu.</w:t>
      </w:r>
    </w:p>
    <w:p w:rsidR="00DC732A" w:rsidRPr="00DC732A" w:rsidRDefault="00DC732A" w:rsidP="00DC732A">
      <w:pPr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Do obowiązków na stanowisku ds. bhp należy w szczególności;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Planowanie, organizowanie i nadzór nad realizacją przedsięwzięć dotyczących zapewnienia bezpieczeństwa i higienicznych warunków pracy (program poprawy warunków pracy).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dokumentacji związanej z chorobami zawodowymi, wypadkami przy pracy i ryzykiem zawodowym.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Przeprowadzanie systematycznych kontroli występujących zagrożeń na odcinku bhp.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instruktażu z zakresu bezpieczeństwa i higieny pracy dla pracowników nowo przyjmowanych i przenoszonych na nowe stanowisko pracy.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DC732A" w:rsidRPr="00DC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78ED"/>
    <w:multiLevelType w:val="hybridMultilevel"/>
    <w:tmpl w:val="14345D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3B2E46"/>
    <w:multiLevelType w:val="hybridMultilevel"/>
    <w:tmpl w:val="76BA1A64"/>
    <w:lvl w:ilvl="0" w:tplc="E6667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96D8E"/>
    <w:multiLevelType w:val="hybridMultilevel"/>
    <w:tmpl w:val="5E46F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E5F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06A6F"/>
    <w:multiLevelType w:val="hybridMultilevel"/>
    <w:tmpl w:val="6100C3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A2BBA"/>
    <w:multiLevelType w:val="hybridMultilevel"/>
    <w:tmpl w:val="F0B296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077E11"/>
    <w:multiLevelType w:val="hybridMultilevel"/>
    <w:tmpl w:val="1FC4E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61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C16FC9"/>
    <w:multiLevelType w:val="hybridMultilevel"/>
    <w:tmpl w:val="96F24498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7ADC235B"/>
    <w:multiLevelType w:val="hybridMultilevel"/>
    <w:tmpl w:val="D73A4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170147"/>
    <w:multiLevelType w:val="hybridMultilevel"/>
    <w:tmpl w:val="11E03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057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2A"/>
    <w:rsid w:val="00C52FCF"/>
    <w:rsid w:val="00DC732A"/>
    <w:rsid w:val="00E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30ED4-1514-4B79-957B-3233EA37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C73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C73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C73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73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C732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73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1</cp:revision>
  <dcterms:created xsi:type="dcterms:W3CDTF">2021-08-13T07:52:00Z</dcterms:created>
  <dcterms:modified xsi:type="dcterms:W3CDTF">2021-08-13T08:01:00Z</dcterms:modified>
</cp:coreProperties>
</file>