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91E5E" w14:textId="665CAB9B" w:rsidR="00911B9B" w:rsidRPr="00911B9B" w:rsidRDefault="00911B9B" w:rsidP="00911B9B">
      <w:pPr>
        <w:spacing w:after="0" w:line="240" w:lineRule="auto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911B9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Znak sprawy: DLI-II.7620.</w:t>
      </w:r>
      <w:r w:rsidR="004B0FE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35</w:t>
      </w:r>
      <w:r w:rsidRPr="00911B9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.2024.JK.1</w:t>
      </w:r>
      <w:r w:rsidR="004B0FE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0</w:t>
      </w:r>
    </w:p>
    <w:p w14:paraId="41CEEC9E" w14:textId="77777777" w:rsidR="00911B9B" w:rsidRPr="00911B9B" w:rsidRDefault="00911B9B" w:rsidP="00911B9B">
      <w:pPr>
        <w:spacing w:after="0" w:line="240" w:lineRule="auto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p w14:paraId="3A58359A" w14:textId="77777777" w:rsidR="00911B9B" w:rsidRPr="00911B9B" w:rsidRDefault="00911B9B" w:rsidP="00911B9B">
      <w:pPr>
        <w:spacing w:after="0" w:line="240" w:lineRule="auto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p w14:paraId="650D245E" w14:textId="77777777" w:rsidR="00911B9B" w:rsidRPr="00911B9B" w:rsidRDefault="00911B9B" w:rsidP="00911B9B">
      <w:pPr>
        <w:spacing w:after="0" w:line="240" w:lineRule="auto"/>
        <w:ind w:left="3544"/>
        <w:rPr>
          <w:rFonts w:ascii="Lato" w:hAnsi="Lato"/>
          <w:b/>
          <w:spacing w:val="4"/>
          <w:sz w:val="20"/>
          <w:szCs w:val="20"/>
        </w:rPr>
      </w:pPr>
    </w:p>
    <w:p w14:paraId="443918AB" w14:textId="77777777" w:rsidR="00911B9B" w:rsidRPr="00911B9B" w:rsidRDefault="00911B9B" w:rsidP="00911B9B">
      <w:pPr>
        <w:spacing w:after="0" w:line="240" w:lineRule="auto"/>
        <w:ind w:left="3544"/>
        <w:rPr>
          <w:rFonts w:ascii="Lato" w:hAnsi="Lato"/>
          <w:b/>
          <w:spacing w:val="4"/>
          <w:sz w:val="20"/>
          <w:szCs w:val="20"/>
        </w:rPr>
      </w:pPr>
      <w:r w:rsidRPr="00911B9B">
        <w:rPr>
          <w:rFonts w:ascii="Lato" w:hAnsi="Lato"/>
          <w:b/>
          <w:spacing w:val="4"/>
          <w:sz w:val="20"/>
          <w:szCs w:val="20"/>
        </w:rPr>
        <w:t>OBWIESZCZENIE</w:t>
      </w:r>
    </w:p>
    <w:p w14:paraId="5D742EE3" w14:textId="77777777" w:rsidR="00911B9B" w:rsidRPr="00911B9B" w:rsidRDefault="00911B9B" w:rsidP="00911B9B">
      <w:pPr>
        <w:spacing w:after="0" w:line="240" w:lineRule="auto"/>
        <w:rPr>
          <w:rFonts w:ascii="Lato" w:hAnsi="Lato"/>
          <w:spacing w:val="4"/>
          <w:sz w:val="20"/>
          <w:szCs w:val="20"/>
        </w:rPr>
      </w:pPr>
    </w:p>
    <w:p w14:paraId="4D37A157" w14:textId="08495864" w:rsidR="00911B9B" w:rsidRPr="00911B9B" w:rsidRDefault="00911B9B" w:rsidP="00911B9B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bookmarkStart w:id="0" w:name="_Hlk198187026"/>
      <w:r w:rsidRPr="00911B9B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911B9B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911B9B">
        <w:rPr>
          <w:rFonts w:ascii="Lato" w:hAnsi="Lato" w:cs="Arial"/>
          <w:spacing w:val="4"/>
          <w:sz w:val="20"/>
          <w:szCs w:val="20"/>
        </w:rPr>
        <w:t xml:space="preserve">(t.j. </w:t>
      </w:r>
      <w:r w:rsidRPr="00911B9B">
        <w:rPr>
          <w:rFonts w:ascii="Lato" w:hAnsi="Lato" w:cs="Arial"/>
          <w:bCs/>
          <w:spacing w:val="4"/>
          <w:sz w:val="20"/>
          <w:szCs w:val="20"/>
        </w:rPr>
        <w:t>Dz.U. z 202</w:t>
      </w:r>
      <w:r w:rsidR="004B0FE8">
        <w:rPr>
          <w:rFonts w:ascii="Lato" w:hAnsi="Lato" w:cs="Arial"/>
          <w:bCs/>
          <w:spacing w:val="4"/>
          <w:sz w:val="20"/>
          <w:szCs w:val="20"/>
        </w:rPr>
        <w:t>5</w:t>
      </w:r>
      <w:r w:rsidRPr="00911B9B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4B0FE8">
        <w:rPr>
          <w:rFonts w:ascii="Lato" w:hAnsi="Lato" w:cs="Arial"/>
          <w:bCs/>
          <w:spacing w:val="4"/>
          <w:sz w:val="20"/>
          <w:szCs w:val="20"/>
        </w:rPr>
        <w:t>1691</w:t>
      </w:r>
      <w:r w:rsidRPr="00911B9B">
        <w:rPr>
          <w:rFonts w:ascii="Lato" w:hAnsi="Lato" w:cs="Arial"/>
          <w:spacing w:val="4"/>
          <w:sz w:val="20"/>
          <w:szCs w:val="20"/>
        </w:rPr>
        <w:t>)</w:t>
      </w:r>
      <w:r w:rsidRPr="00911B9B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911B9B">
        <w:rPr>
          <w:rFonts w:ascii="Lato" w:hAnsi="Lato" w:cs="Arial"/>
          <w:spacing w:val="4"/>
          <w:sz w:val="20"/>
          <w:szCs w:val="20"/>
        </w:rPr>
        <w:t xml:space="preserve">art. 9q ust. 2 i 4 ustawy z dnia </w:t>
      </w:r>
      <w:bookmarkStart w:id="1" w:name="_Hlk204084326"/>
      <w:r w:rsidRPr="00911B9B">
        <w:rPr>
          <w:rFonts w:ascii="Lato" w:hAnsi="Lato" w:cs="Arial"/>
          <w:spacing w:val="4"/>
          <w:sz w:val="20"/>
          <w:szCs w:val="20"/>
        </w:rPr>
        <w:t>28 marca 2003 r. o transporcie kolejowym (t.j. Dz.U. z 202</w:t>
      </w:r>
      <w:r w:rsidR="004B0FE8">
        <w:rPr>
          <w:rFonts w:ascii="Lato" w:hAnsi="Lato" w:cs="Arial"/>
          <w:spacing w:val="4"/>
          <w:sz w:val="20"/>
          <w:szCs w:val="20"/>
        </w:rPr>
        <w:t>5</w:t>
      </w:r>
      <w:r w:rsidRPr="00911B9B">
        <w:rPr>
          <w:rFonts w:ascii="Lato" w:hAnsi="Lato" w:cs="Arial"/>
          <w:spacing w:val="4"/>
          <w:sz w:val="20"/>
          <w:szCs w:val="20"/>
        </w:rPr>
        <w:t xml:space="preserve"> r. poz. </w:t>
      </w:r>
      <w:r w:rsidR="004B0FE8">
        <w:rPr>
          <w:rFonts w:ascii="Lato" w:hAnsi="Lato" w:cs="Arial"/>
          <w:spacing w:val="4"/>
          <w:sz w:val="20"/>
          <w:szCs w:val="20"/>
        </w:rPr>
        <w:t>1234</w:t>
      </w:r>
      <w:r w:rsidR="0089231A">
        <w:rPr>
          <w:rFonts w:ascii="Lato" w:hAnsi="Lato" w:cs="Arial"/>
          <w:spacing w:val="4"/>
          <w:sz w:val="20"/>
          <w:szCs w:val="20"/>
        </w:rPr>
        <w:t>, z późn.zm.</w:t>
      </w:r>
      <w:r w:rsidRPr="00911B9B">
        <w:rPr>
          <w:rFonts w:ascii="Lato" w:hAnsi="Lato" w:cs="Arial"/>
          <w:spacing w:val="4"/>
          <w:sz w:val="20"/>
          <w:szCs w:val="20"/>
        </w:rPr>
        <w:t>)</w:t>
      </w:r>
      <w:bookmarkEnd w:id="1"/>
      <w:r w:rsidRPr="00911B9B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Pr="00911B9B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 </w:t>
      </w:r>
    </w:p>
    <w:p w14:paraId="6A356F81" w14:textId="4D912BFB" w:rsidR="00911B9B" w:rsidRPr="00911B9B" w:rsidRDefault="00911B9B" w:rsidP="00911B9B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911B9B">
        <w:rPr>
          <w:rFonts w:ascii="Lato" w:hAnsi="Lato" w:cs="Arial"/>
          <w:b/>
          <w:spacing w:val="4"/>
          <w:sz w:val="20"/>
          <w:szCs w:val="20"/>
        </w:rPr>
        <w:t xml:space="preserve">Minister </w:t>
      </w:r>
      <w:r w:rsidR="001F1AC2">
        <w:rPr>
          <w:rFonts w:ascii="Lato" w:hAnsi="Lato" w:cs="Arial"/>
          <w:b/>
          <w:spacing w:val="4"/>
          <w:sz w:val="20"/>
          <w:szCs w:val="20"/>
        </w:rPr>
        <w:t>Finansów i Gospodarki</w:t>
      </w:r>
    </w:p>
    <w:p w14:paraId="1F038D18" w14:textId="61489B9C" w:rsidR="00911B9B" w:rsidRPr="00390FF8" w:rsidRDefault="00911B9B" w:rsidP="00911B9B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0"/>
          <w:szCs w:val="20"/>
        </w:rPr>
      </w:pPr>
      <w:bookmarkStart w:id="2" w:name="_Hlk198187141"/>
      <w:bookmarkStart w:id="3" w:name="_Hlk198187164"/>
      <w:bookmarkStart w:id="4" w:name="_Hlk204084006"/>
      <w:r w:rsidRPr="00390FF8">
        <w:rPr>
          <w:rFonts w:ascii="Lato" w:hAnsi="Lato" w:cs="Arial"/>
          <w:spacing w:val="4"/>
          <w:sz w:val="20"/>
          <w:szCs w:val="20"/>
        </w:rPr>
        <w:t xml:space="preserve">zawiadamia, że wydał decyzję </w:t>
      </w:r>
      <w:r w:rsidRPr="00390FF8">
        <w:rPr>
          <w:rFonts w:ascii="Lato" w:hAnsi="Lato" w:cs="Arial"/>
          <w:bCs/>
          <w:iCs/>
          <w:spacing w:val="4"/>
          <w:sz w:val="20"/>
          <w:szCs w:val="20"/>
        </w:rPr>
        <w:t xml:space="preserve">z dnia </w:t>
      </w:r>
      <w:bookmarkStart w:id="5" w:name="_Hlk204084144"/>
      <w:r w:rsidR="00390FF8" w:rsidRPr="00390FF8">
        <w:rPr>
          <w:rFonts w:ascii="Lato" w:hAnsi="Lato" w:cs="Arial"/>
          <w:bCs/>
          <w:iCs/>
          <w:spacing w:val="4"/>
          <w:sz w:val="20"/>
          <w:szCs w:val="20"/>
        </w:rPr>
        <w:t>17</w:t>
      </w:r>
      <w:r w:rsidRPr="00390FF8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="004B0FE8" w:rsidRPr="00390FF8">
        <w:rPr>
          <w:rFonts w:ascii="Lato" w:hAnsi="Lato" w:cs="Arial"/>
          <w:bCs/>
          <w:iCs/>
          <w:spacing w:val="4"/>
          <w:sz w:val="20"/>
          <w:szCs w:val="20"/>
        </w:rPr>
        <w:t xml:space="preserve">kwietnia </w:t>
      </w:r>
      <w:r w:rsidRPr="00390FF8">
        <w:rPr>
          <w:rFonts w:ascii="Lato" w:hAnsi="Lato" w:cs="Arial"/>
          <w:bCs/>
          <w:iCs/>
          <w:spacing w:val="4"/>
          <w:sz w:val="20"/>
          <w:szCs w:val="20"/>
        </w:rPr>
        <w:t>202</w:t>
      </w:r>
      <w:r w:rsidR="004B0FE8" w:rsidRPr="00390FF8">
        <w:rPr>
          <w:rFonts w:ascii="Lato" w:hAnsi="Lato" w:cs="Arial"/>
          <w:bCs/>
          <w:iCs/>
          <w:spacing w:val="4"/>
          <w:sz w:val="20"/>
          <w:szCs w:val="20"/>
        </w:rPr>
        <w:t>6</w:t>
      </w:r>
      <w:r w:rsidRPr="00390FF8">
        <w:rPr>
          <w:rFonts w:ascii="Lato" w:hAnsi="Lato" w:cs="Arial"/>
          <w:bCs/>
          <w:iCs/>
          <w:spacing w:val="4"/>
          <w:sz w:val="20"/>
          <w:szCs w:val="20"/>
        </w:rPr>
        <w:t xml:space="preserve"> r., znak: DLI-II.7620.</w:t>
      </w:r>
      <w:r w:rsidR="004B0FE8" w:rsidRPr="00390FF8">
        <w:rPr>
          <w:rFonts w:ascii="Lato" w:hAnsi="Lato" w:cs="Arial"/>
          <w:bCs/>
          <w:iCs/>
          <w:spacing w:val="4"/>
          <w:sz w:val="20"/>
          <w:szCs w:val="20"/>
        </w:rPr>
        <w:t>35</w:t>
      </w:r>
      <w:r w:rsidRPr="00390FF8">
        <w:rPr>
          <w:rFonts w:ascii="Lato" w:hAnsi="Lato" w:cs="Arial"/>
          <w:bCs/>
          <w:iCs/>
          <w:spacing w:val="4"/>
          <w:sz w:val="20"/>
          <w:szCs w:val="20"/>
        </w:rPr>
        <w:t>.2024.JK.</w:t>
      </w:r>
      <w:r w:rsidR="004B0FE8" w:rsidRPr="00390FF8">
        <w:rPr>
          <w:rFonts w:ascii="Lato" w:hAnsi="Lato" w:cs="Arial"/>
          <w:bCs/>
          <w:iCs/>
          <w:spacing w:val="4"/>
          <w:sz w:val="20"/>
          <w:szCs w:val="20"/>
        </w:rPr>
        <w:t>9</w:t>
      </w:r>
      <w:r w:rsidRPr="00390FF8">
        <w:rPr>
          <w:rFonts w:ascii="Lato" w:hAnsi="Lato" w:cs="Arial"/>
          <w:bCs/>
          <w:iCs/>
          <w:spacing w:val="4"/>
          <w:sz w:val="20"/>
          <w:szCs w:val="20"/>
        </w:rPr>
        <w:t>, utrzymującą w mocy</w:t>
      </w:r>
      <w:r w:rsidRPr="00390FF8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390FF8">
        <w:rPr>
          <w:rFonts w:ascii="Lato" w:hAnsi="Lato" w:cs="Arial"/>
          <w:bCs/>
          <w:iCs/>
          <w:spacing w:val="4"/>
          <w:sz w:val="20"/>
          <w:szCs w:val="20"/>
        </w:rPr>
        <w:t xml:space="preserve">decyzję </w:t>
      </w:r>
      <w:r w:rsidR="004B0FE8" w:rsidRPr="00390FF8">
        <w:rPr>
          <w:rFonts w:ascii="Lato" w:hAnsi="Lato" w:cs="Arial"/>
          <w:bCs/>
          <w:iCs/>
          <w:spacing w:val="4"/>
          <w:sz w:val="20"/>
          <w:szCs w:val="20"/>
        </w:rPr>
        <w:t xml:space="preserve">Wojewody Małopolskiego z dnia 22 sierpnia 2024 r., znak: </w:t>
      </w:r>
      <w:r w:rsidR="007B2354">
        <w:rPr>
          <w:rFonts w:ascii="Lato" w:hAnsi="Lato" w:cs="Arial"/>
          <w:bCs/>
          <w:iCs/>
          <w:spacing w:val="4"/>
          <w:sz w:val="20"/>
          <w:szCs w:val="20"/>
        </w:rPr>
        <w:br/>
      </w:r>
      <w:r w:rsidR="004B0FE8" w:rsidRPr="00390FF8">
        <w:rPr>
          <w:rFonts w:ascii="Lato" w:hAnsi="Lato" w:cs="Arial"/>
          <w:bCs/>
          <w:iCs/>
          <w:spacing w:val="4"/>
          <w:sz w:val="20"/>
          <w:szCs w:val="20"/>
        </w:rPr>
        <w:t xml:space="preserve">WI-IV.747.2.1.2024, o ustaleniu lokalizacji linii kolejowej dla inwestycji pn.: </w:t>
      </w:r>
      <w:r w:rsidR="005A1C4F" w:rsidRPr="00390FF8">
        <w:rPr>
          <w:rFonts w:ascii="Lato" w:hAnsi="Lato" w:cs="Arial"/>
          <w:bCs/>
          <w:iCs/>
          <w:spacing w:val="4"/>
          <w:sz w:val="20"/>
          <w:szCs w:val="20"/>
        </w:rPr>
        <w:t xml:space="preserve">Budowa linii 110kV kablowej zasilającej dla nowej Podstacji Trakcyjnej Mszana Dolna realizowanej w ramach projektu pn.: „Budowa nowej linii kolejowej Podłęże - Szczyrzyc - Tymbark/Mszana Dolna, oraz modernizacja istniejącej linii kolejowej nr 104 Chabówka - Nowy Sącz” na odcinku od km 1+431 (km </w:t>
      </w:r>
      <w:proofErr w:type="spellStart"/>
      <w:r w:rsidR="005A1C4F" w:rsidRPr="00390FF8">
        <w:rPr>
          <w:rFonts w:ascii="Lato" w:hAnsi="Lato" w:cs="Arial"/>
          <w:bCs/>
          <w:iCs/>
          <w:spacing w:val="4"/>
          <w:sz w:val="20"/>
          <w:szCs w:val="20"/>
        </w:rPr>
        <w:t>istn</w:t>
      </w:r>
      <w:proofErr w:type="spellEnd"/>
      <w:r w:rsidR="005A1C4F" w:rsidRPr="00390FF8">
        <w:rPr>
          <w:rFonts w:ascii="Lato" w:hAnsi="Lato" w:cs="Arial"/>
          <w:bCs/>
          <w:iCs/>
          <w:spacing w:val="4"/>
          <w:sz w:val="20"/>
          <w:szCs w:val="20"/>
        </w:rPr>
        <w:t xml:space="preserve">. 1+428) do km 11+275 (km </w:t>
      </w:r>
      <w:proofErr w:type="spellStart"/>
      <w:r w:rsidR="005A1C4F" w:rsidRPr="00390FF8">
        <w:rPr>
          <w:rFonts w:ascii="Lato" w:hAnsi="Lato" w:cs="Arial"/>
          <w:bCs/>
          <w:iCs/>
          <w:spacing w:val="4"/>
          <w:sz w:val="20"/>
          <w:szCs w:val="20"/>
        </w:rPr>
        <w:t>istn</w:t>
      </w:r>
      <w:proofErr w:type="spellEnd"/>
      <w:r w:rsidR="005A1C4F" w:rsidRPr="00390FF8">
        <w:rPr>
          <w:rFonts w:ascii="Lato" w:hAnsi="Lato" w:cs="Arial"/>
          <w:bCs/>
          <w:iCs/>
          <w:spacing w:val="4"/>
          <w:sz w:val="20"/>
          <w:szCs w:val="20"/>
        </w:rPr>
        <w:t>. 11+288)”</w:t>
      </w:r>
      <w:r w:rsidRPr="00390FF8">
        <w:rPr>
          <w:rFonts w:ascii="Lato" w:hAnsi="Lato" w:cs="Arial"/>
          <w:bCs/>
          <w:iCs/>
          <w:spacing w:val="4"/>
          <w:sz w:val="20"/>
          <w:szCs w:val="20"/>
        </w:rPr>
        <w:t>.</w:t>
      </w:r>
    </w:p>
    <w:p w14:paraId="13816E68" w14:textId="4A4168B0" w:rsidR="00AB3511" w:rsidRDefault="001F1AC2" w:rsidP="006A6413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</w:rPr>
      </w:pPr>
      <w:r w:rsidRPr="00390FF8">
        <w:rPr>
          <w:rFonts w:ascii="Lato" w:hAnsi="Lato" w:cs="Arial"/>
          <w:bCs/>
          <w:iCs/>
          <w:spacing w:val="4"/>
          <w:sz w:val="20"/>
          <w:szCs w:val="20"/>
        </w:rPr>
        <w:t xml:space="preserve">Strony w sprawie </w:t>
      </w:r>
      <w:bookmarkStart w:id="6" w:name="_Hlk204084164"/>
      <w:bookmarkEnd w:id="5"/>
      <w:r w:rsidRPr="00390FF8">
        <w:rPr>
          <w:rFonts w:ascii="Lato" w:hAnsi="Lato" w:cs="Arial"/>
          <w:spacing w:val="4"/>
          <w:sz w:val="20"/>
          <w:szCs w:val="20"/>
        </w:rPr>
        <w:t>z</w:t>
      </w:r>
      <w:r w:rsidR="00911B9B" w:rsidRPr="00390FF8">
        <w:rPr>
          <w:rFonts w:ascii="Lato" w:hAnsi="Lato" w:cs="Arial"/>
          <w:spacing w:val="4"/>
          <w:sz w:val="20"/>
          <w:szCs w:val="20"/>
        </w:rPr>
        <w:t xml:space="preserve"> treścią decyzji z dnia </w:t>
      </w:r>
      <w:r w:rsidR="00390FF8" w:rsidRPr="00390FF8">
        <w:rPr>
          <w:rFonts w:ascii="Lato" w:hAnsi="Lato" w:cs="Arial"/>
          <w:spacing w:val="4"/>
          <w:sz w:val="20"/>
          <w:szCs w:val="20"/>
        </w:rPr>
        <w:t>17</w:t>
      </w:r>
      <w:r w:rsidR="00911B9B" w:rsidRPr="00390FF8">
        <w:rPr>
          <w:rFonts w:ascii="Lato" w:hAnsi="Lato" w:cs="Arial"/>
          <w:spacing w:val="4"/>
          <w:sz w:val="20"/>
          <w:szCs w:val="20"/>
        </w:rPr>
        <w:t xml:space="preserve"> </w:t>
      </w:r>
      <w:r w:rsidR="00166E10" w:rsidRPr="00390FF8">
        <w:rPr>
          <w:rFonts w:ascii="Lato" w:hAnsi="Lato" w:cs="Arial"/>
          <w:spacing w:val="4"/>
          <w:sz w:val="20"/>
          <w:szCs w:val="20"/>
        </w:rPr>
        <w:t>kwietnia 2026</w:t>
      </w:r>
      <w:r w:rsidR="00911B9B" w:rsidRPr="00390FF8">
        <w:rPr>
          <w:rFonts w:ascii="Lato" w:hAnsi="Lato" w:cs="Arial"/>
          <w:spacing w:val="4"/>
          <w:sz w:val="20"/>
          <w:szCs w:val="20"/>
        </w:rPr>
        <w:t xml:space="preserve"> r. i aktami sprawy mo</w:t>
      </w:r>
      <w:r w:rsidRPr="00390FF8">
        <w:rPr>
          <w:rFonts w:ascii="Lato" w:hAnsi="Lato" w:cs="Arial"/>
          <w:spacing w:val="4"/>
          <w:sz w:val="20"/>
          <w:szCs w:val="20"/>
        </w:rPr>
        <w:t>gą</w:t>
      </w:r>
      <w:r w:rsidR="00911B9B" w:rsidRPr="00390FF8">
        <w:rPr>
          <w:rFonts w:ascii="Lato" w:hAnsi="Lato" w:cs="Arial"/>
          <w:spacing w:val="4"/>
          <w:sz w:val="20"/>
          <w:szCs w:val="20"/>
        </w:rPr>
        <w:t xml:space="preserve"> zapoznać się </w:t>
      </w:r>
      <w:r w:rsidRPr="00390FF8">
        <w:rPr>
          <w:rFonts w:ascii="Lato" w:hAnsi="Lato" w:cs="Arial"/>
          <w:spacing w:val="4"/>
          <w:sz w:val="20"/>
          <w:szCs w:val="20"/>
        </w:rPr>
        <w:br/>
      </w:r>
      <w:r w:rsidR="00911B9B" w:rsidRPr="00390FF8">
        <w:rPr>
          <w:rFonts w:ascii="Lato" w:hAnsi="Lato" w:cs="Arial"/>
          <w:spacing w:val="4"/>
          <w:sz w:val="20"/>
          <w:szCs w:val="20"/>
        </w:rPr>
        <w:t>w</w:t>
      </w:r>
      <w:r w:rsidRPr="00390FF8">
        <w:rPr>
          <w:rFonts w:ascii="Lato" w:hAnsi="Lato" w:cs="Arial"/>
          <w:spacing w:val="4"/>
          <w:sz w:val="20"/>
          <w:szCs w:val="20"/>
        </w:rPr>
        <w:t xml:space="preserve"> </w:t>
      </w:r>
      <w:r w:rsidR="00911B9B" w:rsidRPr="00390FF8">
        <w:rPr>
          <w:rFonts w:ascii="Lato" w:hAnsi="Lato" w:cs="Arial"/>
          <w:spacing w:val="4"/>
          <w:sz w:val="20"/>
          <w:szCs w:val="20"/>
        </w:rPr>
        <w:t xml:space="preserve">Ministerstwie Rozwoju i Technologii w Warszawie, ul. Chałubińskiego 4/6, we </w:t>
      </w:r>
      <w:r w:rsidR="00911B9B" w:rsidRPr="00390FF8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="00911B9B" w:rsidRPr="00390FF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10:00 do 14:30</w:t>
      </w:r>
      <w:r w:rsidR="00911B9B" w:rsidRPr="00390FF8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="00911B9B" w:rsidRPr="00390FF8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="00911B9B" w:rsidRPr="00390FF8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390FF8">
        <w:rPr>
          <w:rFonts w:ascii="Lato" w:hAnsi="Lato" w:cs="Arial"/>
          <w:color w:val="000000"/>
          <w:spacing w:val="4"/>
          <w:sz w:val="20"/>
          <w:szCs w:val="20"/>
        </w:rPr>
        <w:t xml:space="preserve"> - </w:t>
      </w:r>
      <w:r w:rsidRPr="00390FF8">
        <w:rPr>
          <w:rFonts w:ascii="Lato" w:hAnsi="Lato" w:cs="Arial"/>
          <w:color w:val="000000"/>
          <w:spacing w:val="4"/>
          <w:sz w:val="20"/>
          <w:szCs w:val="20"/>
          <w:u w:val="single"/>
        </w:rPr>
        <w:t>od poniedziałku do piątku w godzinach 10:00 – 14.30</w:t>
      </w:r>
      <w:r w:rsidRPr="00390FF8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911B9B" w:rsidRPr="00390FF8">
        <w:rPr>
          <w:rFonts w:ascii="Lato" w:hAnsi="Lato" w:cs="Arial"/>
          <w:color w:val="000000"/>
          <w:spacing w:val="4"/>
          <w:sz w:val="20"/>
          <w:szCs w:val="20"/>
        </w:rPr>
        <w:t xml:space="preserve">jak również </w:t>
      </w:r>
      <w:r w:rsidR="00911B9B" w:rsidRPr="00390FF8">
        <w:rPr>
          <w:rFonts w:ascii="Lato" w:hAnsi="Lato" w:cs="Arial"/>
          <w:bCs/>
          <w:spacing w:val="4"/>
          <w:sz w:val="20"/>
          <w:szCs w:val="20"/>
        </w:rPr>
        <w:t>z treścią ww. decyzji – w urzęd</w:t>
      </w:r>
      <w:r w:rsidR="00AB3511">
        <w:rPr>
          <w:rFonts w:ascii="Lato" w:hAnsi="Lato" w:cs="Arial"/>
          <w:bCs/>
          <w:spacing w:val="4"/>
          <w:sz w:val="20"/>
          <w:szCs w:val="20"/>
        </w:rPr>
        <w:t>ach</w:t>
      </w:r>
      <w:r w:rsidR="00911B9B" w:rsidRPr="00390FF8">
        <w:rPr>
          <w:rFonts w:ascii="Lato" w:hAnsi="Lato" w:cs="Arial"/>
          <w:bCs/>
          <w:spacing w:val="4"/>
          <w:sz w:val="20"/>
          <w:szCs w:val="20"/>
        </w:rPr>
        <w:t xml:space="preserve"> gmin właściwy</w:t>
      </w:r>
      <w:r w:rsidR="00AB3511">
        <w:rPr>
          <w:rFonts w:ascii="Lato" w:hAnsi="Lato" w:cs="Arial"/>
          <w:bCs/>
          <w:spacing w:val="4"/>
          <w:sz w:val="20"/>
          <w:szCs w:val="20"/>
        </w:rPr>
        <w:t>ch</w:t>
      </w:r>
      <w:r w:rsidR="00911B9B" w:rsidRPr="00390FF8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="00911B9B" w:rsidRPr="00390FF8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="00911B9B" w:rsidRPr="00390FF8">
        <w:rPr>
          <w:rFonts w:ascii="Lato" w:hAnsi="Lato" w:cs="Arial"/>
          <w:bCs/>
          <w:spacing w:val="4"/>
          <w:sz w:val="20"/>
          <w:szCs w:val="20"/>
        </w:rPr>
        <w:t xml:space="preserve">, tj. w </w:t>
      </w:r>
      <w:r w:rsidR="006A6413" w:rsidRPr="00390FF8">
        <w:rPr>
          <w:rFonts w:ascii="Lato" w:hAnsi="Lato" w:cs="Arial"/>
          <w:bCs/>
          <w:spacing w:val="4"/>
          <w:sz w:val="20"/>
          <w:szCs w:val="20"/>
        </w:rPr>
        <w:t>Urzędzie Gminy Mszana Dolna, Urzędzie Miejskim Rabka-Zdrój</w:t>
      </w:r>
      <w:r w:rsidRPr="00390FF8">
        <w:rPr>
          <w:rFonts w:ascii="Lato" w:hAnsi="Lato" w:cs="Arial"/>
          <w:bCs/>
          <w:spacing w:val="4"/>
          <w:sz w:val="20"/>
          <w:szCs w:val="20"/>
        </w:rPr>
        <w:t>.</w:t>
      </w:r>
      <w:bookmarkEnd w:id="2"/>
      <w:r w:rsidRPr="00390FF8">
        <w:rPr>
          <w:rFonts w:ascii="Lato" w:hAnsi="Lato"/>
          <w:bCs/>
          <w:spacing w:val="4"/>
          <w:sz w:val="20"/>
          <w:szCs w:val="20"/>
        </w:rPr>
        <w:t xml:space="preserve"> </w:t>
      </w:r>
    </w:p>
    <w:bookmarkEnd w:id="3"/>
    <w:p w14:paraId="2923589E" w14:textId="32AB12CA" w:rsidR="001F1AC2" w:rsidRDefault="001F1AC2" w:rsidP="008D3583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90FF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390FF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7" w:name="_Hlk204788863"/>
      <w:r w:rsidRPr="00390FF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7"/>
      <w:r w:rsidRPr="00390FF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(Dz.U. z 2025 r. poz. 997) - jest obecnie Minister Finansów i Gospodarki. Natomiast zgodnie </w:t>
      </w:r>
      <w:r w:rsidR="00AB351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</w:t>
      </w:r>
      <w:r w:rsidRPr="00390FF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§ 1 ust. 4 pkt 1 lit. a i b ww. rozporządzenia Prezesa Rady Ministrów z dnia 25 lipca 2025 r. obsługę Ministra Finansów i Gospodarki zapewnia</w:t>
      </w:r>
      <w:bookmarkStart w:id="8" w:name="mip78902002"/>
      <w:bookmarkEnd w:id="8"/>
      <w:r w:rsidRPr="00390FF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  <w:r w:rsidRPr="00390FF8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14BBAF3B" w14:textId="221BB7B9" w:rsidR="00AB3511" w:rsidRPr="00F51AEB" w:rsidRDefault="00AB3511" w:rsidP="00F51AEB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r w:rsidRPr="00390FF8">
        <w:rPr>
          <w:rFonts w:ascii="Lato" w:hAnsi="Lato"/>
          <w:bCs/>
          <w:spacing w:val="4"/>
          <w:sz w:val="20"/>
          <w:szCs w:val="20"/>
          <w:u w:val="single"/>
        </w:rPr>
        <w:t xml:space="preserve">Data publikacji obwieszczenia: </w:t>
      </w:r>
      <w:r>
        <w:rPr>
          <w:rFonts w:ascii="Lato" w:hAnsi="Lato"/>
          <w:bCs/>
          <w:spacing w:val="4"/>
          <w:sz w:val="20"/>
          <w:szCs w:val="20"/>
          <w:u w:val="single"/>
        </w:rPr>
        <w:t>30</w:t>
      </w:r>
      <w:r w:rsidRPr="00390FF8">
        <w:rPr>
          <w:rFonts w:ascii="Lato" w:hAnsi="Lato"/>
          <w:bCs/>
          <w:spacing w:val="4"/>
          <w:sz w:val="20"/>
          <w:szCs w:val="20"/>
          <w:u w:val="single"/>
        </w:rPr>
        <w:t xml:space="preserve"> kwietnia 2026 r.</w:t>
      </w:r>
    </w:p>
    <w:bookmarkEnd w:id="0"/>
    <w:bookmarkEnd w:id="4"/>
    <w:bookmarkEnd w:id="6"/>
    <w:p w14:paraId="7B3F02EF" w14:textId="77777777" w:rsidR="00911B9B" w:rsidRPr="00390FF8" w:rsidRDefault="00911B9B" w:rsidP="00911B9B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390FF8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90FF8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390FF8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7DC6BC89" w14:textId="77777777" w:rsidR="00567311" w:rsidRPr="00567311" w:rsidRDefault="00567311" w:rsidP="00567311">
      <w:pPr>
        <w:spacing w:after="120" w:line="240" w:lineRule="exact"/>
        <w:ind w:left="4253"/>
        <w:rPr>
          <w:rFonts w:ascii="Lato" w:eastAsia="Calibri" w:hAnsi="Lato" w:cs="Arial"/>
          <w:b/>
          <w:bCs/>
          <w:sz w:val="20"/>
          <w:szCs w:val="20"/>
        </w:rPr>
      </w:pPr>
      <w:r w:rsidRPr="00567311">
        <w:rPr>
          <w:rFonts w:ascii="Lato" w:eastAsia="Calibri" w:hAnsi="Lato" w:cs="Arial"/>
          <w:b/>
          <w:bCs/>
          <w:sz w:val="20"/>
          <w:szCs w:val="20"/>
        </w:rPr>
        <w:t>Z upoważnienia</w:t>
      </w:r>
    </w:p>
    <w:p w14:paraId="4C3BC73C" w14:textId="77777777" w:rsidR="00567311" w:rsidRPr="00567311" w:rsidRDefault="00567311" w:rsidP="00567311">
      <w:pPr>
        <w:spacing w:after="120" w:line="240" w:lineRule="exact"/>
        <w:ind w:left="4253"/>
        <w:rPr>
          <w:rFonts w:ascii="Lato" w:eastAsia="Calibri" w:hAnsi="Lato" w:cs="Arial"/>
          <w:sz w:val="20"/>
          <w:szCs w:val="20"/>
        </w:rPr>
      </w:pPr>
      <w:r w:rsidRPr="00567311">
        <w:rPr>
          <w:rFonts w:ascii="Lato" w:eastAsia="Calibri" w:hAnsi="Lato" w:cs="Arial"/>
          <w:sz w:val="20"/>
          <w:szCs w:val="20"/>
        </w:rPr>
        <w:t>Łukasz Ofiara</w:t>
      </w:r>
    </w:p>
    <w:p w14:paraId="2C571F31" w14:textId="77777777" w:rsidR="00567311" w:rsidRPr="00567311" w:rsidRDefault="00567311" w:rsidP="00567311">
      <w:pPr>
        <w:spacing w:after="120" w:line="240" w:lineRule="exact"/>
        <w:ind w:left="4253"/>
        <w:rPr>
          <w:rFonts w:ascii="Lato" w:eastAsia="Calibri" w:hAnsi="Lato" w:cs="Arial"/>
          <w:sz w:val="20"/>
          <w:szCs w:val="20"/>
        </w:rPr>
      </w:pPr>
      <w:r w:rsidRPr="00567311">
        <w:rPr>
          <w:rFonts w:ascii="Lato" w:eastAsia="Calibri" w:hAnsi="Lato" w:cs="Arial"/>
          <w:sz w:val="20"/>
          <w:szCs w:val="20"/>
        </w:rPr>
        <w:t>naczelnik</w:t>
      </w:r>
    </w:p>
    <w:p w14:paraId="25545ED6" w14:textId="77777777" w:rsidR="00567311" w:rsidRPr="00567311" w:rsidRDefault="00567311" w:rsidP="00567311">
      <w:pPr>
        <w:spacing w:after="120" w:line="240" w:lineRule="exact"/>
        <w:ind w:left="4253"/>
        <w:rPr>
          <w:rFonts w:ascii="Lato" w:eastAsia="Calibri" w:hAnsi="Lato" w:cs="Arial"/>
          <w:sz w:val="20"/>
          <w:szCs w:val="20"/>
        </w:rPr>
      </w:pPr>
      <w:r w:rsidRPr="00567311">
        <w:rPr>
          <w:rFonts w:ascii="Lato" w:eastAsia="Calibri" w:hAnsi="Lato" w:cs="Arial"/>
          <w:sz w:val="20"/>
          <w:szCs w:val="20"/>
        </w:rPr>
        <w:t>Departament Lokalizacji Inwestycji</w:t>
      </w:r>
    </w:p>
    <w:p w14:paraId="30C70EE3" w14:textId="77777777" w:rsidR="00567311" w:rsidRPr="00567311" w:rsidRDefault="00567311" w:rsidP="00567311">
      <w:pPr>
        <w:spacing w:after="120" w:line="240" w:lineRule="exact"/>
        <w:ind w:left="4253"/>
        <w:rPr>
          <w:rFonts w:ascii="Lato" w:eastAsia="Calibri" w:hAnsi="Lato" w:cs="Arial"/>
          <w:sz w:val="20"/>
          <w:szCs w:val="20"/>
        </w:rPr>
      </w:pPr>
      <w:r w:rsidRPr="00567311">
        <w:rPr>
          <w:rFonts w:ascii="Lato" w:eastAsia="Calibri" w:hAnsi="Lato" w:cs="Arial"/>
          <w:sz w:val="20"/>
          <w:szCs w:val="20"/>
        </w:rPr>
        <w:t>/ kwalifikowany podpis elektroniczny /</w:t>
      </w:r>
    </w:p>
    <w:p w14:paraId="3772F804" w14:textId="5F92D774" w:rsidR="00FD3DDA" w:rsidRPr="00567311" w:rsidRDefault="00567311" w:rsidP="00567311">
      <w:pPr>
        <w:spacing w:after="120" w:line="240" w:lineRule="exact"/>
        <w:ind w:left="4253"/>
        <w:rPr>
          <w:rFonts w:ascii="Lato" w:eastAsia="Calibri" w:hAnsi="Lato" w:cs="Arial"/>
          <w:color w:val="000000" w:themeColor="text1"/>
          <w:sz w:val="20"/>
        </w:rPr>
      </w:pPr>
      <w:r w:rsidRPr="00567311">
        <w:rPr>
          <w:rFonts w:ascii="Lato" w:eastAsia="Calibri" w:hAnsi="Lato" w:cs="Arial"/>
          <w:sz w:val="20"/>
          <w:szCs w:val="20"/>
        </w:rPr>
        <w:t>w Ministerstwie Rozwoju i Technologii</w:t>
      </w:r>
    </w:p>
    <w:p w14:paraId="14A4CF1A" w14:textId="57D219E5" w:rsidR="006A6413" w:rsidRPr="00567311" w:rsidRDefault="006A6413" w:rsidP="006A6413">
      <w:pPr>
        <w:spacing w:after="120" w:line="240" w:lineRule="exact"/>
        <w:ind w:left="4253"/>
        <w:rPr>
          <w:rFonts w:ascii="Lato" w:hAnsi="Lato"/>
        </w:rPr>
      </w:pPr>
    </w:p>
    <w:p w14:paraId="214089E4" w14:textId="77777777" w:rsidR="00EC49C0" w:rsidRDefault="00EC49C0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603D027F" w14:textId="77777777" w:rsidR="00567311" w:rsidRDefault="00567311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4DC666DD" w14:textId="77777777" w:rsidR="00567311" w:rsidRDefault="00567311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25DB39ED" w14:textId="1C9F2C77" w:rsidR="007B10C4" w:rsidRPr="0018161D" w:rsidRDefault="007B10C4" w:rsidP="00AB3511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649F543" w14:textId="7E5DE8A1" w:rsidR="007B10C4" w:rsidRPr="0018161D" w:rsidRDefault="007B10C4" w:rsidP="00EC49C0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</w:t>
      </w:r>
      <w:r w:rsidR="00AB3511"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E530613" w14:textId="03FA68D4" w:rsidR="007B10C4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121CCE9D" w14:textId="3CF026E9" w:rsidR="007B10C4" w:rsidRPr="00BF47FA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EC49C0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762F09FD" w14:textId="2179998A" w:rsidR="007B10C4" w:rsidRPr="00BF47FA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z 20</w:t>
      </w:r>
      <w:r w:rsidR="006A6413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25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 r. poz. </w:t>
      </w:r>
      <w:r w:rsidR="006A6413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1691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), dalej „KPA”, oraz </w:t>
      </w:r>
      <w:r w:rsidR="00AB3511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w związku z </w:t>
      </w:r>
      <w:r w:rsidRPr="00BF47FA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="00EC49C0"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</w:t>
      </w:r>
      <w:r w:rsidR="00EC49C0" w:rsidRPr="001107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28 marca 2003 r. o transporcie kolejowym (t.j. Dz.U. z 202</w:t>
      </w:r>
      <w:r w:rsidR="006A641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</w:t>
      </w:r>
      <w:r w:rsidR="00EC49C0" w:rsidRPr="001107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6A6413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1234</w:t>
      </w:r>
      <w:r w:rsidR="00EC49C0" w:rsidRPr="0011073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)</w:t>
      </w:r>
      <w:r w:rsidR="00EC49C0" w:rsidRPr="008D16C2">
        <w:rPr>
          <w:rFonts w:ascii="Lato" w:hAnsi="Lato" w:cs="Arial"/>
          <w:spacing w:val="4"/>
          <w:sz w:val="20"/>
          <w:szCs w:val="20"/>
        </w:rPr>
        <w:t>.</w:t>
      </w:r>
    </w:p>
    <w:p w14:paraId="059F2E84" w14:textId="77777777" w:rsidR="007B10C4" w:rsidRPr="00BF47FA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18161D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B0B8464" w14:textId="77777777" w:rsidR="007B10C4" w:rsidRPr="0018161D" w:rsidRDefault="007B10C4" w:rsidP="00EC49C0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18161D" w:rsidRDefault="007B10C4" w:rsidP="00EC49C0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18161D" w:rsidRDefault="007B10C4" w:rsidP="00EC49C0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18161D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18161D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45A0568E" w14:textId="77777777" w:rsidR="007B10C4" w:rsidRPr="0018161D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18161D" w:rsidRDefault="007B10C4" w:rsidP="00EC49C0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77777777" w:rsidR="007B10C4" w:rsidRPr="0018161D" w:rsidRDefault="007B10C4" w:rsidP="00EC49C0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31F2928" w14:textId="77777777" w:rsidR="007B10C4" w:rsidRPr="0018161D" w:rsidRDefault="007B10C4" w:rsidP="00EC49C0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18161D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18161D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0F044943" w:rsidR="00A82F78" w:rsidRPr="00EC49C0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EC49C0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8B4D8" w14:textId="77777777" w:rsidR="00067F89" w:rsidRDefault="00067F89">
      <w:pPr>
        <w:spacing w:after="0" w:line="240" w:lineRule="auto"/>
      </w:pPr>
      <w:r>
        <w:separator/>
      </w:r>
    </w:p>
  </w:endnote>
  <w:endnote w:type="continuationSeparator" w:id="0">
    <w:p w14:paraId="32C95EB8" w14:textId="77777777" w:rsidR="00067F89" w:rsidRDefault="00067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C5417894-B98E-4F1A-A7B9-9176BE602B5E}"/>
    <w:embedBold r:id="rId2" w:fontKey="{DBC08374-E489-4341-8232-42E011E95E67}"/>
    <w:embedItalic r:id="rId3" w:fontKey="{7073C4EF-3713-435A-9EC7-1E1A6EFD2C9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DD34573A-D0BD-44D6-89C3-8C8736DA4309}"/>
    <w:embedBold r:id="rId5" w:fontKey="{65E5C846-A5A6-4B6A-AA9D-DF71CEF6A61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9DD3F9A9-E863-4844-B3A1-F5D3EC0036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2FDA3" w14:textId="77777777" w:rsidR="00067F89" w:rsidRDefault="00067F89">
      <w:pPr>
        <w:spacing w:after="0" w:line="240" w:lineRule="auto"/>
      </w:pPr>
      <w:r>
        <w:separator/>
      </w:r>
    </w:p>
  </w:footnote>
  <w:footnote w:type="continuationSeparator" w:id="0">
    <w:p w14:paraId="64966865" w14:textId="77777777" w:rsidR="00067F89" w:rsidRDefault="00067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2B86BBDB" w14:textId="77777777" w:rsidR="00EC49C0" w:rsidRDefault="00EC49C0" w:rsidP="009276B2">
    <w:pPr>
      <w:pStyle w:val="Nagwek"/>
      <w:tabs>
        <w:tab w:val="clear" w:pos="4536"/>
      </w:tabs>
    </w:pPr>
  </w:p>
  <w:p w14:paraId="2FEE8418" w14:textId="77777777" w:rsidR="00EC49C0" w:rsidRDefault="00EC49C0" w:rsidP="00EC49C0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E739C1B" w14:textId="0D647C46" w:rsidR="00EC49C0" w:rsidRPr="006C7777" w:rsidRDefault="00EC49C0" w:rsidP="00EC49C0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DLI-II.7620.</w:t>
    </w:r>
    <w:r w:rsidR="006A6413">
      <w:rPr>
        <w:rFonts w:ascii="Lato" w:hAnsi="Lato" w:cs="Arial"/>
        <w:color w:val="000000"/>
        <w:spacing w:val="4"/>
        <w:sz w:val="18"/>
        <w:szCs w:val="18"/>
        <w:lang w:eastAsia="en-GB"/>
      </w:rPr>
      <w:t>35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JK.</w:t>
    </w:r>
    <w:r w:rsidR="006A6413">
      <w:rPr>
        <w:rFonts w:ascii="Lato" w:hAnsi="Lato" w:cs="Arial"/>
        <w:color w:val="000000"/>
        <w:spacing w:val="4"/>
        <w:sz w:val="18"/>
        <w:szCs w:val="18"/>
        <w:lang w:eastAsia="en-GB"/>
      </w:rPr>
      <w:t>10</w:t>
    </w:r>
  </w:p>
  <w:p w14:paraId="6438A26E" w14:textId="77777777" w:rsidR="00EC49C0" w:rsidRDefault="00EC49C0" w:rsidP="00EC49C0">
    <w:pPr>
      <w:pStyle w:val="Nagwek"/>
      <w:tabs>
        <w:tab w:val="clear" w:pos="4536"/>
      </w:tabs>
    </w:pPr>
  </w:p>
  <w:p w14:paraId="6B351500" w14:textId="77777777" w:rsidR="00EC49C0" w:rsidRDefault="00EC49C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67F89"/>
    <w:rsid w:val="00090085"/>
    <w:rsid w:val="000E1843"/>
    <w:rsid w:val="001165ED"/>
    <w:rsid w:val="001247A7"/>
    <w:rsid w:val="00166598"/>
    <w:rsid w:val="00166E10"/>
    <w:rsid w:val="00182BFF"/>
    <w:rsid w:val="00182FCA"/>
    <w:rsid w:val="001F1AC2"/>
    <w:rsid w:val="002004B8"/>
    <w:rsid w:val="002C0812"/>
    <w:rsid w:val="002E58B9"/>
    <w:rsid w:val="0031379D"/>
    <w:rsid w:val="00370AC9"/>
    <w:rsid w:val="00390FF8"/>
    <w:rsid w:val="003B2B91"/>
    <w:rsid w:val="004110D9"/>
    <w:rsid w:val="004304A9"/>
    <w:rsid w:val="00433A0F"/>
    <w:rsid w:val="004B0FE8"/>
    <w:rsid w:val="004E7FD8"/>
    <w:rsid w:val="005250F2"/>
    <w:rsid w:val="0053644A"/>
    <w:rsid w:val="00565E0E"/>
    <w:rsid w:val="00567311"/>
    <w:rsid w:val="005A1C4F"/>
    <w:rsid w:val="00621B29"/>
    <w:rsid w:val="00666590"/>
    <w:rsid w:val="006A6413"/>
    <w:rsid w:val="006B0D8A"/>
    <w:rsid w:val="006D67A4"/>
    <w:rsid w:val="006F1DD2"/>
    <w:rsid w:val="007B10C4"/>
    <w:rsid w:val="007B2354"/>
    <w:rsid w:val="008221C7"/>
    <w:rsid w:val="0084576C"/>
    <w:rsid w:val="00874EA2"/>
    <w:rsid w:val="0088316E"/>
    <w:rsid w:val="0089231A"/>
    <w:rsid w:val="008D3583"/>
    <w:rsid w:val="00911B9B"/>
    <w:rsid w:val="009216D4"/>
    <w:rsid w:val="009607B8"/>
    <w:rsid w:val="00A7164D"/>
    <w:rsid w:val="00A82F78"/>
    <w:rsid w:val="00AA5CE5"/>
    <w:rsid w:val="00AB3511"/>
    <w:rsid w:val="00AF4267"/>
    <w:rsid w:val="00AF66B2"/>
    <w:rsid w:val="00B22413"/>
    <w:rsid w:val="00B31C79"/>
    <w:rsid w:val="00B63E68"/>
    <w:rsid w:val="00B83F73"/>
    <w:rsid w:val="00BE32FF"/>
    <w:rsid w:val="00C204C1"/>
    <w:rsid w:val="00C54396"/>
    <w:rsid w:val="00C55887"/>
    <w:rsid w:val="00C906C9"/>
    <w:rsid w:val="00CC382F"/>
    <w:rsid w:val="00CF3B99"/>
    <w:rsid w:val="00D30FC3"/>
    <w:rsid w:val="00D33088"/>
    <w:rsid w:val="00D663BA"/>
    <w:rsid w:val="00E014D3"/>
    <w:rsid w:val="00E05941"/>
    <w:rsid w:val="00E2631B"/>
    <w:rsid w:val="00E744D4"/>
    <w:rsid w:val="00EC49C0"/>
    <w:rsid w:val="00F12FC3"/>
    <w:rsid w:val="00F24AFD"/>
    <w:rsid w:val="00F26AA1"/>
    <w:rsid w:val="00F46F87"/>
    <w:rsid w:val="00F51AEB"/>
    <w:rsid w:val="00F64C26"/>
    <w:rsid w:val="00F71824"/>
    <w:rsid w:val="00F8306D"/>
    <w:rsid w:val="00FA4485"/>
    <w:rsid w:val="00FD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848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33</cp:revision>
  <cp:lastPrinted>2022-09-08T13:34:00Z</cp:lastPrinted>
  <dcterms:created xsi:type="dcterms:W3CDTF">2025-08-01T06:49:00Z</dcterms:created>
  <dcterms:modified xsi:type="dcterms:W3CDTF">2026-04-23T08:06:00Z</dcterms:modified>
</cp:coreProperties>
</file>