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88FC" w14:textId="2054F262" w:rsidR="00AA716B" w:rsidRPr="00F45FED" w:rsidRDefault="00662A73" w:rsidP="00D61B9D">
      <w:pPr>
        <w:pStyle w:val="Bezodstpw"/>
        <w:spacing w:line="276" w:lineRule="auto"/>
        <w:rPr>
          <w:rFonts w:ascii="Arial" w:hAnsi="Arial" w:cs="Arial"/>
        </w:rPr>
      </w:pPr>
      <w:r w:rsidRPr="00F45FED">
        <w:rPr>
          <w:rFonts w:ascii="Arial" w:hAnsi="Arial" w:cs="Arial"/>
        </w:rPr>
        <w:t>WOA.</w:t>
      </w:r>
      <w:r w:rsidR="002B5498" w:rsidRPr="00F45FED">
        <w:rPr>
          <w:rFonts w:ascii="Arial" w:hAnsi="Arial" w:cs="Arial"/>
        </w:rPr>
        <w:t>261</w:t>
      </w:r>
      <w:r w:rsidR="000B1E48" w:rsidRPr="00F45FED">
        <w:rPr>
          <w:rFonts w:ascii="Arial" w:hAnsi="Arial" w:cs="Arial"/>
        </w:rPr>
        <w:t>.</w:t>
      </w:r>
      <w:r w:rsidR="00696A56">
        <w:rPr>
          <w:rFonts w:ascii="Arial" w:hAnsi="Arial" w:cs="Arial"/>
        </w:rPr>
        <w:t>6</w:t>
      </w:r>
      <w:r w:rsidR="00A46894">
        <w:rPr>
          <w:rFonts w:ascii="Arial" w:hAnsi="Arial" w:cs="Arial"/>
        </w:rPr>
        <w:t>4</w:t>
      </w:r>
      <w:r w:rsidR="000B1E48" w:rsidRPr="00F45FED">
        <w:rPr>
          <w:rFonts w:ascii="Arial" w:hAnsi="Arial" w:cs="Arial"/>
        </w:rPr>
        <w:t>.202</w:t>
      </w:r>
      <w:r w:rsidR="00696A56">
        <w:rPr>
          <w:rFonts w:ascii="Arial" w:hAnsi="Arial" w:cs="Arial"/>
        </w:rPr>
        <w:t>4</w:t>
      </w:r>
      <w:r w:rsidR="00987233" w:rsidRPr="00F45FED">
        <w:rPr>
          <w:rFonts w:ascii="Arial" w:hAnsi="Arial" w:cs="Arial"/>
        </w:rPr>
        <w:t>.</w:t>
      </w:r>
      <w:r w:rsidR="000B1276" w:rsidRPr="00F45FED">
        <w:rPr>
          <w:rFonts w:ascii="Arial" w:hAnsi="Arial" w:cs="Arial"/>
        </w:rPr>
        <w:t>LB</w:t>
      </w:r>
      <w:r w:rsidR="00987233" w:rsidRPr="00F45FED">
        <w:rPr>
          <w:rFonts w:ascii="Arial" w:hAnsi="Arial" w:cs="Arial"/>
        </w:rPr>
        <w:t>.</w:t>
      </w:r>
      <w:r w:rsidR="00D2557C">
        <w:rPr>
          <w:rFonts w:ascii="Arial" w:hAnsi="Arial" w:cs="Arial"/>
        </w:rPr>
        <w:t>6</w:t>
      </w:r>
      <w:r w:rsidR="00672366" w:rsidRPr="00F45FED">
        <w:rPr>
          <w:rFonts w:ascii="Arial" w:hAnsi="Arial" w:cs="Arial"/>
        </w:rPr>
        <w:t xml:space="preserve">                                  </w:t>
      </w:r>
      <w:r w:rsidR="00AA716B" w:rsidRPr="00F45FED">
        <w:rPr>
          <w:rFonts w:ascii="Arial" w:hAnsi="Arial" w:cs="Arial"/>
        </w:rPr>
        <w:tab/>
      </w:r>
      <w:r w:rsidR="00AA716B" w:rsidRPr="00F45FED">
        <w:rPr>
          <w:rFonts w:ascii="Arial" w:hAnsi="Arial" w:cs="Arial"/>
        </w:rPr>
        <w:tab/>
      </w:r>
      <w:r w:rsidR="002D3935" w:rsidRPr="00F45FED">
        <w:rPr>
          <w:rFonts w:ascii="Arial" w:hAnsi="Arial" w:cs="Arial"/>
        </w:rPr>
        <w:t xml:space="preserve">  </w:t>
      </w:r>
      <w:r w:rsidR="00987233" w:rsidRPr="00F45FED">
        <w:rPr>
          <w:rFonts w:ascii="Arial" w:hAnsi="Arial" w:cs="Arial"/>
        </w:rPr>
        <w:t xml:space="preserve">       </w:t>
      </w:r>
      <w:r w:rsidR="00AA716B" w:rsidRPr="00F45FED">
        <w:rPr>
          <w:rFonts w:ascii="Arial" w:hAnsi="Arial" w:cs="Arial"/>
        </w:rPr>
        <w:t>Rzeszów</w:t>
      </w:r>
      <w:r w:rsidR="00987233" w:rsidRPr="00F45FED">
        <w:rPr>
          <w:rFonts w:ascii="Arial" w:hAnsi="Arial" w:cs="Arial"/>
        </w:rPr>
        <w:t>,</w:t>
      </w:r>
      <w:r w:rsidR="00696A56">
        <w:rPr>
          <w:rFonts w:ascii="Arial" w:hAnsi="Arial" w:cs="Arial"/>
        </w:rPr>
        <w:t xml:space="preserve"> </w:t>
      </w:r>
      <w:r w:rsidR="00E278BC">
        <w:rPr>
          <w:rFonts w:ascii="Arial" w:hAnsi="Arial" w:cs="Arial"/>
        </w:rPr>
        <w:t>12</w:t>
      </w:r>
      <w:r w:rsidR="00696A56">
        <w:rPr>
          <w:rFonts w:ascii="Arial" w:hAnsi="Arial" w:cs="Arial"/>
        </w:rPr>
        <w:t xml:space="preserve"> </w:t>
      </w:r>
      <w:r w:rsidR="00C23589" w:rsidRPr="00F45FED">
        <w:rPr>
          <w:rFonts w:ascii="Arial" w:hAnsi="Arial" w:cs="Arial"/>
        </w:rPr>
        <w:t xml:space="preserve"> </w:t>
      </w:r>
      <w:r w:rsidR="00696A56">
        <w:rPr>
          <w:rFonts w:ascii="Arial" w:hAnsi="Arial" w:cs="Arial"/>
        </w:rPr>
        <w:t>lipca</w:t>
      </w:r>
      <w:r w:rsidR="0023014B" w:rsidRPr="00F45FED">
        <w:rPr>
          <w:rFonts w:ascii="Arial" w:hAnsi="Arial" w:cs="Arial"/>
        </w:rPr>
        <w:t xml:space="preserve"> </w:t>
      </w:r>
      <w:r w:rsidR="00BD35CD" w:rsidRPr="00F45FED">
        <w:rPr>
          <w:rFonts w:ascii="Arial" w:hAnsi="Arial" w:cs="Arial"/>
        </w:rPr>
        <w:t>202</w:t>
      </w:r>
      <w:r w:rsidR="00696A56">
        <w:rPr>
          <w:rFonts w:ascii="Arial" w:hAnsi="Arial" w:cs="Arial"/>
        </w:rPr>
        <w:t>4</w:t>
      </w:r>
      <w:r w:rsidR="00AA716B" w:rsidRPr="00F45FED">
        <w:rPr>
          <w:rFonts w:ascii="Arial" w:hAnsi="Arial" w:cs="Arial"/>
        </w:rPr>
        <w:t xml:space="preserve"> r</w:t>
      </w:r>
      <w:r w:rsidR="00672366" w:rsidRPr="00F45FED">
        <w:rPr>
          <w:rFonts w:ascii="Arial" w:hAnsi="Arial" w:cs="Arial"/>
        </w:rPr>
        <w:t>.</w:t>
      </w:r>
      <w:r w:rsidR="00AA716B" w:rsidRPr="00F45FED">
        <w:rPr>
          <w:rFonts w:ascii="Arial" w:hAnsi="Arial" w:cs="Arial"/>
        </w:rPr>
        <w:t xml:space="preserve"> </w:t>
      </w:r>
    </w:p>
    <w:p w14:paraId="4A5CEA7D" w14:textId="77777777" w:rsidR="00662A73" w:rsidRPr="00F45FED" w:rsidRDefault="00662A73" w:rsidP="00D61B9D">
      <w:pPr>
        <w:pStyle w:val="Bezodstpw"/>
        <w:spacing w:line="276" w:lineRule="auto"/>
        <w:rPr>
          <w:rFonts w:ascii="Arial" w:hAnsi="Arial" w:cs="Arial"/>
        </w:rPr>
      </w:pPr>
    </w:p>
    <w:p w14:paraId="699C8710" w14:textId="77777777" w:rsidR="00735D55" w:rsidRPr="00F45FED" w:rsidRDefault="00735D55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</w:p>
    <w:p w14:paraId="34F65FDB" w14:textId="77777777" w:rsidR="00E64873" w:rsidRPr="00F45FED" w:rsidRDefault="00E64873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  <w:r w:rsidRPr="00F45FED">
        <w:rPr>
          <w:rStyle w:val="Pogrubienie"/>
          <w:rFonts w:ascii="Arial" w:hAnsi="Arial" w:cs="Arial"/>
          <w:bCs w:val="0"/>
        </w:rPr>
        <w:t>Zawiadomienie o udzieleniu wyjaśnień na pytania Wykonawcy</w:t>
      </w:r>
    </w:p>
    <w:p w14:paraId="6AC835BD" w14:textId="77777777" w:rsidR="00735D55" w:rsidRPr="00F45FED" w:rsidRDefault="00735D55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</w:p>
    <w:p w14:paraId="1DC2840E" w14:textId="77777777" w:rsidR="00E64873" w:rsidRPr="00F45FED" w:rsidRDefault="00E64873" w:rsidP="00D61B9D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4A50D23F" w14:textId="77777777" w:rsidR="00E64873" w:rsidRPr="00F45FED" w:rsidRDefault="00E64873" w:rsidP="00D61B9D">
      <w:pPr>
        <w:spacing w:after="0"/>
        <w:rPr>
          <w:rStyle w:val="Pogrubienie"/>
          <w:rFonts w:ascii="Arial" w:hAnsi="Arial" w:cs="Arial"/>
        </w:rPr>
      </w:pPr>
      <w:bookmarkStart w:id="0" w:name="_Hlk171671480"/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="00696A56" w:rsidRPr="00696A56">
        <w:rPr>
          <w:rStyle w:val="Pogrubienie"/>
          <w:rFonts w:ascii="Arial" w:hAnsi="Arial" w:cs="Arial"/>
        </w:rPr>
        <w:t>„</w:t>
      </w:r>
      <w:r w:rsidR="00696A56" w:rsidRPr="00696A56">
        <w:rPr>
          <w:rFonts w:ascii="Arial" w:hAnsi="Arial" w:cs="Arial"/>
          <w:b/>
        </w:rPr>
        <w:t>Dostawa komputera na potrzeby archiwum zakładowego</w:t>
      </w:r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 w:rsidR="00696A56">
        <w:rPr>
          <w:rStyle w:val="Pogrubienie"/>
          <w:rFonts w:ascii="Arial" w:hAnsi="Arial" w:cs="Arial"/>
          <w:b w:val="0"/>
          <w:bCs w:val="0"/>
        </w:rPr>
        <w:t>6</w:t>
      </w:r>
      <w:r w:rsidR="00A46894">
        <w:rPr>
          <w:rStyle w:val="Pogrubienie"/>
          <w:rFonts w:ascii="Arial" w:hAnsi="Arial" w:cs="Arial"/>
          <w:b w:val="0"/>
          <w:bCs w:val="0"/>
        </w:rPr>
        <w:t>4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 w:rsidR="00696A56">
        <w:rPr>
          <w:rStyle w:val="Pogrubienie"/>
          <w:rFonts w:ascii="Arial" w:hAnsi="Arial" w:cs="Arial"/>
          <w:b w:val="0"/>
          <w:bCs w:val="0"/>
        </w:rPr>
        <w:t>4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 w:rsidR="00696A56"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 w:rsidR="00696A56"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bookmarkEnd w:id="0"/>
    <w:p w14:paraId="199E8777" w14:textId="77777777" w:rsidR="000B1276" w:rsidRPr="002923DD" w:rsidRDefault="00E64873" w:rsidP="002923DD">
      <w:pPr>
        <w:pStyle w:val="NormalnyWeb"/>
        <w:spacing w:line="276" w:lineRule="auto"/>
        <w:ind w:firstLine="426"/>
        <w:jc w:val="left"/>
        <w:rPr>
          <w:rFonts w:cs="Arial"/>
          <w:szCs w:val="22"/>
        </w:rPr>
      </w:pPr>
      <w:r w:rsidRPr="00F45FED">
        <w:rPr>
          <w:rStyle w:val="Pogrubienie"/>
          <w:rFonts w:cs="Arial"/>
          <w:b w:val="0"/>
          <w:bCs w:val="0"/>
          <w:szCs w:val="22"/>
        </w:rPr>
        <w:t>W związku z pytaniami Wykonawcy otrzymanymi w dni</w:t>
      </w:r>
      <w:r w:rsidR="00C23589" w:rsidRPr="00F45FED">
        <w:rPr>
          <w:rStyle w:val="Pogrubienie"/>
          <w:rFonts w:cs="Arial"/>
          <w:b w:val="0"/>
          <w:bCs w:val="0"/>
          <w:szCs w:val="22"/>
        </w:rPr>
        <w:t>u</w:t>
      </w:r>
      <w:r w:rsidR="00696A56">
        <w:rPr>
          <w:rStyle w:val="Pogrubienie"/>
          <w:rFonts w:cs="Arial"/>
          <w:b w:val="0"/>
          <w:bCs w:val="0"/>
          <w:szCs w:val="22"/>
        </w:rPr>
        <w:t xml:space="preserve"> 11</w:t>
      </w:r>
      <w:r w:rsidR="00C23589" w:rsidRPr="00F45FED">
        <w:rPr>
          <w:rStyle w:val="Pogrubienie"/>
          <w:rFonts w:cs="Arial"/>
          <w:b w:val="0"/>
          <w:bCs w:val="0"/>
          <w:szCs w:val="22"/>
        </w:rPr>
        <w:t xml:space="preserve"> </w:t>
      </w:r>
      <w:r w:rsidR="00696A56">
        <w:rPr>
          <w:rStyle w:val="Pogrubienie"/>
          <w:rFonts w:cs="Arial"/>
          <w:b w:val="0"/>
          <w:bCs w:val="0"/>
          <w:szCs w:val="22"/>
        </w:rPr>
        <w:t>lipca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202</w:t>
      </w:r>
      <w:r w:rsidR="00696A56">
        <w:rPr>
          <w:rStyle w:val="Pogrubienie"/>
          <w:rFonts w:cs="Arial"/>
          <w:b w:val="0"/>
          <w:bCs w:val="0"/>
          <w:szCs w:val="22"/>
        </w:rPr>
        <w:t>4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roku</w:t>
      </w:r>
      <w:r w:rsidR="00735D55" w:rsidRPr="00F45FED">
        <w:rPr>
          <w:rStyle w:val="Pogrubienie"/>
          <w:rFonts w:cs="Arial"/>
          <w:b w:val="0"/>
          <w:bCs w:val="0"/>
          <w:szCs w:val="22"/>
        </w:rPr>
        <w:t xml:space="preserve"> </w:t>
      </w:r>
      <w:r w:rsidR="00C23589" w:rsidRPr="00F45FED">
        <w:rPr>
          <w:rStyle w:val="Pogrubienie"/>
          <w:rFonts w:cs="Arial"/>
          <w:b w:val="0"/>
          <w:bCs w:val="0"/>
          <w:szCs w:val="22"/>
        </w:rPr>
        <w:t>Za</w:t>
      </w:r>
      <w:r w:rsidRPr="00F45FED">
        <w:rPr>
          <w:rStyle w:val="Pogrubienie"/>
          <w:rFonts w:cs="Arial"/>
          <w:b w:val="0"/>
          <w:bCs w:val="0"/>
          <w:szCs w:val="22"/>
        </w:rPr>
        <w:t>mawiający działając na podstawie części VIII ust. 2 zapytania ofertowego znak: WOA.261.</w:t>
      </w:r>
      <w:r w:rsidR="00696A56">
        <w:rPr>
          <w:rStyle w:val="Pogrubienie"/>
          <w:rFonts w:cs="Arial"/>
          <w:b w:val="0"/>
          <w:bCs w:val="0"/>
          <w:szCs w:val="22"/>
        </w:rPr>
        <w:t>6</w:t>
      </w:r>
      <w:r w:rsidR="00A46894">
        <w:rPr>
          <w:rStyle w:val="Pogrubienie"/>
          <w:rFonts w:cs="Arial"/>
          <w:b w:val="0"/>
          <w:bCs w:val="0"/>
          <w:szCs w:val="22"/>
        </w:rPr>
        <w:t>4</w:t>
      </w:r>
      <w:r w:rsidRPr="00F45FED">
        <w:rPr>
          <w:rStyle w:val="Pogrubienie"/>
          <w:rFonts w:cs="Arial"/>
          <w:b w:val="0"/>
          <w:bCs w:val="0"/>
          <w:szCs w:val="22"/>
        </w:rPr>
        <w:t>.20</w:t>
      </w:r>
      <w:r w:rsidR="00696A56">
        <w:rPr>
          <w:rStyle w:val="Pogrubienie"/>
          <w:rFonts w:cs="Arial"/>
          <w:b w:val="0"/>
          <w:bCs w:val="0"/>
          <w:szCs w:val="22"/>
        </w:rPr>
        <w:t>24</w:t>
      </w:r>
      <w:r w:rsidRPr="00F45FED">
        <w:rPr>
          <w:rStyle w:val="Pogrubienie"/>
          <w:rFonts w:cs="Arial"/>
          <w:b w:val="0"/>
          <w:bCs w:val="0"/>
          <w:szCs w:val="22"/>
        </w:rPr>
        <w:t>.</w:t>
      </w:r>
      <w:r w:rsidR="00696A56">
        <w:rPr>
          <w:rStyle w:val="Pogrubienie"/>
          <w:rFonts w:cs="Arial"/>
          <w:b w:val="0"/>
          <w:bCs w:val="0"/>
          <w:szCs w:val="22"/>
        </w:rPr>
        <w:t>LB</w:t>
      </w:r>
      <w:r w:rsidRPr="00F45FED">
        <w:rPr>
          <w:rStyle w:val="Pogrubienie"/>
          <w:rFonts w:cs="Arial"/>
          <w:b w:val="0"/>
          <w:bCs w:val="0"/>
          <w:szCs w:val="22"/>
        </w:rPr>
        <w:t>.</w:t>
      </w:r>
      <w:r w:rsidR="00696A56">
        <w:rPr>
          <w:rStyle w:val="Pogrubienie"/>
          <w:rFonts w:cs="Arial"/>
          <w:b w:val="0"/>
          <w:bCs w:val="0"/>
          <w:szCs w:val="22"/>
        </w:rPr>
        <w:t>2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wyjaśnia:</w:t>
      </w:r>
    </w:p>
    <w:p w14:paraId="71BFAC21" w14:textId="77777777" w:rsidR="00F45FED" w:rsidRPr="00F45FED" w:rsidRDefault="00F45FED" w:rsidP="00D61B9D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45FED">
        <w:rPr>
          <w:rFonts w:ascii="Arial" w:hAnsi="Arial" w:cs="Arial"/>
          <w:b/>
          <w:bCs/>
          <w:color w:val="000000"/>
        </w:rPr>
        <w:t>Pytanie nr 1</w:t>
      </w:r>
    </w:p>
    <w:p w14:paraId="613B6E44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„Komputer stacjonarny - bezpieczeństwo</w:t>
      </w:r>
    </w:p>
    <w:tbl>
      <w:tblPr>
        <w:tblW w:w="9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6912"/>
        <w:gridCol w:w="16"/>
      </w:tblGrid>
      <w:tr w:rsidR="00F45FED" w:rsidRPr="00F45FED" w14:paraId="686FD312" w14:textId="77777777" w:rsidTr="00F45FED">
        <w:trPr>
          <w:trHeight w:val="450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1FF58" w14:textId="77777777" w:rsidR="00F45FED" w:rsidRPr="00F45FED" w:rsidRDefault="00F45FED" w:rsidP="00D61B9D">
            <w:pPr>
              <w:jc w:val="center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Bezpieczeństwo</w:t>
            </w:r>
          </w:p>
        </w:tc>
        <w:tc>
          <w:tcPr>
            <w:tcW w:w="6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DA83D" w14:textId="77777777" w:rsidR="00F45FED" w:rsidRPr="00F45FED" w:rsidRDefault="00F45FED" w:rsidP="00D61B9D">
            <w:pPr>
              <w:jc w:val="both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Zintegrowany z płytą główną system TPM 2.0 umożliwiający bezpieczne logowanie i szyfrowanie danych; pozwalający na: skonfigurowania hasła „Power On", ustawienie hasła dostępu do BIOSu (administratora), blokadę portów USB, wyłączenie w BIOS-ie portów USB, Kontrolę sekwencji boot, start systemu z urządzenia USB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4C1BFAC2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5013747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Chcemy w naszej ofercie zaproponować komputery w wersji microPC, które m.in. posiadają skrajnie mała obudowę i rozwiązanie układu TPM wbudowane w nowoczesny procesor firmy INTEL (PPT) lub AMD fTPM.</w:t>
      </w:r>
    </w:p>
    <w:p w14:paraId="3AB25B30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 xml:space="preserve">Poza rozwiązaniem z dodatkowym dedykowanym modułem TPM istnieją coraz powszechniej stosowane i to zarówno przez firmę Intel jak i AMD, kluczowych dostawców procesorów do komputerów, rozwiązania z wbudowaną funkcjonalnością TPM zintegrowaną bardziej ze sprzętem poprzez wbudowanie tej funkcjonalności w samym procesorze komputera 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>i wykorzystanie bardziej zaawansowanych mechanizmów intefejsu UEFI - rozwiązanie, tzw. FTPM (Firmware Trusted Platform Module), czyli - w dużym skrócie - programowej wersji systemowego klucza bezpieczeństwa zaszytego bezpośrednio w procesorze. Jest to rozwiązanie programowe, w pełni równoważne, a nawet przez wielu specjalistów uważane za korzystniejsze, ze względów bezpieczeństwa samego rozwiązania, od wyodrębnionego modułu TPM zintegrowanego na płycie urządzenia.</w:t>
      </w:r>
    </w:p>
    <w:p w14:paraId="67610359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 xml:space="preserve">Funkcjonalność FTPM uruchamiana jest poprzez uruchomienie stosownej opcji systemu UEFI BIOS. Jest to rozwiązanie, które nie wymaga konieczności wbudowywania w płytę główną komputera dodatkowego dedykowanego układ sprzętowego służącego m.in. do tworzenia 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 xml:space="preserve">i zarządzania wygenerowanymi przez komputer kluczami szyfrowania, ponieważ funkcję taką realizuje nowocześniejsze rozwiązanie techniczne tj. odpowiednik modułu TPM wbudowany 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 xml:space="preserve">w procesor komputera i uruchamiany poprzez nowoczesny interfejs UEFI tj. interfejs pomiędzy systemem operacyjnym a samym firmwarem sprzętu. To dzięki interfejsowi UEFI Windows 10 i 11 oraz wiele innych popularnych środowisk będą obsługiwane i będą w komputerze dostępne wszystkie funkcjonalności a nawet ich większa liczba niż w sprzęcie 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lastRenderedPageBreak/>
        <w:t>z dedykowanym układem TPM oraz dostępne będą wszelkie formy zabezpieczeń sprzętu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>i systemu.</w:t>
      </w:r>
    </w:p>
    <w:p w14:paraId="0FCA4F0B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Rozwiązanie powyższe jest nowocześniejsze od wcześniej stosowanych tradycyjnych rozwiązań z dedykowanym dodatkowym modułem zabezpieczeń ponieważ nie wprowadza do i tak złożonej i rozbudowanej architektury komputera żadnych dodatkowych chipsetów/układów zmniejszając prawdopodobieństwo wystąpienia awarii komputera i jest przez fachowców oceniane jako lepsze i bezpieczniejsze.</w:t>
      </w:r>
    </w:p>
    <w:p w14:paraId="5F470713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Funkcjonalnie jest to rozwiązanie równoważne wymaganiu zintegrowanego rozwiązania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>z płytą główną systemu TPM 2.0 i umożliwia m.in. instalację Windows 11.</w:t>
      </w:r>
    </w:p>
    <w:p w14:paraId="42E758F1" w14:textId="77777777" w:rsid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Czy Zamawiający wyraża zgodę na zaproponowanie komputerów z tego typu rozwiązaniem zabezpieczeń typu TPM 2.0?”</w:t>
      </w:r>
    </w:p>
    <w:p w14:paraId="404BE4C0" w14:textId="77777777" w:rsidR="00F45FED" w:rsidRDefault="00F45FED" w:rsidP="00D61B9D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D61B9D">
        <w:rPr>
          <w:rFonts w:ascii="Arial" w:hAnsi="Arial" w:cs="Arial"/>
          <w:b/>
          <w:bCs/>
          <w:color w:val="000000"/>
        </w:rPr>
        <w:t>Odpowiedź nr</w:t>
      </w:r>
      <w:r w:rsidR="00D61B9D" w:rsidRPr="00D61B9D">
        <w:rPr>
          <w:rFonts w:ascii="Arial" w:hAnsi="Arial" w:cs="Arial"/>
          <w:b/>
          <w:bCs/>
          <w:color w:val="000000"/>
        </w:rPr>
        <w:t xml:space="preserve"> 1</w:t>
      </w:r>
    </w:p>
    <w:p w14:paraId="3A93735D" w14:textId="77777777" w:rsidR="00696A56" w:rsidRPr="00F45FED" w:rsidRDefault="00D61B9D" w:rsidP="00D61B9D">
      <w:pPr>
        <w:shd w:val="clear" w:color="auto" w:fill="FFFFFF"/>
        <w:rPr>
          <w:rFonts w:ascii="Arial" w:hAnsi="Arial" w:cs="Arial"/>
          <w:color w:val="000000"/>
        </w:rPr>
      </w:pPr>
      <w:r w:rsidRPr="00D61B9D">
        <w:rPr>
          <w:rFonts w:ascii="Arial" w:hAnsi="Arial" w:cs="Arial"/>
          <w:color w:val="000000"/>
        </w:rPr>
        <w:t>Zamawiający dopuszcza proponowane</w:t>
      </w:r>
      <w:r>
        <w:rPr>
          <w:rFonts w:ascii="Arial" w:hAnsi="Arial" w:cs="Arial"/>
          <w:color w:val="000000"/>
        </w:rPr>
        <w:t xml:space="preserve"> rozwiązanie.</w:t>
      </w:r>
    </w:p>
    <w:p w14:paraId="45BD99EA" w14:textId="77777777" w:rsidR="00F45FED" w:rsidRPr="00F45FED" w:rsidRDefault="00F45FED" w:rsidP="00D61B9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>Pytanie nr 2</w:t>
      </w:r>
    </w:p>
    <w:p w14:paraId="15C68BC3" w14:textId="2FD1C541" w:rsidR="00F45FED" w:rsidRPr="00F45FED" w:rsidRDefault="001222C8" w:rsidP="00D61B9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F45FED" w:rsidRPr="00F45FED">
        <w:rPr>
          <w:rFonts w:ascii="Arial" w:hAnsi="Arial" w:cs="Arial"/>
          <w:color w:val="000000"/>
        </w:rPr>
        <w:t>Komputer stacjonarny – porty</w:t>
      </w:r>
    </w:p>
    <w:tbl>
      <w:tblPr>
        <w:tblW w:w="9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209"/>
      </w:tblGrid>
      <w:tr w:rsidR="00F45FED" w:rsidRPr="00F45FED" w14:paraId="5DBBECBC" w14:textId="77777777" w:rsidTr="00F45FED">
        <w:trPr>
          <w:trHeight w:val="108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C84F0" w14:textId="77777777" w:rsidR="00F45FED" w:rsidRPr="00F45FED" w:rsidRDefault="00F45FED" w:rsidP="00D61B9D">
            <w:pPr>
              <w:jc w:val="center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Wymagania dodatkowe</w:t>
            </w:r>
          </w:p>
        </w:tc>
        <w:tc>
          <w:tcPr>
            <w:tcW w:w="7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4E7DF" w14:textId="77777777" w:rsidR="00F45FED" w:rsidRPr="00F45FED" w:rsidRDefault="00F45FED" w:rsidP="00D61B9D">
            <w:pPr>
              <w:ind w:left="335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b/>
                <w:bCs/>
                <w:color w:val="000000"/>
              </w:rPr>
              <w:t>1.</w:t>
            </w:r>
            <w:r w:rsidRPr="00F45FED">
              <w:rPr>
                <w:rFonts w:ascii="Arial" w:hAnsi="Arial" w:cs="Arial"/>
                <w:color w:val="000000"/>
              </w:rPr>
              <w:t>    </w:t>
            </w:r>
            <w:r w:rsidRPr="00F45FED">
              <w:rPr>
                <w:rFonts w:ascii="Arial" w:hAnsi="Arial" w:cs="Arial"/>
                <w:b/>
                <w:bCs/>
                <w:color w:val="000000"/>
              </w:rPr>
              <w:t>Wbudowane porty:</w:t>
            </w:r>
          </w:p>
          <w:p w14:paraId="6F301313" w14:textId="77777777" w:rsidR="00F45FED" w:rsidRPr="00F45FED" w:rsidRDefault="00F45FED" w:rsidP="00D61B9D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HDMI,</w:t>
            </w:r>
          </w:p>
          <w:p w14:paraId="2258C188" w14:textId="77777777" w:rsidR="00F45FED" w:rsidRPr="00F45FED" w:rsidRDefault="00F45FED" w:rsidP="00D61B9D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Display Port,</w:t>
            </w:r>
          </w:p>
          <w:p w14:paraId="42053B2C" w14:textId="77777777" w:rsidR="00F45FED" w:rsidRPr="00F45FED" w:rsidRDefault="00F45FED" w:rsidP="00D61B9D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min. 6 portów USB w tym min 2 porty USB 3.0; wymagana ilość i rozmieszczenie (na zewnątrz obudowy komputera) portów USB nie może być osiągnięta w wyniku stosowania konwerterów, przejściówek itp., porty słuchawek i mikrofonu na przednim oraz tylnym panelu obudowy;</w:t>
            </w:r>
          </w:p>
        </w:tc>
      </w:tr>
    </w:tbl>
    <w:p w14:paraId="0D75DBC4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Porty Video</w:t>
      </w:r>
    </w:p>
    <w:p w14:paraId="7D7C9E27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Czy Zamawiający dopuści do zaoferowania komputera z dwoma identycznymi cyfrowymi portami wideo tj. np.: dwoma portami Display Port lub dwoma portami HDMI i portem Displayport typu USB-C.</w:t>
      </w:r>
    </w:p>
    <w:p w14:paraId="30CC47F6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Żeby zapewnić funkcjonalność określoną w OPZ dostarczymy ze sprzętem dodatkowo adapter Display Port na HDMI.</w:t>
      </w:r>
    </w:p>
    <w:p w14:paraId="27F183B5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Porty Audio</w:t>
      </w:r>
    </w:p>
    <w:p w14:paraId="77567A56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W tym punkcie Zamawiający wymienia w opisie portów audio:</w:t>
      </w:r>
    </w:p>
    <w:p w14:paraId="4BA02F4D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porty słuchawek i mikrofonu na przednim oraz tylnym panelu obudowy</w:t>
      </w:r>
    </w:p>
    <w:p w14:paraId="5B4372C4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Ze względu na wielkość obudowy komputer (komputer mini PC), producent zastosował w nim jedynie tylko z przodu obudowy jedno gniazdo cpmbo audio dla słuchawek i mikrofonu.</w:t>
      </w:r>
    </w:p>
    <w:p w14:paraId="4596A238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Czy Zamawiający dopuści proponowane rozwiązanie i uzna je za spełniające wymagania zapytania.</w:t>
      </w:r>
    </w:p>
    <w:p w14:paraId="3EDA1017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lastRenderedPageBreak/>
        <w:t>Porty USB</w:t>
      </w:r>
    </w:p>
    <w:p w14:paraId="4EA822B6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min. 6 portów USB w tym min 2 porty USB 3.0; wymagana ilość i rozmieszczenie (na zewnątrz obudowy komputera) portów USB nie może być osiągnięta w wyniku stosowania konwerterów, przejściówek</w:t>
      </w:r>
    </w:p>
    <w:p w14:paraId="23489096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Ze względu na wielkość obudowy komputer (komputer mini PC), producent zastosował w nim jedynie pięć portów USB (2 z tyłu obudowy i 3 z przodu).</w:t>
      </w:r>
    </w:p>
    <w:p w14:paraId="31DF969F" w14:textId="512D5F1F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Czy Zamawiający dopuści proponowane rozwiązanie i uzna je za spełniające wymagania zapytania?</w:t>
      </w:r>
      <w:r w:rsidR="001222C8">
        <w:rPr>
          <w:rFonts w:ascii="Arial" w:hAnsi="Arial" w:cs="Arial"/>
          <w:color w:val="000000"/>
        </w:rPr>
        <w:t>”</w:t>
      </w:r>
    </w:p>
    <w:p w14:paraId="69A21A37" w14:textId="77777777" w:rsidR="00F45FED" w:rsidRPr="00D61B9D" w:rsidRDefault="00D61B9D" w:rsidP="00D61B9D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D61B9D">
        <w:rPr>
          <w:rFonts w:ascii="Arial" w:hAnsi="Arial" w:cs="Arial"/>
          <w:b/>
          <w:bCs/>
          <w:color w:val="000000"/>
        </w:rPr>
        <w:t xml:space="preserve">Odpowiedź nr 2 </w:t>
      </w:r>
    </w:p>
    <w:p w14:paraId="0AD4A2A0" w14:textId="77777777" w:rsidR="00696A56" w:rsidRPr="00F45FED" w:rsidRDefault="00D61B9D" w:rsidP="00D61B9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dopuszcza proponowane rozwiązania.</w:t>
      </w:r>
    </w:p>
    <w:p w14:paraId="1A6F8428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>Pytanie nr 3</w:t>
      </w:r>
    </w:p>
    <w:p w14:paraId="432DB691" w14:textId="0CC68CC6" w:rsidR="00F45FED" w:rsidRPr="00F45FED" w:rsidRDefault="001222C8" w:rsidP="00D61B9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F45FED" w:rsidRPr="00F45FED">
        <w:rPr>
          <w:rFonts w:ascii="Arial" w:hAnsi="Arial" w:cs="Arial"/>
          <w:color w:val="000000"/>
        </w:rPr>
        <w:t>Monitor</w:t>
      </w:r>
    </w:p>
    <w:p w14:paraId="4BC1AFD1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kąt pochylenia w pionie min. 0/+25 stopni (+/- 1 stopień)</w:t>
      </w:r>
    </w:p>
    <w:p w14:paraId="144A4674" w14:textId="3F16D740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 xml:space="preserve">Czy Zamawiający dopuści monitor z kątem pochylenia w pionie możliwym do regulacji 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>w zakresie: -5/+23 stopni tj. większym niż wymagany.</w:t>
      </w:r>
      <w:r w:rsidR="001222C8">
        <w:rPr>
          <w:rFonts w:ascii="Arial" w:hAnsi="Arial" w:cs="Arial"/>
          <w:color w:val="000000"/>
        </w:rPr>
        <w:t>”</w:t>
      </w:r>
    </w:p>
    <w:p w14:paraId="007D90E2" w14:textId="77777777" w:rsidR="00D61B9D" w:rsidRDefault="00D61B9D" w:rsidP="00D61B9D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D61B9D">
        <w:rPr>
          <w:rFonts w:ascii="Arial" w:hAnsi="Arial" w:cs="Arial"/>
          <w:b/>
          <w:bCs/>
          <w:color w:val="000000"/>
        </w:rPr>
        <w:t xml:space="preserve">Odpowiedź nr 3 </w:t>
      </w:r>
    </w:p>
    <w:p w14:paraId="6C2BDF2D" w14:textId="77777777" w:rsidR="00696A56" w:rsidRPr="00D61B9D" w:rsidRDefault="00D61B9D" w:rsidP="00D61B9D">
      <w:pPr>
        <w:shd w:val="clear" w:color="auto" w:fill="FFFFFF"/>
        <w:rPr>
          <w:rFonts w:ascii="Arial" w:hAnsi="Arial" w:cs="Arial"/>
          <w:color w:val="000000"/>
        </w:rPr>
      </w:pPr>
      <w:r w:rsidRPr="00D61B9D">
        <w:rPr>
          <w:rFonts w:ascii="Arial" w:hAnsi="Arial" w:cs="Arial"/>
          <w:color w:val="000000"/>
        </w:rPr>
        <w:t>Zamawiający dopuszcza proponowane rozwiązanie.</w:t>
      </w:r>
    </w:p>
    <w:p w14:paraId="6A1DC093" w14:textId="77777777" w:rsidR="00F45FED" w:rsidRPr="00F45FED" w:rsidRDefault="00F45FED" w:rsidP="00D61B9D">
      <w:pPr>
        <w:rPr>
          <w:rFonts w:ascii="Arial" w:hAnsi="Arial" w:cs="Arial"/>
        </w:rPr>
      </w:pPr>
      <w:r w:rsidRPr="00F45FED">
        <w:rPr>
          <w:rFonts w:ascii="Arial" w:hAnsi="Arial" w:cs="Arial"/>
          <w:b/>
          <w:bCs/>
        </w:rPr>
        <w:t>Pytanie nr 4</w:t>
      </w:r>
      <w:r w:rsidRPr="00F45FED">
        <w:rPr>
          <w:rFonts w:ascii="Arial" w:hAnsi="Arial" w:cs="Arial"/>
        </w:rPr>
        <w:t xml:space="preserve"> </w:t>
      </w:r>
    </w:p>
    <w:p w14:paraId="1271BD1E" w14:textId="1A1270F8" w:rsidR="00F45FED" w:rsidRPr="00F45FED" w:rsidRDefault="001222C8" w:rsidP="00D61B9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F45FED" w:rsidRPr="00F45FED">
        <w:rPr>
          <w:rFonts w:ascii="Arial" w:hAnsi="Arial" w:cs="Arial"/>
          <w:color w:val="000000"/>
        </w:rPr>
        <w:t>Komputer stacjonarny – procesor</w:t>
      </w:r>
    </w:p>
    <w:tbl>
      <w:tblPr>
        <w:tblW w:w="95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048"/>
        <w:gridCol w:w="146"/>
        <w:gridCol w:w="20"/>
      </w:tblGrid>
      <w:tr w:rsidR="00F45FED" w:rsidRPr="00F45FED" w14:paraId="534B60C2" w14:textId="77777777" w:rsidTr="00696A56">
        <w:trPr>
          <w:gridAfter w:val="1"/>
          <w:wAfter w:w="20" w:type="dxa"/>
          <w:trHeight w:val="825"/>
        </w:trPr>
        <w:tc>
          <w:tcPr>
            <w:tcW w:w="2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0E916" w14:textId="77777777" w:rsidR="00F45FED" w:rsidRPr="00F45FED" w:rsidRDefault="00F45FED" w:rsidP="00D61B9D">
            <w:pPr>
              <w:jc w:val="center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Procesor</w:t>
            </w:r>
          </w:p>
        </w:tc>
        <w:tc>
          <w:tcPr>
            <w:tcW w:w="70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ACBE1" w14:textId="77777777" w:rsidR="00F45FED" w:rsidRPr="00F45FED" w:rsidRDefault="00F45FED" w:rsidP="00D61B9D">
            <w:pPr>
              <w:ind w:left="360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·        Minimum 8 rdzeniowy.</w:t>
            </w:r>
          </w:p>
          <w:p w14:paraId="115C5D3E" w14:textId="77777777" w:rsidR="00F45FED" w:rsidRPr="00F45FED" w:rsidRDefault="00F45FED" w:rsidP="00D61B9D">
            <w:pPr>
              <w:ind w:left="360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·        Procesor, który w rankingu umieszczonym pod adresem </w:t>
            </w:r>
            <w:hyperlink r:id="rId8" w:tgtFrame="_blank" w:history="1">
              <w:r w:rsidRPr="00F45FED">
                <w:rPr>
                  <w:rStyle w:val="Hipercze"/>
                  <w:rFonts w:ascii="Arial" w:hAnsi="Arial" w:cs="Arial"/>
                  <w:color w:val="005A95"/>
                </w:rPr>
                <w:t>http://www.cpubenchmark.net/</w:t>
              </w:r>
            </w:hyperlink>
            <w:r w:rsidRPr="00F45FED">
              <w:rPr>
                <w:rFonts w:ascii="Arial" w:hAnsi="Arial" w:cs="Arial"/>
                <w:color w:val="000000"/>
              </w:rPr>
              <w:t> (Search for your CPU Model -&gt; CPU list -&gt; Single CPU Systems -&gt; CPU Mark) osiąga wynik min. </w:t>
            </w:r>
            <w:r w:rsidRPr="00F45FED">
              <w:rPr>
                <w:rFonts w:ascii="Arial" w:hAnsi="Arial" w:cs="Arial"/>
                <w:b/>
                <w:bCs/>
                <w:color w:val="000000"/>
              </w:rPr>
              <w:t>20000 pkt.</w:t>
            </w:r>
          </w:p>
          <w:p w14:paraId="1F71D995" w14:textId="77777777" w:rsidR="00F45FED" w:rsidRPr="00F45FED" w:rsidRDefault="00F45FED" w:rsidP="00D61B9D">
            <w:pPr>
              <w:ind w:left="360"/>
              <w:rPr>
                <w:rFonts w:ascii="Arial" w:hAnsi="Arial" w:cs="Arial"/>
                <w:color w:val="000000"/>
              </w:rPr>
            </w:pPr>
            <w:r w:rsidRPr="00F45FED">
              <w:rPr>
                <w:rFonts w:ascii="Arial" w:hAnsi="Arial" w:cs="Arial"/>
                <w:color w:val="000000"/>
              </w:rPr>
              <w:t>·        Data wprowadzenia na rynek nie wcześniejsza niż </w:t>
            </w:r>
            <w:r w:rsidRPr="00F45FED">
              <w:rPr>
                <w:rFonts w:ascii="Arial" w:hAnsi="Arial" w:cs="Arial"/>
                <w:b/>
                <w:bCs/>
                <w:color w:val="000000"/>
              </w:rPr>
              <w:t>2 kwartał 2022</w:t>
            </w:r>
            <w:r w:rsidRPr="00F45FED">
              <w:rPr>
                <w:rFonts w:ascii="Arial" w:hAnsi="Arial" w:cs="Arial"/>
                <w:color w:val="000000"/>
              </w:rPr>
              <w:t> roku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4FC99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</w:tr>
      <w:tr w:rsidR="00F45FED" w:rsidRPr="00F45FED" w14:paraId="487EDCB4" w14:textId="77777777" w:rsidTr="00696A56">
        <w:trPr>
          <w:trHeight w:val="8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BD0F7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C4914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C6AB1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05EDC1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</w:tr>
      <w:tr w:rsidR="00F45FED" w:rsidRPr="00F45FED" w14:paraId="2867B5B4" w14:textId="77777777" w:rsidTr="00696A56">
        <w:trPr>
          <w:trHeight w:val="2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5CC31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755BC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0D049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342D5" w14:textId="77777777" w:rsidR="00F45FED" w:rsidRPr="00F45FED" w:rsidRDefault="00F45FED" w:rsidP="00D61B9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DB28971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Chcielibyśmy zaproponować Państwu nowoczesne komputery z wydajnymi procesorami przede wszystkim jeśli chodzi o osiągi tj. spełniające wymagania punktacji benchmark CPU Mark co najmniej 20000 punktów.</w:t>
      </w:r>
    </w:p>
    <w:p w14:paraId="354F7FBB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Ale istnieją bardzo wydajne i wciąż oferowane rozwiązania sprzętu z nieco starszymi ale bardzo wysoko ocenianymi modelami procesorów oferujących odpowiednia wydajność, energooszczędność i szereg innych funkcjonalności w bardzo atrakcyjnej cenie.</w:t>
      </w:r>
    </w:p>
    <w:p w14:paraId="45E3EDF1" w14:textId="77777777" w:rsidR="00F45FED" w:rsidRP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>Mamy na myśli dwa modele procesorów laptopowych:</w:t>
      </w:r>
    </w:p>
    <w:p w14:paraId="542C1B8E" w14:textId="77777777" w:rsidR="00F45FED" w:rsidRPr="00F45FED" w:rsidRDefault="00F45FED" w:rsidP="00696A56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200" w:line="276" w:lineRule="auto"/>
        <w:ind w:left="284" w:hanging="284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45FED">
        <w:rPr>
          <w:rFonts w:ascii="Arial" w:hAnsi="Arial" w:cs="Arial"/>
          <w:color w:val="000000"/>
          <w:sz w:val="22"/>
          <w:szCs w:val="22"/>
        </w:rPr>
        <w:lastRenderedPageBreak/>
        <w:t>AMD Ryzen 7 5800H zintegrowana grafika Radeon Graphics, wyposażony w 8 rdzeni i 16 wątków z niskim poborem prądu i mocy na poziomie Typowy TDP: 45 W, TDP Down: 35 W. Procesor pojawił się na rynku w Q1 2021 roku ale nadal jest produkowany i oferowany w urządzeniach komputerowych wielu producentów.</w:t>
      </w:r>
    </w:p>
    <w:p w14:paraId="3B29EABB" w14:textId="77777777" w:rsidR="00F45FED" w:rsidRPr="00F45FED" w:rsidRDefault="00F45FED" w:rsidP="00696A56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200" w:line="276" w:lineRule="auto"/>
        <w:ind w:left="284" w:hanging="284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45FED">
        <w:rPr>
          <w:rFonts w:ascii="Arial" w:hAnsi="Arial" w:cs="Arial"/>
          <w:color w:val="000000"/>
          <w:sz w:val="22"/>
          <w:szCs w:val="22"/>
        </w:rPr>
        <w:t xml:space="preserve">Intel Core i5-12500H zintegrowana grafika Intel Iris Xe Graphics 12 rdzeni, 16 wątków; Rdzenie Performance: 4 Cores, 8 Threads, Rdzenie wydajne Efficient Cores: 8 Cores, </w:t>
      </w:r>
      <w:r w:rsidR="00696A56">
        <w:rPr>
          <w:rFonts w:ascii="Arial" w:hAnsi="Arial" w:cs="Arial"/>
          <w:color w:val="000000"/>
          <w:sz w:val="22"/>
          <w:szCs w:val="22"/>
        </w:rPr>
        <w:br/>
      </w:r>
      <w:r w:rsidRPr="00F45FED">
        <w:rPr>
          <w:rFonts w:ascii="Arial" w:hAnsi="Arial" w:cs="Arial"/>
          <w:color w:val="000000"/>
          <w:sz w:val="22"/>
          <w:szCs w:val="22"/>
        </w:rPr>
        <w:t>8 Threads, pobór mocy Typical TDP: 45 W, TDP Down: 35 W, TDP Up: 95 W. Procesor pojawił się na rynku w Q1 2022 roku, ale nadal jest produkowany i oferowany</w:t>
      </w:r>
      <w:r w:rsidR="00696A56">
        <w:rPr>
          <w:rFonts w:ascii="Arial" w:hAnsi="Arial" w:cs="Arial"/>
          <w:color w:val="000000"/>
          <w:sz w:val="22"/>
          <w:szCs w:val="22"/>
        </w:rPr>
        <w:br/>
      </w:r>
      <w:r w:rsidRPr="00F45FED">
        <w:rPr>
          <w:rFonts w:ascii="Arial" w:hAnsi="Arial" w:cs="Arial"/>
          <w:color w:val="000000"/>
          <w:sz w:val="22"/>
          <w:szCs w:val="22"/>
        </w:rPr>
        <w:t>w urządzeniach komputerowych wielu producentów.</w:t>
      </w:r>
    </w:p>
    <w:p w14:paraId="521EE119" w14:textId="77777777" w:rsidR="00F45FED" w:rsidRDefault="00F45FED" w:rsidP="00D61B9D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color w:val="000000"/>
        </w:rPr>
        <w:t xml:space="preserve">Czy Zamawiający uzna za rozwiązanie równoważne ofertę sprzętu ze starszymi, ale wciąż dostępnymi, wydajnymi i energooszczędnymi procesorami wyszczególnionymi powyżej </w:t>
      </w:r>
      <w:r w:rsidR="00696A56">
        <w:rPr>
          <w:rFonts w:ascii="Arial" w:hAnsi="Arial" w:cs="Arial"/>
          <w:color w:val="000000"/>
        </w:rPr>
        <w:br/>
      </w:r>
      <w:r w:rsidRPr="00F45FED">
        <w:rPr>
          <w:rFonts w:ascii="Arial" w:hAnsi="Arial" w:cs="Arial"/>
          <w:color w:val="000000"/>
        </w:rPr>
        <w:t>i dopuści te procesory do zaoferowania w proponowanym sprzęcie?"</w:t>
      </w:r>
    </w:p>
    <w:p w14:paraId="05AE5BC5" w14:textId="77777777" w:rsidR="00D61B9D" w:rsidRPr="00D61B9D" w:rsidRDefault="00D61B9D" w:rsidP="00D61B9D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D61B9D">
        <w:rPr>
          <w:rFonts w:ascii="Arial" w:hAnsi="Arial" w:cs="Arial"/>
          <w:b/>
          <w:bCs/>
          <w:color w:val="000000"/>
        </w:rPr>
        <w:t xml:space="preserve">Odpowiedź nr 4 </w:t>
      </w:r>
    </w:p>
    <w:p w14:paraId="0D034652" w14:textId="77777777" w:rsidR="00D61B9D" w:rsidRPr="00F45FED" w:rsidRDefault="00D61B9D" w:rsidP="00D61B9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dopuszcza proponowane rozwiązanie.</w:t>
      </w:r>
    </w:p>
    <w:p w14:paraId="51AD82A4" w14:textId="77777777" w:rsidR="00672366" w:rsidRDefault="00672366" w:rsidP="00D61B9D">
      <w:pPr>
        <w:spacing w:after="0"/>
        <w:ind w:left="-142" w:firstLine="142"/>
        <w:jc w:val="both"/>
        <w:rPr>
          <w:rFonts w:ascii="Arial" w:hAnsi="Arial" w:cs="Arial"/>
        </w:rPr>
      </w:pPr>
    </w:p>
    <w:p w14:paraId="13C39694" w14:textId="77777777" w:rsidR="00E278BC" w:rsidRPr="00E278BC" w:rsidRDefault="00E278BC" w:rsidP="00E278BC">
      <w:pPr>
        <w:rPr>
          <w:rFonts w:ascii="Arial" w:hAnsi="Arial" w:cs="Arial"/>
        </w:rPr>
      </w:pPr>
    </w:p>
    <w:p w14:paraId="7A67E8D2" w14:textId="77777777" w:rsidR="00E278BC" w:rsidRDefault="00E278BC" w:rsidP="00A02731">
      <w:pPr>
        <w:jc w:val="center"/>
        <w:rPr>
          <w:rFonts w:ascii="Arial" w:hAnsi="Arial" w:cs="Arial"/>
        </w:rPr>
      </w:pPr>
    </w:p>
    <w:p w14:paraId="7FD893F1" w14:textId="4698F8B3" w:rsidR="00E278BC" w:rsidRPr="000928A8" w:rsidRDefault="00E278BC" w:rsidP="00A027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2B07A30" w14:textId="77777777" w:rsidR="00E278BC" w:rsidRPr="000928A8" w:rsidRDefault="00E278BC" w:rsidP="00A0273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74C642C" w14:textId="0BC9C72F" w:rsidR="00E278BC" w:rsidRPr="000928A8" w:rsidRDefault="00E278BC" w:rsidP="00A0273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8ABB292" w14:textId="77777777" w:rsidR="00E278BC" w:rsidRPr="000928A8" w:rsidRDefault="00E278BC" w:rsidP="00A0273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A87BB09" w14:textId="3DEE4290" w:rsidR="00E278BC" w:rsidRPr="00E278BC" w:rsidRDefault="00E278BC" w:rsidP="00A02731">
      <w:pPr>
        <w:tabs>
          <w:tab w:val="left" w:pos="3060"/>
        </w:tabs>
        <w:jc w:val="center"/>
        <w:rPr>
          <w:rFonts w:ascii="Arial" w:hAnsi="Arial" w:cs="Arial"/>
        </w:rPr>
      </w:pPr>
    </w:p>
    <w:sectPr w:rsidR="00E278BC" w:rsidRPr="00E278BC" w:rsidSect="004366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7F213" w14:textId="77777777" w:rsidR="003E58F7" w:rsidRDefault="003E58F7" w:rsidP="000F38F9">
      <w:pPr>
        <w:spacing w:after="0" w:line="240" w:lineRule="auto"/>
      </w:pPr>
      <w:r>
        <w:separator/>
      </w:r>
    </w:p>
  </w:endnote>
  <w:endnote w:type="continuationSeparator" w:id="0">
    <w:p w14:paraId="5678AB1D" w14:textId="77777777" w:rsidR="003E58F7" w:rsidRDefault="003E58F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8C3E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8675" w14:textId="4E80BF20" w:rsidR="00F27207" w:rsidRPr="00425F85" w:rsidRDefault="001222C8" w:rsidP="0098793F">
    <w:pPr>
      <w:pStyle w:val="Stopka"/>
      <w:tabs>
        <w:tab w:val="clear" w:pos="4536"/>
        <w:tab w:val="clear" w:pos="9072"/>
      </w:tabs>
    </w:pPr>
    <w:r w:rsidRPr="00F00A65">
      <w:rPr>
        <w:noProof/>
      </w:rPr>
      <w:drawing>
        <wp:inline distT="0" distB="0" distL="0" distR="0" wp14:anchorId="15D2E133" wp14:editId="35F3368E">
          <wp:extent cx="5762625" cy="99060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0727" w14:textId="77777777" w:rsidR="003E58F7" w:rsidRDefault="003E58F7" w:rsidP="000F38F9">
      <w:pPr>
        <w:spacing w:after="0" w:line="240" w:lineRule="auto"/>
      </w:pPr>
      <w:r>
        <w:separator/>
      </w:r>
    </w:p>
  </w:footnote>
  <w:footnote w:type="continuationSeparator" w:id="0">
    <w:p w14:paraId="1397B858" w14:textId="77777777" w:rsidR="003E58F7" w:rsidRDefault="003E58F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4FA6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09E5B" w14:textId="3E9E2D4A" w:rsidR="00F27207" w:rsidRDefault="001222C8" w:rsidP="002B5498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742A4CD8" wp14:editId="7A6EDE63">
          <wp:extent cx="4905375" cy="942975"/>
          <wp:effectExtent l="0" t="0" r="0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4CE"/>
    <w:multiLevelType w:val="multilevel"/>
    <w:tmpl w:val="4BA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A0D"/>
    <w:multiLevelType w:val="multilevel"/>
    <w:tmpl w:val="7BA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813504"/>
    <w:multiLevelType w:val="multilevel"/>
    <w:tmpl w:val="2FC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456A6"/>
    <w:multiLevelType w:val="hybridMultilevel"/>
    <w:tmpl w:val="8A263882"/>
    <w:lvl w:ilvl="0" w:tplc="0AEC3CC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372FCB"/>
    <w:multiLevelType w:val="multilevel"/>
    <w:tmpl w:val="78329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603BC"/>
    <w:multiLevelType w:val="multilevel"/>
    <w:tmpl w:val="E56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34629"/>
    <w:multiLevelType w:val="multilevel"/>
    <w:tmpl w:val="865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A378B"/>
    <w:multiLevelType w:val="multilevel"/>
    <w:tmpl w:val="F74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34644"/>
    <w:multiLevelType w:val="multilevel"/>
    <w:tmpl w:val="AC88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D1C2A"/>
    <w:multiLevelType w:val="multilevel"/>
    <w:tmpl w:val="57C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02990">
    <w:abstractNumId w:val="0"/>
  </w:num>
  <w:num w:numId="2" w16cid:durableId="1756317150">
    <w:abstractNumId w:val="4"/>
  </w:num>
  <w:num w:numId="3" w16cid:durableId="413236589">
    <w:abstractNumId w:val="15"/>
  </w:num>
  <w:num w:numId="4" w16cid:durableId="108817300">
    <w:abstractNumId w:val="3"/>
  </w:num>
  <w:num w:numId="5" w16cid:durableId="1251767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080365">
    <w:abstractNumId w:val="7"/>
  </w:num>
  <w:num w:numId="7" w16cid:durableId="1255475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565897">
    <w:abstractNumId w:val="13"/>
  </w:num>
  <w:num w:numId="9" w16cid:durableId="156774713">
    <w:abstractNumId w:val="14"/>
  </w:num>
  <w:num w:numId="10" w16cid:durableId="290136876">
    <w:abstractNumId w:val="9"/>
  </w:num>
  <w:num w:numId="11" w16cid:durableId="1964530003">
    <w:abstractNumId w:val="5"/>
  </w:num>
  <w:num w:numId="12" w16cid:durableId="464279989">
    <w:abstractNumId w:val="11"/>
  </w:num>
  <w:num w:numId="13" w16cid:durableId="720634332">
    <w:abstractNumId w:val="12"/>
  </w:num>
  <w:num w:numId="14" w16cid:durableId="2063868886">
    <w:abstractNumId w:val="6"/>
  </w:num>
  <w:num w:numId="15" w16cid:durableId="1886406456">
    <w:abstractNumId w:val="2"/>
  </w:num>
  <w:num w:numId="16" w16cid:durableId="65812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B1276"/>
    <w:rsid w:val="000B1E48"/>
    <w:rsid w:val="000B338F"/>
    <w:rsid w:val="000B7607"/>
    <w:rsid w:val="000F3813"/>
    <w:rsid w:val="000F38F9"/>
    <w:rsid w:val="000F7A95"/>
    <w:rsid w:val="0010326A"/>
    <w:rsid w:val="00121CBF"/>
    <w:rsid w:val="001222C8"/>
    <w:rsid w:val="001312C5"/>
    <w:rsid w:val="001526E4"/>
    <w:rsid w:val="00152CA5"/>
    <w:rsid w:val="001747B4"/>
    <w:rsid w:val="00175D69"/>
    <w:rsid w:val="001766D0"/>
    <w:rsid w:val="00186F1B"/>
    <w:rsid w:val="001A12FD"/>
    <w:rsid w:val="001A6135"/>
    <w:rsid w:val="001B40F6"/>
    <w:rsid w:val="001B49BC"/>
    <w:rsid w:val="001B780A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0605"/>
    <w:rsid w:val="0024534D"/>
    <w:rsid w:val="002923D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935"/>
    <w:rsid w:val="002D3E5B"/>
    <w:rsid w:val="002D57B1"/>
    <w:rsid w:val="002E195E"/>
    <w:rsid w:val="002E5986"/>
    <w:rsid w:val="002F2C5C"/>
    <w:rsid w:val="002F3587"/>
    <w:rsid w:val="002F5688"/>
    <w:rsid w:val="00311BAA"/>
    <w:rsid w:val="0031282D"/>
    <w:rsid w:val="003149CE"/>
    <w:rsid w:val="00324DC5"/>
    <w:rsid w:val="003310E0"/>
    <w:rsid w:val="00337EEC"/>
    <w:rsid w:val="00341D26"/>
    <w:rsid w:val="00342586"/>
    <w:rsid w:val="003451DB"/>
    <w:rsid w:val="00350DC0"/>
    <w:rsid w:val="0036229F"/>
    <w:rsid w:val="00365D33"/>
    <w:rsid w:val="003705B5"/>
    <w:rsid w:val="003714E9"/>
    <w:rsid w:val="00380FC2"/>
    <w:rsid w:val="00383FDD"/>
    <w:rsid w:val="00390E4A"/>
    <w:rsid w:val="00393829"/>
    <w:rsid w:val="003A1853"/>
    <w:rsid w:val="003B1DBC"/>
    <w:rsid w:val="003B53EB"/>
    <w:rsid w:val="003B6B0B"/>
    <w:rsid w:val="003C344B"/>
    <w:rsid w:val="003C7205"/>
    <w:rsid w:val="003D5C37"/>
    <w:rsid w:val="003E2E55"/>
    <w:rsid w:val="003E58F7"/>
    <w:rsid w:val="003F03BE"/>
    <w:rsid w:val="003F14C8"/>
    <w:rsid w:val="003F2C50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959AC"/>
    <w:rsid w:val="004A1577"/>
    <w:rsid w:val="004A2F36"/>
    <w:rsid w:val="004B53BC"/>
    <w:rsid w:val="004D296F"/>
    <w:rsid w:val="004F7FD8"/>
    <w:rsid w:val="00510B98"/>
    <w:rsid w:val="00513292"/>
    <w:rsid w:val="00522C1A"/>
    <w:rsid w:val="00540007"/>
    <w:rsid w:val="005442D3"/>
    <w:rsid w:val="0054781B"/>
    <w:rsid w:val="00550235"/>
    <w:rsid w:val="00576B9A"/>
    <w:rsid w:val="00583974"/>
    <w:rsid w:val="00596F31"/>
    <w:rsid w:val="005A6235"/>
    <w:rsid w:val="005A6E50"/>
    <w:rsid w:val="005B4418"/>
    <w:rsid w:val="005C3318"/>
    <w:rsid w:val="005C7609"/>
    <w:rsid w:val="005D1E97"/>
    <w:rsid w:val="005D4FF6"/>
    <w:rsid w:val="005D565C"/>
    <w:rsid w:val="005D774D"/>
    <w:rsid w:val="005E1CC4"/>
    <w:rsid w:val="005F4F3B"/>
    <w:rsid w:val="005F6787"/>
    <w:rsid w:val="0062060B"/>
    <w:rsid w:val="0062316B"/>
    <w:rsid w:val="00626F39"/>
    <w:rsid w:val="00633F2F"/>
    <w:rsid w:val="00662A73"/>
    <w:rsid w:val="00664D4D"/>
    <w:rsid w:val="00665C8E"/>
    <w:rsid w:val="00672366"/>
    <w:rsid w:val="00675993"/>
    <w:rsid w:val="00677CFD"/>
    <w:rsid w:val="00696A56"/>
    <w:rsid w:val="006B2A46"/>
    <w:rsid w:val="006E40BE"/>
    <w:rsid w:val="006E6EC4"/>
    <w:rsid w:val="006F0570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241DB"/>
    <w:rsid w:val="00732631"/>
    <w:rsid w:val="00735D55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12CEA"/>
    <w:rsid w:val="00817F00"/>
    <w:rsid w:val="0082462C"/>
    <w:rsid w:val="008417D0"/>
    <w:rsid w:val="0085274A"/>
    <w:rsid w:val="00856470"/>
    <w:rsid w:val="008578F3"/>
    <w:rsid w:val="00870A65"/>
    <w:rsid w:val="00893B4F"/>
    <w:rsid w:val="008A5739"/>
    <w:rsid w:val="008B4BB6"/>
    <w:rsid w:val="008B6E97"/>
    <w:rsid w:val="008D77DE"/>
    <w:rsid w:val="008E1AF5"/>
    <w:rsid w:val="00904D12"/>
    <w:rsid w:val="009301BF"/>
    <w:rsid w:val="0094178D"/>
    <w:rsid w:val="00944555"/>
    <w:rsid w:val="00945424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5528"/>
    <w:rsid w:val="009F7301"/>
    <w:rsid w:val="00A02731"/>
    <w:rsid w:val="00A1659F"/>
    <w:rsid w:val="00A20FE6"/>
    <w:rsid w:val="00A22C76"/>
    <w:rsid w:val="00A324C2"/>
    <w:rsid w:val="00A33CA0"/>
    <w:rsid w:val="00A46894"/>
    <w:rsid w:val="00A51781"/>
    <w:rsid w:val="00A61476"/>
    <w:rsid w:val="00A66F4C"/>
    <w:rsid w:val="00A9313E"/>
    <w:rsid w:val="00A943FD"/>
    <w:rsid w:val="00AA4BBE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21A11"/>
    <w:rsid w:val="00B25D4E"/>
    <w:rsid w:val="00B40444"/>
    <w:rsid w:val="00B502B2"/>
    <w:rsid w:val="00B67C7D"/>
    <w:rsid w:val="00B85A2E"/>
    <w:rsid w:val="00B96DE4"/>
    <w:rsid w:val="00B977DC"/>
    <w:rsid w:val="00BC407A"/>
    <w:rsid w:val="00BD35CD"/>
    <w:rsid w:val="00BD4B29"/>
    <w:rsid w:val="00BE0216"/>
    <w:rsid w:val="00BF1374"/>
    <w:rsid w:val="00BF488F"/>
    <w:rsid w:val="00BF79D4"/>
    <w:rsid w:val="00C025F4"/>
    <w:rsid w:val="00C03479"/>
    <w:rsid w:val="00C03CFB"/>
    <w:rsid w:val="00C106CC"/>
    <w:rsid w:val="00C14ADC"/>
    <w:rsid w:val="00C15C8B"/>
    <w:rsid w:val="00C20ABD"/>
    <w:rsid w:val="00C23589"/>
    <w:rsid w:val="00C245C9"/>
    <w:rsid w:val="00C40747"/>
    <w:rsid w:val="00C40FFA"/>
    <w:rsid w:val="00C55382"/>
    <w:rsid w:val="00C62BD8"/>
    <w:rsid w:val="00C63401"/>
    <w:rsid w:val="00C64188"/>
    <w:rsid w:val="00C85AA0"/>
    <w:rsid w:val="00CA5692"/>
    <w:rsid w:val="00CD5B98"/>
    <w:rsid w:val="00CE1599"/>
    <w:rsid w:val="00CF136F"/>
    <w:rsid w:val="00D05DF0"/>
    <w:rsid w:val="00D06763"/>
    <w:rsid w:val="00D12C8D"/>
    <w:rsid w:val="00D16970"/>
    <w:rsid w:val="00D173B8"/>
    <w:rsid w:val="00D2557C"/>
    <w:rsid w:val="00D26CC4"/>
    <w:rsid w:val="00D32B1D"/>
    <w:rsid w:val="00D32B28"/>
    <w:rsid w:val="00D401B3"/>
    <w:rsid w:val="00D556EF"/>
    <w:rsid w:val="00D579DE"/>
    <w:rsid w:val="00D61B9D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78BC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95C7E"/>
    <w:rsid w:val="00EA0CE1"/>
    <w:rsid w:val="00EB2BA4"/>
    <w:rsid w:val="00EB38F2"/>
    <w:rsid w:val="00ED7315"/>
    <w:rsid w:val="00EE08F8"/>
    <w:rsid w:val="00EE5C09"/>
    <w:rsid w:val="00EE7BA2"/>
    <w:rsid w:val="00EF4B0B"/>
    <w:rsid w:val="00F012D8"/>
    <w:rsid w:val="00F069EE"/>
    <w:rsid w:val="00F12875"/>
    <w:rsid w:val="00F12AE7"/>
    <w:rsid w:val="00F14E8C"/>
    <w:rsid w:val="00F157AD"/>
    <w:rsid w:val="00F27207"/>
    <w:rsid w:val="00F27D06"/>
    <w:rsid w:val="00F318C7"/>
    <w:rsid w:val="00F31C60"/>
    <w:rsid w:val="00F417AB"/>
    <w:rsid w:val="00F45FED"/>
    <w:rsid w:val="00F6142F"/>
    <w:rsid w:val="00F64AF2"/>
    <w:rsid w:val="00F66CAA"/>
    <w:rsid w:val="00F67E35"/>
    <w:rsid w:val="00F719C3"/>
    <w:rsid w:val="00F81449"/>
    <w:rsid w:val="00F84994"/>
    <w:rsid w:val="00FA058F"/>
    <w:rsid w:val="00FA426A"/>
    <w:rsid w:val="00FB745E"/>
    <w:rsid w:val="00FD333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6346"/>
  <w15:chartTrackingRefBased/>
  <w15:docId w15:val="{00320478-C19C-4D36-83B7-D8BCADD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2024-07-12T09:10:00Z</cp:lastPrinted>
  <dcterms:created xsi:type="dcterms:W3CDTF">2024-07-12T10:12:00Z</dcterms:created>
  <dcterms:modified xsi:type="dcterms:W3CDTF">2024-07-12T10:39:00Z</dcterms:modified>
</cp:coreProperties>
</file>