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BF6F" w14:textId="58DBD284" w:rsidR="00D24408" w:rsidRPr="00D94636" w:rsidRDefault="00D24408" w:rsidP="005F5BBA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="00704699" w:rsidRPr="00704699">
        <w:rPr>
          <w:rFonts w:asciiTheme="minorHAnsi" w:hAnsiTheme="minorHAnsi" w:cstheme="minorHAnsi"/>
          <w:color w:val="auto"/>
          <w14:ligatures w14:val="none"/>
        </w:rPr>
        <w:t>22.</w:t>
      </w:r>
      <w:r w:rsidR="00EE151C" w:rsidRPr="00704699">
        <w:rPr>
          <w:rFonts w:asciiTheme="minorHAnsi" w:hAnsiTheme="minorHAnsi" w:cstheme="minorHAnsi"/>
          <w:color w:val="auto"/>
          <w14:ligatures w14:val="none"/>
        </w:rPr>
        <w:t>1</w:t>
      </w:r>
      <w:r w:rsidR="00BB0DF0" w:rsidRPr="00704699">
        <w:rPr>
          <w:rFonts w:asciiTheme="minorHAnsi" w:hAnsiTheme="minorHAnsi" w:cstheme="minorHAnsi"/>
          <w:color w:val="auto"/>
          <w14:ligatures w14:val="none"/>
        </w:rPr>
        <w:t>2</w:t>
      </w:r>
      <w:r w:rsidRPr="00704699">
        <w:rPr>
          <w:rFonts w:asciiTheme="minorHAnsi" w:hAnsiTheme="minorHAnsi" w:cstheme="minorHAnsi"/>
          <w:color w:val="auto"/>
          <w14:ligatures w14:val="none"/>
        </w:rPr>
        <w:t>.2023</w:t>
      </w:r>
      <w:r w:rsidRPr="00D94636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BACDAE4" w14:textId="77777777" w:rsidR="00D24408" w:rsidRPr="00D94636" w:rsidRDefault="00D24408" w:rsidP="005F5BBA">
      <w:pPr>
        <w:pStyle w:val="Default"/>
        <w:spacing w:line="276" w:lineRule="auto"/>
        <w:rPr>
          <w:rFonts w:asciiTheme="minorHAnsi" w:hAnsiTheme="minorHAnsi" w:cstheme="minorHAnsi"/>
          <w:b/>
        </w:rPr>
      </w:pPr>
    </w:p>
    <w:p w14:paraId="4156474D" w14:textId="7C3FFBC5" w:rsidR="00D24408" w:rsidRPr="00D94636" w:rsidRDefault="00D24408" w:rsidP="005F5BBA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D94636">
        <w:rPr>
          <w:rFonts w:asciiTheme="minorHAnsi" w:hAnsiTheme="minorHAnsi" w:cstheme="minorHAnsi"/>
          <w:b/>
        </w:rPr>
        <w:t>Informacja o zmianie w dokumentacji dla naboru nr FERC.01.01-IP.01</w:t>
      </w:r>
      <w:r w:rsidR="00EE151C" w:rsidRPr="00D94636">
        <w:rPr>
          <w:rFonts w:asciiTheme="minorHAnsi" w:hAnsiTheme="minorHAnsi" w:cstheme="minorHAnsi"/>
          <w:b/>
        </w:rPr>
        <w:t>-</w:t>
      </w:r>
      <w:r w:rsidRPr="00D94636">
        <w:rPr>
          <w:rFonts w:asciiTheme="minorHAnsi" w:hAnsiTheme="minorHAnsi" w:cstheme="minorHAnsi"/>
          <w:b/>
        </w:rPr>
        <w:t>001/23 w ramach działania FERC.01.01 Zwiększenie dostępu do ultra-szybkiego internetu szerokopasmowego, Fundusze Europejskie na Rozwój Cyfrowy 2021-2027</w:t>
      </w:r>
    </w:p>
    <w:p w14:paraId="1C97A7A2" w14:textId="6B0EB549" w:rsidR="000E40F9" w:rsidRPr="00D94636" w:rsidRDefault="000E40F9" w:rsidP="005F5BBA">
      <w:pPr>
        <w:pStyle w:val="NormalnyWeb"/>
        <w:spacing w:line="276" w:lineRule="auto"/>
        <w:rPr>
          <w:rFonts w:asciiTheme="minorHAnsi" w:hAnsiTheme="minorHAnsi" w:cstheme="minorHAnsi"/>
        </w:rPr>
      </w:pPr>
      <w:r w:rsidRPr="00D94636">
        <w:rPr>
          <w:rFonts w:asciiTheme="minorHAnsi" w:hAnsiTheme="minorHAnsi" w:cstheme="minorHAnsi"/>
        </w:rPr>
        <w:t>Wprowadzone zmiany:</w:t>
      </w:r>
    </w:p>
    <w:p w14:paraId="0F8714F2" w14:textId="6C546E39" w:rsidR="00FD41C1" w:rsidRPr="00D94636" w:rsidRDefault="00FD41C1" w:rsidP="005F5BBA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D94636">
        <w:rPr>
          <w:rFonts w:asciiTheme="minorHAnsi" w:hAnsiTheme="minorHAnsi" w:cstheme="minorHAnsi"/>
        </w:rPr>
        <w:t>Regulamin wyboru projektów:</w:t>
      </w:r>
    </w:p>
    <w:p w14:paraId="03B8B0E1" w14:textId="2C08FCC0" w:rsidR="00C41C58" w:rsidRPr="00C41C58" w:rsidRDefault="00673715" w:rsidP="00C41C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r w:rsidRPr="00D94636">
        <w:rPr>
          <w:rFonts w:eastAsia="Trebuchet MS" w:cstheme="minorHAnsi"/>
          <w:color w:val="000000" w:themeColor="text1"/>
          <w:sz w:val="24"/>
          <w:szCs w:val="24"/>
        </w:rPr>
        <w:t xml:space="preserve">§ 10 ust. </w:t>
      </w:r>
      <w:r w:rsidR="00616FED" w:rsidRPr="00D94636">
        <w:rPr>
          <w:rFonts w:eastAsia="Trebuchet MS" w:cstheme="minorHAnsi"/>
          <w:color w:val="000000" w:themeColor="text1"/>
          <w:sz w:val="24"/>
          <w:szCs w:val="24"/>
        </w:rPr>
        <w:t>8 otrzymuje brzmienie: „8.</w:t>
      </w:r>
      <w:bookmarkStart w:id="0" w:name="_Hlk154049228"/>
      <w:r w:rsidR="00C41C58" w:rsidRPr="00C41C58">
        <w:rPr>
          <w:rFonts w:eastAsiaTheme="minorEastAsia"/>
          <w:color w:val="000000" w:themeColor="text1"/>
        </w:rPr>
        <w:t xml:space="preserve"> </w:t>
      </w:r>
      <w:r w:rsidR="00C41C58" w:rsidRPr="00C41C58">
        <w:rPr>
          <w:rFonts w:eastAsia="Trebuchet MS" w:cstheme="minorHAnsi"/>
          <w:color w:val="000000" w:themeColor="text1"/>
          <w:sz w:val="24"/>
          <w:szCs w:val="24"/>
        </w:rPr>
        <w:t>Wnioskodawca poinformowany o wyborze Projektu do dofinansowania, w terminie maksymalnie do dnia 31 stycznia 2024 r. przesyła do ION poprawnie podpisaną UoD – z zastrzeżeniem ust. 10. ION może podjąć decyzję o zmianie terminu, o którym mowa w zadaniu pierwszym, o czym poinformuje na stronie internetowej ION, przy czym zmiana ta nie stanowi zmiany Regulaminu. Przez UoD poprawnie podpisaną przez Wnioskodawcę rozumie się umowę zgodną z wzorem, który stanowi załącznik nr 3 do Regulaminu oraz podpisaną przez osoby należycie umocowane, zgodnie z dokumentami przekazanymi do ION, w trybie opisanym w ust. 7 powyżej.</w:t>
      </w:r>
      <w:r w:rsidR="00C41C58">
        <w:rPr>
          <w:rFonts w:eastAsia="Trebuchet MS" w:cstheme="minorHAnsi"/>
          <w:color w:val="000000" w:themeColor="text1"/>
          <w:sz w:val="24"/>
          <w:szCs w:val="24"/>
        </w:rPr>
        <w:t>”,</w:t>
      </w:r>
    </w:p>
    <w:bookmarkEnd w:id="0"/>
    <w:p w14:paraId="1DB20048" w14:textId="3B47787C" w:rsidR="00C41C58" w:rsidRPr="00C41C58" w:rsidRDefault="00616FED" w:rsidP="00C41C58">
      <w:pPr>
        <w:pStyle w:val="Akapitzlist"/>
        <w:numPr>
          <w:ilvl w:val="0"/>
          <w:numId w:val="3"/>
        </w:numPr>
        <w:rPr>
          <w:rFonts w:eastAsia="Trebuchet MS" w:cstheme="minorHAnsi"/>
          <w:color w:val="000000" w:themeColor="text1"/>
          <w:sz w:val="24"/>
          <w:szCs w:val="24"/>
        </w:rPr>
      </w:pPr>
      <w:r w:rsidRPr="00C41C58">
        <w:rPr>
          <w:rFonts w:eastAsia="Trebuchet MS" w:cstheme="minorHAnsi"/>
          <w:color w:val="000000" w:themeColor="text1"/>
          <w:sz w:val="24"/>
          <w:szCs w:val="24"/>
        </w:rPr>
        <w:t>do § 10 ust. 10 dodano ostatnie zdanie: „</w:t>
      </w:r>
      <w:r w:rsidR="00C41C58" w:rsidRPr="00C41C58">
        <w:rPr>
          <w:rFonts w:eastAsia="Trebuchet MS" w:cstheme="minorHAnsi"/>
          <w:color w:val="000000" w:themeColor="text1"/>
          <w:sz w:val="24"/>
          <w:szCs w:val="24"/>
        </w:rPr>
        <w:t>W przypadku, o którym mowa w zdaniu poprzednim</w:t>
      </w:r>
      <w:r w:rsidR="00810776">
        <w:rPr>
          <w:rFonts w:eastAsia="Trebuchet MS" w:cstheme="minorHAnsi"/>
          <w:color w:val="000000" w:themeColor="text1"/>
          <w:sz w:val="24"/>
          <w:szCs w:val="24"/>
        </w:rPr>
        <w:t>,</w:t>
      </w:r>
      <w:r w:rsidR="00C41C58" w:rsidRPr="00C41C58">
        <w:rPr>
          <w:rFonts w:eastAsia="Trebuchet MS" w:cstheme="minorHAnsi"/>
          <w:color w:val="000000" w:themeColor="text1"/>
          <w:sz w:val="24"/>
          <w:szCs w:val="24"/>
        </w:rPr>
        <w:t xml:space="preserve"> termin</w:t>
      </w:r>
      <w:r w:rsidR="00F94D1C">
        <w:rPr>
          <w:rFonts w:eastAsia="Trebuchet MS" w:cstheme="minorHAnsi"/>
          <w:color w:val="000000" w:themeColor="text1"/>
          <w:sz w:val="24"/>
          <w:szCs w:val="24"/>
        </w:rPr>
        <w:t>,</w:t>
      </w:r>
      <w:r w:rsidR="00C41C58" w:rsidRPr="00C41C58">
        <w:rPr>
          <w:rFonts w:eastAsia="Trebuchet MS" w:cstheme="minorHAnsi"/>
          <w:color w:val="000000" w:themeColor="text1"/>
          <w:sz w:val="24"/>
          <w:szCs w:val="24"/>
        </w:rPr>
        <w:t xml:space="preserve"> o którym mowa w ust. 8 zdanie pierwsze wynosi 14 dni od dnia doręczenia wezwania do dostarczenia dokumentów niezbędnych do zawarcia UoD, o którym mowa w ust. 7.</w:t>
      </w:r>
      <w:r w:rsidR="00C41C58">
        <w:rPr>
          <w:rFonts w:eastAsia="Trebuchet MS" w:cstheme="minorHAnsi"/>
          <w:color w:val="000000" w:themeColor="text1"/>
          <w:sz w:val="24"/>
          <w:szCs w:val="24"/>
        </w:rPr>
        <w:t>”,</w:t>
      </w:r>
    </w:p>
    <w:p w14:paraId="62788161" w14:textId="17FCBF0C" w:rsidR="00673715" w:rsidRPr="00D94636" w:rsidRDefault="0067371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r w:rsidRPr="00D94636">
        <w:rPr>
          <w:rFonts w:eastAsia="Trebuchet MS" w:cstheme="minorHAnsi"/>
          <w:color w:val="000000" w:themeColor="text1"/>
          <w:sz w:val="24"/>
          <w:szCs w:val="24"/>
        </w:rPr>
        <w:t xml:space="preserve">§ 11 ust. 3 otrzymuje brzmienie: „3. Protest wnoszony jest do ION.”, </w:t>
      </w:r>
    </w:p>
    <w:p w14:paraId="07B7A740" w14:textId="49DA728B" w:rsidR="00673715" w:rsidRDefault="0067371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r w:rsidRPr="00D94636">
        <w:rPr>
          <w:rFonts w:eastAsia="Trebuchet MS" w:cstheme="minorHAnsi"/>
          <w:color w:val="000000" w:themeColor="text1"/>
          <w:sz w:val="24"/>
          <w:szCs w:val="24"/>
        </w:rPr>
        <w:t xml:space="preserve">w § 11 ust. 9 zamieniono wyraz „autokontroli” na „kontroli”, </w:t>
      </w:r>
    </w:p>
    <w:p w14:paraId="5C6908E6" w14:textId="393B7756" w:rsidR="00C41C58" w:rsidRPr="00D94636" w:rsidRDefault="00C41C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r w:rsidRPr="00D94636">
        <w:rPr>
          <w:rFonts w:eastAsia="Trebuchet MS" w:cstheme="minorHAnsi"/>
          <w:color w:val="000000" w:themeColor="text1"/>
          <w:sz w:val="24"/>
          <w:szCs w:val="24"/>
        </w:rPr>
        <w:t xml:space="preserve">w § 11 </w:t>
      </w:r>
      <w:r>
        <w:rPr>
          <w:rFonts w:eastAsia="Trebuchet MS" w:cstheme="minorHAnsi"/>
          <w:color w:val="000000" w:themeColor="text1"/>
          <w:sz w:val="24"/>
          <w:szCs w:val="24"/>
        </w:rPr>
        <w:t xml:space="preserve">usunięto </w:t>
      </w:r>
      <w:r w:rsidRPr="00D94636">
        <w:rPr>
          <w:rFonts w:eastAsia="Trebuchet MS" w:cstheme="minorHAnsi"/>
          <w:color w:val="000000" w:themeColor="text1"/>
          <w:sz w:val="24"/>
          <w:szCs w:val="24"/>
        </w:rPr>
        <w:t xml:space="preserve">ust. </w:t>
      </w:r>
      <w:r>
        <w:rPr>
          <w:rFonts w:eastAsia="Trebuchet MS" w:cstheme="minorHAnsi"/>
          <w:color w:val="000000" w:themeColor="text1"/>
          <w:sz w:val="24"/>
          <w:szCs w:val="24"/>
        </w:rPr>
        <w:t>10, przez co zmieniona została</w:t>
      </w:r>
      <w:r w:rsidR="00262380">
        <w:rPr>
          <w:rFonts w:eastAsia="Trebuchet MS" w:cstheme="minorHAnsi"/>
          <w:color w:val="000000" w:themeColor="text1"/>
          <w:sz w:val="24"/>
          <w:szCs w:val="24"/>
        </w:rPr>
        <w:t xml:space="preserve"> odpowiednio</w:t>
      </w:r>
      <w:r>
        <w:rPr>
          <w:rFonts w:eastAsia="Trebuchet MS" w:cstheme="minorHAnsi"/>
          <w:color w:val="000000" w:themeColor="text1"/>
          <w:sz w:val="24"/>
          <w:szCs w:val="24"/>
        </w:rPr>
        <w:t xml:space="preserve"> numeracja kolejnych ustępów</w:t>
      </w:r>
      <w:r w:rsidR="00262380">
        <w:rPr>
          <w:rFonts w:eastAsia="Trebuchet MS" w:cstheme="minorHAnsi"/>
          <w:color w:val="000000" w:themeColor="text1"/>
          <w:sz w:val="24"/>
          <w:szCs w:val="24"/>
        </w:rPr>
        <w:t xml:space="preserve"> w tym paragrafie</w:t>
      </w:r>
      <w:r>
        <w:rPr>
          <w:rFonts w:eastAsia="Trebuchet MS" w:cstheme="minorHAnsi"/>
          <w:color w:val="000000" w:themeColor="text1"/>
          <w:sz w:val="24"/>
          <w:szCs w:val="24"/>
        </w:rPr>
        <w:t xml:space="preserve">, </w:t>
      </w:r>
    </w:p>
    <w:p w14:paraId="5B1FDAEF" w14:textId="08CD3AB9" w:rsidR="00673715" w:rsidRPr="00D94636" w:rsidRDefault="0067371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r w:rsidRPr="00D94636">
        <w:rPr>
          <w:rFonts w:eastAsia="Trebuchet MS" w:cstheme="minorHAnsi"/>
          <w:color w:val="000000" w:themeColor="text1"/>
          <w:sz w:val="24"/>
          <w:szCs w:val="24"/>
        </w:rPr>
        <w:t xml:space="preserve">w § 11 ust. </w:t>
      </w:r>
      <w:r w:rsidR="00616FED" w:rsidRPr="00D94636">
        <w:rPr>
          <w:rFonts w:eastAsia="Trebuchet MS" w:cstheme="minorHAnsi"/>
          <w:color w:val="000000" w:themeColor="text1"/>
          <w:sz w:val="24"/>
          <w:szCs w:val="24"/>
        </w:rPr>
        <w:t>1</w:t>
      </w:r>
      <w:r w:rsidR="00C41C58">
        <w:rPr>
          <w:rFonts w:eastAsia="Trebuchet MS" w:cstheme="minorHAnsi"/>
          <w:color w:val="000000" w:themeColor="text1"/>
          <w:sz w:val="24"/>
          <w:szCs w:val="24"/>
        </w:rPr>
        <w:t xml:space="preserve">0 oraz </w:t>
      </w:r>
      <w:r w:rsidRPr="00D94636">
        <w:rPr>
          <w:rFonts w:eastAsia="Trebuchet MS" w:cstheme="minorHAnsi"/>
          <w:color w:val="000000" w:themeColor="text1"/>
          <w:sz w:val="24"/>
          <w:szCs w:val="24"/>
        </w:rPr>
        <w:t>1</w:t>
      </w:r>
      <w:r w:rsidR="00C41C58">
        <w:rPr>
          <w:rFonts w:eastAsia="Trebuchet MS" w:cstheme="minorHAnsi"/>
          <w:color w:val="000000" w:themeColor="text1"/>
          <w:sz w:val="24"/>
          <w:szCs w:val="24"/>
        </w:rPr>
        <w:t>1</w:t>
      </w:r>
      <w:r w:rsidR="00616FED" w:rsidRPr="00D94636">
        <w:rPr>
          <w:rFonts w:eastAsia="Trebuchet MS" w:cstheme="minorHAnsi"/>
          <w:color w:val="000000" w:themeColor="text1"/>
          <w:sz w:val="24"/>
          <w:szCs w:val="24"/>
        </w:rPr>
        <w:t xml:space="preserve"> </w:t>
      </w:r>
      <w:r w:rsidRPr="00D94636">
        <w:rPr>
          <w:rFonts w:eastAsia="Trebuchet MS" w:cstheme="minorHAnsi"/>
          <w:color w:val="000000" w:themeColor="text1"/>
          <w:sz w:val="24"/>
          <w:szCs w:val="24"/>
        </w:rPr>
        <w:t>zamieniono wyrazy „IZ FERC” na „ION”</w:t>
      </w:r>
      <w:r w:rsidR="00704699">
        <w:rPr>
          <w:rFonts w:eastAsia="Trebuchet MS" w:cstheme="minorHAnsi"/>
          <w:color w:val="000000" w:themeColor="text1"/>
          <w:sz w:val="24"/>
          <w:szCs w:val="24"/>
        </w:rPr>
        <w:t>.</w:t>
      </w:r>
    </w:p>
    <w:sectPr w:rsidR="00673715" w:rsidRPr="00D9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3315" w14:textId="77777777" w:rsidR="00D84356" w:rsidRPr="00C93815" w:rsidRDefault="00D84356" w:rsidP="002F4963">
      <w:pPr>
        <w:spacing w:before="0" w:after="0" w:line="240" w:lineRule="auto"/>
      </w:pPr>
      <w:r w:rsidRPr="00C93815">
        <w:separator/>
      </w:r>
    </w:p>
  </w:endnote>
  <w:endnote w:type="continuationSeparator" w:id="0">
    <w:p w14:paraId="4EC54137" w14:textId="77777777" w:rsidR="00D84356" w:rsidRPr="00C93815" w:rsidRDefault="00D84356" w:rsidP="002F4963">
      <w:pPr>
        <w:spacing w:before="0" w:after="0" w:line="240" w:lineRule="auto"/>
      </w:pPr>
      <w:r w:rsidRPr="00C938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3ACF" w14:textId="77777777" w:rsidR="00D84356" w:rsidRPr="00C93815" w:rsidRDefault="00D84356" w:rsidP="002F4963">
      <w:pPr>
        <w:spacing w:before="0" w:after="0" w:line="240" w:lineRule="auto"/>
      </w:pPr>
      <w:r w:rsidRPr="00C93815">
        <w:separator/>
      </w:r>
    </w:p>
  </w:footnote>
  <w:footnote w:type="continuationSeparator" w:id="0">
    <w:p w14:paraId="78B92076" w14:textId="77777777" w:rsidR="00D84356" w:rsidRPr="00C93815" w:rsidRDefault="00D84356" w:rsidP="002F4963">
      <w:pPr>
        <w:spacing w:before="0" w:after="0" w:line="240" w:lineRule="auto"/>
      </w:pPr>
      <w:r w:rsidRPr="00C9381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0000048"/>
    <w:multiLevelType w:val="hybridMultilevel"/>
    <w:tmpl w:val="9DAC63DC"/>
    <w:name w:val="WW8Num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B952EC9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/>
      </w:rPr>
    </w:lvl>
    <w:lvl w:ilvl="2" w:tplc="236A126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i/>
      </w:rPr>
    </w:lvl>
    <w:lvl w:ilvl="3" w:tplc="A6C2E5D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i/>
      </w:rPr>
    </w:lvl>
    <w:lvl w:ilvl="4" w:tplc="CE529F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/>
      </w:rPr>
    </w:lvl>
    <w:lvl w:ilvl="5" w:tplc="D91CB59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i/>
      </w:rPr>
    </w:lvl>
    <w:lvl w:ilvl="6" w:tplc="92FC662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i/>
      </w:rPr>
    </w:lvl>
    <w:lvl w:ilvl="7" w:tplc="7B9EE9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i/>
      </w:rPr>
    </w:lvl>
    <w:lvl w:ilvl="8" w:tplc="1F1270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i/>
      </w:rPr>
    </w:lvl>
  </w:abstractNum>
  <w:abstractNum w:abstractNumId="5" w15:restartNumberingAfterBreak="0">
    <w:nsid w:val="2C6D1DF3"/>
    <w:multiLevelType w:val="hybridMultilevel"/>
    <w:tmpl w:val="3B128B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905386"/>
    <w:multiLevelType w:val="hybridMultilevel"/>
    <w:tmpl w:val="483C7F04"/>
    <w:lvl w:ilvl="0" w:tplc="6400E710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741780"/>
    <w:multiLevelType w:val="hybridMultilevel"/>
    <w:tmpl w:val="119036E0"/>
    <w:lvl w:ilvl="0" w:tplc="B434B7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C0162"/>
    <w:multiLevelType w:val="hybridMultilevel"/>
    <w:tmpl w:val="65B8B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3086">
    <w:abstractNumId w:val="8"/>
  </w:num>
  <w:num w:numId="2" w16cid:durableId="306058171">
    <w:abstractNumId w:val="5"/>
  </w:num>
  <w:num w:numId="3" w16cid:durableId="219175674">
    <w:abstractNumId w:val="6"/>
  </w:num>
  <w:num w:numId="4" w16cid:durableId="2656862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F0"/>
    <w:rsid w:val="00091D2A"/>
    <w:rsid w:val="000A0AE5"/>
    <w:rsid w:val="000A2B47"/>
    <w:rsid w:val="000C7E00"/>
    <w:rsid w:val="000E40F9"/>
    <w:rsid w:val="000E7131"/>
    <w:rsid w:val="000F034A"/>
    <w:rsid w:val="000F09C8"/>
    <w:rsid w:val="00102FBE"/>
    <w:rsid w:val="00107E2D"/>
    <w:rsid w:val="00190C43"/>
    <w:rsid w:val="00194A01"/>
    <w:rsid w:val="001E0E01"/>
    <w:rsid w:val="00243C1B"/>
    <w:rsid w:val="00262380"/>
    <w:rsid w:val="00285629"/>
    <w:rsid w:val="002C6242"/>
    <w:rsid w:val="002D6AAE"/>
    <w:rsid w:val="002F4963"/>
    <w:rsid w:val="00334095"/>
    <w:rsid w:val="00370645"/>
    <w:rsid w:val="003B61C4"/>
    <w:rsid w:val="0041221E"/>
    <w:rsid w:val="0042258C"/>
    <w:rsid w:val="00436305"/>
    <w:rsid w:val="004471A4"/>
    <w:rsid w:val="004930F0"/>
    <w:rsid w:val="00494C00"/>
    <w:rsid w:val="004E0A74"/>
    <w:rsid w:val="004E4339"/>
    <w:rsid w:val="00513751"/>
    <w:rsid w:val="00527BDC"/>
    <w:rsid w:val="00535DA2"/>
    <w:rsid w:val="00544816"/>
    <w:rsid w:val="0058040C"/>
    <w:rsid w:val="00590700"/>
    <w:rsid w:val="00596CA6"/>
    <w:rsid w:val="005F2033"/>
    <w:rsid w:val="005F5BBA"/>
    <w:rsid w:val="00606960"/>
    <w:rsid w:val="00616FED"/>
    <w:rsid w:val="00620F41"/>
    <w:rsid w:val="00673715"/>
    <w:rsid w:val="006918E1"/>
    <w:rsid w:val="00697258"/>
    <w:rsid w:val="006D4144"/>
    <w:rsid w:val="00704699"/>
    <w:rsid w:val="007216D1"/>
    <w:rsid w:val="0074216E"/>
    <w:rsid w:val="007A3D9E"/>
    <w:rsid w:val="007E0E72"/>
    <w:rsid w:val="00801BBC"/>
    <w:rsid w:val="00810776"/>
    <w:rsid w:val="0082177D"/>
    <w:rsid w:val="008239F7"/>
    <w:rsid w:val="0083410C"/>
    <w:rsid w:val="0085750E"/>
    <w:rsid w:val="008754CA"/>
    <w:rsid w:val="0088192B"/>
    <w:rsid w:val="008B6DF2"/>
    <w:rsid w:val="008C6552"/>
    <w:rsid w:val="00914373"/>
    <w:rsid w:val="00924755"/>
    <w:rsid w:val="00932C73"/>
    <w:rsid w:val="009407EA"/>
    <w:rsid w:val="009C4167"/>
    <w:rsid w:val="009D2359"/>
    <w:rsid w:val="00A0517F"/>
    <w:rsid w:val="00A24B80"/>
    <w:rsid w:val="00A26355"/>
    <w:rsid w:val="00A40B2F"/>
    <w:rsid w:val="00AA3B17"/>
    <w:rsid w:val="00AB7ADF"/>
    <w:rsid w:val="00AC7E42"/>
    <w:rsid w:val="00B34155"/>
    <w:rsid w:val="00B900DE"/>
    <w:rsid w:val="00BB0DF0"/>
    <w:rsid w:val="00BE4433"/>
    <w:rsid w:val="00BF59F1"/>
    <w:rsid w:val="00C11A43"/>
    <w:rsid w:val="00C30CDD"/>
    <w:rsid w:val="00C41C58"/>
    <w:rsid w:val="00C6126C"/>
    <w:rsid w:val="00C82119"/>
    <w:rsid w:val="00C93815"/>
    <w:rsid w:val="00CA3CD4"/>
    <w:rsid w:val="00CB2ACC"/>
    <w:rsid w:val="00CB37D3"/>
    <w:rsid w:val="00D24408"/>
    <w:rsid w:val="00D45A1E"/>
    <w:rsid w:val="00D53013"/>
    <w:rsid w:val="00D84356"/>
    <w:rsid w:val="00D94636"/>
    <w:rsid w:val="00DC5D0E"/>
    <w:rsid w:val="00DF41A8"/>
    <w:rsid w:val="00E0150A"/>
    <w:rsid w:val="00E1234C"/>
    <w:rsid w:val="00E471F8"/>
    <w:rsid w:val="00E67FA1"/>
    <w:rsid w:val="00E84884"/>
    <w:rsid w:val="00E90A8B"/>
    <w:rsid w:val="00E93F9A"/>
    <w:rsid w:val="00E9724F"/>
    <w:rsid w:val="00EA13BF"/>
    <w:rsid w:val="00EE0F30"/>
    <w:rsid w:val="00EE151C"/>
    <w:rsid w:val="00F0788A"/>
    <w:rsid w:val="00F94D1C"/>
    <w:rsid w:val="00FA03F0"/>
    <w:rsid w:val="00FA28BF"/>
    <w:rsid w:val="00FC7590"/>
    <w:rsid w:val="00FD41C1"/>
    <w:rsid w:val="00FD601F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C14E"/>
  <w15:chartTrackingRefBased/>
  <w15:docId w15:val="{D970C766-0489-4A32-8766-87730467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563C1" w:themeColor="hyperlink"/>
        <w:kern w:val="2"/>
        <w:sz w:val="24"/>
        <w:szCs w:val="22"/>
        <w:u w:val="single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F41"/>
    <w:pPr>
      <w:spacing w:before="120" w:after="120" w:line="276" w:lineRule="auto"/>
    </w:pPr>
    <w:rPr>
      <w:color w:val="auto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28BF"/>
    <w:pPr>
      <w:keepNext/>
      <w:keepLines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8BF"/>
    <w:rPr>
      <w:rFonts w:eastAsiaTheme="majorEastAsia" w:cstheme="majorBidi"/>
      <w:b/>
      <w:bCs/>
      <w:sz w:val="26"/>
      <w:szCs w:val="28"/>
    </w:rPr>
  </w:style>
  <w:style w:type="paragraph" w:styleId="NormalnyWeb">
    <w:name w:val="Normal (Web)"/>
    <w:basedOn w:val="Normalny"/>
    <w:uiPriority w:val="99"/>
    <w:unhideWhenUsed/>
    <w:rsid w:val="000E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0E40F9"/>
    <w:pPr>
      <w:spacing w:before="0" w:after="160" w:line="254" w:lineRule="auto"/>
      <w:ind w:left="720"/>
      <w:contextualSpacing/>
    </w:pPr>
    <w:rPr>
      <w:rFonts w:asciiTheme="minorHAnsi" w:hAnsiTheme="minorHAnsi" w:cstheme="minorBidi"/>
      <w:kern w:val="0"/>
      <w:sz w:val="22"/>
    </w:rPr>
  </w:style>
  <w:style w:type="character" w:customStyle="1" w:styleId="normaltextrun">
    <w:name w:val="normaltextrun"/>
    <w:basedOn w:val="Domylnaczcionkaakapitu"/>
    <w:rsid w:val="00513751"/>
  </w:style>
  <w:style w:type="character" w:styleId="Odwoaniedokomentarza">
    <w:name w:val="annotation reference"/>
    <w:basedOn w:val="Domylnaczcionkaakapitu"/>
    <w:uiPriority w:val="99"/>
    <w:unhideWhenUsed/>
    <w:rsid w:val="00C82119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C82119"/>
    <w:pPr>
      <w:spacing w:before="0" w:after="160" w:line="240" w:lineRule="auto"/>
    </w:pPr>
    <w:rPr>
      <w:rFonts w:asciiTheme="minorHAnsi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82119"/>
    <w:rPr>
      <w:rFonts w:asciiTheme="minorHAnsi" w:hAnsiTheme="minorHAnsi" w:cstheme="minorBidi"/>
      <w:color w:val="auto"/>
      <w:kern w:val="0"/>
      <w:sz w:val="20"/>
      <w:szCs w:val="20"/>
      <w:u w:val="none"/>
    </w:rPr>
  </w:style>
  <w:style w:type="paragraph" w:styleId="Nagwek">
    <w:name w:val="header"/>
    <w:basedOn w:val="Normalny"/>
    <w:link w:val="NagwekZnak"/>
    <w:uiPriority w:val="99"/>
    <w:unhideWhenUsed/>
    <w:rsid w:val="002F49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963"/>
    <w:rPr>
      <w:color w:val="auto"/>
      <w:u w:val="none"/>
    </w:rPr>
  </w:style>
  <w:style w:type="paragraph" w:styleId="Stopka">
    <w:name w:val="footer"/>
    <w:basedOn w:val="Normalny"/>
    <w:link w:val="StopkaZnak"/>
    <w:uiPriority w:val="99"/>
    <w:unhideWhenUsed/>
    <w:rsid w:val="002F49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963"/>
    <w:rPr>
      <w:color w:val="auto"/>
      <w:u w:val="none"/>
    </w:rPr>
  </w:style>
  <w:style w:type="paragraph" w:customStyle="1" w:styleId="Default">
    <w:name w:val="Default"/>
    <w:rsid w:val="00D24408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Cs w:val="24"/>
      <w:u w:val="none"/>
    </w:rPr>
  </w:style>
  <w:style w:type="paragraph" w:styleId="Poprawka">
    <w:name w:val="Revision"/>
    <w:hidden/>
    <w:uiPriority w:val="99"/>
    <w:semiHidden/>
    <w:rsid w:val="000A2B47"/>
    <w:pPr>
      <w:spacing w:after="0" w:line="240" w:lineRule="auto"/>
    </w:pPr>
    <w:rPr>
      <w:color w:val="auto"/>
      <w:u w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D9E"/>
    <w:pPr>
      <w:spacing w:before="120" w:after="120"/>
    </w:pPr>
    <w:rPr>
      <w:rFonts w:ascii="Calibri" w:hAnsi="Calibri" w:cstheme="minorHAnsi"/>
      <w:b/>
      <w:bCs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D9E"/>
    <w:rPr>
      <w:rFonts w:asciiTheme="minorHAnsi" w:hAnsiTheme="minorHAnsi" w:cstheme="minorBidi"/>
      <w:b/>
      <w:bCs/>
      <w:color w:val="auto"/>
      <w:kern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1"/>
    <w:qFormat/>
    <w:rsid w:val="00AC7E42"/>
    <w:pPr>
      <w:tabs>
        <w:tab w:val="left" w:pos="900"/>
      </w:tabs>
      <w:suppressAutoHyphens/>
      <w:spacing w:before="0"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AC7E42"/>
    <w:rPr>
      <w:color w:val="auto"/>
      <w:u w:val="none"/>
    </w:rPr>
  </w:style>
  <w:style w:type="character" w:customStyle="1" w:styleId="TekstpodstawowyZnak1">
    <w:name w:val="Tekst podstawowy Znak1"/>
    <w:basedOn w:val="Domylnaczcionkaakapitu"/>
    <w:link w:val="Tekstpodstawowy"/>
    <w:rsid w:val="00AC7E42"/>
    <w:rPr>
      <w:rFonts w:ascii="Times New Roman" w:eastAsia="Times New Roman" w:hAnsi="Times New Roman" w:cs="Times New Roman"/>
      <w:color w:val="auto"/>
      <w:kern w:val="0"/>
      <w:szCs w:val="24"/>
      <w:u w:val="none"/>
      <w:lang w:eastAsia="ar-SA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AC7E42"/>
    <w:rPr>
      <w:rFonts w:asciiTheme="minorHAnsi" w:hAnsiTheme="minorHAnsi" w:cstheme="minorBidi"/>
      <w:color w:val="auto"/>
      <w:kern w:val="0"/>
      <w:sz w:val="22"/>
      <w:u w:val="none"/>
    </w:rPr>
  </w:style>
  <w:style w:type="character" w:customStyle="1" w:styleId="TekstkomentarzaZnak1">
    <w:name w:val="Tekst komentarza Znak1"/>
    <w:aliases w:val="Znak Znak1"/>
    <w:basedOn w:val="Domylnaczcionkaakapitu"/>
    <w:uiPriority w:val="99"/>
    <w:rsid w:val="000C7E00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paragraph">
    <w:name w:val="paragraph"/>
    <w:basedOn w:val="Normalny"/>
    <w:rsid w:val="000C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0C7E00"/>
  </w:style>
  <w:style w:type="character" w:customStyle="1" w:styleId="ui-provider">
    <w:name w:val="ui-provider"/>
    <w:basedOn w:val="Domylnaczcionkaakapitu"/>
    <w:rsid w:val="005F203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355"/>
    <w:rPr>
      <w:rFonts w:asciiTheme="majorHAnsi" w:eastAsiaTheme="majorEastAsia" w:hAnsiTheme="majorHAnsi" w:cstheme="majorBidi"/>
      <w:color w:val="1F3763" w:themeColor="accent1" w:themeShade="7F"/>
      <w:szCs w:val="24"/>
      <w:u w:val="none"/>
    </w:rPr>
  </w:style>
  <w:style w:type="character" w:styleId="Hipercze">
    <w:name w:val="Hyperlink"/>
    <w:basedOn w:val="Domylnaczcionkaakapitu"/>
    <w:uiPriority w:val="99"/>
    <w:semiHidden/>
    <w:unhideWhenUsed/>
    <w:rsid w:val="00A26355"/>
    <w:rPr>
      <w:color w:val="0000FF"/>
      <w:u w:val="single"/>
    </w:rPr>
  </w:style>
  <w:style w:type="character" w:customStyle="1" w:styleId="Znakiprzypiswdolnych">
    <w:name w:val="Znaki przypisów dolnych"/>
    <w:rsid w:val="00CB3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CAB8-13F4-410C-AA13-9DA54D4A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3</cp:revision>
  <dcterms:created xsi:type="dcterms:W3CDTF">2023-12-22T11:38:00Z</dcterms:created>
  <dcterms:modified xsi:type="dcterms:W3CDTF">2023-12-22T11:43:00Z</dcterms:modified>
</cp:coreProperties>
</file>