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E05C99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HŚ.9020.2.226.2025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E05C99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30 grudnia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B347E2" w:rsidRPr="00B347E2" w:rsidP="00B347E2">
      <w:pPr>
        <w:spacing w:before="0" w:after="0"/>
        <w:rPr>
          <w:rFonts w:eastAsiaTheme="majorEastAsia" w:cstheme="majorBidi"/>
          <w:b/>
        </w:rPr>
      </w:pPr>
      <w:r w:rsidRPr="00B347E2">
        <w:rPr>
          <w:rFonts w:eastAsiaTheme="majorEastAsia" w:cstheme="majorBidi"/>
          <w:b/>
        </w:rPr>
        <w:t xml:space="preserve">Gmina Lipce Reymontowskie </w:t>
      </w:r>
    </w:p>
    <w:p w:rsidR="00B347E2" w:rsidRPr="00B347E2" w:rsidP="00B347E2">
      <w:pPr>
        <w:spacing w:before="0" w:after="0"/>
        <w:rPr>
          <w:rFonts w:eastAsiaTheme="majorEastAsia" w:cstheme="majorBidi"/>
          <w:b/>
        </w:rPr>
      </w:pPr>
      <w:r w:rsidRPr="00B347E2">
        <w:rPr>
          <w:rFonts w:eastAsiaTheme="majorEastAsia" w:cstheme="majorBidi"/>
          <w:b/>
        </w:rPr>
        <w:t>ul. Reymonta 24</w:t>
      </w:r>
    </w:p>
    <w:p w:rsidR="00B347E2" w:rsidP="00B347E2">
      <w:pPr>
        <w:spacing w:before="0" w:after="0"/>
        <w:rPr>
          <w:rFonts w:eastAsiaTheme="majorEastAsia" w:cstheme="majorBidi"/>
          <w:b/>
        </w:rPr>
      </w:pPr>
      <w:r w:rsidRPr="00B347E2">
        <w:rPr>
          <w:rFonts w:eastAsiaTheme="majorEastAsia" w:cstheme="majorBidi"/>
          <w:b/>
        </w:rPr>
        <w:t xml:space="preserve">96-127 Lipce Reymontowskie </w:t>
      </w:r>
    </w:p>
    <w:p w:rsidR="00B347E2" w:rsidRPr="00B347E2" w:rsidP="00B347E2">
      <w:pPr>
        <w:spacing w:before="0" w:after="0"/>
        <w:rPr>
          <w:rFonts w:eastAsiaTheme="majorEastAsia" w:cstheme="majorBidi"/>
        </w:rPr>
      </w:pPr>
    </w:p>
    <w:p w:rsidR="00B347E2" w:rsidRPr="00B347E2" w:rsidP="00B347E2">
      <w:pPr>
        <w:spacing w:before="0" w:after="0"/>
        <w:rPr>
          <w:rFonts w:eastAsiaTheme="majorEastAsia" w:cstheme="majorBidi"/>
        </w:rPr>
      </w:pPr>
      <w:r w:rsidRPr="00B347E2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B347E2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B347E2" w:rsidRPr="00B347E2" w:rsidP="00B347E2">
      <w:pPr>
        <w:spacing w:before="0" w:after="0"/>
        <w:rPr>
          <w:rFonts w:eastAsiaTheme="majorEastAsia" w:cstheme="majorBidi"/>
          <w:b/>
          <w:bCs/>
        </w:rPr>
      </w:pPr>
    </w:p>
    <w:p w:rsidR="00B347E2" w:rsidRPr="00B347E2" w:rsidP="00B347E2">
      <w:pPr>
        <w:spacing w:before="0" w:after="0"/>
        <w:rPr>
          <w:rFonts w:eastAsiaTheme="majorEastAsia" w:cstheme="majorBidi"/>
          <w:b/>
          <w:bCs/>
        </w:rPr>
      </w:pPr>
      <w:r w:rsidRPr="00B347E2">
        <w:rPr>
          <w:rFonts w:eastAsiaTheme="majorEastAsia" w:cstheme="majorBidi"/>
          <w:b/>
          <w:bCs/>
        </w:rPr>
        <w:t>stwierdza</w:t>
      </w:r>
    </w:p>
    <w:p w:rsidR="00B347E2" w:rsidRPr="00B347E2" w:rsidP="00B347E2">
      <w:pPr>
        <w:spacing w:before="0" w:after="0"/>
        <w:rPr>
          <w:rFonts w:eastAsiaTheme="majorEastAsia" w:cstheme="majorBidi"/>
          <w:b/>
          <w:bCs/>
        </w:rPr>
      </w:pPr>
      <w:r w:rsidRPr="00B347E2">
        <w:rPr>
          <w:rFonts w:eastAsiaTheme="majorEastAsia" w:cstheme="majorBidi"/>
          <w:b/>
          <w:bCs/>
        </w:rPr>
        <w:t xml:space="preserve">przydatność wody wodociągu Wola Drzewiecka do spożycia </w:t>
      </w:r>
    </w:p>
    <w:p w:rsidR="00B347E2" w:rsidP="00B347E2">
      <w:pPr>
        <w:spacing w:before="0" w:after="0"/>
        <w:rPr>
          <w:rFonts w:eastAsiaTheme="majorEastAsia" w:cstheme="majorBidi"/>
          <w:b/>
        </w:rPr>
      </w:pPr>
    </w:p>
    <w:p w:rsidR="00B347E2" w:rsidRPr="00B347E2" w:rsidP="00B347E2">
      <w:pPr>
        <w:spacing w:before="0" w:after="0"/>
        <w:rPr>
          <w:rFonts w:eastAsiaTheme="majorEastAsia" w:cstheme="majorBidi"/>
          <w:b/>
        </w:rPr>
      </w:pPr>
      <w:r w:rsidRPr="00B347E2">
        <w:rPr>
          <w:rFonts w:eastAsiaTheme="majorEastAsia" w:cstheme="majorBidi"/>
          <w:b/>
        </w:rPr>
        <w:t>UZASADNIENIE</w:t>
      </w:r>
    </w:p>
    <w:p w:rsidR="00B347E2" w:rsidRPr="00B347E2" w:rsidP="00B347E2">
      <w:pPr>
        <w:spacing w:before="0" w:after="0"/>
        <w:rPr>
          <w:rFonts w:eastAsiaTheme="majorEastAsia" w:cstheme="majorBidi"/>
        </w:rPr>
      </w:pPr>
      <w:r w:rsidRPr="00B347E2">
        <w:rPr>
          <w:rFonts w:eastAsiaTheme="majorEastAsia" w:cstheme="majorBidi"/>
        </w:rPr>
        <w:t>W dniu 29.12.2025 r. jednostka odpowiedzialna za jakość wody wodociągu Wola Drzewiecka gm. Lipce Reymontowskie czyli „CEWOKAN” Sp. z o.o. w Łowiczu, ul. Sochaczewska 52 przedstawiła Państwowemu Powiatowemu Inspektorowi Sanitarnemu w</w:t>
      </w:r>
      <w:r w:rsidR="00925262">
        <w:rPr>
          <w:rFonts w:eastAsiaTheme="majorEastAsia" w:cstheme="majorBidi"/>
        </w:rPr>
        <w:t> </w:t>
      </w:r>
      <w:r w:rsidRPr="00B347E2">
        <w:rPr>
          <w:rFonts w:eastAsiaTheme="majorEastAsia" w:cstheme="majorBidi"/>
        </w:rPr>
        <w:t>Skierniewicach wyniki badania próbek wody uzdatnionej, pobranych w dni</w:t>
      </w:r>
      <w:bookmarkStart w:id="3" w:name="_Hlk110932779"/>
      <w:r w:rsidRPr="00B347E2">
        <w:rPr>
          <w:rFonts w:eastAsiaTheme="majorEastAsia" w:cstheme="majorBidi"/>
        </w:rPr>
        <w:t>u 18.12.2025 r. z wyjścia na sieć w budynku stacji uzdatniania wody w Woli Drzewieckiej. Raport z badań z dnia 23.12.2025 r.</w:t>
      </w:r>
      <w:bookmarkEnd w:id="3"/>
      <w:r w:rsidRPr="00B347E2">
        <w:rPr>
          <w:rFonts w:eastAsiaTheme="majorEastAsia" w:cstheme="majorBidi"/>
        </w:rPr>
        <w:t xml:space="preserve"> nr 163308/LB/2025.</w:t>
      </w:r>
    </w:p>
    <w:p w:rsidR="00B347E2" w:rsidRPr="00B347E2" w:rsidP="00B347E2">
      <w:pPr>
        <w:spacing w:before="0" w:after="0"/>
        <w:rPr>
          <w:rFonts w:eastAsiaTheme="majorEastAsia" w:cstheme="majorBidi"/>
        </w:rPr>
      </w:pPr>
      <w:r w:rsidRPr="00B347E2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B347E2" w:rsidRPr="00B347E2" w:rsidP="00B347E2">
      <w:pPr>
        <w:spacing w:before="0" w:after="0"/>
        <w:rPr>
          <w:rFonts w:eastAsiaTheme="majorEastAsia" w:cstheme="majorBidi"/>
        </w:rPr>
      </w:pPr>
      <w:r w:rsidRPr="00B347E2">
        <w:rPr>
          <w:rFonts w:eastAsiaTheme="majorEastAsia" w:cstheme="majorBidi"/>
        </w:rPr>
        <w:t>Biorąc pod uwagę uzyskane wyniki analiz parametrów z powyższego raportu, a także wyniki innych wcześniejszych badań wykonywanych w ramach kontroli wewnętrznej, jak i</w:t>
      </w:r>
      <w:r w:rsidR="00925262">
        <w:rPr>
          <w:rFonts w:eastAsiaTheme="majorEastAsia" w:cstheme="majorBidi"/>
        </w:rPr>
        <w:t> </w:t>
      </w:r>
      <w:r w:rsidRPr="00B347E2">
        <w:rPr>
          <w:rFonts w:eastAsiaTheme="majorEastAsia" w:cstheme="majorBidi"/>
        </w:rPr>
        <w:t xml:space="preserve">bieżącego nadzoru prowadzonego przez inspekcję sanitarną stwierdza się, że jakość wody wodociągu Wola Drzewiecka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E05C99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E05C99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E05C99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E05C99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E05C99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B347E2" w:rsidRPr="00B347E2" w:rsidP="00B347E2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„</w:t>
      </w:r>
      <w:r w:rsidRPr="00B347E2">
        <w:rPr>
          <w:rFonts w:eastAsiaTheme="majorEastAsia" w:cstheme="majorBidi"/>
          <w:sz w:val="18"/>
          <w:szCs w:val="18"/>
        </w:rPr>
        <w:t>CEWOKAN” Sp. z o.o.</w:t>
      </w:r>
      <w:r w:rsidRPr="00B347E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347E2">
        <w:rPr>
          <w:rFonts w:eastAsiaTheme="majorEastAsia" w:cstheme="majorBidi"/>
          <w:sz w:val="18"/>
          <w:szCs w:val="18"/>
        </w:rPr>
        <w:t>99-400 Łowicz, ul. Sochaczewska 52</w:t>
      </w:r>
    </w:p>
    <w:p w:rsidR="00E05C99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4C4E016-952B-438D-9C58-FACB931551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C3AC1553-E7D7-421B-BDAF-BD7AE35831D9}"/>
    <w:embedBold r:id="rId3" w:fontKey="{D4F79C4A-6AF0-4390-871B-2AEFC9AD000A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12DC91BE-933D-4D15-B029-532D9B3D67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05C99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05C99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05C99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E05C99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E05C9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E05C99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E05C99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E05C99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E05C99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E05C9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E05C99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E05C99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05C99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E05C99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47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44</TotalTime>
  <Pages>1</Pages>
  <Words>267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2025-12-30T13:01:00Z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