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1"/>
        <w:ind w:right="555"/>
      </w:pPr>
      <w:r>
        <w:t>Zarząd Spółki Z.A.T. "Artech" Sp. z o.o. oferuje do sprzedaży następujące pojazdy:</w:t>
      </w:r>
    </w:p>
    <w:p>
      <w:pPr>
        <w:spacing w:before="0"/>
        <w:ind w:left="120" w:right="860" w:firstLine="0"/>
        <w:jc w:val="left"/>
        <w:rPr>
          <w:b/>
          <w:sz w:val="24"/>
        </w:rPr>
      </w:pPr>
      <w:r>
        <w:rPr>
          <w:b/>
          <w:sz w:val="24"/>
        </w:rPr>
        <w:t xml:space="preserve"> Opel Astra IV Sports Tourer, Skoda Roomster</w:t>
      </w:r>
    </w:p>
    <w:p>
      <w:pPr>
        <w:spacing w:before="0"/>
        <w:ind w:left="120" w:right="860" w:firstLine="0"/>
        <w:jc w:val="left"/>
        <w:rPr>
          <w:b/>
          <w:sz w:val="24"/>
        </w:rPr>
      </w:pPr>
      <w:bookmarkStart w:id="0" w:name="_GoBack"/>
      <w:bookmarkEnd w:id="0"/>
    </w:p>
    <w:p>
      <w:pPr>
        <w:pStyle w:val="4"/>
      </w:pPr>
      <w:r>
        <w:t>Zdjęcia i dane techniczne poniżej.</w:t>
      </w:r>
    </w:p>
    <w:p>
      <w:pPr>
        <w:pStyle w:val="4"/>
        <w:ind w:left="0"/>
      </w:pPr>
    </w:p>
    <w:p>
      <w:pPr>
        <w:pStyle w:val="4"/>
      </w:pPr>
      <w:r>
        <w:t xml:space="preserve">Zainteresowanych prosimy o kontakt pod numerem tel. </w:t>
      </w:r>
      <w:r>
        <w:rPr>
          <w:b/>
        </w:rPr>
        <w:t>736 240 255</w:t>
      </w:r>
      <w:r>
        <w:t>.</w:t>
      </w:r>
    </w:p>
    <w:p>
      <w:pPr>
        <w:pStyle w:val="4"/>
        <w:ind w:left="0"/>
        <w:rPr>
          <w:sz w:val="26"/>
        </w:rPr>
      </w:pPr>
    </w:p>
    <w:p>
      <w:pPr>
        <w:pStyle w:val="4"/>
        <w:ind w:left="0"/>
        <w:rPr>
          <w:sz w:val="22"/>
        </w:rPr>
      </w:pPr>
    </w:p>
    <w:p>
      <w:pPr>
        <w:pStyle w:val="4"/>
        <w:ind w:left="0"/>
      </w:pPr>
    </w:p>
    <w:p>
      <w:pPr>
        <w:spacing w:before="0"/>
        <w:ind w:left="120" w:right="4114" w:firstLine="0"/>
        <w:jc w:val="left"/>
        <w:rPr>
          <w:sz w:val="24"/>
        </w:rPr>
      </w:pPr>
      <w:r>
        <w:rPr>
          <w:b/>
          <w:sz w:val="24"/>
        </w:rPr>
        <w:t xml:space="preserve">Skoda Roomster </w:t>
      </w:r>
      <w:r>
        <w:rPr>
          <w:sz w:val="24"/>
        </w:rPr>
        <w:t>- cena 15500 zł brutto Rodzaj pojazdu: osobowy</w:t>
      </w:r>
    </w:p>
    <w:p>
      <w:pPr>
        <w:pStyle w:val="4"/>
      </w:pPr>
      <w:r>
        <w:t>Rok produkcji: 2012</w:t>
      </w:r>
    </w:p>
    <w:p>
      <w:pPr>
        <w:pStyle w:val="4"/>
      </w:pPr>
      <w:r>
        <w:t>Pojemnosc 1390 cm</w:t>
      </w:r>
    </w:p>
    <w:p>
      <w:pPr>
        <w:pStyle w:val="4"/>
        <w:ind w:right="6075"/>
      </w:pPr>
      <w:r>
        <w:t>Przebieg: 277 000 km Paliwo: PB/LPG</w:t>
      </w:r>
    </w:p>
    <w:p>
      <w:pPr>
        <w:pStyle w:val="4"/>
        <w:ind w:right="379"/>
      </w:pPr>
      <w:r>
        <w:t>Wyposażenie: klimatyzacja manualna, zestaw głośnomówiący bluetooth, radio z CD, elektryczne szyby, elektryczne podgrzewane lusterka, centralny zamek,</w:t>
      </w:r>
    </w:p>
    <w:p>
      <w:pPr>
        <w:pStyle w:val="4"/>
      </w:pPr>
      <w:r>
        <w:t>użytkowany przez jednego kierowce</w:t>
      </w:r>
    </w:p>
    <w:p>
      <w:pPr>
        <w:pStyle w:val="4"/>
        <w:ind w:left="0"/>
      </w:pPr>
    </w:p>
    <w:p>
      <w:pPr>
        <w:spacing w:before="0"/>
        <w:ind w:left="120" w:right="2861" w:firstLine="0"/>
        <w:jc w:val="left"/>
        <w:rPr>
          <w:sz w:val="24"/>
        </w:rPr>
      </w:pPr>
      <w:r>
        <w:rPr>
          <w:b/>
          <w:sz w:val="24"/>
        </w:rPr>
        <w:t xml:space="preserve">Opel Astra IV Sports Tourer </w:t>
      </w:r>
      <w:r>
        <w:rPr>
          <w:sz w:val="24"/>
        </w:rPr>
        <w:t>- cena 21000 zł brutto Rodzaj pojazdu: osobowy</w:t>
      </w:r>
    </w:p>
    <w:p>
      <w:pPr>
        <w:pStyle w:val="4"/>
        <w:spacing w:before="1"/>
      </w:pPr>
      <w:r>
        <w:t>Rok produkcji: 2013</w:t>
      </w:r>
    </w:p>
    <w:p>
      <w:pPr>
        <w:pStyle w:val="4"/>
      </w:pPr>
      <w:r>
        <w:t>Pojemnosc 1364 cm</w:t>
      </w:r>
    </w:p>
    <w:p>
      <w:pPr>
        <w:pStyle w:val="4"/>
        <w:ind w:right="6075"/>
      </w:pPr>
      <w:r>
        <w:t>Przebieg: 236 000 km Paliwo: PB/LPG</w:t>
      </w:r>
    </w:p>
    <w:p>
      <w:pPr>
        <w:pStyle w:val="4"/>
        <w:ind w:right="379"/>
      </w:pPr>
      <w:r>
        <w:t>Wyposażenie: klimatyzacja manualna, zestaw głośnomówiący bluetooth, radio z CD, elektryczne szyby, elektryczne podgrzewane lusterka, centralny zamek,</w:t>
      </w:r>
    </w:p>
    <w:p>
      <w:pPr>
        <w:pStyle w:val="4"/>
        <w:ind w:right="273"/>
      </w:pPr>
      <w:r>
        <w:t>kontrola trakcji, tempomat, kierownica multifunkcyjna, komputer, uzytkowane przez jednego kierowce</w:t>
      </w:r>
    </w:p>
    <w:p>
      <w:pPr>
        <w:pStyle w:val="4"/>
        <w:spacing w:before="9"/>
        <w:ind w:left="0"/>
        <w:rPr>
          <w:sz w:val="23"/>
        </w:rPr>
      </w:pPr>
    </w:p>
    <w:p>
      <w:pPr>
        <w:pStyle w:val="4"/>
        <w:spacing w:before="81"/>
        <w:ind w:right="487"/>
      </w:pPr>
      <w:r>
        <w:t>radio z CD USB, elektryczne szyby, elektryczne lusterka, centralny zamek, kontrola trakcji, komputer, wykorzystywany do przewożenia ładunków do 150kg</w:t>
      </w:r>
    </w:p>
    <w:sectPr>
      <w:pgSz w:w="11910" w:h="16840"/>
      <w:pgMar w:top="134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70A3A"/>
    <w:rsid w:val="721708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pl-PL" w:eastAsia="pl-PL" w:bidi="pl-P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Arial" w:hAnsi="Arial" w:eastAsia="Arial" w:cs="Arial"/>
      <w:sz w:val="24"/>
      <w:szCs w:val="24"/>
      <w:lang w:val="pl-PL" w:eastAsia="pl-PL" w:bidi="pl-PL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l-PL" w:eastAsia="pl-PL" w:bidi="pl-PL"/>
    </w:rPr>
  </w:style>
  <w:style w:type="paragraph" w:customStyle="1" w:styleId="7">
    <w:name w:val="Table Paragraph"/>
    <w:basedOn w:val="1"/>
    <w:qFormat/>
    <w:uiPriority w:val="1"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2021-10-13T08:59:00Z</dcterms:created>
  <dc:creator>xxx</dc:creator>
  <cp:lastModifiedBy>user</cp:lastModifiedBy>
  <dcterms:modified xsi:type="dcterms:W3CDTF">2021-10-13T09:01:18Z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2021-10-13T00:00:00Z</vt:filetime>
  </property>
  <property fmtid="{D5CDD505-2E9C-101B-9397-08002B2CF9AE}" pid="5" name="KSOProductBuildVer">
    <vt:lpwstr>1045-11.2.0.10323</vt:lpwstr>
  </property>
  <property fmtid="{D5CDD505-2E9C-101B-9397-08002B2CF9AE}" pid="6" name="ICV">
    <vt:lpwstr>6C3C7B463A474DB09D049CB34A696283</vt:lpwstr>
  </property>
</Properties>
</file>