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C960" w14:textId="77777777" w:rsidR="002328E3" w:rsidRDefault="002328E3" w:rsidP="002328E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BB229F" w14:textId="2EADA290" w:rsidR="002328E3" w:rsidRDefault="002328E3" w:rsidP="002328E3">
      <w:pPr>
        <w:spacing w:line="240" w:lineRule="auto"/>
        <w:ind w:left="-567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HK.9027.2.</w:t>
      </w:r>
      <w:r w:rsidR="008603CF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8603CF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   Garwolin, dnia </w:t>
      </w:r>
      <w:r w:rsidR="008603CF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.02.202</w:t>
      </w:r>
      <w:r w:rsidR="008603CF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072C07D4" w14:textId="77777777" w:rsidR="002328E3" w:rsidRDefault="002328E3" w:rsidP="002328E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F35103B" w14:textId="77777777" w:rsidR="002328E3" w:rsidRDefault="002328E3" w:rsidP="002328E3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1BC7475" w14:textId="77777777" w:rsidR="002328E3" w:rsidRDefault="002328E3" w:rsidP="002328E3">
      <w:pPr>
        <w:tabs>
          <w:tab w:val="left" w:pos="5340"/>
        </w:tabs>
        <w:spacing w:line="276" w:lineRule="auto"/>
        <w:ind w:left="708"/>
        <w:jc w:val="lef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FARMA ILUZJI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sp. z o.o. </w:t>
      </w:r>
    </w:p>
    <w:p w14:paraId="65CCA237" w14:textId="40D9462E" w:rsidR="002328E3" w:rsidRDefault="002328E3" w:rsidP="002328E3">
      <w:pPr>
        <w:tabs>
          <w:tab w:val="left" w:pos="5340"/>
        </w:tabs>
        <w:spacing w:line="276" w:lineRule="auto"/>
        <w:ind w:left="708"/>
        <w:jc w:val="lef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                                                                    Mościska 9</w:t>
      </w:r>
    </w:p>
    <w:p w14:paraId="7677FF9A" w14:textId="77777777" w:rsidR="002328E3" w:rsidRDefault="002328E3" w:rsidP="002328E3">
      <w:pPr>
        <w:tabs>
          <w:tab w:val="left" w:pos="5340"/>
        </w:tabs>
        <w:spacing w:line="276" w:lineRule="auto"/>
        <w:ind w:left="141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                                                                            08-455 Trojanów</w:t>
      </w:r>
    </w:p>
    <w:p w14:paraId="7495BF29" w14:textId="77777777" w:rsidR="002328E3" w:rsidRDefault="002328E3" w:rsidP="002328E3">
      <w:pPr>
        <w:tabs>
          <w:tab w:val="left" w:pos="5340"/>
        </w:tabs>
        <w:spacing w:line="276" w:lineRule="auto"/>
        <w:ind w:lef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</w:t>
      </w:r>
    </w:p>
    <w:p w14:paraId="2FD390CA" w14:textId="77777777" w:rsidR="002328E3" w:rsidRDefault="002328E3" w:rsidP="002328E3">
      <w:pPr>
        <w:tabs>
          <w:tab w:val="left" w:pos="5340"/>
        </w:tabs>
        <w:spacing w:line="276" w:lineRule="auto"/>
        <w:ind w:left="-567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Zbiorcza roczna ocena jakości wody </w:t>
      </w:r>
      <w:bookmarkStart w:id="0" w:name="_Hlk63773624"/>
    </w:p>
    <w:bookmarkEnd w:id="0"/>
    <w:p w14:paraId="626669D3" w14:textId="77777777" w:rsidR="002328E3" w:rsidRDefault="002328E3" w:rsidP="002328E3">
      <w:pPr>
        <w:tabs>
          <w:tab w:val="left" w:pos="5340"/>
        </w:tabs>
        <w:spacing w:line="276" w:lineRule="auto"/>
        <w:ind w:left="-567"/>
        <w:jc w:val="lef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                na pływalni odkrytej FARMY ILUZJI Sp. z o.o., Mościska 9 </w:t>
      </w:r>
    </w:p>
    <w:p w14:paraId="0DF6B8B2" w14:textId="21A37853" w:rsidR="002328E3" w:rsidRDefault="002328E3" w:rsidP="002328E3">
      <w:pPr>
        <w:tabs>
          <w:tab w:val="left" w:pos="5340"/>
        </w:tabs>
        <w:spacing w:line="276" w:lineRule="auto"/>
        <w:ind w:left="-567"/>
        <w:jc w:val="lef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                08-455 Trojanów od 1 stycznia 202</w:t>
      </w:r>
      <w:r w:rsidR="008603CF">
        <w:rPr>
          <w:rFonts w:ascii="Times New Roman" w:eastAsia="Times New Roman" w:hAnsi="Times New Roman"/>
          <w:b/>
          <w:sz w:val="28"/>
          <w:szCs w:val="28"/>
          <w:lang w:eastAsia="pl-PL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r</w:t>
      </w:r>
      <w:r w:rsidR="005D11BC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oku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do 31 grudnia 202</w:t>
      </w:r>
      <w:r w:rsidR="008603CF">
        <w:rPr>
          <w:rFonts w:ascii="Times New Roman" w:eastAsia="Times New Roman" w:hAnsi="Times New Roman"/>
          <w:b/>
          <w:sz w:val="28"/>
          <w:szCs w:val="28"/>
          <w:lang w:eastAsia="pl-PL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r</w:t>
      </w:r>
      <w:r w:rsidR="005D11BC">
        <w:rPr>
          <w:rFonts w:ascii="Times New Roman" w:eastAsia="Times New Roman" w:hAnsi="Times New Roman"/>
          <w:b/>
          <w:sz w:val="28"/>
          <w:szCs w:val="28"/>
          <w:lang w:eastAsia="pl-PL"/>
        </w:rPr>
        <w:t>oku.</w:t>
      </w:r>
    </w:p>
    <w:p w14:paraId="4D182D80" w14:textId="77777777" w:rsidR="002328E3" w:rsidRDefault="002328E3" w:rsidP="002328E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96611E" w14:textId="77777777" w:rsidR="002328E3" w:rsidRDefault="002328E3" w:rsidP="002328E3">
      <w:pPr>
        <w:spacing w:line="240" w:lineRule="auto"/>
        <w:ind w:firstLine="36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</w:p>
    <w:p w14:paraId="2B1878AB" w14:textId="2DC55850" w:rsidR="002328E3" w:rsidRDefault="002328E3" w:rsidP="002328E3">
      <w:pPr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art. 4 ust. 1 ustawy z dnia 14 marca 1985 r. o Państwowej Inspekcji Sanitarnej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(Dz. </w:t>
      </w:r>
      <w:r>
        <w:rPr>
          <w:rFonts w:ascii="Times New Roman" w:eastAsia="Times New Roman" w:hAnsi="Times New Roman"/>
          <w:sz w:val="28"/>
          <w:szCs w:val="24"/>
          <w:lang w:eastAsia="pl-PL"/>
        </w:rPr>
        <w:t>U.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BE0E8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BE0E85">
        <w:rPr>
          <w:rFonts w:ascii="Times New Roman" w:eastAsia="Times New Roman" w:hAnsi="Times New Roman"/>
          <w:sz w:val="24"/>
          <w:szCs w:val="24"/>
          <w:lang w:eastAsia="pl-PL"/>
        </w:rPr>
        <w:t>416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),</w:t>
      </w:r>
    </w:p>
    <w:p w14:paraId="64D9F782" w14:textId="77777777" w:rsidR="002328E3" w:rsidRDefault="002328E3" w:rsidP="002328E3">
      <w:pPr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4  pkt 1, 2, 3 i 4 rozporządzenia Ministra Zdrowia z dnia 9 listopada 2015 r. w sprawie wymagań, jakim powinna odpowiadać woda na pływalniach (Dz. U. z 2022 r. poz. 1230)</w:t>
      </w:r>
    </w:p>
    <w:p w14:paraId="18F929B2" w14:textId="77777777" w:rsidR="002328E3" w:rsidRDefault="002328E3" w:rsidP="002328E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oraz po przeanalizowaniu:</w:t>
      </w:r>
    </w:p>
    <w:p w14:paraId="29C1419F" w14:textId="77777777" w:rsidR="002328E3" w:rsidRDefault="002328E3" w:rsidP="002328E3">
      <w:pPr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parametrów jakości wody na pływalniach ocenionych na podstawie wymagań, o których  mowa w § 3 ust 1 ww. rozporządzenia,</w:t>
      </w:r>
    </w:p>
    <w:p w14:paraId="75FF2DD3" w14:textId="77777777" w:rsidR="002328E3" w:rsidRDefault="002328E3" w:rsidP="002328E3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wyników badań wody na pływalni wykonywanych przez zarządzającego pływalnią,</w:t>
      </w:r>
    </w:p>
    <w:p w14:paraId="598DF947" w14:textId="77777777" w:rsidR="002328E3" w:rsidRDefault="002328E3" w:rsidP="002328E3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zakresu i częstotliwości wykonywania badań przez zarządzającego pływalnią oraz zastosowanych metodyk referencyjnych analiz,</w:t>
      </w:r>
    </w:p>
    <w:p w14:paraId="36A0FBED" w14:textId="37AECAB6" w:rsidR="002328E3" w:rsidRDefault="002328E3" w:rsidP="002328E3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wyników badań wody wykonanych z nadzoru w dniu </w:t>
      </w:r>
      <w:r w:rsidR="00A01558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.07.202</w:t>
      </w:r>
      <w:r w:rsidR="00A01558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Państwowego Powiatowego Inspektora Sanitarnego w Garwolinie</w:t>
      </w:r>
      <w:r w:rsidR="00BE0E85">
        <w:rPr>
          <w:rFonts w:ascii="Times New Roman" w:eastAsia="Times New Roman" w:hAnsi="Times New Roman"/>
          <w:sz w:val="24"/>
          <w:szCs w:val="24"/>
          <w:lang w:eastAsia="pl-PL"/>
        </w:rPr>
        <w:t xml:space="preserve"> przed wydaniem oceny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FC641EF" w14:textId="050794B2" w:rsidR="00BE0E85" w:rsidRDefault="00BE0E85" w:rsidP="002328E3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 przeprowadzeniu w dniu</w:t>
      </w:r>
      <w:r w:rsidR="008603CF">
        <w:rPr>
          <w:rFonts w:ascii="Times New Roman" w:eastAsia="Times New Roman" w:hAnsi="Times New Roman"/>
          <w:sz w:val="24"/>
          <w:szCs w:val="24"/>
          <w:lang w:eastAsia="pl-PL"/>
        </w:rPr>
        <w:t xml:space="preserve"> 29.08.2024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kontroli sanitarnej w zakresie realizacji przez zarządzającego pływalnia obowiązków wynikających z przepisu § 3 ust. 1 i 2 ww. rozporządzenia</w:t>
      </w:r>
    </w:p>
    <w:p w14:paraId="58ED727C" w14:textId="77777777" w:rsidR="002328E3" w:rsidRDefault="002328E3" w:rsidP="002328E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Państwowy Powiatowy Inspektor Sanitarny w Garwolinie dokonuje zbiorczej, rocznej oceny jakości wody w ww. pływalni.</w:t>
      </w:r>
    </w:p>
    <w:p w14:paraId="284DF283" w14:textId="77777777" w:rsidR="002328E3" w:rsidRDefault="002328E3" w:rsidP="002328E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5D61E8" w14:textId="496640CB" w:rsidR="002328E3" w:rsidRDefault="002328E3" w:rsidP="002328E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Pływalnia odkryta Farmy Iluzji w miejscowości Mościska 9 czynna jest sezonowo </w:t>
      </w:r>
      <w:r>
        <w:rPr>
          <w:rFonts w:ascii="Times New Roman" w:hAnsi="Times New Roman"/>
          <w:sz w:val="24"/>
          <w:szCs w:val="24"/>
        </w:rPr>
        <w:br/>
        <w:t>w okresie wakacyjnym.</w:t>
      </w:r>
      <w:r w:rsidR="005D01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202</w:t>
      </w:r>
      <w:r w:rsidR="008603C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funkcjonowała od </w:t>
      </w:r>
      <w:r w:rsidR="008603C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="008603CF">
        <w:rPr>
          <w:rFonts w:ascii="Times New Roman" w:hAnsi="Times New Roman"/>
          <w:sz w:val="24"/>
          <w:szCs w:val="24"/>
        </w:rPr>
        <w:t>maja</w:t>
      </w:r>
      <w:r>
        <w:rPr>
          <w:rFonts w:ascii="Times New Roman" w:hAnsi="Times New Roman"/>
          <w:sz w:val="24"/>
          <w:szCs w:val="24"/>
        </w:rPr>
        <w:t xml:space="preserve"> do 3</w:t>
      </w:r>
      <w:r w:rsidR="008603C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sierpnia 202</w:t>
      </w:r>
      <w:r w:rsidR="008603C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 </w:t>
      </w:r>
      <w:r w:rsidR="005D0146">
        <w:rPr>
          <w:rFonts w:ascii="Times New Roman" w:hAnsi="Times New Roman"/>
          <w:sz w:val="24"/>
          <w:szCs w:val="24"/>
        </w:rPr>
        <w:t xml:space="preserve">                - B</w:t>
      </w:r>
      <w:r>
        <w:rPr>
          <w:rFonts w:ascii="Times New Roman" w:hAnsi="Times New Roman"/>
          <w:sz w:val="24"/>
          <w:szCs w:val="24"/>
        </w:rPr>
        <w:t xml:space="preserve">asen A oraz </w:t>
      </w:r>
      <w:r w:rsidR="005D0146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asen B. Na terenie Strefy Ochłody ustawiono </w:t>
      </w:r>
      <w:r w:rsidR="00A01558">
        <w:rPr>
          <w:rFonts w:ascii="Times New Roman" w:hAnsi="Times New Roman"/>
          <w:sz w:val="24"/>
          <w:szCs w:val="24"/>
        </w:rPr>
        <w:t>dwie</w:t>
      </w:r>
      <w:r>
        <w:rPr>
          <w:rFonts w:ascii="Times New Roman" w:hAnsi="Times New Roman"/>
          <w:sz w:val="24"/>
          <w:szCs w:val="24"/>
        </w:rPr>
        <w:t xml:space="preserve"> kabiny zraszające.</w:t>
      </w:r>
    </w:p>
    <w:p w14:paraId="0681E4B7" w14:textId="77777777" w:rsidR="002328E3" w:rsidRDefault="002328E3" w:rsidP="002328E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Woda doprowadzana na ww. pływalnię pochodzi z wodociągu lokalnego Farmy Iluzji, który jest pod bieżącym nadzorem Państwowego Powiatowego Inspektora Sanitarnego </w:t>
      </w:r>
      <w:r>
        <w:rPr>
          <w:rFonts w:ascii="Times New Roman" w:hAnsi="Times New Roman"/>
          <w:sz w:val="24"/>
          <w:szCs w:val="24"/>
        </w:rPr>
        <w:br/>
        <w:t>w Garwolinie. Jakość wody z ww. wodociągu jest zgodna z wymogami rozporządzenia Ministra Zdrowia z dnia 7 grudnia 2017 r. w sprawie jakości wody przeznaczonej do spożycia przez ludzi (Dz. U. z 2017 r. poz. 2294).</w:t>
      </w:r>
    </w:p>
    <w:p w14:paraId="402FF561" w14:textId="344262C5" w:rsidR="002328E3" w:rsidRDefault="002328E3" w:rsidP="002328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Pływalnia posiada 2 niecki basenowe: basen duży A (głęboki) oraz basen</w:t>
      </w:r>
      <w:r w:rsidR="00A015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="00A01558">
        <w:rPr>
          <w:rFonts w:ascii="Times New Roman" w:hAnsi="Times New Roman"/>
          <w:sz w:val="24"/>
          <w:szCs w:val="24"/>
        </w:rPr>
        <w:t xml:space="preserve"> (okrągły)</w:t>
      </w:r>
      <w:r>
        <w:rPr>
          <w:rFonts w:ascii="Times New Roman" w:hAnsi="Times New Roman"/>
          <w:sz w:val="24"/>
          <w:szCs w:val="24"/>
        </w:rPr>
        <w:t>.</w:t>
      </w:r>
    </w:p>
    <w:p w14:paraId="0AE56D39" w14:textId="77777777" w:rsidR="002328E3" w:rsidRDefault="002328E3" w:rsidP="002328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posiada niecki przeznaczonej do nauki pływania dla niemowląt i dzieci do lat 3.</w:t>
      </w:r>
    </w:p>
    <w:p w14:paraId="1E9BD529" w14:textId="77777777" w:rsidR="002328E3" w:rsidRDefault="002328E3" w:rsidP="002328E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Państwowy Powiatowy Inspektor Sanitarny w Garwolinie zatwierdził harmonogram poboru próbek wody przedstawiony przez zarządzającego pływalnią, który był realizowany zgodnie z ustaleniami, a sprawozdania przekazywane były w terminie.</w:t>
      </w:r>
    </w:p>
    <w:p w14:paraId="31060BD2" w14:textId="500033D5" w:rsidR="00F11611" w:rsidRDefault="002328E3" w:rsidP="002328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Zakres przeprowadzanych badań w pływalni był zgodny z wymogami ww. rozporządzenia                i obejmował: mętność, </w:t>
      </w:r>
      <w:proofErr w:type="spellStart"/>
      <w:r>
        <w:rPr>
          <w:rFonts w:ascii="Times New Roman" w:hAnsi="Times New Roman"/>
          <w:sz w:val="24"/>
          <w:szCs w:val="24"/>
        </w:rPr>
        <w:t>pH</w:t>
      </w:r>
      <w:proofErr w:type="spellEnd"/>
      <w:r>
        <w:rPr>
          <w:rFonts w:ascii="Times New Roman" w:hAnsi="Times New Roman"/>
          <w:sz w:val="24"/>
          <w:szCs w:val="24"/>
        </w:rPr>
        <w:t xml:space="preserve"> wody, azotany, utlenialność, ΣTHM, chloroform, chlor wolny, chlor związany, potencjał </w:t>
      </w:r>
      <w:proofErr w:type="spellStart"/>
      <w:r>
        <w:rPr>
          <w:rFonts w:ascii="Times New Roman" w:hAnsi="Times New Roman"/>
          <w:sz w:val="24"/>
          <w:szCs w:val="24"/>
        </w:rPr>
        <w:t>redox</w:t>
      </w:r>
      <w:proofErr w:type="spellEnd"/>
      <w:r>
        <w:rPr>
          <w:rFonts w:ascii="Times New Roman" w:hAnsi="Times New Roman"/>
          <w:sz w:val="24"/>
          <w:szCs w:val="24"/>
        </w:rPr>
        <w:t xml:space="preserve">, liczbę bakterii </w:t>
      </w:r>
      <w:r>
        <w:rPr>
          <w:rFonts w:ascii="Times New Roman" w:hAnsi="Times New Roman"/>
          <w:i/>
          <w:iCs/>
          <w:sz w:val="24"/>
          <w:szCs w:val="24"/>
        </w:rPr>
        <w:t>Escherichia coli</w:t>
      </w:r>
      <w:r>
        <w:rPr>
          <w:rFonts w:ascii="Times New Roman" w:hAnsi="Times New Roman"/>
          <w:sz w:val="24"/>
          <w:szCs w:val="24"/>
        </w:rPr>
        <w:t xml:space="preserve"> i liczbę bakterii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Pseudomonas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aeruginosa</w:t>
      </w:r>
      <w:proofErr w:type="spellEnd"/>
      <w:r>
        <w:rPr>
          <w:rFonts w:ascii="Times New Roman" w:hAnsi="Times New Roman"/>
          <w:sz w:val="24"/>
          <w:szCs w:val="24"/>
        </w:rPr>
        <w:t xml:space="preserve"> w 100 ml wody, ogólną liczbę mikroorganizmów w 36±20˚C po 48 h w 1 ml wody, liczbę bakterii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Legionella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sp.</w:t>
      </w:r>
      <w:r>
        <w:rPr>
          <w:rFonts w:ascii="Times New Roman" w:hAnsi="Times New Roman"/>
          <w:sz w:val="24"/>
          <w:szCs w:val="24"/>
        </w:rPr>
        <w:t xml:space="preserve"> w 100 ml wody.</w:t>
      </w:r>
    </w:p>
    <w:p w14:paraId="41B208BA" w14:textId="77777777" w:rsidR="002328E3" w:rsidRDefault="002328E3" w:rsidP="002328E3">
      <w:pPr>
        <w:spacing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Próbki wody pobierano z następujących punktów:</w:t>
      </w:r>
    </w:p>
    <w:p w14:paraId="6605B20B" w14:textId="77777777" w:rsidR="002328E3" w:rsidRDefault="002328E3" w:rsidP="002328E3">
      <w:pPr>
        <w:numPr>
          <w:ilvl w:val="0"/>
          <w:numId w:val="21"/>
        </w:numPr>
        <w:spacing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woda wprowadzana do basenów,</w:t>
      </w:r>
    </w:p>
    <w:p w14:paraId="038C2E1C" w14:textId="77777777" w:rsidR="002328E3" w:rsidRDefault="002328E3" w:rsidP="002328E3">
      <w:pPr>
        <w:numPr>
          <w:ilvl w:val="0"/>
          <w:numId w:val="21"/>
        </w:numPr>
        <w:spacing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basen A, Niecka 1 zewnętrzna,</w:t>
      </w:r>
    </w:p>
    <w:p w14:paraId="33D1A10B" w14:textId="529FF88F" w:rsidR="002328E3" w:rsidRDefault="002328E3" w:rsidP="002328E3">
      <w:pPr>
        <w:numPr>
          <w:ilvl w:val="0"/>
          <w:numId w:val="21"/>
        </w:numPr>
        <w:spacing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basen B, Niecka 2 zewnętrzna</w:t>
      </w:r>
      <w:r w:rsidR="005D014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10CE189" w14:textId="77777777" w:rsidR="00F11611" w:rsidRDefault="00F11611" w:rsidP="00F1161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1BF7AB" w14:textId="77777777" w:rsidR="002328E3" w:rsidRDefault="002328E3" w:rsidP="002328E3">
      <w:pPr>
        <w:spacing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Badania jakości wody na pływalni były wykonywane w ramach kontroli wewnętrznej przez Laboratorium  GBA POLSKA Sp. z o. o., ul.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Mochtyńska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65, 03-289 Warszawa oraz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 z nadzoru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  laboratorium Powiatowej Stacji Sanitarno-Epidemiologicznej w Siedlcach, (laboratoria posiadają akredytację Polskiego Centrum Akredytacji).</w:t>
      </w:r>
    </w:p>
    <w:p w14:paraId="27F91857" w14:textId="3DD1D411" w:rsidR="002328E3" w:rsidRDefault="002328E3" w:rsidP="002328E3">
      <w:pPr>
        <w:spacing w:line="240" w:lineRule="auto"/>
        <w:ind w:firstLine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Zgodnie z § 3 rozporządzenia Ministra Zdrowia z dnia 9 listopada 2015 r. w sprawie wymagań, jakim powinna odpowiadać woda na pływalniach (Dz. U. z 2022 r.</w:t>
      </w:r>
      <w:r w:rsidR="00A01558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poz. 1230), zarządzający pływalnią prowadził rejestr wyników pomiarów jakości wody w zakresie: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pH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, potencjał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redo</w:t>
      </w:r>
      <w:bookmarkStart w:id="1" w:name="_Hlk96341682"/>
      <w:r>
        <w:rPr>
          <w:rFonts w:ascii="Times New Roman" w:hAnsi="Times New Roman"/>
          <w:sz w:val="24"/>
          <w:szCs w:val="24"/>
          <w:lang w:eastAsia="pl-PL"/>
        </w:rPr>
        <w:t>x</w:t>
      </w:r>
      <w:bookmarkEnd w:id="1"/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, stężenie chloru wolnego i związanego oraz temperatury. Ponadto prowadził zapisy z bieżącej  obserwacji wody, dla niecek oraz nadzoru  nad pracą urządzeń. </w:t>
      </w:r>
      <w:r w:rsidR="00EC542C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W okazanych zapisach nie odnotowano w wodzie zanieczyszczeń kałowych i wymiotnych.</w:t>
      </w:r>
    </w:p>
    <w:p w14:paraId="3E31E05D" w14:textId="77777777" w:rsidR="00F11611" w:rsidRDefault="00F11611" w:rsidP="002328E3">
      <w:pPr>
        <w:spacing w:line="240" w:lineRule="auto"/>
        <w:ind w:firstLine="357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52A60B8" w14:textId="2C40F535" w:rsidR="00BE0E85" w:rsidRDefault="002328E3" w:rsidP="002328E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Po przeprowadzonej analizie  sprawozdań  z badań wody od 1 stycznia 202</w:t>
      </w:r>
      <w:r w:rsidR="00A01558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do 31 grudnia 202</w:t>
      </w:r>
      <w:r w:rsidR="00A01558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r., Państwowy Powiatowy Inspektor Sanitarny w Garwolinie </w:t>
      </w:r>
      <w:r w:rsidR="00F1161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stwierdza, że:</w:t>
      </w:r>
    </w:p>
    <w:p w14:paraId="7910BDC9" w14:textId="0731E4BE" w:rsidR="002328E3" w:rsidRPr="00661D7B" w:rsidRDefault="002328E3" w:rsidP="00661D7B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w </w:t>
      </w:r>
      <w:r w:rsidR="00A01558">
        <w:rPr>
          <w:rFonts w:ascii="Times New Roman" w:eastAsia="Times New Roman" w:hAnsi="Times New Roman"/>
          <w:i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prób</w:t>
      </w:r>
      <w:r w:rsidR="00A01558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ce </w:t>
      </w:r>
      <w:r w:rsidR="003C4018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stwierdzono: obecność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bakterii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Pseudomonas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aeruginosa</w:t>
      </w:r>
      <w:proofErr w:type="spellEnd"/>
      <w:r w:rsidR="003C4018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</w:t>
      </w:r>
      <w:r w:rsidR="003C4018">
        <w:rPr>
          <w:rFonts w:ascii="Times New Roman" w:eastAsia="Times New Roman" w:hAnsi="Times New Roman"/>
          <w:iCs/>
          <w:sz w:val="24"/>
          <w:szCs w:val="24"/>
          <w:lang w:eastAsia="pl-PL"/>
        </w:rPr>
        <w:t>przekroczone parametry chloroformu</w:t>
      </w:r>
      <w:r w:rsidR="00661D7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oraz </w:t>
      </w:r>
      <w:r w:rsidR="003C4018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THM </w:t>
      </w:r>
      <w:r w:rsidR="00661D7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-  </w:t>
      </w:r>
      <w:r w:rsidRPr="00661D7B">
        <w:rPr>
          <w:rFonts w:ascii="Times New Roman" w:eastAsia="Times New Roman" w:hAnsi="Times New Roman"/>
          <w:iCs/>
          <w:sz w:val="24"/>
          <w:szCs w:val="24"/>
          <w:lang w:eastAsia="pl-PL"/>
        </w:rPr>
        <w:t>w punkcie poboru: Basen B</w:t>
      </w:r>
    </w:p>
    <w:p w14:paraId="4844E9F5" w14:textId="094DCBC7" w:rsidR="002312CB" w:rsidRPr="00F11611" w:rsidRDefault="002328E3" w:rsidP="002312CB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w </w:t>
      </w:r>
      <w:r w:rsidR="00661D7B">
        <w:rPr>
          <w:rFonts w:ascii="Times New Roman" w:eastAsia="Times New Roman" w:hAnsi="Times New Roman"/>
          <w:i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prób</w:t>
      </w:r>
      <w:r w:rsidR="00661D7B">
        <w:rPr>
          <w:rFonts w:ascii="Times New Roman" w:eastAsia="Times New Roman" w:hAnsi="Times New Roman"/>
          <w:iCs/>
          <w:sz w:val="24"/>
          <w:szCs w:val="24"/>
          <w:lang w:eastAsia="pl-PL"/>
        </w:rPr>
        <w:t>kach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zosta</w:t>
      </w:r>
      <w:bookmarkStart w:id="2" w:name="_Hlk191035309"/>
      <w:r w:rsidR="00661D7B">
        <w:rPr>
          <w:rFonts w:ascii="Times New Roman" w:eastAsia="Times New Roman" w:hAnsi="Times New Roman"/>
          <w:iCs/>
          <w:sz w:val="24"/>
          <w:szCs w:val="24"/>
          <w:lang w:eastAsia="pl-PL"/>
        </w:rPr>
        <w:t>ł przekroczony poziomu mętności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bookmarkEnd w:id="2"/>
      <w:r w:rsidR="00661D7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w punkcie poboru:</w:t>
      </w:r>
      <w:r w:rsidR="00661D7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661D7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basen </w:t>
      </w:r>
      <w:r w:rsidR="00661D7B" w:rsidRPr="00661D7B">
        <w:rPr>
          <w:rFonts w:ascii="Times New Roman" w:eastAsia="Times New Roman" w:hAnsi="Times New Roman"/>
          <w:iCs/>
          <w:sz w:val="24"/>
          <w:szCs w:val="24"/>
          <w:lang w:eastAsia="pl-PL"/>
        </w:rPr>
        <w:t>A</w:t>
      </w:r>
      <w:r w:rsidR="00661D7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i B</w:t>
      </w:r>
      <w:r w:rsidRPr="00661D7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</w:p>
    <w:p w14:paraId="7E61A7CD" w14:textId="77777777" w:rsidR="00F11611" w:rsidRPr="002312CB" w:rsidRDefault="00F11611" w:rsidP="002312CB">
      <w:pPr>
        <w:spacing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4CD626BA" w14:textId="1BD87705" w:rsidR="002328E3" w:rsidRDefault="002328E3" w:rsidP="00F11611">
      <w:pPr>
        <w:spacing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Zarządzający pływalnią, w przypadku przekroczeń mikrobiologicznych występujących w wodzie, podejmował natychmiastowe działania naprawcze, informując Państwowego Powiatowego Inspektora Sanitarnego w Garwolinie o ich zakresie: wykonano  dezynfekcję złóż filtrujących, przeprowadzono dodatkowe czyszczenie, dezynfekcję</w:t>
      </w:r>
      <w:r w:rsidR="00F116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 płukanie filtrów. Został</w:t>
      </w:r>
      <w:r w:rsidR="005D11B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wydana 1 decyzj</w:t>
      </w:r>
      <w:r w:rsidR="005D11B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stwierdzająca brak przydatności wody do kąpieli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nakazująca wyłącznie z eksploatacji Basenu B. Przeprowadzano ponowne badania jakości wody w zakresie kwestionowanych parametrów mikrobiologicznych</w:t>
      </w:r>
      <w:r w:rsidR="002312CB">
        <w:rPr>
          <w:rFonts w:ascii="Times New Roman" w:eastAsia="Times New Roman" w:hAnsi="Times New Roman"/>
          <w:sz w:val="24"/>
          <w:szCs w:val="24"/>
          <w:lang w:eastAsia="pl-PL"/>
        </w:rPr>
        <w:t xml:space="preserve"> i fizykochemicznych</w:t>
      </w:r>
      <w:r w:rsidR="00F1161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312C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11611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yniki były zgodne z wymogami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określonymi w załączniku nr 1 i 2 do rozporządzenia.</w:t>
      </w:r>
    </w:p>
    <w:p w14:paraId="4D401981" w14:textId="77777777" w:rsidR="00F11611" w:rsidRPr="00F11611" w:rsidRDefault="00F11611" w:rsidP="00F11611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988E3A" w14:textId="2F1F51A4" w:rsidR="002328E3" w:rsidRDefault="002328E3" w:rsidP="002328E3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Zarządzający pływalnią umieszczał na tablicy informacyjnej w obiekcie i na stronie internetowej </w:t>
      </w:r>
      <w:r w:rsidR="00F11611">
        <w:rPr>
          <w:rFonts w:ascii="Times New Roman" w:eastAsia="Times New Roman" w:hAnsi="Times New Roman"/>
          <w:sz w:val="24"/>
          <w:szCs w:val="24"/>
          <w:lang w:eastAsia="pl-PL"/>
        </w:rPr>
        <w:t>aktualną ocenę jakości wody na pływalni dokonanej  przez Państwowego Powiatowego Inspektora Sanitarnego w Garwolinie.</w:t>
      </w:r>
    </w:p>
    <w:p w14:paraId="10D188DE" w14:textId="77777777" w:rsidR="00F11611" w:rsidRDefault="00F11611" w:rsidP="002328E3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747B49" w14:textId="77777777" w:rsidR="00F11611" w:rsidRDefault="002328E3" w:rsidP="002328E3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Państwowy Powiatowy Inspektor Sanitarny w Garwolinie po przeanalizowaniu dokumentacji dotyczącej jakości wody w ocenianym okresie, stwierdza, że podejmowane przez zarządzającego pływalnią działania w celu doprowadzenia jakości wody do wymagań rozporządzenia z dnia 9 listopada 2015 r. w sprawie wymagań, jakim powinna odpowiadać woda na pływalniach, były odpowiednie do rodzaju i skali nieprawidłowych parametrów.</w:t>
      </w:r>
    </w:p>
    <w:p w14:paraId="4D952D0C" w14:textId="517C73D4" w:rsidR="002328E3" w:rsidRDefault="002328E3" w:rsidP="002328E3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2A990C2" w14:textId="2E232B75" w:rsidR="00B41AD9" w:rsidRDefault="002328E3" w:rsidP="00B41AD9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Przeprowadzona zbiorcza roczna ocena jakości wody na Pływalni Odkrytej Farmy Iluzji Mościska 9 wykazała, że administrator zgodnie z wytycznymi rozporządzenia Ministra Zdrowia z dnia 9 listopada 2015 r. w sprawie wymagań, jakim powinna odpowiadać woda na pływalniach (Dz. U. z 2022 r. poz. 1230), prowadził nadzór nad jakością wody w pływalni, w celu zapewnienia użytkownikom wody przydatnej do kąpieli.</w:t>
      </w:r>
    </w:p>
    <w:p w14:paraId="2C94157F" w14:textId="77777777" w:rsidR="00EC542C" w:rsidRDefault="00EC542C" w:rsidP="00B41AD9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C9D6B1A" w14:textId="77777777" w:rsidR="002328E3" w:rsidRDefault="002328E3" w:rsidP="002328E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22A912" w14:textId="77777777" w:rsidR="002328E3" w:rsidRDefault="002328E3" w:rsidP="002328E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BD1592" w14:textId="77777777" w:rsidR="002328E3" w:rsidRDefault="002328E3" w:rsidP="002328E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7A818E" w14:textId="77777777" w:rsidR="00F11611" w:rsidRDefault="00F11611" w:rsidP="002328E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E72F05" w14:textId="77777777" w:rsidR="00F11611" w:rsidRDefault="00F11611" w:rsidP="002328E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E896CF" w14:textId="77777777" w:rsidR="00F11611" w:rsidRDefault="00F11611" w:rsidP="002328E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1B5557" w14:textId="77777777" w:rsidR="00F11611" w:rsidRDefault="00F11611" w:rsidP="002328E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78424A" w14:textId="77777777" w:rsidR="00F11611" w:rsidRDefault="00F11611" w:rsidP="002328E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B05C35" w14:textId="77777777" w:rsidR="00F11611" w:rsidRDefault="00F11611" w:rsidP="002328E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334746" w14:textId="77777777" w:rsidR="00F11611" w:rsidRDefault="00F11611" w:rsidP="002328E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F14998" w14:textId="77777777" w:rsidR="002328E3" w:rsidRDefault="002328E3" w:rsidP="002328E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A137F8" w14:textId="77777777" w:rsidR="002328E3" w:rsidRPr="005D0146" w:rsidRDefault="002328E3" w:rsidP="002328E3">
      <w:pPr>
        <w:tabs>
          <w:tab w:val="left" w:pos="1635"/>
        </w:tabs>
        <w:spacing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4ECE05C" w14:textId="77777777" w:rsidR="002328E3" w:rsidRPr="005D0146" w:rsidRDefault="002328E3" w:rsidP="002328E3">
      <w:pPr>
        <w:tabs>
          <w:tab w:val="left" w:pos="1635"/>
        </w:tabs>
        <w:spacing w:line="240" w:lineRule="auto"/>
        <w:jc w:val="left"/>
        <w:rPr>
          <w:rFonts w:ascii="Times New Roman" w:eastAsia="Times New Roman" w:hAnsi="Times New Roman"/>
          <w:bCs/>
          <w:lang w:eastAsia="pl-PL"/>
        </w:rPr>
      </w:pPr>
      <w:r w:rsidRPr="005D0146">
        <w:rPr>
          <w:rFonts w:ascii="Times New Roman" w:eastAsia="Times New Roman" w:hAnsi="Times New Roman"/>
          <w:bCs/>
          <w:lang w:eastAsia="pl-PL"/>
        </w:rPr>
        <w:t>Otrzymują:</w:t>
      </w:r>
    </w:p>
    <w:p w14:paraId="6E681D42" w14:textId="7342275C" w:rsidR="002328E3" w:rsidRDefault="002328E3" w:rsidP="002328E3">
      <w:pPr>
        <w:numPr>
          <w:ilvl w:val="0"/>
          <w:numId w:val="23"/>
        </w:numPr>
        <w:tabs>
          <w:tab w:val="clear" w:pos="360"/>
          <w:tab w:val="num" w:pos="567"/>
          <w:tab w:val="left" w:pos="1635"/>
        </w:tabs>
        <w:spacing w:line="240" w:lineRule="auto"/>
        <w:ind w:hanging="76"/>
        <w:jc w:val="lef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Adresat</w:t>
      </w:r>
      <w:r w:rsidR="00F11611">
        <w:rPr>
          <w:rFonts w:ascii="Times New Roman" w:eastAsia="Times New Roman" w:hAnsi="Times New Roman"/>
          <w:lang w:eastAsia="pl-PL"/>
        </w:rPr>
        <w:t>;</w:t>
      </w:r>
    </w:p>
    <w:p w14:paraId="2B376623" w14:textId="77777777" w:rsidR="002328E3" w:rsidRDefault="002328E3" w:rsidP="002328E3">
      <w:pPr>
        <w:numPr>
          <w:ilvl w:val="0"/>
          <w:numId w:val="23"/>
        </w:numPr>
        <w:tabs>
          <w:tab w:val="clear" w:pos="360"/>
          <w:tab w:val="num" w:pos="567"/>
          <w:tab w:val="left" w:pos="1635"/>
        </w:tabs>
        <w:spacing w:line="240" w:lineRule="auto"/>
        <w:ind w:hanging="76"/>
        <w:jc w:val="lef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Aa.</w:t>
      </w:r>
    </w:p>
    <w:p w14:paraId="2FF67243" w14:textId="6C1C77B6" w:rsidR="007717D2" w:rsidRPr="003A7F37" w:rsidRDefault="007717D2" w:rsidP="003A7F37"/>
    <w:sectPr w:rsidR="007717D2" w:rsidRPr="003A7F37" w:rsidSect="00FC5712">
      <w:footerReference w:type="default" r:id="rId7"/>
      <w:headerReference w:type="first" r:id="rId8"/>
      <w:footerReference w:type="first" r:id="rId9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C403" w14:textId="77777777" w:rsidR="002A524A" w:rsidRDefault="002A524A" w:rsidP="009D31E9">
      <w:pPr>
        <w:spacing w:line="240" w:lineRule="auto"/>
      </w:pPr>
      <w:r>
        <w:separator/>
      </w:r>
    </w:p>
  </w:endnote>
  <w:endnote w:type="continuationSeparator" w:id="0">
    <w:p w14:paraId="118998A5" w14:textId="77777777" w:rsidR="002A524A" w:rsidRDefault="002A524A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630186"/>
      <w:docPartObj>
        <w:docPartGallery w:val="Page Numbers (Bottom of Page)"/>
        <w:docPartUnique/>
      </w:docPartObj>
    </w:sdtPr>
    <w:sdtContent>
      <w:p w14:paraId="39DFBCDB" w14:textId="10C7B88F" w:rsidR="00393CD3" w:rsidRDefault="00393C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5A77F5" w14:textId="77777777" w:rsidR="00393CD3" w:rsidRDefault="00393C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633878"/>
      <w:docPartObj>
        <w:docPartGallery w:val="Page Numbers (Bottom of Page)"/>
        <w:docPartUnique/>
      </w:docPartObj>
    </w:sdtPr>
    <w:sdtContent>
      <w:p w14:paraId="7160B6D9" w14:textId="110D2C23" w:rsidR="00393CD3" w:rsidRDefault="00393C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24729" w14:textId="77777777" w:rsidR="00393CD3" w:rsidRDefault="00393C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23EF" w14:textId="77777777" w:rsidR="002A524A" w:rsidRDefault="002A524A" w:rsidP="009D31E9">
      <w:pPr>
        <w:spacing w:line="240" w:lineRule="auto"/>
      </w:pPr>
      <w:r>
        <w:separator/>
      </w:r>
    </w:p>
  </w:footnote>
  <w:footnote w:type="continuationSeparator" w:id="0">
    <w:p w14:paraId="51DFE59A" w14:textId="77777777" w:rsidR="002A524A" w:rsidRDefault="002A524A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DC"/>
    <w:multiLevelType w:val="hybridMultilevel"/>
    <w:tmpl w:val="FF121126"/>
    <w:lvl w:ilvl="0" w:tplc="9F6A4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A5007"/>
    <w:multiLevelType w:val="hybridMultilevel"/>
    <w:tmpl w:val="A9D6F8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EC5D1C"/>
    <w:multiLevelType w:val="hybridMultilevel"/>
    <w:tmpl w:val="A90250FE"/>
    <w:lvl w:ilvl="0" w:tplc="86586388">
      <w:start w:val="1"/>
      <w:numFmt w:val="decimal"/>
      <w:lvlText w:val="%1."/>
      <w:lvlJc w:val="left"/>
      <w:pPr>
        <w:tabs>
          <w:tab w:val="num" w:pos="-920"/>
        </w:tabs>
        <w:ind w:left="-920" w:hanging="360"/>
      </w:pPr>
      <w:rPr>
        <w:rFonts w:ascii="Times New Roman" w:eastAsia="Times New Roman" w:hAnsi="Times New Roman" w:cs="Times New Roman"/>
      </w:rPr>
    </w:lvl>
    <w:lvl w:ilvl="1" w:tplc="04150001">
      <w:numFmt w:val="decimal"/>
      <w:lvlText w:val=""/>
      <w:lvlJc w:val="left"/>
      <w:pPr>
        <w:tabs>
          <w:tab w:val="num" w:pos="-200"/>
        </w:tabs>
        <w:ind w:left="-2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520"/>
        </w:tabs>
        <w:ind w:left="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240"/>
        </w:tabs>
        <w:ind w:left="1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960"/>
        </w:tabs>
        <w:ind w:left="1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680"/>
        </w:tabs>
        <w:ind w:left="2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400"/>
        </w:tabs>
        <w:ind w:left="3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120"/>
        </w:tabs>
        <w:ind w:left="4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840"/>
        </w:tabs>
        <w:ind w:left="4840" w:hanging="180"/>
      </w:pPr>
    </w:lvl>
  </w:abstractNum>
  <w:abstractNum w:abstractNumId="5" w15:restartNumberingAfterBreak="0">
    <w:nsid w:val="242D14E3"/>
    <w:multiLevelType w:val="multilevel"/>
    <w:tmpl w:val="06C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C2EB7"/>
    <w:multiLevelType w:val="hybridMultilevel"/>
    <w:tmpl w:val="9D2E9D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6B5005"/>
    <w:multiLevelType w:val="hybridMultilevel"/>
    <w:tmpl w:val="649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D3BFF"/>
    <w:multiLevelType w:val="hybridMultilevel"/>
    <w:tmpl w:val="5BF0871C"/>
    <w:lvl w:ilvl="0" w:tplc="9F6A4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B0772"/>
    <w:multiLevelType w:val="hybridMultilevel"/>
    <w:tmpl w:val="85987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3C18F1"/>
    <w:multiLevelType w:val="hybridMultilevel"/>
    <w:tmpl w:val="129A19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E86668"/>
    <w:multiLevelType w:val="hybridMultilevel"/>
    <w:tmpl w:val="5896F4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541B0"/>
    <w:multiLevelType w:val="hybridMultilevel"/>
    <w:tmpl w:val="251E6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9E4E84"/>
    <w:multiLevelType w:val="hybridMultilevel"/>
    <w:tmpl w:val="CB76E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90237"/>
    <w:multiLevelType w:val="hybridMultilevel"/>
    <w:tmpl w:val="408CC3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85454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1"/>
  </w:num>
  <w:num w:numId="4" w16cid:durableId="1813475826">
    <w:abstractNumId w:val="14"/>
  </w:num>
  <w:num w:numId="5" w16cid:durableId="10576263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45981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405">
    <w:abstractNumId w:val="5"/>
  </w:num>
  <w:num w:numId="8" w16cid:durableId="301354400">
    <w:abstractNumId w:val="0"/>
  </w:num>
  <w:num w:numId="9" w16cid:durableId="940989993">
    <w:abstractNumId w:val="11"/>
  </w:num>
  <w:num w:numId="10" w16cid:durableId="11317052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7924280">
    <w:abstractNumId w:val="4"/>
  </w:num>
  <w:num w:numId="12" w16cid:durableId="1718581147">
    <w:abstractNumId w:val="7"/>
  </w:num>
  <w:num w:numId="13" w16cid:durableId="777409506">
    <w:abstractNumId w:val="11"/>
  </w:num>
  <w:num w:numId="14" w16cid:durableId="459225286">
    <w:abstractNumId w:val="8"/>
  </w:num>
  <w:num w:numId="15" w16cid:durableId="1731728971">
    <w:abstractNumId w:val="2"/>
  </w:num>
  <w:num w:numId="16" w16cid:durableId="1506284906">
    <w:abstractNumId w:val="10"/>
  </w:num>
  <w:num w:numId="17" w16cid:durableId="1067458449">
    <w:abstractNumId w:val="6"/>
  </w:num>
  <w:num w:numId="18" w16cid:durableId="1519737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7144783">
    <w:abstractNumId w:val="16"/>
  </w:num>
  <w:num w:numId="20" w16cid:durableId="1691180491">
    <w:abstractNumId w:val="7"/>
  </w:num>
  <w:num w:numId="21" w16cid:durableId="1469711561">
    <w:abstractNumId w:val="11"/>
  </w:num>
  <w:num w:numId="22" w16cid:durableId="1975138294">
    <w:abstractNumId w:val="10"/>
  </w:num>
  <w:num w:numId="23" w16cid:durableId="7293048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30965"/>
    <w:rsid w:val="00055D26"/>
    <w:rsid w:val="00063869"/>
    <w:rsid w:val="00082B42"/>
    <w:rsid w:val="000D59A9"/>
    <w:rsid w:val="000E7916"/>
    <w:rsid w:val="00135AD5"/>
    <w:rsid w:val="00153DA4"/>
    <w:rsid w:val="00173951"/>
    <w:rsid w:val="00180BF1"/>
    <w:rsid w:val="001C6CCC"/>
    <w:rsid w:val="00203C54"/>
    <w:rsid w:val="00226B36"/>
    <w:rsid w:val="002312CB"/>
    <w:rsid w:val="002328E3"/>
    <w:rsid w:val="002556A9"/>
    <w:rsid w:val="002A524A"/>
    <w:rsid w:val="002A791E"/>
    <w:rsid w:val="00312112"/>
    <w:rsid w:val="0037477A"/>
    <w:rsid w:val="00393CD3"/>
    <w:rsid w:val="003A7F37"/>
    <w:rsid w:val="003C4018"/>
    <w:rsid w:val="0043030E"/>
    <w:rsid w:val="004E2DCA"/>
    <w:rsid w:val="00545967"/>
    <w:rsid w:val="00597580"/>
    <w:rsid w:val="005A5371"/>
    <w:rsid w:val="005B10BE"/>
    <w:rsid w:val="005D0146"/>
    <w:rsid w:val="005D11BC"/>
    <w:rsid w:val="00601E0F"/>
    <w:rsid w:val="006568B5"/>
    <w:rsid w:val="00661D7B"/>
    <w:rsid w:val="00676349"/>
    <w:rsid w:val="006A2D4E"/>
    <w:rsid w:val="006E2B22"/>
    <w:rsid w:val="006E3875"/>
    <w:rsid w:val="0074638D"/>
    <w:rsid w:val="007717D2"/>
    <w:rsid w:val="00791E67"/>
    <w:rsid w:val="007B38C1"/>
    <w:rsid w:val="007B689E"/>
    <w:rsid w:val="007C5654"/>
    <w:rsid w:val="007D5864"/>
    <w:rsid w:val="007F4AE1"/>
    <w:rsid w:val="00832A30"/>
    <w:rsid w:val="008603CF"/>
    <w:rsid w:val="00891AA9"/>
    <w:rsid w:val="008C5977"/>
    <w:rsid w:val="008D0F47"/>
    <w:rsid w:val="00955C91"/>
    <w:rsid w:val="009D31E9"/>
    <w:rsid w:val="009F3008"/>
    <w:rsid w:val="00A01558"/>
    <w:rsid w:val="00A27023"/>
    <w:rsid w:val="00A45E5B"/>
    <w:rsid w:val="00A60EBA"/>
    <w:rsid w:val="00A6617F"/>
    <w:rsid w:val="00A76967"/>
    <w:rsid w:val="00A97500"/>
    <w:rsid w:val="00AD3D03"/>
    <w:rsid w:val="00AE0328"/>
    <w:rsid w:val="00AE15B5"/>
    <w:rsid w:val="00AE4ED8"/>
    <w:rsid w:val="00AF0E92"/>
    <w:rsid w:val="00AF3B4A"/>
    <w:rsid w:val="00B06778"/>
    <w:rsid w:val="00B21947"/>
    <w:rsid w:val="00B403D3"/>
    <w:rsid w:val="00B41AD9"/>
    <w:rsid w:val="00B82954"/>
    <w:rsid w:val="00BB73C3"/>
    <w:rsid w:val="00BB7811"/>
    <w:rsid w:val="00BE0E85"/>
    <w:rsid w:val="00C00876"/>
    <w:rsid w:val="00C0657C"/>
    <w:rsid w:val="00C1240F"/>
    <w:rsid w:val="00C2359B"/>
    <w:rsid w:val="00C74D39"/>
    <w:rsid w:val="00C8132E"/>
    <w:rsid w:val="00C97B25"/>
    <w:rsid w:val="00C97B36"/>
    <w:rsid w:val="00CC370E"/>
    <w:rsid w:val="00CD0B7D"/>
    <w:rsid w:val="00D55D43"/>
    <w:rsid w:val="00D663B1"/>
    <w:rsid w:val="00DB4514"/>
    <w:rsid w:val="00E02B0F"/>
    <w:rsid w:val="00E4378B"/>
    <w:rsid w:val="00E47958"/>
    <w:rsid w:val="00EC2CB4"/>
    <w:rsid w:val="00EC542C"/>
    <w:rsid w:val="00EE1FB6"/>
    <w:rsid w:val="00F11611"/>
    <w:rsid w:val="00F21A17"/>
    <w:rsid w:val="00F27268"/>
    <w:rsid w:val="00F506A2"/>
    <w:rsid w:val="00F84678"/>
    <w:rsid w:val="00FC5712"/>
    <w:rsid w:val="00FD56F8"/>
    <w:rsid w:val="00FD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docId w15:val="{2CAD6D69-27D6-40B3-8DBA-79976C4B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02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20</cp:revision>
  <cp:lastPrinted>2025-02-21T12:45:00Z</cp:lastPrinted>
  <dcterms:created xsi:type="dcterms:W3CDTF">2024-02-01T10:40:00Z</dcterms:created>
  <dcterms:modified xsi:type="dcterms:W3CDTF">2025-02-21T12:57:00Z</dcterms:modified>
</cp:coreProperties>
</file>