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88619" w14:textId="6ABD0B36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nr 102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RM </w:t>
      </w:r>
      <w:r w:rsidR="002D4268">
        <w:rPr>
          <w:rFonts w:ascii="Calibri" w:eastAsia="Times New Roman" w:hAnsi="Calibri" w:cs="Calibri"/>
          <w:color w:val="000000"/>
          <w:lang w:eastAsia="pl-PL"/>
        </w:rPr>
        <w:br/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 dnia </w:t>
      </w:r>
      <w:r w:rsidR="002D4268">
        <w:rPr>
          <w:rFonts w:ascii="Calibri" w:eastAsia="Times New Roman" w:hAnsi="Calibri" w:cs="Calibri"/>
          <w:color w:val="000000"/>
          <w:lang w:eastAsia="pl-PL"/>
        </w:rPr>
        <w:t>23 lipca 2020 r. - ujednolicony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41F40E19" w:rsidR="00961170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Wojewoda</w:t>
            </w:r>
          </w:p>
          <w:p w14:paraId="4ACDAD59" w14:textId="4F80081F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DC47077" w14:textId="741B71F3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5A71F3EB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9E04AF">
              <w:rPr>
                <w:shd w:val="clear" w:color="auto" w:fill="D9D9D9" w:themeFill="background1" w:themeFillShade="D9"/>
              </w:rPr>
              <w:t xml:space="preserve"> inwestycji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2F1842C1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</w:t>
            </w:r>
            <w:r w:rsidR="009E04AF">
              <w:t>ch</w:t>
            </w:r>
            <w:r w:rsidR="003865B2">
              <w:t xml:space="preserve"> inwestycja wywiera </w:t>
            </w:r>
            <w:r w:rsidR="009E04AF">
              <w:t>korzystny</w:t>
            </w:r>
            <w:r w:rsidR="003865B2">
              <w:t xml:space="preserve">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0F7ED9D0" w:rsidR="00150CAF" w:rsidRDefault="00150CAF" w:rsidP="00150CAF">
            <w:pPr>
              <w:spacing w:after="0"/>
              <w:jc w:val="both"/>
            </w:pPr>
            <w:r>
              <w:t xml:space="preserve">dostępności osobom ze szczególnymi potrzebami (Dz.U. </w:t>
            </w:r>
            <w:r w:rsidR="009E04AF">
              <w:t>z</w:t>
            </w:r>
            <w:r>
              <w:t xml:space="preserve"> 2020 </w:t>
            </w:r>
            <w:r w:rsidR="009E04AF">
              <w:t xml:space="preserve">r. </w:t>
            </w:r>
            <w:r>
              <w:t>poz. 1062)</w:t>
            </w:r>
            <w:r w:rsidR="009E04AF" w:rsidRPr="00150CAF">
              <w:rPr>
                <w:i/>
                <w:sz w:val="14"/>
                <w:szCs w:val="14"/>
              </w:rPr>
              <w:t xml:space="preserve"> (max. 500 znaków)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2E3E5E2D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odsetek od otrzymanych środków, zgromadzonych na rachunku bankowym lub lokacie</w:t>
      </w:r>
      <w:r w:rsidR="009E04AF">
        <w:rPr>
          <w:rFonts w:ascii="Calibri" w:eastAsia="Times New Roman" w:hAnsi="Calibri" w:cs="Calibri"/>
          <w:color w:val="000000"/>
          <w:lang w:eastAsia="pl-PL"/>
        </w:rPr>
        <w:t>,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0F3C70AE" w:rsidR="006A6696" w:rsidRPr="006A6696" w:rsidRDefault="00C95434" w:rsidP="002D42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przedkładania do właściwego wojewody w formie elektronicznej, przez elektroniczną skrzynkę podawczą,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rocznych informacji o wykorzystaniu środków, na określonym w uchwale Rady Ministrów w sprawie wsparcia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na realizację zadań inwestycyjnych przez jednostki samorządu terytorialnego wzorze, według stanu na koniec roku, w terminie 30 dni od dnia zakończenia okresu, za który sporządzana jest informacja, oraz 60 dni od dnia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zakończenia wydatkowania przekazanych środków;</w:t>
      </w:r>
    </w:p>
    <w:p w14:paraId="6F585E56" w14:textId="1076AAC0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</w:t>
      </w:r>
      <w:r w:rsidR="009E04AF">
        <w:rPr>
          <w:rFonts w:ascii="Calibri" w:eastAsia="Times New Roman" w:hAnsi="Calibri" w:cs="Calibri"/>
          <w:color w:val="000000"/>
          <w:lang w:eastAsia="pl-PL"/>
        </w:rPr>
        <w:t xml:space="preserve">ady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</w:t>
      </w:r>
      <w:r w:rsidR="009E04AF">
        <w:t xml:space="preserve">inistrów </w:t>
      </w:r>
      <w:r w:rsidR="0019028F" w:rsidRPr="0019028F">
        <w:t>w sprawie wsparcia na realizację zadań inwestycyjnych przez jednostki samorządu terytorialnego</w:t>
      </w:r>
      <w:r w:rsidR="009E04AF">
        <w:t>,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46789" w14:textId="77777777" w:rsidR="006B0DBC" w:rsidRDefault="006B0DBC" w:rsidP="008005E8">
      <w:pPr>
        <w:spacing w:after="0" w:line="240" w:lineRule="auto"/>
      </w:pPr>
      <w:r>
        <w:separator/>
      </w:r>
    </w:p>
  </w:endnote>
  <w:endnote w:type="continuationSeparator" w:id="0">
    <w:p w14:paraId="5B3904B7" w14:textId="77777777" w:rsidR="006B0DBC" w:rsidRDefault="006B0DBC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8ADE" w14:textId="77777777" w:rsidR="006B0DBC" w:rsidRDefault="006B0DBC" w:rsidP="008005E8">
      <w:pPr>
        <w:spacing w:after="0" w:line="240" w:lineRule="auto"/>
      </w:pPr>
      <w:r>
        <w:separator/>
      </w:r>
    </w:p>
  </w:footnote>
  <w:footnote w:type="continuationSeparator" w:id="0">
    <w:p w14:paraId="615C3390" w14:textId="77777777" w:rsidR="006B0DBC" w:rsidRDefault="006B0DBC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6719DA25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5EF6494E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</w:t>
      </w:r>
      <w:r w:rsidR="009E04AF">
        <w:rPr>
          <w:rFonts w:cstheme="minorHAnsi"/>
          <w:sz w:val="14"/>
          <w:szCs w:val="14"/>
        </w:rPr>
        <w:t>j</w:t>
      </w:r>
      <w:r w:rsidR="004239CE" w:rsidRPr="006578DE">
        <w:rPr>
          <w:rFonts w:cstheme="minorHAnsi"/>
          <w:sz w:val="14"/>
          <w:szCs w:val="14"/>
        </w:rPr>
        <w:t>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</w:t>
      </w:r>
      <w:r w:rsidR="009E04AF">
        <w:rPr>
          <w:rFonts w:cstheme="minorHAnsi"/>
          <w:sz w:val="14"/>
          <w:szCs w:val="14"/>
        </w:rPr>
        <w:t>e</w:t>
      </w:r>
      <w:r w:rsidR="004239CE" w:rsidRPr="006578DE">
        <w:rPr>
          <w:rFonts w:cstheme="minorHAnsi"/>
          <w:sz w:val="14"/>
          <w:szCs w:val="14"/>
        </w:rPr>
        <w:t xml:space="preserve">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296715EC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</w:t>
      </w:r>
      <w:r w:rsidR="009E04AF">
        <w:rPr>
          <w:rFonts w:cstheme="minorHAnsi"/>
          <w:sz w:val="14"/>
          <w:szCs w:val="14"/>
        </w:rPr>
        <w:t>m</w:t>
      </w:r>
      <w:r>
        <w:rPr>
          <w:rFonts w:cstheme="minorHAnsi"/>
          <w:sz w:val="14"/>
          <w:szCs w:val="14"/>
        </w:rPr>
        <w:t>ieszkańców</w:t>
      </w:r>
      <w:r w:rsidR="009E04AF">
        <w:rPr>
          <w:rFonts w:cstheme="minorHAnsi"/>
          <w:sz w:val="14"/>
          <w:szCs w:val="14"/>
        </w:rPr>
        <w:t>;</w:t>
      </w:r>
      <w:r>
        <w:rPr>
          <w:rFonts w:cstheme="minorHAnsi"/>
          <w:sz w:val="14"/>
          <w:szCs w:val="14"/>
        </w:rPr>
        <w:t xml:space="preserve">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72C0B761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>w przypadku inwestycji rowerowych</w:t>
      </w:r>
      <w:r w:rsidR="009E04AF">
        <w:rPr>
          <w:rFonts w:cstheme="minorHAnsi"/>
          <w:sz w:val="14"/>
          <w:szCs w:val="14"/>
        </w:rPr>
        <w:t>:</w:t>
      </w:r>
      <w:r w:rsidRPr="00105072">
        <w:rPr>
          <w:rFonts w:cstheme="minorHAnsi"/>
          <w:sz w:val="14"/>
          <w:szCs w:val="14"/>
        </w:rPr>
        <w:t xml:space="preserve">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</w:t>
      </w:r>
      <w:r w:rsidR="009E04AF">
        <w:rPr>
          <w:rFonts w:cstheme="minorHAnsi"/>
          <w:sz w:val="14"/>
          <w:szCs w:val="14"/>
        </w:rPr>
        <w:t>e</w:t>
      </w:r>
      <w:r w:rsidR="00DE49A8" w:rsidRPr="00105072">
        <w:rPr>
          <w:rFonts w:cstheme="minorHAnsi"/>
          <w:sz w:val="14"/>
          <w:szCs w:val="14"/>
        </w:rPr>
        <w:t xml:space="preserve">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FC1"/>
    <w:multiLevelType w:val="hybridMultilevel"/>
    <w:tmpl w:val="2D161B90"/>
    <w:numStyleLink w:val="Punktor"/>
  </w:abstractNum>
  <w:abstractNum w:abstractNumId="1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84F6A"/>
    <w:rsid w:val="00291CD7"/>
    <w:rsid w:val="00292637"/>
    <w:rsid w:val="0029648B"/>
    <w:rsid w:val="002C4587"/>
    <w:rsid w:val="002D01EE"/>
    <w:rsid w:val="002D03FB"/>
    <w:rsid w:val="002D4268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5E0A28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43743"/>
    <w:rsid w:val="00950013"/>
    <w:rsid w:val="00961170"/>
    <w:rsid w:val="00966E09"/>
    <w:rsid w:val="00974BB4"/>
    <w:rsid w:val="00976863"/>
    <w:rsid w:val="00984907"/>
    <w:rsid w:val="00986312"/>
    <w:rsid w:val="009940BE"/>
    <w:rsid w:val="009A011F"/>
    <w:rsid w:val="009A733A"/>
    <w:rsid w:val="009B39B2"/>
    <w:rsid w:val="009B4AE3"/>
    <w:rsid w:val="009C1AB4"/>
    <w:rsid w:val="009D031D"/>
    <w:rsid w:val="009E04AF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73C9C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12AB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1A58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47C2B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BC10-D33B-4DBF-8D7D-824140E5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alubasinska</cp:lastModifiedBy>
  <cp:revision>2</cp:revision>
  <cp:lastPrinted>2020-07-03T11:17:00Z</cp:lastPrinted>
  <dcterms:created xsi:type="dcterms:W3CDTF">2020-12-10T08:50:00Z</dcterms:created>
  <dcterms:modified xsi:type="dcterms:W3CDTF">2020-12-10T08:50:00Z</dcterms:modified>
</cp:coreProperties>
</file>