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0207" w:type="dxa"/>
        <w:tblInd w:w="-318" w:type="dxa"/>
        <w:tblBorders>
          <w:top w:val="threeDEmboss" w:sz="12" w:space="0" w:color="auto"/>
          <w:left w:val="threeDEmboss" w:sz="12" w:space="0" w:color="auto"/>
          <w:bottom w:val="threeDEmboss" w:sz="12" w:space="0" w:color="auto"/>
          <w:right w:val="threeDEmboss" w:sz="12" w:space="0" w:color="auto"/>
        </w:tblBorders>
        <w:tblLook w:val="04A0" w:firstRow="1" w:lastRow="0" w:firstColumn="1" w:lastColumn="0" w:noHBand="0" w:noVBand="1"/>
      </w:tblPr>
      <w:tblGrid>
        <w:gridCol w:w="2660"/>
        <w:gridCol w:w="34"/>
        <w:gridCol w:w="1843"/>
        <w:gridCol w:w="3288"/>
        <w:gridCol w:w="2382"/>
      </w:tblGrid>
      <w:tr w:rsidR="00A41B47" w:rsidRPr="00AC6981" w14:paraId="3CF08272" w14:textId="77777777" w:rsidTr="0020415D">
        <w:trPr>
          <w:trHeight w:val="567"/>
        </w:trPr>
        <w:tc>
          <w:tcPr>
            <w:tcW w:w="2660" w:type="dxa"/>
            <w:vMerge w:val="restart"/>
            <w:vAlign w:val="center"/>
          </w:tcPr>
          <w:p w14:paraId="40D6E702" w14:textId="77777777" w:rsidR="00A41B47" w:rsidRPr="0063098B" w:rsidRDefault="00A41B47" w:rsidP="0020415D">
            <w:pPr>
              <w:pStyle w:val="Nagwek"/>
              <w:jc w:val="center"/>
              <w:rPr>
                <w:rFonts w:ascii="Times New Roman" w:hAnsi="Times New Roman" w:cs="Times New Roman"/>
                <w:b/>
              </w:rPr>
            </w:pPr>
            <w:r w:rsidRPr="0063098B">
              <w:rPr>
                <w:rFonts w:ascii="Times New Roman" w:hAnsi="Times New Roman" w:cs="Times New Roman"/>
                <w:b/>
              </w:rPr>
              <w:t>DOLNOŚLĄSKI URZĄD WOJEWÓDZKI</w:t>
            </w:r>
          </w:p>
          <w:p w14:paraId="0F6903A2" w14:textId="77777777" w:rsidR="00A41B47" w:rsidRPr="00142C3A" w:rsidRDefault="00A41B47" w:rsidP="0020415D">
            <w:pPr>
              <w:pStyle w:val="Nagwek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098B">
              <w:rPr>
                <w:rFonts w:ascii="Times New Roman" w:hAnsi="Times New Roman" w:cs="Times New Roman"/>
                <w:b/>
              </w:rPr>
              <w:t>WE WROCŁAWIU</w:t>
            </w:r>
          </w:p>
        </w:tc>
        <w:tc>
          <w:tcPr>
            <w:tcW w:w="5165" w:type="dxa"/>
            <w:gridSpan w:val="3"/>
            <w:vAlign w:val="center"/>
          </w:tcPr>
          <w:p w14:paraId="4ABD1167" w14:textId="77777777" w:rsidR="00A41B47" w:rsidRPr="007C0484" w:rsidRDefault="00A41B47" w:rsidP="0020415D">
            <w:pPr>
              <w:pStyle w:val="Nagwek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0484">
              <w:rPr>
                <w:rFonts w:ascii="Times New Roman" w:hAnsi="Times New Roman" w:cs="Times New Roman"/>
                <w:b/>
                <w:sz w:val="28"/>
                <w:szCs w:val="28"/>
              </w:rPr>
              <w:t>KARTA USŁUGI</w:t>
            </w:r>
          </w:p>
        </w:tc>
        <w:tc>
          <w:tcPr>
            <w:tcW w:w="2382" w:type="dxa"/>
            <w:vAlign w:val="center"/>
          </w:tcPr>
          <w:p w14:paraId="5251750F" w14:textId="77777777" w:rsidR="00A41B47" w:rsidRPr="00147140" w:rsidRDefault="00943112" w:rsidP="0020415D">
            <w:pPr>
              <w:pStyle w:val="Nagwek"/>
              <w:rPr>
                <w:rFonts w:ascii="Times New Roman" w:hAnsi="Times New Roman" w:cs="Times New Roman"/>
                <w:sz w:val="20"/>
                <w:szCs w:val="20"/>
              </w:rPr>
            </w:pPr>
            <w:r w:rsidRPr="00147140">
              <w:rPr>
                <w:rFonts w:ascii="Times New Roman" w:hAnsi="Times New Roman" w:cs="Times New Roman"/>
                <w:sz w:val="20"/>
                <w:szCs w:val="20"/>
              </w:rPr>
              <w:t>Znak sprawy:</w:t>
            </w:r>
          </w:p>
          <w:p w14:paraId="1A0495B8" w14:textId="4C4FCBE5" w:rsidR="00A41B47" w:rsidRPr="00147140" w:rsidRDefault="00DA00F5" w:rsidP="0090456B">
            <w:pPr>
              <w:pStyle w:val="Nagwek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PS</w:t>
            </w:r>
            <w:r w:rsidR="00147140" w:rsidRPr="00147140">
              <w:rPr>
                <w:rFonts w:ascii="Times New Roman" w:hAnsi="Times New Roman" w:cs="Times New Roman"/>
                <w:b/>
                <w:sz w:val="20"/>
                <w:szCs w:val="20"/>
              </w:rPr>
              <w:t>.P.0133.</w:t>
            </w:r>
            <w:r w:rsidR="006049B4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147140" w:rsidRPr="00147140">
              <w:rPr>
                <w:rFonts w:ascii="Times New Roman" w:hAnsi="Times New Roman" w:cs="Times New Roman"/>
                <w:b/>
                <w:sz w:val="20"/>
                <w:szCs w:val="20"/>
              </w:rPr>
              <w:t>.202</w:t>
            </w:r>
            <w:r w:rsidR="006049B4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</w:tr>
      <w:tr w:rsidR="00A41B47" w:rsidRPr="00AC6981" w14:paraId="077DDE60" w14:textId="77777777" w:rsidTr="0020415D">
        <w:trPr>
          <w:trHeight w:val="964"/>
        </w:trPr>
        <w:tc>
          <w:tcPr>
            <w:tcW w:w="2660" w:type="dxa"/>
            <w:vMerge/>
          </w:tcPr>
          <w:p w14:paraId="71C917A4" w14:textId="77777777" w:rsidR="00A41B47" w:rsidRPr="00AC6981" w:rsidRDefault="00A41B47" w:rsidP="0020415D">
            <w:pPr>
              <w:pStyle w:val="Nagwe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5" w:type="dxa"/>
            <w:gridSpan w:val="3"/>
            <w:shd w:val="clear" w:color="auto" w:fill="D9D9D9" w:themeFill="background1" w:themeFillShade="D9"/>
            <w:vAlign w:val="center"/>
          </w:tcPr>
          <w:p w14:paraId="4A9CF2AD" w14:textId="2497EDDA" w:rsidR="00A41B47" w:rsidRPr="00594F85" w:rsidRDefault="00B35AE7" w:rsidP="0020415D">
            <w:pPr>
              <w:pStyle w:val="Nagwek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Uzyskanie</w:t>
            </w:r>
            <w:r w:rsidR="001471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statusu przedsiębiorstwa społecznego</w:t>
            </w:r>
          </w:p>
        </w:tc>
        <w:tc>
          <w:tcPr>
            <w:tcW w:w="2382" w:type="dxa"/>
          </w:tcPr>
          <w:p w14:paraId="0216B9AF" w14:textId="77777777" w:rsidR="00A41B47" w:rsidRPr="00147140" w:rsidRDefault="00A41B47" w:rsidP="0020415D">
            <w:pPr>
              <w:pStyle w:val="Nagwek"/>
              <w:rPr>
                <w:rFonts w:ascii="Times New Roman" w:hAnsi="Times New Roman" w:cs="Times New Roman"/>
                <w:sz w:val="20"/>
                <w:szCs w:val="20"/>
              </w:rPr>
            </w:pPr>
            <w:r w:rsidRPr="00147140">
              <w:rPr>
                <w:rFonts w:ascii="Times New Roman" w:hAnsi="Times New Roman" w:cs="Times New Roman"/>
                <w:sz w:val="20"/>
                <w:szCs w:val="20"/>
              </w:rPr>
              <w:t>Data zatwierdzenia:</w:t>
            </w:r>
          </w:p>
          <w:p w14:paraId="3CDE1217" w14:textId="77777777" w:rsidR="00A41B47" w:rsidRPr="00147140" w:rsidRDefault="00A41B47" w:rsidP="0020415D">
            <w:pPr>
              <w:pStyle w:val="Nagwek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68D9F2" w14:textId="57163BC3" w:rsidR="00A41B47" w:rsidRPr="00147140" w:rsidRDefault="0006496B" w:rsidP="00454284">
            <w:pPr>
              <w:pStyle w:val="Nagwek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09</w:t>
            </w:r>
            <w:r w:rsidR="00AE3A85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06</w:t>
            </w:r>
            <w:r w:rsidR="00147140" w:rsidRPr="00147140">
              <w:rPr>
                <w:rFonts w:ascii="Times New Roman" w:hAnsi="Times New Roman" w:cs="Times New Roman"/>
                <w:b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="00A41B47" w:rsidRPr="001471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r.</w:t>
            </w:r>
          </w:p>
        </w:tc>
      </w:tr>
      <w:tr w:rsidR="00CE0647" w:rsidRPr="007F23DF" w14:paraId="6C1F2125" w14:textId="77777777" w:rsidTr="000C398E">
        <w:tblPrEx>
          <w:tblBorders>
            <w:insideH w:val="single" w:sz="2" w:space="0" w:color="000000" w:themeColor="text1"/>
            <w:insideV w:val="single" w:sz="2" w:space="0" w:color="000000" w:themeColor="text1"/>
          </w:tblBorders>
        </w:tblPrEx>
        <w:trPr>
          <w:trHeight w:val="397"/>
        </w:trPr>
        <w:tc>
          <w:tcPr>
            <w:tcW w:w="10207" w:type="dxa"/>
            <w:gridSpan w:val="5"/>
            <w:vAlign w:val="center"/>
          </w:tcPr>
          <w:p w14:paraId="02C8CAF7" w14:textId="77777777" w:rsidR="00CE0647" w:rsidRPr="00147140" w:rsidRDefault="00CE0647" w:rsidP="000C398E">
            <w:pPr>
              <w:rPr>
                <w:rFonts w:ascii="Times New Roman" w:hAnsi="Times New Roman" w:cs="Times New Roman"/>
                <w:b/>
              </w:rPr>
            </w:pPr>
            <w:r w:rsidRPr="00147140">
              <w:rPr>
                <w:rFonts w:ascii="Times New Roman" w:hAnsi="Times New Roman" w:cs="Times New Roman"/>
                <w:b/>
              </w:rPr>
              <w:t>Historia zmian dokumentu</w:t>
            </w:r>
          </w:p>
        </w:tc>
      </w:tr>
      <w:tr w:rsidR="00CE0647" w:rsidRPr="007F23DF" w14:paraId="0D4CD4E9" w14:textId="77777777" w:rsidTr="000C398E">
        <w:tblPrEx>
          <w:tblBorders>
            <w:insideH w:val="single" w:sz="2" w:space="0" w:color="000000" w:themeColor="text1"/>
            <w:insideV w:val="single" w:sz="2" w:space="0" w:color="000000" w:themeColor="text1"/>
          </w:tblBorders>
        </w:tblPrEx>
        <w:trPr>
          <w:trHeight w:val="397"/>
        </w:trPr>
        <w:tc>
          <w:tcPr>
            <w:tcW w:w="2694" w:type="dxa"/>
            <w:gridSpan w:val="2"/>
            <w:vAlign w:val="center"/>
          </w:tcPr>
          <w:p w14:paraId="01478A39" w14:textId="77777777" w:rsidR="00CE0647" w:rsidRPr="007F23DF" w:rsidRDefault="00CE0647" w:rsidP="000C39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23DF">
              <w:rPr>
                <w:rFonts w:ascii="Times New Roman" w:hAnsi="Times New Roman" w:cs="Times New Roman"/>
                <w:b/>
              </w:rPr>
              <w:t>Data zmiany</w:t>
            </w:r>
          </w:p>
        </w:tc>
        <w:tc>
          <w:tcPr>
            <w:tcW w:w="1843" w:type="dxa"/>
            <w:vAlign w:val="center"/>
          </w:tcPr>
          <w:p w14:paraId="308E67FA" w14:textId="77777777" w:rsidR="00CE0647" w:rsidRPr="007F23DF" w:rsidRDefault="00CE0647" w:rsidP="000C39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23DF">
              <w:rPr>
                <w:rFonts w:ascii="Times New Roman" w:hAnsi="Times New Roman" w:cs="Times New Roman"/>
                <w:b/>
              </w:rPr>
              <w:t>Wydanie</w:t>
            </w:r>
          </w:p>
        </w:tc>
        <w:tc>
          <w:tcPr>
            <w:tcW w:w="5670" w:type="dxa"/>
            <w:gridSpan w:val="2"/>
            <w:vAlign w:val="center"/>
          </w:tcPr>
          <w:p w14:paraId="6237AF4C" w14:textId="77777777" w:rsidR="00CE0647" w:rsidRPr="00147140" w:rsidRDefault="00CE0647" w:rsidP="000C39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7140">
              <w:rPr>
                <w:rFonts w:ascii="Times New Roman" w:hAnsi="Times New Roman" w:cs="Times New Roman"/>
                <w:b/>
              </w:rPr>
              <w:t>Wprowadzone zmiany</w:t>
            </w:r>
          </w:p>
        </w:tc>
      </w:tr>
      <w:tr w:rsidR="00CE0647" w:rsidRPr="007F23DF" w14:paraId="3FD0F824" w14:textId="77777777" w:rsidTr="000C398E">
        <w:tblPrEx>
          <w:tblBorders>
            <w:insideH w:val="single" w:sz="2" w:space="0" w:color="000000" w:themeColor="text1"/>
            <w:insideV w:val="single" w:sz="2" w:space="0" w:color="000000" w:themeColor="text1"/>
          </w:tblBorders>
        </w:tblPrEx>
        <w:trPr>
          <w:trHeight w:val="397"/>
        </w:trPr>
        <w:tc>
          <w:tcPr>
            <w:tcW w:w="2694" w:type="dxa"/>
            <w:gridSpan w:val="2"/>
            <w:vAlign w:val="center"/>
          </w:tcPr>
          <w:p w14:paraId="5790A5CA" w14:textId="77777777" w:rsidR="00CE0647" w:rsidRPr="002529BC" w:rsidRDefault="00F30693" w:rsidP="000C39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  <w:r w:rsidR="00147140" w:rsidRPr="0014714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2F13AD" w:rsidRPr="00147140">
              <w:rPr>
                <w:rFonts w:ascii="Times New Roman" w:hAnsi="Times New Roman" w:cs="Times New Roman"/>
                <w:sz w:val="18"/>
                <w:szCs w:val="18"/>
              </w:rPr>
              <w:t>11.2022 r.</w:t>
            </w:r>
          </w:p>
        </w:tc>
        <w:tc>
          <w:tcPr>
            <w:tcW w:w="1843" w:type="dxa"/>
            <w:vAlign w:val="center"/>
          </w:tcPr>
          <w:p w14:paraId="63352A98" w14:textId="77777777" w:rsidR="00CE0647" w:rsidRPr="002529BC" w:rsidRDefault="002F13AD" w:rsidP="000C39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0" w:type="dxa"/>
            <w:gridSpan w:val="2"/>
            <w:vAlign w:val="center"/>
          </w:tcPr>
          <w:p w14:paraId="09AFFEDC" w14:textId="77777777" w:rsidR="00CE0647" w:rsidRPr="00147140" w:rsidRDefault="002F13AD" w:rsidP="000C39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7140">
              <w:rPr>
                <w:rFonts w:ascii="Times New Roman" w:hAnsi="Times New Roman" w:cs="Times New Roman"/>
                <w:sz w:val="18"/>
                <w:szCs w:val="18"/>
              </w:rPr>
              <w:t>Opracowanie i publikacja karty.</w:t>
            </w:r>
          </w:p>
        </w:tc>
      </w:tr>
      <w:tr w:rsidR="0090456B" w:rsidRPr="007F23DF" w14:paraId="0F55242F" w14:textId="77777777" w:rsidTr="000C398E">
        <w:tblPrEx>
          <w:tblBorders>
            <w:insideH w:val="single" w:sz="2" w:space="0" w:color="000000" w:themeColor="text1"/>
            <w:insideV w:val="single" w:sz="2" w:space="0" w:color="000000" w:themeColor="text1"/>
          </w:tblBorders>
        </w:tblPrEx>
        <w:trPr>
          <w:trHeight w:val="397"/>
        </w:trPr>
        <w:tc>
          <w:tcPr>
            <w:tcW w:w="2694" w:type="dxa"/>
            <w:gridSpan w:val="2"/>
            <w:vAlign w:val="center"/>
          </w:tcPr>
          <w:p w14:paraId="4ECC5C16" w14:textId="77777777" w:rsidR="0090456B" w:rsidRDefault="00D75DEC" w:rsidP="004542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45428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90456B">
              <w:rPr>
                <w:rFonts w:ascii="Times New Roman" w:hAnsi="Times New Roman" w:cs="Times New Roman"/>
                <w:sz w:val="18"/>
                <w:szCs w:val="18"/>
              </w:rPr>
              <w:t>.12.2022 r.</w:t>
            </w:r>
          </w:p>
        </w:tc>
        <w:tc>
          <w:tcPr>
            <w:tcW w:w="1843" w:type="dxa"/>
            <w:vAlign w:val="center"/>
          </w:tcPr>
          <w:p w14:paraId="10F59E1F" w14:textId="77777777" w:rsidR="0090456B" w:rsidRDefault="0090456B" w:rsidP="000C39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70" w:type="dxa"/>
            <w:gridSpan w:val="2"/>
            <w:vAlign w:val="center"/>
          </w:tcPr>
          <w:p w14:paraId="39BFD4D8" w14:textId="77777777" w:rsidR="0090456B" w:rsidRPr="00147140" w:rsidRDefault="0090456B" w:rsidP="007643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Aktualizacja załącznika nr  1 -</w:t>
            </w:r>
            <w:r w:rsidR="0076437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do karty usług oraz publikatora ustawy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z dnia 05.08.2022 r. o ekonomii społecznej</w:t>
            </w:r>
            <w:r w:rsidR="000A6575">
              <w:rPr>
                <w:rFonts w:ascii="Times New Roman" w:hAnsi="Times New Roman" w:cs="Times New Roman"/>
                <w:sz w:val="18"/>
                <w:szCs w:val="18"/>
              </w:rPr>
              <w:t>, doprecyzowanie</w:t>
            </w:r>
            <w:r w:rsidR="00C14A25">
              <w:rPr>
                <w:rFonts w:ascii="Times New Roman" w:hAnsi="Times New Roman" w:cs="Times New Roman"/>
                <w:sz w:val="18"/>
                <w:szCs w:val="18"/>
              </w:rPr>
              <w:t xml:space="preserve"> wiersza </w:t>
            </w:r>
            <w:r w:rsidR="000A6575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C14A25">
              <w:rPr>
                <w:rFonts w:ascii="Times New Roman" w:hAnsi="Times New Roman" w:cs="Times New Roman"/>
                <w:sz w:val="18"/>
                <w:szCs w:val="18"/>
              </w:rPr>
              <w:t xml:space="preserve">4 rubryki „kogo dotyczy” </w:t>
            </w:r>
          </w:p>
        </w:tc>
      </w:tr>
      <w:tr w:rsidR="00E83DE6" w:rsidRPr="007F23DF" w14:paraId="333F6F61" w14:textId="77777777" w:rsidTr="000C398E">
        <w:tblPrEx>
          <w:tblBorders>
            <w:insideH w:val="single" w:sz="2" w:space="0" w:color="000000" w:themeColor="text1"/>
            <w:insideV w:val="single" w:sz="2" w:space="0" w:color="000000" w:themeColor="text1"/>
          </w:tblBorders>
        </w:tblPrEx>
        <w:trPr>
          <w:trHeight w:val="397"/>
        </w:trPr>
        <w:tc>
          <w:tcPr>
            <w:tcW w:w="2694" w:type="dxa"/>
            <w:gridSpan w:val="2"/>
            <w:vAlign w:val="center"/>
          </w:tcPr>
          <w:p w14:paraId="5059DE03" w14:textId="77777777" w:rsidR="00E83DE6" w:rsidRDefault="00E83DE6" w:rsidP="004542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06.02.2023 r.</w:t>
            </w:r>
          </w:p>
        </w:tc>
        <w:tc>
          <w:tcPr>
            <w:tcW w:w="1843" w:type="dxa"/>
            <w:vAlign w:val="center"/>
          </w:tcPr>
          <w:p w14:paraId="22A7091C" w14:textId="77777777" w:rsidR="00E83DE6" w:rsidRDefault="00E83DE6" w:rsidP="000C39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670" w:type="dxa"/>
            <w:gridSpan w:val="2"/>
            <w:vAlign w:val="center"/>
          </w:tcPr>
          <w:p w14:paraId="7D153FD9" w14:textId="77777777" w:rsidR="00E83DE6" w:rsidRDefault="00E83DE6" w:rsidP="007643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Aktualizacja załącznika nr  1 -</w:t>
            </w:r>
            <w:r w:rsidR="003024E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do karty usług oraz </w:t>
            </w:r>
            <w:r w:rsidR="003024E7">
              <w:rPr>
                <w:rFonts w:ascii="Times New Roman" w:hAnsi="Times New Roman" w:cs="Times New Roman"/>
                <w:sz w:val="18"/>
                <w:szCs w:val="18"/>
              </w:rPr>
              <w:t>dołączenie do karty usług załącznika nr 4 – klauzula przetwarzania danych osobowych</w:t>
            </w:r>
            <w:r w:rsidR="00AD029F">
              <w:rPr>
                <w:rFonts w:ascii="Times New Roman" w:hAnsi="Times New Roman" w:cs="Times New Roman"/>
                <w:sz w:val="18"/>
                <w:szCs w:val="18"/>
              </w:rPr>
              <w:t>- rubryka „informacje dodatkowe”</w:t>
            </w:r>
            <w:r w:rsidR="00DA2D3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26F1E">
              <w:rPr>
                <w:rFonts w:ascii="Times New Roman" w:hAnsi="Times New Roman" w:cs="Times New Roman"/>
                <w:sz w:val="18"/>
                <w:szCs w:val="18"/>
              </w:rPr>
              <w:t xml:space="preserve">oraz </w:t>
            </w:r>
            <w:r w:rsidR="00DA2D34">
              <w:rPr>
                <w:rFonts w:ascii="Times New Roman" w:hAnsi="Times New Roman" w:cs="Times New Roman"/>
                <w:sz w:val="18"/>
                <w:szCs w:val="18"/>
              </w:rPr>
              <w:t>dopr</w:t>
            </w:r>
            <w:r w:rsidR="00AD029F">
              <w:rPr>
                <w:rFonts w:ascii="Times New Roman" w:hAnsi="Times New Roman" w:cs="Times New Roman"/>
                <w:sz w:val="18"/>
                <w:szCs w:val="18"/>
              </w:rPr>
              <w:t>ecyzowanie</w:t>
            </w:r>
            <w:r w:rsidR="00DA2D34">
              <w:rPr>
                <w:rFonts w:ascii="Times New Roman" w:hAnsi="Times New Roman" w:cs="Times New Roman"/>
                <w:sz w:val="18"/>
                <w:szCs w:val="18"/>
              </w:rPr>
              <w:t xml:space="preserve"> rubryk</w:t>
            </w:r>
            <w:r w:rsidR="00183320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="00DA2D34">
              <w:rPr>
                <w:rFonts w:ascii="Times New Roman" w:hAnsi="Times New Roman" w:cs="Times New Roman"/>
                <w:sz w:val="18"/>
                <w:szCs w:val="18"/>
              </w:rPr>
              <w:t xml:space="preserve"> „kogo dotyczy”- </w:t>
            </w:r>
            <w:r w:rsidR="00856053">
              <w:rPr>
                <w:rFonts w:ascii="Times New Roman" w:hAnsi="Times New Roman" w:cs="Times New Roman"/>
                <w:sz w:val="18"/>
                <w:szCs w:val="18"/>
              </w:rPr>
              <w:t xml:space="preserve">pkt 8-10 i </w:t>
            </w:r>
            <w:r w:rsidR="00DA2D34">
              <w:rPr>
                <w:rFonts w:ascii="Times New Roman" w:hAnsi="Times New Roman" w:cs="Times New Roman"/>
                <w:sz w:val="18"/>
                <w:szCs w:val="18"/>
              </w:rPr>
              <w:t>w części uwagi,</w:t>
            </w:r>
            <w:r w:rsidR="00183320">
              <w:rPr>
                <w:rFonts w:ascii="Times New Roman" w:hAnsi="Times New Roman" w:cs="Times New Roman"/>
                <w:sz w:val="18"/>
                <w:szCs w:val="18"/>
              </w:rPr>
              <w:t xml:space="preserve"> „co przygotować” odnośnie tiret </w:t>
            </w:r>
            <w:r w:rsidR="00183320" w:rsidRPr="00C60CA0">
              <w:rPr>
                <w:rFonts w:ascii="Times New Roman" w:hAnsi="Times New Roman" w:cs="Times New Roman"/>
                <w:i/>
                <w:sz w:val="18"/>
                <w:szCs w:val="18"/>
              </w:rPr>
              <w:t>2 dołącz w szczególności</w:t>
            </w:r>
            <w:r w:rsidR="00183320">
              <w:rPr>
                <w:rFonts w:ascii="Times New Roman" w:hAnsi="Times New Roman" w:cs="Times New Roman"/>
                <w:sz w:val="18"/>
                <w:szCs w:val="18"/>
              </w:rPr>
              <w:t xml:space="preserve">,  „ile zapłacę” odnośnie nazwy banku, </w:t>
            </w:r>
            <w:r w:rsidR="00E723D4">
              <w:rPr>
                <w:rFonts w:ascii="Times New Roman" w:hAnsi="Times New Roman" w:cs="Times New Roman"/>
                <w:sz w:val="18"/>
                <w:szCs w:val="18"/>
              </w:rPr>
              <w:t>do którego wnosi się opłatę skarbową</w:t>
            </w:r>
          </w:p>
        </w:tc>
      </w:tr>
      <w:tr w:rsidR="004A6978" w:rsidRPr="007F23DF" w14:paraId="5359C3A2" w14:textId="77777777" w:rsidTr="000C398E">
        <w:tblPrEx>
          <w:tblBorders>
            <w:insideH w:val="single" w:sz="2" w:space="0" w:color="000000" w:themeColor="text1"/>
            <w:insideV w:val="single" w:sz="2" w:space="0" w:color="000000" w:themeColor="text1"/>
          </w:tblBorders>
        </w:tblPrEx>
        <w:trPr>
          <w:trHeight w:val="397"/>
        </w:trPr>
        <w:tc>
          <w:tcPr>
            <w:tcW w:w="2694" w:type="dxa"/>
            <w:gridSpan w:val="2"/>
            <w:vAlign w:val="center"/>
          </w:tcPr>
          <w:p w14:paraId="2AE611B1" w14:textId="0B328970" w:rsidR="004A6978" w:rsidRDefault="004A6978" w:rsidP="004A69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10.03.2023 r.</w:t>
            </w:r>
          </w:p>
        </w:tc>
        <w:tc>
          <w:tcPr>
            <w:tcW w:w="1843" w:type="dxa"/>
            <w:vAlign w:val="center"/>
          </w:tcPr>
          <w:p w14:paraId="57418126" w14:textId="2CCF4A02" w:rsidR="004A6978" w:rsidRDefault="004A6978" w:rsidP="004A69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670" w:type="dxa"/>
            <w:gridSpan w:val="2"/>
            <w:vAlign w:val="center"/>
          </w:tcPr>
          <w:p w14:paraId="07048472" w14:textId="2756EAAC" w:rsidR="004A6978" w:rsidRDefault="004A6978" w:rsidP="004A69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Aktualizacja załącznika nr 3 do karty usług</w:t>
            </w:r>
          </w:p>
        </w:tc>
      </w:tr>
      <w:tr w:rsidR="004A6978" w:rsidRPr="007F23DF" w14:paraId="48D8791A" w14:textId="77777777" w:rsidTr="000C398E">
        <w:tblPrEx>
          <w:tblBorders>
            <w:insideH w:val="single" w:sz="2" w:space="0" w:color="000000" w:themeColor="text1"/>
            <w:insideV w:val="single" w:sz="2" w:space="0" w:color="000000" w:themeColor="text1"/>
          </w:tblBorders>
        </w:tblPrEx>
        <w:trPr>
          <w:trHeight w:val="397"/>
        </w:trPr>
        <w:tc>
          <w:tcPr>
            <w:tcW w:w="2694" w:type="dxa"/>
            <w:gridSpan w:val="2"/>
            <w:vAlign w:val="center"/>
          </w:tcPr>
          <w:p w14:paraId="4DE320F9" w14:textId="2E9B6A0D" w:rsidR="004A6978" w:rsidRDefault="004A6978" w:rsidP="004A69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25.10.2023</w:t>
            </w:r>
          </w:p>
        </w:tc>
        <w:tc>
          <w:tcPr>
            <w:tcW w:w="1843" w:type="dxa"/>
            <w:vAlign w:val="center"/>
          </w:tcPr>
          <w:p w14:paraId="1D74DEAE" w14:textId="0AA2F80D" w:rsidR="004A6978" w:rsidRDefault="004A6978" w:rsidP="004A69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670" w:type="dxa"/>
            <w:gridSpan w:val="2"/>
            <w:vAlign w:val="center"/>
          </w:tcPr>
          <w:p w14:paraId="6DFA42A5" w14:textId="77777777" w:rsidR="004A6978" w:rsidRPr="001D264C" w:rsidRDefault="004A6978" w:rsidP="004A69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264C">
              <w:rPr>
                <w:rFonts w:ascii="Times New Roman" w:hAnsi="Times New Roman" w:cs="Times New Roman"/>
                <w:sz w:val="18"/>
                <w:szCs w:val="18"/>
              </w:rPr>
              <w:t xml:space="preserve">doprecyzowanie rubryk: </w:t>
            </w:r>
          </w:p>
          <w:p w14:paraId="7AE0CDBB" w14:textId="1D41800A" w:rsidR="004A6978" w:rsidRPr="001D264C" w:rsidRDefault="004A6978" w:rsidP="004A6978">
            <w:pPr>
              <w:pStyle w:val="Akapitzlist"/>
              <w:numPr>
                <w:ilvl w:val="0"/>
                <w:numId w:val="40"/>
              </w:numPr>
              <w:ind w:left="176" w:hanging="141"/>
              <w:rPr>
                <w:rFonts w:ascii="Times New Roman" w:hAnsi="Times New Roman"/>
                <w:sz w:val="18"/>
                <w:szCs w:val="18"/>
              </w:rPr>
            </w:pPr>
            <w:r w:rsidRPr="001D264C">
              <w:rPr>
                <w:rFonts w:ascii="Times New Roman" w:hAnsi="Times New Roman"/>
                <w:sz w:val="18"/>
                <w:szCs w:val="18"/>
              </w:rPr>
              <w:t xml:space="preserve">„kogo dotyczy”- pkt 6 oraz rozwinięto punkty w zakresie uwag,  </w:t>
            </w:r>
          </w:p>
          <w:p w14:paraId="4A679691" w14:textId="77777777" w:rsidR="004A6978" w:rsidRPr="001D264C" w:rsidRDefault="004A6978" w:rsidP="004A6978">
            <w:pPr>
              <w:pStyle w:val="Akapitzlist"/>
              <w:numPr>
                <w:ilvl w:val="0"/>
                <w:numId w:val="40"/>
              </w:numPr>
              <w:ind w:left="176" w:hanging="141"/>
              <w:rPr>
                <w:rFonts w:ascii="Times New Roman" w:hAnsi="Times New Roman"/>
                <w:sz w:val="18"/>
                <w:szCs w:val="18"/>
              </w:rPr>
            </w:pPr>
            <w:r w:rsidRPr="001D264C">
              <w:rPr>
                <w:rFonts w:ascii="Times New Roman" w:hAnsi="Times New Roman"/>
                <w:sz w:val="18"/>
                <w:szCs w:val="18"/>
              </w:rPr>
              <w:t>„gdzie załatwię sprawę?” – wprowadzono punkty odnośnie sposobu składania wniosku,</w:t>
            </w:r>
          </w:p>
          <w:p w14:paraId="1DD5B4AD" w14:textId="6ED3DAF1" w:rsidR="004A6978" w:rsidRPr="001D264C" w:rsidRDefault="004A6978" w:rsidP="004A6978">
            <w:pPr>
              <w:pStyle w:val="Akapitzlist"/>
              <w:numPr>
                <w:ilvl w:val="0"/>
                <w:numId w:val="40"/>
              </w:numPr>
              <w:ind w:left="176" w:hanging="141"/>
              <w:rPr>
                <w:rFonts w:ascii="Times New Roman" w:hAnsi="Times New Roman"/>
                <w:sz w:val="18"/>
                <w:szCs w:val="18"/>
              </w:rPr>
            </w:pPr>
            <w:r w:rsidRPr="001D264C">
              <w:rPr>
                <w:rFonts w:ascii="Times New Roman" w:hAnsi="Times New Roman"/>
                <w:sz w:val="18"/>
                <w:szCs w:val="18"/>
              </w:rPr>
              <w:t>„co przygotować” – zmodyfikowano jeden z punktów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</w:p>
          <w:p w14:paraId="278F8B1C" w14:textId="5E7E6152" w:rsidR="004A6978" w:rsidRPr="001719D3" w:rsidRDefault="008D72C4" w:rsidP="004A6978">
            <w:pPr>
              <w:pStyle w:val="Akapitzlist"/>
              <w:numPr>
                <w:ilvl w:val="0"/>
                <w:numId w:val="40"/>
              </w:numPr>
              <w:ind w:left="176" w:hanging="14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</w:t>
            </w:r>
            <w:r w:rsidR="004A6978">
              <w:rPr>
                <w:rFonts w:ascii="Times New Roman" w:hAnsi="Times New Roman"/>
                <w:sz w:val="18"/>
                <w:szCs w:val="18"/>
              </w:rPr>
              <w:t>odstawa prawna – uaktualniano dziennik promulgacyjny.</w:t>
            </w:r>
          </w:p>
        </w:tc>
      </w:tr>
      <w:tr w:rsidR="005C7D20" w:rsidRPr="007F23DF" w14:paraId="052A9859" w14:textId="77777777" w:rsidTr="000C398E">
        <w:tblPrEx>
          <w:tblBorders>
            <w:insideH w:val="single" w:sz="2" w:space="0" w:color="000000" w:themeColor="text1"/>
            <w:insideV w:val="single" w:sz="2" w:space="0" w:color="000000" w:themeColor="text1"/>
          </w:tblBorders>
        </w:tblPrEx>
        <w:trPr>
          <w:trHeight w:val="397"/>
        </w:trPr>
        <w:tc>
          <w:tcPr>
            <w:tcW w:w="2694" w:type="dxa"/>
            <w:gridSpan w:val="2"/>
            <w:vAlign w:val="center"/>
          </w:tcPr>
          <w:p w14:paraId="539639CD" w14:textId="7216FFC5" w:rsidR="005C7D20" w:rsidRDefault="005C7D20" w:rsidP="004A69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AE363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.03.2024</w:t>
            </w:r>
          </w:p>
        </w:tc>
        <w:tc>
          <w:tcPr>
            <w:tcW w:w="1843" w:type="dxa"/>
            <w:vAlign w:val="center"/>
          </w:tcPr>
          <w:p w14:paraId="45344BA8" w14:textId="3B849BC9" w:rsidR="005C7D20" w:rsidRDefault="005C7D20" w:rsidP="004A69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670" w:type="dxa"/>
            <w:gridSpan w:val="2"/>
            <w:vAlign w:val="center"/>
          </w:tcPr>
          <w:p w14:paraId="7386274A" w14:textId="77777777" w:rsidR="008D0472" w:rsidRPr="001D264C" w:rsidRDefault="008D0472" w:rsidP="008D04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264C">
              <w:rPr>
                <w:rFonts w:ascii="Times New Roman" w:hAnsi="Times New Roman" w:cs="Times New Roman"/>
                <w:sz w:val="18"/>
                <w:szCs w:val="18"/>
              </w:rPr>
              <w:t xml:space="preserve">doprecyzowanie rubryk: </w:t>
            </w:r>
          </w:p>
          <w:p w14:paraId="7C9E24C9" w14:textId="7C254D71" w:rsidR="008D0472" w:rsidRDefault="008D0472" w:rsidP="008D0472">
            <w:pPr>
              <w:pStyle w:val="Akapitzlist"/>
              <w:numPr>
                <w:ilvl w:val="0"/>
                <w:numId w:val="40"/>
              </w:numPr>
              <w:ind w:left="176" w:hanging="141"/>
              <w:rPr>
                <w:rFonts w:ascii="Times New Roman" w:hAnsi="Times New Roman"/>
                <w:sz w:val="18"/>
                <w:szCs w:val="18"/>
              </w:rPr>
            </w:pPr>
            <w:r w:rsidRPr="001D264C">
              <w:rPr>
                <w:rFonts w:ascii="Times New Roman" w:hAnsi="Times New Roman"/>
                <w:sz w:val="18"/>
                <w:szCs w:val="18"/>
              </w:rPr>
              <w:t xml:space="preserve">„kogo dotyczy”- </w:t>
            </w:r>
            <w:r w:rsidR="008D72C4">
              <w:rPr>
                <w:rFonts w:ascii="Times New Roman" w:hAnsi="Times New Roman"/>
                <w:sz w:val="18"/>
                <w:szCs w:val="18"/>
              </w:rPr>
              <w:t xml:space="preserve">uzupełniono </w:t>
            </w:r>
            <w:r w:rsidRPr="001D264C">
              <w:rPr>
                <w:rFonts w:ascii="Times New Roman" w:hAnsi="Times New Roman"/>
                <w:sz w:val="18"/>
                <w:szCs w:val="18"/>
              </w:rPr>
              <w:t xml:space="preserve">pkt 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Pr="001D264C">
              <w:rPr>
                <w:rFonts w:ascii="Times New Roman" w:hAnsi="Times New Roman"/>
                <w:sz w:val="18"/>
                <w:szCs w:val="18"/>
              </w:rPr>
              <w:t xml:space="preserve"> oraz rozwinięto punkty w zakresie uwag,  </w:t>
            </w:r>
          </w:p>
          <w:p w14:paraId="6C4FBE56" w14:textId="14C3CA3E" w:rsidR="005C7D20" w:rsidRPr="00FB649A" w:rsidRDefault="00C73159" w:rsidP="00FB649A">
            <w:pPr>
              <w:pStyle w:val="Akapitzlist"/>
              <w:numPr>
                <w:ilvl w:val="0"/>
                <w:numId w:val="40"/>
              </w:numPr>
              <w:ind w:left="176" w:hanging="14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„co przygotować” - </w:t>
            </w:r>
            <w:r w:rsidRPr="001D264C">
              <w:rPr>
                <w:rFonts w:ascii="Times New Roman" w:hAnsi="Times New Roman"/>
                <w:sz w:val="18"/>
                <w:szCs w:val="18"/>
              </w:rPr>
              <w:t>zmodyfikowano jeden z punktów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oraz dodano ostatni punkt,</w:t>
            </w:r>
          </w:p>
          <w:p w14:paraId="0247523D" w14:textId="00678DD5" w:rsidR="007C33B3" w:rsidRPr="008D72C4" w:rsidRDefault="007C33B3" w:rsidP="004A6978">
            <w:pPr>
              <w:pStyle w:val="Akapitzlist"/>
              <w:numPr>
                <w:ilvl w:val="0"/>
                <w:numId w:val="40"/>
              </w:numPr>
              <w:ind w:left="176" w:hanging="14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„podstawa prawna” – uaktualniano dziennik promulgacyjny.</w:t>
            </w:r>
          </w:p>
        </w:tc>
      </w:tr>
      <w:tr w:rsidR="00DC5D1D" w:rsidRPr="007F23DF" w14:paraId="5B81CE23" w14:textId="77777777" w:rsidTr="000C398E">
        <w:tblPrEx>
          <w:tblBorders>
            <w:insideH w:val="single" w:sz="2" w:space="0" w:color="000000" w:themeColor="text1"/>
            <w:insideV w:val="single" w:sz="2" w:space="0" w:color="000000" w:themeColor="text1"/>
          </w:tblBorders>
        </w:tblPrEx>
        <w:trPr>
          <w:trHeight w:val="397"/>
        </w:trPr>
        <w:tc>
          <w:tcPr>
            <w:tcW w:w="2694" w:type="dxa"/>
            <w:gridSpan w:val="2"/>
            <w:vAlign w:val="center"/>
          </w:tcPr>
          <w:p w14:paraId="3C2C85BE" w14:textId="6F505BA9" w:rsidR="00DC5D1D" w:rsidRDefault="006B02C9" w:rsidP="004A69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</w:t>
            </w:r>
            <w:r w:rsidR="00DC5D1D">
              <w:rPr>
                <w:rFonts w:ascii="Times New Roman" w:hAnsi="Times New Roman" w:cs="Times New Roman"/>
                <w:sz w:val="18"/>
                <w:szCs w:val="18"/>
              </w:rPr>
              <w:t>.1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DC5D1D">
              <w:rPr>
                <w:rFonts w:ascii="Times New Roman" w:hAnsi="Times New Roman" w:cs="Times New Roman"/>
                <w:sz w:val="18"/>
                <w:szCs w:val="18"/>
              </w:rPr>
              <w:t>.2025</w:t>
            </w:r>
          </w:p>
        </w:tc>
        <w:tc>
          <w:tcPr>
            <w:tcW w:w="1843" w:type="dxa"/>
            <w:vAlign w:val="center"/>
          </w:tcPr>
          <w:p w14:paraId="13139913" w14:textId="3AB5C9B3" w:rsidR="00DC5D1D" w:rsidRDefault="00DC5D1D" w:rsidP="004A69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670" w:type="dxa"/>
            <w:gridSpan w:val="2"/>
            <w:vAlign w:val="center"/>
          </w:tcPr>
          <w:p w14:paraId="656DB243" w14:textId="77777777" w:rsidR="00100D32" w:rsidRPr="000F7A8D" w:rsidRDefault="00100D32" w:rsidP="00100D3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7A8D">
              <w:rPr>
                <w:rFonts w:ascii="Times New Roman" w:hAnsi="Times New Roman" w:cs="Times New Roman"/>
                <w:sz w:val="18"/>
                <w:szCs w:val="18"/>
              </w:rPr>
              <w:t xml:space="preserve">Aktualizacja karty w zakresie doprecyzowania rubryk:  </w:t>
            </w:r>
          </w:p>
          <w:p w14:paraId="774EA554" w14:textId="7D9A7E7D" w:rsidR="0005519B" w:rsidRPr="000F7A8D" w:rsidRDefault="0005519B" w:rsidP="009451E0">
            <w:pPr>
              <w:pStyle w:val="Akapitzlist"/>
              <w:numPr>
                <w:ilvl w:val="0"/>
                <w:numId w:val="40"/>
              </w:numPr>
              <w:ind w:left="176" w:hanging="141"/>
              <w:rPr>
                <w:rFonts w:ascii="Times New Roman" w:hAnsi="Times New Roman"/>
                <w:sz w:val="18"/>
                <w:szCs w:val="18"/>
              </w:rPr>
            </w:pPr>
            <w:r w:rsidRPr="000F7A8D">
              <w:rPr>
                <w:rFonts w:ascii="Times New Roman" w:hAnsi="Times New Roman"/>
                <w:sz w:val="18"/>
                <w:szCs w:val="18"/>
              </w:rPr>
              <w:t xml:space="preserve">„kogo dotyczy”- rozwinięto </w:t>
            </w:r>
            <w:r w:rsidR="009451E0" w:rsidRPr="000F7A8D">
              <w:rPr>
                <w:rFonts w:ascii="Times New Roman" w:hAnsi="Times New Roman"/>
                <w:sz w:val="18"/>
                <w:szCs w:val="18"/>
              </w:rPr>
              <w:t xml:space="preserve">treść </w:t>
            </w:r>
            <w:r w:rsidRPr="000F7A8D">
              <w:rPr>
                <w:rFonts w:ascii="Times New Roman" w:hAnsi="Times New Roman"/>
                <w:sz w:val="18"/>
                <w:szCs w:val="18"/>
              </w:rPr>
              <w:t>punkt</w:t>
            </w:r>
            <w:r w:rsidR="009451E0" w:rsidRPr="000F7A8D">
              <w:rPr>
                <w:rFonts w:ascii="Times New Roman" w:hAnsi="Times New Roman"/>
                <w:sz w:val="18"/>
                <w:szCs w:val="18"/>
              </w:rPr>
              <w:t>u 4</w:t>
            </w:r>
            <w:r w:rsidRPr="000F7A8D">
              <w:rPr>
                <w:rFonts w:ascii="Times New Roman" w:hAnsi="Times New Roman"/>
                <w:sz w:val="18"/>
                <w:szCs w:val="18"/>
              </w:rPr>
              <w:t xml:space="preserve"> w zakresie uwag,  </w:t>
            </w:r>
          </w:p>
          <w:p w14:paraId="1F2978BC" w14:textId="562E0268" w:rsidR="0005519B" w:rsidRPr="000F7A8D" w:rsidRDefault="0005519B" w:rsidP="0005519B">
            <w:pPr>
              <w:pStyle w:val="Akapitzlist"/>
              <w:numPr>
                <w:ilvl w:val="0"/>
                <w:numId w:val="40"/>
              </w:numPr>
              <w:ind w:left="176" w:hanging="141"/>
              <w:rPr>
                <w:rFonts w:ascii="Times New Roman" w:hAnsi="Times New Roman"/>
                <w:sz w:val="18"/>
                <w:szCs w:val="18"/>
              </w:rPr>
            </w:pPr>
            <w:r w:rsidRPr="000F7A8D">
              <w:rPr>
                <w:rFonts w:ascii="Times New Roman" w:hAnsi="Times New Roman"/>
                <w:sz w:val="18"/>
                <w:szCs w:val="18"/>
              </w:rPr>
              <w:t>„co przygotować” – zmodyfikowano jeden z punktów</w:t>
            </w:r>
            <w:r w:rsidR="00E14F4D" w:rsidRPr="000F7A8D">
              <w:rPr>
                <w:rFonts w:ascii="Times New Roman" w:hAnsi="Times New Roman"/>
                <w:sz w:val="18"/>
                <w:szCs w:val="18"/>
              </w:rPr>
              <w:t xml:space="preserve"> w zakresie dołączanych dokumentów</w:t>
            </w:r>
            <w:r w:rsidRPr="000F7A8D">
              <w:rPr>
                <w:rFonts w:ascii="Times New Roman" w:hAnsi="Times New Roman"/>
                <w:sz w:val="18"/>
                <w:szCs w:val="18"/>
              </w:rPr>
              <w:t>,</w:t>
            </w:r>
          </w:p>
          <w:p w14:paraId="6E4432F2" w14:textId="7B069334" w:rsidR="00EE2B87" w:rsidRPr="000F7A8D" w:rsidRDefault="00EE2B87" w:rsidP="0005519B">
            <w:pPr>
              <w:pStyle w:val="Akapitzlist"/>
              <w:numPr>
                <w:ilvl w:val="0"/>
                <w:numId w:val="40"/>
              </w:numPr>
              <w:ind w:left="176" w:hanging="141"/>
              <w:rPr>
                <w:rFonts w:ascii="Times New Roman" w:hAnsi="Times New Roman"/>
                <w:sz w:val="18"/>
                <w:szCs w:val="18"/>
              </w:rPr>
            </w:pPr>
            <w:r w:rsidRPr="000F7A8D">
              <w:rPr>
                <w:rFonts w:ascii="Times New Roman" w:hAnsi="Times New Roman"/>
                <w:sz w:val="18"/>
                <w:szCs w:val="18"/>
              </w:rPr>
              <w:t>jakie dokumenty muszę wypełnić” – dodano  drugi dokument, który należy wypełnić,</w:t>
            </w:r>
          </w:p>
          <w:p w14:paraId="6A73490E" w14:textId="4E52F326" w:rsidR="00EE2B87" w:rsidRPr="000F7A8D" w:rsidRDefault="00EE2B87" w:rsidP="0005519B">
            <w:pPr>
              <w:pStyle w:val="Akapitzlist"/>
              <w:numPr>
                <w:ilvl w:val="0"/>
                <w:numId w:val="40"/>
              </w:numPr>
              <w:ind w:left="176" w:hanging="141"/>
              <w:rPr>
                <w:rFonts w:ascii="Times New Roman" w:hAnsi="Times New Roman"/>
                <w:sz w:val="18"/>
                <w:szCs w:val="18"/>
              </w:rPr>
            </w:pPr>
            <w:r w:rsidRPr="000F7A8D">
              <w:rPr>
                <w:rFonts w:ascii="Times New Roman" w:hAnsi="Times New Roman"/>
                <w:sz w:val="18"/>
                <w:szCs w:val="18"/>
              </w:rPr>
              <w:t>Jak wypełnić dokumenty? – zmodyfikowano pouczenie,</w:t>
            </w:r>
          </w:p>
          <w:p w14:paraId="2D52C532" w14:textId="0076796C" w:rsidR="00100D32" w:rsidRPr="000F7A8D" w:rsidRDefault="00100D32" w:rsidP="00100D32">
            <w:pPr>
              <w:pStyle w:val="Akapitzlist"/>
              <w:numPr>
                <w:ilvl w:val="0"/>
                <w:numId w:val="40"/>
              </w:numPr>
              <w:ind w:left="176" w:hanging="14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F7A8D">
              <w:rPr>
                <w:rFonts w:ascii="Times New Roman" w:hAnsi="Times New Roman"/>
                <w:sz w:val="18"/>
                <w:szCs w:val="18"/>
              </w:rPr>
              <w:t>„gdzie załatwić sprawę” -  zaktualizowano adres do e-doręczeń oraz dodano kolejną osobę, u której można uzyskać dodatkowe informacje,</w:t>
            </w:r>
          </w:p>
          <w:p w14:paraId="3B546388" w14:textId="4BFA5EDE" w:rsidR="00DC5D1D" w:rsidRPr="000F7A8D" w:rsidRDefault="004A7C34" w:rsidP="0005519B">
            <w:pPr>
              <w:pStyle w:val="Akapitzlist"/>
              <w:numPr>
                <w:ilvl w:val="0"/>
                <w:numId w:val="40"/>
              </w:numPr>
              <w:ind w:left="176" w:hanging="141"/>
              <w:rPr>
                <w:rFonts w:ascii="Times New Roman" w:hAnsi="Times New Roman"/>
                <w:sz w:val="18"/>
                <w:szCs w:val="18"/>
              </w:rPr>
            </w:pPr>
            <w:r w:rsidRPr="000F7A8D">
              <w:rPr>
                <w:rFonts w:ascii="Times New Roman" w:hAnsi="Times New Roman"/>
                <w:sz w:val="18"/>
                <w:szCs w:val="18"/>
              </w:rPr>
              <w:t>p</w:t>
            </w:r>
            <w:r w:rsidR="0005519B" w:rsidRPr="000F7A8D">
              <w:rPr>
                <w:rFonts w:ascii="Times New Roman" w:hAnsi="Times New Roman"/>
                <w:sz w:val="18"/>
                <w:szCs w:val="18"/>
              </w:rPr>
              <w:t>odstawa prawna – uaktualniano dziennik promulgacyjny.</w:t>
            </w:r>
          </w:p>
          <w:p w14:paraId="317DE08E" w14:textId="299056F7" w:rsidR="0005519B" w:rsidRPr="000F7A8D" w:rsidRDefault="0005519B" w:rsidP="0005519B">
            <w:pPr>
              <w:rPr>
                <w:rFonts w:ascii="Times New Roman" w:hAnsi="Times New Roman"/>
                <w:sz w:val="18"/>
                <w:szCs w:val="18"/>
              </w:rPr>
            </w:pPr>
            <w:r w:rsidRPr="000F7A8D">
              <w:rPr>
                <w:rFonts w:ascii="Times New Roman" w:hAnsi="Times New Roman"/>
                <w:sz w:val="18"/>
                <w:szCs w:val="18"/>
              </w:rPr>
              <w:t>Zmiana numeracji załączników na: zał. 1 i zał. 2</w:t>
            </w:r>
          </w:p>
          <w:p w14:paraId="71E43994" w14:textId="02C5B8C7" w:rsidR="0005519B" w:rsidRPr="001D264C" w:rsidRDefault="00414B70" w:rsidP="000551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7A8D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="0005519B" w:rsidRPr="000F7A8D">
              <w:rPr>
                <w:rFonts w:ascii="Times New Roman" w:hAnsi="Times New Roman" w:cs="Times New Roman"/>
                <w:sz w:val="18"/>
                <w:szCs w:val="18"/>
              </w:rPr>
              <w:t xml:space="preserve">ktualizacja </w:t>
            </w:r>
            <w:r w:rsidR="009451E0" w:rsidRPr="000F7A8D">
              <w:rPr>
                <w:rFonts w:ascii="Times New Roman" w:hAnsi="Times New Roman" w:cs="Times New Roman"/>
                <w:sz w:val="18"/>
                <w:szCs w:val="18"/>
              </w:rPr>
              <w:t xml:space="preserve">tytułu i treści </w:t>
            </w:r>
            <w:r w:rsidR="0005519B" w:rsidRPr="000F7A8D">
              <w:rPr>
                <w:rFonts w:ascii="Times New Roman" w:hAnsi="Times New Roman" w:cs="Times New Roman"/>
                <w:sz w:val="18"/>
                <w:szCs w:val="18"/>
              </w:rPr>
              <w:t xml:space="preserve">załącznika nr 2 do karty usług </w:t>
            </w:r>
            <w:r w:rsidR="009451E0" w:rsidRPr="000F7A8D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="0005519B" w:rsidRPr="000F7A8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451E0" w:rsidRPr="000F7A8D">
              <w:rPr>
                <w:rFonts w:ascii="Times New Roman" w:hAnsi="Times New Roman" w:cs="Times New Roman"/>
                <w:sz w:val="18"/>
                <w:szCs w:val="18"/>
              </w:rPr>
              <w:t>klauzula informacyjna dotycząca statusu PS.</w:t>
            </w:r>
          </w:p>
        </w:tc>
      </w:tr>
      <w:tr w:rsidR="0006496B" w:rsidRPr="007F23DF" w14:paraId="3E12F777" w14:textId="77777777" w:rsidTr="000C398E">
        <w:tblPrEx>
          <w:tblBorders>
            <w:insideH w:val="single" w:sz="2" w:space="0" w:color="000000" w:themeColor="text1"/>
            <w:insideV w:val="single" w:sz="2" w:space="0" w:color="000000" w:themeColor="text1"/>
          </w:tblBorders>
        </w:tblPrEx>
        <w:trPr>
          <w:trHeight w:val="397"/>
        </w:trPr>
        <w:tc>
          <w:tcPr>
            <w:tcW w:w="2694" w:type="dxa"/>
            <w:gridSpan w:val="2"/>
            <w:vAlign w:val="center"/>
          </w:tcPr>
          <w:p w14:paraId="4FBC34DD" w14:textId="51CA62E8" w:rsidR="0006496B" w:rsidRDefault="0006496B" w:rsidP="004A69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09.06.2026</w:t>
            </w:r>
          </w:p>
        </w:tc>
        <w:tc>
          <w:tcPr>
            <w:tcW w:w="1843" w:type="dxa"/>
            <w:vAlign w:val="center"/>
          </w:tcPr>
          <w:p w14:paraId="0244EFAF" w14:textId="5C413067" w:rsidR="0006496B" w:rsidRDefault="0006496B" w:rsidP="004A69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670" w:type="dxa"/>
            <w:gridSpan w:val="2"/>
            <w:vAlign w:val="center"/>
          </w:tcPr>
          <w:p w14:paraId="022E8424" w14:textId="413FF77D" w:rsidR="00B05C60" w:rsidRPr="00B05C60" w:rsidRDefault="0006496B" w:rsidP="00B05C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40B01">
              <w:rPr>
                <w:rFonts w:ascii="Times New Roman" w:hAnsi="Times New Roman" w:cs="Times New Roman"/>
                <w:sz w:val="18"/>
                <w:szCs w:val="18"/>
              </w:rPr>
              <w:t xml:space="preserve">doprecyzowanie rubryk: </w:t>
            </w:r>
          </w:p>
          <w:p w14:paraId="176E614D" w14:textId="5A7D846C" w:rsidR="00B05C60" w:rsidRPr="00612B45" w:rsidRDefault="00B05C60" w:rsidP="0006496B">
            <w:pPr>
              <w:pStyle w:val="Akapitzlist"/>
              <w:numPr>
                <w:ilvl w:val="0"/>
                <w:numId w:val="41"/>
              </w:numPr>
              <w:ind w:left="180" w:hanging="14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12B45">
              <w:rPr>
                <w:rFonts w:ascii="Times New Roman" w:hAnsi="Times New Roman"/>
                <w:sz w:val="18"/>
                <w:szCs w:val="18"/>
              </w:rPr>
              <w:t>Ile muszę zapłacić</w:t>
            </w:r>
            <w:r w:rsidR="00612B45">
              <w:rPr>
                <w:rFonts w:ascii="Times New Roman" w:hAnsi="Times New Roman"/>
                <w:sz w:val="18"/>
                <w:szCs w:val="18"/>
              </w:rPr>
              <w:t>?</w:t>
            </w:r>
            <w:r w:rsidRPr="00612B45">
              <w:rPr>
                <w:rFonts w:ascii="Times New Roman" w:hAnsi="Times New Roman"/>
                <w:sz w:val="18"/>
                <w:szCs w:val="18"/>
              </w:rPr>
              <w:t xml:space="preserve"> – dodano dokument </w:t>
            </w:r>
            <w:r w:rsidR="00612B45" w:rsidRPr="00612B45">
              <w:rPr>
                <w:rFonts w:ascii="Times New Roman" w:hAnsi="Times New Roman"/>
                <w:sz w:val="18"/>
                <w:szCs w:val="18"/>
              </w:rPr>
              <w:t>ustanowionej</w:t>
            </w:r>
            <w:r w:rsidRPr="00612B45">
              <w:rPr>
                <w:rFonts w:ascii="Times New Roman" w:hAnsi="Times New Roman"/>
                <w:sz w:val="18"/>
                <w:szCs w:val="18"/>
              </w:rPr>
              <w:t xml:space="preserve"> prokury</w:t>
            </w:r>
            <w:r w:rsidR="00612B45" w:rsidRPr="00612B45">
              <w:rPr>
                <w:rFonts w:ascii="Times New Roman" w:hAnsi="Times New Roman"/>
                <w:sz w:val="18"/>
                <w:szCs w:val="18"/>
              </w:rPr>
              <w:t>, od którego należy uiścić opłatę skarbową do właściwego organu podatkowego</w:t>
            </w:r>
            <w:r w:rsidR="00612B45">
              <w:rPr>
                <w:rFonts w:ascii="Times New Roman" w:hAnsi="Times New Roman"/>
                <w:sz w:val="18"/>
                <w:szCs w:val="18"/>
              </w:rPr>
              <w:t>,</w:t>
            </w:r>
          </w:p>
          <w:p w14:paraId="29ABC78B" w14:textId="37CF142C" w:rsidR="0006496B" w:rsidRPr="0006496B" w:rsidRDefault="0006496B" w:rsidP="0006496B">
            <w:pPr>
              <w:pStyle w:val="Akapitzlist"/>
              <w:numPr>
                <w:ilvl w:val="0"/>
                <w:numId w:val="41"/>
              </w:numPr>
              <w:ind w:left="180" w:hanging="14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40B01">
              <w:rPr>
                <w:rFonts w:ascii="Times New Roman" w:hAnsi="Times New Roman"/>
                <w:sz w:val="18"/>
                <w:szCs w:val="18"/>
              </w:rPr>
              <w:t>Gdzie załatwię sprawę?</w:t>
            </w:r>
            <w:r w:rsidR="00D40B01" w:rsidRPr="00D40B01">
              <w:rPr>
                <w:rFonts w:ascii="Times New Roman" w:hAnsi="Times New Roman"/>
                <w:sz w:val="18"/>
                <w:szCs w:val="18"/>
              </w:rPr>
              <w:t xml:space="preserve"> - zmodyfikowano liczbę pracowników, u których można uzyskać telefonicznie lub mailowo informacje</w:t>
            </w:r>
            <w:r w:rsidR="00D40B01">
              <w:rPr>
                <w:rFonts w:ascii="Times New Roman" w:hAnsi="Times New Roman"/>
                <w:sz w:val="18"/>
                <w:szCs w:val="18"/>
              </w:rPr>
              <w:t xml:space="preserve"> nt. statutu </w:t>
            </w:r>
            <w:r w:rsidR="0027040E">
              <w:rPr>
                <w:rFonts w:ascii="Times New Roman" w:hAnsi="Times New Roman"/>
                <w:sz w:val="18"/>
                <w:szCs w:val="18"/>
              </w:rPr>
              <w:t>PS.</w:t>
            </w:r>
          </w:p>
        </w:tc>
      </w:tr>
    </w:tbl>
    <w:p w14:paraId="4623F1C0" w14:textId="77777777" w:rsidR="00CE0647" w:rsidRPr="00EB4987" w:rsidRDefault="00CE0647" w:rsidP="00CE0647">
      <w:pPr>
        <w:rPr>
          <w:sz w:val="16"/>
          <w:szCs w:val="16"/>
        </w:rPr>
      </w:pPr>
    </w:p>
    <w:tbl>
      <w:tblPr>
        <w:tblStyle w:val="Tabela-Siatka"/>
        <w:tblW w:w="10207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7"/>
      </w:tblGrid>
      <w:tr w:rsidR="000F0C7C" w:rsidRPr="000F0C7C" w14:paraId="10DEF015" w14:textId="77777777" w:rsidTr="000F0C7C">
        <w:trPr>
          <w:trHeight w:val="850"/>
        </w:trPr>
        <w:tc>
          <w:tcPr>
            <w:tcW w:w="10207" w:type="dxa"/>
          </w:tcPr>
          <w:p w14:paraId="6BFE2BB0" w14:textId="77777777" w:rsidR="000F0C7C" w:rsidRPr="000F0C7C" w:rsidRDefault="000F0C7C" w:rsidP="000F0C7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0C7C">
              <w:rPr>
                <w:rFonts w:ascii="Times New Roman" w:hAnsi="Times New Roman" w:cs="Times New Roman"/>
                <w:b/>
              </w:rPr>
              <w:t>Dokument wewnętrzny</w:t>
            </w:r>
            <w:r>
              <w:rPr>
                <w:rFonts w:ascii="Times New Roman" w:hAnsi="Times New Roman" w:cs="Times New Roman"/>
                <w:b/>
              </w:rPr>
              <w:t xml:space="preserve"> s</w:t>
            </w:r>
            <w:r w:rsidRPr="000F0C7C">
              <w:rPr>
                <w:rFonts w:ascii="Times New Roman" w:hAnsi="Times New Roman" w:cs="Times New Roman"/>
                <w:b/>
              </w:rPr>
              <w:t>porządzony i zatwierdzony wyłącznie w formie elektronicznej z wykorzystaniem systemu Elektronicznego Zarządzania Dokumentacją (EZD).</w:t>
            </w:r>
          </w:p>
        </w:tc>
      </w:tr>
    </w:tbl>
    <w:tbl>
      <w:tblPr>
        <w:tblW w:w="10207" w:type="dxa"/>
        <w:tblInd w:w="-176" w:type="dxa"/>
        <w:tblLook w:val="04A0" w:firstRow="1" w:lastRow="0" w:firstColumn="1" w:lastColumn="0" w:noHBand="0" w:noVBand="1"/>
      </w:tblPr>
      <w:tblGrid>
        <w:gridCol w:w="1418"/>
        <w:gridCol w:w="2268"/>
        <w:gridCol w:w="6521"/>
      </w:tblGrid>
      <w:tr w:rsidR="002F13AD" w:rsidRPr="009741DE" w14:paraId="36429D8D" w14:textId="77777777" w:rsidTr="00A22D78">
        <w:trPr>
          <w:trHeight w:val="454"/>
        </w:trPr>
        <w:tc>
          <w:tcPr>
            <w:tcW w:w="1418" w:type="dxa"/>
            <w:vAlign w:val="center"/>
          </w:tcPr>
          <w:p w14:paraId="53AD13E5" w14:textId="77777777" w:rsidR="002F13AD" w:rsidRPr="009741DE" w:rsidRDefault="00550C17" w:rsidP="00A22D7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</w:t>
            </w:r>
            <w:r w:rsidR="002F13AD" w:rsidRPr="009741DE">
              <w:rPr>
                <w:rFonts w:ascii="Times New Roman" w:hAnsi="Times New Roman" w:cs="Times New Roman"/>
                <w:b/>
              </w:rPr>
              <w:t xml:space="preserve">pracował: </w:t>
            </w:r>
            <w:r w:rsidR="002F13AD" w:rsidRPr="009741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14:paraId="222A3255" w14:textId="033F67BA" w:rsidR="00550C17" w:rsidRPr="009741DE" w:rsidRDefault="00DC5D1D" w:rsidP="00DC5D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Joanna Stańda</w:t>
            </w:r>
          </w:p>
        </w:tc>
        <w:tc>
          <w:tcPr>
            <w:tcW w:w="6521" w:type="dxa"/>
            <w:vAlign w:val="center"/>
          </w:tcPr>
          <w:p w14:paraId="69D1F220" w14:textId="41E3C9B5" w:rsidR="00550C17" w:rsidRPr="00A22273" w:rsidRDefault="002F13AD" w:rsidP="00DC5D1D">
            <w:pPr>
              <w:rPr>
                <w:rFonts w:ascii="Times New Roman" w:hAnsi="Times New Roman" w:cs="Times New Roman"/>
              </w:rPr>
            </w:pPr>
            <w:r w:rsidRPr="009741DE">
              <w:rPr>
                <w:rFonts w:ascii="Times New Roman" w:hAnsi="Times New Roman" w:cs="Times New Roman"/>
              </w:rPr>
              <w:t>starszy</w:t>
            </w:r>
            <w:r w:rsidRPr="009741DE">
              <w:rPr>
                <w:rFonts w:ascii="Times New Roman" w:hAnsi="Times New Roman" w:cs="Times New Roman"/>
                <w:vertAlign w:val="superscript"/>
              </w:rPr>
              <w:t xml:space="preserve"> </w:t>
            </w:r>
            <w:r w:rsidRPr="009741DE">
              <w:rPr>
                <w:rFonts w:ascii="Times New Roman" w:hAnsi="Times New Roman" w:cs="Times New Roman"/>
              </w:rPr>
              <w:t>inspektor</w:t>
            </w:r>
            <w:r w:rsidRPr="009741DE">
              <w:rPr>
                <w:rFonts w:ascii="Times New Roman" w:hAnsi="Times New Roman" w:cs="Times New Roman"/>
                <w:vertAlign w:val="superscript"/>
              </w:rPr>
              <w:t xml:space="preserve"> </w:t>
            </w:r>
            <w:r w:rsidRPr="009741DE">
              <w:rPr>
                <w:rFonts w:ascii="Times New Roman" w:hAnsi="Times New Roman" w:cs="Times New Roman"/>
              </w:rPr>
              <w:t>wojewódzki</w:t>
            </w:r>
          </w:p>
        </w:tc>
      </w:tr>
      <w:tr w:rsidR="002F13AD" w:rsidRPr="009741DE" w14:paraId="64E27938" w14:textId="77777777" w:rsidTr="00A22D78">
        <w:trPr>
          <w:trHeight w:val="454"/>
        </w:trPr>
        <w:tc>
          <w:tcPr>
            <w:tcW w:w="1418" w:type="dxa"/>
            <w:vAlign w:val="center"/>
          </w:tcPr>
          <w:p w14:paraId="34A30197" w14:textId="77777777" w:rsidR="002F13AD" w:rsidRPr="009741DE" w:rsidRDefault="002F13AD" w:rsidP="00A22D78">
            <w:pPr>
              <w:rPr>
                <w:rFonts w:ascii="Times New Roman" w:hAnsi="Times New Roman" w:cs="Times New Roman"/>
                <w:b/>
              </w:rPr>
            </w:pPr>
            <w:r w:rsidRPr="009741DE">
              <w:rPr>
                <w:rFonts w:ascii="Times New Roman" w:hAnsi="Times New Roman" w:cs="Times New Roman"/>
                <w:b/>
              </w:rPr>
              <w:t xml:space="preserve">Sprawdził: </w:t>
            </w:r>
            <w:r w:rsidRPr="009741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14:paraId="6C80CFC0" w14:textId="52B19DFB" w:rsidR="002F13AD" w:rsidRPr="008D4868" w:rsidRDefault="00DC5D1D" w:rsidP="00A22D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Monika Mróz</w:t>
            </w:r>
          </w:p>
        </w:tc>
        <w:tc>
          <w:tcPr>
            <w:tcW w:w="6521" w:type="dxa"/>
            <w:vAlign w:val="center"/>
          </w:tcPr>
          <w:p w14:paraId="24AEE70C" w14:textId="0A6E482D" w:rsidR="002F13AD" w:rsidRPr="0097363A" w:rsidRDefault="00F30693" w:rsidP="00A22D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kierownik Oddziału </w:t>
            </w:r>
            <w:r w:rsidR="00DC5D1D">
              <w:rPr>
                <w:rFonts w:ascii="Times New Roman" w:hAnsi="Times New Roman" w:cs="Times New Roman"/>
              </w:rPr>
              <w:t xml:space="preserve">Rynku </w:t>
            </w:r>
            <w:r>
              <w:rPr>
                <w:rFonts w:ascii="Times New Roman" w:hAnsi="Times New Roman" w:cs="Times New Roman"/>
              </w:rPr>
              <w:t>Pracy</w:t>
            </w:r>
          </w:p>
        </w:tc>
      </w:tr>
      <w:tr w:rsidR="002F13AD" w:rsidRPr="009741DE" w14:paraId="648B2841" w14:textId="77777777" w:rsidTr="00A22D78">
        <w:trPr>
          <w:trHeight w:val="80"/>
        </w:trPr>
        <w:tc>
          <w:tcPr>
            <w:tcW w:w="1418" w:type="dxa"/>
            <w:vAlign w:val="center"/>
          </w:tcPr>
          <w:p w14:paraId="5F514C95" w14:textId="77777777" w:rsidR="002F13AD" w:rsidRPr="009741DE" w:rsidRDefault="002F13AD" w:rsidP="00A22D78">
            <w:pPr>
              <w:rPr>
                <w:rFonts w:ascii="Times New Roman" w:hAnsi="Times New Roman" w:cs="Times New Roman"/>
                <w:b/>
              </w:rPr>
            </w:pPr>
            <w:r w:rsidRPr="009741DE">
              <w:rPr>
                <w:rFonts w:ascii="Times New Roman" w:hAnsi="Times New Roman" w:cs="Times New Roman"/>
                <w:b/>
              </w:rPr>
              <w:t>Zatwierdził:</w:t>
            </w:r>
          </w:p>
        </w:tc>
        <w:tc>
          <w:tcPr>
            <w:tcW w:w="2268" w:type="dxa"/>
            <w:vAlign w:val="center"/>
          </w:tcPr>
          <w:p w14:paraId="4CF3D7E7" w14:textId="4AEDC984" w:rsidR="002F13AD" w:rsidRPr="009741DE" w:rsidRDefault="00DC5D1D" w:rsidP="00A22D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Magdalena Stefańska</w:t>
            </w:r>
          </w:p>
        </w:tc>
        <w:tc>
          <w:tcPr>
            <w:tcW w:w="6521" w:type="dxa"/>
            <w:vAlign w:val="center"/>
          </w:tcPr>
          <w:p w14:paraId="41AEA8B6" w14:textId="28370429" w:rsidR="002F13AD" w:rsidRPr="009741DE" w:rsidRDefault="002F13AD" w:rsidP="00A22D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41DE">
              <w:rPr>
                <w:rFonts w:ascii="Times New Roman" w:hAnsi="Times New Roman" w:cs="Times New Roman"/>
              </w:rPr>
              <w:t>Dyrektor</w:t>
            </w:r>
            <w:r w:rsidRPr="009741DE">
              <w:rPr>
                <w:rFonts w:ascii="Times New Roman" w:hAnsi="Times New Roman" w:cs="Times New Roman"/>
                <w:vertAlign w:val="superscript"/>
              </w:rPr>
              <w:t xml:space="preserve"> </w:t>
            </w:r>
            <w:r w:rsidRPr="009741DE">
              <w:rPr>
                <w:rFonts w:ascii="Times New Roman" w:hAnsi="Times New Roman" w:cs="Times New Roman"/>
              </w:rPr>
              <w:t xml:space="preserve">Wydziału </w:t>
            </w:r>
            <w:r w:rsidRPr="009741DE">
              <w:rPr>
                <w:rFonts w:ascii="Times New Roman" w:hAnsi="Times New Roman" w:cs="Times New Roman"/>
                <w:vertAlign w:val="superscript"/>
              </w:rPr>
              <w:t xml:space="preserve"> </w:t>
            </w:r>
            <w:r w:rsidRPr="009741DE">
              <w:rPr>
                <w:rFonts w:ascii="Times New Roman" w:hAnsi="Times New Roman" w:cs="Times New Roman"/>
              </w:rPr>
              <w:t>Polityki</w:t>
            </w:r>
            <w:r w:rsidRPr="009741DE">
              <w:rPr>
                <w:rFonts w:ascii="Times New Roman" w:hAnsi="Times New Roman" w:cs="Times New Roman"/>
                <w:vertAlign w:val="superscript"/>
              </w:rPr>
              <w:t xml:space="preserve"> </w:t>
            </w:r>
            <w:r w:rsidRPr="009741DE">
              <w:rPr>
                <w:rFonts w:ascii="Times New Roman" w:hAnsi="Times New Roman" w:cs="Times New Roman"/>
              </w:rPr>
              <w:t>Społecznej</w:t>
            </w:r>
          </w:p>
        </w:tc>
      </w:tr>
    </w:tbl>
    <w:p w14:paraId="49943328" w14:textId="77777777" w:rsidR="00CE0647" w:rsidRDefault="00CE0647">
      <w:pPr>
        <w:rPr>
          <w:i/>
          <w:color w:val="FF0000"/>
          <w:sz w:val="18"/>
          <w:szCs w:val="18"/>
        </w:rPr>
      </w:pPr>
    </w:p>
    <w:tbl>
      <w:tblPr>
        <w:tblW w:w="10207" w:type="dxa"/>
        <w:tblInd w:w="-318" w:type="dxa"/>
        <w:tblBorders>
          <w:top w:val="threeDEmboss" w:sz="12" w:space="0" w:color="auto"/>
          <w:left w:val="threeDEmboss" w:sz="12" w:space="0" w:color="auto"/>
          <w:bottom w:val="threeDEmboss" w:sz="12" w:space="0" w:color="auto"/>
          <w:right w:val="threeDEmboss" w:sz="12" w:space="0" w:color="auto"/>
          <w:insideH w:val="threeDEmboss" w:sz="12" w:space="0" w:color="auto"/>
          <w:insideV w:val="threeDEmboss" w:sz="12" w:space="0" w:color="auto"/>
        </w:tblBorders>
        <w:tblLook w:val="04A0" w:firstRow="1" w:lastRow="0" w:firstColumn="1" w:lastColumn="0" w:noHBand="0" w:noVBand="1"/>
      </w:tblPr>
      <w:tblGrid>
        <w:gridCol w:w="1986"/>
        <w:gridCol w:w="8221"/>
      </w:tblGrid>
      <w:tr w:rsidR="00CE0647" w:rsidRPr="00F50B85" w14:paraId="3EA6DE32" w14:textId="77777777" w:rsidTr="00C92FFC">
        <w:trPr>
          <w:trHeight w:val="850"/>
        </w:trPr>
        <w:tc>
          <w:tcPr>
            <w:tcW w:w="1986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  <w:shd w:val="clear" w:color="auto" w:fill="A6A6A6" w:themeFill="background1" w:themeFillShade="A6"/>
            <w:vAlign w:val="center"/>
          </w:tcPr>
          <w:p w14:paraId="557B74CC" w14:textId="77777777" w:rsidR="00CE0647" w:rsidRPr="00F50B85" w:rsidRDefault="00CE0647" w:rsidP="00CE0647">
            <w:pPr>
              <w:spacing w:after="0" w:line="240" w:lineRule="auto"/>
              <w:rPr>
                <w:rFonts w:ascii="Times New Roman" w:hAnsi="Times New Roman"/>
              </w:rPr>
            </w:pPr>
            <w:r w:rsidRPr="00F50B85">
              <w:rPr>
                <w:rFonts w:ascii="Times New Roman" w:hAnsi="Times New Roman"/>
              </w:rPr>
              <w:lastRenderedPageBreak/>
              <w:t>Co chcę załatwić?</w:t>
            </w:r>
          </w:p>
        </w:tc>
        <w:tc>
          <w:tcPr>
            <w:tcW w:w="8221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</w:tcPr>
          <w:p w14:paraId="7C3CAC31" w14:textId="77777777" w:rsidR="00CE0647" w:rsidRPr="00F50B85" w:rsidRDefault="002F13AD" w:rsidP="002F13AD">
            <w:pPr>
              <w:spacing w:after="0" w:line="240" w:lineRule="auto"/>
              <w:rPr>
                <w:rFonts w:ascii="Times New Roman" w:hAnsi="Times New Roman"/>
              </w:rPr>
            </w:pPr>
            <w:r w:rsidRPr="00F50B85">
              <w:rPr>
                <w:rFonts w:ascii="Times New Roman" w:hAnsi="Times New Roman"/>
              </w:rPr>
              <w:t>Uzyskać status przedsiębiorstwa społecznego.</w:t>
            </w:r>
          </w:p>
        </w:tc>
      </w:tr>
      <w:tr w:rsidR="00CE0647" w:rsidRPr="00A12E02" w14:paraId="16F6EAE4" w14:textId="77777777" w:rsidTr="00C92FFC">
        <w:trPr>
          <w:trHeight w:val="850"/>
        </w:trPr>
        <w:tc>
          <w:tcPr>
            <w:tcW w:w="1986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  <w:shd w:val="clear" w:color="auto" w:fill="A6A6A6" w:themeFill="background1" w:themeFillShade="A6"/>
            <w:vAlign w:val="center"/>
          </w:tcPr>
          <w:p w14:paraId="22A6EA86" w14:textId="77777777" w:rsidR="00CE0647" w:rsidRPr="00F50B85" w:rsidRDefault="00CE0647" w:rsidP="00CE0647">
            <w:pPr>
              <w:spacing w:after="0" w:line="240" w:lineRule="auto"/>
              <w:rPr>
                <w:rFonts w:ascii="Times New Roman" w:hAnsi="Times New Roman"/>
              </w:rPr>
            </w:pPr>
            <w:r w:rsidRPr="00F50B85">
              <w:rPr>
                <w:rFonts w:ascii="Times New Roman" w:hAnsi="Times New Roman"/>
              </w:rPr>
              <w:t>Kogo dotyczy?</w:t>
            </w:r>
          </w:p>
        </w:tc>
        <w:tc>
          <w:tcPr>
            <w:tcW w:w="8221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</w:tcPr>
          <w:p w14:paraId="787FDFA8" w14:textId="77777777" w:rsidR="00EC4C73" w:rsidRPr="00F50B85" w:rsidRDefault="00033208" w:rsidP="00163CA6">
            <w:pPr>
              <w:suppressAutoHyphens/>
              <w:spacing w:after="120" w:line="360" w:lineRule="auto"/>
              <w:jc w:val="both"/>
              <w:rPr>
                <w:rFonts w:ascii="Times New Roman" w:hAnsi="Times New Roman"/>
                <w:b/>
              </w:rPr>
            </w:pPr>
            <w:r w:rsidRPr="00F50B85">
              <w:rPr>
                <w:rFonts w:ascii="Times New Roman" w:hAnsi="Times New Roman"/>
                <w:b/>
              </w:rPr>
              <w:t>podmiot</w:t>
            </w:r>
            <w:r w:rsidR="0009376C" w:rsidRPr="00F50B85">
              <w:rPr>
                <w:rFonts w:ascii="Times New Roman" w:hAnsi="Times New Roman"/>
                <w:b/>
              </w:rPr>
              <w:t>u ekonomii społecznej, przez którego należy rozumieć:</w:t>
            </w:r>
          </w:p>
          <w:p w14:paraId="5CB42D16" w14:textId="77777777" w:rsidR="00EC4C73" w:rsidRPr="00F50B85" w:rsidRDefault="00EC4C73" w:rsidP="00163CA6">
            <w:pPr>
              <w:pStyle w:val="Akapitzlist"/>
              <w:numPr>
                <w:ilvl w:val="0"/>
                <w:numId w:val="35"/>
              </w:numPr>
              <w:tabs>
                <w:tab w:val="left" w:pos="604"/>
              </w:tabs>
              <w:suppressAutoHyphens/>
              <w:spacing w:after="120"/>
              <w:ind w:left="604" w:hanging="283"/>
              <w:jc w:val="both"/>
              <w:rPr>
                <w:rFonts w:ascii="Times New Roman" w:hAnsi="Times New Roman"/>
              </w:rPr>
            </w:pPr>
            <w:r w:rsidRPr="00F50B85">
              <w:rPr>
                <w:rFonts w:ascii="Times New Roman" w:hAnsi="Times New Roman"/>
              </w:rPr>
              <w:t>spółdzielni</w:t>
            </w:r>
            <w:r w:rsidR="0009376C" w:rsidRPr="00F50B85">
              <w:rPr>
                <w:rFonts w:ascii="Times New Roman" w:hAnsi="Times New Roman"/>
              </w:rPr>
              <w:t>ę</w:t>
            </w:r>
            <w:r w:rsidR="00033208" w:rsidRPr="00F50B85">
              <w:rPr>
                <w:rFonts w:ascii="Times New Roman" w:hAnsi="Times New Roman"/>
              </w:rPr>
              <w:t xml:space="preserve"> </w:t>
            </w:r>
            <w:r w:rsidR="0009376C" w:rsidRPr="00F50B85">
              <w:rPr>
                <w:rFonts w:ascii="Times New Roman" w:hAnsi="Times New Roman"/>
              </w:rPr>
              <w:t>socjalną</w:t>
            </w:r>
            <w:r w:rsidRPr="00F50B85">
              <w:rPr>
                <w:rFonts w:ascii="Times New Roman" w:hAnsi="Times New Roman"/>
              </w:rPr>
              <w:t>,</w:t>
            </w:r>
          </w:p>
          <w:p w14:paraId="073284FB" w14:textId="77777777" w:rsidR="00163CA6" w:rsidRPr="00F50B85" w:rsidRDefault="00163CA6" w:rsidP="00163CA6">
            <w:pPr>
              <w:pStyle w:val="Akapitzlist"/>
              <w:numPr>
                <w:ilvl w:val="0"/>
                <w:numId w:val="35"/>
              </w:numPr>
              <w:tabs>
                <w:tab w:val="left" w:pos="604"/>
              </w:tabs>
              <w:suppressAutoHyphens/>
              <w:spacing w:after="120"/>
              <w:ind w:left="604" w:hanging="283"/>
              <w:jc w:val="both"/>
              <w:rPr>
                <w:rFonts w:ascii="Times New Roman" w:hAnsi="Times New Roman"/>
              </w:rPr>
            </w:pPr>
            <w:r w:rsidRPr="00F50B85">
              <w:rPr>
                <w:rFonts w:ascii="Times New Roman" w:hAnsi="Times New Roman"/>
              </w:rPr>
              <w:t xml:space="preserve">spółdzielnię pracy, w tym </w:t>
            </w:r>
            <w:r w:rsidR="00EC4C73" w:rsidRPr="00F50B85">
              <w:rPr>
                <w:rFonts w:ascii="Times New Roman" w:hAnsi="Times New Roman"/>
              </w:rPr>
              <w:t>spółdzielnię inwal</w:t>
            </w:r>
            <w:r w:rsidRPr="00F50B85">
              <w:rPr>
                <w:rFonts w:ascii="Times New Roman" w:hAnsi="Times New Roman"/>
              </w:rPr>
              <w:t xml:space="preserve">idów i spółdzielnię niewidomych oraz     </w:t>
            </w:r>
            <w:r w:rsidR="00EC4C73" w:rsidRPr="00F50B85">
              <w:rPr>
                <w:rFonts w:ascii="Times New Roman" w:hAnsi="Times New Roman"/>
              </w:rPr>
              <w:t>spółdzielnię produkcji rolnej,</w:t>
            </w:r>
          </w:p>
          <w:p w14:paraId="38243872" w14:textId="77777777" w:rsidR="00E9491F" w:rsidRPr="00F50B85" w:rsidRDefault="00EC4C73" w:rsidP="00163CA6">
            <w:pPr>
              <w:pStyle w:val="Akapitzlist"/>
              <w:numPr>
                <w:ilvl w:val="0"/>
                <w:numId w:val="34"/>
              </w:numPr>
              <w:tabs>
                <w:tab w:val="left" w:pos="558"/>
              </w:tabs>
              <w:suppressAutoHyphens/>
              <w:spacing w:after="120"/>
              <w:ind w:left="604" w:hanging="283"/>
              <w:jc w:val="both"/>
              <w:rPr>
                <w:rFonts w:ascii="Times New Roman" w:hAnsi="Times New Roman"/>
                <w:b/>
              </w:rPr>
            </w:pPr>
            <w:r w:rsidRPr="00F50B85">
              <w:rPr>
                <w:rFonts w:ascii="Times New Roman" w:hAnsi="Times New Roman"/>
              </w:rPr>
              <w:t>organizację pozarządową</w:t>
            </w:r>
            <w:r w:rsidR="00E9491F" w:rsidRPr="00F50B85">
              <w:rPr>
                <w:rFonts w:ascii="Times New Roman" w:hAnsi="Times New Roman"/>
              </w:rPr>
              <w:t xml:space="preserve"> (</w:t>
            </w:r>
            <w:r w:rsidR="00C14A25">
              <w:rPr>
                <w:rFonts w:ascii="Times New Roman" w:hAnsi="Times New Roman"/>
              </w:rPr>
              <w:t xml:space="preserve">w </w:t>
            </w:r>
            <w:r w:rsidR="005328EE">
              <w:rPr>
                <w:rFonts w:ascii="Times New Roman" w:hAnsi="Times New Roman"/>
              </w:rPr>
              <w:t>tym stowarzyszenia</w:t>
            </w:r>
            <w:r w:rsidR="00C14A25">
              <w:rPr>
                <w:rFonts w:ascii="Times New Roman" w:hAnsi="Times New Roman"/>
              </w:rPr>
              <w:t>, fundacje</w:t>
            </w:r>
            <w:r w:rsidR="00E9491F" w:rsidRPr="00F50B85">
              <w:rPr>
                <w:rFonts w:ascii="Times New Roman" w:hAnsi="Times New Roman"/>
              </w:rPr>
              <w:t xml:space="preserve">) </w:t>
            </w:r>
            <w:r w:rsidRPr="00F50B85">
              <w:rPr>
                <w:rFonts w:ascii="Times New Roman" w:hAnsi="Times New Roman"/>
              </w:rPr>
              <w:t xml:space="preserve">, o której mowa w art. 3 ust 2 ustawy o działalności pożytku publicznego </w:t>
            </w:r>
            <w:r w:rsidR="00537C93" w:rsidRPr="00F50B85">
              <w:rPr>
                <w:rFonts w:ascii="Times New Roman" w:hAnsi="Times New Roman"/>
              </w:rPr>
              <w:t xml:space="preserve">i o wolontariacie, </w:t>
            </w:r>
            <w:r w:rsidR="00147743" w:rsidRPr="00F50B85">
              <w:rPr>
                <w:rFonts w:ascii="Times New Roman" w:hAnsi="Times New Roman"/>
              </w:rPr>
              <w:br/>
            </w:r>
            <w:r w:rsidR="00537C93" w:rsidRPr="00F50B85">
              <w:rPr>
                <w:rFonts w:ascii="Times New Roman" w:hAnsi="Times New Roman"/>
              </w:rPr>
              <w:t>z wyjątkiem</w:t>
            </w:r>
            <w:r w:rsidRPr="00F50B85">
              <w:rPr>
                <w:rFonts w:ascii="Times New Roman" w:hAnsi="Times New Roman"/>
              </w:rPr>
              <w:t xml:space="preserve">: partii politycznych, europejskich partii politycznych, związków zawodowych i organizacji pracodawców, samorządów zawodowych, fundacji utworzonych przez partie polityczne i europejskie fundacje polityczne, </w:t>
            </w:r>
          </w:p>
          <w:p w14:paraId="60964E25" w14:textId="77777777" w:rsidR="00EC4C73" w:rsidRPr="00454284" w:rsidRDefault="00EC4C73" w:rsidP="00163CA6">
            <w:pPr>
              <w:pStyle w:val="Akapitzlist"/>
              <w:numPr>
                <w:ilvl w:val="0"/>
                <w:numId w:val="34"/>
              </w:numPr>
              <w:tabs>
                <w:tab w:val="left" w:pos="558"/>
              </w:tabs>
              <w:suppressAutoHyphens/>
              <w:spacing w:after="120"/>
              <w:ind w:left="604" w:hanging="283"/>
              <w:jc w:val="both"/>
              <w:rPr>
                <w:rFonts w:ascii="Times New Roman" w:hAnsi="Times New Roman"/>
                <w:b/>
              </w:rPr>
            </w:pPr>
            <w:r w:rsidRPr="0091344E">
              <w:rPr>
                <w:rFonts w:ascii="Times New Roman" w:hAnsi="Times New Roman"/>
              </w:rPr>
              <w:t>podmiot, o któ</w:t>
            </w:r>
            <w:r w:rsidR="0091344E" w:rsidRPr="0091344E">
              <w:rPr>
                <w:rFonts w:ascii="Times New Roman" w:hAnsi="Times New Roman"/>
              </w:rPr>
              <w:t>rym mowa w art. 3 ust 3 pkt 1</w:t>
            </w:r>
            <w:r w:rsidRPr="0091344E">
              <w:rPr>
                <w:rFonts w:ascii="Times New Roman" w:hAnsi="Times New Roman"/>
              </w:rPr>
              <w:t xml:space="preserve"> lub 4 ustawy o działalności pożytku publicznego i o wolontariacie: kościelne osoby prawne, spółki akcyjne, spółki z o.o. i kluby sportowe działające w formie spółek, o ile nie działają one w celu osiągn</w:t>
            </w:r>
            <w:r w:rsidR="0091344E" w:rsidRPr="0091344E">
              <w:rPr>
                <w:rFonts w:ascii="Times New Roman" w:hAnsi="Times New Roman"/>
              </w:rPr>
              <w:t>ięcia zysku (spółki non profit) oraz przeznaczają całość dochodu na realizację celów statutowych oraz nie przeznaczają zysku do podziału między swoich udziałowców, akcjonariuszy i pracowników</w:t>
            </w:r>
            <w:r w:rsidR="000A6575">
              <w:rPr>
                <w:rFonts w:ascii="Times New Roman" w:hAnsi="Times New Roman"/>
              </w:rPr>
              <w:t xml:space="preserve">. </w:t>
            </w:r>
          </w:p>
          <w:p w14:paraId="0140CE64" w14:textId="77777777" w:rsidR="002F13AD" w:rsidRPr="00F50B85" w:rsidRDefault="002F13AD" w:rsidP="00EC4C73">
            <w:pPr>
              <w:suppressAutoHyphens/>
              <w:spacing w:after="120"/>
              <w:jc w:val="both"/>
              <w:rPr>
                <w:rFonts w:ascii="Times New Roman" w:hAnsi="Times New Roman"/>
              </w:rPr>
            </w:pPr>
            <w:r w:rsidRPr="00F50B85">
              <w:rPr>
                <w:rFonts w:ascii="Times New Roman" w:hAnsi="Times New Roman"/>
              </w:rPr>
              <w:t>albo</w:t>
            </w:r>
          </w:p>
          <w:p w14:paraId="2E3A89DA" w14:textId="5F9BC842" w:rsidR="0045054A" w:rsidRPr="00F50B85" w:rsidRDefault="00DC2A7F" w:rsidP="00D801F1">
            <w:pPr>
              <w:suppressAutoHyphens/>
              <w:spacing w:after="120"/>
              <w:jc w:val="both"/>
              <w:rPr>
                <w:rFonts w:ascii="Times New Roman" w:hAnsi="Times New Roman"/>
              </w:rPr>
            </w:pPr>
            <w:r w:rsidRPr="00F50B85">
              <w:rPr>
                <w:rFonts w:ascii="Times New Roman" w:hAnsi="Times New Roman"/>
                <w:b/>
              </w:rPr>
              <w:t>jednostki</w:t>
            </w:r>
            <w:r w:rsidR="002F13AD" w:rsidRPr="00F50B85">
              <w:rPr>
                <w:rFonts w:ascii="Times New Roman" w:hAnsi="Times New Roman"/>
                <w:b/>
              </w:rPr>
              <w:t xml:space="preserve"> tworz</w:t>
            </w:r>
            <w:r w:rsidRPr="00F50B85">
              <w:rPr>
                <w:rFonts w:ascii="Times New Roman" w:hAnsi="Times New Roman"/>
                <w:b/>
              </w:rPr>
              <w:t>ącej</w:t>
            </w:r>
            <w:r w:rsidR="00EC4C73" w:rsidRPr="00F50B85">
              <w:rPr>
                <w:rFonts w:ascii="Times New Roman" w:hAnsi="Times New Roman"/>
                <w:b/>
              </w:rPr>
              <w:t xml:space="preserve"> podmiot ekonomii społecznej</w:t>
            </w:r>
            <w:r w:rsidRPr="00F50B85">
              <w:rPr>
                <w:rFonts w:ascii="Times New Roman" w:hAnsi="Times New Roman"/>
              </w:rPr>
              <w:t xml:space="preserve">, tj. </w:t>
            </w:r>
            <w:r w:rsidR="00EC4C73" w:rsidRPr="00F50B85">
              <w:rPr>
                <w:rFonts w:ascii="Times New Roman" w:hAnsi="Times New Roman"/>
              </w:rPr>
              <w:t>podmiot</w:t>
            </w:r>
            <w:r w:rsidR="000F1079" w:rsidRPr="00F50B85">
              <w:rPr>
                <w:rFonts w:ascii="Times New Roman" w:hAnsi="Times New Roman"/>
              </w:rPr>
              <w:t>u</w:t>
            </w:r>
            <w:r w:rsidR="00EC4C73" w:rsidRPr="00F50B85">
              <w:rPr>
                <w:rFonts w:ascii="Times New Roman" w:hAnsi="Times New Roman"/>
              </w:rPr>
              <w:t xml:space="preserve">, który </w:t>
            </w:r>
            <w:r w:rsidR="00EC4C73" w:rsidRPr="00F50B85">
              <w:rPr>
                <w:rFonts w:ascii="Times New Roman" w:hAnsi="Times New Roman"/>
                <w:b/>
              </w:rPr>
              <w:t xml:space="preserve">utworzył </w:t>
            </w:r>
            <w:r w:rsidR="0045054A" w:rsidRPr="00F50B85">
              <w:rPr>
                <w:rFonts w:ascii="Times New Roman" w:hAnsi="Times New Roman"/>
                <w:b/>
              </w:rPr>
              <w:br/>
            </w:r>
            <w:r w:rsidR="00EC4C73" w:rsidRPr="00F50B85">
              <w:rPr>
                <w:rFonts w:ascii="Times New Roman" w:hAnsi="Times New Roman"/>
                <w:b/>
              </w:rPr>
              <w:t>i prowadzi podmiot reintegracyjny</w:t>
            </w:r>
            <w:r w:rsidR="00EC4C73" w:rsidRPr="00F50B85">
              <w:rPr>
                <w:rFonts w:ascii="Times New Roman" w:hAnsi="Times New Roman"/>
              </w:rPr>
              <w:t>: warsztat terapii zajęciowej (WTZ), zakład aktywności zawodowej (ZAZ), centrum integracji społecznej (CIS) lub klub integracji s</w:t>
            </w:r>
            <w:r w:rsidR="0043589E" w:rsidRPr="00F50B85">
              <w:rPr>
                <w:rFonts w:ascii="Times New Roman" w:hAnsi="Times New Roman"/>
              </w:rPr>
              <w:t>połecznej (KIS)</w:t>
            </w:r>
          </w:p>
          <w:p w14:paraId="16C73A87" w14:textId="77777777" w:rsidR="0045054A" w:rsidRPr="00F50B85" w:rsidRDefault="0045054A" w:rsidP="00D801F1">
            <w:pPr>
              <w:suppressAutoHyphens/>
              <w:spacing w:after="120"/>
              <w:jc w:val="both"/>
              <w:rPr>
                <w:rFonts w:ascii="Times New Roman" w:hAnsi="Times New Roman"/>
                <w:sz w:val="4"/>
                <w:szCs w:val="4"/>
              </w:rPr>
            </w:pPr>
          </w:p>
          <w:p w14:paraId="741D1336" w14:textId="77777777" w:rsidR="0045054A" w:rsidRPr="00F50B85" w:rsidRDefault="00EC4C73" w:rsidP="00D801F1">
            <w:pPr>
              <w:suppressAutoHyphens/>
              <w:spacing w:after="120"/>
              <w:jc w:val="both"/>
              <w:rPr>
                <w:rFonts w:ascii="Times New Roman" w:hAnsi="Times New Roman"/>
                <w:u w:val="single"/>
              </w:rPr>
            </w:pPr>
            <w:r w:rsidRPr="00F50B85">
              <w:rPr>
                <w:rFonts w:ascii="Times New Roman" w:hAnsi="Times New Roman"/>
              </w:rPr>
              <w:t xml:space="preserve"> </w:t>
            </w:r>
            <w:r w:rsidR="000F1079" w:rsidRPr="00F50B85">
              <w:rPr>
                <w:rFonts w:ascii="Times New Roman" w:hAnsi="Times New Roman"/>
                <w:b/>
                <w:u w:val="single"/>
              </w:rPr>
              <w:t>Okoliczności wykluczające uzyskanie statusu przedsiębiorstwa społecznego</w:t>
            </w:r>
            <w:r w:rsidR="0043589E" w:rsidRPr="00F50B85">
              <w:rPr>
                <w:rFonts w:ascii="Times New Roman" w:hAnsi="Times New Roman"/>
                <w:u w:val="single"/>
              </w:rPr>
              <w:t xml:space="preserve"> </w:t>
            </w:r>
          </w:p>
          <w:p w14:paraId="1A76EFB9" w14:textId="77777777" w:rsidR="00CE0647" w:rsidRPr="00F50B85" w:rsidRDefault="00EE1541" w:rsidP="00D801F1">
            <w:pPr>
              <w:suppressAutoHyphens/>
              <w:spacing w:after="120"/>
              <w:jc w:val="both"/>
              <w:rPr>
                <w:rFonts w:ascii="Times New Roman" w:hAnsi="Times New Roman"/>
              </w:rPr>
            </w:pPr>
            <w:r w:rsidRPr="00F50B85">
              <w:rPr>
                <w:rFonts w:ascii="Times New Roman" w:hAnsi="Times New Roman" w:cs="Times New Roman"/>
              </w:rPr>
              <w:t xml:space="preserve">Podmiot ekonomii społecznej lub jednostka tworząca podmiot ekonomii społecznej </w:t>
            </w:r>
            <w:r w:rsidR="000F1079" w:rsidRPr="00F50B85">
              <w:rPr>
                <w:rFonts w:ascii="Times New Roman" w:hAnsi="Times New Roman" w:cs="Times New Roman"/>
              </w:rPr>
              <w:t>nie uzyska statusu</w:t>
            </w:r>
            <w:r w:rsidR="006F321C" w:rsidRPr="00F50B85">
              <w:rPr>
                <w:rFonts w:ascii="Times New Roman" w:hAnsi="Times New Roman" w:cs="Times New Roman"/>
              </w:rPr>
              <w:t>,</w:t>
            </w:r>
            <w:r w:rsidR="000F1079" w:rsidRPr="00F50B85">
              <w:rPr>
                <w:rFonts w:ascii="Times New Roman" w:hAnsi="Times New Roman" w:cs="Times New Roman"/>
              </w:rPr>
              <w:t xml:space="preserve"> jeżeli </w:t>
            </w:r>
            <w:r w:rsidR="0043589E" w:rsidRPr="00F50B85">
              <w:rPr>
                <w:rFonts w:ascii="Times New Roman" w:hAnsi="Times New Roman"/>
              </w:rPr>
              <w:t>Skarb Państwa, jednostka samorządu terytorialnego lub państwowa albo samorządowa osoba prawna posiadają nad podmio</w:t>
            </w:r>
            <w:r w:rsidR="000F1079" w:rsidRPr="00F50B85">
              <w:rPr>
                <w:rFonts w:ascii="Times New Roman" w:hAnsi="Times New Roman"/>
              </w:rPr>
              <w:t>tem ekonomii społecznej kontrolę</w:t>
            </w:r>
            <w:r w:rsidR="0043589E" w:rsidRPr="00F50B85">
              <w:rPr>
                <w:rFonts w:ascii="Times New Roman" w:hAnsi="Times New Roman"/>
              </w:rPr>
              <w:t>, o której mowa w art. 4 pkt 4 u</w:t>
            </w:r>
            <w:r w:rsidR="0045054A" w:rsidRPr="00F50B85">
              <w:rPr>
                <w:rFonts w:ascii="Times New Roman" w:hAnsi="Times New Roman"/>
              </w:rPr>
              <w:t xml:space="preserve">stawy z dnia 16 lutego 2007 r. </w:t>
            </w:r>
            <w:r w:rsidR="0043589E" w:rsidRPr="00F50B85">
              <w:rPr>
                <w:rFonts w:ascii="Times New Roman" w:hAnsi="Times New Roman"/>
              </w:rPr>
              <w:t xml:space="preserve">o ochronie konkurencji </w:t>
            </w:r>
            <w:r w:rsidRPr="00F50B85">
              <w:rPr>
                <w:rFonts w:ascii="Times New Roman" w:hAnsi="Times New Roman"/>
              </w:rPr>
              <w:br/>
            </w:r>
            <w:r w:rsidR="0043589E" w:rsidRPr="00F50B85">
              <w:rPr>
                <w:rFonts w:ascii="Times New Roman" w:hAnsi="Times New Roman"/>
              </w:rPr>
              <w:t>i konsumentów, z wyłączeni</w:t>
            </w:r>
            <w:r w:rsidR="0045054A" w:rsidRPr="00F50B85">
              <w:rPr>
                <w:rFonts w:ascii="Times New Roman" w:hAnsi="Times New Roman"/>
              </w:rPr>
              <w:t xml:space="preserve">em spółdzielni socjalnych, </w:t>
            </w:r>
            <w:r w:rsidR="0043589E" w:rsidRPr="00F50B85">
              <w:rPr>
                <w:rFonts w:ascii="Times New Roman" w:hAnsi="Times New Roman"/>
              </w:rPr>
              <w:t>o których mowa w art. 4 ust. 2 pkt 2 ustawy z dnia 27 kwietnia 2006 r. o spółdzielniach socjalnych</w:t>
            </w:r>
            <w:r w:rsidR="00C02A53" w:rsidRPr="00F50B85">
              <w:rPr>
                <w:rFonts w:ascii="Times New Roman" w:hAnsi="Times New Roman"/>
              </w:rPr>
              <w:t>.</w:t>
            </w:r>
          </w:p>
          <w:p w14:paraId="5FD75A0E" w14:textId="77777777" w:rsidR="000F1079" w:rsidRPr="00F50B85" w:rsidRDefault="000F1079" w:rsidP="001B5B2E">
            <w:pPr>
              <w:suppressAutoHyphens/>
              <w:spacing w:after="120" w:line="240" w:lineRule="auto"/>
              <w:ind w:left="37"/>
              <w:jc w:val="both"/>
              <w:rPr>
                <w:rFonts w:ascii="Times New Roman" w:hAnsi="Times New Roman" w:cs="Times New Roman"/>
                <w:b/>
                <w:sz w:val="4"/>
                <w:szCs w:val="4"/>
                <w:u w:val="single"/>
              </w:rPr>
            </w:pPr>
          </w:p>
          <w:p w14:paraId="63A6C0B9" w14:textId="77777777" w:rsidR="000F1079" w:rsidRPr="00F50B85" w:rsidRDefault="000F1079" w:rsidP="001B5B2E">
            <w:pPr>
              <w:suppressAutoHyphens/>
              <w:spacing w:after="120" w:line="240" w:lineRule="auto"/>
              <w:ind w:left="37"/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F50B85">
              <w:rPr>
                <w:rFonts w:ascii="Times New Roman" w:hAnsi="Times New Roman" w:cs="Times New Roman"/>
                <w:b/>
                <w:u w:val="single"/>
              </w:rPr>
              <w:t xml:space="preserve">Warunki niezbędne do uzyskania </w:t>
            </w:r>
            <w:r w:rsidRPr="00F50B85">
              <w:rPr>
                <w:rFonts w:ascii="Times New Roman" w:hAnsi="Times New Roman"/>
                <w:b/>
                <w:u w:val="single"/>
              </w:rPr>
              <w:t>statusu przedsiębiorstwa społecznego</w:t>
            </w:r>
          </w:p>
          <w:p w14:paraId="0F3C59CB" w14:textId="77777777" w:rsidR="00D86FCD" w:rsidRPr="00F50B85" w:rsidRDefault="001B5B2E" w:rsidP="001B5B2E">
            <w:pPr>
              <w:suppressAutoHyphens/>
              <w:spacing w:after="120" w:line="240" w:lineRule="auto"/>
              <w:ind w:left="37"/>
              <w:jc w:val="both"/>
              <w:rPr>
                <w:rFonts w:ascii="Times New Roman" w:hAnsi="Times New Roman" w:cs="Times New Roman"/>
              </w:rPr>
            </w:pPr>
            <w:r w:rsidRPr="00F50B85">
              <w:rPr>
                <w:rFonts w:ascii="Times New Roman" w:hAnsi="Times New Roman" w:cs="Times New Roman"/>
              </w:rPr>
              <w:t xml:space="preserve">Podmiot ekonomii społecznej lub jednostka tworząca podmiot ekonomii społecznej może uzyskać status przedsiębiorstwa społecznego </w:t>
            </w:r>
            <w:r w:rsidR="00D24458" w:rsidRPr="00F50B85">
              <w:rPr>
                <w:rFonts w:ascii="Times New Roman" w:hAnsi="Times New Roman" w:cs="Times New Roman"/>
              </w:rPr>
              <w:t>jeżeli</w:t>
            </w:r>
            <w:r w:rsidR="00D86FCD" w:rsidRPr="00F50B85">
              <w:rPr>
                <w:rFonts w:ascii="Times New Roman" w:hAnsi="Times New Roman" w:cs="Times New Roman"/>
              </w:rPr>
              <w:t>:</w:t>
            </w:r>
          </w:p>
          <w:p w14:paraId="194D7965" w14:textId="77777777" w:rsidR="001B5B2E" w:rsidRPr="00F50B85" w:rsidRDefault="00D86FCD" w:rsidP="00790901">
            <w:pPr>
              <w:tabs>
                <w:tab w:val="left" w:pos="179"/>
              </w:tabs>
              <w:suppressAutoHyphens/>
              <w:spacing w:after="120" w:line="240" w:lineRule="auto"/>
              <w:ind w:left="604" w:hanging="567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F50B85">
              <w:rPr>
                <w:rFonts w:ascii="Times New Roman" w:hAnsi="Times New Roman" w:cs="Times New Roman"/>
              </w:rPr>
              <w:t>1)</w:t>
            </w:r>
            <w:r w:rsidR="001B5B2E" w:rsidRPr="00F50B85">
              <w:rPr>
                <w:rFonts w:ascii="Times New Roman" w:hAnsi="Times New Roman" w:cs="Times New Roman"/>
              </w:rPr>
              <w:t xml:space="preserve"> </w:t>
            </w:r>
            <w:r w:rsidR="001B5B2E" w:rsidRPr="00F50B85">
              <w:rPr>
                <w:rFonts w:ascii="Times New Roman" w:eastAsia="Calibri" w:hAnsi="Times New Roman" w:cs="Times New Roman"/>
              </w:rPr>
              <w:t xml:space="preserve">prowadzi </w:t>
            </w:r>
            <w:r w:rsidR="001B5B2E" w:rsidRPr="00F50B85">
              <w:rPr>
                <w:rFonts w:ascii="Times New Roman" w:eastAsia="Calibri" w:hAnsi="Times New Roman" w:cs="Times New Roman"/>
                <w:b/>
              </w:rPr>
              <w:t>co najmniej jedną z trzech typów działalności:</w:t>
            </w:r>
          </w:p>
          <w:p w14:paraId="4C36D774" w14:textId="77777777" w:rsidR="00EC7AFC" w:rsidRPr="00F50B85" w:rsidRDefault="00EC7AFC" w:rsidP="00D801F1">
            <w:pPr>
              <w:pStyle w:val="Akapitzlist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50B85">
              <w:rPr>
                <w:rFonts w:ascii="Times New Roman" w:hAnsi="Times New Roman"/>
              </w:rPr>
              <w:t xml:space="preserve">działalność odpłatną pożytku publicznego, o której mowa w art. 8 ust. 1 ustawy  </w:t>
            </w:r>
            <w:r w:rsidR="000E4EA6" w:rsidRPr="00F50B85">
              <w:rPr>
                <w:rFonts w:ascii="Times New Roman" w:hAnsi="Times New Roman"/>
              </w:rPr>
              <w:br/>
            </w:r>
            <w:r w:rsidRPr="00F50B85">
              <w:rPr>
                <w:rFonts w:ascii="Times New Roman" w:hAnsi="Times New Roman"/>
              </w:rPr>
              <w:t>o działalności pożytku publicznego i o wolontariacie,</w:t>
            </w:r>
          </w:p>
          <w:p w14:paraId="6EF46D15" w14:textId="77777777" w:rsidR="00EC7AFC" w:rsidRPr="00F50B85" w:rsidRDefault="00EC7AFC" w:rsidP="00FE0A5E">
            <w:pPr>
              <w:pStyle w:val="Akapitzlist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50B85">
              <w:rPr>
                <w:rFonts w:ascii="Times New Roman" w:hAnsi="Times New Roman"/>
              </w:rPr>
              <w:t>działalność gospodarczą, o której mowa w art. 3 ustawy Prawo</w:t>
            </w:r>
            <w:r w:rsidR="00FB3EC4" w:rsidRPr="00F50B85">
              <w:rPr>
                <w:rFonts w:ascii="Times New Roman" w:hAnsi="Times New Roman"/>
              </w:rPr>
              <w:t xml:space="preserve"> przedsiębiorców,</w:t>
            </w:r>
          </w:p>
          <w:p w14:paraId="3209A6B5" w14:textId="77777777" w:rsidR="00EC7AFC" w:rsidRPr="00F50B85" w:rsidRDefault="00EC7AFC" w:rsidP="00D801F1">
            <w:pPr>
              <w:pStyle w:val="Akapitzlist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50B85">
              <w:rPr>
                <w:rFonts w:ascii="Times New Roman" w:hAnsi="Times New Roman"/>
              </w:rPr>
              <w:t>inną działalność o charakterze odpłatnym, o której mowa w art. 2 ust. 2 ustawy</w:t>
            </w:r>
            <w:r w:rsidR="000E4EA6" w:rsidRPr="00F50B85">
              <w:rPr>
                <w:rFonts w:ascii="Times New Roman" w:hAnsi="Times New Roman"/>
              </w:rPr>
              <w:t xml:space="preserve"> </w:t>
            </w:r>
            <w:r w:rsidR="000E4EA6" w:rsidRPr="00F50B85">
              <w:rPr>
                <w:rFonts w:ascii="Times New Roman" w:hAnsi="Times New Roman"/>
              </w:rPr>
              <w:br/>
              <w:t>o ekonomii społecznej</w:t>
            </w:r>
            <w:r w:rsidR="00D86FCD" w:rsidRPr="00F50B85">
              <w:rPr>
                <w:rFonts w:ascii="Times New Roman" w:hAnsi="Times New Roman"/>
              </w:rPr>
              <w:t>,</w:t>
            </w:r>
            <w:r w:rsidRPr="00F50B85">
              <w:rPr>
                <w:rFonts w:ascii="Times New Roman" w:hAnsi="Times New Roman"/>
              </w:rPr>
              <w:t xml:space="preserve"> </w:t>
            </w:r>
          </w:p>
          <w:p w14:paraId="374D2CC5" w14:textId="50A181F7" w:rsidR="007535CB" w:rsidRPr="00F50B85" w:rsidRDefault="00EC7AFC" w:rsidP="00E35340">
            <w:pPr>
              <w:pStyle w:val="Akapitzlist"/>
              <w:numPr>
                <w:ilvl w:val="0"/>
                <w:numId w:val="28"/>
              </w:numPr>
              <w:spacing w:after="0" w:line="240" w:lineRule="auto"/>
              <w:ind w:left="462" w:hanging="462"/>
              <w:jc w:val="both"/>
              <w:rPr>
                <w:rFonts w:ascii="Times New Roman" w:hAnsi="Times New Roman"/>
              </w:rPr>
            </w:pPr>
            <w:r w:rsidRPr="00F50B85">
              <w:rPr>
                <w:rFonts w:ascii="Times New Roman" w:hAnsi="Times New Roman"/>
              </w:rPr>
              <w:t xml:space="preserve">działalność przedsiębiorstwa społecznego służy rozwojowi lokalnemu </w:t>
            </w:r>
            <w:r w:rsidRPr="00F50B85">
              <w:rPr>
                <w:rFonts w:ascii="Times New Roman" w:hAnsi="Times New Roman"/>
                <w:b/>
              </w:rPr>
              <w:t>i ma na celu:</w:t>
            </w:r>
            <w:r w:rsidRPr="00F50B85">
              <w:rPr>
                <w:rFonts w:ascii="Times New Roman" w:hAnsi="Times New Roman"/>
              </w:rPr>
              <w:t xml:space="preserve"> reintegrację zawodową i społeczną osób zagrożonych wykluczeniem społecznym lub realizację usług społecznych</w:t>
            </w:r>
            <w:r w:rsidR="00DE6D45" w:rsidRPr="00DE6D45">
              <w:rPr>
                <w:rFonts w:ascii="Times New Roman" w:hAnsi="Times New Roman"/>
                <w:color w:val="FF0000"/>
              </w:rPr>
              <w:t>*</w:t>
            </w:r>
            <w:r w:rsidR="00D367B3" w:rsidRPr="00F50B85">
              <w:rPr>
                <w:rFonts w:ascii="Times New Roman" w:hAnsi="Times New Roman"/>
              </w:rPr>
              <w:t>,</w:t>
            </w:r>
          </w:p>
          <w:p w14:paraId="26BB5231" w14:textId="74D2F43D" w:rsidR="00EC7AFC" w:rsidRPr="00FE0152" w:rsidRDefault="007535CB" w:rsidP="00D801F1">
            <w:pPr>
              <w:pStyle w:val="Akapitzlist"/>
              <w:numPr>
                <w:ilvl w:val="0"/>
                <w:numId w:val="28"/>
              </w:numPr>
              <w:spacing w:after="0" w:line="240" w:lineRule="auto"/>
              <w:ind w:left="462" w:hanging="425"/>
              <w:jc w:val="both"/>
              <w:rPr>
                <w:rFonts w:ascii="Times New Roman" w:hAnsi="Times New Roman"/>
                <w:color w:val="00B050"/>
              </w:rPr>
            </w:pPr>
            <w:r w:rsidRPr="00F50B85">
              <w:rPr>
                <w:rFonts w:ascii="Times New Roman" w:hAnsi="Times New Roman"/>
              </w:rPr>
              <w:t>zatrudnia co najmniej 3 osoby na podstawie umowy o pracę lub spółdzielczej umowy o pracę</w:t>
            </w:r>
            <w:r w:rsidR="00E35340" w:rsidRPr="00F50B85">
              <w:rPr>
                <w:rFonts w:ascii="Times New Roman" w:hAnsi="Times New Roman"/>
              </w:rPr>
              <w:t xml:space="preserve"> i każda z tych osób jest zatrudniona w wymiarze co najmniej ½ pełnego wymiaru czasu pracy</w:t>
            </w:r>
            <w:r w:rsidR="00B15D3D" w:rsidRPr="00F50B85">
              <w:rPr>
                <w:rFonts w:ascii="Times New Roman" w:hAnsi="Times New Roman"/>
                <w:b/>
              </w:rPr>
              <w:t xml:space="preserve"> </w:t>
            </w:r>
            <w:r w:rsidR="00B15D3D" w:rsidRPr="00A309BC">
              <w:rPr>
                <w:rFonts w:ascii="Times New Roman" w:hAnsi="Times New Roman"/>
                <w:bCs/>
              </w:rPr>
              <w:t xml:space="preserve">(ten warunek należy spełniać </w:t>
            </w:r>
            <w:r w:rsidR="00FE0152" w:rsidRPr="00A309BC">
              <w:rPr>
                <w:rFonts w:ascii="Times New Roman" w:hAnsi="Times New Roman"/>
                <w:bCs/>
              </w:rPr>
              <w:t xml:space="preserve">zarówno </w:t>
            </w:r>
            <w:r w:rsidR="00B15D3D" w:rsidRPr="00A309BC">
              <w:rPr>
                <w:rFonts w:ascii="Times New Roman" w:hAnsi="Times New Roman"/>
                <w:bCs/>
              </w:rPr>
              <w:t>na dzień złożenia wniosku</w:t>
            </w:r>
            <w:r w:rsidR="00E35340" w:rsidRPr="00A309BC">
              <w:rPr>
                <w:rFonts w:ascii="Times New Roman" w:hAnsi="Times New Roman"/>
                <w:bCs/>
              </w:rPr>
              <w:t>,</w:t>
            </w:r>
            <w:r w:rsidR="00FE0152" w:rsidRPr="00A309BC">
              <w:rPr>
                <w:rFonts w:ascii="Times New Roman" w:hAnsi="Times New Roman"/>
                <w:bCs/>
              </w:rPr>
              <w:t xml:space="preserve"> w trakcie </w:t>
            </w:r>
            <w:r w:rsidR="00E35340" w:rsidRPr="00A309BC">
              <w:rPr>
                <w:rFonts w:ascii="Times New Roman" w:hAnsi="Times New Roman"/>
                <w:bCs/>
              </w:rPr>
              <w:t xml:space="preserve"> </w:t>
            </w:r>
            <w:r w:rsidR="00FE0152" w:rsidRPr="00A309BC">
              <w:rPr>
                <w:rFonts w:ascii="Times New Roman" w:hAnsi="Times New Roman"/>
                <w:bCs/>
              </w:rPr>
              <w:t>toczącego się postepowania o uzyskanie statusu przedsiębiorstwa społecznego jak też po uzyskaniu tego statusu),</w:t>
            </w:r>
          </w:p>
          <w:p w14:paraId="7B4CE65B" w14:textId="1217AAB0" w:rsidR="00D801F1" w:rsidRPr="00E661EE" w:rsidRDefault="00D801F1" w:rsidP="00D801F1">
            <w:pPr>
              <w:numPr>
                <w:ilvl w:val="0"/>
                <w:numId w:val="28"/>
              </w:numPr>
              <w:suppressAutoHyphens/>
              <w:spacing w:after="0" w:line="240" w:lineRule="auto"/>
              <w:ind w:left="462" w:hanging="425"/>
              <w:jc w:val="both"/>
              <w:rPr>
                <w:rFonts w:ascii="Times New Roman" w:eastAsia="Calibri" w:hAnsi="Times New Roman" w:cs="Times New Roman"/>
              </w:rPr>
            </w:pPr>
            <w:r w:rsidRPr="00E661EE">
              <w:rPr>
                <w:rFonts w:ascii="Times New Roman" w:eastAsia="Calibri" w:hAnsi="Times New Roman" w:cs="Times New Roman"/>
              </w:rPr>
              <w:lastRenderedPageBreak/>
              <w:t>co najmniej 30%</w:t>
            </w:r>
            <w:r w:rsidR="002F67E7" w:rsidRPr="00D61845">
              <w:rPr>
                <w:rFonts w:ascii="Times New Roman" w:eastAsia="Calibri" w:hAnsi="Times New Roman" w:cs="Times New Roman"/>
                <w:b/>
                <w:bCs/>
                <w:color w:val="C00000"/>
              </w:rPr>
              <w:t>*</w:t>
            </w:r>
            <w:r w:rsidR="00D02A5F">
              <w:rPr>
                <w:rFonts w:ascii="Times New Roman" w:eastAsia="Calibri" w:hAnsi="Times New Roman" w:cs="Times New Roman"/>
                <w:b/>
                <w:bCs/>
                <w:color w:val="C00000"/>
              </w:rPr>
              <w:t>*</w:t>
            </w:r>
            <w:r w:rsidRPr="00E661EE">
              <w:rPr>
                <w:rFonts w:ascii="Times New Roman" w:eastAsia="Calibri" w:hAnsi="Times New Roman" w:cs="Times New Roman"/>
              </w:rPr>
              <w:t xml:space="preserve"> </w:t>
            </w:r>
            <w:r w:rsidRPr="00E661EE">
              <w:rPr>
                <w:rFonts w:ascii="Times New Roman" w:eastAsia="Calibri" w:hAnsi="Times New Roman" w:cs="Times New Roman"/>
                <w:b/>
              </w:rPr>
              <w:t>ogółu osób zatrudnionych</w:t>
            </w:r>
            <w:r w:rsidR="002F67E7" w:rsidRPr="00D61845">
              <w:rPr>
                <w:rFonts w:ascii="Times New Roman" w:eastAsia="Calibri" w:hAnsi="Times New Roman" w:cs="Times New Roman"/>
                <w:b/>
                <w:color w:val="C00000"/>
              </w:rPr>
              <w:t>**</w:t>
            </w:r>
            <w:r w:rsidR="00D02A5F">
              <w:rPr>
                <w:rFonts w:ascii="Times New Roman" w:eastAsia="Calibri" w:hAnsi="Times New Roman" w:cs="Times New Roman"/>
                <w:b/>
                <w:color w:val="C00000"/>
              </w:rPr>
              <w:t>*</w:t>
            </w:r>
            <w:r w:rsidRPr="00E661EE">
              <w:rPr>
                <w:rFonts w:ascii="Times New Roman" w:eastAsia="Calibri" w:hAnsi="Times New Roman" w:cs="Times New Roman"/>
              </w:rPr>
              <w:t xml:space="preserve"> stanowią osoby zagrożone wykluczeniem społecznym, wykonujące pracę na podstawie umowy o pracę lub spółdzielczej umowy o pracę. Każda z tych osób zagrożonych wykluczeniem społecznym jest zatrudniona w wymiarze co najmniej ½ pełnego wymiaru czasu pracy</w:t>
            </w:r>
            <w:r w:rsidR="00A309BC">
              <w:rPr>
                <w:rFonts w:ascii="Times New Roman" w:eastAsia="Calibri" w:hAnsi="Times New Roman" w:cs="Times New Roman"/>
              </w:rPr>
              <w:t xml:space="preserve"> </w:t>
            </w:r>
            <w:r w:rsidR="007601DD" w:rsidRPr="00A309BC">
              <w:rPr>
                <w:rFonts w:ascii="Times New Roman" w:hAnsi="Times New Roman"/>
                <w:b/>
              </w:rPr>
              <w:t>(ten warunek należy spełniać zarówno na dzień złożenia wniosku, w trakcie  toczącego się postepowania o uzyskanie statusu przedsiębiorstwa społecznego jak też po uzyskaniu tego statusu)</w:t>
            </w:r>
            <w:r w:rsidRPr="00A309BC">
              <w:rPr>
                <w:rFonts w:ascii="Times New Roman" w:eastAsia="Calibri" w:hAnsi="Times New Roman" w:cs="Times New Roman"/>
                <w:b/>
              </w:rPr>
              <w:t>.</w:t>
            </w:r>
            <w:r w:rsidRPr="00A309BC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502E38FA" w14:textId="77777777" w:rsidR="00D801F1" w:rsidRPr="0063457B" w:rsidRDefault="00D801F1" w:rsidP="00D801F1">
            <w:pPr>
              <w:numPr>
                <w:ilvl w:val="0"/>
                <w:numId w:val="28"/>
              </w:numPr>
              <w:suppressAutoHyphens/>
              <w:spacing w:after="0" w:line="240" w:lineRule="auto"/>
              <w:ind w:left="462" w:hanging="425"/>
              <w:jc w:val="both"/>
              <w:rPr>
                <w:rFonts w:ascii="Times New Roman" w:eastAsia="Calibri" w:hAnsi="Times New Roman" w:cs="Times New Roman"/>
              </w:rPr>
            </w:pPr>
            <w:r w:rsidRPr="0063457B">
              <w:rPr>
                <w:rFonts w:ascii="Times New Roman" w:eastAsia="Calibri" w:hAnsi="Times New Roman" w:cs="Times New Roman"/>
              </w:rPr>
              <w:t xml:space="preserve">informuje osoby </w:t>
            </w:r>
            <w:r w:rsidR="007E61B9" w:rsidRPr="0063457B">
              <w:rPr>
                <w:rFonts w:ascii="Times New Roman" w:eastAsia="Calibri" w:hAnsi="Times New Roman" w:cs="Times New Roman"/>
              </w:rPr>
              <w:t>zagrożone wykluczeniem społecznym i jednocześni</w:t>
            </w:r>
            <w:r w:rsidR="00653CB2" w:rsidRPr="0063457B">
              <w:rPr>
                <w:rFonts w:ascii="Times New Roman" w:eastAsia="Calibri" w:hAnsi="Times New Roman" w:cs="Times New Roman"/>
              </w:rPr>
              <w:t>e uprawnione do</w:t>
            </w:r>
            <w:r w:rsidR="007E61B9" w:rsidRPr="0063457B">
              <w:rPr>
                <w:rFonts w:ascii="Times New Roman" w:eastAsia="Calibri" w:hAnsi="Times New Roman" w:cs="Times New Roman"/>
              </w:rPr>
              <w:t xml:space="preserve"> specjalnego zasiłku  opiekuńczego</w:t>
            </w:r>
            <w:r w:rsidRPr="0063457B">
              <w:rPr>
                <w:rFonts w:ascii="Times New Roman" w:eastAsia="Calibri" w:hAnsi="Times New Roman" w:cs="Times New Roman"/>
              </w:rPr>
              <w:t xml:space="preserve"> o możliwości utraty prawa do</w:t>
            </w:r>
            <w:r w:rsidR="00653CB2" w:rsidRPr="0063457B">
              <w:rPr>
                <w:rFonts w:ascii="Times New Roman" w:eastAsia="Calibri" w:hAnsi="Times New Roman" w:cs="Times New Roman"/>
              </w:rPr>
              <w:t xml:space="preserve"> tego</w:t>
            </w:r>
            <w:r w:rsidRPr="0063457B">
              <w:rPr>
                <w:rFonts w:ascii="Times New Roman" w:eastAsia="Calibri" w:hAnsi="Times New Roman" w:cs="Times New Roman"/>
              </w:rPr>
              <w:t xml:space="preserve"> </w:t>
            </w:r>
            <w:r w:rsidR="00653CB2" w:rsidRPr="0063457B">
              <w:rPr>
                <w:rFonts w:ascii="Times New Roman" w:eastAsia="Calibri" w:hAnsi="Times New Roman" w:cs="Times New Roman"/>
              </w:rPr>
              <w:t xml:space="preserve">zasiłku </w:t>
            </w:r>
            <w:r w:rsidR="00653CB2" w:rsidRPr="0063457B">
              <w:rPr>
                <w:rFonts w:ascii="Times New Roman" w:eastAsia="Calibri" w:hAnsi="Times New Roman" w:cs="Times New Roman"/>
              </w:rPr>
              <w:br/>
              <w:t>w przypadku podjęcia zatrudnienia w przedsiębiorstwie społecznym,</w:t>
            </w:r>
          </w:p>
          <w:p w14:paraId="184CBBD8" w14:textId="4AB25899" w:rsidR="00D367B3" w:rsidRPr="00F50B85" w:rsidRDefault="00D367B3" w:rsidP="00D801F1">
            <w:pPr>
              <w:pStyle w:val="Akapitzlist"/>
              <w:numPr>
                <w:ilvl w:val="0"/>
                <w:numId w:val="28"/>
              </w:numPr>
              <w:suppressAutoHyphens/>
              <w:spacing w:after="0" w:line="240" w:lineRule="auto"/>
              <w:ind w:left="462" w:hanging="425"/>
              <w:jc w:val="both"/>
              <w:rPr>
                <w:rFonts w:ascii="Times New Roman" w:hAnsi="Times New Roman"/>
              </w:rPr>
            </w:pPr>
            <w:r w:rsidRPr="00F50B85">
              <w:rPr>
                <w:rFonts w:ascii="Times New Roman" w:hAnsi="Times New Roman"/>
              </w:rPr>
              <w:t>posia</w:t>
            </w:r>
            <w:r w:rsidR="00B65EA1" w:rsidRPr="00F50B85">
              <w:rPr>
                <w:rFonts w:ascii="Times New Roman" w:hAnsi="Times New Roman"/>
              </w:rPr>
              <w:t xml:space="preserve">da organ konsultacyjno-doradczy, </w:t>
            </w:r>
            <w:r w:rsidR="00B65EA1" w:rsidRPr="00D412A4">
              <w:rPr>
                <w:rFonts w:ascii="Times New Roman" w:hAnsi="Times New Roman"/>
              </w:rPr>
              <w:t xml:space="preserve">z </w:t>
            </w:r>
            <w:r w:rsidR="004C2337" w:rsidRPr="00D412A4">
              <w:rPr>
                <w:rFonts w:ascii="Times New Roman" w:hAnsi="Times New Roman"/>
                <w:b/>
                <w:bCs/>
              </w:rPr>
              <w:t xml:space="preserve">uwzględnieniem </w:t>
            </w:r>
            <w:r w:rsidR="00F06BF2" w:rsidRPr="00D412A4">
              <w:rPr>
                <w:rFonts w:ascii="Times New Roman" w:hAnsi="Times New Roman"/>
                <w:b/>
                <w:bCs/>
              </w:rPr>
              <w:t>szczególnych</w:t>
            </w:r>
            <w:r w:rsidR="00A309BC">
              <w:rPr>
                <w:rFonts w:ascii="Times New Roman" w:hAnsi="Times New Roman"/>
                <w:b/>
                <w:bCs/>
              </w:rPr>
              <w:t xml:space="preserve"> </w:t>
            </w:r>
            <w:r w:rsidR="004C2337" w:rsidRPr="00D412A4">
              <w:rPr>
                <w:rFonts w:ascii="Times New Roman" w:hAnsi="Times New Roman"/>
                <w:b/>
                <w:bCs/>
              </w:rPr>
              <w:t>przypadków</w:t>
            </w:r>
            <w:r w:rsidR="00B65EA1" w:rsidRPr="00D412A4">
              <w:rPr>
                <w:rFonts w:ascii="Times New Roman" w:hAnsi="Times New Roman"/>
              </w:rPr>
              <w:t xml:space="preserve"> </w:t>
            </w:r>
            <w:r w:rsidR="00B65EA1" w:rsidRPr="00F50B85">
              <w:rPr>
                <w:rFonts w:ascii="Times New Roman" w:hAnsi="Times New Roman"/>
              </w:rPr>
              <w:t>wskazany</w:t>
            </w:r>
            <w:r w:rsidR="004C2337">
              <w:rPr>
                <w:rFonts w:ascii="Times New Roman" w:hAnsi="Times New Roman"/>
              </w:rPr>
              <w:t>ch</w:t>
            </w:r>
            <w:r w:rsidR="00B65EA1" w:rsidRPr="00F50B85">
              <w:rPr>
                <w:rFonts w:ascii="Times New Roman" w:hAnsi="Times New Roman"/>
              </w:rPr>
              <w:t xml:space="preserve"> w art. 7 </w:t>
            </w:r>
            <w:r w:rsidR="00DB5596">
              <w:rPr>
                <w:rFonts w:ascii="Times New Roman" w:hAnsi="Times New Roman"/>
              </w:rPr>
              <w:t xml:space="preserve">ust. 4 i 5 </w:t>
            </w:r>
            <w:r w:rsidR="00B65EA1" w:rsidRPr="00F50B85">
              <w:rPr>
                <w:rFonts w:ascii="Times New Roman" w:hAnsi="Times New Roman"/>
              </w:rPr>
              <w:t>ustawy</w:t>
            </w:r>
            <w:r w:rsidR="0066093B">
              <w:rPr>
                <w:rFonts w:ascii="Times New Roman" w:hAnsi="Times New Roman"/>
              </w:rPr>
              <w:t xml:space="preserve"> </w:t>
            </w:r>
            <w:r w:rsidR="00B65EA1" w:rsidRPr="00F50B85">
              <w:rPr>
                <w:rFonts w:ascii="Times New Roman" w:hAnsi="Times New Roman"/>
              </w:rPr>
              <w:t>o ekonomii społecznej,</w:t>
            </w:r>
          </w:p>
          <w:p w14:paraId="52CF0BF5" w14:textId="14B34953" w:rsidR="00D367B3" w:rsidRPr="00F50B85" w:rsidRDefault="00D367B3" w:rsidP="00D801F1">
            <w:pPr>
              <w:pStyle w:val="Tekstpodstawowy"/>
              <w:numPr>
                <w:ilvl w:val="0"/>
                <w:numId w:val="28"/>
              </w:numPr>
              <w:spacing w:after="0" w:line="240" w:lineRule="auto"/>
              <w:ind w:left="462" w:hanging="425"/>
              <w:jc w:val="both"/>
              <w:rPr>
                <w:sz w:val="22"/>
                <w:szCs w:val="22"/>
              </w:rPr>
            </w:pPr>
            <w:r w:rsidRPr="00F50B85">
              <w:rPr>
                <w:rFonts w:eastAsia="Calibri"/>
                <w:color w:val="000000"/>
                <w:sz w:val="22"/>
                <w:szCs w:val="22"/>
              </w:rPr>
              <w:t>nie udziela pożyczek osobom prawnym organizacyjnie z nim powiązanym ani swoim członkom, członkom organów tego przedsiębiorstwa, osobom zatrudnionym w tym przedsiębiorstwie ani osobom, z którymi osoby zatrudnione w tym przedsiębiorstwie pozostają w związku małżeńskim, we wspólnym pożyciu albo w stosunku pokrewieństwa lub powinowactwa w linii prostej, pokrewieństwa lub powinowactwa   linii bocznej do drugiego stopnia albo są związani z tytułu przysposobienia, opieki lub kurateli, ani zabezpieczać ich zobowiązań mieniem przedsiębiorstwa społecznego</w:t>
            </w:r>
            <w:r w:rsidR="00873AAE" w:rsidRPr="00873AAE">
              <w:rPr>
                <w:b/>
                <w:bCs/>
                <w:color w:val="FF0000"/>
                <w:sz w:val="22"/>
                <w:szCs w:val="22"/>
              </w:rPr>
              <w:t>***</w:t>
            </w:r>
            <w:r w:rsidR="00D02A5F">
              <w:rPr>
                <w:b/>
                <w:bCs/>
                <w:color w:val="FF0000"/>
                <w:sz w:val="22"/>
                <w:szCs w:val="22"/>
              </w:rPr>
              <w:t>*</w:t>
            </w:r>
            <w:r w:rsidRPr="00F50B85">
              <w:rPr>
                <w:rFonts w:eastAsia="Calibri"/>
                <w:color w:val="000000"/>
                <w:sz w:val="22"/>
                <w:szCs w:val="22"/>
              </w:rPr>
              <w:t>;</w:t>
            </w:r>
          </w:p>
          <w:p w14:paraId="6C0AA293" w14:textId="459DC209" w:rsidR="00D367B3" w:rsidRPr="00F50B85" w:rsidRDefault="00D367B3" w:rsidP="00D801F1">
            <w:pPr>
              <w:pStyle w:val="Tekstpodstawowy"/>
              <w:numPr>
                <w:ilvl w:val="0"/>
                <w:numId w:val="28"/>
              </w:numPr>
              <w:spacing w:after="0" w:line="240" w:lineRule="auto"/>
              <w:ind w:left="462" w:hanging="425"/>
              <w:jc w:val="both"/>
              <w:rPr>
                <w:sz w:val="22"/>
                <w:szCs w:val="22"/>
              </w:rPr>
            </w:pPr>
            <w:r w:rsidRPr="00F50B85">
              <w:rPr>
                <w:color w:val="000000"/>
                <w:sz w:val="22"/>
                <w:szCs w:val="22"/>
              </w:rPr>
              <w:t xml:space="preserve">nie przekazuje majątku na rzecz osób, o których mowa w </w:t>
            </w:r>
            <w:r w:rsidRPr="002F67E7">
              <w:rPr>
                <w:sz w:val="22"/>
                <w:szCs w:val="22"/>
              </w:rPr>
              <w:t xml:space="preserve">pkt </w:t>
            </w:r>
            <w:r w:rsidR="00856053" w:rsidRPr="002F67E7">
              <w:rPr>
                <w:sz w:val="22"/>
                <w:szCs w:val="22"/>
              </w:rPr>
              <w:t>7</w:t>
            </w:r>
            <w:r w:rsidRPr="002F67E7">
              <w:rPr>
                <w:sz w:val="22"/>
                <w:szCs w:val="22"/>
              </w:rPr>
              <w:t xml:space="preserve">, </w:t>
            </w:r>
            <w:r w:rsidRPr="00F50B85">
              <w:rPr>
                <w:color w:val="000000"/>
                <w:sz w:val="22"/>
                <w:szCs w:val="22"/>
              </w:rPr>
              <w:t>na zasadach innych niż w przypadku osób trzecich, w szczególności jeżeli przekazanie to następuje nieodpłatnie l</w:t>
            </w:r>
            <w:r w:rsidR="00883F90" w:rsidRPr="00F50B85">
              <w:rPr>
                <w:color w:val="000000"/>
                <w:sz w:val="22"/>
                <w:szCs w:val="22"/>
              </w:rPr>
              <w:t>ub na preferencyjnych warunkach,</w:t>
            </w:r>
          </w:p>
          <w:p w14:paraId="6F0BC2CE" w14:textId="19BC62E5" w:rsidR="00D367B3" w:rsidRPr="00F50B85" w:rsidRDefault="00D367B3" w:rsidP="00D801F1">
            <w:pPr>
              <w:pStyle w:val="Tekstpodstawowy"/>
              <w:numPr>
                <w:ilvl w:val="0"/>
                <w:numId w:val="28"/>
              </w:numPr>
              <w:spacing w:after="0" w:line="240" w:lineRule="auto"/>
              <w:ind w:left="462" w:hanging="425"/>
              <w:jc w:val="both"/>
              <w:rPr>
                <w:sz w:val="22"/>
                <w:szCs w:val="22"/>
              </w:rPr>
            </w:pPr>
            <w:r w:rsidRPr="00F50B85">
              <w:rPr>
                <w:color w:val="000000"/>
                <w:sz w:val="22"/>
                <w:szCs w:val="22"/>
              </w:rPr>
              <w:t>nie wykorzystuje majątku na rz</w:t>
            </w:r>
            <w:r w:rsidR="00C575FF" w:rsidRPr="00F50B85">
              <w:rPr>
                <w:color w:val="000000"/>
                <w:sz w:val="22"/>
                <w:szCs w:val="22"/>
              </w:rPr>
              <w:t xml:space="preserve">ecz osób, o których mowa w </w:t>
            </w:r>
            <w:r w:rsidR="00C575FF" w:rsidRPr="002F67E7">
              <w:rPr>
                <w:sz w:val="22"/>
                <w:szCs w:val="22"/>
              </w:rPr>
              <w:t xml:space="preserve">pkt </w:t>
            </w:r>
            <w:r w:rsidR="00856053" w:rsidRPr="002F67E7">
              <w:rPr>
                <w:sz w:val="22"/>
                <w:szCs w:val="22"/>
              </w:rPr>
              <w:t>7</w:t>
            </w:r>
            <w:r w:rsidRPr="00F50B85">
              <w:rPr>
                <w:color w:val="000000"/>
                <w:sz w:val="22"/>
                <w:szCs w:val="22"/>
              </w:rPr>
              <w:t xml:space="preserve">, na zasadach innych niż w przypadku osób trzecich, chyba że to wykorzystanie wynika </w:t>
            </w:r>
            <w:r w:rsidR="00883F90" w:rsidRPr="00F50B85">
              <w:rPr>
                <w:color w:val="000000"/>
                <w:sz w:val="22"/>
                <w:szCs w:val="22"/>
              </w:rPr>
              <w:t>bezpośrednio z celu statutowego,</w:t>
            </w:r>
          </w:p>
          <w:p w14:paraId="313D5E22" w14:textId="77777777" w:rsidR="00D367B3" w:rsidRPr="00F50B85" w:rsidRDefault="00D367B3" w:rsidP="00D801F1">
            <w:pPr>
              <w:numPr>
                <w:ilvl w:val="0"/>
                <w:numId w:val="28"/>
              </w:numPr>
              <w:suppressAutoHyphens/>
              <w:spacing w:after="0" w:line="240" w:lineRule="auto"/>
              <w:ind w:left="462" w:hanging="425"/>
              <w:jc w:val="both"/>
              <w:rPr>
                <w:rFonts w:ascii="Times New Roman" w:hAnsi="Times New Roman" w:cs="Times New Roman"/>
              </w:rPr>
            </w:pPr>
            <w:r w:rsidRPr="00F50B85">
              <w:rPr>
                <w:rFonts w:ascii="Times New Roman" w:eastAsia="Calibri" w:hAnsi="Times New Roman" w:cs="Times New Roman"/>
              </w:rPr>
              <w:t>nie dokonuje zakupu towarów lub usług od osób prawnych organizacyjnie z nim powiązanych lub podmiotów, w których uczestnic</w:t>
            </w:r>
            <w:r w:rsidR="00C575FF" w:rsidRPr="00F50B85">
              <w:rPr>
                <w:rFonts w:ascii="Times New Roman" w:eastAsia="Calibri" w:hAnsi="Times New Roman" w:cs="Times New Roman"/>
              </w:rPr>
              <w:t xml:space="preserve">zą osoby, o których mowa w </w:t>
            </w:r>
            <w:r w:rsidR="00C575FF" w:rsidRPr="002F67E7">
              <w:rPr>
                <w:rFonts w:ascii="Times New Roman" w:eastAsia="Calibri" w:hAnsi="Times New Roman" w:cs="Times New Roman"/>
              </w:rPr>
              <w:t xml:space="preserve">pkt </w:t>
            </w:r>
            <w:r w:rsidR="00856053" w:rsidRPr="002F67E7">
              <w:rPr>
                <w:rFonts w:ascii="Times New Roman" w:eastAsia="Calibri" w:hAnsi="Times New Roman" w:cs="Times New Roman"/>
              </w:rPr>
              <w:t>7</w:t>
            </w:r>
            <w:r w:rsidRPr="00D02A5F">
              <w:rPr>
                <w:rFonts w:ascii="Times New Roman" w:eastAsia="Calibri" w:hAnsi="Times New Roman" w:cs="Times New Roman"/>
              </w:rPr>
              <w:t>,</w:t>
            </w:r>
            <w:r w:rsidRPr="00F50B85">
              <w:rPr>
                <w:rFonts w:ascii="Times New Roman" w:eastAsia="Calibri" w:hAnsi="Times New Roman" w:cs="Times New Roman"/>
              </w:rPr>
              <w:t xml:space="preserve"> na zasadach innych niż w przypadku osób trzecich lub po cenach wyższych niż rynkowe;</w:t>
            </w:r>
          </w:p>
          <w:p w14:paraId="1A511D97" w14:textId="77777777" w:rsidR="00D367B3" w:rsidRPr="00F50B85" w:rsidRDefault="00D367B3" w:rsidP="00D801F1">
            <w:pPr>
              <w:numPr>
                <w:ilvl w:val="0"/>
                <w:numId w:val="28"/>
              </w:numPr>
              <w:suppressAutoHyphens/>
              <w:spacing w:after="0" w:line="240" w:lineRule="auto"/>
              <w:ind w:left="462" w:hanging="425"/>
              <w:jc w:val="both"/>
              <w:rPr>
                <w:rFonts w:ascii="Times New Roman" w:hAnsi="Times New Roman" w:cs="Times New Roman"/>
              </w:rPr>
            </w:pPr>
            <w:r w:rsidRPr="00F50B85">
              <w:rPr>
                <w:rFonts w:ascii="Times New Roman" w:eastAsia="Calibri" w:hAnsi="Times New Roman" w:cs="Times New Roman"/>
              </w:rPr>
              <w:t xml:space="preserve">nie przeznacza zysku albo nadwyżki bilansowej </w:t>
            </w:r>
            <w:r w:rsidRPr="002F67E7">
              <w:rPr>
                <w:rFonts w:ascii="Times New Roman" w:eastAsia="Calibri" w:hAnsi="Times New Roman" w:cs="Times New Roman"/>
                <w:b/>
                <w:bCs/>
              </w:rPr>
              <w:t xml:space="preserve">uzyskanych z wykonywanej </w:t>
            </w:r>
            <w:r w:rsidR="00883F90" w:rsidRPr="002F67E7">
              <w:rPr>
                <w:rFonts w:ascii="Times New Roman" w:eastAsia="Calibri" w:hAnsi="Times New Roman" w:cs="Times New Roman"/>
                <w:b/>
                <w:bCs/>
              </w:rPr>
              <w:t>działalności  wskazane</w:t>
            </w:r>
            <w:r w:rsidR="00883F90" w:rsidRPr="00F50B85">
              <w:rPr>
                <w:rFonts w:ascii="Times New Roman" w:eastAsia="Calibri" w:hAnsi="Times New Roman" w:cs="Times New Roman"/>
              </w:rPr>
              <w:t xml:space="preserve">j </w:t>
            </w:r>
            <w:r w:rsidR="00883F90" w:rsidRPr="00F50B85">
              <w:rPr>
                <w:rFonts w:ascii="Times New Roman" w:eastAsia="Calibri" w:hAnsi="Times New Roman" w:cs="Times New Roman"/>
                <w:b/>
              </w:rPr>
              <w:t>w pkt 1</w:t>
            </w:r>
            <w:r w:rsidRPr="00F50B85">
              <w:rPr>
                <w:rFonts w:ascii="Times New Roman" w:eastAsia="Calibri" w:hAnsi="Times New Roman" w:cs="Times New Roman"/>
              </w:rPr>
              <w:t xml:space="preserve"> do podziału między swoich członków, udziałowców, akcjonariuszy i osoby w nim zatrudnione;</w:t>
            </w:r>
          </w:p>
          <w:p w14:paraId="34E8D82A" w14:textId="77777777" w:rsidR="004A73BB" w:rsidRPr="00F50B85" w:rsidRDefault="004A73BB" w:rsidP="00D801F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  <w:p w14:paraId="63B98079" w14:textId="77777777" w:rsidR="00F30235" w:rsidRDefault="004A73BB" w:rsidP="00D801F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F50B85">
              <w:rPr>
                <w:rFonts w:ascii="Times New Roman" w:eastAsia="Calibri" w:hAnsi="Times New Roman" w:cs="Times New Roman"/>
                <w:b/>
                <w:color w:val="000000"/>
              </w:rPr>
              <w:t xml:space="preserve">Uwaga! </w:t>
            </w:r>
          </w:p>
          <w:p w14:paraId="2236F8EF" w14:textId="4B60C46E" w:rsidR="00DE6D45" w:rsidRPr="00950BF7" w:rsidRDefault="002F67E7" w:rsidP="00FC785E">
            <w:pPr>
              <w:pStyle w:val="Akapitzlist"/>
              <w:numPr>
                <w:ilvl w:val="0"/>
                <w:numId w:val="38"/>
              </w:numPr>
              <w:suppressAutoHyphens/>
              <w:spacing w:after="120" w:line="240" w:lineRule="auto"/>
              <w:ind w:left="317" w:hanging="284"/>
              <w:jc w:val="both"/>
            </w:pPr>
            <w:r w:rsidRPr="00950BF7">
              <w:rPr>
                <w:rFonts w:ascii="Times New Roman" w:hAnsi="Times New Roman"/>
                <w:b/>
                <w:bCs/>
              </w:rPr>
              <w:t>*</w:t>
            </w:r>
            <w:r w:rsidR="00DE6D45" w:rsidRPr="00950BF7">
              <w:rPr>
                <w:rFonts w:ascii="Times New Roman" w:hAnsi="Times New Roman"/>
              </w:rPr>
              <w:t xml:space="preserve">warunek </w:t>
            </w:r>
            <w:r w:rsidR="00DE6D45" w:rsidRPr="00950BF7">
              <w:rPr>
                <w:rFonts w:ascii="Times New Roman" w:hAnsi="Times New Roman"/>
                <w:b/>
                <w:bCs/>
              </w:rPr>
              <w:t>z pkt 2</w:t>
            </w:r>
            <w:r w:rsidR="00DE6D45" w:rsidRPr="00950BF7">
              <w:rPr>
                <w:rFonts w:ascii="Times New Roman" w:hAnsi="Times New Roman"/>
              </w:rPr>
              <w:t xml:space="preserve"> dotyczący realizacji usług społecznych wnioskodawca winien spełniać </w:t>
            </w:r>
            <w:r w:rsidR="00D02A5F" w:rsidRPr="00950BF7">
              <w:rPr>
                <w:rFonts w:ascii="Times New Roman" w:hAnsi="Times New Roman"/>
              </w:rPr>
              <w:t>na dzień złożenia wniosku,</w:t>
            </w:r>
          </w:p>
          <w:p w14:paraId="51215845" w14:textId="1235F7B6" w:rsidR="00F30235" w:rsidRPr="00FC785E" w:rsidRDefault="00D02A5F" w:rsidP="00FC785E">
            <w:pPr>
              <w:pStyle w:val="Akapitzlist"/>
              <w:numPr>
                <w:ilvl w:val="0"/>
                <w:numId w:val="38"/>
              </w:numPr>
              <w:suppressAutoHyphens/>
              <w:spacing w:after="120" w:line="240" w:lineRule="auto"/>
              <w:ind w:left="317" w:hanging="284"/>
              <w:jc w:val="both"/>
              <w:rPr>
                <w:color w:val="FF0000"/>
              </w:rPr>
            </w:pPr>
            <w:r w:rsidRPr="00D02A5F">
              <w:rPr>
                <w:rFonts w:ascii="Times New Roman" w:hAnsi="Times New Roman"/>
                <w:color w:val="C00000"/>
              </w:rPr>
              <w:t>**</w:t>
            </w:r>
            <w:r w:rsidR="00F30235" w:rsidRPr="00D61845">
              <w:rPr>
                <w:rFonts w:ascii="Times New Roman" w:hAnsi="Times New Roman"/>
              </w:rPr>
              <w:t>w</w:t>
            </w:r>
            <w:r w:rsidR="00D801F1" w:rsidRPr="00D61845">
              <w:rPr>
                <w:rFonts w:ascii="Times New Roman" w:hAnsi="Times New Roman"/>
              </w:rPr>
              <w:t>arunki</w:t>
            </w:r>
            <w:r w:rsidR="00D801F1" w:rsidRPr="00D61845">
              <w:rPr>
                <w:rFonts w:ascii="Times New Roman" w:hAnsi="Times New Roman"/>
                <w:b/>
              </w:rPr>
              <w:t xml:space="preserve"> z pkt </w:t>
            </w:r>
            <w:r w:rsidR="0076772D" w:rsidRPr="00D61845">
              <w:rPr>
                <w:rFonts w:ascii="Times New Roman" w:hAnsi="Times New Roman"/>
                <w:b/>
              </w:rPr>
              <w:t>4</w:t>
            </w:r>
            <w:r w:rsidR="00D801F1" w:rsidRPr="00D61845">
              <w:rPr>
                <w:rFonts w:ascii="Times New Roman" w:hAnsi="Times New Roman"/>
                <w:b/>
              </w:rPr>
              <w:t xml:space="preserve"> </w:t>
            </w:r>
            <w:r w:rsidR="006F1FCE" w:rsidRPr="00D61845">
              <w:rPr>
                <w:rFonts w:ascii="Times New Roman" w:hAnsi="Times New Roman"/>
              </w:rPr>
              <w:t xml:space="preserve">spełnia </w:t>
            </w:r>
            <w:r w:rsidR="00F84C99" w:rsidRPr="00D61845">
              <w:rPr>
                <w:rFonts w:ascii="Times New Roman" w:hAnsi="Times New Roman"/>
              </w:rPr>
              <w:t xml:space="preserve">wyłącznie </w:t>
            </w:r>
            <w:r w:rsidR="006F1FCE" w:rsidRPr="00D61845">
              <w:rPr>
                <w:rFonts w:ascii="Times New Roman" w:hAnsi="Times New Roman"/>
              </w:rPr>
              <w:t xml:space="preserve">wnioskodawca, którego celem działalności jest </w:t>
            </w:r>
            <w:r w:rsidR="00D367B3" w:rsidRPr="00D61845">
              <w:rPr>
                <w:rFonts w:ascii="Times New Roman" w:hAnsi="Times New Roman"/>
              </w:rPr>
              <w:t xml:space="preserve"> r</w:t>
            </w:r>
            <w:r w:rsidR="00D367B3" w:rsidRPr="00D61845">
              <w:rPr>
                <w:rFonts w:ascii="Times New Roman" w:hAnsi="Times New Roman"/>
                <w:lang w:eastAsia="pl-PL"/>
              </w:rPr>
              <w:t>eintegracja zawodowa</w:t>
            </w:r>
            <w:r w:rsidR="00D801F1" w:rsidRPr="00D61845">
              <w:rPr>
                <w:rFonts w:ascii="Times New Roman" w:hAnsi="Times New Roman"/>
                <w:lang w:eastAsia="pl-PL"/>
              </w:rPr>
              <w:t xml:space="preserve"> </w:t>
            </w:r>
            <w:r w:rsidR="00D367B3" w:rsidRPr="00D61845">
              <w:rPr>
                <w:rFonts w:ascii="Times New Roman" w:hAnsi="Times New Roman"/>
                <w:lang w:eastAsia="pl-PL"/>
              </w:rPr>
              <w:t>i społeczna osób zagrożonych wykluczeniem społecznym</w:t>
            </w:r>
            <w:r w:rsidR="00F30235" w:rsidRPr="00D61845">
              <w:rPr>
                <w:rFonts w:ascii="Times New Roman" w:hAnsi="Times New Roman"/>
                <w:lang w:eastAsia="pl-PL"/>
              </w:rPr>
              <w:t>,</w:t>
            </w:r>
          </w:p>
          <w:p w14:paraId="074427A3" w14:textId="0872A3D5" w:rsidR="00F30235" w:rsidRPr="00873AAE" w:rsidRDefault="002F67E7" w:rsidP="002F67E7">
            <w:pPr>
              <w:pStyle w:val="Akapitzlist"/>
              <w:numPr>
                <w:ilvl w:val="0"/>
                <w:numId w:val="38"/>
              </w:numPr>
              <w:suppressAutoHyphens/>
              <w:spacing w:after="0" w:line="240" w:lineRule="auto"/>
              <w:ind w:left="317" w:hanging="284"/>
              <w:jc w:val="both"/>
              <w:rPr>
                <w:rFonts w:ascii="Times New Roman" w:hAnsi="Times New Roman"/>
                <w:b/>
                <w:color w:val="FF0000"/>
                <w:lang w:eastAsia="pl-PL"/>
              </w:rPr>
            </w:pPr>
            <w:r w:rsidRPr="00D61845">
              <w:rPr>
                <w:rFonts w:ascii="Times New Roman" w:hAnsi="Times New Roman"/>
                <w:b/>
                <w:bCs/>
                <w:color w:val="FF0000"/>
                <w:lang w:eastAsia="pl-PL"/>
              </w:rPr>
              <w:t>**</w:t>
            </w:r>
            <w:r w:rsidR="00D02A5F">
              <w:rPr>
                <w:rFonts w:ascii="Times New Roman" w:hAnsi="Times New Roman"/>
                <w:b/>
                <w:bCs/>
                <w:color w:val="FF0000"/>
                <w:lang w:eastAsia="pl-PL"/>
              </w:rPr>
              <w:t>*</w:t>
            </w:r>
            <w:r w:rsidR="00F30235" w:rsidRPr="00D61845">
              <w:rPr>
                <w:rFonts w:ascii="Times New Roman" w:hAnsi="Times New Roman"/>
                <w:lang w:eastAsia="pl-PL"/>
              </w:rPr>
              <w:t xml:space="preserve">do </w:t>
            </w:r>
            <w:r w:rsidR="00F30235" w:rsidRPr="00D61845">
              <w:rPr>
                <w:rFonts w:ascii="Times New Roman" w:hAnsi="Times New Roman"/>
                <w:b/>
                <w:lang w:eastAsia="pl-PL"/>
              </w:rPr>
              <w:t>osób zagrożonych wykluczeniem społecznym</w:t>
            </w:r>
            <w:r w:rsidR="00F30235" w:rsidRPr="00D61845">
              <w:rPr>
                <w:rFonts w:ascii="Times New Roman" w:hAnsi="Times New Roman"/>
                <w:lang w:eastAsia="pl-PL"/>
              </w:rPr>
              <w:t xml:space="preserve"> wliczamy wyłącznie osoby zatrudnione na podstawie umowy o pracę lub spółdzielczej umowy o pracę co najmniej </w:t>
            </w:r>
            <w:r w:rsidR="00F30235" w:rsidRPr="00D61845">
              <w:rPr>
                <w:rFonts w:ascii="Times New Roman" w:hAnsi="Times New Roman"/>
                <w:b/>
                <w:lang w:eastAsia="pl-PL"/>
              </w:rPr>
              <w:t>½ etatu</w:t>
            </w:r>
            <w:r w:rsidR="00F30235" w:rsidRPr="00D61845">
              <w:rPr>
                <w:rFonts w:ascii="Times New Roman" w:hAnsi="Times New Roman"/>
                <w:lang w:eastAsia="pl-PL"/>
              </w:rPr>
              <w:t>, natomiast d</w:t>
            </w:r>
            <w:r w:rsidR="00B42838" w:rsidRPr="00D61845">
              <w:rPr>
                <w:rFonts w:ascii="Times New Roman" w:hAnsi="Times New Roman"/>
                <w:b/>
                <w:lang w:eastAsia="pl-PL"/>
              </w:rPr>
              <w:t>o ogó</w:t>
            </w:r>
            <w:r w:rsidR="0076772D" w:rsidRPr="00D61845">
              <w:rPr>
                <w:rFonts w:ascii="Times New Roman" w:hAnsi="Times New Roman"/>
                <w:b/>
                <w:lang w:eastAsia="pl-PL"/>
              </w:rPr>
              <w:t>ł</w:t>
            </w:r>
            <w:r w:rsidR="00B42838" w:rsidRPr="00D61845">
              <w:rPr>
                <w:rFonts w:ascii="Times New Roman" w:hAnsi="Times New Roman"/>
                <w:b/>
                <w:lang w:eastAsia="pl-PL"/>
              </w:rPr>
              <w:t xml:space="preserve">u zatrudnionych </w:t>
            </w:r>
            <w:r w:rsidR="00B42838" w:rsidRPr="00D61845">
              <w:rPr>
                <w:rFonts w:ascii="Times New Roman" w:hAnsi="Times New Roman"/>
                <w:lang w:eastAsia="pl-PL"/>
              </w:rPr>
              <w:t>zalicza się osoby:</w:t>
            </w:r>
            <w:r w:rsidR="00B42838" w:rsidRPr="00D61845">
              <w:rPr>
                <w:rFonts w:ascii="Times New Roman" w:hAnsi="Times New Roman"/>
                <w:b/>
                <w:lang w:eastAsia="pl-PL"/>
              </w:rPr>
              <w:t xml:space="preserve"> </w:t>
            </w:r>
            <w:r w:rsidR="00B42838" w:rsidRPr="00D61845">
              <w:rPr>
                <w:rFonts w:ascii="Times New Roman" w:hAnsi="Times New Roman"/>
                <w:lang w:eastAsia="pl-PL"/>
              </w:rPr>
              <w:t>zatrudn</w:t>
            </w:r>
            <w:r w:rsidR="00993573" w:rsidRPr="00D61845">
              <w:rPr>
                <w:rFonts w:ascii="Times New Roman" w:hAnsi="Times New Roman"/>
                <w:lang w:eastAsia="pl-PL"/>
              </w:rPr>
              <w:t xml:space="preserve">ione na podstawie </w:t>
            </w:r>
            <w:r w:rsidR="00D76E36" w:rsidRPr="00D61845">
              <w:rPr>
                <w:rFonts w:ascii="Times New Roman" w:hAnsi="Times New Roman"/>
                <w:lang w:eastAsia="pl-PL"/>
              </w:rPr>
              <w:t>stosunku pracy, stosunku służbowego,</w:t>
            </w:r>
            <w:r w:rsidR="00993573" w:rsidRPr="00D61845">
              <w:rPr>
                <w:rFonts w:ascii="Times New Roman" w:hAnsi="Times New Roman"/>
                <w:lang w:eastAsia="pl-PL"/>
              </w:rPr>
              <w:t xml:space="preserve"> umowy o pracę</w:t>
            </w:r>
            <w:r w:rsidR="00F30235" w:rsidRPr="00D61845">
              <w:rPr>
                <w:rFonts w:ascii="Times New Roman" w:hAnsi="Times New Roman"/>
                <w:lang w:eastAsia="pl-PL"/>
              </w:rPr>
              <w:t xml:space="preserve"> </w:t>
            </w:r>
            <w:r w:rsidR="00F30235" w:rsidRPr="00D61845">
              <w:t>(</w:t>
            </w:r>
            <w:r w:rsidR="00F30235" w:rsidRPr="00D61845">
              <w:rPr>
                <w:rFonts w:ascii="Times New Roman" w:hAnsi="Times New Roman"/>
                <w:b/>
              </w:rPr>
              <w:t>niezależnie od wielkości etatu</w:t>
            </w:r>
            <w:r w:rsidR="00F30235" w:rsidRPr="00D61845">
              <w:t>),</w:t>
            </w:r>
            <w:r w:rsidR="00993573" w:rsidRPr="00D61845">
              <w:rPr>
                <w:rFonts w:ascii="Times New Roman" w:hAnsi="Times New Roman"/>
                <w:lang w:eastAsia="pl-PL"/>
              </w:rPr>
              <w:t xml:space="preserve"> zatrudnione na podstawie umowy o pracę nakładczą</w:t>
            </w:r>
            <w:r w:rsidR="00D76E36" w:rsidRPr="00D61845">
              <w:rPr>
                <w:rFonts w:ascii="Times New Roman" w:hAnsi="Times New Roman"/>
                <w:lang w:eastAsia="pl-PL"/>
              </w:rPr>
              <w:t xml:space="preserve"> lub</w:t>
            </w:r>
            <w:r w:rsidR="00993573" w:rsidRPr="00D61845">
              <w:rPr>
                <w:rFonts w:ascii="Times New Roman" w:hAnsi="Times New Roman"/>
                <w:lang w:eastAsia="pl-PL"/>
              </w:rPr>
              <w:t xml:space="preserve"> umowy cywilnoprawnej</w:t>
            </w:r>
            <w:r w:rsidR="00D76E36" w:rsidRPr="00D61845">
              <w:rPr>
                <w:rFonts w:ascii="Times New Roman" w:hAnsi="Times New Roman"/>
                <w:lang w:eastAsia="pl-PL"/>
              </w:rPr>
              <w:t xml:space="preserve"> lub osoby </w:t>
            </w:r>
            <w:r w:rsidR="00993573" w:rsidRPr="00D61845">
              <w:rPr>
                <w:rFonts w:ascii="Times New Roman" w:hAnsi="Times New Roman"/>
                <w:lang w:eastAsia="pl-PL"/>
              </w:rPr>
              <w:t xml:space="preserve">prowadzące jednoosobową działalność gospodarczą niebędące pracodawcami </w:t>
            </w:r>
            <w:r w:rsidR="00B6420F" w:rsidRPr="00D61845">
              <w:rPr>
                <w:rFonts w:ascii="Times New Roman" w:hAnsi="Times New Roman"/>
              </w:rPr>
              <w:t xml:space="preserve">(niezatrudniające innych pracowników) </w:t>
            </w:r>
            <w:r w:rsidR="00993573" w:rsidRPr="00D61845">
              <w:rPr>
                <w:rFonts w:ascii="Times New Roman" w:hAnsi="Times New Roman"/>
                <w:lang w:eastAsia="pl-PL"/>
              </w:rPr>
              <w:t xml:space="preserve"> i świadczące na rzecz wnioskodawcy usługi nieprzerwanie przez okres co najmniej 3 miesięcy</w:t>
            </w:r>
            <w:r>
              <w:rPr>
                <w:rFonts w:ascii="Times New Roman" w:hAnsi="Times New Roman"/>
                <w:color w:val="FF0000"/>
                <w:lang w:eastAsia="pl-PL"/>
              </w:rPr>
              <w:t>***</w:t>
            </w:r>
            <w:r w:rsidR="00873AAE">
              <w:rPr>
                <w:rFonts w:ascii="Times New Roman" w:hAnsi="Times New Roman"/>
                <w:color w:val="FF0000"/>
                <w:lang w:eastAsia="pl-PL"/>
              </w:rPr>
              <w:t>*</w:t>
            </w:r>
            <w:r w:rsidR="00D02A5F">
              <w:rPr>
                <w:rFonts w:ascii="Times New Roman" w:hAnsi="Times New Roman"/>
                <w:color w:val="FF0000"/>
                <w:lang w:eastAsia="pl-PL"/>
              </w:rPr>
              <w:t>*</w:t>
            </w:r>
            <w:r w:rsidR="00F30235" w:rsidRPr="00B6420F">
              <w:rPr>
                <w:rFonts w:ascii="Times New Roman" w:hAnsi="Times New Roman"/>
                <w:color w:val="FF0000"/>
                <w:lang w:eastAsia="pl-PL"/>
              </w:rPr>
              <w:t>,</w:t>
            </w:r>
          </w:p>
          <w:p w14:paraId="2976D78C" w14:textId="000AE880" w:rsidR="00873AAE" w:rsidRPr="00B6420F" w:rsidRDefault="00873AAE" w:rsidP="002F67E7">
            <w:pPr>
              <w:pStyle w:val="Akapitzlist"/>
              <w:numPr>
                <w:ilvl w:val="0"/>
                <w:numId w:val="38"/>
              </w:numPr>
              <w:suppressAutoHyphens/>
              <w:spacing w:after="0" w:line="240" w:lineRule="auto"/>
              <w:ind w:left="317" w:hanging="284"/>
              <w:jc w:val="both"/>
              <w:rPr>
                <w:rFonts w:ascii="Times New Roman" w:hAnsi="Times New Roman"/>
                <w:b/>
                <w:color w:val="FF0000"/>
                <w:lang w:eastAsia="pl-PL"/>
              </w:rPr>
            </w:pPr>
            <w:r>
              <w:rPr>
                <w:rFonts w:ascii="Times New Roman" w:hAnsi="Times New Roman"/>
                <w:b/>
                <w:color w:val="FF0000"/>
                <w:lang w:eastAsia="pl-PL"/>
              </w:rPr>
              <w:t>***</w:t>
            </w:r>
            <w:r w:rsidR="00D02A5F">
              <w:rPr>
                <w:rFonts w:ascii="Times New Roman" w:hAnsi="Times New Roman"/>
                <w:b/>
                <w:color w:val="FF0000"/>
                <w:lang w:eastAsia="pl-PL"/>
              </w:rPr>
              <w:t>*</w:t>
            </w:r>
            <w:r>
              <w:rPr>
                <w:rFonts w:ascii="Times New Roman" w:hAnsi="Times New Roman"/>
                <w:b/>
                <w:color w:val="FF0000"/>
                <w:lang w:eastAsia="pl-PL"/>
              </w:rPr>
              <w:t xml:space="preserve"> </w:t>
            </w:r>
            <w:r w:rsidRPr="00D61845">
              <w:rPr>
                <w:rFonts w:ascii="Times New Roman" w:hAnsi="Times New Roman"/>
              </w:rPr>
              <w:t>warunki</w:t>
            </w:r>
            <w:r w:rsidRPr="00D61845">
              <w:rPr>
                <w:rFonts w:ascii="Times New Roman" w:hAnsi="Times New Roman"/>
                <w:b/>
              </w:rPr>
              <w:t xml:space="preserve"> z pkt </w:t>
            </w:r>
            <w:r w:rsidR="00B75A30">
              <w:rPr>
                <w:rFonts w:ascii="Times New Roman" w:hAnsi="Times New Roman"/>
                <w:b/>
              </w:rPr>
              <w:t>6</w:t>
            </w:r>
            <w:r>
              <w:rPr>
                <w:rFonts w:ascii="Times New Roman" w:hAnsi="Times New Roman"/>
                <w:b/>
              </w:rPr>
              <w:t xml:space="preserve">-11 mogą być uznane za spełnione wyłącznie w przypadku posiadania zapisów w statucie lub umowie spółki, które </w:t>
            </w:r>
            <w:r w:rsidR="0013699D">
              <w:rPr>
                <w:rFonts w:ascii="Times New Roman" w:hAnsi="Times New Roman"/>
                <w:b/>
              </w:rPr>
              <w:t>zostały</w:t>
            </w:r>
            <w:r>
              <w:rPr>
                <w:rFonts w:ascii="Times New Roman" w:hAnsi="Times New Roman"/>
                <w:b/>
              </w:rPr>
              <w:t xml:space="preserve"> zgłoszone </w:t>
            </w:r>
            <w:r w:rsidR="0013699D">
              <w:rPr>
                <w:rFonts w:ascii="Times New Roman" w:hAnsi="Times New Roman"/>
                <w:b/>
              </w:rPr>
              <w:t>do Krajowego Rejestru Sądowego</w:t>
            </w:r>
            <w:r w:rsidR="00C467C4">
              <w:rPr>
                <w:rFonts w:ascii="Times New Roman" w:hAnsi="Times New Roman"/>
                <w:b/>
              </w:rPr>
              <w:t xml:space="preserve"> </w:t>
            </w:r>
            <w:r w:rsidR="0013699D">
              <w:rPr>
                <w:rFonts w:ascii="Times New Roman" w:hAnsi="Times New Roman"/>
                <w:b/>
              </w:rPr>
              <w:t xml:space="preserve">a sąd rejestrowy wydał w tym zakresie postanowienie i zamieścił te </w:t>
            </w:r>
            <w:r w:rsidR="00C467C4">
              <w:rPr>
                <w:rFonts w:ascii="Times New Roman" w:hAnsi="Times New Roman"/>
                <w:b/>
              </w:rPr>
              <w:t>dane</w:t>
            </w:r>
            <w:r w:rsidR="0013699D">
              <w:rPr>
                <w:rFonts w:ascii="Times New Roman" w:hAnsi="Times New Roman"/>
                <w:b/>
              </w:rPr>
              <w:t xml:space="preserve"> w rejestrze.</w:t>
            </w:r>
          </w:p>
          <w:p w14:paraId="5CB14026" w14:textId="0824022C" w:rsidR="00831C62" w:rsidRPr="00831C62" w:rsidRDefault="002F67E7" w:rsidP="00831C62">
            <w:pPr>
              <w:pStyle w:val="Akapitzlist"/>
              <w:numPr>
                <w:ilvl w:val="0"/>
                <w:numId w:val="38"/>
              </w:numPr>
              <w:suppressAutoHyphens/>
              <w:spacing w:after="0" w:line="240" w:lineRule="auto"/>
              <w:ind w:left="317" w:hanging="284"/>
              <w:jc w:val="both"/>
              <w:rPr>
                <w:rFonts w:ascii="Times New Roman" w:hAnsi="Times New Roman"/>
              </w:rPr>
            </w:pPr>
            <w:r w:rsidRPr="00D61845">
              <w:rPr>
                <w:rFonts w:ascii="Times New Roman" w:hAnsi="Times New Roman"/>
                <w:b/>
                <w:bCs/>
                <w:color w:val="FF0000"/>
                <w:lang w:eastAsia="pl-PL"/>
              </w:rPr>
              <w:t>***</w:t>
            </w:r>
            <w:r w:rsidR="00873AAE">
              <w:rPr>
                <w:rFonts w:ascii="Times New Roman" w:hAnsi="Times New Roman"/>
                <w:b/>
                <w:bCs/>
                <w:color w:val="FF0000"/>
                <w:lang w:eastAsia="pl-PL"/>
              </w:rPr>
              <w:t>*</w:t>
            </w:r>
            <w:r w:rsidR="00D02A5F">
              <w:rPr>
                <w:rFonts w:ascii="Times New Roman" w:hAnsi="Times New Roman"/>
                <w:b/>
                <w:bCs/>
                <w:color w:val="FF0000"/>
                <w:lang w:eastAsia="pl-PL"/>
              </w:rPr>
              <w:t>*</w:t>
            </w:r>
            <w:r w:rsidR="00F30235" w:rsidRPr="00D61845">
              <w:rPr>
                <w:rFonts w:ascii="Times New Roman" w:hAnsi="Times New Roman"/>
                <w:lang w:eastAsia="pl-PL"/>
              </w:rPr>
              <w:t xml:space="preserve">warunek </w:t>
            </w:r>
            <w:r w:rsidR="00DA2D34" w:rsidRPr="00D61845">
              <w:rPr>
                <w:rFonts w:ascii="Times New Roman" w:hAnsi="Times New Roman"/>
                <w:lang w:eastAsia="pl-PL"/>
              </w:rPr>
              <w:t>„</w:t>
            </w:r>
            <w:r w:rsidR="00F30235" w:rsidRPr="00D61845">
              <w:rPr>
                <w:rFonts w:ascii="Times New Roman" w:hAnsi="Times New Roman"/>
                <w:lang w:eastAsia="pl-PL"/>
              </w:rPr>
              <w:t>3 miesięcy</w:t>
            </w:r>
            <w:r w:rsidR="00DA2D34" w:rsidRPr="00D61845">
              <w:rPr>
                <w:rFonts w:ascii="Times New Roman" w:hAnsi="Times New Roman"/>
                <w:lang w:eastAsia="pl-PL"/>
              </w:rPr>
              <w:t>”</w:t>
            </w:r>
            <w:r w:rsidR="00F30235" w:rsidRPr="00D61845">
              <w:rPr>
                <w:rFonts w:ascii="Times New Roman" w:hAnsi="Times New Roman"/>
                <w:lang w:eastAsia="pl-PL"/>
              </w:rPr>
              <w:t xml:space="preserve"> dotyczy wyłącznie osób prowadzących </w:t>
            </w:r>
            <w:r w:rsidR="00DA2D34" w:rsidRPr="00D61845">
              <w:rPr>
                <w:rFonts w:ascii="Times New Roman" w:hAnsi="Times New Roman"/>
                <w:lang w:eastAsia="pl-PL"/>
              </w:rPr>
              <w:t>ww. jednoosobową</w:t>
            </w:r>
            <w:r w:rsidR="00F30235" w:rsidRPr="00D61845">
              <w:rPr>
                <w:rFonts w:ascii="Times New Roman" w:hAnsi="Times New Roman"/>
                <w:lang w:eastAsia="pl-PL"/>
              </w:rPr>
              <w:t xml:space="preserve"> działalność gospodarczą</w:t>
            </w:r>
            <w:r w:rsidR="00D02A5F">
              <w:rPr>
                <w:rFonts w:ascii="Times New Roman" w:hAnsi="Times New Roman"/>
                <w:lang w:eastAsia="pl-PL"/>
              </w:rPr>
              <w:t xml:space="preserve">, </w:t>
            </w:r>
            <w:r w:rsidR="00D02A5F" w:rsidRPr="00950BF7">
              <w:rPr>
                <w:rFonts w:ascii="Times New Roman" w:hAnsi="Times New Roman"/>
                <w:lang w:eastAsia="pl-PL"/>
              </w:rPr>
              <w:t>która świadczy usługi na rzecz wnioskodawcy nieprzerwanie przez 3 miesiące wstecz od dnia złożenia wniosku.</w:t>
            </w:r>
          </w:p>
        </w:tc>
      </w:tr>
      <w:tr w:rsidR="00CE0647" w:rsidRPr="00A12E02" w14:paraId="6EE07C27" w14:textId="77777777" w:rsidTr="00C92FFC">
        <w:trPr>
          <w:trHeight w:val="850"/>
        </w:trPr>
        <w:tc>
          <w:tcPr>
            <w:tcW w:w="1986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  <w:shd w:val="clear" w:color="auto" w:fill="A6A6A6" w:themeFill="background1" w:themeFillShade="A6"/>
            <w:vAlign w:val="center"/>
          </w:tcPr>
          <w:p w14:paraId="199DF4B0" w14:textId="77777777" w:rsidR="00CE0647" w:rsidRPr="00A12E02" w:rsidRDefault="00CE0647" w:rsidP="00CE064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Co przygotować?</w:t>
            </w:r>
          </w:p>
        </w:tc>
        <w:tc>
          <w:tcPr>
            <w:tcW w:w="8221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</w:tcPr>
          <w:p w14:paraId="5BC0BED4" w14:textId="77777777" w:rsidR="002F13AD" w:rsidRPr="00332F90" w:rsidRDefault="002F13AD" w:rsidP="002F13A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32F90">
              <w:rPr>
                <w:rFonts w:ascii="Times New Roman" w:hAnsi="Times New Roman" w:cs="Times New Roman"/>
              </w:rPr>
              <w:t>Przygotuj w s</w:t>
            </w:r>
            <w:r>
              <w:rPr>
                <w:rFonts w:ascii="Times New Roman" w:hAnsi="Times New Roman" w:cs="Times New Roman"/>
              </w:rPr>
              <w:t>zczególności następujące dokumenty</w:t>
            </w:r>
            <w:r w:rsidRPr="00332F90">
              <w:rPr>
                <w:rFonts w:ascii="Times New Roman" w:hAnsi="Times New Roman" w:cs="Times New Roman"/>
              </w:rPr>
              <w:t>:</w:t>
            </w:r>
          </w:p>
          <w:p w14:paraId="0C65C261" w14:textId="1E18398A" w:rsidR="00CE0647" w:rsidRPr="002E3E76" w:rsidRDefault="002F13AD" w:rsidP="00BD7319">
            <w:pPr>
              <w:spacing w:after="0" w:line="240" w:lineRule="auto"/>
              <w:rPr>
                <w:rFonts w:ascii="Times New Roman" w:hAnsi="Times New Roman"/>
                <w:color w:val="7030A0"/>
              </w:rPr>
            </w:pPr>
            <w:r w:rsidRPr="00EE6CB9">
              <w:rPr>
                <w:rFonts w:ascii="Times New Roman" w:hAnsi="Times New Roman"/>
                <w:b/>
              </w:rPr>
              <w:t>wniosek o przyznanie statusu przedsiębiorstwa społecznego</w:t>
            </w:r>
            <w:r w:rsidR="00BD7319">
              <w:rPr>
                <w:rFonts w:ascii="Times New Roman" w:hAnsi="Times New Roman"/>
                <w:b/>
              </w:rPr>
              <w:t xml:space="preserve"> wraz z </w:t>
            </w:r>
            <w:r w:rsidR="00BD7319" w:rsidRPr="00BD7319">
              <w:rPr>
                <w:rFonts w:ascii="Times New Roman" w:hAnsi="Times New Roman"/>
                <w:b/>
              </w:rPr>
              <w:tab/>
              <w:t>oświadczenie</w:t>
            </w:r>
            <w:r w:rsidR="00920E5E">
              <w:rPr>
                <w:rFonts w:ascii="Times New Roman" w:hAnsi="Times New Roman"/>
                <w:b/>
              </w:rPr>
              <w:t>m</w:t>
            </w:r>
            <w:r w:rsidR="00BD7319" w:rsidRPr="00BD7319">
              <w:rPr>
                <w:rFonts w:ascii="Times New Roman" w:hAnsi="Times New Roman"/>
                <w:b/>
              </w:rPr>
              <w:t xml:space="preserve"> </w:t>
            </w:r>
            <w:r w:rsidR="00920E5E">
              <w:rPr>
                <w:rFonts w:ascii="Times New Roman" w:hAnsi="Times New Roman"/>
                <w:b/>
              </w:rPr>
              <w:br/>
            </w:r>
            <w:r w:rsidR="00BD7319" w:rsidRPr="00BD7319">
              <w:rPr>
                <w:rFonts w:ascii="Times New Roman" w:hAnsi="Times New Roman"/>
                <w:b/>
              </w:rPr>
              <w:t xml:space="preserve">o spełnieniu przez </w:t>
            </w:r>
            <w:r w:rsidR="00F84C99">
              <w:rPr>
                <w:rFonts w:ascii="Times New Roman" w:hAnsi="Times New Roman"/>
                <w:b/>
              </w:rPr>
              <w:t xml:space="preserve">wnioskodawcę </w:t>
            </w:r>
            <w:r w:rsidR="00BD7319">
              <w:rPr>
                <w:rFonts w:ascii="Times New Roman" w:hAnsi="Times New Roman"/>
                <w:b/>
              </w:rPr>
              <w:t xml:space="preserve">warunków </w:t>
            </w:r>
            <w:r w:rsidR="00BD7319" w:rsidRPr="00BD7319">
              <w:rPr>
                <w:rFonts w:ascii="Times New Roman" w:hAnsi="Times New Roman"/>
                <w:b/>
              </w:rPr>
              <w:t>o których mowa w art. 3, art. 4 ust. 1, art. 5 oraz art. 7–9 ustawy</w:t>
            </w:r>
            <w:r w:rsidRPr="00EE6CB9">
              <w:rPr>
                <w:rFonts w:ascii="Times New Roman" w:hAnsi="Times New Roman"/>
              </w:rPr>
              <w:t xml:space="preserve"> </w:t>
            </w:r>
            <w:r w:rsidR="00EE6CB9" w:rsidRPr="002E3E76">
              <w:rPr>
                <w:rFonts w:ascii="Times New Roman" w:hAnsi="Times New Roman"/>
                <w:color w:val="7030A0"/>
              </w:rPr>
              <w:t>(</w:t>
            </w:r>
            <w:r w:rsidR="00AF264D">
              <w:rPr>
                <w:rFonts w:ascii="Times New Roman" w:hAnsi="Times New Roman"/>
                <w:color w:val="7030A0"/>
              </w:rPr>
              <w:t xml:space="preserve">wzór wniosku - </w:t>
            </w:r>
            <w:r w:rsidR="00EE6CB9" w:rsidRPr="002E3E76">
              <w:rPr>
                <w:rFonts w:ascii="Times New Roman" w:hAnsi="Times New Roman"/>
                <w:color w:val="7030A0"/>
              </w:rPr>
              <w:t>załącznik nr 1 do karty usług</w:t>
            </w:r>
            <w:r w:rsidR="00950BF7">
              <w:rPr>
                <w:rFonts w:ascii="Times New Roman" w:hAnsi="Times New Roman"/>
                <w:color w:val="7030A0"/>
              </w:rPr>
              <w:t>)</w:t>
            </w:r>
            <w:r w:rsidR="00EE6CB9" w:rsidRPr="002E3E76">
              <w:rPr>
                <w:rFonts w:ascii="Times New Roman" w:hAnsi="Times New Roman"/>
                <w:color w:val="7030A0"/>
              </w:rPr>
              <w:t>.</w:t>
            </w:r>
          </w:p>
          <w:p w14:paraId="36DEC447" w14:textId="77777777" w:rsidR="00EE6CB9" w:rsidRPr="00F50B85" w:rsidRDefault="00C41740" w:rsidP="00EE6CB9">
            <w:pPr>
              <w:spacing w:after="0" w:line="240" w:lineRule="auto"/>
              <w:rPr>
                <w:rFonts w:ascii="Times New Roman" w:hAnsi="Times New Roman"/>
              </w:rPr>
            </w:pPr>
            <w:r w:rsidRPr="00F50B85">
              <w:rPr>
                <w:rFonts w:ascii="Times New Roman" w:hAnsi="Times New Roman"/>
              </w:rPr>
              <w:lastRenderedPageBreak/>
              <w:t>We wniosku</w:t>
            </w:r>
            <w:r w:rsidR="00EE6CB9" w:rsidRPr="00F50B85">
              <w:rPr>
                <w:rFonts w:ascii="Times New Roman" w:hAnsi="Times New Roman"/>
              </w:rPr>
              <w:t xml:space="preserve"> o przyznanie statusu przedsiębiorstwa społecznego </w:t>
            </w:r>
            <w:r w:rsidRPr="00F50B85">
              <w:rPr>
                <w:rFonts w:ascii="Times New Roman" w:hAnsi="Times New Roman"/>
                <w:b/>
              </w:rPr>
              <w:t>wskaż</w:t>
            </w:r>
            <w:r w:rsidR="00EE6CB9" w:rsidRPr="00F50B85">
              <w:rPr>
                <w:rFonts w:ascii="Times New Roman" w:hAnsi="Times New Roman"/>
              </w:rPr>
              <w:t>:</w:t>
            </w:r>
          </w:p>
          <w:p w14:paraId="1B1CA4BF" w14:textId="77777777" w:rsidR="00EE6CB9" w:rsidRPr="00F50B85" w:rsidRDefault="00EE6CB9" w:rsidP="00FB649A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317" w:hanging="284"/>
              <w:rPr>
                <w:rFonts w:ascii="Times New Roman" w:hAnsi="Times New Roman"/>
              </w:rPr>
            </w:pPr>
            <w:r w:rsidRPr="00F50B85">
              <w:rPr>
                <w:rFonts w:ascii="Times New Roman" w:hAnsi="Times New Roman"/>
              </w:rPr>
              <w:t>nazwę i formę prawną wnioskodawcy;</w:t>
            </w:r>
          </w:p>
          <w:p w14:paraId="34E8FBC5" w14:textId="77777777" w:rsidR="00EE6CB9" w:rsidRPr="00F50B85" w:rsidRDefault="00EE6CB9" w:rsidP="00FB649A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317" w:hanging="284"/>
              <w:rPr>
                <w:rFonts w:ascii="Times New Roman" w:hAnsi="Times New Roman"/>
              </w:rPr>
            </w:pPr>
            <w:r w:rsidRPr="00F50B85">
              <w:rPr>
                <w:rFonts w:ascii="Times New Roman" w:hAnsi="Times New Roman"/>
              </w:rPr>
              <w:t>adres siedziby wnioskodawcy i miejsca planowanej działalności przedsiębiorstwa</w:t>
            </w:r>
          </w:p>
          <w:p w14:paraId="690F79DF" w14:textId="77777777" w:rsidR="00EE6CB9" w:rsidRPr="00F50B85" w:rsidRDefault="006F1FCE" w:rsidP="00FB649A">
            <w:pPr>
              <w:pStyle w:val="Akapitzlist"/>
              <w:spacing w:after="0" w:line="240" w:lineRule="auto"/>
              <w:ind w:left="175" w:hanging="284"/>
              <w:rPr>
                <w:rFonts w:ascii="Times New Roman" w:hAnsi="Times New Roman"/>
              </w:rPr>
            </w:pPr>
            <w:r w:rsidRPr="00F50B85">
              <w:rPr>
                <w:rFonts w:ascii="Times New Roman" w:hAnsi="Times New Roman"/>
              </w:rPr>
              <w:t xml:space="preserve">        </w:t>
            </w:r>
            <w:r w:rsidR="00EE6CB9" w:rsidRPr="00F50B85">
              <w:rPr>
                <w:rFonts w:ascii="Times New Roman" w:hAnsi="Times New Roman"/>
              </w:rPr>
              <w:t>społecznego;</w:t>
            </w:r>
          </w:p>
          <w:p w14:paraId="11C360E4" w14:textId="77777777" w:rsidR="00EE6CB9" w:rsidRPr="00F50B85" w:rsidRDefault="00EE6CB9" w:rsidP="00FB649A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317" w:hanging="284"/>
              <w:rPr>
                <w:rFonts w:ascii="Times New Roman" w:hAnsi="Times New Roman"/>
              </w:rPr>
            </w:pPr>
            <w:r w:rsidRPr="00F50B85">
              <w:rPr>
                <w:rFonts w:ascii="Times New Roman" w:hAnsi="Times New Roman"/>
              </w:rPr>
              <w:t>NIP, numer identyfikacyjny REGON i numer w Krajowym Rejestrze Sądowym lub numer innej ewidencji lub innego rejestru;</w:t>
            </w:r>
          </w:p>
          <w:p w14:paraId="0F68CE7E" w14:textId="77777777" w:rsidR="00EE6CB9" w:rsidRPr="00F50B85" w:rsidRDefault="00C41740" w:rsidP="00FB649A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317" w:hanging="284"/>
              <w:rPr>
                <w:rFonts w:ascii="Times New Roman" w:hAnsi="Times New Roman"/>
              </w:rPr>
            </w:pPr>
            <w:r w:rsidRPr="00F50B85">
              <w:rPr>
                <w:rFonts w:ascii="Times New Roman" w:hAnsi="Times New Roman"/>
              </w:rPr>
              <w:t>cel</w:t>
            </w:r>
            <w:r w:rsidR="00EE6CB9" w:rsidRPr="00F50B85">
              <w:rPr>
                <w:rFonts w:ascii="Times New Roman" w:hAnsi="Times New Roman"/>
              </w:rPr>
              <w:t xml:space="preserve"> działalności, o któ</w:t>
            </w:r>
            <w:r w:rsidRPr="00F50B85">
              <w:rPr>
                <w:rFonts w:ascii="Times New Roman" w:hAnsi="Times New Roman"/>
              </w:rPr>
              <w:t>rym mowa w art. 4 ust. 1 ustawy o ekonomii społecznej,</w:t>
            </w:r>
          </w:p>
          <w:p w14:paraId="42C66C13" w14:textId="254621EE" w:rsidR="00C41740" w:rsidRPr="00F50B85" w:rsidRDefault="00EE6CB9" w:rsidP="00FB649A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317" w:hanging="284"/>
              <w:rPr>
                <w:rFonts w:ascii="Times New Roman" w:hAnsi="Times New Roman"/>
              </w:rPr>
            </w:pPr>
            <w:r w:rsidRPr="00F50B85">
              <w:rPr>
                <w:rFonts w:ascii="Times New Roman" w:hAnsi="Times New Roman"/>
              </w:rPr>
              <w:t>planowany przedmiot dominującej działalności przedsiębiorstwa społecznego</w:t>
            </w:r>
            <w:r w:rsidR="00B15D3D">
              <w:rPr>
                <w:rFonts w:ascii="Times New Roman" w:hAnsi="Times New Roman"/>
              </w:rPr>
              <w:t>.</w:t>
            </w:r>
          </w:p>
          <w:p w14:paraId="512CE680" w14:textId="77777777" w:rsidR="00C41740" w:rsidRPr="00F50B85" w:rsidRDefault="00C41740" w:rsidP="00EE6CB9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  <w:p w14:paraId="42938EEC" w14:textId="248720DD" w:rsidR="00C41740" w:rsidRPr="00F50B85" w:rsidRDefault="00EE6CB9" w:rsidP="00EE6CB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50B85">
              <w:rPr>
                <w:rFonts w:ascii="Times New Roman" w:hAnsi="Times New Roman"/>
              </w:rPr>
              <w:t xml:space="preserve">Do wniosku o </w:t>
            </w:r>
            <w:r w:rsidR="002C7B31">
              <w:rPr>
                <w:rFonts w:ascii="Times New Roman" w:hAnsi="Times New Roman"/>
              </w:rPr>
              <w:t>uzyskanie</w:t>
            </w:r>
            <w:r w:rsidRPr="00F50B85">
              <w:rPr>
                <w:rFonts w:ascii="Times New Roman" w:hAnsi="Times New Roman"/>
              </w:rPr>
              <w:t xml:space="preserve"> statusu przedsiębiorstwa społecznego </w:t>
            </w:r>
            <w:r w:rsidRPr="00F50B85">
              <w:rPr>
                <w:rFonts w:ascii="Times New Roman" w:hAnsi="Times New Roman"/>
                <w:b/>
              </w:rPr>
              <w:t xml:space="preserve">dołącz </w:t>
            </w:r>
            <w:r w:rsidR="001B5B2E" w:rsidRPr="00F50B85">
              <w:rPr>
                <w:rFonts w:ascii="Times New Roman" w:hAnsi="Times New Roman"/>
                <w:b/>
              </w:rPr>
              <w:t>w szczególności</w:t>
            </w:r>
            <w:r w:rsidR="00FB3EC4" w:rsidRPr="00F50B85">
              <w:rPr>
                <w:rFonts w:ascii="Times New Roman" w:hAnsi="Times New Roman"/>
                <w:b/>
              </w:rPr>
              <w:t>:</w:t>
            </w:r>
          </w:p>
          <w:p w14:paraId="31DEC615" w14:textId="494B16D3" w:rsidR="00FB3EC4" w:rsidRDefault="005B527B" w:rsidP="00FB649A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317" w:hanging="284"/>
              <w:jc w:val="both"/>
              <w:rPr>
                <w:rFonts w:ascii="Times New Roman" w:hAnsi="Times New Roman"/>
              </w:rPr>
            </w:pPr>
            <w:r w:rsidRPr="00F50B85">
              <w:rPr>
                <w:rFonts w:ascii="Times New Roman" w:hAnsi="Times New Roman"/>
              </w:rPr>
              <w:t xml:space="preserve">umowy o pracę lub spółdzielcze umowy o pracę </w:t>
            </w:r>
            <w:r w:rsidR="00FB3EC4" w:rsidRPr="00F50B85">
              <w:rPr>
                <w:rFonts w:ascii="Times New Roman" w:hAnsi="Times New Roman"/>
              </w:rPr>
              <w:t xml:space="preserve">potwierdzające zatrudnienie </w:t>
            </w:r>
            <w:r w:rsidR="00C73950">
              <w:rPr>
                <w:rFonts w:ascii="Times New Roman" w:hAnsi="Times New Roman"/>
              </w:rPr>
              <w:br/>
            </w:r>
            <w:r w:rsidR="00FB3EC4" w:rsidRPr="00F50B85">
              <w:rPr>
                <w:rFonts w:ascii="Times New Roman" w:hAnsi="Times New Roman"/>
              </w:rPr>
              <w:t xml:space="preserve">co najmniej 3 osób </w:t>
            </w:r>
            <w:r w:rsidRPr="00F50B85">
              <w:rPr>
                <w:rFonts w:ascii="Times New Roman" w:hAnsi="Times New Roman"/>
              </w:rPr>
              <w:t xml:space="preserve">w wymiarze </w:t>
            </w:r>
            <w:r w:rsidR="002C7B31">
              <w:rPr>
                <w:rFonts w:ascii="Times New Roman" w:hAnsi="Times New Roman"/>
              </w:rPr>
              <w:t xml:space="preserve">co najmniej </w:t>
            </w:r>
            <w:r w:rsidRPr="00F50B85">
              <w:rPr>
                <w:rFonts w:ascii="Times New Roman" w:hAnsi="Times New Roman"/>
              </w:rPr>
              <w:t>0,5 etatu przez każdą z nich</w:t>
            </w:r>
            <w:r w:rsidR="00482DBC">
              <w:rPr>
                <w:rFonts w:ascii="Times New Roman" w:hAnsi="Times New Roman"/>
              </w:rPr>
              <w:t xml:space="preserve"> (UWAGA! Nie dołączaj druków ZUS RCA, gdyż dotyczą tylko danego miesiąca, umowy o pracę natomiast wskazują czas, na który zostały zawarte – ma to szczególnie znaczenie, gdy od daty złożenia wniosku do dnia wydania decyzji upłynął kalendarzowy miesiąc)</w:t>
            </w:r>
            <w:r w:rsidR="00FB3EC4" w:rsidRPr="00F50B85">
              <w:rPr>
                <w:rFonts w:ascii="Times New Roman" w:hAnsi="Times New Roman"/>
              </w:rPr>
              <w:t xml:space="preserve">,   </w:t>
            </w:r>
          </w:p>
          <w:p w14:paraId="4A61DF02" w14:textId="07BD0FFF" w:rsidR="00EE1D88" w:rsidRPr="005D0550" w:rsidRDefault="004E65F6" w:rsidP="00FB649A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317" w:hanging="284"/>
              <w:jc w:val="both"/>
              <w:rPr>
                <w:rFonts w:ascii="Times New Roman" w:hAnsi="Times New Roman"/>
                <w:b/>
                <w:bCs/>
              </w:rPr>
            </w:pPr>
            <w:r w:rsidRPr="005D0550">
              <w:rPr>
                <w:rFonts w:ascii="Times New Roman" w:hAnsi="Times New Roman"/>
                <w:b/>
                <w:bCs/>
              </w:rPr>
              <w:t>dokumenty potwierdzające</w:t>
            </w:r>
            <w:r w:rsidR="00261A92" w:rsidRPr="005D0550">
              <w:rPr>
                <w:rFonts w:ascii="Times New Roman" w:hAnsi="Times New Roman"/>
                <w:b/>
                <w:bCs/>
              </w:rPr>
              <w:t xml:space="preserve"> zaistniałe przed zatrudnieniem pracownika </w:t>
            </w:r>
            <w:r w:rsidR="00E83DE6" w:rsidRPr="005D0550">
              <w:rPr>
                <w:rFonts w:ascii="Times New Roman" w:hAnsi="Times New Roman"/>
                <w:b/>
                <w:bCs/>
              </w:rPr>
              <w:t>przesłank</w:t>
            </w:r>
            <w:r w:rsidR="00261A92" w:rsidRPr="005D0550">
              <w:rPr>
                <w:rFonts w:ascii="Times New Roman" w:hAnsi="Times New Roman"/>
                <w:b/>
                <w:bCs/>
              </w:rPr>
              <w:t>i</w:t>
            </w:r>
            <w:r w:rsidR="00E83DE6" w:rsidRPr="005D0550">
              <w:rPr>
                <w:rFonts w:ascii="Times New Roman" w:hAnsi="Times New Roman"/>
                <w:b/>
                <w:bCs/>
              </w:rPr>
              <w:t xml:space="preserve"> </w:t>
            </w:r>
            <w:r w:rsidR="00EE1D88" w:rsidRPr="005D0550">
              <w:rPr>
                <w:rFonts w:ascii="Times New Roman" w:hAnsi="Times New Roman"/>
                <w:b/>
                <w:bCs/>
              </w:rPr>
              <w:t xml:space="preserve">zagrożenia </w:t>
            </w:r>
            <w:r w:rsidR="00E83DE6" w:rsidRPr="005D0550">
              <w:rPr>
                <w:rFonts w:ascii="Times New Roman" w:hAnsi="Times New Roman"/>
                <w:b/>
                <w:bCs/>
              </w:rPr>
              <w:t>w</w:t>
            </w:r>
            <w:r w:rsidR="0066093B" w:rsidRPr="005D0550">
              <w:rPr>
                <w:rFonts w:ascii="Times New Roman" w:hAnsi="Times New Roman"/>
                <w:b/>
                <w:bCs/>
              </w:rPr>
              <w:t>y</w:t>
            </w:r>
            <w:r w:rsidR="00E83DE6" w:rsidRPr="005D0550">
              <w:rPr>
                <w:rFonts w:ascii="Times New Roman" w:hAnsi="Times New Roman"/>
                <w:b/>
                <w:bCs/>
              </w:rPr>
              <w:t>kluczeni</w:t>
            </w:r>
            <w:r w:rsidR="00EE1D88" w:rsidRPr="005D0550">
              <w:rPr>
                <w:rFonts w:ascii="Times New Roman" w:hAnsi="Times New Roman"/>
                <w:b/>
                <w:bCs/>
              </w:rPr>
              <w:t>em</w:t>
            </w:r>
            <w:r w:rsidR="00E83DE6" w:rsidRPr="005D0550">
              <w:rPr>
                <w:rFonts w:ascii="Times New Roman" w:hAnsi="Times New Roman"/>
                <w:b/>
                <w:bCs/>
              </w:rPr>
              <w:t xml:space="preserve"> społeczn</w:t>
            </w:r>
            <w:r w:rsidR="00EE1D88" w:rsidRPr="005D0550">
              <w:rPr>
                <w:rFonts w:ascii="Times New Roman" w:hAnsi="Times New Roman"/>
                <w:b/>
                <w:bCs/>
              </w:rPr>
              <w:t>ym</w:t>
            </w:r>
            <w:r w:rsidR="00E83DE6" w:rsidRPr="005D0550">
              <w:rPr>
                <w:rFonts w:ascii="Times New Roman" w:hAnsi="Times New Roman"/>
                <w:b/>
                <w:bCs/>
              </w:rPr>
              <w:t>,</w:t>
            </w:r>
            <w:r w:rsidR="00EE1D88" w:rsidRPr="005D0550">
              <w:rPr>
                <w:rFonts w:ascii="Times New Roman" w:hAnsi="Times New Roman"/>
                <w:b/>
                <w:bCs/>
              </w:rPr>
              <w:t xml:space="preserve"> </w:t>
            </w:r>
            <w:r w:rsidR="00E83DE6" w:rsidRPr="005D0550">
              <w:rPr>
                <w:rFonts w:ascii="Times New Roman" w:hAnsi="Times New Roman"/>
                <w:b/>
                <w:bCs/>
              </w:rPr>
              <w:t>o których mowa w art. 2 ust. 6 ustawy</w:t>
            </w:r>
            <w:r w:rsidR="0083454F" w:rsidRPr="005D0550">
              <w:rPr>
                <w:rFonts w:ascii="Times New Roman" w:hAnsi="Times New Roman"/>
                <w:b/>
                <w:bCs/>
              </w:rPr>
              <w:t xml:space="preserve"> (dotyczy to przypadku, gdy</w:t>
            </w:r>
            <w:r w:rsidR="00484CF8" w:rsidRPr="005D0550">
              <w:rPr>
                <w:rFonts w:ascii="Times New Roman" w:hAnsi="Times New Roman"/>
                <w:b/>
                <w:bCs/>
              </w:rPr>
              <w:t xml:space="preserve"> wnioskodawca działa w celu  reintegracji zawodowej </w:t>
            </w:r>
            <w:r w:rsidR="00FB649A">
              <w:rPr>
                <w:rFonts w:ascii="Times New Roman" w:hAnsi="Times New Roman"/>
                <w:b/>
                <w:bCs/>
              </w:rPr>
              <w:br/>
            </w:r>
            <w:r w:rsidR="00484CF8" w:rsidRPr="005D0550">
              <w:rPr>
                <w:rFonts w:ascii="Times New Roman" w:hAnsi="Times New Roman"/>
                <w:b/>
                <w:bCs/>
              </w:rPr>
              <w:t>i społecznej</w:t>
            </w:r>
            <w:r w:rsidR="0083454F" w:rsidRPr="005D0550">
              <w:rPr>
                <w:rFonts w:ascii="Times New Roman" w:hAnsi="Times New Roman"/>
                <w:b/>
                <w:bCs/>
              </w:rPr>
              <w:t>)</w:t>
            </w:r>
            <w:r w:rsidR="00484CF8" w:rsidRPr="005D0550">
              <w:rPr>
                <w:rFonts w:ascii="Times New Roman" w:hAnsi="Times New Roman"/>
                <w:b/>
                <w:bCs/>
              </w:rPr>
              <w:t xml:space="preserve">, </w:t>
            </w:r>
          </w:p>
          <w:p w14:paraId="27B51F3A" w14:textId="3F93D066" w:rsidR="00C41740" w:rsidRPr="00431CED" w:rsidRDefault="00EE6CB9" w:rsidP="00FB649A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317" w:hanging="284"/>
              <w:jc w:val="both"/>
              <w:rPr>
                <w:rFonts w:ascii="Times New Roman" w:hAnsi="Times New Roman"/>
                <w:b/>
              </w:rPr>
            </w:pPr>
            <w:r w:rsidRPr="00431CED">
              <w:rPr>
                <w:rFonts w:ascii="Times New Roman" w:hAnsi="Times New Roman"/>
              </w:rPr>
              <w:t>statut</w:t>
            </w:r>
            <w:r w:rsidR="00D23706" w:rsidRPr="00431CED">
              <w:rPr>
                <w:rFonts w:ascii="Times New Roman" w:hAnsi="Times New Roman"/>
              </w:rPr>
              <w:t xml:space="preserve"> lub</w:t>
            </w:r>
            <w:r w:rsidRPr="00431CED">
              <w:rPr>
                <w:rFonts w:ascii="Times New Roman" w:hAnsi="Times New Roman"/>
              </w:rPr>
              <w:t xml:space="preserve"> umowę spółki</w:t>
            </w:r>
            <w:r w:rsidR="00D02C5C" w:rsidRPr="00431CED">
              <w:rPr>
                <w:rFonts w:ascii="Times New Roman" w:hAnsi="Times New Roman"/>
              </w:rPr>
              <w:t xml:space="preserve">, </w:t>
            </w:r>
            <w:r w:rsidR="00D02C5C" w:rsidRPr="00431CED">
              <w:rPr>
                <w:rFonts w:ascii="Times New Roman" w:hAnsi="Times New Roman"/>
                <w:b/>
              </w:rPr>
              <w:t xml:space="preserve">które potwierdzają spełnienie warunków </w:t>
            </w:r>
            <w:r w:rsidRPr="00431CED">
              <w:rPr>
                <w:rFonts w:ascii="Times New Roman" w:hAnsi="Times New Roman"/>
                <w:b/>
              </w:rPr>
              <w:t xml:space="preserve"> </w:t>
            </w:r>
            <w:r w:rsidR="004648F0" w:rsidRPr="00431CED">
              <w:rPr>
                <w:rFonts w:ascii="Times New Roman" w:hAnsi="Times New Roman"/>
                <w:b/>
              </w:rPr>
              <w:t xml:space="preserve">wskazanych w </w:t>
            </w:r>
            <w:r w:rsidR="00012D34" w:rsidRPr="00431CED">
              <w:rPr>
                <w:rFonts w:ascii="Times New Roman" w:hAnsi="Times New Roman"/>
                <w:b/>
              </w:rPr>
              <w:t xml:space="preserve"> art. 3</w:t>
            </w:r>
            <w:r w:rsidR="00A02C80" w:rsidRPr="00431CED">
              <w:rPr>
                <w:rFonts w:ascii="Times New Roman" w:hAnsi="Times New Roman"/>
                <w:b/>
              </w:rPr>
              <w:t xml:space="preserve"> (w tym </w:t>
            </w:r>
            <w:r w:rsidR="00D23706" w:rsidRPr="00431CED">
              <w:rPr>
                <w:rFonts w:ascii="Times New Roman" w:hAnsi="Times New Roman"/>
                <w:b/>
              </w:rPr>
              <w:t>odrębn</w:t>
            </w:r>
            <w:r w:rsidR="000C5CF7" w:rsidRPr="00431CED">
              <w:rPr>
                <w:rFonts w:ascii="Times New Roman" w:hAnsi="Times New Roman"/>
                <w:b/>
              </w:rPr>
              <w:t>e zapisy dotyczące</w:t>
            </w:r>
            <w:r w:rsidR="00D23706" w:rsidRPr="00431CED">
              <w:rPr>
                <w:rFonts w:ascii="Times New Roman" w:hAnsi="Times New Roman"/>
                <w:b/>
              </w:rPr>
              <w:t xml:space="preserve"> </w:t>
            </w:r>
            <w:r w:rsidR="00A02C80" w:rsidRPr="00431CED">
              <w:rPr>
                <w:rFonts w:ascii="Times New Roman" w:hAnsi="Times New Roman"/>
                <w:b/>
              </w:rPr>
              <w:t>odpłatn</w:t>
            </w:r>
            <w:r w:rsidR="000C5CF7" w:rsidRPr="00431CED">
              <w:rPr>
                <w:rFonts w:ascii="Times New Roman" w:hAnsi="Times New Roman"/>
                <w:b/>
              </w:rPr>
              <w:t>ej</w:t>
            </w:r>
            <w:r w:rsidR="00A02C80" w:rsidRPr="00431CED">
              <w:rPr>
                <w:rFonts w:ascii="Times New Roman" w:hAnsi="Times New Roman"/>
                <w:b/>
              </w:rPr>
              <w:t xml:space="preserve"> działalność pożytku publicznego </w:t>
            </w:r>
            <w:r w:rsidR="000C5CF7" w:rsidRPr="00431CED">
              <w:rPr>
                <w:rFonts w:ascii="Times New Roman" w:hAnsi="Times New Roman"/>
                <w:b/>
              </w:rPr>
              <w:t>lub</w:t>
            </w:r>
            <w:r w:rsidR="00D23706" w:rsidRPr="00431CED">
              <w:rPr>
                <w:rFonts w:ascii="Times New Roman" w:hAnsi="Times New Roman"/>
                <w:b/>
              </w:rPr>
              <w:t xml:space="preserve"> odrębn</w:t>
            </w:r>
            <w:r w:rsidR="000C5CF7" w:rsidRPr="00431CED">
              <w:rPr>
                <w:rFonts w:ascii="Times New Roman" w:hAnsi="Times New Roman"/>
                <w:b/>
              </w:rPr>
              <w:t>e zapisy dotyczące</w:t>
            </w:r>
            <w:r w:rsidR="00A02C80" w:rsidRPr="00431CED">
              <w:rPr>
                <w:rFonts w:ascii="Times New Roman" w:hAnsi="Times New Roman"/>
                <w:b/>
              </w:rPr>
              <w:t xml:space="preserve"> działalnoś</w:t>
            </w:r>
            <w:r w:rsidR="000C5CF7" w:rsidRPr="00431CED">
              <w:rPr>
                <w:rFonts w:ascii="Times New Roman" w:hAnsi="Times New Roman"/>
                <w:b/>
              </w:rPr>
              <w:t>ci</w:t>
            </w:r>
            <w:r w:rsidR="00A02C80" w:rsidRPr="00431CED">
              <w:rPr>
                <w:rFonts w:ascii="Times New Roman" w:hAnsi="Times New Roman"/>
                <w:b/>
              </w:rPr>
              <w:t xml:space="preserve"> gospodarcz</w:t>
            </w:r>
            <w:r w:rsidR="000C5CF7" w:rsidRPr="00431CED">
              <w:rPr>
                <w:rFonts w:ascii="Times New Roman" w:hAnsi="Times New Roman"/>
                <w:b/>
              </w:rPr>
              <w:t>ej</w:t>
            </w:r>
            <w:r w:rsidR="00A02C80" w:rsidRPr="00431CED">
              <w:rPr>
                <w:rFonts w:ascii="Times New Roman" w:hAnsi="Times New Roman"/>
                <w:b/>
              </w:rPr>
              <w:t>)</w:t>
            </w:r>
            <w:r w:rsidR="00012D34" w:rsidRPr="00431CED">
              <w:rPr>
                <w:rFonts w:ascii="Times New Roman" w:hAnsi="Times New Roman"/>
                <w:b/>
              </w:rPr>
              <w:t>, art. 4 ust. 1</w:t>
            </w:r>
            <w:r w:rsidR="00F47B3C" w:rsidRPr="00431CED">
              <w:rPr>
                <w:rFonts w:ascii="Times New Roman" w:hAnsi="Times New Roman"/>
                <w:b/>
              </w:rPr>
              <w:t xml:space="preserve"> (w tym</w:t>
            </w:r>
            <w:r w:rsidR="000C5CF7" w:rsidRPr="00431CED">
              <w:rPr>
                <w:rFonts w:ascii="Times New Roman" w:hAnsi="Times New Roman"/>
                <w:b/>
              </w:rPr>
              <w:t xml:space="preserve"> również zapisy wskazujące na</w:t>
            </w:r>
            <w:r w:rsidR="00F47B3C" w:rsidRPr="00431CED">
              <w:rPr>
                <w:rFonts w:ascii="Times New Roman" w:hAnsi="Times New Roman"/>
                <w:b/>
              </w:rPr>
              <w:t xml:space="preserve"> realizację usług społecznych</w:t>
            </w:r>
            <w:r w:rsidR="000C5CF7" w:rsidRPr="00431CED">
              <w:rPr>
                <w:rFonts w:ascii="Times New Roman" w:hAnsi="Times New Roman"/>
                <w:b/>
              </w:rPr>
              <w:t xml:space="preserve"> z</w:t>
            </w:r>
            <w:r w:rsidR="00E842DA" w:rsidRPr="00431CED">
              <w:rPr>
                <w:rFonts w:ascii="Times New Roman" w:hAnsi="Times New Roman"/>
                <w:b/>
              </w:rPr>
              <w:t xml:space="preserve"> ewentualnym</w:t>
            </w:r>
            <w:r w:rsidR="000C5CF7" w:rsidRPr="00431CED">
              <w:rPr>
                <w:rFonts w:ascii="Times New Roman" w:hAnsi="Times New Roman"/>
                <w:b/>
              </w:rPr>
              <w:t xml:space="preserve"> określeniem poszczególnych obszarów tych usług</w:t>
            </w:r>
            <w:r w:rsidR="00F47B3C" w:rsidRPr="00431CED">
              <w:rPr>
                <w:rFonts w:ascii="Times New Roman" w:hAnsi="Times New Roman"/>
                <w:b/>
              </w:rPr>
              <w:t>)</w:t>
            </w:r>
            <w:r w:rsidR="00012D34" w:rsidRPr="00431CED">
              <w:rPr>
                <w:rFonts w:ascii="Times New Roman" w:hAnsi="Times New Roman"/>
                <w:b/>
              </w:rPr>
              <w:t>, art. 5</w:t>
            </w:r>
            <w:r w:rsidR="000C5CF7" w:rsidRPr="00431CED">
              <w:rPr>
                <w:rFonts w:ascii="Times New Roman" w:hAnsi="Times New Roman"/>
                <w:b/>
              </w:rPr>
              <w:t xml:space="preserve">, </w:t>
            </w:r>
            <w:r w:rsidR="00012D34" w:rsidRPr="00431CED">
              <w:rPr>
                <w:rFonts w:ascii="Times New Roman" w:hAnsi="Times New Roman"/>
                <w:b/>
              </w:rPr>
              <w:t>art. 7</w:t>
            </w:r>
            <w:r w:rsidR="000C5CF7" w:rsidRPr="00431CED">
              <w:rPr>
                <w:rFonts w:ascii="Times New Roman" w:hAnsi="Times New Roman"/>
                <w:b/>
              </w:rPr>
              <w:t xml:space="preserve"> (zapisy</w:t>
            </w:r>
            <w:r w:rsidR="007C773A" w:rsidRPr="00431CED">
              <w:rPr>
                <w:rFonts w:ascii="Times New Roman" w:hAnsi="Times New Roman"/>
                <w:b/>
              </w:rPr>
              <w:t xml:space="preserve"> statutu lub umowy spółki </w:t>
            </w:r>
            <w:r w:rsidR="000C5CF7" w:rsidRPr="00431CED">
              <w:rPr>
                <w:rFonts w:ascii="Times New Roman" w:hAnsi="Times New Roman"/>
                <w:b/>
              </w:rPr>
              <w:t xml:space="preserve"> powinny wskazywać na powołanie organu</w:t>
            </w:r>
            <w:r w:rsidR="007C773A" w:rsidRPr="00431CED">
              <w:rPr>
                <w:rFonts w:ascii="Times New Roman" w:hAnsi="Times New Roman"/>
                <w:b/>
              </w:rPr>
              <w:t xml:space="preserve"> konsultacyjno-doradczego</w:t>
            </w:r>
            <w:r w:rsidR="000C5CF7" w:rsidRPr="00431CED">
              <w:rPr>
                <w:rFonts w:ascii="Times New Roman" w:hAnsi="Times New Roman"/>
                <w:b/>
              </w:rPr>
              <w:t xml:space="preserve">, na jego skład oraz kompetencje) </w:t>
            </w:r>
            <w:r w:rsidR="007C773A" w:rsidRPr="00431CED">
              <w:rPr>
                <w:rFonts w:ascii="Times New Roman" w:hAnsi="Times New Roman"/>
                <w:b/>
              </w:rPr>
              <w:t xml:space="preserve">oraz </w:t>
            </w:r>
            <w:r w:rsidR="000C5CF7" w:rsidRPr="00431CED">
              <w:rPr>
                <w:rFonts w:ascii="Times New Roman" w:hAnsi="Times New Roman"/>
                <w:b/>
              </w:rPr>
              <w:t>art. 8</w:t>
            </w:r>
            <w:r w:rsidR="00012D34" w:rsidRPr="00431CED">
              <w:rPr>
                <w:rFonts w:ascii="Times New Roman" w:hAnsi="Times New Roman"/>
                <w:b/>
              </w:rPr>
              <w:t>–9 ustawy</w:t>
            </w:r>
            <w:r w:rsidR="004C70E0" w:rsidRPr="00431CED">
              <w:rPr>
                <w:rFonts w:ascii="Times New Roman" w:hAnsi="Times New Roman"/>
                <w:b/>
              </w:rPr>
              <w:t>,</w:t>
            </w:r>
          </w:p>
          <w:p w14:paraId="0993F956" w14:textId="2730386E" w:rsidR="004C70E0" w:rsidRPr="00950BF7" w:rsidRDefault="004C70E0" w:rsidP="00FB649A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317" w:hanging="284"/>
              <w:jc w:val="both"/>
              <w:rPr>
                <w:rFonts w:ascii="Times New Roman" w:hAnsi="Times New Roman"/>
                <w:bCs/>
              </w:rPr>
            </w:pPr>
            <w:r w:rsidRPr="00950BF7">
              <w:rPr>
                <w:rFonts w:ascii="Times New Roman" w:hAnsi="Times New Roman"/>
                <w:bCs/>
              </w:rPr>
              <w:t xml:space="preserve">oświadczenie, w jakich obszarach </w:t>
            </w:r>
            <w:r w:rsidR="00E45726" w:rsidRPr="00950BF7">
              <w:rPr>
                <w:rFonts w:ascii="Times New Roman" w:hAnsi="Times New Roman"/>
                <w:b/>
              </w:rPr>
              <w:t>aktualnie</w:t>
            </w:r>
            <w:r w:rsidR="00E45726" w:rsidRPr="00950BF7">
              <w:rPr>
                <w:rFonts w:ascii="Times New Roman" w:hAnsi="Times New Roman"/>
                <w:bCs/>
              </w:rPr>
              <w:t xml:space="preserve"> </w:t>
            </w:r>
            <w:r w:rsidRPr="00950BF7">
              <w:rPr>
                <w:rFonts w:ascii="Times New Roman" w:hAnsi="Times New Roman"/>
                <w:b/>
              </w:rPr>
              <w:t>prowadzisz</w:t>
            </w:r>
            <w:r w:rsidRPr="00950BF7">
              <w:rPr>
                <w:rFonts w:ascii="Times New Roman" w:hAnsi="Times New Roman"/>
                <w:bCs/>
              </w:rPr>
              <w:t xml:space="preserve"> usługi społeczne</w:t>
            </w:r>
            <w:r w:rsidR="00E45726" w:rsidRPr="00950BF7">
              <w:rPr>
                <w:rFonts w:ascii="Times New Roman" w:hAnsi="Times New Roman"/>
              </w:rPr>
              <w:t xml:space="preserve"> </w:t>
            </w:r>
            <w:r w:rsidR="00E45726" w:rsidRPr="00950BF7">
              <w:rPr>
                <w:rFonts w:ascii="Times New Roman" w:hAnsi="Times New Roman"/>
              </w:rPr>
              <w:br/>
            </w:r>
            <w:r w:rsidR="003D226B">
              <w:rPr>
                <w:rFonts w:ascii="Times New Roman" w:hAnsi="Times New Roman"/>
              </w:rPr>
              <w:t>(dotyczy</w:t>
            </w:r>
            <w:r w:rsidR="00E45726" w:rsidRPr="00950BF7">
              <w:rPr>
                <w:rFonts w:ascii="Times New Roman" w:hAnsi="Times New Roman"/>
              </w:rPr>
              <w:t xml:space="preserve"> </w:t>
            </w:r>
            <w:r w:rsidR="00F93B20" w:rsidRPr="00950BF7">
              <w:rPr>
                <w:rFonts w:ascii="Times New Roman" w:hAnsi="Times New Roman"/>
              </w:rPr>
              <w:t>wyłącznie</w:t>
            </w:r>
            <w:r w:rsidR="003D226B">
              <w:rPr>
                <w:rFonts w:ascii="Times New Roman" w:hAnsi="Times New Roman"/>
              </w:rPr>
              <w:t xml:space="preserve"> obszarów</w:t>
            </w:r>
            <w:r w:rsidR="00F93B20" w:rsidRPr="00950BF7">
              <w:rPr>
                <w:rFonts w:ascii="Times New Roman" w:hAnsi="Times New Roman"/>
              </w:rPr>
              <w:t xml:space="preserve"> </w:t>
            </w:r>
            <w:r w:rsidR="00E45726" w:rsidRPr="00950BF7">
              <w:rPr>
                <w:rFonts w:ascii="Times New Roman" w:hAnsi="Times New Roman"/>
              </w:rPr>
              <w:t xml:space="preserve">wymienionych w art. 2 ust. pkt 1-14 ustawy </w:t>
            </w:r>
            <w:r w:rsidR="00F93B20" w:rsidRPr="00950BF7">
              <w:rPr>
                <w:rFonts w:ascii="Times New Roman" w:hAnsi="Times New Roman"/>
              </w:rPr>
              <w:br/>
            </w:r>
            <w:r w:rsidR="00E45726" w:rsidRPr="00950BF7">
              <w:rPr>
                <w:rFonts w:ascii="Times New Roman" w:hAnsi="Times New Roman"/>
              </w:rPr>
              <w:t xml:space="preserve">o realizowaniu usług społecznych przez Centrum Usług Społecznych – </w:t>
            </w:r>
            <w:r w:rsidR="003D226B">
              <w:rPr>
                <w:rFonts w:ascii="Times New Roman" w:hAnsi="Times New Roman"/>
              </w:rPr>
              <w:t xml:space="preserve">odnosi się to </w:t>
            </w:r>
            <w:r w:rsidR="00E45726" w:rsidRPr="00950BF7">
              <w:rPr>
                <w:rFonts w:ascii="Times New Roman" w:hAnsi="Times New Roman"/>
              </w:rPr>
              <w:t xml:space="preserve"> tylko </w:t>
            </w:r>
            <w:r w:rsidR="003D226B">
              <w:rPr>
                <w:rFonts w:ascii="Times New Roman" w:hAnsi="Times New Roman"/>
              </w:rPr>
              <w:t xml:space="preserve">do </w:t>
            </w:r>
            <w:r w:rsidR="00E45726" w:rsidRPr="00950BF7">
              <w:rPr>
                <w:rFonts w:ascii="Times New Roman" w:hAnsi="Times New Roman"/>
              </w:rPr>
              <w:t>tych wnioskodawców, którzy wskażą, że ich celem jest realizacja usług społecznych</w:t>
            </w:r>
            <w:r w:rsidR="003D226B">
              <w:rPr>
                <w:rFonts w:ascii="Times New Roman" w:hAnsi="Times New Roman"/>
              </w:rPr>
              <w:t>, a ich statut lub umowa spółki szczegółowo nie określają tych obszarów.</w:t>
            </w:r>
          </w:p>
          <w:p w14:paraId="6A7BC331" w14:textId="77777777" w:rsidR="00C41740" w:rsidRPr="00A3612F" w:rsidRDefault="00C41740" w:rsidP="00C41740">
            <w:pPr>
              <w:spacing w:after="0" w:line="240" w:lineRule="auto"/>
              <w:jc w:val="both"/>
              <w:rPr>
                <w:rFonts w:ascii="Times New Roman" w:hAnsi="Times New Roman"/>
                <w:sz w:val="10"/>
                <w:szCs w:val="10"/>
              </w:rPr>
            </w:pPr>
          </w:p>
          <w:p w14:paraId="6C901773" w14:textId="2AC6309A" w:rsidR="00177FBF" w:rsidRPr="00A02C80" w:rsidRDefault="00C41740" w:rsidP="00A02C80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UWAGA! </w:t>
            </w:r>
            <w:r w:rsidR="002E3E76" w:rsidRPr="00C41740">
              <w:rPr>
                <w:rFonts w:ascii="Times New Roman" w:hAnsi="Times New Roman"/>
              </w:rPr>
              <w:t xml:space="preserve"> </w:t>
            </w:r>
            <w:r w:rsidR="004522A5">
              <w:rPr>
                <w:rFonts w:ascii="Times New Roman" w:hAnsi="Times New Roman"/>
                <w:b/>
              </w:rPr>
              <w:t>Spółdzielnia socjalna nie pr</w:t>
            </w:r>
            <w:r w:rsidR="0023725A">
              <w:rPr>
                <w:rFonts w:ascii="Times New Roman" w:hAnsi="Times New Roman"/>
                <w:b/>
              </w:rPr>
              <w:t>zedkłada załącz</w:t>
            </w:r>
            <w:r w:rsidR="008D28EC">
              <w:rPr>
                <w:rFonts w:ascii="Times New Roman" w:hAnsi="Times New Roman"/>
                <w:b/>
              </w:rPr>
              <w:t>ników do wniosku</w:t>
            </w:r>
            <w:r w:rsidR="0023725A">
              <w:rPr>
                <w:rFonts w:ascii="Times New Roman" w:hAnsi="Times New Roman"/>
                <w:b/>
              </w:rPr>
              <w:t>.</w:t>
            </w:r>
          </w:p>
        </w:tc>
      </w:tr>
      <w:tr w:rsidR="00CE0647" w:rsidRPr="00A12E02" w14:paraId="7CF667AC" w14:textId="77777777" w:rsidTr="00C92FFC">
        <w:trPr>
          <w:trHeight w:val="850"/>
        </w:trPr>
        <w:tc>
          <w:tcPr>
            <w:tcW w:w="1986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  <w:shd w:val="clear" w:color="auto" w:fill="A6A6A6" w:themeFill="background1" w:themeFillShade="A6"/>
            <w:vAlign w:val="center"/>
          </w:tcPr>
          <w:p w14:paraId="3507DB3B" w14:textId="77777777" w:rsidR="00CE0647" w:rsidRPr="00A12E02" w:rsidRDefault="00CE0647" w:rsidP="00CE064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Jakie dokumenty muszę wypełnić?</w:t>
            </w:r>
          </w:p>
        </w:tc>
        <w:tc>
          <w:tcPr>
            <w:tcW w:w="8221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</w:tcPr>
          <w:p w14:paraId="0972320A" w14:textId="3C52177B" w:rsidR="00CE0647" w:rsidRPr="00A12E02" w:rsidRDefault="00F03329" w:rsidP="000C398E">
            <w:pPr>
              <w:spacing w:after="0" w:line="240" w:lineRule="auto"/>
              <w:rPr>
                <w:rFonts w:ascii="Times New Roman" w:hAnsi="Times New Roman"/>
              </w:rPr>
            </w:pPr>
            <w:r w:rsidRPr="00F03329">
              <w:rPr>
                <w:rFonts w:ascii="Times New Roman" w:hAnsi="Times New Roman"/>
              </w:rPr>
              <w:t>Wniosek</w:t>
            </w:r>
            <w:r w:rsidR="00EE2B87">
              <w:rPr>
                <w:rFonts w:ascii="Times New Roman" w:hAnsi="Times New Roman"/>
              </w:rPr>
              <w:t xml:space="preserve"> wraz załącznikiem nr 1 do wniosku</w:t>
            </w:r>
            <w:r w:rsidRPr="00F03329">
              <w:rPr>
                <w:rFonts w:ascii="Times New Roman" w:hAnsi="Times New Roman"/>
              </w:rPr>
              <w:t xml:space="preserve"> sporządzasz na piśmie indywidualnie.</w:t>
            </w:r>
          </w:p>
        </w:tc>
      </w:tr>
      <w:tr w:rsidR="00CE0647" w:rsidRPr="00A12E02" w14:paraId="2B499F7A" w14:textId="77777777" w:rsidTr="00C92FFC">
        <w:trPr>
          <w:trHeight w:val="850"/>
        </w:trPr>
        <w:tc>
          <w:tcPr>
            <w:tcW w:w="1986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  <w:shd w:val="clear" w:color="auto" w:fill="A6A6A6" w:themeFill="background1" w:themeFillShade="A6"/>
            <w:vAlign w:val="center"/>
          </w:tcPr>
          <w:p w14:paraId="13F41A9D" w14:textId="77777777" w:rsidR="00CE0647" w:rsidRDefault="00CE0647" w:rsidP="00CE064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Jak wypełnić dokumenty?</w:t>
            </w:r>
          </w:p>
        </w:tc>
        <w:tc>
          <w:tcPr>
            <w:tcW w:w="8221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</w:tcPr>
          <w:p w14:paraId="16ADA685" w14:textId="00656DC4" w:rsidR="0066093B" w:rsidRPr="00183320" w:rsidRDefault="003815B4" w:rsidP="0018332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Czytelnie wypełnij wszystkie wymagane pola.</w:t>
            </w:r>
          </w:p>
          <w:p w14:paraId="1ED9F99C" w14:textId="77777777" w:rsidR="002E3E76" w:rsidRPr="00183320" w:rsidRDefault="002E3E76" w:rsidP="0018332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E0647" w:rsidRPr="00A12E02" w14:paraId="218A729C" w14:textId="77777777" w:rsidTr="00C92FFC">
        <w:trPr>
          <w:trHeight w:val="850"/>
        </w:trPr>
        <w:tc>
          <w:tcPr>
            <w:tcW w:w="1986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  <w:shd w:val="clear" w:color="auto" w:fill="A6A6A6" w:themeFill="background1" w:themeFillShade="A6"/>
            <w:vAlign w:val="center"/>
          </w:tcPr>
          <w:p w14:paraId="4277E1F0" w14:textId="77777777" w:rsidR="00CE0647" w:rsidRPr="00A12E02" w:rsidRDefault="00CE0647" w:rsidP="00CE064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Ile muszę zapłacić?</w:t>
            </w:r>
          </w:p>
        </w:tc>
        <w:tc>
          <w:tcPr>
            <w:tcW w:w="8221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</w:tcPr>
          <w:p w14:paraId="0C238D22" w14:textId="77777777" w:rsidR="00B80D1C" w:rsidRPr="00B80D1C" w:rsidRDefault="006F59DD" w:rsidP="00BD731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</w:t>
            </w:r>
            <w:r w:rsidR="00B80D1C" w:rsidRPr="00B80D1C">
              <w:rPr>
                <w:rFonts w:ascii="Times New Roman" w:hAnsi="Times New Roman"/>
              </w:rPr>
              <w:t xml:space="preserve">apłać opłatę skarbową za wydanie decyzji w kwocie 10 zł. </w:t>
            </w:r>
          </w:p>
          <w:p w14:paraId="33FBF7D2" w14:textId="645EF586" w:rsidR="00823865" w:rsidRDefault="00242487" w:rsidP="000A3582">
            <w:pPr>
              <w:tabs>
                <w:tab w:val="left" w:pos="414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B80D1C" w:rsidRPr="00B80D1C">
              <w:rPr>
                <w:rFonts w:ascii="Times New Roman" w:hAnsi="Times New Roman"/>
              </w:rPr>
              <w:t xml:space="preserve">przelewem na numer rachunku bankowego </w:t>
            </w:r>
            <w:r w:rsidR="00E723D4" w:rsidRPr="00054AE1">
              <w:rPr>
                <w:rFonts w:ascii="Times New Roman" w:hAnsi="Times New Roman"/>
              </w:rPr>
              <w:t>Gminy</w:t>
            </w:r>
            <w:r w:rsidR="00EE1D88" w:rsidRPr="00054AE1">
              <w:rPr>
                <w:rFonts w:ascii="Times New Roman" w:hAnsi="Times New Roman"/>
              </w:rPr>
              <w:t xml:space="preserve"> </w:t>
            </w:r>
            <w:r w:rsidR="00B80D1C" w:rsidRPr="00054AE1">
              <w:rPr>
                <w:rFonts w:ascii="Times New Roman" w:hAnsi="Times New Roman"/>
              </w:rPr>
              <w:t>Wrocław:</w:t>
            </w:r>
            <w:r w:rsidR="00E723D4" w:rsidRPr="00054AE1">
              <w:rPr>
                <w:rFonts w:ascii="Times New Roman" w:hAnsi="Times New Roman"/>
              </w:rPr>
              <w:t xml:space="preserve"> </w:t>
            </w:r>
            <w:r w:rsidR="00E723D4" w:rsidRPr="00054AE1">
              <w:rPr>
                <w:rStyle w:val="hgkelc"/>
                <w:rFonts w:ascii="Times New Roman" w:hAnsi="Times New Roman" w:cs="Times New Roman"/>
                <w:bCs/>
              </w:rPr>
              <w:t>PKO BP S.A.</w:t>
            </w:r>
            <w:r w:rsidR="00E723D4" w:rsidRPr="00054AE1">
              <w:rPr>
                <w:rStyle w:val="hgkelc"/>
                <w:b/>
                <w:bCs/>
              </w:rPr>
              <w:t xml:space="preserve"> </w:t>
            </w:r>
            <w:r w:rsidR="00B80D1C" w:rsidRPr="00054AE1">
              <w:rPr>
                <w:rFonts w:ascii="Times New Roman" w:hAnsi="Times New Roman"/>
              </w:rPr>
              <w:t xml:space="preserve"> </w:t>
            </w:r>
            <w:r w:rsidR="00B80D1C" w:rsidRPr="00B80D1C">
              <w:rPr>
                <w:rFonts w:ascii="Times New Roman" w:hAnsi="Times New Roman"/>
              </w:rPr>
              <w:t xml:space="preserve">82 1020 5226 0000 6102 0417 7895. </w:t>
            </w:r>
          </w:p>
          <w:p w14:paraId="1121ED3A" w14:textId="77777777" w:rsidR="00823865" w:rsidRPr="00B80D1C" w:rsidRDefault="00823865" w:rsidP="000A3582">
            <w:pPr>
              <w:tabs>
                <w:tab w:val="left" w:pos="414"/>
              </w:tabs>
              <w:spacing w:after="0" w:line="240" w:lineRule="auto"/>
              <w:rPr>
                <w:rFonts w:ascii="Times New Roman" w:hAnsi="Times New Roman"/>
              </w:rPr>
            </w:pPr>
          </w:p>
          <w:p w14:paraId="0C8644AF" w14:textId="67A8E6E7" w:rsidR="00CE0647" w:rsidRDefault="00B80D1C" w:rsidP="00B80D1C">
            <w:pPr>
              <w:spacing w:after="0" w:line="240" w:lineRule="auto"/>
              <w:rPr>
                <w:rFonts w:ascii="Times New Roman" w:hAnsi="Times New Roman"/>
              </w:rPr>
            </w:pPr>
            <w:r w:rsidRPr="00B80D1C">
              <w:rPr>
                <w:rFonts w:ascii="Times New Roman" w:hAnsi="Times New Roman"/>
              </w:rPr>
              <w:t>Jeżeli działasz przez pełnomocnika</w:t>
            </w:r>
            <w:r w:rsidR="00823865">
              <w:rPr>
                <w:rFonts w:ascii="Times New Roman" w:hAnsi="Times New Roman"/>
              </w:rPr>
              <w:t xml:space="preserve"> lub prokurenta</w:t>
            </w:r>
            <w:r w:rsidRPr="00B80D1C">
              <w:rPr>
                <w:rFonts w:ascii="Times New Roman" w:hAnsi="Times New Roman"/>
              </w:rPr>
              <w:t xml:space="preserve"> zapłać dodatkowo opłatę skarbową </w:t>
            </w:r>
            <w:r w:rsidR="001F0F9C" w:rsidRPr="00D33677">
              <w:rPr>
                <w:rFonts w:ascii="Times New Roman" w:hAnsi="Times New Roman" w:cs="Times New Roman"/>
              </w:rPr>
              <w:t xml:space="preserve">od </w:t>
            </w:r>
            <w:r w:rsidR="00823865">
              <w:rPr>
                <w:rFonts w:ascii="Times New Roman" w:hAnsi="Times New Roman" w:cs="Times New Roman"/>
              </w:rPr>
              <w:t xml:space="preserve">złożonego dokumentu potwierdzającego </w:t>
            </w:r>
            <w:r w:rsidR="001F0F9C" w:rsidRPr="00D33677">
              <w:rPr>
                <w:rFonts w:ascii="Times New Roman" w:hAnsi="Times New Roman" w:cs="Times New Roman"/>
              </w:rPr>
              <w:t>udziel</w:t>
            </w:r>
            <w:r w:rsidR="00823865">
              <w:rPr>
                <w:rFonts w:ascii="Times New Roman" w:hAnsi="Times New Roman" w:cs="Times New Roman"/>
              </w:rPr>
              <w:t>enie</w:t>
            </w:r>
            <w:r w:rsidR="001F0F9C" w:rsidRPr="00D33677">
              <w:rPr>
                <w:rFonts w:ascii="Times New Roman" w:hAnsi="Times New Roman" w:cs="Times New Roman"/>
              </w:rPr>
              <w:t xml:space="preserve"> pełnomocnictwa</w:t>
            </w:r>
            <w:r w:rsidR="00823865">
              <w:rPr>
                <w:rFonts w:ascii="Times New Roman" w:hAnsi="Times New Roman" w:cs="Times New Roman"/>
              </w:rPr>
              <w:t xml:space="preserve"> lub prokury</w:t>
            </w:r>
            <w:r w:rsidR="001F0F9C" w:rsidRPr="00D33677">
              <w:rPr>
                <w:rFonts w:ascii="Times New Roman" w:hAnsi="Times New Roman" w:cs="Times New Roman"/>
              </w:rPr>
              <w:t xml:space="preserve"> lub odpisu (kopii) </w:t>
            </w:r>
            <w:r w:rsidR="00823865">
              <w:rPr>
                <w:rFonts w:ascii="Times New Roman" w:hAnsi="Times New Roman" w:cs="Times New Roman"/>
              </w:rPr>
              <w:t xml:space="preserve">tego dokumentu </w:t>
            </w:r>
            <w:r w:rsidRPr="00B80D1C">
              <w:rPr>
                <w:rFonts w:ascii="Times New Roman" w:hAnsi="Times New Roman"/>
              </w:rPr>
              <w:t>w wysokości 17 zł</w:t>
            </w:r>
            <w:r w:rsidR="001F0F9C">
              <w:rPr>
                <w:rFonts w:ascii="Times New Roman" w:hAnsi="Times New Roman"/>
              </w:rPr>
              <w:t>.</w:t>
            </w:r>
            <w:r w:rsidR="00823865">
              <w:rPr>
                <w:rFonts w:ascii="Times New Roman" w:hAnsi="Times New Roman"/>
              </w:rPr>
              <w:t xml:space="preserve"> do właściwego organu podatkowego.</w:t>
            </w:r>
          </w:p>
          <w:p w14:paraId="1C69ABF6" w14:textId="77777777" w:rsidR="00823865" w:rsidRDefault="00823865" w:rsidP="00B80D1C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455FAFB" w14:textId="0F40AC49" w:rsidR="006F59DD" w:rsidRPr="00A12E02" w:rsidRDefault="006F59DD" w:rsidP="001F0F9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Nie dotyczy podmiotów </w:t>
            </w:r>
            <w:r w:rsidRPr="006F59DD">
              <w:rPr>
                <w:rFonts w:ascii="Times New Roman" w:hAnsi="Times New Roman"/>
              </w:rPr>
              <w:t>zwolniony</w:t>
            </w:r>
            <w:r>
              <w:rPr>
                <w:rFonts w:ascii="Times New Roman" w:hAnsi="Times New Roman"/>
              </w:rPr>
              <w:t>ch</w:t>
            </w:r>
            <w:r w:rsidRPr="006F59DD">
              <w:rPr>
                <w:rFonts w:ascii="Times New Roman" w:hAnsi="Times New Roman"/>
              </w:rPr>
              <w:t xml:space="preserve"> z opłaty skarbowej na podstawie ustawy z dnia </w:t>
            </w:r>
            <w:r>
              <w:rPr>
                <w:rFonts w:ascii="Times New Roman" w:hAnsi="Times New Roman"/>
              </w:rPr>
              <w:br/>
            </w:r>
            <w:r w:rsidRPr="006F59DD">
              <w:rPr>
                <w:rFonts w:ascii="Times New Roman" w:hAnsi="Times New Roman"/>
              </w:rPr>
              <w:t>16 listopada 2006 r. o opłacie skarbowej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CE0647" w:rsidRPr="00A12E02" w14:paraId="01DE0D0A" w14:textId="77777777" w:rsidTr="00C92FFC">
        <w:trPr>
          <w:trHeight w:val="850"/>
        </w:trPr>
        <w:tc>
          <w:tcPr>
            <w:tcW w:w="1986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  <w:shd w:val="clear" w:color="auto" w:fill="A6A6A6" w:themeFill="background1" w:themeFillShade="A6"/>
            <w:vAlign w:val="center"/>
          </w:tcPr>
          <w:p w14:paraId="575B9539" w14:textId="77777777" w:rsidR="00CE0647" w:rsidRPr="00A12E02" w:rsidRDefault="00CE0647" w:rsidP="00CE064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Kiedy złożyć dokumenty?</w:t>
            </w:r>
          </w:p>
        </w:tc>
        <w:tc>
          <w:tcPr>
            <w:tcW w:w="8221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</w:tcPr>
          <w:p w14:paraId="6F78A1A4" w14:textId="77777777" w:rsidR="00CE0647" w:rsidRPr="00A12E02" w:rsidRDefault="00F03329" w:rsidP="000C398E">
            <w:pPr>
              <w:spacing w:after="0" w:line="240" w:lineRule="auto"/>
              <w:rPr>
                <w:rFonts w:ascii="Times New Roman" w:hAnsi="Times New Roman"/>
              </w:rPr>
            </w:pPr>
            <w:r w:rsidRPr="00F03329">
              <w:rPr>
                <w:rFonts w:ascii="Times New Roman" w:hAnsi="Times New Roman"/>
              </w:rPr>
              <w:t>Wniosek wraz z kompletem dokumentów złóż w dowolnym, dogodnym dla Ciebie momencie.</w:t>
            </w:r>
          </w:p>
        </w:tc>
      </w:tr>
      <w:tr w:rsidR="00CE0647" w:rsidRPr="00A12E02" w14:paraId="385D7761" w14:textId="77777777" w:rsidTr="00C92FFC">
        <w:trPr>
          <w:trHeight w:val="850"/>
        </w:trPr>
        <w:tc>
          <w:tcPr>
            <w:tcW w:w="1986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  <w:shd w:val="clear" w:color="auto" w:fill="A6A6A6" w:themeFill="background1" w:themeFillShade="A6"/>
            <w:vAlign w:val="center"/>
          </w:tcPr>
          <w:p w14:paraId="3EA6E0DF" w14:textId="77777777" w:rsidR="00CE0647" w:rsidRPr="00A12E02" w:rsidRDefault="00CE0647" w:rsidP="00CE064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Gdzie załatwię sprawę?</w:t>
            </w:r>
          </w:p>
        </w:tc>
        <w:tc>
          <w:tcPr>
            <w:tcW w:w="8221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</w:tcPr>
          <w:p w14:paraId="230D933F" w14:textId="479310FB" w:rsidR="00537968" w:rsidRPr="00537968" w:rsidRDefault="00537968" w:rsidP="00537968">
            <w:pPr>
              <w:spacing w:after="0" w:line="240" w:lineRule="auto"/>
              <w:rPr>
                <w:rFonts w:ascii="Times New Roman" w:hAnsi="Times New Roman"/>
              </w:rPr>
            </w:pPr>
            <w:r w:rsidRPr="00537968">
              <w:rPr>
                <w:rFonts w:ascii="Times New Roman" w:hAnsi="Times New Roman"/>
              </w:rPr>
              <w:t>Dokumenty możesz :</w:t>
            </w:r>
          </w:p>
          <w:p w14:paraId="5AD6A643" w14:textId="2299A74D" w:rsidR="00537968" w:rsidRPr="00FB649A" w:rsidRDefault="00537968" w:rsidP="00FB649A">
            <w:pPr>
              <w:pStyle w:val="Akapitzlist"/>
              <w:numPr>
                <w:ilvl w:val="0"/>
                <w:numId w:val="39"/>
              </w:numPr>
              <w:spacing w:after="0" w:line="240" w:lineRule="auto"/>
              <w:ind w:left="458" w:hanging="425"/>
              <w:rPr>
                <w:rFonts w:ascii="Times New Roman" w:hAnsi="Times New Roman"/>
                <w:b/>
                <w:bCs/>
              </w:rPr>
            </w:pPr>
            <w:r w:rsidRPr="00F118A9">
              <w:rPr>
                <w:rFonts w:ascii="Times New Roman" w:hAnsi="Times New Roman"/>
              </w:rPr>
              <w:t>przesłać na adres:</w:t>
            </w:r>
            <w:r w:rsidRPr="00F118A9">
              <w:rPr>
                <w:rFonts w:ascii="Times New Roman" w:hAnsi="Times New Roman"/>
              </w:rPr>
              <w:br/>
            </w:r>
            <w:r w:rsidRPr="00F118A9">
              <w:rPr>
                <w:rFonts w:ascii="Times New Roman" w:hAnsi="Times New Roman"/>
                <w:b/>
                <w:bCs/>
              </w:rPr>
              <w:t>Wydział</w:t>
            </w:r>
            <w:r w:rsidR="009C48C6">
              <w:rPr>
                <w:rFonts w:ascii="Times New Roman" w:hAnsi="Times New Roman"/>
                <w:b/>
                <w:bCs/>
              </w:rPr>
              <w:t xml:space="preserve"> </w:t>
            </w:r>
            <w:r w:rsidRPr="00F118A9">
              <w:rPr>
                <w:rFonts w:ascii="Times New Roman" w:hAnsi="Times New Roman"/>
                <w:b/>
                <w:bCs/>
              </w:rPr>
              <w:t>Polityki Społecznej</w:t>
            </w:r>
            <w:r w:rsidR="00A02C80" w:rsidRPr="00FB649A">
              <w:rPr>
                <w:rFonts w:ascii="Times New Roman" w:hAnsi="Times New Roman"/>
                <w:b/>
                <w:bCs/>
              </w:rPr>
              <w:t xml:space="preserve"> </w:t>
            </w:r>
            <w:r w:rsidRPr="00FB649A">
              <w:rPr>
                <w:rFonts w:ascii="Times New Roman" w:hAnsi="Times New Roman"/>
                <w:b/>
                <w:bCs/>
              </w:rPr>
              <w:t>Dolnośląski Urząd Wojewódzki</w:t>
            </w:r>
            <w:r w:rsidRPr="00FB649A">
              <w:rPr>
                <w:rFonts w:ascii="Times New Roman" w:hAnsi="Times New Roman"/>
                <w:b/>
                <w:bCs/>
              </w:rPr>
              <w:br/>
              <w:t>Plac Powstańców Warszawy 1</w:t>
            </w:r>
            <w:r w:rsidR="00A02C80" w:rsidRPr="00FB649A">
              <w:rPr>
                <w:rFonts w:ascii="Times New Roman" w:hAnsi="Times New Roman"/>
                <w:b/>
                <w:bCs/>
              </w:rPr>
              <w:t xml:space="preserve">, </w:t>
            </w:r>
            <w:r w:rsidRPr="00FB649A">
              <w:rPr>
                <w:rFonts w:ascii="Times New Roman" w:hAnsi="Times New Roman"/>
                <w:b/>
                <w:bCs/>
              </w:rPr>
              <w:t>50-153 Wrocław</w:t>
            </w:r>
          </w:p>
          <w:p w14:paraId="77B53207" w14:textId="447417CC" w:rsidR="00020E0A" w:rsidRPr="00F118A9" w:rsidRDefault="00537968" w:rsidP="00F118A9">
            <w:pPr>
              <w:pStyle w:val="Akapitzlist"/>
              <w:numPr>
                <w:ilvl w:val="0"/>
                <w:numId w:val="39"/>
              </w:numPr>
              <w:spacing w:after="0" w:line="240" w:lineRule="auto"/>
              <w:ind w:left="458" w:hanging="425"/>
              <w:rPr>
                <w:rFonts w:ascii="Times New Roman" w:hAnsi="Times New Roman"/>
                <w:b/>
                <w:bCs/>
              </w:rPr>
            </w:pPr>
            <w:r w:rsidRPr="00F118A9">
              <w:rPr>
                <w:rFonts w:ascii="Times New Roman" w:hAnsi="Times New Roman"/>
              </w:rPr>
              <w:t>złożyć osobiście w Biurze Obsługi Klienta w godzinach pracy Urzędu</w:t>
            </w:r>
            <w:r w:rsidR="00F118A9">
              <w:rPr>
                <w:rFonts w:ascii="Times New Roman" w:hAnsi="Times New Roman"/>
              </w:rPr>
              <w:t>,</w:t>
            </w:r>
          </w:p>
          <w:p w14:paraId="461A1F5D" w14:textId="4F228DBF" w:rsidR="006824EF" w:rsidRPr="001D3900" w:rsidRDefault="00F118A9" w:rsidP="006824EF">
            <w:pPr>
              <w:pStyle w:val="Akapitzlist"/>
              <w:numPr>
                <w:ilvl w:val="0"/>
                <w:numId w:val="39"/>
              </w:numPr>
              <w:spacing w:after="0" w:line="240" w:lineRule="auto"/>
              <w:ind w:left="458" w:hanging="42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p</w:t>
            </w:r>
            <w:r w:rsidR="00020E0A" w:rsidRPr="00F118A9">
              <w:rPr>
                <w:rFonts w:ascii="Times New Roman" w:hAnsi="Times New Roman"/>
              </w:rPr>
              <w:t xml:space="preserve">rzesłać </w:t>
            </w:r>
            <w:r w:rsidR="006824EF">
              <w:rPr>
                <w:rFonts w:ascii="Times New Roman" w:hAnsi="Times New Roman"/>
              </w:rPr>
              <w:t xml:space="preserve"> na a</w:t>
            </w:r>
            <w:r w:rsidR="006824EF" w:rsidRPr="006824EF">
              <w:rPr>
                <w:rFonts w:ascii="Times New Roman" w:hAnsi="Times New Roman"/>
                <w:b/>
                <w:bCs/>
              </w:rPr>
              <w:t>dres do e-doręczeń: AE:PL-78997-57613-GSFSI-15</w:t>
            </w:r>
          </w:p>
          <w:p w14:paraId="58D5E427" w14:textId="77777777" w:rsidR="001D3900" w:rsidRPr="006824EF" w:rsidRDefault="001D3900" w:rsidP="001D3900">
            <w:pPr>
              <w:pStyle w:val="Akapitzlist"/>
              <w:spacing w:after="0" w:line="240" w:lineRule="auto"/>
              <w:ind w:left="458"/>
              <w:rPr>
                <w:rFonts w:ascii="Times New Roman" w:hAnsi="Times New Roman"/>
              </w:rPr>
            </w:pPr>
          </w:p>
          <w:p w14:paraId="393C862B" w14:textId="49F46932" w:rsidR="00537968" w:rsidRPr="001D3900" w:rsidRDefault="00537968" w:rsidP="001D3900">
            <w:pPr>
              <w:spacing w:after="0" w:line="240" w:lineRule="auto"/>
              <w:rPr>
                <w:rFonts w:ascii="Times New Roman" w:hAnsi="Times New Roman"/>
              </w:rPr>
            </w:pPr>
            <w:r w:rsidRPr="001D3900">
              <w:rPr>
                <w:rFonts w:ascii="Times New Roman" w:hAnsi="Times New Roman"/>
              </w:rPr>
              <w:t>Dodatkowe informacje możesz uzyskać telefonicznie lub mailowo:</w:t>
            </w:r>
          </w:p>
          <w:tbl>
            <w:tblPr>
              <w:tblW w:w="0" w:type="auto"/>
              <w:tblInd w:w="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 w:firstRow="1" w:lastRow="1" w:firstColumn="1" w:lastColumn="1" w:noHBand="0" w:noVBand="0"/>
            </w:tblPr>
            <w:tblGrid>
              <w:gridCol w:w="1927"/>
              <w:gridCol w:w="1867"/>
              <w:gridCol w:w="1885"/>
              <w:gridCol w:w="2313"/>
            </w:tblGrid>
            <w:tr w:rsidR="00537968" w:rsidRPr="00537968" w14:paraId="35009AAA" w14:textId="77777777" w:rsidTr="00823865">
              <w:tc>
                <w:tcPr>
                  <w:tcW w:w="19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1F3F962" w14:textId="77777777" w:rsidR="00537968" w:rsidRPr="00537968" w:rsidRDefault="00537968" w:rsidP="00537968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</w:rPr>
                  </w:pPr>
                  <w:r w:rsidRPr="00537968">
                    <w:rPr>
                      <w:rFonts w:ascii="Times New Roman" w:hAnsi="Times New Roman"/>
                      <w:b/>
                      <w:bCs/>
                    </w:rPr>
                    <w:t>Pracownik</w:t>
                  </w:r>
                </w:p>
              </w:tc>
              <w:tc>
                <w:tcPr>
                  <w:tcW w:w="18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7B315AB" w14:textId="77777777" w:rsidR="00537968" w:rsidRPr="00537968" w:rsidRDefault="00537968" w:rsidP="00537968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</w:rPr>
                  </w:pPr>
                  <w:r w:rsidRPr="00537968">
                    <w:rPr>
                      <w:rFonts w:ascii="Times New Roman" w:hAnsi="Times New Roman"/>
                      <w:b/>
                      <w:bCs/>
                    </w:rPr>
                    <w:t>Pokój nr</w:t>
                  </w:r>
                </w:p>
              </w:tc>
              <w:tc>
                <w:tcPr>
                  <w:tcW w:w="18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C531EA1" w14:textId="77777777" w:rsidR="00537968" w:rsidRPr="00537968" w:rsidRDefault="00537968" w:rsidP="00537968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</w:rPr>
                  </w:pPr>
                  <w:r w:rsidRPr="00537968">
                    <w:rPr>
                      <w:rFonts w:ascii="Times New Roman" w:hAnsi="Times New Roman"/>
                      <w:b/>
                      <w:bCs/>
                    </w:rPr>
                    <w:t>Telefon</w:t>
                  </w:r>
                </w:p>
              </w:tc>
              <w:tc>
                <w:tcPr>
                  <w:tcW w:w="23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BCAFAB3" w14:textId="77777777" w:rsidR="00537968" w:rsidRPr="00537968" w:rsidRDefault="00537968" w:rsidP="00537968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</w:rPr>
                  </w:pPr>
                  <w:r w:rsidRPr="00537968">
                    <w:rPr>
                      <w:rFonts w:ascii="Times New Roman" w:hAnsi="Times New Roman"/>
                      <w:b/>
                      <w:bCs/>
                    </w:rPr>
                    <w:t>e-mail</w:t>
                  </w:r>
                </w:p>
              </w:tc>
            </w:tr>
            <w:tr w:rsidR="00537968" w:rsidRPr="00537968" w14:paraId="07C16B73" w14:textId="77777777" w:rsidTr="00823865">
              <w:trPr>
                <w:trHeight w:val="297"/>
              </w:trPr>
              <w:tc>
                <w:tcPr>
                  <w:tcW w:w="19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33A4C7D" w14:textId="77777777" w:rsidR="00537968" w:rsidRPr="00537968" w:rsidRDefault="00537968" w:rsidP="00537968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537968">
                    <w:rPr>
                      <w:rFonts w:ascii="Times New Roman" w:hAnsi="Times New Roman"/>
                    </w:rPr>
                    <w:t>Joanna Stańda</w:t>
                  </w:r>
                </w:p>
                <w:p w14:paraId="1E95445C" w14:textId="77777777" w:rsidR="00537968" w:rsidRPr="00537968" w:rsidRDefault="00537968" w:rsidP="00537968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</w:rPr>
                  </w:pPr>
                </w:p>
              </w:tc>
              <w:tc>
                <w:tcPr>
                  <w:tcW w:w="18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F6C3518" w14:textId="77777777" w:rsidR="00537968" w:rsidRPr="00537968" w:rsidRDefault="00537968" w:rsidP="00537968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</w:rPr>
                  </w:pPr>
                  <w:r w:rsidRPr="00537968">
                    <w:rPr>
                      <w:rFonts w:ascii="Times New Roman" w:hAnsi="Times New Roman"/>
                    </w:rPr>
                    <w:t>1110</w:t>
                  </w:r>
                </w:p>
              </w:tc>
              <w:tc>
                <w:tcPr>
                  <w:tcW w:w="18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53DB1FC" w14:textId="77777777" w:rsidR="00537968" w:rsidRPr="00537968" w:rsidRDefault="00537968" w:rsidP="00537968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</w:rPr>
                  </w:pPr>
                  <w:r w:rsidRPr="00537968">
                    <w:rPr>
                      <w:rFonts w:ascii="Times New Roman" w:hAnsi="Times New Roman"/>
                    </w:rPr>
                    <w:t>71 340-61-54</w:t>
                  </w:r>
                </w:p>
              </w:tc>
              <w:tc>
                <w:tcPr>
                  <w:tcW w:w="23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AE1E956" w14:textId="77777777" w:rsidR="00537968" w:rsidRPr="00537968" w:rsidRDefault="00537968" w:rsidP="00537968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537968">
                    <w:rPr>
                      <w:rFonts w:ascii="Times New Roman" w:hAnsi="Times New Roman"/>
                    </w:rPr>
                    <w:t>j.standa@duw.pl</w:t>
                  </w:r>
                </w:p>
              </w:tc>
            </w:tr>
            <w:tr w:rsidR="00537968" w:rsidRPr="00537968" w14:paraId="39F0EFBB" w14:textId="77777777" w:rsidTr="00823865">
              <w:trPr>
                <w:trHeight w:val="205"/>
              </w:trPr>
              <w:tc>
                <w:tcPr>
                  <w:tcW w:w="19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243E123" w14:textId="77777777" w:rsidR="00537968" w:rsidRPr="00537968" w:rsidRDefault="00537968" w:rsidP="00537968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537968">
                    <w:rPr>
                      <w:rFonts w:ascii="Times New Roman" w:hAnsi="Times New Roman"/>
                    </w:rPr>
                    <w:t xml:space="preserve">Sylwia Łuczkowska </w:t>
                  </w:r>
                </w:p>
              </w:tc>
              <w:tc>
                <w:tcPr>
                  <w:tcW w:w="18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120C4B2" w14:textId="77777777" w:rsidR="00537968" w:rsidRPr="00537968" w:rsidRDefault="00537968" w:rsidP="00537968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537968">
                    <w:rPr>
                      <w:rFonts w:ascii="Times New Roman" w:hAnsi="Times New Roman"/>
                    </w:rPr>
                    <w:t>1111</w:t>
                  </w:r>
                </w:p>
              </w:tc>
              <w:tc>
                <w:tcPr>
                  <w:tcW w:w="18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126B75C" w14:textId="77777777" w:rsidR="00537968" w:rsidRPr="00537968" w:rsidRDefault="00537968" w:rsidP="00537968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537968">
                    <w:rPr>
                      <w:rFonts w:ascii="Times New Roman" w:hAnsi="Times New Roman"/>
                    </w:rPr>
                    <w:t>71 340-63-16</w:t>
                  </w:r>
                </w:p>
                <w:p w14:paraId="4554FDF8" w14:textId="77777777" w:rsidR="00537968" w:rsidRPr="00537968" w:rsidRDefault="00537968" w:rsidP="00537968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3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89FD9C0" w14:textId="77777777" w:rsidR="00537968" w:rsidRPr="00537968" w:rsidRDefault="00537968" w:rsidP="00537968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537968">
                    <w:rPr>
                      <w:rFonts w:ascii="Times New Roman" w:hAnsi="Times New Roman"/>
                    </w:rPr>
                    <w:t>s.luczkowska@duw.pl</w:t>
                  </w:r>
                </w:p>
                <w:p w14:paraId="57718B11" w14:textId="77777777" w:rsidR="00537968" w:rsidRPr="00537968" w:rsidRDefault="00537968" w:rsidP="00537968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</w:tr>
          </w:tbl>
          <w:p w14:paraId="6B29A9A1" w14:textId="77777777" w:rsidR="00CE0647" w:rsidRPr="00A12E02" w:rsidRDefault="00CE0647" w:rsidP="000C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E0647" w:rsidRPr="00A12E02" w14:paraId="7A1DBB76" w14:textId="77777777" w:rsidTr="00C92FFC">
        <w:trPr>
          <w:trHeight w:val="850"/>
        </w:trPr>
        <w:tc>
          <w:tcPr>
            <w:tcW w:w="1986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  <w:shd w:val="clear" w:color="auto" w:fill="A6A6A6" w:themeFill="background1" w:themeFillShade="A6"/>
            <w:vAlign w:val="center"/>
          </w:tcPr>
          <w:p w14:paraId="74B9A1AC" w14:textId="77777777" w:rsidR="00CE0647" w:rsidRPr="00A12E02" w:rsidRDefault="00CE0647" w:rsidP="00CE064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Co zrobi Urząd?</w:t>
            </w:r>
          </w:p>
        </w:tc>
        <w:tc>
          <w:tcPr>
            <w:tcW w:w="8221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</w:tcPr>
          <w:p w14:paraId="107C30BC" w14:textId="77777777" w:rsidR="00CE0647" w:rsidRDefault="00537968" w:rsidP="0097369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37968">
              <w:rPr>
                <w:rFonts w:ascii="Times New Roman" w:hAnsi="Times New Roman"/>
              </w:rPr>
              <w:t>Po sprawdzeniu kompletu i prawidłowości przekazanych dokumentów wydamy decyzję administracyjną.</w:t>
            </w:r>
            <w:r w:rsidR="00B80D1C">
              <w:rPr>
                <w:rFonts w:ascii="Times New Roman" w:hAnsi="Times New Roman"/>
              </w:rPr>
              <w:t xml:space="preserve"> </w:t>
            </w:r>
          </w:p>
          <w:p w14:paraId="0766497B" w14:textId="77777777" w:rsidR="00B80D1C" w:rsidRPr="00A12E02" w:rsidRDefault="00D70DF9" w:rsidP="00D70DF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3725A">
              <w:rPr>
                <w:rFonts w:ascii="Times New Roman" w:hAnsi="Times New Roman"/>
              </w:rPr>
              <w:t>W</w:t>
            </w:r>
            <w:r w:rsidR="0097369C" w:rsidRPr="0023725A">
              <w:rPr>
                <w:rFonts w:ascii="Times New Roman" w:hAnsi="Times New Roman"/>
              </w:rPr>
              <w:t xml:space="preserve"> terminie 3 dni roboczych od dnia,</w:t>
            </w:r>
            <w:r w:rsidR="00FB3EC4" w:rsidRPr="0023725A">
              <w:rPr>
                <w:rFonts w:ascii="Times New Roman" w:hAnsi="Times New Roman"/>
              </w:rPr>
              <w:t xml:space="preserve"> </w:t>
            </w:r>
            <w:r w:rsidRPr="0023725A">
              <w:rPr>
                <w:rFonts w:ascii="Times New Roman" w:hAnsi="Times New Roman"/>
              </w:rPr>
              <w:t>w którym decyzja</w:t>
            </w:r>
            <w:r w:rsidR="0097369C" w:rsidRPr="0023725A">
              <w:rPr>
                <w:rFonts w:ascii="Times New Roman" w:hAnsi="Times New Roman"/>
              </w:rPr>
              <w:t xml:space="preserve"> stała się ostateczna, poinformujemy </w:t>
            </w:r>
            <w:r w:rsidRPr="0023725A">
              <w:rPr>
                <w:rFonts w:ascii="Times New Roman" w:hAnsi="Times New Roman"/>
              </w:rPr>
              <w:t xml:space="preserve">Ministra Rodziny i Polityki Społecznej </w:t>
            </w:r>
            <w:r w:rsidR="0097369C" w:rsidRPr="0023725A">
              <w:rPr>
                <w:rFonts w:ascii="Times New Roman" w:hAnsi="Times New Roman"/>
              </w:rPr>
              <w:t>o przyznaniu</w:t>
            </w:r>
            <w:r w:rsidR="0097369C" w:rsidRPr="0097369C">
              <w:rPr>
                <w:rFonts w:ascii="Times New Roman" w:hAnsi="Times New Roman"/>
              </w:rPr>
              <w:t xml:space="preserve"> statusu przedsiębiorstwa</w:t>
            </w:r>
            <w:r w:rsidR="00FB3EC4">
              <w:rPr>
                <w:rFonts w:ascii="Times New Roman" w:hAnsi="Times New Roman"/>
              </w:rPr>
              <w:t xml:space="preserve"> społecznego.</w:t>
            </w:r>
          </w:p>
        </w:tc>
      </w:tr>
      <w:tr w:rsidR="00CE0647" w:rsidRPr="00A12E02" w14:paraId="13F04E39" w14:textId="77777777" w:rsidTr="00C92FFC">
        <w:trPr>
          <w:trHeight w:val="850"/>
        </w:trPr>
        <w:tc>
          <w:tcPr>
            <w:tcW w:w="1986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  <w:shd w:val="clear" w:color="auto" w:fill="A6A6A6" w:themeFill="background1" w:themeFillShade="A6"/>
            <w:vAlign w:val="center"/>
          </w:tcPr>
          <w:p w14:paraId="61AD9E84" w14:textId="77777777" w:rsidR="00CE0647" w:rsidRPr="00A12E02" w:rsidRDefault="00CE0647" w:rsidP="00CE064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Jaki jest czas reakcji?</w:t>
            </w:r>
          </w:p>
        </w:tc>
        <w:tc>
          <w:tcPr>
            <w:tcW w:w="8221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</w:tcPr>
          <w:p w14:paraId="5CA72982" w14:textId="77777777" w:rsidR="00CE0647" w:rsidRPr="00A12E02" w:rsidRDefault="00537968" w:rsidP="001D390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37968">
              <w:rPr>
                <w:rFonts w:ascii="Times New Roman" w:hAnsi="Times New Roman"/>
              </w:rPr>
              <w:t>Rozpatrzymy Twój wniosek w ciągu miesiąca. Jeśli spraw</w:t>
            </w:r>
            <w:r w:rsidR="00B80D1C">
              <w:rPr>
                <w:rFonts w:ascii="Times New Roman" w:hAnsi="Times New Roman"/>
              </w:rPr>
              <w:t>a</w:t>
            </w:r>
            <w:r w:rsidRPr="00537968">
              <w:rPr>
                <w:rFonts w:ascii="Times New Roman" w:hAnsi="Times New Roman"/>
              </w:rPr>
              <w:t xml:space="preserve"> okaże się szczególnie skomplikowana, termin może wydłużyć się do maksymalnie 2 miesięcy</w:t>
            </w:r>
            <w:r w:rsidR="00D70DF9">
              <w:rPr>
                <w:rFonts w:ascii="Times New Roman" w:hAnsi="Times New Roman"/>
              </w:rPr>
              <w:t>.</w:t>
            </w:r>
          </w:p>
        </w:tc>
      </w:tr>
      <w:tr w:rsidR="00CE0647" w:rsidRPr="00A12E02" w14:paraId="066EEC7B" w14:textId="77777777" w:rsidTr="00C92FFC">
        <w:trPr>
          <w:trHeight w:val="850"/>
        </w:trPr>
        <w:tc>
          <w:tcPr>
            <w:tcW w:w="1986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  <w:shd w:val="clear" w:color="auto" w:fill="A6A6A6" w:themeFill="background1" w:themeFillShade="A6"/>
            <w:vAlign w:val="center"/>
          </w:tcPr>
          <w:p w14:paraId="04F5AD10" w14:textId="77777777" w:rsidR="00CE0647" w:rsidRPr="00A12E02" w:rsidRDefault="00CE0647" w:rsidP="00CE064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Jak się odwołać?</w:t>
            </w:r>
          </w:p>
        </w:tc>
        <w:tc>
          <w:tcPr>
            <w:tcW w:w="8221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</w:tcPr>
          <w:p w14:paraId="5FFCF5CF" w14:textId="7066CF4A" w:rsidR="00CE0647" w:rsidRPr="00A12E02" w:rsidRDefault="00A7217F" w:rsidP="00D70DF9">
            <w:pPr>
              <w:spacing w:after="0" w:line="240" w:lineRule="auto"/>
              <w:rPr>
                <w:rFonts w:ascii="Times New Roman" w:hAnsi="Times New Roman"/>
              </w:rPr>
            </w:pPr>
            <w:r w:rsidRPr="00A7217F">
              <w:rPr>
                <w:rFonts w:ascii="Times New Roman" w:hAnsi="Times New Roman"/>
              </w:rPr>
              <w:t>Od decyzji służy stronie odwołanie do Ministra Rodziny</w:t>
            </w:r>
            <w:r w:rsidR="008265E1">
              <w:rPr>
                <w:rFonts w:ascii="Times New Roman" w:hAnsi="Times New Roman"/>
              </w:rPr>
              <w:t>, Pracy</w:t>
            </w:r>
            <w:r w:rsidRPr="00A7217F">
              <w:rPr>
                <w:rFonts w:ascii="Times New Roman" w:hAnsi="Times New Roman"/>
              </w:rPr>
              <w:t xml:space="preserve"> i Polityki Społecznej, za pośrednictwem Wojewody</w:t>
            </w:r>
            <w:r>
              <w:rPr>
                <w:rFonts w:ascii="Times New Roman" w:hAnsi="Times New Roman"/>
              </w:rPr>
              <w:t xml:space="preserve"> Dolnośląskiego</w:t>
            </w:r>
            <w:r w:rsidRPr="00A7217F">
              <w:rPr>
                <w:rFonts w:ascii="Times New Roman" w:hAnsi="Times New Roman"/>
              </w:rPr>
              <w:t>, w terminie 14 dni od dnia jej doręczenia.</w:t>
            </w:r>
          </w:p>
        </w:tc>
      </w:tr>
      <w:tr w:rsidR="00CE0647" w:rsidRPr="00A12E02" w14:paraId="4B757CAA" w14:textId="77777777" w:rsidTr="00C92FFC">
        <w:trPr>
          <w:trHeight w:val="850"/>
        </w:trPr>
        <w:tc>
          <w:tcPr>
            <w:tcW w:w="1986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  <w:shd w:val="clear" w:color="auto" w:fill="D9D9D9" w:themeFill="background1" w:themeFillShade="D9"/>
            <w:vAlign w:val="center"/>
          </w:tcPr>
          <w:p w14:paraId="6872DBD6" w14:textId="77777777" w:rsidR="00CE0647" w:rsidRPr="00A12E02" w:rsidRDefault="00CE0647" w:rsidP="00CE064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Informacje dodatkowe</w:t>
            </w:r>
          </w:p>
        </w:tc>
        <w:tc>
          <w:tcPr>
            <w:tcW w:w="8221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</w:tcPr>
          <w:p w14:paraId="59196D74" w14:textId="77777777" w:rsidR="00FB3EC4" w:rsidRDefault="0043589E" w:rsidP="00D801F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Pamiętaj, że</w:t>
            </w:r>
            <w:r w:rsidR="00FB3EC4">
              <w:rPr>
                <w:rFonts w:ascii="Times New Roman" w:hAnsi="Times New Roman"/>
              </w:rPr>
              <w:t>:</w:t>
            </w:r>
          </w:p>
          <w:p w14:paraId="3F88E41E" w14:textId="77777777" w:rsidR="00CE0647" w:rsidRPr="00FB3EC4" w:rsidRDefault="0043589E" w:rsidP="00BD5DE2">
            <w:pPr>
              <w:pStyle w:val="Akapitzlist"/>
              <w:numPr>
                <w:ilvl w:val="0"/>
                <w:numId w:val="33"/>
              </w:numPr>
              <w:spacing w:after="0" w:line="240" w:lineRule="auto"/>
              <w:ind w:left="315" w:hanging="284"/>
              <w:jc w:val="both"/>
              <w:rPr>
                <w:rFonts w:ascii="Times New Roman" w:hAnsi="Times New Roman"/>
              </w:rPr>
            </w:pPr>
            <w:r w:rsidRPr="00FB3EC4">
              <w:rPr>
                <w:rFonts w:ascii="Times New Roman" w:hAnsi="Times New Roman"/>
                <w:b/>
              </w:rPr>
              <w:t>podmiot reintegracyjny</w:t>
            </w:r>
            <w:r w:rsidRPr="00FB3EC4">
              <w:rPr>
                <w:rFonts w:ascii="Times New Roman" w:hAnsi="Times New Roman"/>
              </w:rPr>
              <w:t xml:space="preserve"> nie może samodzielnie uzyskać statusu Przedsiębiorstwa Społecznego, wniosek musi być złożony przez podmiot prowadzący WTZ</w:t>
            </w:r>
            <w:r w:rsidR="002A60E0">
              <w:rPr>
                <w:rFonts w:ascii="Times New Roman" w:hAnsi="Times New Roman"/>
              </w:rPr>
              <w:t xml:space="preserve"> (warsztat terapii zajęciowej)</w:t>
            </w:r>
            <w:r w:rsidRPr="00FB3EC4">
              <w:rPr>
                <w:rFonts w:ascii="Times New Roman" w:hAnsi="Times New Roman"/>
              </w:rPr>
              <w:t>, ZAZ</w:t>
            </w:r>
            <w:r w:rsidR="002A60E0">
              <w:rPr>
                <w:rFonts w:ascii="Times New Roman" w:hAnsi="Times New Roman"/>
              </w:rPr>
              <w:t xml:space="preserve"> (zakład aktywności zawodowej)</w:t>
            </w:r>
            <w:r w:rsidRPr="00FB3EC4">
              <w:rPr>
                <w:rFonts w:ascii="Times New Roman" w:hAnsi="Times New Roman"/>
              </w:rPr>
              <w:t>, CIS</w:t>
            </w:r>
            <w:r w:rsidR="002A60E0">
              <w:rPr>
                <w:rFonts w:ascii="Times New Roman" w:hAnsi="Times New Roman"/>
              </w:rPr>
              <w:t xml:space="preserve"> (centrum integracji społecznej)</w:t>
            </w:r>
            <w:r w:rsidRPr="00FB3EC4">
              <w:rPr>
                <w:rFonts w:ascii="Times New Roman" w:hAnsi="Times New Roman"/>
              </w:rPr>
              <w:t xml:space="preserve"> lub KIS</w:t>
            </w:r>
            <w:r w:rsidR="002E3E76">
              <w:rPr>
                <w:rFonts w:ascii="Times New Roman" w:hAnsi="Times New Roman"/>
              </w:rPr>
              <w:t xml:space="preserve"> (klub integracji społecznej)</w:t>
            </w:r>
            <w:r w:rsidRPr="00FB3EC4">
              <w:rPr>
                <w:rFonts w:ascii="Times New Roman" w:hAnsi="Times New Roman"/>
              </w:rPr>
              <w:t>.</w:t>
            </w:r>
          </w:p>
          <w:p w14:paraId="01A418BC" w14:textId="49B899A2" w:rsidR="00B80D1C" w:rsidRPr="00FB3EC4" w:rsidRDefault="00E723D4" w:rsidP="00BD5DE2">
            <w:pPr>
              <w:pStyle w:val="Akapitzlist"/>
              <w:numPr>
                <w:ilvl w:val="0"/>
                <w:numId w:val="33"/>
              </w:numPr>
              <w:spacing w:after="0" w:line="240" w:lineRule="auto"/>
              <w:ind w:left="315" w:hanging="284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p</w:t>
            </w:r>
            <w:r w:rsidR="00B80D1C" w:rsidRPr="00FB3EC4">
              <w:rPr>
                <w:rFonts w:ascii="Times New Roman" w:hAnsi="Times New Roman"/>
              </w:rPr>
              <w:t xml:space="preserve">rzedsiębiorstwo społeczne jest obowiązane zgłaszać wojewodzie zmiany powodujące zaprzestanie spełniania warunków, o których mowa w art. 3, art. 4 ust. 1 oraz art. 5–9, </w:t>
            </w:r>
            <w:r w:rsidR="00F118A9" w:rsidRPr="005D0550">
              <w:rPr>
                <w:rFonts w:ascii="Times New Roman" w:hAnsi="Times New Roman"/>
              </w:rPr>
              <w:t>jak również</w:t>
            </w:r>
            <w:r w:rsidR="00B80D1C" w:rsidRPr="005D0550">
              <w:rPr>
                <w:rFonts w:ascii="Times New Roman" w:hAnsi="Times New Roman"/>
              </w:rPr>
              <w:t xml:space="preserve"> </w:t>
            </w:r>
            <w:r w:rsidR="00B80D1C" w:rsidRPr="00FB3EC4">
              <w:rPr>
                <w:rFonts w:ascii="Times New Roman" w:hAnsi="Times New Roman"/>
              </w:rPr>
              <w:t xml:space="preserve">wskazać przyczyny zaprzestania spełniania tych warunków </w:t>
            </w:r>
            <w:r w:rsidR="00B80D1C" w:rsidRPr="00FB3EC4">
              <w:rPr>
                <w:rFonts w:ascii="Times New Roman" w:hAnsi="Times New Roman"/>
                <w:b/>
              </w:rPr>
              <w:t>w terminie 14 dni od dnia zaistnienia tych zmian.</w:t>
            </w:r>
          </w:p>
          <w:p w14:paraId="0F55A2DE" w14:textId="77777777" w:rsidR="00183320" w:rsidRDefault="00183320" w:rsidP="00183320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  <w:p w14:paraId="6355C576" w14:textId="7A914B81" w:rsidR="00183320" w:rsidRPr="00183320" w:rsidRDefault="00183320" w:rsidP="00183320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  <w:r w:rsidRPr="008265E1">
              <w:rPr>
                <w:rFonts w:ascii="Times New Roman" w:hAnsi="Times New Roman"/>
              </w:rPr>
              <w:t xml:space="preserve">Zapoznaj się także z informacją o przetwarzaniu danych osobowych </w:t>
            </w:r>
            <w:r w:rsidR="00715551">
              <w:rPr>
                <w:rFonts w:ascii="Times New Roman" w:hAnsi="Times New Roman"/>
              </w:rPr>
              <w:t>(</w:t>
            </w:r>
            <w:r w:rsidRPr="00F118A9">
              <w:rPr>
                <w:rFonts w:ascii="Times New Roman" w:hAnsi="Times New Roman"/>
                <w:color w:val="7030A0"/>
              </w:rPr>
              <w:t xml:space="preserve">załącznik nr </w:t>
            </w:r>
            <w:r w:rsidR="009313F8">
              <w:rPr>
                <w:rFonts w:ascii="Times New Roman" w:hAnsi="Times New Roman"/>
                <w:color w:val="7030A0"/>
              </w:rPr>
              <w:t>2</w:t>
            </w:r>
            <w:r w:rsidRPr="00F118A9">
              <w:rPr>
                <w:rFonts w:ascii="Times New Roman" w:hAnsi="Times New Roman"/>
                <w:color w:val="7030A0"/>
              </w:rPr>
              <w:t xml:space="preserve"> do karty usług</w:t>
            </w:r>
            <w:r w:rsidR="00715551">
              <w:rPr>
                <w:rFonts w:ascii="Times New Roman" w:hAnsi="Times New Roman"/>
                <w:color w:val="7030A0"/>
              </w:rPr>
              <w:t>).</w:t>
            </w:r>
          </w:p>
          <w:p w14:paraId="6C8528A7" w14:textId="77777777" w:rsidR="00B80D1C" w:rsidRPr="00A12E02" w:rsidRDefault="00B80D1C" w:rsidP="00D801F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CE0647" w:rsidRPr="00A12E02" w14:paraId="3B741CD5" w14:textId="77777777" w:rsidTr="00C92FFC">
        <w:trPr>
          <w:trHeight w:val="850"/>
        </w:trPr>
        <w:tc>
          <w:tcPr>
            <w:tcW w:w="1986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  <w:shd w:val="clear" w:color="auto" w:fill="D9D9D9" w:themeFill="background1" w:themeFillShade="D9"/>
            <w:vAlign w:val="center"/>
          </w:tcPr>
          <w:p w14:paraId="753C521B" w14:textId="77777777" w:rsidR="00CE0647" w:rsidRPr="00A12E02" w:rsidRDefault="00C92FFC" w:rsidP="00CE064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Podstawa prawna</w:t>
            </w:r>
          </w:p>
        </w:tc>
        <w:tc>
          <w:tcPr>
            <w:tcW w:w="8221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</w:tcPr>
          <w:p w14:paraId="2626D989" w14:textId="15247A84" w:rsidR="00CE0647" w:rsidRPr="00FB3EC4" w:rsidRDefault="00B80D1C" w:rsidP="000C39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B3EC4">
              <w:rPr>
                <w:rFonts w:ascii="Times New Roman" w:hAnsi="Times New Roman" w:cs="Times New Roman"/>
              </w:rPr>
              <w:t>Art. 12</w:t>
            </w:r>
            <w:r w:rsidR="00A7217F" w:rsidRPr="00FB3EC4">
              <w:rPr>
                <w:rFonts w:ascii="Times New Roman" w:hAnsi="Times New Roman" w:cs="Times New Roman"/>
              </w:rPr>
              <w:t xml:space="preserve"> ust. 1</w:t>
            </w:r>
            <w:r w:rsidRPr="00FB3EC4">
              <w:rPr>
                <w:rFonts w:ascii="Times New Roman" w:hAnsi="Times New Roman" w:cs="Times New Roman"/>
              </w:rPr>
              <w:t xml:space="preserve"> ustawy </w:t>
            </w:r>
            <w:r w:rsidR="0090456B">
              <w:rPr>
                <w:rFonts w:ascii="Times New Roman" w:hAnsi="Times New Roman" w:cs="Times New Roman"/>
              </w:rPr>
              <w:t xml:space="preserve">z dnia 05.08.2022 r. </w:t>
            </w:r>
            <w:r w:rsidRPr="00FB3EC4">
              <w:rPr>
                <w:rFonts w:ascii="Times New Roman" w:hAnsi="Times New Roman" w:cs="Times New Roman"/>
              </w:rPr>
              <w:t>o ekonomii społecznej</w:t>
            </w:r>
            <w:r w:rsidR="00A7217F" w:rsidRPr="00FB3EC4">
              <w:rPr>
                <w:rFonts w:ascii="Times New Roman" w:hAnsi="Times New Roman" w:cs="Times New Roman"/>
              </w:rPr>
              <w:t xml:space="preserve"> </w:t>
            </w:r>
            <w:r w:rsidR="00A7217F" w:rsidRPr="00FB3EC4">
              <w:rPr>
                <w:rFonts w:ascii="Times New Roman" w:eastAsia="Calibri" w:hAnsi="Times New Roman" w:cs="Times New Roman"/>
              </w:rPr>
              <w:t>(</w:t>
            </w:r>
            <w:r w:rsidR="007C33B3">
              <w:rPr>
                <w:rFonts w:ascii="Times New Roman" w:eastAsia="Calibri" w:hAnsi="Times New Roman" w:cs="Times New Roman"/>
              </w:rPr>
              <w:t>t</w:t>
            </w:r>
            <w:r w:rsidR="00173803">
              <w:rPr>
                <w:rFonts w:ascii="Times New Roman" w:eastAsia="Calibri" w:hAnsi="Times New Roman" w:cs="Times New Roman"/>
              </w:rPr>
              <w:t>.</w:t>
            </w:r>
            <w:r w:rsidR="007C33B3">
              <w:rPr>
                <w:rFonts w:ascii="Times New Roman" w:eastAsia="Calibri" w:hAnsi="Times New Roman" w:cs="Times New Roman"/>
              </w:rPr>
              <w:t xml:space="preserve">j. </w:t>
            </w:r>
            <w:r w:rsidR="00115D7C">
              <w:rPr>
                <w:rFonts w:ascii="Times New Roman" w:eastAsia="Calibri" w:hAnsi="Times New Roman" w:cs="Times New Roman"/>
              </w:rPr>
              <w:t xml:space="preserve"> </w:t>
            </w:r>
            <w:r w:rsidR="005D0550" w:rsidRPr="00D35CE0">
              <w:rPr>
                <w:rFonts w:ascii="Times New Roman" w:eastAsia="Calibri" w:hAnsi="Times New Roman" w:cs="Times New Roman"/>
              </w:rPr>
              <w:t>Dz. U.</w:t>
            </w:r>
            <w:r w:rsidR="00115D7C">
              <w:rPr>
                <w:rFonts w:ascii="Times New Roman" w:eastAsia="Calibri" w:hAnsi="Times New Roman" w:cs="Times New Roman"/>
              </w:rPr>
              <w:t xml:space="preserve"> </w:t>
            </w:r>
            <w:r w:rsidR="005D0550" w:rsidRPr="00D35CE0">
              <w:rPr>
                <w:rFonts w:ascii="Times New Roman" w:eastAsia="Calibri" w:hAnsi="Times New Roman" w:cs="Times New Roman"/>
              </w:rPr>
              <w:t xml:space="preserve"> z</w:t>
            </w:r>
            <w:r w:rsidR="00115D7C">
              <w:rPr>
                <w:rFonts w:ascii="Times New Roman" w:eastAsia="Calibri" w:hAnsi="Times New Roman" w:cs="Times New Roman"/>
              </w:rPr>
              <w:t xml:space="preserve"> </w:t>
            </w:r>
            <w:r w:rsidR="005D0550" w:rsidRPr="00D35CE0">
              <w:rPr>
                <w:rFonts w:ascii="Times New Roman" w:eastAsia="Calibri" w:hAnsi="Times New Roman" w:cs="Times New Roman"/>
              </w:rPr>
              <w:t>202</w:t>
            </w:r>
            <w:r w:rsidR="008265E1">
              <w:rPr>
                <w:rFonts w:ascii="Times New Roman" w:eastAsia="Calibri" w:hAnsi="Times New Roman" w:cs="Times New Roman"/>
              </w:rPr>
              <w:t>5</w:t>
            </w:r>
            <w:r w:rsidR="005D0550" w:rsidRPr="00D35CE0">
              <w:rPr>
                <w:rFonts w:ascii="Times New Roman" w:eastAsia="Calibri" w:hAnsi="Times New Roman" w:cs="Times New Roman"/>
              </w:rPr>
              <w:t xml:space="preserve"> r., poz. </w:t>
            </w:r>
            <w:r w:rsidR="008265E1">
              <w:rPr>
                <w:rFonts w:ascii="Times New Roman" w:eastAsia="Calibri" w:hAnsi="Times New Roman" w:cs="Times New Roman"/>
              </w:rPr>
              <w:t>806</w:t>
            </w:r>
            <w:r w:rsidR="007C33B3">
              <w:rPr>
                <w:rFonts w:ascii="Times New Roman" w:eastAsia="Calibri" w:hAnsi="Times New Roman" w:cs="Times New Roman"/>
              </w:rPr>
              <w:t>)</w:t>
            </w:r>
            <w:r w:rsidR="00950BF7">
              <w:rPr>
                <w:rFonts w:ascii="Times New Roman" w:eastAsia="Calibri" w:hAnsi="Times New Roman" w:cs="Times New Roman"/>
              </w:rPr>
              <w:t>.</w:t>
            </w:r>
          </w:p>
        </w:tc>
      </w:tr>
    </w:tbl>
    <w:p w14:paraId="7082FCD4" w14:textId="77777777" w:rsidR="000F0C7C" w:rsidRDefault="000F0C7C"/>
    <w:sectPr w:rsidR="000F0C7C" w:rsidSect="00C35B5C">
      <w:footerReference w:type="default" r:id="rId7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30427B" w14:textId="77777777" w:rsidR="00F07C76" w:rsidRDefault="00F07C76" w:rsidP="007C0484">
      <w:pPr>
        <w:spacing w:after="0" w:line="240" w:lineRule="auto"/>
      </w:pPr>
      <w:r>
        <w:separator/>
      </w:r>
    </w:p>
  </w:endnote>
  <w:endnote w:type="continuationSeparator" w:id="0">
    <w:p w14:paraId="7109C53A" w14:textId="77777777" w:rsidR="00F07C76" w:rsidRDefault="00F07C76" w:rsidP="007C04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897CA" w14:textId="77777777" w:rsidR="00C92FFC" w:rsidRPr="00C92FFC" w:rsidRDefault="00C92FFC" w:rsidP="00C92FFC">
    <w:pPr>
      <w:pStyle w:val="Stopka"/>
      <w:jc w:val="center"/>
      <w:rPr>
        <w:rFonts w:ascii="Times New Roman" w:hAnsi="Times New Roman" w:cs="Times New Roman"/>
        <w:i/>
      </w:rPr>
    </w:pPr>
    <w:r w:rsidRPr="00C92FFC">
      <w:rPr>
        <w:rFonts w:ascii="Times New Roman" w:hAnsi="Times New Roman" w:cs="Times New Roman"/>
        <w:i/>
      </w:rPr>
      <w:t>Karta ma charakter informacyjny i nie stanowi wykładni prawa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E5931D" w14:textId="77777777" w:rsidR="00F07C76" w:rsidRDefault="00F07C76" w:rsidP="007C0484">
      <w:pPr>
        <w:spacing w:after="0" w:line="240" w:lineRule="auto"/>
      </w:pPr>
      <w:r>
        <w:separator/>
      </w:r>
    </w:p>
  </w:footnote>
  <w:footnote w:type="continuationSeparator" w:id="0">
    <w:p w14:paraId="2EAE41AD" w14:textId="77777777" w:rsidR="00F07C76" w:rsidRDefault="00F07C76" w:rsidP="007C04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in;height:3in" o:bullet="t"/>
    </w:pict>
  </w:numPicBullet>
  <w:abstractNum w:abstractNumId="0" w15:restartNumberingAfterBreak="0">
    <w:nsid w:val="01210618"/>
    <w:multiLevelType w:val="hybridMultilevel"/>
    <w:tmpl w:val="01CEB432"/>
    <w:lvl w:ilvl="0" w:tplc="04150001">
      <w:start w:val="1"/>
      <w:numFmt w:val="bullet"/>
      <w:lvlText w:val=""/>
      <w:lvlJc w:val="left"/>
      <w:pPr>
        <w:ind w:left="5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1" w15:restartNumberingAfterBreak="0">
    <w:nsid w:val="0713112F"/>
    <w:multiLevelType w:val="hybridMultilevel"/>
    <w:tmpl w:val="BCF6D3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410CA"/>
    <w:multiLevelType w:val="hybridMultilevel"/>
    <w:tmpl w:val="75EE9644"/>
    <w:lvl w:ilvl="0" w:tplc="0415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3" w15:restartNumberingAfterBreak="0">
    <w:nsid w:val="0B0E4AD8"/>
    <w:multiLevelType w:val="hybridMultilevel"/>
    <w:tmpl w:val="FCD4EEDA"/>
    <w:lvl w:ilvl="0" w:tplc="04150001">
      <w:start w:val="1"/>
      <w:numFmt w:val="bullet"/>
      <w:lvlText w:val=""/>
      <w:lvlJc w:val="left"/>
      <w:pPr>
        <w:ind w:left="5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4" w15:restartNumberingAfterBreak="0">
    <w:nsid w:val="0CEA1032"/>
    <w:multiLevelType w:val="hybridMultilevel"/>
    <w:tmpl w:val="218C3E0E"/>
    <w:lvl w:ilvl="0" w:tplc="04150001">
      <w:start w:val="1"/>
      <w:numFmt w:val="bullet"/>
      <w:lvlText w:val=""/>
      <w:lvlJc w:val="left"/>
      <w:pPr>
        <w:ind w:left="5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5" w15:restartNumberingAfterBreak="0">
    <w:nsid w:val="0D5B1EEF"/>
    <w:multiLevelType w:val="hybridMultilevel"/>
    <w:tmpl w:val="9BA46A7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461089E"/>
    <w:multiLevelType w:val="hybridMultilevel"/>
    <w:tmpl w:val="75AA9ED2"/>
    <w:lvl w:ilvl="0" w:tplc="0415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7" w15:restartNumberingAfterBreak="0">
    <w:nsid w:val="15837F58"/>
    <w:multiLevelType w:val="hybridMultilevel"/>
    <w:tmpl w:val="765AFF1A"/>
    <w:lvl w:ilvl="0" w:tplc="0415000F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8" w15:restartNumberingAfterBreak="0">
    <w:nsid w:val="173328FB"/>
    <w:multiLevelType w:val="hybridMultilevel"/>
    <w:tmpl w:val="121ACCD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18CB4D83"/>
    <w:multiLevelType w:val="hybridMultilevel"/>
    <w:tmpl w:val="C2B4E88A"/>
    <w:lvl w:ilvl="0" w:tplc="04150001">
      <w:start w:val="1"/>
      <w:numFmt w:val="bullet"/>
      <w:lvlText w:val=""/>
      <w:lvlJc w:val="left"/>
      <w:pPr>
        <w:ind w:left="5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10" w15:restartNumberingAfterBreak="0">
    <w:nsid w:val="1B400A06"/>
    <w:multiLevelType w:val="hybridMultilevel"/>
    <w:tmpl w:val="7610D1B4"/>
    <w:lvl w:ilvl="0" w:tplc="04150001">
      <w:start w:val="1"/>
      <w:numFmt w:val="bullet"/>
      <w:lvlText w:val=""/>
      <w:lvlJc w:val="left"/>
      <w:pPr>
        <w:ind w:left="5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11" w15:restartNumberingAfterBreak="0">
    <w:nsid w:val="259E4573"/>
    <w:multiLevelType w:val="hybridMultilevel"/>
    <w:tmpl w:val="64824E2E"/>
    <w:lvl w:ilvl="0" w:tplc="B582D4FE">
      <w:start w:val="1"/>
      <w:numFmt w:val="decimal"/>
      <w:lvlText w:val="%1)"/>
      <w:lvlJc w:val="left"/>
      <w:pPr>
        <w:ind w:left="39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17" w:hanging="360"/>
      </w:pPr>
    </w:lvl>
    <w:lvl w:ilvl="2" w:tplc="0415001B" w:tentative="1">
      <w:start w:val="1"/>
      <w:numFmt w:val="lowerRoman"/>
      <w:lvlText w:val="%3."/>
      <w:lvlJc w:val="right"/>
      <w:pPr>
        <w:ind w:left="1837" w:hanging="180"/>
      </w:pPr>
    </w:lvl>
    <w:lvl w:ilvl="3" w:tplc="0415000F" w:tentative="1">
      <w:start w:val="1"/>
      <w:numFmt w:val="decimal"/>
      <w:lvlText w:val="%4."/>
      <w:lvlJc w:val="left"/>
      <w:pPr>
        <w:ind w:left="2557" w:hanging="360"/>
      </w:pPr>
    </w:lvl>
    <w:lvl w:ilvl="4" w:tplc="04150019" w:tentative="1">
      <w:start w:val="1"/>
      <w:numFmt w:val="lowerLetter"/>
      <w:lvlText w:val="%5."/>
      <w:lvlJc w:val="left"/>
      <w:pPr>
        <w:ind w:left="3277" w:hanging="360"/>
      </w:pPr>
    </w:lvl>
    <w:lvl w:ilvl="5" w:tplc="0415001B" w:tentative="1">
      <w:start w:val="1"/>
      <w:numFmt w:val="lowerRoman"/>
      <w:lvlText w:val="%6."/>
      <w:lvlJc w:val="right"/>
      <w:pPr>
        <w:ind w:left="3997" w:hanging="180"/>
      </w:pPr>
    </w:lvl>
    <w:lvl w:ilvl="6" w:tplc="0415000F" w:tentative="1">
      <w:start w:val="1"/>
      <w:numFmt w:val="decimal"/>
      <w:lvlText w:val="%7."/>
      <w:lvlJc w:val="left"/>
      <w:pPr>
        <w:ind w:left="4717" w:hanging="360"/>
      </w:pPr>
    </w:lvl>
    <w:lvl w:ilvl="7" w:tplc="04150019" w:tentative="1">
      <w:start w:val="1"/>
      <w:numFmt w:val="lowerLetter"/>
      <w:lvlText w:val="%8."/>
      <w:lvlJc w:val="left"/>
      <w:pPr>
        <w:ind w:left="5437" w:hanging="360"/>
      </w:pPr>
    </w:lvl>
    <w:lvl w:ilvl="8" w:tplc="0415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2" w15:restartNumberingAfterBreak="0">
    <w:nsid w:val="2F2D1DE8"/>
    <w:multiLevelType w:val="hybridMultilevel"/>
    <w:tmpl w:val="014C3090"/>
    <w:lvl w:ilvl="0" w:tplc="D778AB14">
      <w:start w:val="1"/>
      <w:numFmt w:val="bullet"/>
      <w:lvlText w:val="-"/>
      <w:lvlJc w:val="left"/>
      <w:pPr>
        <w:ind w:left="536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13" w15:restartNumberingAfterBreak="0">
    <w:nsid w:val="30903C2C"/>
    <w:multiLevelType w:val="hybridMultilevel"/>
    <w:tmpl w:val="6068E3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7A489F"/>
    <w:multiLevelType w:val="hybridMultilevel"/>
    <w:tmpl w:val="C8BEB7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A1533E"/>
    <w:multiLevelType w:val="hybridMultilevel"/>
    <w:tmpl w:val="4E78B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15152F"/>
    <w:multiLevelType w:val="hybridMultilevel"/>
    <w:tmpl w:val="CFC077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731E30"/>
    <w:multiLevelType w:val="hybridMultilevel"/>
    <w:tmpl w:val="91BA2D84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8" w15:restartNumberingAfterBreak="0">
    <w:nsid w:val="36756E4B"/>
    <w:multiLevelType w:val="hybridMultilevel"/>
    <w:tmpl w:val="F95A83FE"/>
    <w:lvl w:ilvl="0" w:tplc="0415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9" w15:restartNumberingAfterBreak="0">
    <w:nsid w:val="3B11350D"/>
    <w:multiLevelType w:val="hybridMultilevel"/>
    <w:tmpl w:val="9BA22B82"/>
    <w:lvl w:ilvl="0" w:tplc="95A439B0">
      <w:start w:val="2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EC41B8"/>
    <w:multiLevelType w:val="multilevel"/>
    <w:tmpl w:val="F446BF2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21" w15:restartNumberingAfterBreak="0">
    <w:nsid w:val="42351A40"/>
    <w:multiLevelType w:val="hybridMultilevel"/>
    <w:tmpl w:val="8F1802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A24E99"/>
    <w:multiLevelType w:val="hybridMultilevel"/>
    <w:tmpl w:val="D48C88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BD4C6F"/>
    <w:multiLevelType w:val="hybridMultilevel"/>
    <w:tmpl w:val="175ED83C"/>
    <w:lvl w:ilvl="0" w:tplc="0415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4" w15:restartNumberingAfterBreak="0">
    <w:nsid w:val="450C20C9"/>
    <w:multiLevelType w:val="hybridMultilevel"/>
    <w:tmpl w:val="E5D6F424"/>
    <w:lvl w:ilvl="0" w:tplc="04150001">
      <w:start w:val="1"/>
      <w:numFmt w:val="bullet"/>
      <w:lvlText w:val=""/>
      <w:lvlJc w:val="left"/>
      <w:pPr>
        <w:ind w:left="5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25" w15:restartNumberingAfterBreak="0">
    <w:nsid w:val="46584F99"/>
    <w:multiLevelType w:val="hybridMultilevel"/>
    <w:tmpl w:val="4524EE78"/>
    <w:lvl w:ilvl="0" w:tplc="032C270A">
      <w:start w:val="1"/>
      <w:numFmt w:val="decimal"/>
      <w:lvlText w:val="%1.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6" w15:restartNumberingAfterBreak="0">
    <w:nsid w:val="4DFA2E89"/>
    <w:multiLevelType w:val="multilevel"/>
    <w:tmpl w:val="D7C083A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0C42371"/>
    <w:multiLevelType w:val="multilevel"/>
    <w:tmpl w:val="B3B48F3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28" w15:restartNumberingAfterBreak="0">
    <w:nsid w:val="50C71B20"/>
    <w:multiLevelType w:val="hybridMultilevel"/>
    <w:tmpl w:val="AB9030C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40344F1"/>
    <w:multiLevelType w:val="hybridMultilevel"/>
    <w:tmpl w:val="1ECCD2E4"/>
    <w:lvl w:ilvl="0" w:tplc="D778AB14">
      <w:start w:val="1"/>
      <w:numFmt w:val="bullet"/>
      <w:lvlText w:val="-"/>
      <w:lvlJc w:val="left"/>
      <w:pPr>
        <w:ind w:left="536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30" w15:restartNumberingAfterBreak="0">
    <w:nsid w:val="568F7CF8"/>
    <w:multiLevelType w:val="multilevel"/>
    <w:tmpl w:val="2C10D44E"/>
    <w:lvl w:ilvl="0">
      <w:start w:val="1"/>
      <w:numFmt w:val="bullet"/>
      <w:lvlText w:val=""/>
      <w:lvlJc w:val="left"/>
      <w:pPr>
        <w:tabs>
          <w:tab w:val="num" w:pos="0"/>
        </w:tabs>
        <w:ind w:left="148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20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92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4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6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8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80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52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45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606F4B13"/>
    <w:multiLevelType w:val="hybridMultilevel"/>
    <w:tmpl w:val="2B96A798"/>
    <w:lvl w:ilvl="0" w:tplc="7DEAE41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DF14D7"/>
    <w:multiLevelType w:val="multilevel"/>
    <w:tmpl w:val="3E9C718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6E8818F9"/>
    <w:multiLevelType w:val="hybridMultilevel"/>
    <w:tmpl w:val="79529E7E"/>
    <w:lvl w:ilvl="0" w:tplc="D778AB14">
      <w:start w:val="1"/>
      <w:numFmt w:val="bullet"/>
      <w:lvlText w:val="-"/>
      <w:lvlJc w:val="left"/>
      <w:pPr>
        <w:ind w:left="536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34" w15:restartNumberingAfterBreak="0">
    <w:nsid w:val="6F40418C"/>
    <w:multiLevelType w:val="hybridMultilevel"/>
    <w:tmpl w:val="D318FC68"/>
    <w:lvl w:ilvl="0" w:tplc="04150001">
      <w:start w:val="1"/>
      <w:numFmt w:val="bullet"/>
      <w:lvlText w:val=""/>
      <w:lvlJc w:val="left"/>
      <w:pPr>
        <w:ind w:left="5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35" w15:restartNumberingAfterBreak="0">
    <w:nsid w:val="73DF0BF5"/>
    <w:multiLevelType w:val="hybridMultilevel"/>
    <w:tmpl w:val="61D6BD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7A2D31"/>
    <w:multiLevelType w:val="multilevel"/>
    <w:tmpl w:val="BA3C0F5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37" w15:restartNumberingAfterBreak="0">
    <w:nsid w:val="787A3E11"/>
    <w:multiLevelType w:val="hybridMultilevel"/>
    <w:tmpl w:val="C5AE5B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E77334"/>
    <w:multiLevelType w:val="hybridMultilevel"/>
    <w:tmpl w:val="D16A661C"/>
    <w:lvl w:ilvl="0" w:tplc="D778AB14">
      <w:start w:val="1"/>
      <w:numFmt w:val="bullet"/>
      <w:lvlText w:val="-"/>
      <w:lvlJc w:val="left"/>
      <w:pPr>
        <w:ind w:left="536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39" w15:restartNumberingAfterBreak="0">
    <w:nsid w:val="7A876F0A"/>
    <w:multiLevelType w:val="multilevel"/>
    <w:tmpl w:val="29EC9AE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0" w15:restartNumberingAfterBreak="0">
    <w:nsid w:val="7B4432EF"/>
    <w:multiLevelType w:val="hybridMultilevel"/>
    <w:tmpl w:val="8D3CE248"/>
    <w:lvl w:ilvl="0" w:tplc="0415000F">
      <w:start w:val="1"/>
      <w:numFmt w:val="decimal"/>
      <w:lvlText w:val="%1."/>
      <w:lvlJc w:val="left"/>
      <w:pPr>
        <w:ind w:left="536" w:hanging="360"/>
      </w:pPr>
    </w:lvl>
    <w:lvl w:ilvl="1" w:tplc="04150019" w:tentative="1">
      <w:start w:val="1"/>
      <w:numFmt w:val="lowerLetter"/>
      <w:lvlText w:val="%2."/>
      <w:lvlJc w:val="left"/>
      <w:pPr>
        <w:ind w:left="1256" w:hanging="360"/>
      </w:pPr>
    </w:lvl>
    <w:lvl w:ilvl="2" w:tplc="0415001B" w:tentative="1">
      <w:start w:val="1"/>
      <w:numFmt w:val="lowerRoman"/>
      <w:lvlText w:val="%3."/>
      <w:lvlJc w:val="right"/>
      <w:pPr>
        <w:ind w:left="1976" w:hanging="180"/>
      </w:pPr>
    </w:lvl>
    <w:lvl w:ilvl="3" w:tplc="0415000F" w:tentative="1">
      <w:start w:val="1"/>
      <w:numFmt w:val="decimal"/>
      <w:lvlText w:val="%4."/>
      <w:lvlJc w:val="left"/>
      <w:pPr>
        <w:ind w:left="2696" w:hanging="360"/>
      </w:pPr>
    </w:lvl>
    <w:lvl w:ilvl="4" w:tplc="04150019" w:tentative="1">
      <w:start w:val="1"/>
      <w:numFmt w:val="lowerLetter"/>
      <w:lvlText w:val="%5."/>
      <w:lvlJc w:val="left"/>
      <w:pPr>
        <w:ind w:left="3416" w:hanging="360"/>
      </w:pPr>
    </w:lvl>
    <w:lvl w:ilvl="5" w:tplc="0415001B" w:tentative="1">
      <w:start w:val="1"/>
      <w:numFmt w:val="lowerRoman"/>
      <w:lvlText w:val="%6."/>
      <w:lvlJc w:val="right"/>
      <w:pPr>
        <w:ind w:left="4136" w:hanging="180"/>
      </w:pPr>
    </w:lvl>
    <w:lvl w:ilvl="6" w:tplc="0415000F" w:tentative="1">
      <w:start w:val="1"/>
      <w:numFmt w:val="decimal"/>
      <w:lvlText w:val="%7."/>
      <w:lvlJc w:val="left"/>
      <w:pPr>
        <w:ind w:left="4856" w:hanging="360"/>
      </w:pPr>
    </w:lvl>
    <w:lvl w:ilvl="7" w:tplc="04150019" w:tentative="1">
      <w:start w:val="1"/>
      <w:numFmt w:val="lowerLetter"/>
      <w:lvlText w:val="%8."/>
      <w:lvlJc w:val="left"/>
      <w:pPr>
        <w:ind w:left="5576" w:hanging="360"/>
      </w:pPr>
    </w:lvl>
    <w:lvl w:ilvl="8" w:tplc="0415001B" w:tentative="1">
      <w:start w:val="1"/>
      <w:numFmt w:val="lowerRoman"/>
      <w:lvlText w:val="%9."/>
      <w:lvlJc w:val="right"/>
      <w:pPr>
        <w:ind w:left="6296" w:hanging="180"/>
      </w:pPr>
    </w:lvl>
  </w:abstractNum>
  <w:num w:numId="1" w16cid:durableId="1242527164">
    <w:abstractNumId w:val="3"/>
  </w:num>
  <w:num w:numId="2" w16cid:durableId="2032415656">
    <w:abstractNumId w:val="29"/>
  </w:num>
  <w:num w:numId="3" w16cid:durableId="752581918">
    <w:abstractNumId w:val="38"/>
  </w:num>
  <w:num w:numId="4" w16cid:durableId="977995660">
    <w:abstractNumId w:val="12"/>
  </w:num>
  <w:num w:numId="5" w16cid:durableId="732200144">
    <w:abstractNumId w:val="33"/>
  </w:num>
  <w:num w:numId="6" w16cid:durableId="1998798077">
    <w:abstractNumId w:val="34"/>
  </w:num>
  <w:num w:numId="7" w16cid:durableId="1953435174">
    <w:abstractNumId w:val="10"/>
  </w:num>
  <w:num w:numId="8" w16cid:durableId="1550073645">
    <w:abstractNumId w:val="0"/>
  </w:num>
  <w:num w:numId="9" w16cid:durableId="1886915745">
    <w:abstractNumId w:val="24"/>
  </w:num>
  <w:num w:numId="10" w16cid:durableId="1442795311">
    <w:abstractNumId w:val="9"/>
  </w:num>
  <w:num w:numId="11" w16cid:durableId="1049299668">
    <w:abstractNumId w:val="4"/>
  </w:num>
  <w:num w:numId="12" w16cid:durableId="1555316031">
    <w:abstractNumId w:val="40"/>
  </w:num>
  <w:num w:numId="13" w16cid:durableId="1145854333">
    <w:abstractNumId w:val="7"/>
  </w:num>
  <w:num w:numId="14" w16cid:durableId="1422533502">
    <w:abstractNumId w:val="25"/>
  </w:num>
  <w:num w:numId="15" w16cid:durableId="1902061636">
    <w:abstractNumId w:val="5"/>
  </w:num>
  <w:num w:numId="16" w16cid:durableId="2103643907">
    <w:abstractNumId w:val="28"/>
  </w:num>
  <w:num w:numId="17" w16cid:durableId="692145340">
    <w:abstractNumId w:val="39"/>
  </w:num>
  <w:num w:numId="18" w16cid:durableId="2041855105">
    <w:abstractNumId w:val="32"/>
  </w:num>
  <w:num w:numId="19" w16cid:durableId="26412451">
    <w:abstractNumId w:val="22"/>
  </w:num>
  <w:num w:numId="20" w16cid:durableId="1095906801">
    <w:abstractNumId w:val="26"/>
  </w:num>
  <w:num w:numId="21" w16cid:durableId="790855254">
    <w:abstractNumId w:val="15"/>
  </w:num>
  <w:num w:numId="22" w16cid:durableId="2117096379">
    <w:abstractNumId w:val="14"/>
  </w:num>
  <w:num w:numId="23" w16cid:durableId="14500784">
    <w:abstractNumId w:val="16"/>
  </w:num>
  <w:num w:numId="24" w16cid:durableId="155154455">
    <w:abstractNumId w:val="17"/>
  </w:num>
  <w:num w:numId="25" w16cid:durableId="465010226">
    <w:abstractNumId w:val="11"/>
  </w:num>
  <w:num w:numId="26" w16cid:durableId="1788157192">
    <w:abstractNumId w:val="2"/>
  </w:num>
  <w:num w:numId="27" w16cid:durableId="28455686">
    <w:abstractNumId w:val="18"/>
  </w:num>
  <w:num w:numId="28" w16cid:durableId="1833914009">
    <w:abstractNumId w:val="19"/>
  </w:num>
  <w:num w:numId="29" w16cid:durableId="299502955">
    <w:abstractNumId w:val="36"/>
  </w:num>
  <w:num w:numId="30" w16cid:durableId="411508999">
    <w:abstractNumId w:val="27"/>
  </w:num>
  <w:num w:numId="31" w16cid:durableId="1338582914">
    <w:abstractNumId w:val="20"/>
  </w:num>
  <w:num w:numId="32" w16cid:durableId="1055083442">
    <w:abstractNumId w:val="1"/>
  </w:num>
  <w:num w:numId="33" w16cid:durableId="1720592490">
    <w:abstractNumId w:val="8"/>
  </w:num>
  <w:num w:numId="34" w16cid:durableId="1732268471">
    <w:abstractNumId w:val="21"/>
  </w:num>
  <w:num w:numId="35" w16cid:durableId="1114055939">
    <w:abstractNumId w:val="6"/>
  </w:num>
  <w:num w:numId="36" w16cid:durableId="1395466031">
    <w:abstractNumId w:val="35"/>
  </w:num>
  <w:num w:numId="37" w16cid:durableId="639379190">
    <w:abstractNumId w:val="30"/>
  </w:num>
  <w:num w:numId="38" w16cid:durableId="568537575">
    <w:abstractNumId w:val="31"/>
  </w:num>
  <w:num w:numId="39" w16cid:durableId="67726121">
    <w:abstractNumId w:val="23"/>
  </w:num>
  <w:num w:numId="40" w16cid:durableId="1183056229">
    <w:abstractNumId w:val="13"/>
  </w:num>
  <w:num w:numId="41" w16cid:durableId="2040859814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484"/>
    <w:rsid w:val="0000483C"/>
    <w:rsid w:val="000063FB"/>
    <w:rsid w:val="00012D34"/>
    <w:rsid w:val="00020E0A"/>
    <w:rsid w:val="000331CB"/>
    <w:rsid w:val="00033208"/>
    <w:rsid w:val="000547F6"/>
    <w:rsid w:val="00054AE1"/>
    <w:rsid w:val="0005519B"/>
    <w:rsid w:val="0006496B"/>
    <w:rsid w:val="0009376C"/>
    <w:rsid w:val="000A3582"/>
    <w:rsid w:val="000A6575"/>
    <w:rsid w:val="000C5CF7"/>
    <w:rsid w:val="000E4EA6"/>
    <w:rsid w:val="000F0C7C"/>
    <w:rsid w:val="000F1079"/>
    <w:rsid w:val="000F7A8D"/>
    <w:rsid w:val="00100D32"/>
    <w:rsid w:val="00110B14"/>
    <w:rsid w:val="00115D7C"/>
    <w:rsid w:val="001301AF"/>
    <w:rsid w:val="0013699D"/>
    <w:rsid w:val="00142790"/>
    <w:rsid w:val="00143BC1"/>
    <w:rsid w:val="00147140"/>
    <w:rsid w:val="00147743"/>
    <w:rsid w:val="00163CA6"/>
    <w:rsid w:val="001719D3"/>
    <w:rsid w:val="00173803"/>
    <w:rsid w:val="00177FBF"/>
    <w:rsid w:val="00182F7F"/>
    <w:rsid w:val="00183320"/>
    <w:rsid w:val="001A3A9A"/>
    <w:rsid w:val="001B582D"/>
    <w:rsid w:val="001B5B2E"/>
    <w:rsid w:val="001C1BB0"/>
    <w:rsid w:val="001D023A"/>
    <w:rsid w:val="001D264C"/>
    <w:rsid w:val="001D3900"/>
    <w:rsid w:val="001D6164"/>
    <w:rsid w:val="001F0F9C"/>
    <w:rsid w:val="001F147F"/>
    <w:rsid w:val="001F4800"/>
    <w:rsid w:val="002078D0"/>
    <w:rsid w:val="00214C1B"/>
    <w:rsid w:val="00225FB3"/>
    <w:rsid w:val="0023180C"/>
    <w:rsid w:val="002335C8"/>
    <w:rsid w:val="0023725A"/>
    <w:rsid w:val="002373E0"/>
    <w:rsid w:val="00237C79"/>
    <w:rsid w:val="00242487"/>
    <w:rsid w:val="002535FB"/>
    <w:rsid w:val="00261A92"/>
    <w:rsid w:val="00263474"/>
    <w:rsid w:val="00263B0F"/>
    <w:rsid w:val="0027040E"/>
    <w:rsid w:val="00271B2A"/>
    <w:rsid w:val="002906EC"/>
    <w:rsid w:val="002921EF"/>
    <w:rsid w:val="002A5D58"/>
    <w:rsid w:val="002A60E0"/>
    <w:rsid w:val="002C4EC6"/>
    <w:rsid w:val="002C7B31"/>
    <w:rsid w:val="002D55AB"/>
    <w:rsid w:val="002E3E76"/>
    <w:rsid w:val="002F13AD"/>
    <w:rsid w:val="002F67E7"/>
    <w:rsid w:val="003024E7"/>
    <w:rsid w:val="00313B95"/>
    <w:rsid w:val="003155BA"/>
    <w:rsid w:val="00320153"/>
    <w:rsid w:val="0037583A"/>
    <w:rsid w:val="003815B4"/>
    <w:rsid w:val="00386B94"/>
    <w:rsid w:val="003930A5"/>
    <w:rsid w:val="003C4AF4"/>
    <w:rsid w:val="003D226B"/>
    <w:rsid w:val="00404C52"/>
    <w:rsid w:val="00414B70"/>
    <w:rsid w:val="00423514"/>
    <w:rsid w:val="00427834"/>
    <w:rsid w:val="00431CED"/>
    <w:rsid w:val="0043589E"/>
    <w:rsid w:val="0045054A"/>
    <w:rsid w:val="00451521"/>
    <w:rsid w:val="004522A5"/>
    <w:rsid w:val="00454284"/>
    <w:rsid w:val="0045491B"/>
    <w:rsid w:val="0046310F"/>
    <w:rsid w:val="004648F0"/>
    <w:rsid w:val="004743D9"/>
    <w:rsid w:val="00476E9A"/>
    <w:rsid w:val="00482DBC"/>
    <w:rsid w:val="00484CF8"/>
    <w:rsid w:val="00495F1D"/>
    <w:rsid w:val="004A4DC7"/>
    <w:rsid w:val="004A6782"/>
    <w:rsid w:val="004A6978"/>
    <w:rsid w:val="004A73BB"/>
    <w:rsid w:val="004A7C34"/>
    <w:rsid w:val="004B1AFF"/>
    <w:rsid w:val="004C2337"/>
    <w:rsid w:val="004C70E0"/>
    <w:rsid w:val="004D4456"/>
    <w:rsid w:val="004E65F6"/>
    <w:rsid w:val="004F0F5D"/>
    <w:rsid w:val="004F26BC"/>
    <w:rsid w:val="005318D2"/>
    <w:rsid w:val="005328EE"/>
    <w:rsid w:val="00537968"/>
    <w:rsid w:val="00537C93"/>
    <w:rsid w:val="00546338"/>
    <w:rsid w:val="00550C17"/>
    <w:rsid w:val="00556FFE"/>
    <w:rsid w:val="00581631"/>
    <w:rsid w:val="00586EA4"/>
    <w:rsid w:val="0058791C"/>
    <w:rsid w:val="00594F85"/>
    <w:rsid w:val="005B2F7E"/>
    <w:rsid w:val="005B527B"/>
    <w:rsid w:val="005C3392"/>
    <w:rsid w:val="005C7D20"/>
    <w:rsid w:val="005D0550"/>
    <w:rsid w:val="00601EAD"/>
    <w:rsid w:val="006049B4"/>
    <w:rsid w:val="00604AA1"/>
    <w:rsid w:val="00610FF0"/>
    <w:rsid w:val="00612B45"/>
    <w:rsid w:val="006162B9"/>
    <w:rsid w:val="0063457B"/>
    <w:rsid w:val="006433FE"/>
    <w:rsid w:val="006438C2"/>
    <w:rsid w:val="00653CB2"/>
    <w:rsid w:val="0066093B"/>
    <w:rsid w:val="006824EF"/>
    <w:rsid w:val="00686277"/>
    <w:rsid w:val="00691E12"/>
    <w:rsid w:val="00695CB2"/>
    <w:rsid w:val="006B02C9"/>
    <w:rsid w:val="006B7D1B"/>
    <w:rsid w:val="006D2553"/>
    <w:rsid w:val="006E536F"/>
    <w:rsid w:val="006F1FCE"/>
    <w:rsid w:val="006F321C"/>
    <w:rsid w:val="006F3570"/>
    <w:rsid w:val="006F59DD"/>
    <w:rsid w:val="00715551"/>
    <w:rsid w:val="007161FE"/>
    <w:rsid w:val="00721B0E"/>
    <w:rsid w:val="00726F1E"/>
    <w:rsid w:val="00735655"/>
    <w:rsid w:val="00742855"/>
    <w:rsid w:val="007535CB"/>
    <w:rsid w:val="007601DD"/>
    <w:rsid w:val="00764377"/>
    <w:rsid w:val="0076772D"/>
    <w:rsid w:val="007827E8"/>
    <w:rsid w:val="00790901"/>
    <w:rsid w:val="007A6BA7"/>
    <w:rsid w:val="007C0484"/>
    <w:rsid w:val="007C07D7"/>
    <w:rsid w:val="007C30CE"/>
    <w:rsid w:val="007C33B3"/>
    <w:rsid w:val="007C557F"/>
    <w:rsid w:val="007C773A"/>
    <w:rsid w:val="007D670A"/>
    <w:rsid w:val="007E61B9"/>
    <w:rsid w:val="007F48B6"/>
    <w:rsid w:val="00807703"/>
    <w:rsid w:val="00823865"/>
    <w:rsid w:val="008265E1"/>
    <w:rsid w:val="00827D46"/>
    <w:rsid w:val="00831C62"/>
    <w:rsid w:val="008340A8"/>
    <w:rsid w:val="0083454F"/>
    <w:rsid w:val="00853980"/>
    <w:rsid w:val="00856053"/>
    <w:rsid w:val="00873551"/>
    <w:rsid w:val="00873AAE"/>
    <w:rsid w:val="008771F7"/>
    <w:rsid w:val="00883F90"/>
    <w:rsid w:val="008C67CC"/>
    <w:rsid w:val="008D0472"/>
    <w:rsid w:val="008D28EC"/>
    <w:rsid w:val="008D72C4"/>
    <w:rsid w:val="0090456B"/>
    <w:rsid w:val="00906425"/>
    <w:rsid w:val="00910905"/>
    <w:rsid w:val="0091344E"/>
    <w:rsid w:val="00920E5E"/>
    <w:rsid w:val="009313F8"/>
    <w:rsid w:val="00941A39"/>
    <w:rsid w:val="00943112"/>
    <w:rsid w:val="009451E0"/>
    <w:rsid w:val="00950BF7"/>
    <w:rsid w:val="0096708A"/>
    <w:rsid w:val="0096760D"/>
    <w:rsid w:val="00972DBE"/>
    <w:rsid w:val="0097363A"/>
    <w:rsid w:val="0097369C"/>
    <w:rsid w:val="00973F6D"/>
    <w:rsid w:val="00974B98"/>
    <w:rsid w:val="00983552"/>
    <w:rsid w:val="00985762"/>
    <w:rsid w:val="00993573"/>
    <w:rsid w:val="00995389"/>
    <w:rsid w:val="009C0EB7"/>
    <w:rsid w:val="009C1A51"/>
    <w:rsid w:val="009C48C6"/>
    <w:rsid w:val="009C58E5"/>
    <w:rsid w:val="009D6D00"/>
    <w:rsid w:val="00A02C80"/>
    <w:rsid w:val="00A22122"/>
    <w:rsid w:val="00A22273"/>
    <w:rsid w:val="00A24E4C"/>
    <w:rsid w:val="00A26008"/>
    <w:rsid w:val="00A309BC"/>
    <w:rsid w:val="00A3612F"/>
    <w:rsid w:val="00A41B47"/>
    <w:rsid w:val="00A7217F"/>
    <w:rsid w:val="00A80ED9"/>
    <w:rsid w:val="00A82284"/>
    <w:rsid w:val="00A951DF"/>
    <w:rsid w:val="00AB5259"/>
    <w:rsid w:val="00AC5F8D"/>
    <w:rsid w:val="00AD029F"/>
    <w:rsid w:val="00AD2813"/>
    <w:rsid w:val="00AD4443"/>
    <w:rsid w:val="00AD7980"/>
    <w:rsid w:val="00AE3630"/>
    <w:rsid w:val="00AE3A85"/>
    <w:rsid w:val="00AF264D"/>
    <w:rsid w:val="00AF369C"/>
    <w:rsid w:val="00B05439"/>
    <w:rsid w:val="00B05C60"/>
    <w:rsid w:val="00B07D00"/>
    <w:rsid w:val="00B15D3D"/>
    <w:rsid w:val="00B3486D"/>
    <w:rsid w:val="00B35AE7"/>
    <w:rsid w:val="00B42838"/>
    <w:rsid w:val="00B52EB9"/>
    <w:rsid w:val="00B62D63"/>
    <w:rsid w:val="00B6420F"/>
    <w:rsid w:val="00B65EA1"/>
    <w:rsid w:val="00B6736C"/>
    <w:rsid w:val="00B75A30"/>
    <w:rsid w:val="00B768FA"/>
    <w:rsid w:val="00B80D1C"/>
    <w:rsid w:val="00B81287"/>
    <w:rsid w:val="00B83CAE"/>
    <w:rsid w:val="00BA6715"/>
    <w:rsid w:val="00BB0567"/>
    <w:rsid w:val="00BC09A9"/>
    <w:rsid w:val="00BC3C42"/>
    <w:rsid w:val="00BD5DE2"/>
    <w:rsid w:val="00BD7319"/>
    <w:rsid w:val="00C02A53"/>
    <w:rsid w:val="00C14A25"/>
    <w:rsid w:val="00C17E05"/>
    <w:rsid w:val="00C2124F"/>
    <w:rsid w:val="00C35B5C"/>
    <w:rsid w:val="00C376A9"/>
    <w:rsid w:val="00C41740"/>
    <w:rsid w:val="00C467C4"/>
    <w:rsid w:val="00C575FF"/>
    <w:rsid w:val="00C60CA0"/>
    <w:rsid w:val="00C73159"/>
    <w:rsid w:val="00C73950"/>
    <w:rsid w:val="00C81442"/>
    <w:rsid w:val="00C92FFC"/>
    <w:rsid w:val="00CA5B35"/>
    <w:rsid w:val="00CB3822"/>
    <w:rsid w:val="00CC373C"/>
    <w:rsid w:val="00CD559F"/>
    <w:rsid w:val="00CE0647"/>
    <w:rsid w:val="00D02A5F"/>
    <w:rsid w:val="00D02C5C"/>
    <w:rsid w:val="00D04AAC"/>
    <w:rsid w:val="00D10F54"/>
    <w:rsid w:val="00D15914"/>
    <w:rsid w:val="00D23706"/>
    <w:rsid w:val="00D24458"/>
    <w:rsid w:val="00D33F80"/>
    <w:rsid w:val="00D367B3"/>
    <w:rsid w:val="00D40B01"/>
    <w:rsid w:val="00D412A4"/>
    <w:rsid w:val="00D4470E"/>
    <w:rsid w:val="00D45EEB"/>
    <w:rsid w:val="00D550BD"/>
    <w:rsid w:val="00D61028"/>
    <w:rsid w:val="00D61845"/>
    <w:rsid w:val="00D70DF9"/>
    <w:rsid w:val="00D74002"/>
    <w:rsid w:val="00D75DEC"/>
    <w:rsid w:val="00D76E36"/>
    <w:rsid w:val="00D801F1"/>
    <w:rsid w:val="00D86FCD"/>
    <w:rsid w:val="00DA00F5"/>
    <w:rsid w:val="00DA2D34"/>
    <w:rsid w:val="00DB5596"/>
    <w:rsid w:val="00DC2A7F"/>
    <w:rsid w:val="00DC5D1D"/>
    <w:rsid w:val="00DD7E2C"/>
    <w:rsid w:val="00DE6D45"/>
    <w:rsid w:val="00DF4D39"/>
    <w:rsid w:val="00E045A5"/>
    <w:rsid w:val="00E123C3"/>
    <w:rsid w:val="00E14F4D"/>
    <w:rsid w:val="00E15A90"/>
    <w:rsid w:val="00E1784B"/>
    <w:rsid w:val="00E22E0E"/>
    <w:rsid w:val="00E3413E"/>
    <w:rsid w:val="00E349D5"/>
    <w:rsid w:val="00E35340"/>
    <w:rsid w:val="00E45726"/>
    <w:rsid w:val="00E528DB"/>
    <w:rsid w:val="00E539E7"/>
    <w:rsid w:val="00E5742E"/>
    <w:rsid w:val="00E661EE"/>
    <w:rsid w:val="00E723D4"/>
    <w:rsid w:val="00E73AD6"/>
    <w:rsid w:val="00E83DE6"/>
    <w:rsid w:val="00E842DA"/>
    <w:rsid w:val="00E90CEB"/>
    <w:rsid w:val="00E9491F"/>
    <w:rsid w:val="00EA1D87"/>
    <w:rsid w:val="00EA7F7A"/>
    <w:rsid w:val="00EB1AE1"/>
    <w:rsid w:val="00EC4C73"/>
    <w:rsid w:val="00EC7AFC"/>
    <w:rsid w:val="00ED0C1A"/>
    <w:rsid w:val="00EE1541"/>
    <w:rsid w:val="00EE1D88"/>
    <w:rsid w:val="00EE2B87"/>
    <w:rsid w:val="00EE6CB9"/>
    <w:rsid w:val="00EF645D"/>
    <w:rsid w:val="00F00E8D"/>
    <w:rsid w:val="00F03329"/>
    <w:rsid w:val="00F046BD"/>
    <w:rsid w:val="00F06BF2"/>
    <w:rsid w:val="00F07C76"/>
    <w:rsid w:val="00F118A9"/>
    <w:rsid w:val="00F30235"/>
    <w:rsid w:val="00F30693"/>
    <w:rsid w:val="00F47B3C"/>
    <w:rsid w:val="00F50B85"/>
    <w:rsid w:val="00F60CAB"/>
    <w:rsid w:val="00F81E1F"/>
    <w:rsid w:val="00F84C99"/>
    <w:rsid w:val="00F93B20"/>
    <w:rsid w:val="00F95E04"/>
    <w:rsid w:val="00FB3AC7"/>
    <w:rsid w:val="00FB3EC4"/>
    <w:rsid w:val="00FB649A"/>
    <w:rsid w:val="00FC375B"/>
    <w:rsid w:val="00FC785E"/>
    <w:rsid w:val="00FD5051"/>
    <w:rsid w:val="00FE0152"/>
    <w:rsid w:val="00FE1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C3BE1B"/>
  <w15:docId w15:val="{3443A79A-700E-408F-B013-150D335E0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3E76"/>
    <w:rPr>
      <w:rFonts w:asciiTheme="minorHAnsi" w:hAnsiTheme="minorHAnsi"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C04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0484"/>
  </w:style>
  <w:style w:type="paragraph" w:styleId="Stopka">
    <w:name w:val="footer"/>
    <w:basedOn w:val="Normalny"/>
    <w:link w:val="StopkaZnak"/>
    <w:uiPriority w:val="99"/>
    <w:unhideWhenUsed/>
    <w:rsid w:val="007C04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0484"/>
  </w:style>
  <w:style w:type="paragraph" w:styleId="Tekstdymka">
    <w:name w:val="Balloon Text"/>
    <w:basedOn w:val="Normalny"/>
    <w:link w:val="TekstdymkaZnak"/>
    <w:uiPriority w:val="99"/>
    <w:semiHidden/>
    <w:unhideWhenUsed/>
    <w:rsid w:val="007C04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048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7C0484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CE0647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Nagwek1">
    <w:name w:val="Nagłówek #1"/>
    <w:basedOn w:val="Domylnaczcionkaakapitu"/>
    <w:link w:val="Nagwek11"/>
    <w:rsid w:val="00A41B47"/>
    <w:rPr>
      <w:b/>
      <w:bCs/>
      <w:shd w:val="clear" w:color="auto" w:fill="FFFFFF"/>
    </w:rPr>
  </w:style>
  <w:style w:type="paragraph" w:customStyle="1" w:styleId="Nagwek11">
    <w:name w:val="Nagłówek #11"/>
    <w:basedOn w:val="Normalny"/>
    <w:link w:val="Nagwek1"/>
    <w:rsid w:val="00A41B47"/>
    <w:pPr>
      <w:shd w:val="clear" w:color="auto" w:fill="FFFFFF"/>
      <w:spacing w:before="420" w:after="900" w:line="240" w:lineRule="atLeast"/>
      <w:outlineLvl w:val="0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Nagwek12">
    <w:name w:val="Nagłówek #12"/>
    <w:basedOn w:val="Nagwek1"/>
    <w:rsid w:val="00A41B47"/>
    <w:rPr>
      <w:b/>
      <w:bCs/>
      <w:sz w:val="26"/>
      <w:szCs w:val="26"/>
      <w:shd w:val="clear" w:color="auto" w:fill="FFFFFF"/>
    </w:rPr>
  </w:style>
  <w:style w:type="character" w:customStyle="1" w:styleId="Teksttreci22">
    <w:name w:val="Tekst treści (2)2"/>
    <w:basedOn w:val="Domylnaczcionkaakapitu"/>
    <w:rsid w:val="00A41B47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styleId="Tekstpodstawowy">
    <w:name w:val="Body Text"/>
    <w:basedOn w:val="Normalny"/>
    <w:link w:val="TekstpodstawowyZnak"/>
    <w:rsid w:val="00D367B3"/>
    <w:pPr>
      <w:suppressAutoHyphens/>
      <w:spacing w:after="14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D367B3"/>
    <w:rPr>
      <w:rFonts w:eastAsia="Times New Roman"/>
      <w:lang w:eastAsia="pl-PL"/>
    </w:rPr>
  </w:style>
  <w:style w:type="character" w:customStyle="1" w:styleId="hgkelc">
    <w:name w:val="hgkelc"/>
    <w:basedOn w:val="Domylnaczcionkaakapitu"/>
    <w:rsid w:val="00E723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477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5</Pages>
  <Words>2110</Words>
  <Characters>12661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Joanna Stańda</cp:lastModifiedBy>
  <cp:revision>66</cp:revision>
  <cp:lastPrinted>2024-03-06T08:15:00Z</cp:lastPrinted>
  <dcterms:created xsi:type="dcterms:W3CDTF">2025-10-24T07:30:00Z</dcterms:created>
  <dcterms:modified xsi:type="dcterms:W3CDTF">2026-06-09T09:24:00Z</dcterms:modified>
</cp:coreProperties>
</file>