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9B" w:rsidRPr="00FB349B" w:rsidRDefault="00FB349B" w:rsidP="00FB349B">
      <w:pPr>
        <w:pStyle w:val="Default"/>
        <w:jc w:val="both"/>
      </w:pPr>
    </w:p>
    <w:p w:rsidR="00FB349B" w:rsidRPr="00FB349B" w:rsidRDefault="00FB349B" w:rsidP="00FB349B">
      <w:pPr>
        <w:pStyle w:val="Default"/>
        <w:jc w:val="both"/>
        <w:rPr>
          <w:i/>
          <w:iCs/>
        </w:rPr>
      </w:pPr>
      <w:r w:rsidRPr="00FB349B">
        <w:rPr>
          <w:i/>
          <w:iCs/>
        </w:rPr>
        <w:t>Klauzula informacyjna z art. 13 RODO w celu związanym z postępowaniem o udzielenie zamówienia publicznego</w:t>
      </w:r>
    </w:p>
    <w:p w:rsidR="00FB349B" w:rsidRPr="00FB349B" w:rsidRDefault="00FB349B" w:rsidP="00FB349B">
      <w:pPr>
        <w:pStyle w:val="Default"/>
        <w:jc w:val="both"/>
        <w:rPr>
          <w:i/>
          <w:iCs/>
        </w:rPr>
      </w:pPr>
    </w:p>
    <w:p w:rsidR="00FB349B" w:rsidRPr="00FB349B" w:rsidRDefault="00FB349B" w:rsidP="00FB349B">
      <w:pPr>
        <w:pStyle w:val="Default"/>
        <w:jc w:val="both"/>
      </w:pPr>
    </w:p>
    <w:p w:rsidR="00FB349B" w:rsidRPr="00FB349B" w:rsidRDefault="00FB349B" w:rsidP="00FB349B">
      <w:pPr>
        <w:pStyle w:val="Default"/>
        <w:jc w:val="both"/>
      </w:pPr>
      <w:r w:rsidRPr="00FB349B"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B349B" w:rsidRPr="00FB349B" w:rsidRDefault="00FB349B" w:rsidP="00FB349B">
      <w:pPr>
        <w:pStyle w:val="Default"/>
        <w:spacing w:after="132"/>
        <w:jc w:val="both"/>
      </w:pPr>
      <w:r w:rsidRPr="00FB349B">
        <w:t xml:space="preserve"> Administratorem Pani/Pana danych osobowych jest Nadleśnictwo </w:t>
      </w:r>
      <w:r w:rsidRPr="00FB349B">
        <w:t>Wyszków</w:t>
      </w:r>
      <w:r w:rsidRPr="00FB349B">
        <w:t xml:space="preserve"> ul. </w:t>
      </w:r>
      <w:r w:rsidRPr="00FB349B">
        <w:t>Leśników 27, 07-202 Leszczydół-Nowiny</w:t>
      </w:r>
      <w:r w:rsidRPr="00FB349B">
        <w:rPr>
          <w:i/>
          <w:iCs/>
        </w:rPr>
        <w:t xml:space="preserve">; </w:t>
      </w:r>
    </w:p>
    <w:p w:rsidR="00FB349B" w:rsidRPr="00FB349B" w:rsidRDefault="00FB349B" w:rsidP="00FB349B">
      <w:pPr>
        <w:pStyle w:val="Default"/>
        <w:jc w:val="both"/>
      </w:pPr>
      <w:r w:rsidRPr="00FB349B">
        <w:t xml:space="preserve">Kontakt do Inspektora Ochrony Danych w Nadleśnictwie </w:t>
      </w:r>
      <w:r w:rsidRPr="00FB349B">
        <w:t>Wyszków</w:t>
      </w:r>
      <w:r w:rsidRPr="00FB349B">
        <w:rPr>
          <w:i/>
          <w:iCs/>
        </w:rPr>
        <w:t xml:space="preserve">: adres e-mail </w:t>
      </w:r>
      <w:r w:rsidRPr="00FB349B">
        <w:rPr>
          <w:i/>
          <w:iCs/>
          <w:color w:val="0462C1"/>
        </w:rPr>
        <w:t xml:space="preserve">iod@comp-net.pl </w:t>
      </w:r>
      <w:r w:rsidRPr="00FB349B">
        <w:t xml:space="preserve">; </w:t>
      </w:r>
    </w:p>
    <w:p w:rsidR="00FB349B" w:rsidRPr="00FB349B" w:rsidRDefault="00FB349B" w:rsidP="00FB349B">
      <w:pPr>
        <w:pStyle w:val="Default"/>
        <w:jc w:val="both"/>
      </w:pPr>
    </w:p>
    <w:p w:rsidR="00FB349B" w:rsidRPr="00FB349B" w:rsidRDefault="00FB349B" w:rsidP="00FB349B">
      <w:pPr>
        <w:pStyle w:val="Default"/>
        <w:jc w:val="both"/>
      </w:pPr>
      <w:r w:rsidRPr="00FB349B">
        <w:t xml:space="preserve">Pani/Pana dane osobowe przetwarzane będą na podstawie art. 6 ust. 1 lit. c RODO w celu związanym z postępowaniem o udzielenie zamówienia </w:t>
      </w:r>
      <w:r w:rsidRPr="00FB349B">
        <w:rPr>
          <w:b/>
          <w:bCs/>
        </w:rPr>
        <w:t>: Wykonanie dokumentacji projektowo – kosztorysowej dla zadania „</w:t>
      </w:r>
      <w:r w:rsidRPr="00FB349B">
        <w:rPr>
          <w:b/>
          <w:bCs/>
        </w:rPr>
        <w:t xml:space="preserve">Wymiana kotłów centralnego ogrzewania na kotły i 5 klasy, spełniające wymogi </w:t>
      </w:r>
      <w:proofErr w:type="spellStart"/>
      <w:r w:rsidRPr="00FB349B">
        <w:rPr>
          <w:b/>
          <w:bCs/>
        </w:rPr>
        <w:t>EkoProjektu</w:t>
      </w:r>
      <w:proofErr w:type="spellEnd"/>
      <w:r w:rsidRPr="00FB349B">
        <w:rPr>
          <w:b/>
          <w:bCs/>
        </w:rPr>
        <w:t>, w budynkach stanowiących własność Skarbu Państwa PGLP w zarządzie Nadleśnictwa Wyszków</w:t>
      </w:r>
      <w:r w:rsidRPr="00FB349B">
        <w:rPr>
          <w:b/>
          <w:bCs/>
        </w:rPr>
        <w:t xml:space="preserve">, </w:t>
      </w:r>
      <w:r w:rsidRPr="00FB349B">
        <w:t xml:space="preserve">prowadzonym </w:t>
      </w:r>
      <w:r w:rsidRPr="00FB349B">
        <w:t>poza ustawą PZP</w:t>
      </w:r>
      <w:r w:rsidRPr="00FB349B">
        <w:t xml:space="preserve">; </w:t>
      </w:r>
    </w:p>
    <w:p w:rsidR="00FB349B" w:rsidRPr="00FB349B" w:rsidRDefault="00FB349B" w:rsidP="00FB349B">
      <w:pPr>
        <w:pStyle w:val="Default"/>
        <w:spacing w:after="134"/>
        <w:jc w:val="both"/>
      </w:pPr>
      <w:r>
        <w:t>-</w:t>
      </w:r>
      <w:r w:rsidRPr="00FB349B">
        <w:t xml:space="preserve"> w odniesieniu do Pani/Pana danych osobowych decyzje nie będą podejmowane w sposób zautomatyzowany, stosowanie do art. 22 RODO; </w:t>
      </w:r>
    </w:p>
    <w:p w:rsidR="00FB349B" w:rsidRPr="00FB349B" w:rsidRDefault="00FB349B" w:rsidP="00FB349B">
      <w:pPr>
        <w:autoSpaceDE w:val="0"/>
        <w:autoSpaceDN w:val="0"/>
        <w:adjustRightInd w:val="0"/>
        <w:spacing w:after="14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349B">
        <w:rPr>
          <w:rFonts w:ascii="Arial" w:hAnsi="Arial" w:cs="Arial"/>
          <w:color w:val="000000"/>
          <w:sz w:val="24"/>
          <w:szCs w:val="24"/>
        </w:rPr>
        <w:t xml:space="preserve">posiada Pani/Pan: </w:t>
      </w:r>
    </w:p>
    <w:p w:rsidR="00FB349B" w:rsidRPr="00FB349B" w:rsidRDefault="00FB349B" w:rsidP="00FB349B">
      <w:pPr>
        <w:autoSpaceDE w:val="0"/>
        <w:autoSpaceDN w:val="0"/>
        <w:adjustRightInd w:val="0"/>
        <w:spacing w:after="14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349B">
        <w:rPr>
          <w:rFonts w:ascii="Arial" w:hAnsi="Arial" w:cs="Arial"/>
          <w:color w:val="000000"/>
          <w:sz w:val="24"/>
          <w:szCs w:val="24"/>
        </w:rPr>
        <w:t xml:space="preserve">− na podstawie art. 15 RODO prawo dostępu do danych osobowych Pani/Pana dotyczących; </w:t>
      </w:r>
    </w:p>
    <w:p w:rsidR="00FB349B" w:rsidRPr="00FB349B" w:rsidRDefault="00FB349B" w:rsidP="00FB349B">
      <w:pPr>
        <w:autoSpaceDE w:val="0"/>
        <w:autoSpaceDN w:val="0"/>
        <w:adjustRightInd w:val="0"/>
        <w:spacing w:after="14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349B">
        <w:rPr>
          <w:rFonts w:ascii="Arial" w:hAnsi="Arial" w:cs="Arial"/>
          <w:color w:val="000000"/>
          <w:sz w:val="24"/>
          <w:szCs w:val="24"/>
        </w:rPr>
        <w:t xml:space="preserve">− na podstawie art. 16 RODO prawo do sprostowania Pani/Pana danych osobowych **; </w:t>
      </w:r>
    </w:p>
    <w:p w:rsidR="00FB349B" w:rsidRPr="00FB349B" w:rsidRDefault="00FB349B" w:rsidP="00FB349B">
      <w:pPr>
        <w:autoSpaceDE w:val="0"/>
        <w:autoSpaceDN w:val="0"/>
        <w:adjustRightInd w:val="0"/>
        <w:spacing w:after="14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349B">
        <w:rPr>
          <w:rFonts w:ascii="Arial" w:hAnsi="Arial" w:cs="Arial"/>
          <w:color w:val="000000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 ***; </w:t>
      </w:r>
    </w:p>
    <w:p w:rsidR="00FB349B" w:rsidRPr="00FB349B" w:rsidRDefault="00FB349B" w:rsidP="00FB349B">
      <w:pPr>
        <w:autoSpaceDE w:val="0"/>
        <w:autoSpaceDN w:val="0"/>
        <w:adjustRightInd w:val="0"/>
        <w:spacing w:after="14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349B">
        <w:rPr>
          <w:rFonts w:ascii="Arial" w:hAnsi="Arial" w:cs="Arial"/>
          <w:color w:val="000000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</w:t>
      </w:r>
    </w:p>
    <w:p w:rsidR="00FB349B" w:rsidRPr="00FB349B" w:rsidRDefault="00FB349B" w:rsidP="00FB349B">
      <w:pPr>
        <w:autoSpaceDE w:val="0"/>
        <w:autoSpaceDN w:val="0"/>
        <w:adjustRightInd w:val="0"/>
        <w:spacing w:after="14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349B">
        <w:rPr>
          <w:rFonts w:ascii="Arial" w:hAnsi="Arial" w:cs="Arial"/>
          <w:color w:val="000000"/>
          <w:sz w:val="24"/>
          <w:szCs w:val="24"/>
        </w:rPr>
        <w:t xml:space="preserve"> nie przysługuje Pani/Panu: </w:t>
      </w:r>
    </w:p>
    <w:p w:rsidR="00FB349B" w:rsidRPr="00FB349B" w:rsidRDefault="00FB349B" w:rsidP="00FB349B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349B">
        <w:rPr>
          <w:rFonts w:ascii="Arial" w:hAnsi="Arial" w:cs="Arial"/>
          <w:color w:val="000000"/>
          <w:sz w:val="24"/>
          <w:szCs w:val="24"/>
        </w:rPr>
        <w:t xml:space="preserve">− w związku z art. 17 ust. 3 lit. b, d lub e RODO prawo do usunięcia danych osobowych; </w:t>
      </w:r>
    </w:p>
    <w:p w:rsidR="00FB349B" w:rsidRPr="00FB349B" w:rsidRDefault="00FB349B" w:rsidP="00FB349B">
      <w:pPr>
        <w:autoSpaceDE w:val="0"/>
        <w:autoSpaceDN w:val="0"/>
        <w:adjustRightInd w:val="0"/>
        <w:spacing w:before="100" w:beforeAutospacing="1" w:after="141" w:line="240" w:lineRule="auto"/>
        <w:jc w:val="both"/>
        <w:rPr>
          <w:rFonts w:ascii="Arial" w:hAnsi="Arial" w:cs="Arial"/>
          <w:sz w:val="24"/>
          <w:szCs w:val="24"/>
        </w:rPr>
      </w:pPr>
      <w:r w:rsidRPr="00FB349B">
        <w:rPr>
          <w:rFonts w:ascii="Arial" w:hAnsi="Arial" w:cs="Arial"/>
          <w:sz w:val="24"/>
          <w:szCs w:val="24"/>
        </w:rPr>
        <w:t xml:space="preserve">− prawo do przenoszenia danych osobowych, o którym mowa w art. 20 RODO; </w:t>
      </w:r>
    </w:p>
    <w:p w:rsidR="00FB349B" w:rsidRPr="00FB349B" w:rsidRDefault="00FB349B" w:rsidP="00FB349B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 w:rsidRPr="00FB349B">
        <w:rPr>
          <w:rFonts w:ascii="Arial" w:hAnsi="Arial" w:cs="Arial"/>
          <w:sz w:val="24"/>
          <w:szCs w:val="24"/>
        </w:rPr>
        <w:t xml:space="preserve">− </w:t>
      </w:r>
      <w:r w:rsidRPr="00FB349B">
        <w:rPr>
          <w:rFonts w:ascii="Arial" w:hAnsi="Arial" w:cs="Arial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FB349B">
        <w:rPr>
          <w:rFonts w:ascii="Arial" w:hAnsi="Arial" w:cs="Arial"/>
          <w:sz w:val="24"/>
          <w:szCs w:val="24"/>
        </w:rPr>
        <w:t xml:space="preserve">. </w:t>
      </w:r>
    </w:p>
    <w:p w:rsidR="00FB349B" w:rsidRPr="00FB349B" w:rsidRDefault="00FB349B" w:rsidP="00FB34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349B">
        <w:rPr>
          <w:rFonts w:ascii="Arial" w:hAnsi="Arial" w:cs="Arial"/>
          <w:sz w:val="24"/>
          <w:szCs w:val="24"/>
        </w:rPr>
        <w:t xml:space="preserve">__________________ </w:t>
      </w:r>
    </w:p>
    <w:p w:rsidR="00FB349B" w:rsidRPr="00FB349B" w:rsidRDefault="00FB349B" w:rsidP="00FB34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FB349B">
        <w:rPr>
          <w:rFonts w:ascii="Arial" w:hAnsi="Arial" w:cs="Arial"/>
          <w:b/>
          <w:bCs/>
          <w:i/>
          <w:iCs/>
          <w:szCs w:val="24"/>
        </w:rPr>
        <w:t xml:space="preserve">* Wyjaśnienie: </w:t>
      </w:r>
      <w:r w:rsidRPr="00FB349B">
        <w:rPr>
          <w:rFonts w:ascii="Arial" w:hAnsi="Arial" w:cs="Arial"/>
          <w:i/>
          <w:iCs/>
          <w:szCs w:val="24"/>
        </w:rPr>
        <w:t>informacja w tym zakresie jest wymagana, jeżeli w odniesieniu do danego administratora lub podmiotu prz</w:t>
      </w:r>
      <w:bookmarkStart w:id="0" w:name="_GoBack"/>
      <w:bookmarkEnd w:id="0"/>
      <w:r w:rsidRPr="00FB349B">
        <w:rPr>
          <w:rFonts w:ascii="Arial" w:hAnsi="Arial" w:cs="Arial"/>
          <w:i/>
          <w:iCs/>
          <w:szCs w:val="24"/>
        </w:rPr>
        <w:t xml:space="preserve">etwarzającego istnieje obowiązek wyznaczenia inspektora ochrony danych osobowych. </w:t>
      </w:r>
    </w:p>
    <w:p w:rsidR="00FB349B" w:rsidRPr="00FB349B" w:rsidRDefault="00FB349B" w:rsidP="00FB34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FB349B">
        <w:rPr>
          <w:rFonts w:ascii="Arial" w:hAnsi="Arial" w:cs="Arial"/>
          <w:b/>
          <w:bCs/>
          <w:i/>
          <w:iCs/>
          <w:szCs w:val="24"/>
        </w:rPr>
        <w:lastRenderedPageBreak/>
        <w:t xml:space="preserve">** Wyjaśnienie: </w:t>
      </w:r>
      <w:r w:rsidRPr="00FB349B">
        <w:rPr>
          <w:rFonts w:ascii="Arial" w:hAnsi="Arial" w:cs="Arial"/>
          <w:i/>
          <w:iCs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B349B">
        <w:rPr>
          <w:rFonts w:ascii="Arial" w:hAnsi="Arial" w:cs="Arial"/>
          <w:i/>
          <w:iCs/>
          <w:szCs w:val="24"/>
        </w:rPr>
        <w:t>Pzp</w:t>
      </w:r>
      <w:proofErr w:type="spellEnd"/>
      <w:r w:rsidRPr="00FB349B">
        <w:rPr>
          <w:rFonts w:ascii="Arial" w:hAnsi="Arial" w:cs="Arial"/>
          <w:i/>
          <w:iCs/>
          <w:szCs w:val="24"/>
        </w:rPr>
        <w:t xml:space="preserve"> oraz nie może naruszać integralności protokołu oraz jego załączników. </w:t>
      </w:r>
    </w:p>
    <w:p w:rsidR="00FB349B" w:rsidRPr="00FB349B" w:rsidRDefault="00FB349B" w:rsidP="00FB349B">
      <w:pPr>
        <w:pStyle w:val="Default"/>
        <w:jc w:val="both"/>
        <w:rPr>
          <w:color w:val="auto"/>
          <w:sz w:val="22"/>
        </w:rPr>
      </w:pPr>
      <w:r w:rsidRPr="00FB349B">
        <w:rPr>
          <w:b/>
          <w:bCs/>
          <w:i/>
          <w:iCs/>
          <w:color w:val="auto"/>
          <w:sz w:val="22"/>
        </w:rPr>
        <w:t xml:space="preserve">*** Wyjaśnienie: </w:t>
      </w:r>
      <w:r w:rsidRPr="00FB349B">
        <w:rPr>
          <w:i/>
          <w:iCs/>
          <w:color w:val="auto"/>
          <w:sz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B349B" w:rsidRPr="00FB349B" w:rsidRDefault="00FB349B" w:rsidP="00FB349B">
      <w:pPr>
        <w:pStyle w:val="Default"/>
        <w:spacing w:after="141"/>
        <w:jc w:val="both"/>
      </w:pPr>
    </w:p>
    <w:p w:rsidR="006D1F2A" w:rsidRPr="00FB349B" w:rsidRDefault="006D1F2A" w:rsidP="00FB349B">
      <w:pPr>
        <w:jc w:val="both"/>
        <w:rPr>
          <w:rFonts w:ascii="Arial" w:hAnsi="Arial" w:cs="Arial"/>
          <w:sz w:val="24"/>
          <w:szCs w:val="24"/>
        </w:rPr>
      </w:pPr>
    </w:p>
    <w:sectPr w:rsidR="006D1F2A" w:rsidRPr="00FB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9B"/>
    <w:rsid w:val="006D1F2A"/>
    <w:rsid w:val="00FB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71B9"/>
  <w15:chartTrackingRefBased/>
  <w15:docId w15:val="{C479AE16-DDCB-45BE-A70F-3BE7EF47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34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1</cp:revision>
  <dcterms:created xsi:type="dcterms:W3CDTF">2023-11-13T13:36:00Z</dcterms:created>
  <dcterms:modified xsi:type="dcterms:W3CDTF">2023-11-13T13:44:00Z</dcterms:modified>
</cp:coreProperties>
</file>