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280FE" w14:textId="364B4C45" w:rsidR="00D868EE" w:rsidRDefault="00D868EE" w:rsidP="00D868E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>Załącznik nr 1</w:t>
      </w:r>
    </w:p>
    <w:p w14:paraId="3CBB805E" w14:textId="77777777" w:rsidR="00D868EE" w:rsidRDefault="00D868EE" w:rsidP="00D868EE">
      <w:pPr>
        <w:spacing w:after="0" w:line="240" w:lineRule="auto"/>
        <w:jc w:val="right"/>
        <w:rPr>
          <w:rFonts w:ascii="Times New Roman" w:hAnsi="Times New Roman" w:cs="Calibri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do zapytania ofertowego </w:t>
      </w:r>
    </w:p>
    <w:p w14:paraId="003865CD" w14:textId="5953F1F5" w:rsidR="00D868EE" w:rsidRDefault="00D868EE" w:rsidP="00D868EE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  <w:lang w:eastAsia="zh-CN"/>
        </w:rPr>
      </w:pPr>
      <w:r>
        <w:rPr>
          <w:rFonts w:ascii="Times New Roman" w:hAnsi="Times New Roman"/>
          <w:i/>
          <w:iCs/>
          <w:sz w:val="18"/>
          <w:szCs w:val="18"/>
        </w:rPr>
        <w:t>AD.2600.1</w:t>
      </w:r>
      <w:r w:rsidR="000919FF">
        <w:rPr>
          <w:rFonts w:ascii="Times New Roman" w:hAnsi="Times New Roman"/>
          <w:i/>
          <w:iCs/>
          <w:sz w:val="18"/>
          <w:szCs w:val="18"/>
        </w:rPr>
        <w:t>7</w:t>
      </w:r>
      <w:r>
        <w:rPr>
          <w:rFonts w:ascii="Times New Roman" w:hAnsi="Times New Roman"/>
          <w:i/>
          <w:iCs/>
          <w:sz w:val="18"/>
          <w:szCs w:val="18"/>
        </w:rPr>
        <w:t>.2023 z dnia 3.10.2023 r.</w:t>
      </w:r>
    </w:p>
    <w:p w14:paraId="44213D0B" w14:textId="77777777" w:rsidR="004A4160" w:rsidRDefault="004A4160" w:rsidP="004A416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C5BE04A" w14:textId="5D8B4D4C" w:rsidR="00F73870" w:rsidRPr="004A4160" w:rsidRDefault="00536B53" w:rsidP="004A416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A41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Dostawa energii elektrycznej </w:t>
      </w:r>
      <w:r w:rsidR="00F73870" w:rsidRPr="004A41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Powiatowej Stacji Sanitarno-Epidemiologicznej </w:t>
      </w:r>
    </w:p>
    <w:p w14:paraId="132779C7" w14:textId="109589F3" w:rsidR="009171B0" w:rsidRPr="004A4160" w:rsidRDefault="006D1E58" w:rsidP="004A416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A41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F73870" w:rsidRPr="004A41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ul. Chramcówki 19a</w:t>
      </w:r>
      <w:r w:rsidR="00B94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,</w:t>
      </w:r>
      <w:r w:rsidR="00B94261" w:rsidRPr="00B94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B94261" w:rsidRPr="004A41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34-500 Zakopane</w:t>
      </w:r>
    </w:p>
    <w:p w14:paraId="6C779524" w14:textId="45127D8B" w:rsidR="00536B53" w:rsidRPr="00D0538F" w:rsidRDefault="00D0538F" w:rsidP="00D0538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053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od 1 </w:t>
      </w:r>
      <w:r w:rsidR="006D1E58" w:rsidRPr="00D053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stycznia </w:t>
      </w:r>
      <w:r w:rsidR="00CE7354" w:rsidRPr="00D053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202</w:t>
      </w:r>
      <w:r w:rsidR="004A4160" w:rsidRPr="00D053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</w:t>
      </w:r>
      <w:r w:rsidR="006D1E58" w:rsidRPr="00D053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r.</w:t>
      </w:r>
      <w:r w:rsidR="00CE7354" w:rsidRPr="00D053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do</w:t>
      </w:r>
      <w:r w:rsidR="00536B53" w:rsidRPr="00D053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3</w:t>
      </w:r>
      <w:r w:rsidR="006D1E58" w:rsidRPr="00D053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 grudnia</w:t>
      </w:r>
      <w:r w:rsidR="00B067A6" w:rsidRPr="00D053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536B53" w:rsidRPr="00D053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202</w:t>
      </w:r>
      <w:r w:rsidR="004A4160" w:rsidRPr="00D053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</w:t>
      </w:r>
      <w:r w:rsidR="00B067A6" w:rsidRPr="00D053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r.</w:t>
      </w:r>
    </w:p>
    <w:p w14:paraId="6638CEEE" w14:textId="77777777" w:rsidR="00715A81" w:rsidRDefault="00715A81" w:rsidP="00715A81">
      <w:pPr>
        <w:pStyle w:val="Akapitzlist"/>
        <w:ind w:left="284"/>
        <w:rPr>
          <w:sz w:val="24"/>
          <w:szCs w:val="24"/>
        </w:rPr>
      </w:pPr>
    </w:p>
    <w:p w14:paraId="5D100E0C" w14:textId="77777777" w:rsidR="00B94261" w:rsidRPr="002E07BF" w:rsidRDefault="00B94261" w:rsidP="00715A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07BF">
        <w:rPr>
          <w:rFonts w:ascii="Times New Roman" w:hAnsi="Times New Roman" w:cs="Times New Roman"/>
          <w:b/>
          <w:bCs/>
          <w:sz w:val="24"/>
          <w:szCs w:val="24"/>
        </w:rPr>
        <w:t xml:space="preserve">Zbiorcze zestawienie PPE </w:t>
      </w:r>
    </w:p>
    <w:p w14:paraId="45B8FF4E" w14:textId="4FE9F2AF" w:rsidR="00715A81" w:rsidRPr="00715A81" w:rsidRDefault="00715A81" w:rsidP="002E07BF">
      <w:pPr>
        <w:jc w:val="both"/>
        <w:rPr>
          <w:rFonts w:ascii="Times New Roman" w:hAnsi="Times New Roman" w:cs="Times New Roman"/>
          <w:sz w:val="24"/>
          <w:szCs w:val="24"/>
        </w:rPr>
      </w:pPr>
      <w:r w:rsidRPr="00715A81">
        <w:rPr>
          <w:rFonts w:ascii="Times New Roman" w:hAnsi="Times New Roman" w:cs="Times New Roman"/>
          <w:sz w:val="24"/>
          <w:szCs w:val="24"/>
        </w:rPr>
        <w:t>Tabela punktu poboru energii elektrycznej wraz ze średnim zużyciem miesięcznym obliczonym na podstawie danych z 2022 roku (1.01-31.12.2022 r.):</w:t>
      </w:r>
    </w:p>
    <w:p w14:paraId="360A5704" w14:textId="77777777" w:rsidR="00715A81" w:rsidRPr="004A4160" w:rsidRDefault="00715A81" w:rsidP="004A416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253"/>
        <w:gridCol w:w="1417"/>
        <w:gridCol w:w="1134"/>
        <w:gridCol w:w="1276"/>
        <w:gridCol w:w="1412"/>
      </w:tblGrid>
      <w:tr w:rsidR="002E07BF" w14:paraId="6EBABEBB" w14:textId="77777777" w:rsidTr="002E07BF">
        <w:tc>
          <w:tcPr>
            <w:tcW w:w="570" w:type="dxa"/>
          </w:tcPr>
          <w:p w14:paraId="0F4A3662" w14:textId="4E99A47B" w:rsidR="002E07BF" w:rsidRDefault="002E07BF" w:rsidP="00536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2D150413" w14:textId="592D6824" w:rsidR="002E07BF" w:rsidRDefault="002E07BF" w:rsidP="00536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Lokalizacja</w:t>
            </w:r>
          </w:p>
        </w:tc>
        <w:tc>
          <w:tcPr>
            <w:tcW w:w="1417" w:type="dxa"/>
          </w:tcPr>
          <w:p w14:paraId="77D66919" w14:textId="6C8AC9A3" w:rsidR="002E07BF" w:rsidRDefault="002E07BF" w:rsidP="00536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Moc umowna w (kWh)</w:t>
            </w:r>
          </w:p>
        </w:tc>
        <w:tc>
          <w:tcPr>
            <w:tcW w:w="1134" w:type="dxa"/>
          </w:tcPr>
          <w:p w14:paraId="778AE2C8" w14:textId="50247B5A" w:rsidR="002E07BF" w:rsidRDefault="002E07BF" w:rsidP="00536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Taryfa</w:t>
            </w:r>
          </w:p>
        </w:tc>
        <w:tc>
          <w:tcPr>
            <w:tcW w:w="1276" w:type="dxa"/>
          </w:tcPr>
          <w:p w14:paraId="262B18DB" w14:textId="553A7E84" w:rsidR="002E07BF" w:rsidRDefault="002E07BF" w:rsidP="00536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Zużycie średnie m-c w (kWh)</w:t>
            </w:r>
          </w:p>
        </w:tc>
        <w:tc>
          <w:tcPr>
            <w:tcW w:w="1412" w:type="dxa"/>
          </w:tcPr>
          <w:p w14:paraId="5E654952" w14:textId="7EAF9637" w:rsidR="002E07BF" w:rsidRDefault="002E07BF" w:rsidP="00536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Zużycie roczne w kWh)</w:t>
            </w:r>
          </w:p>
        </w:tc>
      </w:tr>
      <w:tr w:rsidR="002E07BF" w14:paraId="41659075" w14:textId="77777777" w:rsidTr="002E07BF">
        <w:tc>
          <w:tcPr>
            <w:tcW w:w="570" w:type="dxa"/>
          </w:tcPr>
          <w:p w14:paraId="0D33F403" w14:textId="7747DADF" w:rsidR="002E07BF" w:rsidRDefault="002E07BF" w:rsidP="00536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253" w:type="dxa"/>
          </w:tcPr>
          <w:p w14:paraId="72B97A28" w14:textId="1430CC7B" w:rsidR="002E07BF" w:rsidRDefault="002E07BF" w:rsidP="00536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Powiatowa Stacja Sanitarno-Epidemiologiczna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w Zakopanem,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ul. Chramcówki 19 a</w:t>
            </w:r>
          </w:p>
          <w:p w14:paraId="1D24D61B" w14:textId="41E4894D" w:rsidR="002E07BF" w:rsidRDefault="002E07BF" w:rsidP="00536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34-500 Zakopane</w:t>
            </w:r>
          </w:p>
        </w:tc>
        <w:tc>
          <w:tcPr>
            <w:tcW w:w="1417" w:type="dxa"/>
          </w:tcPr>
          <w:p w14:paraId="5561F08C" w14:textId="77777777" w:rsidR="002E07BF" w:rsidRDefault="002E07BF" w:rsidP="002E07BF">
            <w:pPr>
              <w:tabs>
                <w:tab w:val="left" w:pos="720"/>
              </w:tabs>
              <w:ind w:left="213" w:hanging="2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391B7A8" w14:textId="22B6AEF0" w:rsidR="002E07BF" w:rsidRDefault="002E07BF" w:rsidP="002E07BF">
            <w:pPr>
              <w:tabs>
                <w:tab w:val="left" w:pos="720"/>
              </w:tabs>
              <w:ind w:left="213" w:hanging="2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34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14 </w:t>
            </w:r>
          </w:p>
        </w:tc>
        <w:tc>
          <w:tcPr>
            <w:tcW w:w="1134" w:type="dxa"/>
          </w:tcPr>
          <w:p w14:paraId="65B1252B" w14:textId="77777777" w:rsidR="002E07BF" w:rsidRDefault="002E07BF" w:rsidP="00536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83F94E6" w14:textId="29561004" w:rsidR="002E07BF" w:rsidRDefault="002E07BF" w:rsidP="00536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C11</w:t>
            </w:r>
          </w:p>
        </w:tc>
        <w:tc>
          <w:tcPr>
            <w:tcW w:w="1276" w:type="dxa"/>
          </w:tcPr>
          <w:p w14:paraId="0E1379B8" w14:textId="77777777" w:rsidR="002E07BF" w:rsidRDefault="002E07BF" w:rsidP="00536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A4038D5" w14:textId="57EBD9E8" w:rsidR="002E07BF" w:rsidRDefault="002E07BF" w:rsidP="00536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2 018,75</w:t>
            </w:r>
          </w:p>
        </w:tc>
        <w:tc>
          <w:tcPr>
            <w:tcW w:w="1412" w:type="dxa"/>
          </w:tcPr>
          <w:p w14:paraId="266D3998" w14:textId="77777777" w:rsidR="002E07BF" w:rsidRDefault="002E07BF" w:rsidP="00536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CD13831" w14:textId="1C31328E" w:rsidR="002E07BF" w:rsidRDefault="002E07BF" w:rsidP="00536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24 225,00</w:t>
            </w:r>
          </w:p>
        </w:tc>
      </w:tr>
    </w:tbl>
    <w:p w14:paraId="17D1E982" w14:textId="5BC63CC2" w:rsidR="00715A81" w:rsidRPr="00715A81" w:rsidRDefault="002E07BF" w:rsidP="00715A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715A81" w:rsidRPr="00715A81">
        <w:rPr>
          <w:rFonts w:ascii="Times New Roman" w:hAnsi="Times New Roman" w:cs="Times New Roman"/>
          <w:sz w:val="24"/>
          <w:szCs w:val="24"/>
        </w:rPr>
        <w:t>Warunki zapytania ofertowego:</w:t>
      </w:r>
    </w:p>
    <w:p w14:paraId="6AC25AE4" w14:textId="28782290" w:rsidR="002E07BF" w:rsidRPr="002E07BF" w:rsidRDefault="00715A81" w:rsidP="002E07BF">
      <w:pPr>
        <w:numPr>
          <w:ilvl w:val="1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 w:rsidRPr="002E07BF">
        <w:rPr>
          <w:rFonts w:ascii="Times New Roman" w:hAnsi="Times New Roman" w:cs="Times New Roman"/>
        </w:rPr>
        <w:t>przedstawione w formularzu oferty wartości zużycia są szacunkowe i służą jedynie do dokonania porównania ofert. Nie stanowią one jakiejkolwiek podstawy do rozliczeń miedzy Zamawiającym, a Wykonawcą oraz roszczeń z tytułu zwiększenia lub zmniejszenia rzeczywistego zużycia energii w trakcie trwania umowy</w:t>
      </w:r>
      <w:r w:rsidR="002E07BF" w:rsidRPr="002E07BF">
        <w:rPr>
          <w:rFonts w:ascii="Times New Roman" w:hAnsi="Times New Roman" w:cs="Times New Roman"/>
        </w:rPr>
        <w:t>;</w:t>
      </w:r>
    </w:p>
    <w:p w14:paraId="66860115" w14:textId="66668C1B" w:rsidR="002E07BF" w:rsidRPr="002E07BF" w:rsidRDefault="00715A81" w:rsidP="002E07BF">
      <w:pPr>
        <w:numPr>
          <w:ilvl w:val="1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 w:rsidRPr="002E07BF">
        <w:rPr>
          <w:rFonts w:ascii="Times New Roman" w:hAnsi="Times New Roman" w:cs="Times New Roman"/>
          <w:b/>
        </w:rPr>
        <w:t xml:space="preserve">zagwarantowanie stałej ceny sprzedaży (nie wyższej niż w złożonym formularzu ofertowym) za 1 kWh energii elektrycznej </w:t>
      </w:r>
      <w:r w:rsidRPr="00E12607">
        <w:rPr>
          <w:rFonts w:ascii="Times New Roman" w:hAnsi="Times New Roman" w:cs="Times New Roman"/>
          <w:b/>
          <w:color w:val="000000" w:themeColor="text1"/>
        </w:rPr>
        <w:t>oraz stałej wysokości opłaty handlowej</w:t>
      </w:r>
      <w:r w:rsidRPr="00E12607">
        <w:rPr>
          <w:rFonts w:ascii="Times New Roman" w:hAnsi="Times New Roman" w:cs="Times New Roman"/>
          <w:color w:val="000000" w:themeColor="text1"/>
        </w:rPr>
        <w:t xml:space="preserve"> (jeżeli taka występuje), tzn.: należność dla Wykonawcy obliczana będzie na podstawie faktycznie zużytej energii i ceny jednostkowej netto oraz miesięcznej opłaty handlowej netto (jeżeli występuje), w wysokości zaoferowanej przez Wykonawcę w formularzu ofertowym, powiększonej o należny podatek VAT</w:t>
      </w:r>
      <w:r w:rsidR="002E07BF" w:rsidRPr="002E07BF">
        <w:rPr>
          <w:rFonts w:ascii="Times New Roman" w:hAnsi="Times New Roman" w:cs="Times New Roman"/>
        </w:rPr>
        <w:t>;</w:t>
      </w:r>
      <w:r w:rsidRPr="002E07BF">
        <w:rPr>
          <w:rFonts w:ascii="Times New Roman" w:hAnsi="Times New Roman" w:cs="Times New Roman"/>
        </w:rPr>
        <w:t xml:space="preserve"> </w:t>
      </w:r>
    </w:p>
    <w:p w14:paraId="318908F2" w14:textId="28A970AA" w:rsidR="002E07BF" w:rsidRPr="002E07BF" w:rsidRDefault="00715A81" w:rsidP="002E07BF">
      <w:pPr>
        <w:numPr>
          <w:ilvl w:val="1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 w:rsidRPr="002E07BF">
        <w:rPr>
          <w:rFonts w:ascii="Times New Roman" w:hAnsi="Times New Roman" w:cs="Times New Roman"/>
        </w:rPr>
        <w:t xml:space="preserve">Wykonawca zobowiązuje się do wystawiania Zamawiającemu </w:t>
      </w:r>
      <w:r w:rsidRPr="002E07BF">
        <w:rPr>
          <w:rFonts w:ascii="Times New Roman" w:hAnsi="Times New Roman" w:cs="Times New Roman"/>
          <w:bCs/>
        </w:rPr>
        <w:t>faktury</w:t>
      </w:r>
      <w:r w:rsidRPr="002E07BF">
        <w:rPr>
          <w:rFonts w:ascii="Times New Roman" w:hAnsi="Times New Roman" w:cs="Times New Roman"/>
          <w:b/>
        </w:rPr>
        <w:t xml:space="preserve">. </w:t>
      </w:r>
      <w:r w:rsidRPr="002E07BF">
        <w:rPr>
          <w:rFonts w:ascii="Times New Roman" w:hAnsi="Times New Roman" w:cs="Times New Roman"/>
        </w:rPr>
        <w:t xml:space="preserve">Płatność </w:t>
      </w:r>
      <w:r w:rsidR="00D0538F" w:rsidRPr="00E741CD">
        <w:rPr>
          <w:rFonts w:ascii="Times New Roman" w:hAnsi="Times New Roman" w:cs="Times New Roman"/>
        </w:rPr>
        <w:t>za dostarczoną energię elektryczną</w:t>
      </w:r>
      <w:r w:rsidR="00D0538F">
        <w:rPr>
          <w:rFonts w:ascii="Times New Roman" w:hAnsi="Times New Roman" w:cs="Times New Roman"/>
        </w:rPr>
        <w:t xml:space="preserve">, </w:t>
      </w:r>
      <w:r w:rsidRPr="002E07BF">
        <w:rPr>
          <w:rFonts w:ascii="Times New Roman" w:hAnsi="Times New Roman" w:cs="Times New Roman"/>
        </w:rPr>
        <w:t xml:space="preserve">nastąpi przelewem </w:t>
      </w:r>
      <w:r w:rsidRPr="00E741CD">
        <w:rPr>
          <w:rFonts w:ascii="Times New Roman" w:hAnsi="Times New Roman" w:cs="Times New Roman"/>
          <w:b/>
        </w:rPr>
        <w:t>w ciągu 14 dni od daty otrzymania</w:t>
      </w:r>
      <w:r w:rsidRPr="00E741CD">
        <w:rPr>
          <w:rFonts w:ascii="Times New Roman" w:hAnsi="Times New Roman" w:cs="Times New Roman"/>
        </w:rPr>
        <w:t xml:space="preserve"> </w:t>
      </w:r>
      <w:r w:rsidR="00D0538F" w:rsidRPr="00E741CD">
        <w:rPr>
          <w:rFonts w:ascii="Times New Roman" w:hAnsi="Times New Roman" w:cs="Times New Roman"/>
        </w:rPr>
        <w:t xml:space="preserve">faktur </w:t>
      </w:r>
      <w:r w:rsidRPr="00E741CD">
        <w:rPr>
          <w:rFonts w:ascii="Times New Roman" w:hAnsi="Times New Roman" w:cs="Times New Roman"/>
        </w:rPr>
        <w:t>przez Zamawiającego</w:t>
      </w:r>
      <w:r w:rsidR="00D0538F">
        <w:rPr>
          <w:rFonts w:ascii="Times New Roman" w:hAnsi="Times New Roman" w:cs="Times New Roman"/>
        </w:rPr>
        <w:t>;</w:t>
      </w:r>
    </w:p>
    <w:p w14:paraId="0330F68C" w14:textId="07E7FCAA" w:rsidR="002E07BF" w:rsidRPr="002E07BF" w:rsidRDefault="00715A81" w:rsidP="002E07BF">
      <w:pPr>
        <w:numPr>
          <w:ilvl w:val="1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 w:rsidRPr="002E07BF">
        <w:rPr>
          <w:rFonts w:ascii="Times New Roman" w:hAnsi="Times New Roman" w:cs="Times New Roman"/>
        </w:rPr>
        <w:t>Zamawiający dopuszcza przesyłanie faktur drogą elektroniczną</w:t>
      </w:r>
      <w:r w:rsidR="002E07BF" w:rsidRPr="002E07BF">
        <w:rPr>
          <w:rFonts w:ascii="Times New Roman" w:hAnsi="Times New Roman" w:cs="Times New Roman"/>
        </w:rPr>
        <w:t>;</w:t>
      </w:r>
    </w:p>
    <w:p w14:paraId="72AC9938" w14:textId="38FBE5B8" w:rsidR="002E07BF" w:rsidRPr="002E07BF" w:rsidRDefault="00D0538F" w:rsidP="002E07BF">
      <w:pPr>
        <w:numPr>
          <w:ilvl w:val="1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715A81" w:rsidRPr="002E07BF">
        <w:rPr>
          <w:rFonts w:ascii="Times New Roman" w:hAnsi="Times New Roman" w:cs="Times New Roman"/>
        </w:rPr>
        <w:t xml:space="preserve"> przypadku gdy Wykonawca (dostawca energii elektrycznej) nie dokona w danym miesięcznym okresie rozliczeniowym odczytu urządzeń pomiarowych  strony dopuszczają dokonanie rozliczenia na podstawie zużycia energii (stanu licznika) podanego przez Zamawiającego</w:t>
      </w:r>
      <w:r w:rsidR="002E07BF" w:rsidRPr="002E07BF">
        <w:rPr>
          <w:rFonts w:ascii="Times New Roman" w:hAnsi="Times New Roman" w:cs="Times New Roman"/>
        </w:rPr>
        <w:t>;</w:t>
      </w:r>
    </w:p>
    <w:p w14:paraId="3F80C8F5" w14:textId="113A70AD" w:rsidR="002E07BF" w:rsidRPr="002E07BF" w:rsidRDefault="00715A81" w:rsidP="002E07BF">
      <w:pPr>
        <w:numPr>
          <w:ilvl w:val="1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 w:rsidRPr="002E07BF">
        <w:rPr>
          <w:rFonts w:ascii="Times New Roman" w:hAnsi="Times New Roman" w:cs="Times New Roman"/>
        </w:rPr>
        <w:t xml:space="preserve">Wykonawca najpóźniej z dniem podpisania umowy o sprzedaż energii elektrycznej dostarczy Zamawiającemu numer </w:t>
      </w:r>
      <w:r w:rsidRPr="002E07BF">
        <w:rPr>
          <w:rFonts w:ascii="Times New Roman" w:hAnsi="Times New Roman" w:cs="Times New Roman"/>
          <w:b/>
        </w:rPr>
        <w:t>GUD</w:t>
      </w:r>
      <w:r w:rsidRPr="002E07BF">
        <w:rPr>
          <w:rFonts w:ascii="Times New Roman" w:hAnsi="Times New Roman" w:cs="Times New Roman"/>
        </w:rPr>
        <w:t xml:space="preserve"> punktu poboru energii Zamawiającego</w:t>
      </w:r>
      <w:r w:rsidR="002E07BF" w:rsidRPr="002E07BF">
        <w:rPr>
          <w:rFonts w:ascii="Times New Roman" w:hAnsi="Times New Roman" w:cs="Times New Roman"/>
        </w:rPr>
        <w:t>;</w:t>
      </w:r>
    </w:p>
    <w:p w14:paraId="4896236F" w14:textId="0654DB2D" w:rsidR="002E07BF" w:rsidRPr="002E07BF" w:rsidRDefault="00D0538F" w:rsidP="002E07BF">
      <w:pPr>
        <w:numPr>
          <w:ilvl w:val="1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715A81" w:rsidRPr="002E07BF">
        <w:rPr>
          <w:rFonts w:ascii="Times New Roman" w:hAnsi="Times New Roman" w:cs="Times New Roman"/>
        </w:rPr>
        <w:t xml:space="preserve">ozpoczęcie sprzedaży energii elektrycznej nastąpi od </w:t>
      </w:r>
      <w:r w:rsidR="00715A81" w:rsidRPr="002E07BF">
        <w:rPr>
          <w:rFonts w:ascii="Times New Roman" w:hAnsi="Times New Roman" w:cs="Times New Roman"/>
          <w:b/>
        </w:rPr>
        <w:t>1.01.2024 r.</w:t>
      </w:r>
      <w:r w:rsidR="00715A81" w:rsidRPr="002E07BF">
        <w:rPr>
          <w:rFonts w:ascii="Times New Roman" w:hAnsi="Times New Roman" w:cs="Times New Roman"/>
        </w:rPr>
        <w:t xml:space="preserve"> Czas trwania umowy: </w:t>
      </w:r>
      <w:r w:rsidR="00E741CD">
        <w:rPr>
          <w:rFonts w:ascii="Times New Roman" w:hAnsi="Times New Roman" w:cs="Times New Roman"/>
        </w:rPr>
        <w:br/>
      </w:r>
      <w:r w:rsidR="00715A81" w:rsidRPr="002E07BF">
        <w:rPr>
          <w:rFonts w:ascii="Times New Roman" w:hAnsi="Times New Roman" w:cs="Times New Roman"/>
          <w:b/>
        </w:rPr>
        <w:t>24 miesięcy</w:t>
      </w:r>
      <w:r w:rsidR="002E07BF" w:rsidRPr="002E07BF">
        <w:rPr>
          <w:rFonts w:ascii="Times New Roman" w:hAnsi="Times New Roman" w:cs="Times New Roman"/>
        </w:rPr>
        <w:t>;</w:t>
      </w:r>
    </w:p>
    <w:p w14:paraId="0CA94CA6" w14:textId="00690D31" w:rsidR="00536B53" w:rsidRPr="002E07BF" w:rsidRDefault="00715A81" w:rsidP="002E07BF">
      <w:pPr>
        <w:numPr>
          <w:ilvl w:val="1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 w:rsidRPr="002E07BF">
        <w:rPr>
          <w:rFonts w:ascii="Times New Roman" w:hAnsi="Times New Roman" w:cs="Times New Roman"/>
        </w:rPr>
        <w:t>Zamawiający oświadcza, iż czas obowiązywania umowy zawartej z dotychczasowym dostawcą energii elektrycznej</w:t>
      </w:r>
      <w:r w:rsidR="00D0538F">
        <w:rPr>
          <w:rFonts w:ascii="Times New Roman" w:hAnsi="Times New Roman" w:cs="Times New Roman"/>
        </w:rPr>
        <w:t>,</w:t>
      </w:r>
      <w:r w:rsidRPr="002E07BF">
        <w:rPr>
          <w:rFonts w:ascii="Times New Roman" w:eastAsia="Times New Roman" w:hAnsi="Times New Roman" w:cs="Times New Roman"/>
          <w:lang w:eastAsia="pl-PL"/>
        </w:rPr>
        <w:t xml:space="preserve"> tj. z Respect Energy</w:t>
      </w:r>
      <w:r w:rsidRPr="002E07BF">
        <w:rPr>
          <w:rFonts w:ascii="Times New Roman" w:hAnsi="Times New Roman" w:cs="Times New Roman"/>
        </w:rPr>
        <w:t xml:space="preserve"> </w:t>
      </w:r>
      <w:r w:rsidRPr="002E07BF">
        <w:rPr>
          <w:rFonts w:ascii="Times New Roman" w:hAnsi="Times New Roman" w:cs="Times New Roman"/>
          <w:b/>
        </w:rPr>
        <w:t>upływa z dniem 31.12.2023 r.</w:t>
      </w:r>
    </w:p>
    <w:sectPr w:rsidR="00536B53" w:rsidRPr="002E07BF" w:rsidSect="002E0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F013E"/>
    <w:multiLevelType w:val="hybridMultilevel"/>
    <w:tmpl w:val="F8F805A0"/>
    <w:lvl w:ilvl="0" w:tplc="42A415BA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37FD1"/>
    <w:multiLevelType w:val="hybridMultilevel"/>
    <w:tmpl w:val="3EA0E34C"/>
    <w:lvl w:ilvl="0" w:tplc="5BDEBF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8269B"/>
    <w:multiLevelType w:val="hybridMultilevel"/>
    <w:tmpl w:val="3ADC6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2CF560">
      <w:start w:val="1"/>
      <w:numFmt w:val="lowerLetter"/>
      <w:lvlText w:val="%2)"/>
      <w:lvlJc w:val="left"/>
      <w:pPr>
        <w:ind w:left="14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D161B"/>
    <w:multiLevelType w:val="hybridMultilevel"/>
    <w:tmpl w:val="F6F8145A"/>
    <w:lvl w:ilvl="0" w:tplc="225A3C1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367BB6"/>
    <w:multiLevelType w:val="hybridMultilevel"/>
    <w:tmpl w:val="7E8C2852"/>
    <w:lvl w:ilvl="0" w:tplc="D8BE76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80414915">
    <w:abstractNumId w:val="2"/>
  </w:num>
  <w:num w:numId="2" w16cid:durableId="2065987469">
    <w:abstractNumId w:val="1"/>
  </w:num>
  <w:num w:numId="3" w16cid:durableId="690883653">
    <w:abstractNumId w:val="4"/>
  </w:num>
  <w:num w:numId="4" w16cid:durableId="1668358219">
    <w:abstractNumId w:val="0"/>
  </w:num>
  <w:num w:numId="5" w16cid:durableId="615216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53"/>
    <w:rsid w:val="0004323A"/>
    <w:rsid w:val="000919FF"/>
    <w:rsid w:val="002E07BF"/>
    <w:rsid w:val="003A05EF"/>
    <w:rsid w:val="0044753A"/>
    <w:rsid w:val="004A4160"/>
    <w:rsid w:val="005347EB"/>
    <w:rsid w:val="00536B53"/>
    <w:rsid w:val="00657EC0"/>
    <w:rsid w:val="006D1E58"/>
    <w:rsid w:val="00715A81"/>
    <w:rsid w:val="009171B0"/>
    <w:rsid w:val="0099222A"/>
    <w:rsid w:val="009E4CF0"/>
    <w:rsid w:val="00A664BB"/>
    <w:rsid w:val="00B067A6"/>
    <w:rsid w:val="00B94261"/>
    <w:rsid w:val="00C51605"/>
    <w:rsid w:val="00CE7354"/>
    <w:rsid w:val="00D0538F"/>
    <w:rsid w:val="00D868EE"/>
    <w:rsid w:val="00E12607"/>
    <w:rsid w:val="00E741CD"/>
    <w:rsid w:val="00F7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FA69"/>
  <w15:docId w15:val="{DDF57BF4-C573-4FDF-B90E-D51769D4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71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qFormat/>
    <w:rsid w:val="00536B53"/>
    <w:pPr>
      <w:suppressAutoHyphens/>
      <w:spacing w:after="0" w:line="240" w:lineRule="auto"/>
    </w:pPr>
    <w:rPr>
      <w:rFonts w:ascii="Consolas" w:eastAsia="Calibri" w:hAnsi="Consolas" w:cs="Calibri"/>
      <w:sz w:val="21"/>
      <w:szCs w:val="2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35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57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5A81"/>
    <w:pPr>
      <w:ind w:left="720"/>
      <w:contextualSpacing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3C8539-6C07-4D9F-A5F9-1F210209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</dc:creator>
  <cp:lastModifiedBy>PSSE Zakopane - Bożena Kunc</cp:lastModifiedBy>
  <cp:revision>16</cp:revision>
  <cp:lastPrinted>2020-09-25T08:19:00Z</cp:lastPrinted>
  <dcterms:created xsi:type="dcterms:W3CDTF">2023-10-02T12:58:00Z</dcterms:created>
  <dcterms:modified xsi:type="dcterms:W3CDTF">2023-10-05T08:45:00Z</dcterms:modified>
</cp:coreProperties>
</file>