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57A8" w14:textId="77777777" w:rsidR="00580957" w:rsidRDefault="00580957" w:rsidP="00CA2BEC">
      <w:pPr>
        <w:spacing w:line="360" w:lineRule="auto"/>
        <w:rPr>
          <w:rFonts w:ascii="Arial" w:hAnsi="Arial" w:cs="Arial"/>
        </w:rPr>
      </w:pPr>
    </w:p>
    <w:p w14:paraId="65A3B1AE" w14:textId="57E11BDF" w:rsidR="00B261E9" w:rsidRPr="00D850FD" w:rsidRDefault="00B261E9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312DA121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A2BEC">
        <w:rPr>
          <w:rFonts w:ascii="Arial" w:hAnsi="Arial" w:cs="Arial"/>
          <w:sz w:val="22"/>
          <w:szCs w:val="20"/>
        </w:rPr>
        <w:t>7</w:t>
      </w:r>
      <w:r w:rsidR="00F20058">
        <w:rPr>
          <w:rFonts w:ascii="Arial" w:hAnsi="Arial" w:cs="Arial"/>
          <w:sz w:val="22"/>
          <w:szCs w:val="20"/>
        </w:rPr>
        <w:t>.202</w:t>
      </w:r>
      <w:r w:rsidR="00CA2BEC">
        <w:rPr>
          <w:rFonts w:ascii="Arial" w:hAnsi="Arial" w:cs="Arial"/>
          <w:sz w:val="22"/>
          <w:szCs w:val="20"/>
        </w:rPr>
        <w:t>5</w:t>
      </w:r>
      <w:r w:rsidR="00F20058">
        <w:rPr>
          <w:rFonts w:ascii="Arial" w:hAnsi="Arial" w:cs="Arial"/>
          <w:sz w:val="22"/>
          <w:szCs w:val="20"/>
        </w:rPr>
        <w:t>.</w:t>
      </w:r>
      <w:r w:rsidR="00CA2BEC">
        <w:rPr>
          <w:rFonts w:ascii="Arial" w:hAnsi="Arial" w:cs="Arial"/>
          <w:sz w:val="22"/>
          <w:szCs w:val="20"/>
        </w:rPr>
        <w:t>AT</w:t>
      </w:r>
      <w:r w:rsidRPr="00380DBC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D44FE7">
        <w:rPr>
          <w:rFonts w:ascii="Arial" w:hAnsi="Arial" w:cs="Arial"/>
          <w:sz w:val="22"/>
          <w:szCs w:val="20"/>
        </w:rPr>
        <w:t>pn</w:t>
      </w:r>
      <w:proofErr w:type="spellEnd"/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F20058" w:rsidRPr="00F20058">
        <w:rPr>
          <w:rFonts w:ascii="Arial" w:hAnsi="Arial" w:cs="Arial"/>
          <w:b/>
          <w:bCs/>
          <w:sz w:val="22"/>
          <w:szCs w:val="20"/>
        </w:rPr>
        <w:t>Zakup zabezpieczeń i sprzętu przeciwko szkodom wyrządz</w:t>
      </w:r>
      <w:r w:rsidR="003F3378">
        <w:rPr>
          <w:rFonts w:ascii="Arial" w:hAnsi="Arial" w:cs="Arial"/>
          <w:b/>
          <w:bCs/>
          <w:sz w:val="22"/>
          <w:szCs w:val="20"/>
        </w:rPr>
        <w:t>a</w:t>
      </w:r>
      <w:r w:rsidR="00F20058" w:rsidRPr="00F20058">
        <w:rPr>
          <w:rFonts w:ascii="Arial" w:hAnsi="Arial" w:cs="Arial"/>
          <w:b/>
          <w:bCs/>
          <w:sz w:val="22"/>
          <w:szCs w:val="20"/>
        </w:rPr>
        <w:t>nym przez zwierzęta objęte ochroną gatunkową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>(</w:t>
      </w:r>
      <w:r w:rsidR="00055E6E" w:rsidRPr="00AB597E">
        <w:rPr>
          <w:rFonts w:ascii="Arial" w:hAnsi="Arial" w:cs="Arial"/>
          <w:sz w:val="22"/>
          <w:szCs w:val="22"/>
        </w:rPr>
        <w:t>(Dz. U. z 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0439F0F8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 xml:space="preserve">Dz. U. z 2024 r. poz. </w:t>
      </w:r>
      <w:r w:rsidR="00055E6E">
        <w:rPr>
          <w:rFonts w:ascii="Arial" w:hAnsi="Arial" w:cs="Arial"/>
          <w:sz w:val="22"/>
          <w:szCs w:val="20"/>
        </w:rPr>
        <w:t>1616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lastRenderedPageBreak/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CA2BEC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8B7CB6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276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1F59E707" w:rsidR="003A63DA" w:rsidRDefault="00F20058">
    <w:pPr>
      <w:pStyle w:val="Stopka"/>
      <w:rPr>
        <w:noProof/>
      </w:rPr>
    </w:pPr>
    <w:r>
      <w:rPr>
        <w:noProof/>
      </w:rPr>
      <w:drawing>
        <wp:inline distT="0" distB="0" distL="0" distR="0" wp14:anchorId="5700A9E5" wp14:editId="0E72C7A9">
          <wp:extent cx="5759450" cy="990600"/>
          <wp:effectExtent l="0" t="0" r="0" b="0"/>
          <wp:docPr id="151741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57475" name="Obraz 1842357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15B34879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CA2BEC">
      <w:rPr>
        <w:rFonts w:ascii="Arial" w:hAnsi="Arial" w:cs="Arial"/>
        <w:noProof/>
        <w:sz w:val="20"/>
        <w:szCs w:val="20"/>
      </w:rPr>
      <w:t>7</w:t>
    </w:r>
    <w:r w:rsidR="00F20058">
      <w:rPr>
        <w:rFonts w:ascii="Arial" w:hAnsi="Arial" w:cs="Arial"/>
        <w:noProof/>
        <w:sz w:val="20"/>
        <w:szCs w:val="20"/>
      </w:rPr>
      <w:t>.202</w:t>
    </w:r>
    <w:r w:rsidR="00CA2BEC">
      <w:rPr>
        <w:rFonts w:ascii="Arial" w:hAnsi="Arial" w:cs="Arial"/>
        <w:noProof/>
        <w:sz w:val="20"/>
        <w:szCs w:val="20"/>
      </w:rPr>
      <w:t>5</w:t>
    </w:r>
    <w:r w:rsidR="00F20058">
      <w:rPr>
        <w:rFonts w:ascii="Arial" w:hAnsi="Arial" w:cs="Arial"/>
        <w:noProof/>
        <w:sz w:val="20"/>
        <w:szCs w:val="20"/>
      </w:rPr>
      <w:t>.</w:t>
    </w:r>
    <w:r w:rsidR="00CA2BEC">
      <w:rPr>
        <w:rFonts w:ascii="Arial" w:hAnsi="Arial" w:cs="Arial"/>
        <w:noProof/>
        <w:sz w:val="20"/>
        <w:szCs w:val="20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2D48FC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  <w:tr w:rsidR="002D48FC" w:rsidRPr="00EF1C89" w14:paraId="6312EE14" w14:textId="77777777" w:rsidTr="002D48FC">
      <w:trPr>
        <w:gridAfter w:val="1"/>
        <w:wAfter w:w="5013" w:type="dxa"/>
      </w:trPr>
      <w:tc>
        <w:tcPr>
          <w:tcW w:w="4911" w:type="dxa"/>
          <w:shd w:val="clear" w:color="auto" w:fill="auto"/>
          <w:vAlign w:val="center"/>
          <w:hideMark/>
        </w:tcPr>
        <w:p w14:paraId="1D2D0484" w14:textId="77777777" w:rsidR="002D48FC" w:rsidRPr="00EF1C89" w:rsidRDefault="002D48FC" w:rsidP="002D48FC">
          <w:pPr>
            <w:pStyle w:val="Nagwek"/>
            <w:rPr>
              <w:rFonts w:cs="Calibri"/>
            </w:rPr>
          </w:pPr>
          <w:r w:rsidRPr="00EF1C89">
            <w:rPr>
              <w:rFonts w:cs="Calibri"/>
              <w:noProof/>
            </w:rPr>
            <w:drawing>
              <wp:inline distT="0" distB="0" distL="0" distR="0" wp14:anchorId="22954E36" wp14:editId="54E63519">
                <wp:extent cx="2981325" cy="723900"/>
                <wp:effectExtent l="0" t="0" r="0" b="0"/>
                <wp:docPr id="78439683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4462F5" w14:textId="77777777" w:rsidR="002D48FC" w:rsidRPr="00256B2B" w:rsidRDefault="002D48FC" w:rsidP="002D48F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FE4DD" wp14:editId="114BB187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025493493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F24B682" w14:textId="12B3F790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Agnieszka Tylutka</cp:lastModifiedBy>
  <cp:revision>13</cp:revision>
  <cp:lastPrinted>2025-03-26T09:16:00Z</cp:lastPrinted>
  <dcterms:created xsi:type="dcterms:W3CDTF">2023-05-29T10:21:00Z</dcterms:created>
  <dcterms:modified xsi:type="dcterms:W3CDTF">2025-03-26T09:16:00Z</dcterms:modified>
</cp:coreProperties>
</file>