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8AB72" w14:textId="035268DC" w:rsidR="006347A3" w:rsidRDefault="000D171D" w:rsidP="000D171D">
      <w:pPr>
        <w:pStyle w:val="Standard"/>
        <w:jc w:val="center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>STAROSTA NIDZICKI</w:t>
      </w:r>
      <w:r w:rsidR="001F37A1">
        <w:rPr>
          <w:rStyle w:val="displayonly"/>
          <w:sz w:val="22"/>
          <w:szCs w:val="22"/>
        </w:rPr>
        <w:tab/>
      </w:r>
      <w:r w:rsidR="001F37A1">
        <w:rPr>
          <w:rStyle w:val="displayonly"/>
          <w:sz w:val="22"/>
          <w:szCs w:val="22"/>
        </w:rPr>
        <w:tab/>
      </w:r>
      <w:r>
        <w:rPr>
          <w:rStyle w:val="displayonly"/>
          <w:sz w:val="22"/>
          <w:szCs w:val="22"/>
        </w:rPr>
        <w:tab/>
      </w:r>
      <w:r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AD7EA8">
        <w:rPr>
          <w:rStyle w:val="displayonly"/>
          <w:sz w:val="22"/>
          <w:szCs w:val="22"/>
        </w:rPr>
        <w:tab/>
      </w:r>
      <w:r w:rsidR="00787C65" w:rsidRPr="003957E1">
        <w:rPr>
          <w:rStyle w:val="displayonly"/>
          <w:sz w:val="22"/>
          <w:szCs w:val="22"/>
        </w:rPr>
        <w:t xml:space="preserve">Nidzica, </w:t>
      </w:r>
      <w:r w:rsidR="008B66A5" w:rsidRPr="003957E1">
        <w:rPr>
          <w:rStyle w:val="displayonly"/>
          <w:sz w:val="22"/>
          <w:szCs w:val="22"/>
        </w:rPr>
        <w:t>2</w:t>
      </w:r>
      <w:r w:rsidR="002B1105">
        <w:rPr>
          <w:rStyle w:val="displayonly"/>
          <w:sz w:val="22"/>
          <w:szCs w:val="22"/>
        </w:rPr>
        <w:t>8</w:t>
      </w:r>
      <w:r w:rsidR="008B66A5" w:rsidRPr="003957E1">
        <w:rPr>
          <w:rStyle w:val="displayonly"/>
          <w:sz w:val="22"/>
          <w:szCs w:val="22"/>
        </w:rPr>
        <w:t xml:space="preserve"> listopada</w:t>
      </w:r>
      <w:r w:rsidR="00787C65" w:rsidRPr="003957E1">
        <w:rPr>
          <w:rStyle w:val="displayonly"/>
          <w:sz w:val="22"/>
          <w:szCs w:val="22"/>
        </w:rPr>
        <w:t xml:space="preserve"> </w:t>
      </w:r>
      <w:r w:rsidR="006347A3" w:rsidRPr="003957E1">
        <w:rPr>
          <w:rStyle w:val="displayonly"/>
          <w:sz w:val="22"/>
          <w:szCs w:val="22"/>
        </w:rPr>
        <w:t>2024 r.</w:t>
      </w:r>
    </w:p>
    <w:p w14:paraId="7468EF42" w14:textId="77777777" w:rsidR="000D171D" w:rsidRPr="003957E1" w:rsidRDefault="000D171D" w:rsidP="009C2DBC">
      <w:pPr>
        <w:pStyle w:val="Standard"/>
        <w:rPr>
          <w:rStyle w:val="displayonly"/>
          <w:sz w:val="22"/>
          <w:szCs w:val="22"/>
        </w:rPr>
      </w:pPr>
    </w:p>
    <w:p w14:paraId="77F5F8BF" w14:textId="7744E0A6" w:rsidR="006347A3" w:rsidRPr="003957E1" w:rsidRDefault="00787C65" w:rsidP="006347A3">
      <w:pPr>
        <w:pStyle w:val="Standard"/>
        <w:ind w:left="-426"/>
        <w:rPr>
          <w:rStyle w:val="displayonly"/>
          <w:sz w:val="22"/>
          <w:szCs w:val="22"/>
        </w:rPr>
      </w:pPr>
      <w:r w:rsidRPr="003957E1">
        <w:rPr>
          <w:rStyle w:val="displayonly"/>
          <w:sz w:val="22"/>
          <w:szCs w:val="22"/>
        </w:rPr>
        <w:t>G.6840.4.202</w:t>
      </w:r>
      <w:r w:rsidR="008B66A5" w:rsidRPr="003957E1">
        <w:rPr>
          <w:rStyle w:val="displayonly"/>
          <w:sz w:val="22"/>
          <w:szCs w:val="22"/>
        </w:rPr>
        <w:t>4</w:t>
      </w:r>
    </w:p>
    <w:p w14:paraId="48788A37" w14:textId="77777777" w:rsidR="00AD7EA8" w:rsidRDefault="00AD7EA8" w:rsidP="006347A3">
      <w:pPr>
        <w:pStyle w:val="Standard"/>
        <w:jc w:val="center"/>
        <w:rPr>
          <w:b/>
          <w:bCs/>
          <w:sz w:val="24"/>
          <w:szCs w:val="24"/>
        </w:rPr>
      </w:pPr>
    </w:p>
    <w:p w14:paraId="3254AA67" w14:textId="012A2275" w:rsidR="006347A3" w:rsidRPr="00AD7EA8" w:rsidRDefault="006347A3" w:rsidP="006347A3">
      <w:pPr>
        <w:pStyle w:val="Standard"/>
        <w:jc w:val="center"/>
        <w:rPr>
          <w:b/>
          <w:bCs/>
          <w:sz w:val="24"/>
          <w:szCs w:val="24"/>
        </w:rPr>
      </w:pPr>
      <w:r w:rsidRPr="00AD7EA8">
        <w:rPr>
          <w:b/>
          <w:bCs/>
          <w:sz w:val="24"/>
          <w:szCs w:val="24"/>
        </w:rPr>
        <w:t>WYKAZ</w:t>
      </w:r>
    </w:p>
    <w:p w14:paraId="052982EB" w14:textId="2707E0A2" w:rsidR="00B80D34" w:rsidRPr="00627167" w:rsidRDefault="006347A3" w:rsidP="00627167">
      <w:pPr>
        <w:ind w:left="-426"/>
        <w:jc w:val="both"/>
        <w:rPr>
          <w:sz w:val="20"/>
          <w:szCs w:val="20"/>
        </w:rPr>
      </w:pPr>
      <w:r w:rsidRPr="00417250">
        <w:rPr>
          <w:sz w:val="20"/>
          <w:szCs w:val="20"/>
        </w:rPr>
        <w:t>Na podstawie art. 35 ust. 1 i 2 ustawy z dnia 21 sierpnia 1997 r. o gospodarce nieruchomościami (Dz. U. z 202</w:t>
      </w:r>
      <w:r w:rsidR="008B66A5" w:rsidRPr="00417250">
        <w:rPr>
          <w:sz w:val="20"/>
          <w:szCs w:val="20"/>
        </w:rPr>
        <w:t>4</w:t>
      </w:r>
      <w:r w:rsidRPr="00417250">
        <w:rPr>
          <w:sz w:val="20"/>
          <w:szCs w:val="20"/>
        </w:rPr>
        <w:t xml:space="preserve"> r. poz. </w:t>
      </w:r>
      <w:r w:rsidR="008B66A5" w:rsidRPr="00417250">
        <w:rPr>
          <w:sz w:val="20"/>
          <w:szCs w:val="20"/>
        </w:rPr>
        <w:t>1145</w:t>
      </w:r>
      <w:r w:rsidRPr="00417250">
        <w:rPr>
          <w:sz w:val="20"/>
          <w:szCs w:val="20"/>
        </w:rPr>
        <w:t xml:space="preserve"> ze zm.) </w:t>
      </w:r>
      <w:r w:rsidRPr="00417250">
        <w:rPr>
          <w:b/>
          <w:bCs/>
          <w:sz w:val="20"/>
          <w:szCs w:val="20"/>
        </w:rPr>
        <w:t xml:space="preserve">podaję </w:t>
      </w:r>
      <w:r w:rsidRPr="00417250">
        <w:rPr>
          <w:sz w:val="20"/>
          <w:szCs w:val="20"/>
        </w:rPr>
        <w:t>do publicznej wiadomości na okres 21</w:t>
      </w:r>
      <w:r w:rsidR="0065174F">
        <w:rPr>
          <w:sz w:val="20"/>
          <w:szCs w:val="20"/>
        </w:rPr>
        <w:t> </w:t>
      </w:r>
      <w:r w:rsidRPr="00417250">
        <w:rPr>
          <w:sz w:val="20"/>
          <w:szCs w:val="20"/>
        </w:rPr>
        <w:t>dni wykaz nieruchomoś</w:t>
      </w:r>
      <w:r w:rsidR="00B80D34" w:rsidRPr="00417250">
        <w:rPr>
          <w:sz w:val="20"/>
          <w:szCs w:val="20"/>
        </w:rPr>
        <w:t>ci</w:t>
      </w:r>
      <w:r w:rsidRPr="00417250">
        <w:rPr>
          <w:sz w:val="20"/>
          <w:szCs w:val="20"/>
        </w:rPr>
        <w:t xml:space="preserve"> </w:t>
      </w:r>
      <w:r w:rsidR="004F08EC" w:rsidRPr="00417250">
        <w:rPr>
          <w:sz w:val="20"/>
          <w:szCs w:val="20"/>
        </w:rPr>
        <w:t xml:space="preserve">stanowiących własność </w:t>
      </w:r>
      <w:r w:rsidRPr="00417250">
        <w:rPr>
          <w:sz w:val="20"/>
          <w:szCs w:val="20"/>
        </w:rPr>
        <w:t>Skarbu Państwa</w:t>
      </w:r>
      <w:r w:rsidR="00627167">
        <w:rPr>
          <w:sz w:val="20"/>
          <w:szCs w:val="20"/>
        </w:rPr>
        <w:t>,</w:t>
      </w:r>
      <w:r w:rsidRPr="00417250">
        <w:rPr>
          <w:sz w:val="20"/>
          <w:szCs w:val="20"/>
        </w:rPr>
        <w:t xml:space="preserve"> przeznaczon</w:t>
      </w:r>
      <w:r w:rsidR="004F08EC" w:rsidRPr="00417250">
        <w:rPr>
          <w:sz w:val="20"/>
          <w:szCs w:val="20"/>
        </w:rPr>
        <w:t>ych</w:t>
      </w:r>
      <w:r w:rsidRPr="00417250">
        <w:rPr>
          <w:sz w:val="20"/>
          <w:szCs w:val="20"/>
        </w:rPr>
        <w:t xml:space="preserve"> do sprzedaży </w:t>
      </w:r>
      <w:r w:rsidR="00627167" w:rsidRPr="00627167">
        <w:rPr>
          <w:sz w:val="20"/>
          <w:szCs w:val="20"/>
        </w:rPr>
        <w:t>w trybie roszczenia, o którym mowa w art. 198g ustawy z dnia 21 sierpnia 1997 r. o</w:t>
      </w:r>
      <w:r w:rsidR="00627167">
        <w:rPr>
          <w:sz w:val="20"/>
          <w:szCs w:val="20"/>
        </w:rPr>
        <w:t> </w:t>
      </w:r>
      <w:r w:rsidR="00627167" w:rsidRPr="00627167">
        <w:rPr>
          <w:sz w:val="20"/>
          <w:szCs w:val="20"/>
        </w:rPr>
        <w:t>gospodarce nieruchomościami (Dz. U. z 2024 r. poz. 1145 ze zm.)</w:t>
      </w:r>
      <w:r w:rsidR="00573248" w:rsidRPr="00417250">
        <w:rPr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3105"/>
        <w:gridCol w:w="4257"/>
        <w:gridCol w:w="2308"/>
        <w:gridCol w:w="2839"/>
        <w:gridCol w:w="1529"/>
      </w:tblGrid>
      <w:tr w:rsidR="0065174F" w:rsidRPr="00417250" w14:paraId="1C6D825F" w14:textId="77777777" w:rsidTr="00AD7EA8">
        <w:trPr>
          <w:jc w:val="center"/>
        </w:trPr>
        <w:tc>
          <w:tcPr>
            <w:tcW w:w="496" w:type="dxa"/>
          </w:tcPr>
          <w:p w14:paraId="37684A92" w14:textId="6A6E7001" w:rsidR="009A42D9" w:rsidRPr="00417250" w:rsidRDefault="009A42D9" w:rsidP="00DA628D">
            <w:pPr>
              <w:jc w:val="center"/>
              <w:rPr>
                <w:b/>
                <w:bCs/>
                <w:sz w:val="19"/>
                <w:szCs w:val="19"/>
              </w:rPr>
            </w:pPr>
            <w:r w:rsidRPr="00417250">
              <w:rPr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3221" w:type="dxa"/>
          </w:tcPr>
          <w:p w14:paraId="3701898C" w14:textId="270F5A05" w:rsidR="009A42D9" w:rsidRPr="00417250" w:rsidRDefault="009A42D9" w:rsidP="008A0DC5">
            <w:pPr>
              <w:pStyle w:val="Standard"/>
              <w:jc w:val="center"/>
              <w:rPr>
                <w:b/>
                <w:bCs/>
                <w:sz w:val="19"/>
                <w:szCs w:val="19"/>
              </w:rPr>
            </w:pPr>
            <w:r w:rsidRPr="00417250">
              <w:rPr>
                <w:b/>
                <w:bCs/>
                <w:sz w:val="19"/>
                <w:szCs w:val="19"/>
              </w:rPr>
              <w:t>Oznaczenie</w:t>
            </w:r>
            <w:r w:rsidR="008A0DC5" w:rsidRPr="00417250">
              <w:rPr>
                <w:b/>
                <w:bCs/>
                <w:sz w:val="19"/>
                <w:szCs w:val="19"/>
              </w:rPr>
              <w:t xml:space="preserve"> </w:t>
            </w:r>
            <w:r w:rsidRPr="00417250">
              <w:rPr>
                <w:b/>
                <w:bCs/>
                <w:sz w:val="19"/>
                <w:szCs w:val="19"/>
              </w:rPr>
              <w:t>nieruchomości według</w:t>
            </w:r>
            <w:r w:rsidR="008A0DC5" w:rsidRPr="00417250">
              <w:rPr>
                <w:b/>
                <w:bCs/>
                <w:sz w:val="19"/>
                <w:szCs w:val="19"/>
              </w:rPr>
              <w:t xml:space="preserve"> </w:t>
            </w:r>
            <w:r w:rsidRPr="00417250">
              <w:rPr>
                <w:b/>
                <w:bCs/>
                <w:sz w:val="19"/>
                <w:szCs w:val="19"/>
              </w:rPr>
              <w:t>księgi wieczystej</w:t>
            </w:r>
            <w:r w:rsidR="008A0DC5" w:rsidRPr="00417250">
              <w:rPr>
                <w:b/>
                <w:bCs/>
                <w:sz w:val="19"/>
                <w:szCs w:val="19"/>
              </w:rPr>
              <w:t xml:space="preserve"> </w:t>
            </w:r>
            <w:r w:rsidRPr="00417250">
              <w:rPr>
                <w:b/>
                <w:bCs/>
                <w:sz w:val="19"/>
                <w:szCs w:val="19"/>
              </w:rPr>
              <w:t>oraz katastru</w:t>
            </w:r>
            <w:r w:rsidR="008A0DC5" w:rsidRPr="00417250">
              <w:rPr>
                <w:b/>
                <w:bCs/>
                <w:sz w:val="19"/>
                <w:szCs w:val="19"/>
              </w:rPr>
              <w:t xml:space="preserve"> </w:t>
            </w:r>
            <w:r w:rsidRPr="00417250">
              <w:rPr>
                <w:b/>
                <w:bCs/>
                <w:sz w:val="19"/>
                <w:szCs w:val="19"/>
              </w:rPr>
              <w:t>nieruchomości,</w:t>
            </w:r>
            <w:r w:rsidR="008A0DC5" w:rsidRPr="00417250">
              <w:rPr>
                <w:b/>
                <w:bCs/>
                <w:sz w:val="19"/>
                <w:szCs w:val="19"/>
              </w:rPr>
              <w:t xml:space="preserve"> </w:t>
            </w:r>
            <w:r w:rsidRPr="00417250">
              <w:rPr>
                <w:b/>
                <w:bCs/>
                <w:sz w:val="19"/>
                <w:szCs w:val="19"/>
              </w:rPr>
              <w:t>pow. nieruchomości</w:t>
            </w:r>
          </w:p>
        </w:tc>
        <w:tc>
          <w:tcPr>
            <w:tcW w:w="4465" w:type="dxa"/>
          </w:tcPr>
          <w:p w14:paraId="510696C7" w14:textId="0900193B" w:rsidR="009A42D9" w:rsidRPr="00417250" w:rsidRDefault="009A42D9" w:rsidP="00DA628D">
            <w:pPr>
              <w:jc w:val="center"/>
              <w:rPr>
                <w:b/>
                <w:bCs/>
                <w:sz w:val="19"/>
                <w:szCs w:val="19"/>
              </w:rPr>
            </w:pPr>
            <w:r w:rsidRPr="00417250">
              <w:rPr>
                <w:b/>
                <w:bCs/>
                <w:sz w:val="19"/>
                <w:szCs w:val="19"/>
              </w:rPr>
              <w:t>Opis nieruchomości</w:t>
            </w:r>
          </w:p>
        </w:tc>
        <w:tc>
          <w:tcPr>
            <w:tcW w:w="2349" w:type="dxa"/>
          </w:tcPr>
          <w:p w14:paraId="04D31EBF" w14:textId="5D48EEFA" w:rsidR="009A42D9" w:rsidRPr="00417250" w:rsidRDefault="009A42D9" w:rsidP="00DA628D">
            <w:pPr>
              <w:jc w:val="center"/>
              <w:rPr>
                <w:b/>
                <w:bCs/>
                <w:sz w:val="19"/>
                <w:szCs w:val="19"/>
              </w:rPr>
            </w:pPr>
            <w:r w:rsidRPr="00417250">
              <w:rPr>
                <w:b/>
                <w:bCs/>
                <w:sz w:val="19"/>
                <w:szCs w:val="19"/>
              </w:rPr>
              <w:t>Przeznaczenie nieruchomości i sposób jej zagospodarowania</w:t>
            </w:r>
          </w:p>
        </w:tc>
        <w:tc>
          <w:tcPr>
            <w:tcW w:w="2928" w:type="dxa"/>
          </w:tcPr>
          <w:p w14:paraId="324F3FAF" w14:textId="1A0FE06C" w:rsidR="009A42D9" w:rsidRPr="00417250" w:rsidRDefault="009A42D9" w:rsidP="008A0DC5">
            <w:pPr>
              <w:pStyle w:val="Standard"/>
              <w:jc w:val="center"/>
              <w:rPr>
                <w:b/>
                <w:bCs/>
                <w:sz w:val="19"/>
                <w:szCs w:val="19"/>
              </w:rPr>
            </w:pPr>
            <w:r w:rsidRPr="00417250">
              <w:rPr>
                <w:b/>
                <w:bCs/>
                <w:sz w:val="19"/>
                <w:szCs w:val="19"/>
              </w:rPr>
              <w:t>Cena</w:t>
            </w:r>
            <w:r w:rsidR="008A0DC5" w:rsidRPr="00417250">
              <w:rPr>
                <w:b/>
                <w:bCs/>
                <w:sz w:val="19"/>
                <w:szCs w:val="19"/>
              </w:rPr>
              <w:t xml:space="preserve"> </w:t>
            </w:r>
            <w:r w:rsidRPr="00417250">
              <w:rPr>
                <w:b/>
                <w:bCs/>
                <w:sz w:val="19"/>
                <w:szCs w:val="19"/>
              </w:rPr>
              <w:t>nieruchomości</w:t>
            </w:r>
          </w:p>
        </w:tc>
        <w:tc>
          <w:tcPr>
            <w:tcW w:w="1534" w:type="dxa"/>
          </w:tcPr>
          <w:p w14:paraId="254ADC31" w14:textId="0EF65AFB" w:rsidR="009A42D9" w:rsidRPr="00417250" w:rsidRDefault="009A42D9" w:rsidP="00DA628D">
            <w:pPr>
              <w:jc w:val="center"/>
              <w:rPr>
                <w:b/>
                <w:bCs/>
                <w:sz w:val="19"/>
                <w:szCs w:val="19"/>
              </w:rPr>
            </w:pPr>
            <w:r w:rsidRPr="00417250">
              <w:rPr>
                <w:b/>
                <w:bCs/>
                <w:sz w:val="19"/>
                <w:szCs w:val="19"/>
              </w:rPr>
              <w:t>Forma zbycia</w:t>
            </w:r>
          </w:p>
        </w:tc>
      </w:tr>
      <w:tr w:rsidR="003957E1" w:rsidRPr="00417250" w14:paraId="29921DF2" w14:textId="77777777" w:rsidTr="00AD7EA8">
        <w:trPr>
          <w:jc w:val="center"/>
        </w:trPr>
        <w:tc>
          <w:tcPr>
            <w:tcW w:w="496" w:type="dxa"/>
          </w:tcPr>
          <w:p w14:paraId="302F34B4" w14:textId="78E671E6" w:rsidR="003957E1" w:rsidRPr="00417250" w:rsidRDefault="003957E1" w:rsidP="00295FE5">
            <w:pPr>
              <w:jc w:val="center"/>
              <w:rPr>
                <w:sz w:val="19"/>
                <w:szCs w:val="19"/>
              </w:rPr>
            </w:pPr>
            <w:r w:rsidRPr="00417250">
              <w:rPr>
                <w:sz w:val="19"/>
                <w:szCs w:val="19"/>
              </w:rPr>
              <w:t>1.</w:t>
            </w:r>
          </w:p>
        </w:tc>
        <w:tc>
          <w:tcPr>
            <w:tcW w:w="3221" w:type="dxa"/>
          </w:tcPr>
          <w:p w14:paraId="5E98E0DA" w14:textId="6ECBCF77" w:rsidR="003957E1" w:rsidRPr="00417250" w:rsidRDefault="003957E1" w:rsidP="00E06E28">
            <w:pPr>
              <w:pStyle w:val="Standard"/>
              <w:jc w:val="center"/>
              <w:rPr>
                <w:bCs/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>obręb Napiwoda, gm. Nidzica,</w:t>
            </w:r>
          </w:p>
          <w:p w14:paraId="22756A5E" w14:textId="4FBE2846" w:rsidR="003957E1" w:rsidRPr="00417250" w:rsidRDefault="003957E1" w:rsidP="00DA628D">
            <w:pPr>
              <w:pStyle w:val="Standard"/>
              <w:jc w:val="center"/>
              <w:rPr>
                <w:bCs/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 xml:space="preserve">działka nr 69/3 o pow. 8,6647 ha, </w:t>
            </w:r>
          </w:p>
          <w:p w14:paraId="29F6FAB1" w14:textId="41374CE7" w:rsidR="003957E1" w:rsidRPr="00417250" w:rsidRDefault="003957E1" w:rsidP="00DA628D">
            <w:pPr>
              <w:pStyle w:val="Standard"/>
              <w:jc w:val="center"/>
              <w:rPr>
                <w:bCs/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>opis użytku: Bi,</w:t>
            </w:r>
          </w:p>
          <w:p w14:paraId="1E05AE17" w14:textId="7DE71256" w:rsidR="003957E1" w:rsidRPr="00417250" w:rsidRDefault="003957E1" w:rsidP="00DA628D">
            <w:pPr>
              <w:jc w:val="center"/>
              <w:rPr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 xml:space="preserve">KW </w:t>
            </w:r>
            <w:r w:rsidRPr="00417250">
              <w:rPr>
                <w:sz w:val="19"/>
                <w:szCs w:val="19"/>
              </w:rPr>
              <w:t>OL1N/00016913/0</w:t>
            </w:r>
          </w:p>
        </w:tc>
        <w:tc>
          <w:tcPr>
            <w:tcW w:w="4465" w:type="dxa"/>
          </w:tcPr>
          <w:p w14:paraId="5AF473E2" w14:textId="49C31715" w:rsidR="003957E1" w:rsidRPr="00417250" w:rsidRDefault="003957E1" w:rsidP="005E6232">
            <w:pPr>
              <w:jc w:val="center"/>
              <w:rPr>
                <w:sz w:val="19"/>
                <w:szCs w:val="19"/>
              </w:rPr>
            </w:pPr>
            <w:r w:rsidRPr="00417250">
              <w:rPr>
                <w:sz w:val="19"/>
                <w:szCs w:val="19"/>
              </w:rPr>
              <w:t xml:space="preserve">Kształt działki nieregularny, tworzący zorganizowaną całość. Ukształtowanie terenu korzystne, teren płaski, częściowo utwardzony </w:t>
            </w:r>
            <w:proofErr w:type="spellStart"/>
            <w:r w:rsidRPr="00417250">
              <w:rPr>
                <w:sz w:val="19"/>
                <w:szCs w:val="19"/>
              </w:rPr>
              <w:t>polbrukiem</w:t>
            </w:r>
            <w:proofErr w:type="spellEnd"/>
            <w:r w:rsidRPr="00417250">
              <w:rPr>
                <w:sz w:val="19"/>
                <w:szCs w:val="19"/>
              </w:rPr>
              <w:t xml:space="preserve"> oraz nawierzchnią cementową i asfaltową. Stan zagospodarowania: działka zabudowana, na nieruchomości prowadzony jest tartak. Nieruchomość znajduje się na terenie wyposażonym w sieć energetyczną, wodociągową (sieć gminna), kanalizacyjną (sieć gminna). Nieruchomość posiada bezpośredni dostęp do drogi publicznej – drogi wojewódzkiej nr 545 (dz. nr 75, obręb Napiwoda). </w:t>
            </w:r>
          </w:p>
        </w:tc>
        <w:tc>
          <w:tcPr>
            <w:tcW w:w="2349" w:type="dxa"/>
            <w:vMerge w:val="restart"/>
          </w:tcPr>
          <w:p w14:paraId="6F0E8289" w14:textId="30113384" w:rsidR="003957E1" w:rsidRPr="00417250" w:rsidRDefault="003957E1" w:rsidP="008A0DC5">
            <w:pPr>
              <w:widowControl/>
              <w:snapToGrid w:val="0"/>
              <w:jc w:val="center"/>
              <w:rPr>
                <w:kern w:val="1"/>
                <w:sz w:val="19"/>
                <w:szCs w:val="19"/>
                <w:lang w:eastAsia="ar-SA"/>
              </w:rPr>
            </w:pPr>
            <w:r w:rsidRPr="00417250">
              <w:rPr>
                <w:kern w:val="1"/>
                <w:sz w:val="19"/>
                <w:szCs w:val="19"/>
                <w:lang w:eastAsia="ar-SA"/>
              </w:rPr>
              <w:t xml:space="preserve">Nieruchomość położona jest na terenie, dla którego nie ma sporządzonego obowiązującego miejscowego planu zagospodarowania przestrzennego. Zgodnie ze Zmianą Studium </w:t>
            </w:r>
            <w:r w:rsidR="0021305F">
              <w:rPr>
                <w:kern w:val="1"/>
                <w:sz w:val="19"/>
                <w:szCs w:val="19"/>
                <w:lang w:eastAsia="ar-SA"/>
              </w:rPr>
              <w:t>U</w:t>
            </w:r>
            <w:r w:rsidRPr="00417250">
              <w:rPr>
                <w:kern w:val="1"/>
                <w:sz w:val="19"/>
                <w:szCs w:val="19"/>
                <w:lang w:eastAsia="ar-SA"/>
              </w:rPr>
              <w:t xml:space="preserve">warunkowań i </w:t>
            </w:r>
            <w:r w:rsidR="0021305F">
              <w:rPr>
                <w:kern w:val="1"/>
                <w:sz w:val="19"/>
                <w:szCs w:val="19"/>
                <w:lang w:eastAsia="ar-SA"/>
              </w:rPr>
              <w:t>K</w:t>
            </w:r>
            <w:r w:rsidRPr="00417250">
              <w:rPr>
                <w:kern w:val="1"/>
                <w:sz w:val="19"/>
                <w:szCs w:val="19"/>
                <w:lang w:eastAsia="ar-SA"/>
              </w:rPr>
              <w:t xml:space="preserve">ierunków </w:t>
            </w:r>
            <w:r w:rsidR="0021305F">
              <w:rPr>
                <w:kern w:val="1"/>
                <w:sz w:val="19"/>
                <w:szCs w:val="19"/>
                <w:lang w:eastAsia="ar-SA"/>
              </w:rPr>
              <w:t>Z</w:t>
            </w:r>
            <w:r w:rsidRPr="00417250">
              <w:rPr>
                <w:kern w:val="1"/>
                <w:sz w:val="19"/>
                <w:szCs w:val="19"/>
                <w:lang w:eastAsia="ar-SA"/>
              </w:rPr>
              <w:t xml:space="preserve">agospodarowania </w:t>
            </w:r>
            <w:r w:rsidR="0021305F">
              <w:rPr>
                <w:kern w:val="1"/>
                <w:sz w:val="19"/>
                <w:szCs w:val="19"/>
                <w:lang w:eastAsia="ar-SA"/>
              </w:rPr>
              <w:t>P</w:t>
            </w:r>
            <w:r w:rsidRPr="00417250">
              <w:rPr>
                <w:kern w:val="1"/>
                <w:sz w:val="19"/>
                <w:szCs w:val="19"/>
                <w:lang w:eastAsia="ar-SA"/>
              </w:rPr>
              <w:t>rzestrzennego miasta i gminy Nidzica działka położona jest na terenach zurbanizowanych i predysponowanych do urbanizacji – tereny zabudowy mieszkaniowej i usługowej, tereny zabudowane oraz o rozpoczętym procesie urbanizacji.</w:t>
            </w:r>
          </w:p>
        </w:tc>
        <w:tc>
          <w:tcPr>
            <w:tcW w:w="2928" w:type="dxa"/>
          </w:tcPr>
          <w:p w14:paraId="1AB2AF05" w14:textId="48FBD340" w:rsidR="003957E1" w:rsidRPr="00417250" w:rsidRDefault="003957E1" w:rsidP="009C2DBC">
            <w:pPr>
              <w:spacing w:before="60"/>
              <w:jc w:val="center"/>
              <w:rPr>
                <w:color w:val="111111"/>
                <w:sz w:val="19"/>
                <w:szCs w:val="19"/>
              </w:rPr>
            </w:pPr>
            <w:r w:rsidRPr="00417250">
              <w:rPr>
                <w:color w:val="111111"/>
                <w:sz w:val="19"/>
                <w:szCs w:val="19"/>
              </w:rPr>
              <w:t>Przy zapłacie jednorazowej dwudziestokrotność kwoty stanowiącej iloczyn dotychczasowej stawki procentowej (3%) opłaty z</w:t>
            </w:r>
            <w:r w:rsidR="00B66A1E">
              <w:rPr>
                <w:color w:val="111111"/>
                <w:sz w:val="19"/>
                <w:szCs w:val="19"/>
              </w:rPr>
              <w:t> </w:t>
            </w:r>
            <w:r w:rsidRPr="00417250">
              <w:rPr>
                <w:color w:val="111111"/>
                <w:sz w:val="19"/>
                <w:szCs w:val="19"/>
              </w:rPr>
              <w:t>tytułu użytkowania wieczystego oraz wartości nieruchomości gruntowej – tj. 1 097 470,80 zł (słownie: jeden milion dziewięćdziesiąt siedem tysięcy czterysta siedemdziesiąt złotych 80/100).</w:t>
            </w:r>
          </w:p>
        </w:tc>
        <w:tc>
          <w:tcPr>
            <w:tcW w:w="1534" w:type="dxa"/>
            <w:vMerge w:val="restart"/>
          </w:tcPr>
          <w:p w14:paraId="53F0FFFF" w14:textId="16CF2127" w:rsidR="003957E1" w:rsidRPr="00417250" w:rsidRDefault="003957E1" w:rsidP="003957E1">
            <w:pPr>
              <w:jc w:val="center"/>
              <w:rPr>
                <w:sz w:val="19"/>
                <w:szCs w:val="19"/>
              </w:rPr>
            </w:pPr>
            <w:r w:rsidRPr="00417250">
              <w:rPr>
                <w:sz w:val="19"/>
                <w:szCs w:val="19"/>
              </w:rPr>
              <w:t>Na własność, w drodze bezprzetargowej na rzecz użytkownika wieczystego.</w:t>
            </w:r>
          </w:p>
        </w:tc>
      </w:tr>
      <w:tr w:rsidR="003957E1" w:rsidRPr="00417250" w14:paraId="1D688AD3" w14:textId="77777777" w:rsidTr="00AD7EA8">
        <w:trPr>
          <w:jc w:val="center"/>
        </w:trPr>
        <w:tc>
          <w:tcPr>
            <w:tcW w:w="496" w:type="dxa"/>
          </w:tcPr>
          <w:p w14:paraId="6593A208" w14:textId="3BAC7E50" w:rsidR="003957E1" w:rsidRPr="00417250" w:rsidRDefault="003957E1" w:rsidP="00295FE5">
            <w:pPr>
              <w:jc w:val="center"/>
              <w:rPr>
                <w:sz w:val="19"/>
                <w:szCs w:val="19"/>
              </w:rPr>
            </w:pPr>
            <w:r w:rsidRPr="00417250">
              <w:rPr>
                <w:sz w:val="19"/>
                <w:szCs w:val="19"/>
              </w:rPr>
              <w:t>2.</w:t>
            </w:r>
          </w:p>
        </w:tc>
        <w:tc>
          <w:tcPr>
            <w:tcW w:w="3221" w:type="dxa"/>
          </w:tcPr>
          <w:p w14:paraId="5505FC4D" w14:textId="4BFE42A3" w:rsidR="003957E1" w:rsidRPr="00417250" w:rsidRDefault="003957E1" w:rsidP="00DA628D">
            <w:pPr>
              <w:jc w:val="center"/>
              <w:rPr>
                <w:bCs/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 xml:space="preserve">obręb Napiwoda, gm. Napiwoda, </w:t>
            </w:r>
          </w:p>
          <w:p w14:paraId="72E1E5AC" w14:textId="7B96B122" w:rsidR="003957E1" w:rsidRPr="00417250" w:rsidRDefault="003957E1" w:rsidP="00DA628D">
            <w:pPr>
              <w:pStyle w:val="Standard"/>
              <w:jc w:val="center"/>
              <w:rPr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>działka nr 76/11 o pow. 0,1889 </w:t>
            </w:r>
            <w:r w:rsidRPr="00417250">
              <w:rPr>
                <w:sz w:val="19"/>
                <w:szCs w:val="19"/>
              </w:rPr>
              <w:t>ha,</w:t>
            </w:r>
          </w:p>
          <w:p w14:paraId="2A020AA0" w14:textId="5F1654B2" w:rsidR="003957E1" w:rsidRPr="00417250" w:rsidRDefault="003957E1" w:rsidP="00DA628D">
            <w:pPr>
              <w:pStyle w:val="Standard"/>
              <w:jc w:val="center"/>
              <w:rPr>
                <w:bCs/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>opis użytku: B,</w:t>
            </w:r>
          </w:p>
          <w:p w14:paraId="6BBBF3EE" w14:textId="48B540B5" w:rsidR="003957E1" w:rsidRPr="00417250" w:rsidRDefault="003957E1" w:rsidP="0021305F">
            <w:pPr>
              <w:pStyle w:val="Standard"/>
              <w:jc w:val="center"/>
              <w:rPr>
                <w:sz w:val="19"/>
                <w:szCs w:val="19"/>
              </w:rPr>
            </w:pPr>
            <w:r w:rsidRPr="00417250">
              <w:rPr>
                <w:bCs/>
                <w:sz w:val="19"/>
                <w:szCs w:val="19"/>
              </w:rPr>
              <w:t>KW</w:t>
            </w:r>
            <w:r w:rsidRPr="00417250">
              <w:rPr>
                <w:rStyle w:val="item-fieldvalue"/>
                <w:sz w:val="19"/>
                <w:szCs w:val="19"/>
              </w:rPr>
              <w:t xml:space="preserve"> OL1N/00016913/0</w:t>
            </w:r>
          </w:p>
        </w:tc>
        <w:tc>
          <w:tcPr>
            <w:tcW w:w="4465" w:type="dxa"/>
          </w:tcPr>
          <w:p w14:paraId="7E1972C8" w14:textId="46040F22" w:rsidR="003957E1" w:rsidRPr="00417250" w:rsidRDefault="003957E1" w:rsidP="009F1E10">
            <w:pPr>
              <w:jc w:val="center"/>
              <w:rPr>
                <w:sz w:val="19"/>
                <w:szCs w:val="19"/>
              </w:rPr>
            </w:pPr>
            <w:r w:rsidRPr="00417250">
              <w:rPr>
                <w:sz w:val="19"/>
                <w:szCs w:val="19"/>
              </w:rPr>
              <w:t xml:space="preserve">Kształt działki regularny, zbliżony do prostokąta. Ukształtowanie terenu korzystne, teren płaski, częściowo utwardzony </w:t>
            </w:r>
            <w:proofErr w:type="spellStart"/>
            <w:r w:rsidRPr="00417250">
              <w:rPr>
                <w:sz w:val="19"/>
                <w:szCs w:val="19"/>
              </w:rPr>
              <w:t>polbrukiem</w:t>
            </w:r>
            <w:proofErr w:type="spellEnd"/>
            <w:r w:rsidRPr="00417250">
              <w:rPr>
                <w:sz w:val="19"/>
                <w:szCs w:val="19"/>
              </w:rPr>
              <w:t xml:space="preserve"> oraz nawierzchnią cementową i asfaltową. Stan zagospodarowania: działka zabudowana budynkiem o funkcji mieszkalnej wykorzystywanym na cele biurowe. </w:t>
            </w:r>
          </w:p>
          <w:p w14:paraId="2489E84D" w14:textId="084C9885" w:rsidR="003957E1" w:rsidRPr="00417250" w:rsidRDefault="003957E1" w:rsidP="009F1E10">
            <w:pPr>
              <w:jc w:val="center"/>
              <w:rPr>
                <w:sz w:val="19"/>
                <w:szCs w:val="19"/>
              </w:rPr>
            </w:pPr>
            <w:r w:rsidRPr="00417250">
              <w:rPr>
                <w:sz w:val="19"/>
                <w:szCs w:val="19"/>
              </w:rPr>
              <w:t>Nieruchomość znajduje się w terenie wyposażonym w</w:t>
            </w:r>
            <w:r w:rsidR="00B66A1E">
              <w:rPr>
                <w:sz w:val="19"/>
                <w:szCs w:val="19"/>
              </w:rPr>
              <w:t> </w:t>
            </w:r>
            <w:r w:rsidRPr="00417250">
              <w:rPr>
                <w:sz w:val="19"/>
                <w:szCs w:val="19"/>
              </w:rPr>
              <w:t xml:space="preserve">sieć energetyczną, wodociągową (sieć gminna), kanalizacyjną (sieć gminna). Nieruchomość posiada bezpośredni dostęp do drogi publicznej – drogi wojewódzkiej nr 545 (dz. nr 75, obręb Napiwoda). </w:t>
            </w:r>
          </w:p>
        </w:tc>
        <w:tc>
          <w:tcPr>
            <w:tcW w:w="2349" w:type="dxa"/>
            <w:vMerge/>
          </w:tcPr>
          <w:p w14:paraId="59A188BE" w14:textId="67C6B76C" w:rsidR="003957E1" w:rsidRPr="00417250" w:rsidRDefault="003957E1" w:rsidP="00F75149">
            <w:pPr>
              <w:widowControl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28" w:type="dxa"/>
          </w:tcPr>
          <w:p w14:paraId="2507D8C3" w14:textId="535B4429" w:rsidR="003957E1" w:rsidRPr="00AD7EA8" w:rsidRDefault="003957E1" w:rsidP="00AD7EA8">
            <w:pPr>
              <w:spacing w:before="60"/>
              <w:jc w:val="center"/>
              <w:rPr>
                <w:color w:val="111111"/>
                <w:sz w:val="19"/>
                <w:szCs w:val="19"/>
              </w:rPr>
            </w:pPr>
            <w:r w:rsidRPr="00417250">
              <w:rPr>
                <w:color w:val="111111"/>
                <w:sz w:val="19"/>
                <w:szCs w:val="19"/>
              </w:rPr>
              <w:t>Przy wpłacie jednorazowej dwudziestokrotność kwoty stanowiącej iloczyn dotychczasowej stawki procentowej (3%) opłaty z</w:t>
            </w:r>
            <w:r w:rsidR="00B66A1E">
              <w:rPr>
                <w:color w:val="111111"/>
                <w:sz w:val="19"/>
                <w:szCs w:val="19"/>
              </w:rPr>
              <w:t> </w:t>
            </w:r>
            <w:r w:rsidRPr="00417250">
              <w:rPr>
                <w:color w:val="111111"/>
                <w:sz w:val="19"/>
                <w:szCs w:val="19"/>
              </w:rPr>
              <w:t>tytułu użytkowania wieczystego oraz wartości nieruchomości gruntowej – tj. 28 040,40 zł (słownie: dwadzieścia osiem tysięcy czterdzieści złotych 40/100).</w:t>
            </w:r>
          </w:p>
        </w:tc>
        <w:tc>
          <w:tcPr>
            <w:tcW w:w="1534" w:type="dxa"/>
            <w:vMerge/>
          </w:tcPr>
          <w:p w14:paraId="39136E5B" w14:textId="41E6A34E" w:rsidR="003957E1" w:rsidRPr="00417250" w:rsidRDefault="003957E1" w:rsidP="00295FE5">
            <w:pPr>
              <w:jc w:val="center"/>
              <w:rPr>
                <w:sz w:val="19"/>
                <w:szCs w:val="19"/>
              </w:rPr>
            </w:pPr>
          </w:p>
        </w:tc>
      </w:tr>
    </w:tbl>
    <w:p w14:paraId="4390E1EB" w14:textId="797AB63A" w:rsidR="00E144D1" w:rsidRDefault="00E144D1" w:rsidP="003957E1">
      <w:pPr>
        <w:widowControl/>
        <w:suppressAutoHyphens w:val="0"/>
        <w:ind w:left="-284"/>
        <w:jc w:val="both"/>
        <w:rPr>
          <w:bCs/>
          <w:sz w:val="20"/>
          <w:szCs w:val="20"/>
          <w:lang w:eastAsia="pl-PL"/>
        </w:rPr>
      </w:pPr>
      <w:r w:rsidRPr="00E144D1">
        <w:rPr>
          <w:bCs/>
          <w:sz w:val="20"/>
          <w:szCs w:val="20"/>
          <w:lang w:eastAsia="pl-PL"/>
        </w:rPr>
        <w:t>Sprzedaż nieruchomości gruntowej, będącej w użytkowaniu wieczystym, na rzecz użytkownika wieczystego nie stanowi dostawy towarów w</w:t>
      </w:r>
      <w:r w:rsidRPr="003957E1">
        <w:rPr>
          <w:bCs/>
          <w:sz w:val="20"/>
          <w:szCs w:val="20"/>
          <w:lang w:eastAsia="pl-PL"/>
        </w:rPr>
        <w:t> </w:t>
      </w:r>
      <w:r w:rsidRPr="00E144D1">
        <w:rPr>
          <w:bCs/>
          <w:sz w:val="20"/>
          <w:szCs w:val="20"/>
          <w:lang w:eastAsia="pl-PL"/>
        </w:rPr>
        <w:t>rozumieniu art. 7 ust. 1 ustawy z</w:t>
      </w:r>
      <w:r w:rsidR="003957E1">
        <w:rPr>
          <w:bCs/>
          <w:sz w:val="20"/>
          <w:szCs w:val="20"/>
          <w:lang w:eastAsia="pl-PL"/>
        </w:rPr>
        <w:t> </w:t>
      </w:r>
      <w:r w:rsidRPr="00E144D1">
        <w:rPr>
          <w:bCs/>
          <w:sz w:val="20"/>
          <w:szCs w:val="20"/>
          <w:lang w:eastAsia="pl-PL"/>
        </w:rPr>
        <w:t>dnia 11 marca 2004 r. o podatku od towarów i usług (Dz. U. z 2024 r. poz. 361 ze zm.), ani żadnej innej czynności podlegającej opodatkowaniu podatkiem od towarów i usług i pozostaje poza zakresem tej ustawy.</w:t>
      </w:r>
    </w:p>
    <w:p w14:paraId="22EEB669" w14:textId="08EC282B" w:rsidR="00B66A1E" w:rsidRPr="00E144D1" w:rsidRDefault="00B66A1E" w:rsidP="003957E1">
      <w:pPr>
        <w:widowControl/>
        <w:suppressAutoHyphens w:val="0"/>
        <w:ind w:left="-284"/>
        <w:jc w:val="both"/>
        <w:rPr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Przy sprzedaży uwzględnia się przepisy o pomocy publicznej.</w:t>
      </w:r>
    </w:p>
    <w:p w14:paraId="71A654C6" w14:textId="5CA82303" w:rsidR="009C2DBC" w:rsidRDefault="00010E4A" w:rsidP="003957E1">
      <w:pPr>
        <w:ind w:left="-284"/>
        <w:jc w:val="both"/>
        <w:rPr>
          <w:sz w:val="20"/>
          <w:szCs w:val="20"/>
        </w:rPr>
      </w:pPr>
      <w:r w:rsidRPr="003957E1">
        <w:rPr>
          <w:sz w:val="20"/>
          <w:szCs w:val="20"/>
        </w:rPr>
        <w:t>Pierwszeństwo w nabyciu ww. nieruchomości przysługuje osobom, które spełniają warunki określone w art. 34 ust. 1 pkt 1 i pkt 2 ustawy z dnia 21 sierpnia 1997 r. o gospodarce nieruchomościami (Dz. U z 202</w:t>
      </w:r>
      <w:r w:rsidR="00BA5382">
        <w:rPr>
          <w:sz w:val="20"/>
          <w:szCs w:val="20"/>
        </w:rPr>
        <w:t>4</w:t>
      </w:r>
      <w:r w:rsidRPr="003957E1">
        <w:rPr>
          <w:sz w:val="20"/>
          <w:szCs w:val="20"/>
        </w:rPr>
        <w:t xml:space="preserve"> r. poz. </w:t>
      </w:r>
      <w:r w:rsidR="00BA5382">
        <w:rPr>
          <w:sz w:val="20"/>
          <w:szCs w:val="20"/>
        </w:rPr>
        <w:t>1145</w:t>
      </w:r>
      <w:r w:rsidRPr="003957E1">
        <w:rPr>
          <w:sz w:val="20"/>
          <w:szCs w:val="20"/>
        </w:rPr>
        <w:t xml:space="preserve"> ze zm.) i złożą stosowne wnioski w Starostwie Powiatowym w Nidzicy przy ul. Traugutta 23</w:t>
      </w:r>
      <w:r w:rsidR="001C6ECE" w:rsidRPr="003957E1">
        <w:rPr>
          <w:sz w:val="20"/>
          <w:szCs w:val="20"/>
        </w:rPr>
        <w:t>,</w:t>
      </w:r>
      <w:r w:rsidRPr="003957E1">
        <w:rPr>
          <w:sz w:val="20"/>
          <w:szCs w:val="20"/>
        </w:rPr>
        <w:t xml:space="preserve"> w terminie 6 tygodni, licząc od dnia wywieszenia wykazu.</w:t>
      </w:r>
    </w:p>
    <w:p w14:paraId="677C1E62" w14:textId="77777777" w:rsidR="000D171D" w:rsidRDefault="000D171D" w:rsidP="000D171D">
      <w:pPr>
        <w:ind w:left="11328"/>
        <w:jc w:val="both"/>
      </w:pPr>
      <w:r>
        <w:t xml:space="preserve">   STAROSTA</w:t>
      </w:r>
    </w:p>
    <w:p w14:paraId="1FA68925" w14:textId="77777777" w:rsidR="000D171D" w:rsidRDefault="000D171D" w:rsidP="000D171D">
      <w:pPr>
        <w:ind w:left="11328"/>
        <w:jc w:val="both"/>
      </w:pPr>
    </w:p>
    <w:p w14:paraId="19E0FDFA" w14:textId="029165A2" w:rsidR="000D171D" w:rsidRPr="000D171D" w:rsidRDefault="000D171D" w:rsidP="000D171D">
      <w:pPr>
        <w:ind w:left="11328"/>
        <w:jc w:val="both"/>
      </w:pPr>
      <w:r>
        <w:t>Paweł Przybyłek</w:t>
      </w:r>
    </w:p>
    <w:sectPr w:rsidR="000D171D" w:rsidRPr="000D171D" w:rsidSect="000D171D">
      <w:pgSz w:w="16838" w:h="11906" w:orient="landscape"/>
      <w:pgMar w:top="851" w:right="110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00110"/>
    <w:multiLevelType w:val="hybridMultilevel"/>
    <w:tmpl w:val="455C3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67F7D"/>
    <w:multiLevelType w:val="hybridMultilevel"/>
    <w:tmpl w:val="FC560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4838"/>
    <w:multiLevelType w:val="hybridMultilevel"/>
    <w:tmpl w:val="C4F6B3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269478">
    <w:abstractNumId w:val="1"/>
  </w:num>
  <w:num w:numId="2" w16cid:durableId="1704214082">
    <w:abstractNumId w:val="0"/>
  </w:num>
  <w:num w:numId="3" w16cid:durableId="53019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09A"/>
    <w:rsid w:val="00007D72"/>
    <w:rsid w:val="00010E4A"/>
    <w:rsid w:val="00051929"/>
    <w:rsid w:val="00075E7F"/>
    <w:rsid w:val="000B76B3"/>
    <w:rsid w:val="000C42D9"/>
    <w:rsid w:val="000D0414"/>
    <w:rsid w:val="000D171D"/>
    <w:rsid w:val="00156B79"/>
    <w:rsid w:val="00191F3D"/>
    <w:rsid w:val="001C6ECE"/>
    <w:rsid w:val="001E1EED"/>
    <w:rsid w:val="001E2BB2"/>
    <w:rsid w:val="001F37A1"/>
    <w:rsid w:val="0020133F"/>
    <w:rsid w:val="002047B6"/>
    <w:rsid w:val="00206EF1"/>
    <w:rsid w:val="0021305F"/>
    <w:rsid w:val="00227581"/>
    <w:rsid w:val="00245E09"/>
    <w:rsid w:val="00295FE5"/>
    <w:rsid w:val="002B1105"/>
    <w:rsid w:val="002B609A"/>
    <w:rsid w:val="00300272"/>
    <w:rsid w:val="00301628"/>
    <w:rsid w:val="003957E1"/>
    <w:rsid w:val="003A08EA"/>
    <w:rsid w:val="003D0B5E"/>
    <w:rsid w:val="00412A58"/>
    <w:rsid w:val="004165A6"/>
    <w:rsid w:val="00417250"/>
    <w:rsid w:val="004834D9"/>
    <w:rsid w:val="004A5436"/>
    <w:rsid w:val="004D56E8"/>
    <w:rsid w:val="004F08EC"/>
    <w:rsid w:val="004F773C"/>
    <w:rsid w:val="00520F7E"/>
    <w:rsid w:val="005341EF"/>
    <w:rsid w:val="00535999"/>
    <w:rsid w:val="0057113E"/>
    <w:rsid w:val="00573248"/>
    <w:rsid w:val="005C6B04"/>
    <w:rsid w:val="005E6232"/>
    <w:rsid w:val="005F541B"/>
    <w:rsid w:val="00601A6D"/>
    <w:rsid w:val="00627167"/>
    <w:rsid w:val="00633BF8"/>
    <w:rsid w:val="006347A3"/>
    <w:rsid w:val="006428F1"/>
    <w:rsid w:val="0065174F"/>
    <w:rsid w:val="00681838"/>
    <w:rsid w:val="006A39C5"/>
    <w:rsid w:val="006B374F"/>
    <w:rsid w:val="007142EF"/>
    <w:rsid w:val="00720A4B"/>
    <w:rsid w:val="00787C65"/>
    <w:rsid w:val="007E1596"/>
    <w:rsid w:val="00864CA1"/>
    <w:rsid w:val="008A0DC5"/>
    <w:rsid w:val="008B09B7"/>
    <w:rsid w:val="008B66A5"/>
    <w:rsid w:val="008E5BC6"/>
    <w:rsid w:val="009A42D9"/>
    <w:rsid w:val="009C2DBC"/>
    <w:rsid w:val="009E5E67"/>
    <w:rsid w:val="009F1E10"/>
    <w:rsid w:val="00AA51A5"/>
    <w:rsid w:val="00AB5DB8"/>
    <w:rsid w:val="00AD7EA8"/>
    <w:rsid w:val="00B10ADC"/>
    <w:rsid w:val="00B22BC0"/>
    <w:rsid w:val="00B240B9"/>
    <w:rsid w:val="00B2678F"/>
    <w:rsid w:val="00B66A1E"/>
    <w:rsid w:val="00B80D34"/>
    <w:rsid w:val="00BA1608"/>
    <w:rsid w:val="00BA5382"/>
    <w:rsid w:val="00C06A97"/>
    <w:rsid w:val="00C31F0B"/>
    <w:rsid w:val="00C7268C"/>
    <w:rsid w:val="00C830F7"/>
    <w:rsid w:val="00CD6397"/>
    <w:rsid w:val="00D20D49"/>
    <w:rsid w:val="00D409B8"/>
    <w:rsid w:val="00D44F6F"/>
    <w:rsid w:val="00D761BD"/>
    <w:rsid w:val="00DA628D"/>
    <w:rsid w:val="00E011AF"/>
    <w:rsid w:val="00E055E8"/>
    <w:rsid w:val="00E06E28"/>
    <w:rsid w:val="00E144D1"/>
    <w:rsid w:val="00E903EE"/>
    <w:rsid w:val="00E95920"/>
    <w:rsid w:val="00EA0FB3"/>
    <w:rsid w:val="00EB45D4"/>
    <w:rsid w:val="00EC4F16"/>
    <w:rsid w:val="00EE5EF6"/>
    <w:rsid w:val="00F01EE0"/>
    <w:rsid w:val="00F27AFE"/>
    <w:rsid w:val="00F47EBF"/>
    <w:rsid w:val="00F651BA"/>
    <w:rsid w:val="00F75149"/>
    <w:rsid w:val="00FC2430"/>
    <w:rsid w:val="00FE3E1A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D92B"/>
  <w15:docId w15:val="{CE00E242-8DAD-4419-93CA-387CD3F0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7A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47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Obszartekstu">
    <w:name w:val="Obszar tekstu"/>
    <w:basedOn w:val="Standard"/>
    <w:rsid w:val="006347A3"/>
    <w:rPr>
      <w:sz w:val="24"/>
      <w:szCs w:val="24"/>
    </w:rPr>
  </w:style>
  <w:style w:type="character" w:customStyle="1" w:styleId="displayonly">
    <w:name w:val="display_only"/>
    <w:basedOn w:val="Domylnaczcionkaakapitu"/>
    <w:rsid w:val="006347A3"/>
  </w:style>
  <w:style w:type="character" w:customStyle="1" w:styleId="item-fieldvalue">
    <w:name w:val="item-fieldvalue"/>
    <w:basedOn w:val="Domylnaczcionkaakapitu"/>
    <w:rsid w:val="006347A3"/>
  </w:style>
  <w:style w:type="table" w:styleId="Tabela-Siatka">
    <w:name w:val="Table Grid"/>
    <w:basedOn w:val="Standardowy"/>
    <w:uiPriority w:val="39"/>
    <w:rsid w:val="00DA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628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010E4A"/>
    <w:pPr>
      <w:widowControl/>
      <w:suppressAutoHyphens w:val="0"/>
    </w:pPr>
    <w:rPr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0E4A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Olszewska</dc:creator>
  <cp:keywords/>
  <dc:description/>
  <cp:lastModifiedBy>Karolina Arcyz</cp:lastModifiedBy>
  <cp:revision>114</cp:revision>
  <cp:lastPrinted>2024-11-28T11:19:00Z</cp:lastPrinted>
  <dcterms:created xsi:type="dcterms:W3CDTF">2024-03-29T10:46:00Z</dcterms:created>
  <dcterms:modified xsi:type="dcterms:W3CDTF">2024-11-28T13:14:00Z</dcterms:modified>
</cp:coreProperties>
</file>