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DD3E0" w14:textId="77777777" w:rsidR="00FD1B0D" w:rsidRDefault="00C63988">
      <w:pPr>
        <w:spacing w:after="333" w:line="259" w:lineRule="auto"/>
        <w:ind w:left="-1470" w:firstLine="0"/>
        <w:jc w:val="left"/>
      </w:pPr>
      <w:r>
        <w:rPr>
          <w:noProof/>
        </w:rPr>
        <w:drawing>
          <wp:inline distT="0" distB="0" distL="0" distR="0" wp14:anchorId="1C98E395" wp14:editId="305F8BB8">
            <wp:extent cx="3146425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622FF" w14:textId="77777777" w:rsidR="00FD1B0D" w:rsidRDefault="00C63988">
      <w:pPr>
        <w:spacing w:after="15" w:line="241" w:lineRule="auto"/>
        <w:ind w:left="0" w:right="3058" w:firstLine="0"/>
        <w:jc w:val="left"/>
      </w:pPr>
      <w:r>
        <w:t>DOP-WŚ.053.3.2025</w:t>
      </w:r>
      <w:r>
        <w:t xml:space="preserve">.MKA </w:t>
      </w:r>
      <w:r>
        <w:rPr>
          <w:sz w:val="18"/>
        </w:rPr>
        <w:t>3697615.15079627.12216223</w:t>
      </w:r>
    </w:p>
    <w:p w14:paraId="36497CAF" w14:textId="77777777" w:rsidR="00FD1B0D" w:rsidRDefault="00C63988">
      <w:pPr>
        <w:spacing w:after="326"/>
        <w:ind w:left="-5"/>
      </w:pPr>
      <w:r>
        <w:t>Warszawa, 26-05-2025</w:t>
      </w:r>
    </w:p>
    <w:p w14:paraId="3C411C91" w14:textId="77777777" w:rsidR="00FD1B0D" w:rsidRDefault="00C63988">
      <w:pPr>
        <w:spacing w:after="691"/>
        <w:ind w:left="-5"/>
      </w:pPr>
      <w:r>
        <w:rPr>
          <w:b/>
        </w:rPr>
        <w:t>Dotyczy:</w:t>
      </w:r>
      <w:r>
        <w:t xml:space="preserve"> Zawiadomienie o sposobie </w:t>
      </w:r>
      <w:r>
        <w:t>załatwienia</w:t>
      </w:r>
      <w:r>
        <w:t xml:space="preserve"> petycji w sprawie opracowania i </w:t>
      </w:r>
      <w:r>
        <w:t>wdrożenia</w:t>
      </w:r>
      <w:r>
        <w:t xml:space="preserve"> strategii aktywnego </w:t>
      </w:r>
      <w:r>
        <w:t>zarządzania</w:t>
      </w:r>
      <w:r>
        <w:t xml:space="preserve"> wilkiem w Polsce</w:t>
      </w:r>
    </w:p>
    <w:p w14:paraId="28F1BC19" w14:textId="77777777" w:rsidR="00FD1B0D" w:rsidRDefault="00C63988">
      <w:pPr>
        <w:pStyle w:val="Nagwek1"/>
        <w:spacing w:after="691"/>
        <w:ind w:left="-5" w:right="299"/>
      </w:pPr>
      <w:r>
        <w:t>wg rozdzielnika</w:t>
      </w:r>
    </w:p>
    <w:p w14:paraId="5CC9C141" w14:textId="77777777" w:rsidR="00FD1B0D" w:rsidRDefault="00C63988">
      <w:pPr>
        <w:spacing w:after="69" w:line="333" w:lineRule="auto"/>
        <w:ind w:left="-5"/>
      </w:pPr>
      <w:r>
        <w:t xml:space="preserve">Szanowni </w:t>
      </w:r>
      <w:r>
        <w:t xml:space="preserve">Państwo, </w:t>
      </w:r>
      <w:r>
        <w:t xml:space="preserve">na podstawie art. 13 ust.1 ustawy z dnia 11 lipca 2014 r. ustawy o petycjach (Dz. U. z 2018 r. poz. 870, z </w:t>
      </w:r>
      <w:proofErr w:type="spellStart"/>
      <w:r>
        <w:t>późn</w:t>
      </w:r>
      <w:proofErr w:type="spellEnd"/>
      <w:r>
        <w:t>.</w:t>
      </w:r>
      <w:r>
        <w:t xml:space="preserve"> zm.) w odpowiedzi na petycje w sprawie opracowania i </w:t>
      </w:r>
      <w:r>
        <w:t>wdrożenia</w:t>
      </w:r>
      <w:r>
        <w:t xml:space="preserve"> strategii aktywnego </w:t>
      </w:r>
      <w:r>
        <w:t>zarządzania</w:t>
      </w:r>
      <w:r>
        <w:t xml:space="preserve"> wilkiem w Polsce, </w:t>
      </w:r>
      <w:r>
        <w:t>przekazuję</w:t>
      </w:r>
      <w:r>
        <w:t xml:space="preserve"> </w:t>
      </w:r>
      <w:r>
        <w:t>poniższe</w:t>
      </w:r>
      <w:r>
        <w:t xml:space="preserve"> informacje.</w:t>
      </w:r>
    </w:p>
    <w:p w14:paraId="4307C0F7" w14:textId="77777777" w:rsidR="00FD1B0D" w:rsidRDefault="00C63988">
      <w:pPr>
        <w:ind w:left="-5"/>
      </w:pPr>
      <w:r>
        <w:t xml:space="preserve">Populacja wilka od czasu </w:t>
      </w:r>
      <w:r>
        <w:t>objęcia</w:t>
      </w:r>
      <w:r>
        <w:t xml:space="preserve"> </w:t>
      </w:r>
      <w:r>
        <w:t>ścisłą</w:t>
      </w:r>
      <w:r>
        <w:t xml:space="preserve"> </w:t>
      </w:r>
      <w:r>
        <w:t>ochroną</w:t>
      </w:r>
      <w:r>
        <w:t xml:space="preserve"> </w:t>
      </w:r>
      <w:r>
        <w:t>gatunkową</w:t>
      </w:r>
      <w:r>
        <w:t xml:space="preserve"> systematycznie wzrasta, podobnie </w:t>
      </w:r>
      <w:r>
        <w:t>powiększył</w:t>
      </w:r>
      <w:r>
        <w:t xml:space="preserve"> </w:t>
      </w:r>
      <w:r>
        <w:t>się</w:t>
      </w:r>
      <w:r>
        <w:t xml:space="preserve"> </w:t>
      </w:r>
      <w:r>
        <w:t>zasięg</w:t>
      </w:r>
      <w:r>
        <w:t xml:space="preserve"> jego </w:t>
      </w:r>
      <w:r>
        <w:t>występowania.</w:t>
      </w:r>
      <w:r>
        <w:t xml:space="preserve"> W raporcie z art. 17 dyrektywy siedliskowej</w:t>
      </w:r>
      <w:r>
        <w:rPr>
          <w:vertAlign w:val="superscript"/>
        </w:rPr>
        <w:t>1</w:t>
      </w:r>
      <w:r>
        <w:t xml:space="preserve">, przekazanym w 2019 r. do Komisji Europejskiej, stan zachowania wilka w alpejskim regionie biogeograficznym uznano za </w:t>
      </w:r>
      <w:r>
        <w:t>właściwy</w:t>
      </w:r>
      <w:r>
        <w:t xml:space="preserve"> (FV), </w:t>
      </w:r>
      <w:r>
        <w:t>zaś</w:t>
      </w:r>
      <w:r>
        <w:t xml:space="preserve"> w regionie kontynentalnym </w:t>
      </w:r>
      <w:r>
        <w:t>określono</w:t>
      </w:r>
      <w:r>
        <w:t xml:space="preserve"> jako </w:t>
      </w:r>
      <w:r>
        <w:t>niewłaściwy,</w:t>
      </w:r>
      <w:r>
        <w:t xml:space="preserve"> ale </w:t>
      </w:r>
      <w:r>
        <w:t>ulegający</w:t>
      </w:r>
      <w:r>
        <w:t xml:space="preserve"> poprawie (U1+). </w:t>
      </w:r>
      <w:r>
        <w:t>Należy</w:t>
      </w:r>
      <w:r>
        <w:t xml:space="preserve"> </w:t>
      </w:r>
      <w:r>
        <w:t>pamiętać,</w:t>
      </w:r>
      <w:r>
        <w:t xml:space="preserve"> </w:t>
      </w:r>
      <w:r>
        <w:t>że</w:t>
      </w:r>
      <w:r>
        <w:t xml:space="preserve"> </w:t>
      </w:r>
      <w:r>
        <w:t>objęcie</w:t>
      </w:r>
      <w:r>
        <w:t xml:space="preserve"> </w:t>
      </w:r>
      <w:r>
        <w:t>ochroną</w:t>
      </w:r>
      <w:r>
        <w:t xml:space="preserve"> wilka zarówno na poziomie </w:t>
      </w:r>
      <w:r>
        <w:t>całego</w:t>
      </w:r>
      <w:r>
        <w:t xml:space="preserve"> kraju, jak i konsekwencja ochrony na poziomie Unii Europejskiej – w Po</w:t>
      </w:r>
      <w:r>
        <w:t xml:space="preserve">lsce od 2004 r., ukierunkowane </w:t>
      </w:r>
      <w:r>
        <w:t>było</w:t>
      </w:r>
      <w:r>
        <w:t xml:space="preserve"> </w:t>
      </w:r>
      <w:r>
        <w:t>właśnie</w:t>
      </w:r>
      <w:r>
        <w:t xml:space="preserve"> m.in. na ten cel, tj. na </w:t>
      </w:r>
      <w:r>
        <w:t>zwiększenie</w:t>
      </w:r>
      <w:r>
        <w:t xml:space="preserve"> </w:t>
      </w:r>
      <w:r>
        <w:t>liczebności</w:t>
      </w:r>
      <w:r>
        <w:t xml:space="preserve"> i </w:t>
      </w:r>
      <w:r>
        <w:t>zasięgu</w:t>
      </w:r>
      <w:r>
        <w:t xml:space="preserve"> gatunku.</w:t>
      </w:r>
    </w:p>
    <w:p w14:paraId="1B82A238" w14:textId="77777777" w:rsidR="00FD1B0D" w:rsidRDefault="00C63988">
      <w:pPr>
        <w:ind w:left="-5"/>
      </w:pPr>
      <w:r>
        <w:t xml:space="preserve">Sukces z przyrodniczego punktu widzenia sprawia </w:t>
      </w:r>
      <w:r>
        <w:t>jednocześnie,</w:t>
      </w:r>
      <w:r>
        <w:t xml:space="preserve"> </w:t>
      </w:r>
      <w:r>
        <w:t>że</w:t>
      </w:r>
      <w:r>
        <w:t xml:space="preserve"> </w:t>
      </w:r>
      <w:r>
        <w:t xml:space="preserve">w ostatnim czasie wzrasta liczba </w:t>
      </w:r>
      <w:r>
        <w:t>doniesień</w:t>
      </w:r>
      <w:r>
        <w:t xml:space="preserve"> na temat sytuacji konfliktowych z </w:t>
      </w:r>
      <w:r>
        <w:t>udziałem</w:t>
      </w:r>
      <w:r>
        <w:t xml:space="preserve"> wilka. Gatunek </w:t>
      </w:r>
      <w:r>
        <w:t>zwiększa</w:t>
      </w:r>
      <w:r>
        <w:t xml:space="preserve"> </w:t>
      </w:r>
      <w:r>
        <w:t>swoją</w:t>
      </w:r>
      <w:r>
        <w:t xml:space="preserve"> </w:t>
      </w:r>
      <w:r>
        <w:t>liczebność</w:t>
      </w:r>
      <w:r>
        <w:t xml:space="preserve"> i </w:t>
      </w:r>
      <w:r>
        <w:t>zasięg,</w:t>
      </w:r>
      <w:r>
        <w:t xml:space="preserve"> przez co coraz </w:t>
      </w:r>
      <w:r>
        <w:t>częściej</w:t>
      </w:r>
      <w:r>
        <w:t xml:space="preserve"> dochodzi do </w:t>
      </w:r>
      <w:r>
        <w:t>bezpośredniej</w:t>
      </w:r>
      <w:r>
        <w:t xml:space="preserve"> </w:t>
      </w:r>
      <w:r>
        <w:t>styczności</w:t>
      </w:r>
      <w:r>
        <w:t xml:space="preserve"> wilków z </w:t>
      </w:r>
      <w:r>
        <w:t>ludźmi,</w:t>
      </w:r>
      <w:r>
        <w:t xml:space="preserve"> </w:t>
      </w:r>
      <w:r>
        <w:t>również</w:t>
      </w:r>
      <w:r>
        <w:t xml:space="preserve"> na terenach, na których od dawna nie </w:t>
      </w:r>
      <w:r>
        <w:t>był</w:t>
      </w:r>
      <w:r>
        <w:t xml:space="preserve"> widywany. Sprawy te </w:t>
      </w:r>
      <w:r>
        <w:t>stają</w:t>
      </w:r>
      <w:r>
        <w:t xml:space="preserve"> </w:t>
      </w:r>
      <w:r>
        <w:t>się</w:t>
      </w:r>
      <w:r>
        <w:t xml:space="preserve"> </w:t>
      </w:r>
      <w:r>
        <w:t>często</w:t>
      </w:r>
      <w:r>
        <w:t xml:space="preserve"> </w:t>
      </w:r>
      <w:r>
        <w:t>głośne</w:t>
      </w:r>
      <w:r>
        <w:t xml:space="preserve"> medialnie, </w:t>
      </w:r>
      <w:r>
        <w:t>choć</w:t>
      </w:r>
      <w:r>
        <w:t xml:space="preserve"> nie zawsze </w:t>
      </w:r>
      <w:r>
        <w:t>rozgłos</w:t>
      </w:r>
      <w:r>
        <w:t xml:space="preserve"> ten jest adekwatny do </w:t>
      </w:r>
      <w:r>
        <w:t>zaistniałej</w:t>
      </w:r>
      <w:r>
        <w:t xml:space="preserve"> sytuacji.</w:t>
      </w:r>
    </w:p>
    <w:p w14:paraId="7D95F3B0" w14:textId="77777777" w:rsidR="00FD1B0D" w:rsidRDefault="00C63988">
      <w:pPr>
        <w:spacing w:after="10"/>
        <w:ind w:left="-5"/>
      </w:pPr>
      <w:r>
        <w:t xml:space="preserve">Fundamentalnym celem ochrony gatunkowej jest zapewnienie </w:t>
      </w:r>
      <w:r>
        <w:t>właściwego</w:t>
      </w:r>
      <w:r>
        <w:t xml:space="preserve"> stanu ochrony dziko </w:t>
      </w:r>
      <w:r>
        <w:t>występujących</w:t>
      </w:r>
      <w:r>
        <w:t xml:space="preserve"> na terenie kraju rodzimych gatunków </w:t>
      </w:r>
      <w:r>
        <w:t>roślin,</w:t>
      </w:r>
      <w:r>
        <w:t xml:space="preserve"> </w:t>
      </w:r>
      <w:r>
        <w:t>zwierząt</w:t>
      </w:r>
      <w:r>
        <w:t xml:space="preserve"> i grzybów oraz ich siedlisk i ostoi, a </w:t>
      </w:r>
      <w:r>
        <w:t>także</w:t>
      </w:r>
      <w:r>
        <w:t xml:space="preserve"> zachowanie </w:t>
      </w:r>
      <w:r>
        <w:t>różnorodności</w:t>
      </w:r>
      <w:r>
        <w:t xml:space="preserve"> gatunkowej i genetycznej. W celu realizacji tych idei </w:t>
      </w:r>
      <w:r>
        <w:t>powstał</w:t>
      </w:r>
      <w:r>
        <w:t xml:space="preserve"> system instrumentów, w tym system </w:t>
      </w:r>
      <w:r>
        <w:t>odstępstw</w:t>
      </w:r>
      <w:r>
        <w:t xml:space="preserve"> od zakazów </w:t>
      </w:r>
      <w:r>
        <w:t>obowiązujących</w:t>
      </w:r>
      <w:r>
        <w:t xml:space="preserve"> w stosunku do gatunków </w:t>
      </w:r>
      <w:r>
        <w:t>objętych</w:t>
      </w:r>
      <w:r>
        <w:t xml:space="preserve"> </w:t>
      </w:r>
      <w:r>
        <w:t>ochroną,</w:t>
      </w:r>
      <w:r>
        <w:t xml:space="preserve"> które </w:t>
      </w:r>
      <w:r>
        <w:t>pozwalają</w:t>
      </w:r>
      <w:r>
        <w:t xml:space="preserve"> na </w:t>
      </w:r>
      <w:r>
        <w:t>skuteczną</w:t>
      </w:r>
      <w:r>
        <w:t xml:space="preserve"> </w:t>
      </w:r>
      <w:r>
        <w:t>ochronę</w:t>
      </w:r>
      <w:r>
        <w:t xml:space="preserve"> poszczególnych gatunków, poprzez utrzymanie ich </w:t>
      </w:r>
      <w:r>
        <w:t>właściwego</w:t>
      </w:r>
      <w:r>
        <w:t xml:space="preserve"> stanu ochrony, jak i </w:t>
      </w:r>
      <w:r>
        <w:t>realizację</w:t>
      </w:r>
      <w:r>
        <w:t xml:space="preserve"> uzasadnionych </w:t>
      </w:r>
      <w:r>
        <w:t>działań</w:t>
      </w:r>
      <w:r>
        <w:t xml:space="preserve"> </w:t>
      </w:r>
      <w:r>
        <w:t>związanych</w:t>
      </w:r>
      <w:r>
        <w:t xml:space="preserve"> z </w:t>
      </w:r>
      <w:r>
        <w:t>działaln</w:t>
      </w:r>
      <w:r>
        <w:t>ością</w:t>
      </w:r>
      <w:r>
        <w:t xml:space="preserve"> </w:t>
      </w:r>
      <w:r>
        <w:t>człowieka.</w:t>
      </w:r>
      <w:r>
        <w:t xml:space="preserve"> Postulat </w:t>
      </w:r>
      <w:r>
        <w:t>określenia</w:t>
      </w:r>
      <w:r>
        <w:t xml:space="preserve"> górnej granicy </w:t>
      </w:r>
      <w:r>
        <w:t>liczebności</w:t>
      </w:r>
      <w:r>
        <w:t xml:space="preserve"> gatunków </w:t>
      </w:r>
      <w:r>
        <w:t>zwierząt</w:t>
      </w:r>
      <w:r>
        <w:t xml:space="preserve"> stoi w </w:t>
      </w:r>
      <w:r>
        <w:t>sprzeczności</w:t>
      </w:r>
      <w:r>
        <w:t xml:space="preserve"> z </w:t>
      </w:r>
      <w:r>
        <w:t>obowiązującymi</w:t>
      </w:r>
      <w:r>
        <w:t xml:space="preserve"> przepisami prawa i </w:t>
      </w:r>
      <w:r>
        <w:t>ideą</w:t>
      </w:r>
      <w:r>
        <w:t xml:space="preserve"> ochrony przyrody. Warto </w:t>
      </w:r>
      <w:r>
        <w:t>również</w:t>
      </w:r>
      <w:r>
        <w:t xml:space="preserve"> </w:t>
      </w:r>
      <w:r>
        <w:t>zaznaczyć,</w:t>
      </w:r>
      <w:r>
        <w:t xml:space="preserve"> </w:t>
      </w:r>
      <w:r>
        <w:t>że</w:t>
      </w:r>
      <w:r>
        <w:t xml:space="preserve"> </w:t>
      </w:r>
      <w:r>
        <w:t>liczebność</w:t>
      </w:r>
      <w:r>
        <w:t xml:space="preserve"> </w:t>
      </w:r>
      <w:r>
        <w:t>zwierząt</w:t>
      </w:r>
      <w:r>
        <w:t xml:space="preserve"> </w:t>
      </w:r>
    </w:p>
    <w:p w14:paraId="7CB2B3B9" w14:textId="77777777" w:rsidR="00FD1B0D" w:rsidRDefault="00C63988">
      <w:pPr>
        <w:spacing w:after="162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C7FDB59" wp14:editId="300EC671">
                <wp:extent cx="1822450" cy="12700"/>
                <wp:effectExtent l="0" t="0" r="0" b="0"/>
                <wp:docPr id="7848" name="Group 7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286" name="Shape 286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8" style="width:143.5pt;height:1pt;mso-position-horizontal-relative:char;mso-position-vertical-relative:line" coordsize="18224,127">
                <v:shape id="Shape 286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EA5CC18" w14:textId="77777777" w:rsidR="00FD1B0D" w:rsidRDefault="00C63988">
      <w:pPr>
        <w:spacing w:after="106" w:line="272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18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Dyrektywa Rady 92/43/EWG z dnia 21 maja 1992 r. w sprawie ochrony siedlisk przyrodniczych oraz dzikiej fauny i flory</w:t>
      </w:r>
    </w:p>
    <w:p w14:paraId="6993B9B7" w14:textId="77777777" w:rsidR="00FD1B0D" w:rsidRDefault="00C63988">
      <w:pPr>
        <w:spacing w:after="190" w:line="259" w:lineRule="auto"/>
        <w:ind w:left="0" w:right="-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1DFA01D" wp14:editId="3B0E41D1">
                <wp:extent cx="5040000" cy="6350"/>
                <wp:effectExtent l="0" t="0" r="0" b="0"/>
                <wp:docPr id="7846" name="Group 7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6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3488B34" w14:textId="77777777" w:rsidR="00FD1B0D" w:rsidRDefault="00C63988">
      <w:pPr>
        <w:tabs>
          <w:tab w:val="right" w:pos="7936"/>
        </w:tabs>
        <w:spacing w:after="3" w:line="251" w:lineRule="auto"/>
        <w:ind w:left="-15" w:firstLine="0"/>
        <w:jc w:val="left"/>
      </w:pPr>
      <w:r>
        <w:rPr>
          <w:sz w:val="16"/>
        </w:rPr>
        <w:t>Telefon: (+48) 22 369 29 00</w:t>
      </w:r>
      <w:r>
        <w:rPr>
          <w:sz w:val="16"/>
        </w:rPr>
        <w:tab/>
        <w:t xml:space="preserve">ul. Wawelska 52/54, 00-922 Warszawa  </w:t>
      </w:r>
    </w:p>
    <w:p w14:paraId="71112F0B" w14:textId="77777777" w:rsidR="00FD1B0D" w:rsidRDefault="00C63988">
      <w:pPr>
        <w:spacing w:after="3" w:line="251" w:lineRule="auto"/>
        <w:ind w:left="-5"/>
        <w:jc w:val="left"/>
      </w:pPr>
      <w:r>
        <w:rPr>
          <w:sz w:val="16"/>
        </w:rPr>
        <w:t>info@klimat.gov.pl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 www.gov.pl/klimat</w:t>
      </w:r>
    </w:p>
    <w:p w14:paraId="3B469B14" w14:textId="77777777" w:rsidR="00FD1B0D" w:rsidRDefault="00C63988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1EB81F44" w14:textId="77777777" w:rsidR="00FD1B0D" w:rsidRDefault="00C63988">
      <w:pPr>
        <w:ind w:left="-5"/>
      </w:pPr>
      <w:r>
        <w:lastRenderedPageBreak/>
        <w:t xml:space="preserve">jest dostosowana do </w:t>
      </w:r>
      <w:r>
        <w:t>pojemności</w:t>
      </w:r>
      <w:r>
        <w:t xml:space="preserve"> danego siedliska, które opiera </w:t>
      </w:r>
      <w:r>
        <w:t>się</w:t>
      </w:r>
      <w:r>
        <w:t xml:space="preserve"> na zmiennych czynnikach - </w:t>
      </w:r>
      <w:r>
        <w:t>dostępności</w:t>
      </w:r>
      <w:r>
        <w:t xml:space="preserve"> bazy pokarmowej </w:t>
      </w:r>
      <w:r>
        <w:t>(zależnej</w:t>
      </w:r>
      <w:r>
        <w:t xml:space="preserve"> od warunków klimatycznych, chorób etc.), presji </w:t>
      </w:r>
      <w:r>
        <w:t>zewnętrznej</w:t>
      </w:r>
      <w:r>
        <w:t xml:space="preserve"> (w </w:t>
      </w:r>
      <w:r>
        <w:t>szczególności</w:t>
      </w:r>
      <w:r>
        <w:t xml:space="preserve"> </w:t>
      </w:r>
      <w:r>
        <w:t>związanej</w:t>
      </w:r>
      <w:r>
        <w:t xml:space="preserve"> z </w:t>
      </w:r>
      <w:r>
        <w:t>działalnością</w:t>
      </w:r>
      <w:r>
        <w:t xml:space="preserve"> </w:t>
      </w:r>
      <w:r>
        <w:t>człowieka).</w:t>
      </w:r>
      <w:r>
        <w:t xml:space="preserve"> </w:t>
      </w:r>
    </w:p>
    <w:p w14:paraId="189434BE" w14:textId="77777777" w:rsidR="00FD1B0D" w:rsidRDefault="00C63988">
      <w:pPr>
        <w:ind w:left="-5"/>
      </w:pPr>
      <w:r>
        <w:t xml:space="preserve">Dodatkowo, </w:t>
      </w:r>
      <w:r>
        <w:t>należy</w:t>
      </w:r>
      <w:r>
        <w:t xml:space="preserve"> </w:t>
      </w:r>
      <w:r>
        <w:t>wskazać,</w:t>
      </w:r>
      <w:r>
        <w:t xml:space="preserve"> </w:t>
      </w:r>
      <w:r>
        <w:t>że</w:t>
      </w:r>
      <w:r>
        <w:t xml:space="preserve"> Polska posiada kompleksowy system minimalizowania konfliktów na linii </w:t>
      </w:r>
      <w:r>
        <w:t>człowiek-wilk.</w:t>
      </w:r>
      <w:r>
        <w:t xml:space="preserve"> Do tego systemu </w:t>
      </w:r>
      <w:r>
        <w:t>należy</w:t>
      </w:r>
      <w:r>
        <w:t xml:space="preserve"> </w:t>
      </w:r>
      <w:r>
        <w:t>zaliczyć</w:t>
      </w:r>
      <w:r>
        <w:t xml:space="preserve"> </w:t>
      </w:r>
      <w:r>
        <w:t>możliwość</w:t>
      </w:r>
      <w:r>
        <w:t xml:space="preserve"> uzyskania derogacji </w:t>
      </w:r>
      <w:r>
        <w:t>związanych</w:t>
      </w:r>
      <w:r>
        <w:t xml:space="preserve"> z </w:t>
      </w:r>
      <w:r>
        <w:t>eliminacją</w:t>
      </w:r>
      <w:r>
        <w:t xml:space="preserve"> czy </w:t>
      </w:r>
      <w:r>
        <w:t>płoszeniem</w:t>
      </w:r>
      <w:r>
        <w:t xml:space="preserve"> poszczególnych osobników, system </w:t>
      </w:r>
      <w:r>
        <w:t>odszkodowań</w:t>
      </w:r>
      <w:r>
        <w:t xml:space="preserve"> oraz edukacji i </w:t>
      </w:r>
      <w:r>
        <w:t>współdziałania</w:t>
      </w:r>
      <w:r>
        <w:t xml:space="preserve"> (wsparcia podmiotów </w:t>
      </w:r>
      <w:r>
        <w:t>narażonych</w:t>
      </w:r>
      <w:r>
        <w:t xml:space="preserve"> na szkody).</w:t>
      </w:r>
    </w:p>
    <w:p w14:paraId="08B829FA" w14:textId="77777777" w:rsidR="00FD1B0D" w:rsidRDefault="00C63988">
      <w:pPr>
        <w:ind w:left="-5"/>
      </w:pPr>
      <w:r>
        <w:t>Mając</w:t>
      </w:r>
      <w:r>
        <w:t xml:space="preserve"> na uwadze </w:t>
      </w:r>
      <w:r>
        <w:t>powyższe</w:t>
      </w:r>
      <w:r>
        <w:t xml:space="preserve"> resort </w:t>
      </w:r>
      <w:r>
        <w:t>środowiska</w:t>
      </w:r>
      <w:r>
        <w:t xml:space="preserve"> obecnie nie przewiduje „opracowania i </w:t>
      </w:r>
      <w:r>
        <w:t>wdrożenia</w:t>
      </w:r>
      <w:r>
        <w:t xml:space="preserve"> strategii aktywnego </w:t>
      </w:r>
      <w:r>
        <w:t>zarządzania</w:t>
      </w:r>
      <w:r>
        <w:t xml:space="preserve"> wilkiem w Polsce”.</w:t>
      </w:r>
    </w:p>
    <w:p w14:paraId="1C2F2434" w14:textId="77777777" w:rsidR="00FD1B0D" w:rsidRDefault="00C63988">
      <w:pPr>
        <w:ind w:left="-5"/>
      </w:pPr>
      <w:r>
        <w:t>Odnosząc</w:t>
      </w:r>
      <w:r>
        <w:t xml:space="preserve"> </w:t>
      </w:r>
      <w:r>
        <w:t>się</w:t>
      </w:r>
      <w:r>
        <w:t xml:space="preserve"> do </w:t>
      </w:r>
      <w:r>
        <w:t>zagrożenia</w:t>
      </w:r>
      <w:r>
        <w:t xml:space="preserve"> stwarzanego przez </w:t>
      </w:r>
      <w:r>
        <w:t>duże</w:t>
      </w:r>
      <w:r>
        <w:t xml:space="preserve"> </w:t>
      </w:r>
      <w:r>
        <w:t>drapieżniki</w:t>
      </w:r>
      <w:r>
        <w:t xml:space="preserve"> dla </w:t>
      </w:r>
      <w:r>
        <w:t>bezpieczeństwa</w:t>
      </w:r>
      <w:r>
        <w:t xml:space="preserve"> ludzi </w:t>
      </w:r>
      <w:r>
        <w:t>należy</w:t>
      </w:r>
      <w:r>
        <w:t xml:space="preserve"> </w:t>
      </w:r>
      <w:r>
        <w:t>zauważyć,</w:t>
      </w:r>
      <w:r>
        <w:t xml:space="preserve"> </w:t>
      </w:r>
      <w:r>
        <w:t>że</w:t>
      </w:r>
      <w:r>
        <w:t xml:space="preserve"> w przypadku wilka - w oparciu o dotychczasowe opublikowane wyniki </w:t>
      </w:r>
      <w:r>
        <w:t>badań</w:t>
      </w:r>
      <w:r>
        <w:t xml:space="preserve"> naukowych - gatunek nie stanowi </w:t>
      </w:r>
      <w:r>
        <w:t>znaczącego</w:t>
      </w:r>
      <w:r>
        <w:t xml:space="preserve"> </w:t>
      </w:r>
      <w:r>
        <w:t>zagrożenia</w:t>
      </w:r>
      <w:r>
        <w:t xml:space="preserve"> dla ludzi. </w:t>
      </w:r>
      <w:r>
        <w:t>Przegląd</w:t>
      </w:r>
      <w:r>
        <w:t xml:space="preserve"> wyników </w:t>
      </w:r>
      <w:r>
        <w:t>badań</w:t>
      </w:r>
      <w:r>
        <w:t xml:space="preserve"> z </w:t>
      </w:r>
      <w:r>
        <w:t>całego</w:t>
      </w:r>
      <w:r>
        <w:t xml:space="preserve"> </w:t>
      </w:r>
      <w:r>
        <w:t>świata</w:t>
      </w:r>
      <w:r>
        <w:t xml:space="preserve"> wskazuje, </w:t>
      </w:r>
      <w:r>
        <w:t>że</w:t>
      </w:r>
      <w:r>
        <w:t xml:space="preserve"> </w:t>
      </w:r>
      <w:r>
        <w:t>wśród</w:t>
      </w:r>
      <w:r>
        <w:t xml:space="preserve"> wszystkich </w:t>
      </w:r>
      <w:r>
        <w:t>dużych</w:t>
      </w:r>
      <w:r>
        <w:t xml:space="preserve"> ssaków </w:t>
      </w:r>
      <w:r>
        <w:t>drapieżnych</w:t>
      </w:r>
      <w:r>
        <w:t xml:space="preserve"> wilki </w:t>
      </w:r>
      <w:r>
        <w:t>należą</w:t>
      </w:r>
      <w:r>
        <w:t xml:space="preserve"> do najmniej niebezpiecznych. W tym miejscu warto </w:t>
      </w:r>
      <w:r>
        <w:t>dodać,</w:t>
      </w:r>
      <w:r>
        <w:t xml:space="preserve"> </w:t>
      </w:r>
      <w:r>
        <w:t>że</w:t>
      </w:r>
      <w:r>
        <w:t xml:space="preserve"> w latach 20022020 w </w:t>
      </w:r>
      <w:r>
        <w:t>całej</w:t>
      </w:r>
      <w:r>
        <w:t xml:space="preserve"> Europie nie </w:t>
      </w:r>
      <w:r>
        <w:t>było</w:t>
      </w:r>
      <w:r>
        <w:t xml:space="preserve"> ani jednej ofiary </w:t>
      </w:r>
      <w:r>
        <w:t>śmiertelnej</w:t>
      </w:r>
      <w:r>
        <w:t xml:space="preserve"> ataków wilków. </w:t>
      </w:r>
      <w:r>
        <w:t>Biorąc</w:t>
      </w:r>
      <w:r>
        <w:t xml:space="preserve"> pod </w:t>
      </w:r>
      <w:r>
        <w:t>uwagę,</w:t>
      </w:r>
      <w:r>
        <w:t xml:space="preserve"> </w:t>
      </w:r>
      <w:r>
        <w:t>że</w:t>
      </w:r>
      <w:r>
        <w:t xml:space="preserve"> </w:t>
      </w:r>
      <w:r>
        <w:t xml:space="preserve">w Europie </w:t>
      </w:r>
      <w:r>
        <w:t>występuje</w:t>
      </w:r>
      <w:r>
        <w:t xml:space="preserve"> </w:t>
      </w:r>
      <w:r>
        <w:t>około</w:t>
      </w:r>
      <w:r>
        <w:t xml:space="preserve"> 15 000 wilków, które </w:t>
      </w:r>
      <w:r>
        <w:t>dzielą</w:t>
      </w:r>
      <w:r>
        <w:t xml:space="preserve"> </w:t>
      </w:r>
      <w:r>
        <w:t>przestrzeń</w:t>
      </w:r>
      <w:r>
        <w:t xml:space="preserve"> z setkami milionów ludzi, oczywiste jest, </w:t>
      </w:r>
      <w:r>
        <w:t>że</w:t>
      </w:r>
      <w:r>
        <w:t xml:space="preserve"> ryzyko </w:t>
      </w:r>
      <w:r>
        <w:t>związane</w:t>
      </w:r>
      <w:r>
        <w:t xml:space="preserve"> z atakiem wilków jest znikome. Nie zmienia to jednak faktu, </w:t>
      </w:r>
      <w:r>
        <w:t>że</w:t>
      </w:r>
      <w:r>
        <w:t xml:space="preserve"> wilk z racji swojej biologii </w:t>
      </w:r>
      <w:r>
        <w:t>(drapieżnik,</w:t>
      </w:r>
      <w:r>
        <w:t xml:space="preserve"> przebywa w grupach, szybko </w:t>
      </w:r>
      <w:r>
        <w:t>się</w:t>
      </w:r>
      <w:r>
        <w:t xml:space="preserve"> przemieszcza) i budowy </w:t>
      </w:r>
      <w:r>
        <w:t>ciała</w:t>
      </w:r>
      <w:r>
        <w:t xml:space="preserve"> </w:t>
      </w:r>
      <w:r>
        <w:t>(duży,</w:t>
      </w:r>
      <w:r>
        <w:t xml:space="preserve"> mocne </w:t>
      </w:r>
      <w:r>
        <w:t>szczęki,</w:t>
      </w:r>
      <w:r>
        <w:t xml:space="preserve"> ostre </w:t>
      </w:r>
      <w:r>
        <w:t>zęby)</w:t>
      </w:r>
      <w:r>
        <w:t xml:space="preserve"> </w:t>
      </w:r>
      <w:r>
        <w:t>może</w:t>
      </w:r>
      <w:r>
        <w:t xml:space="preserve"> </w:t>
      </w:r>
      <w:r>
        <w:t>być</w:t>
      </w:r>
      <w:r>
        <w:t xml:space="preserve"> potencjalnym </w:t>
      </w:r>
      <w:r>
        <w:t>zagrożeniem</w:t>
      </w:r>
      <w:r>
        <w:t xml:space="preserve"> dla ludzi i </w:t>
      </w:r>
      <w:r>
        <w:t>zwierząt</w:t>
      </w:r>
      <w:r>
        <w:t xml:space="preserve"> domowych. Niemniej, paradoksalnie </w:t>
      </w:r>
      <w:r>
        <w:t>dużo</w:t>
      </w:r>
      <w:r>
        <w:t xml:space="preserve"> gorzej </w:t>
      </w:r>
      <w:r>
        <w:t>przedstawiają</w:t>
      </w:r>
      <w:r>
        <w:t xml:space="preserve"> </w:t>
      </w:r>
      <w:r>
        <w:t>się</w:t>
      </w:r>
      <w:r>
        <w:t xml:space="preserve"> statystyki dot. </w:t>
      </w:r>
      <w:r>
        <w:t>pogryzień</w:t>
      </w:r>
      <w:r>
        <w:t xml:space="preserve"> ludzi przez psy. Wg </w:t>
      </w:r>
      <w:r>
        <w:t>badań</w:t>
      </w:r>
      <w:r>
        <w:t xml:space="preserve"> w okresie od 2009 do 2017 r. </w:t>
      </w:r>
      <w:r>
        <w:t>średniorocznie</w:t>
      </w:r>
      <w:r>
        <w:t xml:space="preserve"> stwierdza </w:t>
      </w:r>
      <w:r>
        <w:t>się</w:t>
      </w:r>
      <w:r>
        <w:t xml:space="preserve"> ok. 1297 osób pogryzionych przez psy. Szacuje </w:t>
      </w:r>
      <w:r>
        <w:t>się</w:t>
      </w:r>
      <w:r>
        <w:t xml:space="preserve"> </w:t>
      </w:r>
      <w:r>
        <w:t>również,</w:t>
      </w:r>
      <w:r>
        <w:t xml:space="preserve"> </w:t>
      </w:r>
      <w:r>
        <w:t>że</w:t>
      </w:r>
      <w:r>
        <w:t xml:space="preserve"> co roku </w:t>
      </w:r>
      <w:r>
        <w:t>bezpańskie</w:t>
      </w:r>
      <w:r>
        <w:t xml:space="preserve"> psy </w:t>
      </w:r>
      <w:r>
        <w:t>zabijają</w:t>
      </w:r>
      <w:r>
        <w:t xml:space="preserve"> - jedynie na terenach </w:t>
      </w:r>
      <w:r>
        <w:t>łowieckich</w:t>
      </w:r>
      <w:r>
        <w:t xml:space="preserve"> – 33 tys. dzikich </w:t>
      </w:r>
      <w:r>
        <w:t>zwierząt</w:t>
      </w:r>
      <w:r>
        <w:t xml:space="preserve"> i 280 </w:t>
      </w:r>
      <w:r>
        <w:t>zwierząt</w:t>
      </w:r>
      <w:r>
        <w:t xml:space="preserve"> gospodarskich (Wierzbowska i in. 2016)</w:t>
      </w:r>
      <w:r>
        <w:rPr>
          <w:vertAlign w:val="superscript"/>
        </w:rPr>
        <w:footnoteReference w:id="1"/>
      </w:r>
      <w:r>
        <w:t xml:space="preserve">. </w:t>
      </w:r>
    </w:p>
    <w:p w14:paraId="578CA433" w14:textId="77777777" w:rsidR="00FD1B0D" w:rsidRDefault="00C63988">
      <w:pPr>
        <w:ind w:left="-5"/>
      </w:pPr>
      <w:r>
        <w:t xml:space="preserve">W </w:t>
      </w:r>
      <w:r>
        <w:t>kontekście</w:t>
      </w:r>
      <w:r>
        <w:t xml:space="preserve"> podejmowania </w:t>
      </w:r>
      <w:r>
        <w:t>działań</w:t>
      </w:r>
      <w:r>
        <w:t xml:space="preserve"> w zakresie zapewnienia </w:t>
      </w:r>
      <w:r>
        <w:t>bezpieczeństwa</w:t>
      </w:r>
      <w:r>
        <w:t xml:space="preserve"> publicznego </w:t>
      </w:r>
      <w:r>
        <w:t>należy</w:t>
      </w:r>
      <w:r>
        <w:t xml:space="preserve"> </w:t>
      </w:r>
      <w:r>
        <w:t>mieć</w:t>
      </w:r>
      <w:r>
        <w:t xml:space="preserve"> na uwadze fakt, </w:t>
      </w:r>
      <w:r>
        <w:t>iż</w:t>
      </w:r>
      <w:r>
        <w:t xml:space="preserve"> zgodnie z art. 7 ust. 1 pkt 1 ustawy o </w:t>
      </w:r>
      <w:r>
        <w:t>samorządzie</w:t>
      </w:r>
      <w:r>
        <w:t xml:space="preserve"> gminnym   do </w:t>
      </w:r>
      <w:r>
        <w:t>zadań</w:t>
      </w:r>
      <w:r>
        <w:t xml:space="preserve"> </w:t>
      </w:r>
      <w:r>
        <w:t>własnych</w:t>
      </w:r>
      <w:r>
        <w:t xml:space="preserve"> gminy </w:t>
      </w:r>
      <w:r>
        <w:t>należy</w:t>
      </w:r>
      <w:r>
        <w:t xml:space="preserve"> zaspokajanie zbiorowych potrzeb wspólnoty. Wspomniane potrzeby </w:t>
      </w:r>
      <w:r>
        <w:t>obejmują</w:t>
      </w:r>
      <w:r>
        <w:t xml:space="preserve"> </w:t>
      </w:r>
      <w:r>
        <w:t>również</w:t>
      </w:r>
      <w:r>
        <w:t xml:space="preserve"> sprawy </w:t>
      </w:r>
      <w:r>
        <w:t>związane</w:t>
      </w:r>
      <w:r>
        <w:t xml:space="preserve"> z </w:t>
      </w:r>
      <w:r>
        <w:t>bezpieczeństwem</w:t>
      </w:r>
      <w:r>
        <w:t xml:space="preserve"> obywateli. Dlatego </w:t>
      </w:r>
      <w:r>
        <w:t>też</w:t>
      </w:r>
      <w:r>
        <w:t xml:space="preserve"> zapewnienie </w:t>
      </w:r>
      <w:r>
        <w:t>bezpieczeństwa</w:t>
      </w:r>
      <w:r>
        <w:t xml:space="preserve"> lokalnej </w:t>
      </w:r>
      <w:r>
        <w:t>społeczności</w:t>
      </w:r>
      <w:r>
        <w:t xml:space="preserve"> spoczywa w </w:t>
      </w:r>
      <w:r>
        <w:t>głównej</w:t>
      </w:r>
      <w:r>
        <w:t xml:space="preserve"> mierze na tym organie.</w:t>
      </w:r>
    </w:p>
    <w:p w14:paraId="4984130A" w14:textId="77777777" w:rsidR="00FD1B0D" w:rsidRDefault="00C63988">
      <w:pPr>
        <w:ind w:left="-5"/>
      </w:pPr>
      <w:r>
        <w:t>Należy</w:t>
      </w:r>
      <w:r>
        <w:t xml:space="preserve"> </w:t>
      </w:r>
      <w:r>
        <w:t>również</w:t>
      </w:r>
      <w:r>
        <w:t xml:space="preserve"> </w:t>
      </w:r>
      <w:r>
        <w:t>zauważyć,</w:t>
      </w:r>
      <w:r>
        <w:t xml:space="preserve"> </w:t>
      </w:r>
      <w:r>
        <w:t>że</w:t>
      </w:r>
      <w:r>
        <w:t xml:space="preserve"> na podstawie ustawy o </w:t>
      </w:r>
      <w:r>
        <w:t>zarządzaniu</w:t>
      </w:r>
      <w:r>
        <w:t xml:space="preserve"> kryzysowym  stworzono w Polsce system </w:t>
      </w:r>
      <w:r>
        <w:t>zarządzania</w:t>
      </w:r>
      <w:r>
        <w:t xml:space="preserve"> kryzysowego, który </w:t>
      </w:r>
      <w:r>
        <w:t>działa</w:t>
      </w:r>
      <w:r>
        <w:t xml:space="preserve"> na </w:t>
      </w:r>
      <w:r>
        <w:t>każdym</w:t>
      </w:r>
      <w:r>
        <w:t xml:space="preserve"> szczeblu </w:t>
      </w:r>
      <w:r>
        <w:t>działania</w:t>
      </w:r>
      <w:r>
        <w:t xml:space="preserve"> </w:t>
      </w:r>
      <w:r>
        <w:t xml:space="preserve">administracji publicznej </w:t>
      </w:r>
      <w:r>
        <w:t>poczynając</w:t>
      </w:r>
      <w:r>
        <w:t xml:space="preserve"> od szczebla centralnego poprzez wojewódzki, powiatowy, a na szczeblu gminnym </w:t>
      </w:r>
      <w:r>
        <w:t>kończąc.</w:t>
      </w:r>
    </w:p>
    <w:p w14:paraId="6ADB50A7" w14:textId="77777777" w:rsidR="00FD1B0D" w:rsidRDefault="00C63988">
      <w:pPr>
        <w:ind w:left="-5"/>
      </w:pPr>
      <w:r>
        <w:t xml:space="preserve">Kierowanie monitorowaniem, planowaniem, reagowaniem i usuwaniem skutków </w:t>
      </w:r>
      <w:r>
        <w:t>zagrożeń</w:t>
      </w:r>
      <w:r>
        <w:t xml:space="preserve"> na terenie gminy </w:t>
      </w:r>
      <w:r>
        <w:t>należy</w:t>
      </w:r>
      <w:r>
        <w:t xml:space="preserve"> do wójta (burmistrza, prezydenta), na obszarze powiatu do starosty, a na obszarze województwa do wojewody. To organy </w:t>
      </w:r>
      <w:r>
        <w:t>właściwe</w:t>
      </w:r>
      <w:r>
        <w:t xml:space="preserve"> w gminie, powiecie lub województwie </w:t>
      </w:r>
      <w:r>
        <w:t>zobowiązane</w:t>
      </w:r>
      <w:r>
        <w:t xml:space="preserve"> </w:t>
      </w:r>
      <w:r>
        <w:t>są</w:t>
      </w:r>
      <w:r>
        <w:t xml:space="preserve"> do monitorowania sytuacji, zbierania informacji o ewentualnym </w:t>
      </w:r>
      <w:r>
        <w:t>zagrożeniu</w:t>
      </w:r>
      <w:r>
        <w:t xml:space="preserve"> i w razie jego </w:t>
      </w:r>
      <w:r>
        <w:t>wystąpienia</w:t>
      </w:r>
      <w:r>
        <w:t xml:space="preserve"> do podejmowania odpowiednich </w:t>
      </w:r>
      <w:r>
        <w:t>czynności,</w:t>
      </w:r>
      <w:r>
        <w:t xml:space="preserve"> w tym – </w:t>
      </w:r>
      <w:r>
        <w:t>jeśli</w:t>
      </w:r>
      <w:r>
        <w:t xml:space="preserve"> zajdzie taka potrzeba – do </w:t>
      </w:r>
      <w:r>
        <w:t>występowania</w:t>
      </w:r>
      <w:r>
        <w:t xml:space="preserve"> z wnioskami o wydanie zezwolenia na </w:t>
      </w:r>
      <w:r>
        <w:t>realizację</w:t>
      </w:r>
      <w:r>
        <w:t xml:space="preserve"> </w:t>
      </w:r>
      <w:r>
        <w:t>czynności</w:t>
      </w:r>
      <w:r>
        <w:t xml:space="preserve"> zakazanych w stosunku do osobników wilka </w:t>
      </w:r>
      <w:r>
        <w:t>powodujący</w:t>
      </w:r>
      <w:r>
        <w:t>ch</w:t>
      </w:r>
      <w:r>
        <w:t xml:space="preserve"> takie </w:t>
      </w:r>
      <w:r>
        <w:t>zagrożenie.</w:t>
      </w:r>
    </w:p>
    <w:p w14:paraId="7AB217B1" w14:textId="77777777" w:rsidR="00FD1B0D" w:rsidRDefault="00C63988">
      <w:pPr>
        <w:ind w:left="-5"/>
      </w:pPr>
      <w:r>
        <w:t xml:space="preserve">Zezwolenia wydawane </w:t>
      </w:r>
      <w:r>
        <w:t>są</w:t>
      </w:r>
      <w:r>
        <w:t xml:space="preserve"> przez </w:t>
      </w:r>
      <w:r>
        <w:t>właściwego</w:t>
      </w:r>
      <w:r>
        <w:t xml:space="preserve"> miejscowo regionalnego dyrektora ochrony </w:t>
      </w:r>
      <w:r>
        <w:t>środowiska</w:t>
      </w:r>
      <w:r>
        <w:t xml:space="preserve"> (w zakresie </w:t>
      </w:r>
      <w:r>
        <w:t>umyślnego</w:t>
      </w:r>
      <w:r>
        <w:t xml:space="preserve"> </w:t>
      </w:r>
      <w:r>
        <w:t>płoszenia</w:t>
      </w:r>
      <w:r>
        <w:t xml:space="preserve"> i przemieszczania), Generalnego Dyrektora Ochrony </w:t>
      </w:r>
      <w:r>
        <w:t>Środowiska</w:t>
      </w:r>
      <w:r>
        <w:t xml:space="preserve"> (w zakresie </w:t>
      </w:r>
      <w:r>
        <w:t>umyślnego</w:t>
      </w:r>
      <w:r>
        <w:t xml:space="preserve"> zabijania) oraz Ministra Klimatu i </w:t>
      </w:r>
      <w:r>
        <w:t>Środowiska</w:t>
      </w:r>
      <w:r>
        <w:t xml:space="preserve"> (w przypadku, gdy </w:t>
      </w:r>
      <w:r>
        <w:t>czynności</w:t>
      </w:r>
      <w:r>
        <w:t xml:space="preserve"> </w:t>
      </w:r>
      <w:r>
        <w:t>mają</w:t>
      </w:r>
      <w:r>
        <w:t xml:space="preserve"> </w:t>
      </w:r>
      <w:r>
        <w:t>być</w:t>
      </w:r>
      <w:r>
        <w:t xml:space="preserve"> wykonane na terenie parku narodowego). </w:t>
      </w:r>
      <w:r>
        <w:t>Mogą</w:t>
      </w:r>
      <w:r>
        <w:t xml:space="preserve"> </w:t>
      </w:r>
      <w:r>
        <w:t>być</w:t>
      </w:r>
      <w:r>
        <w:t xml:space="preserve"> one wydawane w przypadku braku </w:t>
      </w:r>
      <w:r>
        <w:t>rozwiązań</w:t>
      </w:r>
      <w:r>
        <w:t xml:space="preserve"> alternatywnych, </w:t>
      </w:r>
      <w:r>
        <w:t>jeżeli</w:t>
      </w:r>
      <w:r>
        <w:t xml:space="preserve"> wnioskowane </w:t>
      </w:r>
      <w:r>
        <w:t>działania</w:t>
      </w:r>
      <w:r>
        <w:t xml:space="preserve"> nie </w:t>
      </w:r>
      <w:r>
        <w:t>są</w:t>
      </w:r>
      <w:r>
        <w:t xml:space="preserve"> szkodliwe dla zachowania we </w:t>
      </w:r>
      <w:r>
        <w:t>właściwym</w:t>
      </w:r>
      <w:r>
        <w:t xml:space="preserve"> stanie ochrony gatunków chronionych oraz przy </w:t>
      </w:r>
      <w:r>
        <w:t>spełnieniu</w:t>
      </w:r>
      <w:r>
        <w:t xml:space="preserve"> jednej</w:t>
      </w:r>
      <w:r>
        <w:t xml:space="preserve"> z </w:t>
      </w:r>
      <w:r>
        <w:t>przesłanek</w:t>
      </w:r>
      <w:r>
        <w:t xml:space="preserve"> indywidualnych, takich jak na </w:t>
      </w:r>
      <w:r>
        <w:t>przykład</w:t>
      </w:r>
      <w:r>
        <w:t xml:space="preserve"> interes zdrowia lub </w:t>
      </w:r>
      <w:r>
        <w:t>bezpieczeństwa</w:t>
      </w:r>
      <w:r>
        <w:t xml:space="preserve"> powszechnego. W przypadku, gdy </w:t>
      </w:r>
      <w:r>
        <w:t>zagrożenie</w:t>
      </w:r>
      <w:r>
        <w:t xml:space="preserve"> jest udokumentowane oraz gdy </w:t>
      </w:r>
      <w:r>
        <w:t>spełnione</w:t>
      </w:r>
      <w:r>
        <w:t xml:space="preserve"> </w:t>
      </w:r>
      <w:r>
        <w:t>są</w:t>
      </w:r>
      <w:r>
        <w:t xml:space="preserve"> wszystkie </w:t>
      </w:r>
      <w:r>
        <w:t>przesłanki</w:t>
      </w:r>
      <w:r>
        <w:t xml:space="preserve"> </w:t>
      </w:r>
      <w:r>
        <w:t>niezbędne</w:t>
      </w:r>
      <w:r>
        <w:t xml:space="preserve"> do wydania zezwolenia nie ma </w:t>
      </w:r>
      <w:r>
        <w:t>przeciwskazań,</w:t>
      </w:r>
      <w:r>
        <w:t xml:space="preserve"> aby je </w:t>
      </w:r>
      <w:r>
        <w:t>uzyskać.</w:t>
      </w:r>
    </w:p>
    <w:p w14:paraId="1D43D96A" w14:textId="77777777" w:rsidR="00FD1B0D" w:rsidRDefault="00C63988">
      <w:pPr>
        <w:ind w:left="-5"/>
      </w:pPr>
      <w:r>
        <w:lastRenderedPageBreak/>
        <w:t xml:space="preserve">Zasadnym jest </w:t>
      </w:r>
      <w:r>
        <w:t>również</w:t>
      </w:r>
      <w:r>
        <w:t xml:space="preserve"> </w:t>
      </w:r>
      <w:r>
        <w:t>podkreślenie,</w:t>
      </w:r>
      <w:r>
        <w:t xml:space="preserve"> </w:t>
      </w:r>
      <w:r>
        <w:t>że</w:t>
      </w:r>
      <w:r>
        <w:t xml:space="preserve"> w przypadku, gdy </w:t>
      </w:r>
      <w:r>
        <w:t>któryś</w:t>
      </w:r>
      <w:r>
        <w:t xml:space="preserve"> z osobników wilka zaczyna nagle </w:t>
      </w:r>
      <w:r>
        <w:t>wykazywać</w:t>
      </w:r>
      <w:r>
        <w:t xml:space="preserve"> nienaturalne, </w:t>
      </w:r>
      <w:r>
        <w:t>zagrażające</w:t>
      </w:r>
      <w:r>
        <w:t xml:space="preserve"> </w:t>
      </w:r>
      <w:r>
        <w:t>bezpieczeństwu</w:t>
      </w:r>
      <w:r>
        <w:t xml:space="preserve"> zachowanie, </w:t>
      </w:r>
      <w:r>
        <w:t>świadczące</w:t>
      </w:r>
      <w:r>
        <w:t xml:space="preserve"> o chorobie lub zaburzeniach behawioralnych, a wniosek obiektywnie nie </w:t>
      </w:r>
      <w:r>
        <w:t>może</w:t>
      </w:r>
      <w:r>
        <w:t xml:space="preserve"> </w:t>
      </w:r>
      <w:r>
        <w:t>być</w:t>
      </w:r>
      <w:r>
        <w:t xml:space="preserve"> </w:t>
      </w:r>
      <w:r>
        <w:t>załatwiony</w:t>
      </w:r>
      <w:r>
        <w:t xml:space="preserve"> w formie pisemnej, zainteresowany podmiot </w:t>
      </w:r>
      <w:r>
        <w:t>może</w:t>
      </w:r>
      <w:r>
        <w:t xml:space="preserve"> </w:t>
      </w:r>
      <w:r>
        <w:t>uzyskać</w:t>
      </w:r>
      <w:r>
        <w:t xml:space="preserve"> </w:t>
      </w:r>
      <w:r>
        <w:t>decyzję</w:t>
      </w:r>
      <w:r>
        <w:t xml:space="preserve"> </w:t>
      </w:r>
      <w:r>
        <w:t>ustną</w:t>
      </w:r>
      <w:r>
        <w:t xml:space="preserve"> (art. 14 § 2 Kodeks </w:t>
      </w:r>
      <w:r>
        <w:t>postępowania</w:t>
      </w:r>
      <w:r>
        <w:t xml:space="preserve"> administracyjnego , po rozpatrzeniu wniosku </w:t>
      </w:r>
      <w:r>
        <w:t>złożonego</w:t>
      </w:r>
      <w:r>
        <w:t xml:space="preserve"> </w:t>
      </w:r>
      <w:r>
        <w:t>drogą</w:t>
      </w:r>
      <w:r>
        <w:t xml:space="preserve"> </w:t>
      </w:r>
      <w:r>
        <w:t>telefoniczną.</w:t>
      </w:r>
      <w:r>
        <w:t xml:space="preserve"> W tym celu </w:t>
      </w:r>
      <w:r>
        <w:t>należy</w:t>
      </w:r>
      <w:r>
        <w:t xml:space="preserve"> </w:t>
      </w:r>
      <w:r>
        <w:t>skontaktować</w:t>
      </w:r>
      <w:r>
        <w:t xml:space="preserve"> </w:t>
      </w:r>
      <w:r>
        <w:t>się</w:t>
      </w:r>
      <w:r>
        <w:t xml:space="preserve"> telefonicznie z </w:t>
      </w:r>
      <w:r>
        <w:t>Generalną</w:t>
      </w:r>
      <w:r>
        <w:t xml:space="preserve"> </w:t>
      </w:r>
      <w:r>
        <w:t>Dyrekcją</w:t>
      </w:r>
      <w:r>
        <w:t xml:space="preserve"> Ochrony </w:t>
      </w:r>
      <w:r>
        <w:t>Środowiska</w:t>
      </w:r>
      <w:r>
        <w:t xml:space="preserve"> po</w:t>
      </w:r>
      <w:r>
        <w:t xml:space="preserve">d numery podane na stronie internetowej </w:t>
      </w:r>
      <w:r>
        <w:t>urzędu.</w:t>
      </w:r>
      <w:r>
        <w:t xml:space="preserve"> Decyzje ustne </w:t>
      </w:r>
      <w:r>
        <w:t>mają</w:t>
      </w:r>
      <w:r>
        <w:t xml:space="preserve"> </w:t>
      </w:r>
      <w:r>
        <w:t>taką</w:t>
      </w:r>
      <w:r>
        <w:t xml:space="preserve"> </w:t>
      </w:r>
      <w:r>
        <w:t>samą</w:t>
      </w:r>
      <w:r>
        <w:t xml:space="preserve"> </w:t>
      </w:r>
      <w:r>
        <w:t>rangę</w:t>
      </w:r>
      <w:r>
        <w:t xml:space="preserve"> </w:t>
      </w:r>
      <w:r>
        <w:t>prawną</w:t>
      </w:r>
      <w:r>
        <w:t xml:space="preserve"> jak pisemne, a w sytuacjach pilnych, w tym w sytuacji </w:t>
      </w:r>
      <w:r>
        <w:t>bezpośredniego</w:t>
      </w:r>
      <w:r>
        <w:t xml:space="preserve"> </w:t>
      </w:r>
      <w:r>
        <w:t>zagrożenia,</w:t>
      </w:r>
      <w:r>
        <w:t xml:space="preserve"> </w:t>
      </w:r>
      <w:r>
        <w:t>mogą</w:t>
      </w:r>
      <w:r>
        <w:t xml:space="preserve"> </w:t>
      </w:r>
      <w:r>
        <w:t>być</w:t>
      </w:r>
      <w:r>
        <w:t xml:space="preserve"> bardziej zasadne. Na podstawie wydanych decyzji ustnych przygotowywane </w:t>
      </w:r>
      <w:r>
        <w:t>zostają</w:t>
      </w:r>
      <w:r>
        <w:t xml:space="preserve"> </w:t>
      </w:r>
      <w:r>
        <w:t>protokoły,</w:t>
      </w:r>
      <w:r>
        <w:t xml:space="preserve"> które </w:t>
      </w:r>
      <w:r>
        <w:t>są</w:t>
      </w:r>
      <w:r>
        <w:t xml:space="preserve"> </w:t>
      </w:r>
      <w:r>
        <w:t>następnie</w:t>
      </w:r>
      <w:r>
        <w:t xml:space="preserve"> przekazywane wnioskodawcom i </w:t>
      </w:r>
      <w:r>
        <w:t>stanowią</w:t>
      </w:r>
      <w:r>
        <w:t xml:space="preserve"> one dla nich potwierdzenie </w:t>
      </w:r>
      <w:r>
        <w:t>legalności</w:t>
      </w:r>
      <w:r>
        <w:t xml:space="preserve"> przeprowadzonych </w:t>
      </w:r>
      <w:r>
        <w:t>działań.</w:t>
      </w:r>
    </w:p>
    <w:p w14:paraId="4EF87194" w14:textId="77777777" w:rsidR="00FD1B0D" w:rsidRDefault="00C63988">
      <w:pPr>
        <w:ind w:left="-5"/>
      </w:pPr>
      <w:r>
        <w:t>Odnosząc</w:t>
      </w:r>
      <w:r>
        <w:t xml:space="preserve"> </w:t>
      </w:r>
      <w:r>
        <w:t>się</w:t>
      </w:r>
      <w:r>
        <w:t xml:space="preserve"> do zarzucanej ministrowi </w:t>
      </w:r>
      <w:r>
        <w:t>właściwemu</w:t>
      </w:r>
      <w:r>
        <w:t xml:space="preserve"> ds. </w:t>
      </w:r>
      <w:r>
        <w:t>środowiska</w:t>
      </w:r>
      <w:r>
        <w:t xml:space="preserve"> oraz Generalnemu Dyrektorowi Ochrony </w:t>
      </w:r>
      <w:r>
        <w:t>Środowiska</w:t>
      </w:r>
      <w:r>
        <w:t xml:space="preserve"> „braku podstawowej wiedzy na temat </w:t>
      </w:r>
      <w:r>
        <w:t>liczebności</w:t>
      </w:r>
      <w:r>
        <w:t xml:space="preserve"> tego gatunku” </w:t>
      </w:r>
      <w:r>
        <w:t>pragnę</w:t>
      </w:r>
      <w:r>
        <w:t xml:space="preserve"> </w:t>
      </w:r>
      <w:r>
        <w:t>wskazać,</w:t>
      </w:r>
      <w:r>
        <w:t xml:space="preserve"> </w:t>
      </w:r>
      <w:r>
        <w:t>iż</w:t>
      </w:r>
      <w:r>
        <w:t xml:space="preserve"> corocznie resort </w:t>
      </w:r>
      <w:r>
        <w:t>środowiska</w:t>
      </w:r>
      <w:r>
        <w:t xml:space="preserve"> przekazuje informacje do GUS </w:t>
      </w:r>
      <w:r>
        <w:t>dotyczące</w:t>
      </w:r>
      <w:r>
        <w:t xml:space="preserve"> </w:t>
      </w:r>
      <w:r>
        <w:t>liczebności</w:t>
      </w:r>
      <w:r>
        <w:t xml:space="preserve"> wybranych gatunków </w:t>
      </w:r>
      <w:r>
        <w:t>zwierząt</w:t>
      </w:r>
      <w:r>
        <w:t xml:space="preserve"> chronionych (8 gatunków </w:t>
      </w:r>
      <w:r>
        <w:t>zwierząt)</w:t>
      </w:r>
      <w:r>
        <w:t xml:space="preserve"> w tym wilka. Przekazywane dane </w:t>
      </w:r>
      <w:r>
        <w:t>są</w:t>
      </w:r>
      <w:r>
        <w:t xml:space="preserve"> szacowane na podstawie informacji udzielanych poszczególnym regionalnym dyrektorom ochrony </w:t>
      </w:r>
      <w:r>
        <w:t>środowiska</w:t>
      </w:r>
      <w:r>
        <w:t xml:space="preserve"> przez </w:t>
      </w:r>
      <w:r>
        <w:t>nadleśnictwa</w:t>
      </w:r>
      <w:r>
        <w:t xml:space="preserve"> i parki narodowe. Na koniec 2023 roku w Polsce </w:t>
      </w:r>
      <w:r>
        <w:t>żyło</w:t>
      </w:r>
      <w:r>
        <w:t xml:space="preserve"> prawie 5 046 osobników tego gatunku</w:t>
      </w:r>
      <w:r>
        <w:t xml:space="preserve">.  Innym, </w:t>
      </w:r>
      <w:r>
        <w:t>ogólnodostępnym</w:t>
      </w:r>
      <w:r>
        <w:t xml:space="preserve"> </w:t>
      </w:r>
      <w:r>
        <w:t>źródłem</w:t>
      </w:r>
      <w:r>
        <w:t xml:space="preserve"> informacji o </w:t>
      </w:r>
      <w:r>
        <w:t>wielkości</w:t>
      </w:r>
      <w:r>
        <w:t xml:space="preserve"> populacji wilka w Polsce jest opublikowany 13 listopada 2024 r. raport o stanie populacji </w:t>
      </w:r>
      <w:r>
        <w:t>dużych</w:t>
      </w:r>
      <w:r>
        <w:t xml:space="preserve"> ssaków </w:t>
      </w:r>
      <w:r>
        <w:t>drapieżnych</w:t>
      </w:r>
      <w:r>
        <w:t xml:space="preserve"> w Europie pt. „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Carnivore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maps</w:t>
      </w:r>
      <w:proofErr w:type="spellEnd"/>
      <w:r>
        <w:t xml:space="preserve"> and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updates</w:t>
      </w:r>
      <w:proofErr w:type="spellEnd"/>
      <w:r>
        <w:t xml:space="preserve"> 2017-2022/23), opracowany przez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Carnivore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 for Europe (LCIE) IUCN/SSC, na zamówienie Komisji Europejskiej. </w:t>
      </w:r>
      <w:r>
        <w:t>Według</w:t>
      </w:r>
      <w:r>
        <w:t xml:space="preserve"> raportu </w:t>
      </w:r>
      <w:r>
        <w:t>średnia</w:t>
      </w:r>
      <w:r>
        <w:t xml:space="preserve"> </w:t>
      </w:r>
      <w:r>
        <w:t>liczebność</w:t>
      </w:r>
      <w:r>
        <w:t xml:space="preserve"> wilka w Polsce to 3551 (zakres 2866-4270) osobników w sezonie 2022/2023. Raport </w:t>
      </w:r>
      <w:r>
        <w:t>wyróżnia</w:t>
      </w:r>
      <w:r>
        <w:t xml:space="preserve"> na terenie Polski 3 s</w:t>
      </w:r>
      <w:r>
        <w:t xml:space="preserve">ubpopulacje transgraniczne, </w:t>
      </w:r>
      <w:r>
        <w:t>karpacką</w:t>
      </w:r>
      <w:r>
        <w:t xml:space="preserve"> o </w:t>
      </w:r>
      <w:r>
        <w:t>średniej</w:t>
      </w:r>
      <w:r>
        <w:t xml:space="preserve"> </w:t>
      </w:r>
      <w:r>
        <w:t>liczebności</w:t>
      </w:r>
      <w:r>
        <w:t xml:space="preserve"> 493 (zakres 406-580) osobników, </w:t>
      </w:r>
      <w:r>
        <w:t>bałtycką</w:t>
      </w:r>
      <w:r>
        <w:t xml:space="preserve"> o </w:t>
      </w:r>
      <w:r>
        <w:t>średniej</w:t>
      </w:r>
      <w:r>
        <w:t xml:space="preserve"> </w:t>
      </w:r>
      <w:r>
        <w:t>liczebności</w:t>
      </w:r>
      <w:r>
        <w:t xml:space="preserve"> 1369 (zakres 1111-1667) i </w:t>
      </w:r>
      <w:r>
        <w:t>środkowoeuropejską</w:t>
      </w:r>
      <w:r>
        <w:t xml:space="preserve"> o </w:t>
      </w:r>
      <w:r>
        <w:t>średniej</w:t>
      </w:r>
      <w:r>
        <w:t xml:space="preserve"> </w:t>
      </w:r>
      <w:r>
        <w:t>liczebności</w:t>
      </w:r>
      <w:r>
        <w:t xml:space="preserve"> 1689 osobników (zakres 1349-2023).</w:t>
      </w:r>
    </w:p>
    <w:p w14:paraId="2C2A0BD7" w14:textId="77777777" w:rsidR="00FD1B0D" w:rsidRDefault="00C63988">
      <w:pPr>
        <w:spacing w:after="0" w:line="265" w:lineRule="auto"/>
        <w:ind w:left="-5" w:right="299"/>
        <w:jc w:val="left"/>
      </w:pPr>
      <w:r>
        <w:rPr>
          <w:b/>
        </w:rPr>
        <w:t>Pouczenie:</w:t>
      </w:r>
    </w:p>
    <w:p w14:paraId="6414FF1C" w14:textId="77777777" w:rsidR="00FD1B0D" w:rsidRDefault="00C63988">
      <w:pPr>
        <w:spacing w:after="10" w:line="248" w:lineRule="auto"/>
        <w:ind w:left="-5" w:right="7"/>
        <w:jc w:val="left"/>
      </w:pPr>
      <w:r>
        <w:t>Informuję,</w:t>
      </w:r>
      <w:r>
        <w:t xml:space="preserve"> </w:t>
      </w:r>
      <w:r>
        <w:t>że</w:t>
      </w:r>
      <w:r>
        <w:t xml:space="preserve"> na sposób </w:t>
      </w:r>
      <w:r>
        <w:t>załatwienia</w:t>
      </w:r>
      <w:r>
        <w:t xml:space="preserve"> petycji nie </w:t>
      </w:r>
      <w:r>
        <w:t>służy</w:t>
      </w:r>
      <w:r>
        <w:t xml:space="preserve"> </w:t>
      </w:r>
      <w:r>
        <w:t>Pani/Panu/Państwu</w:t>
      </w:r>
      <w:r>
        <w:t xml:space="preserve"> prawo wniesienia skargi w trybie </w:t>
      </w:r>
      <w:r>
        <w:t>określonym</w:t>
      </w:r>
      <w:r>
        <w:t xml:space="preserve"> w Rozdziale 2 </w:t>
      </w:r>
      <w:r>
        <w:t>Działu</w:t>
      </w:r>
      <w:r>
        <w:t xml:space="preserve"> VIII Kodeksu </w:t>
      </w:r>
      <w:r>
        <w:t>postępowania</w:t>
      </w:r>
      <w:r>
        <w:t xml:space="preserve"> administracyjnego.</w:t>
      </w:r>
    </w:p>
    <w:p w14:paraId="148BC45E" w14:textId="77777777" w:rsidR="00FD1B0D" w:rsidRDefault="00C63988">
      <w:pPr>
        <w:spacing w:after="614"/>
        <w:ind w:left="-5"/>
      </w:pPr>
      <w:r>
        <w:t xml:space="preserve">Minister Klimatu i </w:t>
      </w:r>
      <w:r>
        <w:t>Środowiska</w:t>
      </w:r>
      <w:r>
        <w:t xml:space="preserve"> </w:t>
      </w:r>
      <w:r>
        <w:t>może</w:t>
      </w:r>
      <w:r>
        <w:t xml:space="preserve"> </w:t>
      </w:r>
      <w:r>
        <w:t>pozostawić</w:t>
      </w:r>
      <w:r>
        <w:t xml:space="preserve"> bez rozpatrzenia </w:t>
      </w:r>
      <w:r>
        <w:t>petycję</w:t>
      </w:r>
      <w:r>
        <w:t xml:space="preserve"> </w:t>
      </w:r>
      <w:r>
        <w:t>złożoną</w:t>
      </w:r>
      <w:r>
        <w:t xml:space="preserve"> </w:t>
      </w:r>
      <w:r>
        <w:t xml:space="preserve">w sprawie, która </w:t>
      </w:r>
      <w:r>
        <w:t>była</w:t>
      </w:r>
      <w:r>
        <w:t xml:space="preserve"> przedmiotem petycji </w:t>
      </w:r>
      <w:r>
        <w:t>już</w:t>
      </w:r>
      <w:r>
        <w:t xml:space="preserve"> rozpatrzonej, </w:t>
      </w:r>
      <w:r>
        <w:t>jeżeli</w:t>
      </w:r>
      <w:r>
        <w:t xml:space="preserve"> w petycji nie </w:t>
      </w:r>
      <w:r>
        <w:t>powołano</w:t>
      </w:r>
      <w:r>
        <w:t xml:space="preserve"> </w:t>
      </w:r>
      <w:r>
        <w:t>się</w:t>
      </w:r>
      <w:r>
        <w:t xml:space="preserve"> na nowe fakty lub dowody nieznane Ministrowi Klimatu i </w:t>
      </w:r>
      <w:r>
        <w:t>Środowiska.</w:t>
      </w:r>
    </w:p>
    <w:p w14:paraId="50F912E7" w14:textId="77777777" w:rsidR="00FD1B0D" w:rsidRDefault="00C63988">
      <w:pPr>
        <w:spacing w:after="80" w:line="354" w:lineRule="auto"/>
        <w:ind w:left="-5" w:right="5951"/>
      </w:pPr>
      <w:r>
        <w:t>Z wyrazami szacunku Z up. Ministra</w:t>
      </w:r>
    </w:p>
    <w:p w14:paraId="7E571011" w14:textId="77777777" w:rsidR="00FD1B0D" w:rsidRDefault="00C63988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</w:t>
      </w:r>
    </w:p>
    <w:p w14:paraId="6D104872" w14:textId="77777777" w:rsidR="00FD1B0D" w:rsidRDefault="00C63988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</w:t>
      </w:r>
    </w:p>
    <w:p w14:paraId="24B82963" w14:textId="77777777" w:rsidR="00FD1B0D" w:rsidRDefault="00C63988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      </w:t>
      </w:r>
    </w:p>
    <w:p w14:paraId="48188B10" w14:textId="77777777" w:rsidR="00FD1B0D" w:rsidRDefault="00C63988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           </w:t>
      </w:r>
    </w:p>
    <w:p w14:paraId="709BC551" w14:textId="77777777" w:rsidR="00FD1B0D" w:rsidRDefault="00C63988">
      <w:pPr>
        <w:spacing w:after="107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</w:t>
      </w:r>
    </w:p>
    <w:p w14:paraId="22EDB2D5" w14:textId="77777777" w:rsidR="00FD1B0D" w:rsidRDefault="00C63988">
      <w:pPr>
        <w:ind w:left="-5"/>
      </w:pPr>
      <w:r>
        <w:t>Rozdzielnik:</w:t>
      </w:r>
    </w:p>
    <w:p w14:paraId="13F25958" w14:textId="77777777" w:rsidR="00FD1B0D" w:rsidRDefault="00C63988">
      <w:pPr>
        <w:numPr>
          <w:ilvl w:val="0"/>
          <w:numId w:val="1"/>
        </w:numPr>
        <w:spacing w:after="0"/>
        <w:ind w:hanging="360"/>
      </w:pPr>
      <w:r>
        <w:t xml:space="preserve">Pan Adam </w:t>
      </w:r>
      <w:proofErr w:type="spellStart"/>
      <w:r>
        <w:t>Słabkowski</w:t>
      </w:r>
      <w:proofErr w:type="spellEnd"/>
      <w:r>
        <w:t xml:space="preserve"> </w:t>
      </w:r>
    </w:p>
    <w:p w14:paraId="535A2EC7" w14:textId="77777777" w:rsidR="00FD1B0D" w:rsidRDefault="00C63988">
      <w:pPr>
        <w:numPr>
          <w:ilvl w:val="0"/>
          <w:numId w:val="1"/>
        </w:numPr>
        <w:spacing w:after="391"/>
        <w:ind w:hanging="360"/>
      </w:pPr>
      <w:r>
        <w:t xml:space="preserve">Pan Artur Jakubowski </w:t>
      </w:r>
    </w:p>
    <w:p w14:paraId="45C16FC5" w14:textId="77777777" w:rsidR="00FD1B0D" w:rsidRDefault="00C63988">
      <w:pPr>
        <w:spacing w:after="155" w:line="259" w:lineRule="auto"/>
        <w:ind w:left="-5"/>
        <w:jc w:val="left"/>
      </w:pPr>
      <w:r>
        <w:t xml:space="preserve">Do </w:t>
      </w:r>
      <w:r>
        <w:t>wiadomości:</w:t>
      </w:r>
    </w:p>
    <w:p w14:paraId="28E9AC7D" w14:textId="77777777" w:rsidR="00FD1B0D" w:rsidRDefault="00C63988">
      <w:pPr>
        <w:tabs>
          <w:tab w:val="center" w:pos="442"/>
          <w:tab w:val="center" w:pos="3995"/>
        </w:tabs>
        <w:ind w:left="0" w:firstLine="0"/>
        <w:jc w:val="left"/>
      </w:pPr>
      <w:r>
        <w:rPr>
          <w:sz w:val="22"/>
        </w:rPr>
        <w:tab/>
      </w:r>
      <w:r>
        <w:t>1.</w:t>
      </w:r>
      <w:r>
        <w:tab/>
        <w:t>Departament Wniosków, Petycji i Skarg KPRM (DWS.WNP.161.548.2025)</w:t>
      </w:r>
    </w:p>
    <w:p w14:paraId="278AFBAC" w14:textId="77777777" w:rsidR="00FD1B0D" w:rsidRDefault="00C63988">
      <w:pPr>
        <w:spacing w:after="131" w:line="265" w:lineRule="auto"/>
        <w:ind w:right="1"/>
        <w:jc w:val="center"/>
      </w:pPr>
      <w:r>
        <w:rPr>
          <w:b/>
        </w:rPr>
        <w:t>Klauzula informacyjna</w:t>
      </w:r>
    </w:p>
    <w:p w14:paraId="19E5BB2C" w14:textId="77777777" w:rsidR="00FD1B0D" w:rsidRDefault="00C63988">
      <w:pPr>
        <w:spacing w:after="531" w:line="265" w:lineRule="auto"/>
        <w:jc w:val="center"/>
      </w:pPr>
      <w:r>
        <w:rPr>
          <w:b/>
        </w:rPr>
        <w:lastRenderedPageBreak/>
        <w:t>dotycząca przetwarzania danych osobowych osób wnoszących petycję</w:t>
      </w:r>
    </w:p>
    <w:p w14:paraId="1D4A379E" w14:textId="77777777" w:rsidR="00FD1B0D" w:rsidRDefault="00C63988">
      <w:pPr>
        <w:spacing w:after="147" w:line="248" w:lineRule="auto"/>
        <w:ind w:left="-5" w:right="182"/>
        <w:jc w:val="left"/>
      </w:pPr>
      <w:r>
        <w:t xml:space="preserve">Zgodnie z art. 13 ust. 1 i 2 </w:t>
      </w:r>
      <w:r>
        <w:t>rozporządzenia</w:t>
      </w:r>
      <w:r>
        <w:t xml:space="preserve"> Parlamentu Europejskiego i Rady (UE) 2016/679 z dnia 27 kwietnia 2016 r. w sprawie ochrony osób fizycznych w </w:t>
      </w:r>
      <w:r>
        <w:t>związku</w:t>
      </w:r>
      <w:r>
        <w:t xml:space="preserve"> z przetwarzaniem danych osobowych i w sprawie swobodnego </w:t>
      </w:r>
      <w:r>
        <w:t>przepływu</w:t>
      </w:r>
      <w:r>
        <w:t xml:space="preserve"> takich danych oraz uchylenia dyrektywy 95/46/WE (Dz. Urz. UE L 119 z 04.05.2016, str. 1 z </w:t>
      </w:r>
      <w:proofErr w:type="spellStart"/>
      <w:r>
        <w:t>późn</w:t>
      </w:r>
      <w:proofErr w:type="spellEnd"/>
      <w:r>
        <w:t>.</w:t>
      </w:r>
      <w:r>
        <w:t xml:space="preserve"> zm., dalej: RODO) uprzejmie </w:t>
      </w:r>
      <w:r>
        <w:t>informuję,</w:t>
      </w:r>
      <w:r>
        <w:t xml:space="preserve"> </w:t>
      </w:r>
      <w:r>
        <w:t>że:</w:t>
      </w:r>
    </w:p>
    <w:p w14:paraId="43445774" w14:textId="77777777" w:rsidR="00FD1B0D" w:rsidRDefault="00C63988">
      <w:pPr>
        <w:pStyle w:val="Nagwek1"/>
        <w:ind w:left="-5" w:right="299"/>
      </w:pPr>
      <w:r>
        <w:t>Tożsamość</w:t>
      </w:r>
      <w:r>
        <w:t xml:space="preserve"> administratora</w:t>
      </w:r>
    </w:p>
    <w:p w14:paraId="2FDBD9AE" w14:textId="77777777" w:rsidR="00FD1B0D" w:rsidRDefault="00C63988">
      <w:pPr>
        <w:ind w:left="-5"/>
      </w:pPr>
      <w:r>
        <w:t xml:space="preserve">Administratorem Pani/Pana danych osobowych jest Minister Klimatu i </w:t>
      </w:r>
      <w:r>
        <w:t>Środowiska.</w:t>
      </w:r>
    </w:p>
    <w:p w14:paraId="203AA834" w14:textId="77777777" w:rsidR="00FD1B0D" w:rsidRDefault="00C63988">
      <w:pPr>
        <w:spacing w:after="155" w:line="259" w:lineRule="auto"/>
        <w:ind w:left="-5"/>
        <w:jc w:val="left"/>
      </w:pPr>
      <w:r>
        <w:t>Może</w:t>
      </w:r>
      <w:r>
        <w:t xml:space="preserve"> </w:t>
      </w:r>
      <w:r>
        <w:t>się</w:t>
      </w:r>
      <w:r>
        <w:t xml:space="preserve"> Pani/Pan z nami </w:t>
      </w:r>
      <w:r>
        <w:t>kontaktować</w:t>
      </w:r>
      <w:r>
        <w:t xml:space="preserve"> w </w:t>
      </w:r>
      <w:r>
        <w:t>następujący</w:t>
      </w:r>
      <w:r>
        <w:t xml:space="preserve"> sposób:</w:t>
      </w:r>
    </w:p>
    <w:p w14:paraId="05538B04" w14:textId="77777777" w:rsidR="00FD1B0D" w:rsidRDefault="00C63988">
      <w:pPr>
        <w:numPr>
          <w:ilvl w:val="0"/>
          <w:numId w:val="2"/>
        </w:numPr>
        <w:spacing w:after="0"/>
        <w:ind w:right="1128" w:hanging="360"/>
        <w:jc w:val="left"/>
      </w:pPr>
      <w:r>
        <w:t>listownie na adres: ul. Wawelska 52/54, 00-922 Warszawa</w:t>
      </w:r>
    </w:p>
    <w:p w14:paraId="7108CDCD" w14:textId="77777777" w:rsidR="00FD1B0D" w:rsidRDefault="00C63988">
      <w:pPr>
        <w:numPr>
          <w:ilvl w:val="0"/>
          <w:numId w:val="2"/>
        </w:numPr>
        <w:spacing w:after="171" w:line="248" w:lineRule="auto"/>
        <w:ind w:right="1128" w:hanging="360"/>
        <w:jc w:val="left"/>
      </w:pPr>
      <w:r>
        <w:t xml:space="preserve">poprzez </w:t>
      </w:r>
      <w:r>
        <w:t>elektroniczną</w:t>
      </w:r>
      <w:r>
        <w:t xml:space="preserve"> </w:t>
      </w:r>
      <w:r>
        <w:t>skrzynkę</w:t>
      </w:r>
      <w:r>
        <w:t xml:space="preserve"> </w:t>
      </w:r>
      <w:r>
        <w:t>podawczą:</w:t>
      </w:r>
      <w:r>
        <w:t xml:space="preserve"> /</w:t>
      </w:r>
      <w:proofErr w:type="spellStart"/>
      <w:r>
        <w:t>mos</w:t>
      </w:r>
      <w:proofErr w:type="spellEnd"/>
      <w:r>
        <w:t>/skrytka 3)</w:t>
      </w:r>
      <w:r>
        <w:tab/>
        <w:t xml:space="preserve">poprzez e-mail: </w:t>
      </w:r>
      <w:r>
        <w:rPr>
          <w:color w:val="0000FF"/>
          <w:u w:val="single" w:color="0000FF"/>
        </w:rPr>
        <w:t xml:space="preserve">info@klimat.gov.pl </w:t>
      </w:r>
      <w:r>
        <w:t>4)</w:t>
      </w:r>
      <w:r>
        <w:tab/>
        <w:t>telefonicznie: 22 36 92 900.</w:t>
      </w:r>
    </w:p>
    <w:p w14:paraId="79CC17E5" w14:textId="77777777" w:rsidR="00FD1B0D" w:rsidRDefault="00C63988">
      <w:pPr>
        <w:pStyle w:val="Nagwek1"/>
        <w:ind w:left="-5" w:right="299"/>
      </w:pPr>
      <w:r>
        <w:t>Dane kontaktowe inspektora ochrony danych osobowych</w:t>
      </w:r>
    </w:p>
    <w:p w14:paraId="25BDB816" w14:textId="77777777" w:rsidR="00FD1B0D" w:rsidRDefault="00C63988">
      <w:pPr>
        <w:ind w:left="-5"/>
      </w:pPr>
      <w:r>
        <w:t xml:space="preserve">Nad </w:t>
      </w:r>
      <w:r>
        <w:t>prawidłowością</w:t>
      </w:r>
      <w:r>
        <w:t xml:space="preserve"> przetwarzania </w:t>
      </w:r>
      <w:r>
        <w:t>Państwa</w:t>
      </w:r>
      <w:r>
        <w:t xml:space="preserve"> danych osobowych czuwa wyznaczony przez Administratora inspektor ochrony danych, z którym </w:t>
      </w:r>
      <w:r>
        <w:t>można</w:t>
      </w:r>
      <w:r>
        <w:t xml:space="preserve"> </w:t>
      </w:r>
      <w:r>
        <w:t>się</w:t>
      </w:r>
      <w:r>
        <w:t xml:space="preserve"> </w:t>
      </w:r>
      <w:r>
        <w:t>kontaktować:</w:t>
      </w:r>
      <w:r>
        <w:t xml:space="preserve"> </w:t>
      </w:r>
    </w:p>
    <w:p w14:paraId="7A4BDC43" w14:textId="77777777" w:rsidR="00FD1B0D" w:rsidRDefault="00C63988">
      <w:pPr>
        <w:spacing w:after="171" w:line="248" w:lineRule="auto"/>
        <w:ind w:left="370" w:right="2056"/>
        <w:jc w:val="left"/>
      </w:pPr>
      <w:r>
        <w:t>1)</w:t>
      </w:r>
      <w:r>
        <w:tab/>
        <w:t>listownie na adres: ul. Wawelska 52/54, 00-922 Warszawa 2)</w:t>
      </w:r>
      <w:r>
        <w:tab/>
        <w:t xml:space="preserve">poprzez </w:t>
      </w:r>
      <w:r>
        <w:t>elektroniczną</w:t>
      </w:r>
      <w:r>
        <w:t xml:space="preserve"> </w:t>
      </w:r>
      <w:r>
        <w:t>skrzynkę</w:t>
      </w:r>
      <w:r>
        <w:t xml:space="preserve"> </w:t>
      </w:r>
      <w:r>
        <w:t>podawczą:</w:t>
      </w:r>
      <w:r>
        <w:t xml:space="preserve"> /</w:t>
      </w:r>
      <w:proofErr w:type="spellStart"/>
      <w:r>
        <w:t>mos</w:t>
      </w:r>
      <w:proofErr w:type="spellEnd"/>
      <w:r>
        <w:t>/skrytka 3)</w:t>
      </w:r>
      <w:r>
        <w:tab/>
        <w:t>poprzez e-mail: inspektor.ochrony.danych@klimat.gov.pl.</w:t>
      </w:r>
    </w:p>
    <w:p w14:paraId="4B4DDFFD" w14:textId="77777777" w:rsidR="00FD1B0D" w:rsidRDefault="00C63988">
      <w:pPr>
        <w:pStyle w:val="Nagwek1"/>
        <w:ind w:left="-5" w:right="299"/>
      </w:pPr>
      <w:r>
        <w:t>Cele przetwarzania danych osobowych i podstawa prawna</w:t>
      </w:r>
    </w:p>
    <w:p w14:paraId="0596CB40" w14:textId="77777777" w:rsidR="00FD1B0D" w:rsidRDefault="00C63988">
      <w:pPr>
        <w:spacing w:after="147" w:line="248" w:lineRule="auto"/>
        <w:ind w:left="-5" w:right="151"/>
        <w:jc w:val="left"/>
      </w:pPr>
      <w:r>
        <w:t xml:space="preserve">Pani/Pana dane osobowe </w:t>
      </w:r>
      <w:r>
        <w:t>będą</w:t>
      </w:r>
      <w:r>
        <w:t xml:space="preserve"> przetwarzane na podstawie art. 6 ust. 1 lit. c RODO (przetwarzanie jest </w:t>
      </w:r>
      <w:r>
        <w:t>niezbędne</w:t>
      </w:r>
      <w:r>
        <w:t xml:space="preserve"> do </w:t>
      </w:r>
      <w:r>
        <w:t>wypełnienia</w:t>
      </w:r>
      <w:r>
        <w:t xml:space="preserve"> </w:t>
      </w:r>
      <w:r>
        <w:t>obowiązku</w:t>
      </w:r>
      <w:r>
        <w:t xml:space="preserve"> prawnego </w:t>
      </w:r>
      <w:r>
        <w:t>ciążącego</w:t>
      </w:r>
      <w:r>
        <w:t xml:space="preserve"> na administratorze) w celu rozpatrzenia petycji, na podstawie przepisów ustawy z dnia 11 lipca 2014 r. o petycjach oraz w celu archiwizacji dokumentów, na podstawie przepisów ustawy z dnia 14 lipca 1983 r. o narodowym zasobie archiwalnym i archiwach. </w:t>
      </w:r>
      <w:r>
        <w:rPr>
          <w:b/>
        </w:rPr>
        <w:t>Odbiorcy danych osobowych lub kategorie odbiorców danych osobowych</w:t>
      </w:r>
    </w:p>
    <w:p w14:paraId="04FFFDAB" w14:textId="77777777" w:rsidR="00FD1B0D" w:rsidRDefault="00C63988">
      <w:pPr>
        <w:spacing w:after="147" w:line="248" w:lineRule="auto"/>
        <w:ind w:left="-5" w:right="7"/>
        <w:jc w:val="left"/>
      </w:pPr>
      <w:r>
        <w:t xml:space="preserve">Pani/Pana dane osobowe </w:t>
      </w:r>
      <w:r>
        <w:t>mogą</w:t>
      </w:r>
      <w:r>
        <w:t xml:space="preserve"> </w:t>
      </w:r>
      <w:r>
        <w:t>być</w:t>
      </w:r>
      <w:r>
        <w:t xml:space="preserve"> </w:t>
      </w:r>
      <w:r>
        <w:t>udostępnione</w:t>
      </w:r>
      <w:r>
        <w:t xml:space="preserve"> organom </w:t>
      </w:r>
      <w:r>
        <w:t>upoważnionym</w:t>
      </w:r>
      <w:r>
        <w:t xml:space="preserve"> na podstawie przepisów prawa powszechnie </w:t>
      </w:r>
      <w:r>
        <w:t>obowiązującego,</w:t>
      </w:r>
      <w:r>
        <w:t xml:space="preserve"> nie </w:t>
      </w:r>
      <w:r>
        <w:t>stanowią</w:t>
      </w:r>
      <w:r>
        <w:t xml:space="preserve"> jednak one odbiorców danych w rozumieniu przepisów RODO.</w:t>
      </w:r>
    </w:p>
    <w:p w14:paraId="6BB32B10" w14:textId="77777777" w:rsidR="00FD1B0D" w:rsidRDefault="00C63988">
      <w:pPr>
        <w:spacing w:after="110" w:line="248" w:lineRule="auto"/>
        <w:ind w:left="-5" w:right="283"/>
        <w:jc w:val="left"/>
      </w:pPr>
      <w:r>
        <w:t xml:space="preserve">Pani/Pana dane osobowe, tj. </w:t>
      </w:r>
      <w:r>
        <w:t>imię</w:t>
      </w:r>
      <w:r>
        <w:t xml:space="preserve"> i nazwisko </w:t>
      </w:r>
      <w:r>
        <w:t>mogą</w:t>
      </w:r>
      <w:r>
        <w:t xml:space="preserve"> </w:t>
      </w:r>
      <w:r>
        <w:t>być</w:t>
      </w:r>
      <w:r>
        <w:t xml:space="preserve"> opublikowane na stronie internetowej Ministerstwa Klimatu i </w:t>
      </w:r>
      <w:r>
        <w:t>Środowiska</w:t>
      </w:r>
      <w:r>
        <w:t xml:space="preserve"> </w:t>
      </w:r>
      <w:r>
        <w:t>łącznie</w:t>
      </w:r>
      <w:r>
        <w:t xml:space="preserve"> z </w:t>
      </w:r>
      <w:r>
        <w:t>treścią</w:t>
      </w:r>
      <w:r>
        <w:t xml:space="preserve"> petycji, tylko w przypadku </w:t>
      </w:r>
      <w:r>
        <w:t>wyrażenia</w:t>
      </w:r>
      <w:r>
        <w:t xml:space="preserve"> przez </w:t>
      </w:r>
      <w:r>
        <w:t>Panią/Pana</w:t>
      </w:r>
      <w:r>
        <w:t xml:space="preserve"> zgody. </w:t>
      </w:r>
      <w:r>
        <w:t>Zgodę</w:t>
      </w:r>
      <w:r>
        <w:t xml:space="preserve"> </w:t>
      </w:r>
      <w:r>
        <w:t>można</w:t>
      </w:r>
      <w:r>
        <w:t xml:space="preserve"> w </w:t>
      </w:r>
      <w:r>
        <w:t>każdej</w:t>
      </w:r>
      <w:r>
        <w:t xml:space="preserve"> chwili </w:t>
      </w:r>
      <w:r>
        <w:t>wycofać</w:t>
      </w:r>
      <w:r>
        <w:t xml:space="preserve"> </w:t>
      </w:r>
      <w:r>
        <w:t>wysyłając</w:t>
      </w:r>
      <w:r>
        <w:t xml:space="preserve"> </w:t>
      </w:r>
      <w:r>
        <w:t>wiadomość</w:t>
      </w:r>
      <w:r>
        <w:t xml:space="preserve"> na adres  inspektor.ochrony.danych@klimat.gov.pl.</w:t>
      </w:r>
    </w:p>
    <w:p w14:paraId="5387E984" w14:textId="77777777" w:rsidR="00FD1B0D" w:rsidRDefault="00C63988">
      <w:pPr>
        <w:pStyle w:val="Nagwek1"/>
        <w:ind w:left="-5" w:right="299"/>
      </w:pPr>
      <w:r>
        <w:t>Okres przechowywania danych osobowych</w:t>
      </w:r>
    </w:p>
    <w:p w14:paraId="20164B97" w14:textId="77777777" w:rsidR="00FD1B0D" w:rsidRDefault="00C63988">
      <w:pPr>
        <w:spacing w:after="147" w:line="248" w:lineRule="auto"/>
        <w:ind w:left="-5" w:right="7"/>
        <w:jc w:val="left"/>
      </w:pPr>
      <w:r>
        <w:t xml:space="preserve">Pani/Pana dane osobowe </w:t>
      </w:r>
      <w:r>
        <w:t>będą</w:t>
      </w:r>
      <w:r>
        <w:t xml:space="preserve"> przechowywane przez okres </w:t>
      </w:r>
      <w:r>
        <w:t>niezbędny</w:t>
      </w:r>
      <w:r>
        <w:t xml:space="preserve"> do realizacji celu przetwarzania, a </w:t>
      </w:r>
      <w:r>
        <w:t>następnie</w:t>
      </w:r>
      <w:r>
        <w:t xml:space="preserve"> </w:t>
      </w:r>
      <w:r>
        <w:t>wieczyście</w:t>
      </w:r>
      <w:r>
        <w:t xml:space="preserve"> na podstawie Instrukcji Kancelaryjnej </w:t>
      </w:r>
      <w:r>
        <w:t>obowiązującej</w:t>
      </w:r>
      <w:r>
        <w:t xml:space="preserve"> w Ministerstwie Klimatu i </w:t>
      </w:r>
      <w:r>
        <w:t>Środowiska</w:t>
      </w:r>
      <w:r>
        <w:t xml:space="preserve"> (kat. archiwalna A) i przepisów ustawy z dnia 14 lipca 1983 r. o narodowym zasobie archiwalnym i archiwach.</w:t>
      </w:r>
    </w:p>
    <w:p w14:paraId="125EA325" w14:textId="77777777" w:rsidR="00FD1B0D" w:rsidRDefault="00C63988">
      <w:pPr>
        <w:spacing w:after="0" w:line="393" w:lineRule="auto"/>
        <w:ind w:left="-5" w:right="299"/>
        <w:jc w:val="left"/>
      </w:pPr>
      <w:r>
        <w:rPr>
          <w:b/>
        </w:rPr>
        <w:t xml:space="preserve">Przysługujące uprawnienia związane z przetwarzaniem danych osobowych </w:t>
      </w:r>
      <w:r>
        <w:t>Przysługują</w:t>
      </w:r>
      <w:r>
        <w:t xml:space="preserve"> Pani/Panu </w:t>
      </w:r>
      <w:r>
        <w:t>następujące</w:t>
      </w:r>
      <w:r>
        <w:t xml:space="preserve"> uprawnienia:</w:t>
      </w:r>
    </w:p>
    <w:p w14:paraId="53A57A43" w14:textId="77777777" w:rsidR="00FD1B0D" w:rsidRDefault="00C63988">
      <w:pPr>
        <w:numPr>
          <w:ilvl w:val="0"/>
          <w:numId w:val="3"/>
        </w:numPr>
        <w:spacing w:after="0"/>
        <w:ind w:right="1710" w:hanging="360"/>
        <w:jc w:val="left"/>
      </w:pPr>
      <w:r>
        <w:t xml:space="preserve">prawo </w:t>
      </w:r>
      <w:r>
        <w:t>dostępu</w:t>
      </w:r>
      <w:r>
        <w:t xml:space="preserve"> do danych osobowych i uzyskania ich kopii </w:t>
      </w:r>
    </w:p>
    <w:p w14:paraId="0E50428C" w14:textId="77777777" w:rsidR="00FD1B0D" w:rsidRDefault="00C63988">
      <w:pPr>
        <w:numPr>
          <w:ilvl w:val="0"/>
          <w:numId w:val="3"/>
        </w:numPr>
        <w:spacing w:after="235" w:line="248" w:lineRule="auto"/>
        <w:ind w:right="1710" w:hanging="360"/>
        <w:jc w:val="left"/>
      </w:pPr>
      <w:r>
        <w:t>prawo do sprostowania danych osobowych 3)</w:t>
      </w:r>
      <w:r>
        <w:tab/>
        <w:t xml:space="preserve">prawo do </w:t>
      </w:r>
      <w:r>
        <w:t>usunięcia</w:t>
      </w:r>
      <w:r>
        <w:t xml:space="preserve"> danych osobowych 4)</w:t>
      </w:r>
      <w:r>
        <w:tab/>
        <w:t>prawo ograniczenia przetwarzania.</w:t>
      </w:r>
    </w:p>
    <w:p w14:paraId="38159F0B" w14:textId="77777777" w:rsidR="00FD1B0D" w:rsidRDefault="00C63988">
      <w:pPr>
        <w:ind w:left="-5"/>
      </w:pPr>
      <w:r>
        <w:t xml:space="preserve">Aby </w:t>
      </w:r>
      <w:r>
        <w:t>skorzystać</w:t>
      </w:r>
      <w:r>
        <w:t xml:space="preserve"> z </w:t>
      </w:r>
      <w:r>
        <w:t>powyższych</w:t>
      </w:r>
      <w:r>
        <w:t xml:space="preserve"> praw </w:t>
      </w:r>
      <w:r>
        <w:t>należy</w:t>
      </w:r>
      <w:r>
        <w:t xml:space="preserve"> </w:t>
      </w:r>
      <w:r>
        <w:t>skontaktować</w:t>
      </w:r>
      <w:r>
        <w:t xml:space="preserve"> </w:t>
      </w:r>
      <w:r>
        <w:t>się</w:t>
      </w:r>
      <w:r>
        <w:t xml:space="preserve"> z nami lub z naszym inspektorem ochrony danych (dane kontaktowe zawarte </w:t>
      </w:r>
      <w:r>
        <w:t>są</w:t>
      </w:r>
      <w:r>
        <w:t xml:space="preserve"> </w:t>
      </w:r>
      <w:r>
        <w:t>powyżej).</w:t>
      </w:r>
    </w:p>
    <w:p w14:paraId="30834CF4" w14:textId="77777777" w:rsidR="00FD1B0D" w:rsidRDefault="00C63988">
      <w:pPr>
        <w:spacing w:after="110" w:line="248" w:lineRule="auto"/>
        <w:ind w:left="714" w:right="103" w:hanging="357"/>
        <w:jc w:val="left"/>
      </w:pPr>
      <w:r>
        <w:lastRenderedPageBreak/>
        <w:t>5)</w:t>
      </w:r>
      <w:r>
        <w:tab/>
        <w:t xml:space="preserve">prawo do wniesienia skargi do Prezesa </w:t>
      </w:r>
      <w:r>
        <w:t>Urzędu</w:t>
      </w:r>
      <w:r>
        <w:t xml:space="preserve"> Ochrony Danych Osobowych (ul. Stawki 2,  00-193 Warszawa), </w:t>
      </w:r>
      <w:r>
        <w:t>jeśli</w:t>
      </w:r>
      <w:r>
        <w:t xml:space="preserve"> uzna Pani/Pan </w:t>
      </w:r>
      <w:r>
        <w:t>że</w:t>
      </w:r>
      <w:r>
        <w:t xml:space="preserve"> przetwarzamy Pani/Pana dane osobowe niezgodnie z prawem. </w:t>
      </w:r>
    </w:p>
    <w:p w14:paraId="382BEBF5" w14:textId="77777777" w:rsidR="00FD1B0D" w:rsidRDefault="00C63988">
      <w:pPr>
        <w:spacing w:after="131" w:line="265" w:lineRule="auto"/>
        <w:ind w:left="-5" w:right="299"/>
        <w:jc w:val="left"/>
      </w:pPr>
      <w:r>
        <w:rPr>
          <w:b/>
        </w:rPr>
        <w:t>Informacja o przekazywaniu danych osobowych do państw trzecich</w:t>
      </w:r>
    </w:p>
    <w:p w14:paraId="0807DC24" w14:textId="77777777" w:rsidR="00FD1B0D" w:rsidRDefault="00C63988">
      <w:pPr>
        <w:ind w:left="-5"/>
      </w:pPr>
      <w:r>
        <w:t xml:space="preserve">Nie przekazujemy Pani/Pana danych osobowych do </w:t>
      </w:r>
      <w:r>
        <w:t>państw</w:t>
      </w:r>
      <w:r>
        <w:t xml:space="preserve"> trzecich.</w:t>
      </w:r>
    </w:p>
    <w:p w14:paraId="30950528" w14:textId="77777777" w:rsidR="00FD1B0D" w:rsidRDefault="00C63988">
      <w:pPr>
        <w:pStyle w:val="Nagwek1"/>
        <w:ind w:left="-5" w:right="299"/>
      </w:pPr>
      <w:r>
        <w:t>Informacja o profilowaniu</w:t>
      </w:r>
    </w:p>
    <w:p w14:paraId="5FF38C39" w14:textId="77777777" w:rsidR="00FD1B0D" w:rsidRDefault="00C63988">
      <w:pPr>
        <w:ind w:left="-5"/>
      </w:pPr>
      <w:r>
        <w:t xml:space="preserve">Pani/Pana dane osobowe nie </w:t>
      </w:r>
      <w:r>
        <w:t>podlegają</w:t>
      </w:r>
      <w:r>
        <w:t xml:space="preserve"> zautomatyzowanemu przetwarzaniu, w tym profilowaniu.</w:t>
      </w:r>
    </w:p>
    <w:p w14:paraId="1D57457E" w14:textId="77777777" w:rsidR="00FD1B0D" w:rsidRDefault="00C63988">
      <w:pPr>
        <w:pStyle w:val="Nagwek1"/>
        <w:ind w:left="-5" w:right="299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</w:t>
      </w:r>
    </w:p>
    <w:p w14:paraId="3811C3FF" w14:textId="77777777" w:rsidR="00FD1B0D" w:rsidRDefault="00C63988">
      <w:pPr>
        <w:ind w:left="-5"/>
      </w:pPr>
      <w:r>
        <w:t xml:space="preserve">Podanie przez </w:t>
      </w:r>
      <w:r>
        <w:t>Panią/Pana</w:t>
      </w:r>
      <w:r>
        <w:t xml:space="preserve"> danych osobowych jest wymogiem ustawowym. Skutkiem niepodania danych osobowych </w:t>
      </w:r>
      <w:r>
        <w:t>będzie</w:t>
      </w:r>
      <w:r>
        <w:t xml:space="preserve"> pozostawienie petycji bez rozpoznania.</w:t>
      </w:r>
      <w:r>
        <w:rPr>
          <w:i/>
        </w:rPr>
        <w:t xml:space="preserve"> </w:t>
      </w:r>
    </w:p>
    <w:sectPr w:rsidR="00FD1B0D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588" w:right="1985" w:bottom="709" w:left="1985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D317D" w14:textId="77777777" w:rsidR="00C63988" w:rsidRDefault="00C63988">
      <w:pPr>
        <w:spacing w:after="0" w:line="240" w:lineRule="auto"/>
      </w:pPr>
      <w:r>
        <w:separator/>
      </w:r>
    </w:p>
  </w:endnote>
  <w:endnote w:type="continuationSeparator" w:id="0">
    <w:p w14:paraId="62BB317A" w14:textId="77777777" w:rsidR="00C63988" w:rsidRDefault="00C6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5DDA" w14:textId="77777777" w:rsidR="00FD1B0D" w:rsidRDefault="00C63988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D3F0" w14:textId="77777777" w:rsidR="00FD1B0D" w:rsidRDefault="00C63988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D057" w14:textId="77777777" w:rsidR="00FD1B0D" w:rsidRDefault="00FD1B0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B069" w14:textId="77777777" w:rsidR="00FD1B0D" w:rsidRDefault="00C63988">
      <w:pPr>
        <w:spacing w:after="0" w:line="250" w:lineRule="auto"/>
        <w:ind w:left="0" w:firstLine="0"/>
        <w:jc w:val="left"/>
      </w:pPr>
      <w:r>
        <w:separator/>
      </w:r>
    </w:p>
  </w:footnote>
  <w:footnote w:type="continuationSeparator" w:id="0">
    <w:p w14:paraId="5D504286" w14:textId="77777777" w:rsidR="00FD1B0D" w:rsidRDefault="00C63988">
      <w:pPr>
        <w:spacing w:after="0" w:line="250" w:lineRule="auto"/>
        <w:ind w:left="0" w:firstLine="0"/>
        <w:jc w:val="left"/>
      </w:pPr>
      <w:r>
        <w:continuationSeparator/>
      </w:r>
    </w:p>
  </w:footnote>
  <w:footnote w:id="1">
    <w:p w14:paraId="78D92CDF" w14:textId="77777777" w:rsidR="00FD1B0D" w:rsidRDefault="00C63988">
      <w:pPr>
        <w:pStyle w:val="footnotedescription"/>
      </w:pPr>
      <w:r>
        <w:rPr>
          <w:rStyle w:val="footnotemark"/>
        </w:rPr>
        <w:footnoteRef/>
      </w:r>
      <w:r>
        <w:t xml:space="preserve"> Wierzbowska I.A., </w:t>
      </w:r>
      <w:r>
        <w:t>Hędrzak</w:t>
      </w:r>
      <w:r>
        <w:t xml:space="preserve"> M., Popczyk B., Okarma H., Crooks K.R. 2016. Predation of wildlife by freeranging domestic dogs in Polish hunting grounds and potential competition with the grey wolf. Biological Conservation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07053"/>
    <w:multiLevelType w:val="hybridMultilevel"/>
    <w:tmpl w:val="F5C4117E"/>
    <w:lvl w:ilvl="0" w:tplc="8B2A632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EEBD4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68105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7831D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A0339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CED0C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2A50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8C904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E442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EF1A6B"/>
    <w:multiLevelType w:val="hybridMultilevel"/>
    <w:tmpl w:val="629A100E"/>
    <w:lvl w:ilvl="0" w:tplc="454A9588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92F2F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A64E8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00E27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8C12B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FE8A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C2AC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CE9A6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A2D2B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990488"/>
    <w:multiLevelType w:val="hybridMultilevel"/>
    <w:tmpl w:val="EE1A1EAA"/>
    <w:lvl w:ilvl="0" w:tplc="E8F4759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EB59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4A9E4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58E4E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F835C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AEC36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082D9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FE2F8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3260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4061858">
    <w:abstractNumId w:val="2"/>
  </w:num>
  <w:num w:numId="2" w16cid:durableId="747075605">
    <w:abstractNumId w:val="0"/>
  </w:num>
  <w:num w:numId="3" w16cid:durableId="988559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0D"/>
    <w:rsid w:val="00B31DCE"/>
    <w:rsid w:val="00C63988"/>
    <w:rsid w:val="00FD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689A"/>
  <w15:docId w15:val="{1C153F8E-08E3-456A-A4F9-074BC72F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8" w:line="271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1" w:line="265" w:lineRule="auto"/>
      <w:ind w:lef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0" w:lineRule="auto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1918</Words>
  <Characters>11513</Characters>
  <Application>Microsoft Office Word</Application>
  <DocSecurity>0</DocSecurity>
  <Lines>95</Lines>
  <Paragraphs>26</Paragraphs>
  <ScaleCrop>false</ScaleCrop>
  <Company/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petycję</dc:title>
  <dc:subject/>
  <dc:creator>Zygadlewicz Małgorzata</dc:creator>
  <cp:keywords>PL, KOLOR</cp:keywords>
  <cp:lastModifiedBy>Wierzbicka Sylwia</cp:lastModifiedBy>
  <cp:revision>2</cp:revision>
  <dcterms:created xsi:type="dcterms:W3CDTF">2025-05-27T07:35:00Z</dcterms:created>
  <dcterms:modified xsi:type="dcterms:W3CDTF">2025-05-27T07:35:00Z</dcterms:modified>
</cp:coreProperties>
</file>