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200B9" w14:textId="77777777" w:rsidR="000E52C5" w:rsidRDefault="000E52C5" w:rsidP="000E52C5">
      <w:pPr>
        <w:spacing w:after="120"/>
        <w:ind w:left="4962" w:firstLine="708"/>
        <w:contextualSpacing/>
        <w:jc w:val="right"/>
        <w:rPr>
          <w:rFonts w:asciiTheme="minorHAnsi" w:eastAsiaTheme="majorEastAsia" w:hAnsiTheme="minorHAnsi" w:cstheme="minorHAnsi"/>
          <w:b/>
          <w:bCs/>
        </w:rPr>
      </w:pPr>
    </w:p>
    <w:p w14:paraId="13092EBE" w14:textId="77777777" w:rsidR="000E52C5" w:rsidRDefault="000E52C5" w:rsidP="000E52C5">
      <w:pPr>
        <w:spacing w:after="120"/>
        <w:ind w:left="4962" w:firstLine="708"/>
        <w:contextualSpacing/>
        <w:jc w:val="right"/>
        <w:rPr>
          <w:rFonts w:asciiTheme="minorHAnsi" w:eastAsiaTheme="majorEastAsia" w:hAnsiTheme="minorHAnsi" w:cstheme="minorHAnsi"/>
          <w:b/>
          <w:bCs/>
        </w:rPr>
      </w:pPr>
      <w:r w:rsidRPr="000E52C5">
        <w:rPr>
          <w:rFonts w:asciiTheme="minorHAnsi" w:eastAsiaTheme="majorEastAsia" w:hAnsiTheme="minorHAnsi" w:cstheme="minorHAnsi"/>
          <w:b/>
          <w:bCs/>
        </w:rPr>
        <w:t>Załącznik nr 3 do SWZ</w:t>
      </w:r>
    </w:p>
    <w:p w14:paraId="3F5E5C5F" w14:textId="77777777" w:rsidR="000E52C5" w:rsidRPr="000E52C5" w:rsidRDefault="000E52C5" w:rsidP="000E52C5">
      <w:pPr>
        <w:spacing w:after="120"/>
        <w:ind w:left="4962" w:firstLine="708"/>
        <w:contextualSpacing/>
        <w:jc w:val="right"/>
        <w:rPr>
          <w:rFonts w:asciiTheme="minorHAnsi" w:eastAsiaTheme="majorEastAsia" w:hAnsiTheme="minorHAnsi" w:cstheme="minorHAnsi"/>
          <w:b/>
          <w:bCs/>
        </w:rPr>
      </w:pPr>
    </w:p>
    <w:p w14:paraId="6252DAC8" w14:textId="77777777" w:rsidR="000E52C5" w:rsidRPr="000E52C5" w:rsidRDefault="000E52C5" w:rsidP="000E52C5">
      <w:pPr>
        <w:autoSpaceDN w:val="0"/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  <w:t>Kancelaria Prezesa Rady Ministrów</w:t>
      </w:r>
    </w:p>
    <w:p w14:paraId="1FA0077F" w14:textId="77777777" w:rsidR="000E52C5" w:rsidRPr="000E52C5" w:rsidRDefault="000E52C5" w:rsidP="000E52C5">
      <w:pPr>
        <w:autoSpaceDN w:val="0"/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  <w:t xml:space="preserve">Al. Ujazdowskie 1/3 </w:t>
      </w:r>
    </w:p>
    <w:p w14:paraId="594C48A2" w14:textId="77777777" w:rsidR="000E52C5" w:rsidRPr="000E52C5" w:rsidRDefault="000E52C5" w:rsidP="000E52C5">
      <w:pPr>
        <w:autoSpaceDN w:val="0"/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  <w:t>00-583 Warszawa</w:t>
      </w:r>
    </w:p>
    <w:p w14:paraId="5E8B6337" w14:textId="77777777" w:rsidR="000E52C5" w:rsidRPr="000E52C5" w:rsidRDefault="000E52C5" w:rsidP="000E52C5">
      <w:pPr>
        <w:autoSpaceDN w:val="0"/>
        <w:spacing w:after="360" w:line="276" w:lineRule="auto"/>
        <w:ind w:left="5812" w:firstLine="284"/>
        <w:rPr>
          <w:rFonts w:asciiTheme="minorHAnsi" w:eastAsia="Calibri" w:hAnsiTheme="minorHAnsi" w:cstheme="minorHAnsi"/>
          <w:b/>
          <w:sz w:val="22"/>
          <w:szCs w:val="22"/>
        </w:rPr>
      </w:pPr>
      <w:r w:rsidRPr="000E52C5">
        <w:rPr>
          <w:rFonts w:asciiTheme="minorHAnsi" w:hAnsiTheme="minorHAnsi" w:cstheme="minorHAnsi"/>
          <w:color w:val="272727" w:themeColor="text1" w:themeTint="D8"/>
          <w:sz w:val="22"/>
          <w:szCs w:val="22"/>
        </w:rPr>
        <w:t>(Zamawiający)</w:t>
      </w:r>
    </w:p>
    <w:p w14:paraId="246A1231" w14:textId="77777777" w:rsidR="000E52C5" w:rsidRPr="000E52C5" w:rsidRDefault="000E52C5" w:rsidP="000E52C5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asciiTheme="minorHAnsi" w:hAnsiTheme="minorHAnsi" w:cstheme="minorHAnsi"/>
          <w:b/>
          <w:bCs/>
          <w:color w:val="000000"/>
        </w:rPr>
      </w:pPr>
      <w:r w:rsidRPr="000E52C5">
        <w:rPr>
          <w:rFonts w:asciiTheme="minorHAnsi" w:hAnsiTheme="minorHAnsi" w:cstheme="minorHAnsi"/>
          <w:b/>
          <w:bCs/>
          <w:color w:val="000000"/>
        </w:rPr>
        <w:t xml:space="preserve">FORMULARZ OFERTY </w:t>
      </w:r>
    </w:p>
    <w:p w14:paraId="1448BA25" w14:textId="77777777" w:rsidR="000E52C5" w:rsidRPr="000E52C5" w:rsidRDefault="000E52C5" w:rsidP="000E52C5">
      <w:pPr>
        <w:spacing w:after="120"/>
        <w:rPr>
          <w:rFonts w:asciiTheme="minorHAnsi" w:eastAsia="Calibri" w:hAnsiTheme="minorHAnsi" w:cstheme="minorHAnsi"/>
          <w:lang w:eastAsia="en-US"/>
        </w:rPr>
      </w:pPr>
      <w:r w:rsidRPr="000E52C5">
        <w:rPr>
          <w:rFonts w:asciiTheme="minorHAnsi" w:eastAsia="Calibri" w:hAnsiTheme="minorHAnsi" w:cstheme="minorHAnsi"/>
          <w:bCs/>
        </w:rPr>
        <w:t xml:space="preserve">Dotyczy </w:t>
      </w:r>
      <w:r w:rsidRPr="000E52C5">
        <w:rPr>
          <w:rFonts w:asciiTheme="minorHAnsi" w:eastAsia="Calibri" w:hAnsiTheme="minorHAnsi" w:cstheme="minorHAnsi"/>
        </w:rPr>
        <w:t>postępowania</w:t>
      </w:r>
      <w:r w:rsidRPr="000E52C5">
        <w:rPr>
          <w:rFonts w:asciiTheme="minorHAnsi" w:eastAsia="Calibri" w:hAnsiTheme="minorHAnsi" w:cstheme="minorHAnsi"/>
          <w:bCs/>
        </w:rPr>
        <w:t xml:space="preserve"> o udzielenie zamówienia publicznego pn.: </w:t>
      </w:r>
      <w:r w:rsidRPr="000E52C5">
        <w:rPr>
          <w:rFonts w:asciiTheme="minorHAnsi" w:eastAsia="Calibri" w:hAnsiTheme="minorHAnsi" w:cstheme="minorHAnsi"/>
          <w:lang w:eastAsia="en-US"/>
        </w:rPr>
        <w:t>„</w:t>
      </w:r>
      <w:r w:rsidRPr="000E52C5">
        <w:rPr>
          <w:rFonts w:asciiTheme="minorHAnsi" w:eastAsia="Calibri" w:hAnsiTheme="minorHAnsi" w:cstheme="minorHAnsi"/>
          <w:b/>
          <w:lang w:eastAsia="en-US"/>
        </w:rPr>
        <w:t>Realizacja kampanii edukacyjno-informacyjnych na rzecz upowszechniania korzyści z technologii cyfrowych</w:t>
      </w:r>
      <w:r w:rsidRPr="000E52C5">
        <w:rPr>
          <w:rFonts w:asciiTheme="minorHAnsi" w:eastAsia="Calibri" w:hAnsiTheme="minorHAnsi" w:cstheme="minorHAnsi"/>
          <w:lang w:eastAsia="en-US"/>
        </w:rPr>
        <w:t xml:space="preserve">” nr postępowania </w:t>
      </w:r>
      <w:r w:rsidRPr="000E52C5">
        <w:rPr>
          <w:rFonts w:asciiTheme="minorHAnsi" w:eastAsia="Calibri" w:hAnsiTheme="minorHAnsi" w:cstheme="minorHAnsi"/>
          <w:b/>
          <w:lang w:eastAsia="en-US"/>
        </w:rPr>
        <w:t>PN-26/2022</w:t>
      </w:r>
      <w:r w:rsidRPr="000E52C5">
        <w:rPr>
          <w:rFonts w:asciiTheme="minorHAnsi" w:eastAsia="Calibri" w:hAnsiTheme="minorHAnsi" w:cstheme="minorHAnsi"/>
          <w:lang w:eastAsia="en-US"/>
        </w:rPr>
        <w:t>”</w:t>
      </w:r>
    </w:p>
    <w:p w14:paraId="4519D6D6" w14:textId="77777777" w:rsidR="000E52C5" w:rsidRPr="000E52C5" w:rsidRDefault="000E52C5" w:rsidP="000E52C5">
      <w:pPr>
        <w:tabs>
          <w:tab w:val="left" w:pos="4802"/>
        </w:tabs>
        <w:ind w:left="-15" w:right="5330"/>
        <w:contextualSpacing/>
        <w:rPr>
          <w:rFonts w:asciiTheme="minorHAnsi" w:eastAsiaTheme="majorEastAsia" w:hAnsiTheme="minorHAnsi" w:cstheme="minorHAnsi"/>
          <w:b/>
          <w:bCs/>
        </w:rPr>
      </w:pPr>
      <w:r w:rsidRPr="000E52C5">
        <w:rPr>
          <w:rFonts w:asciiTheme="minorHAnsi" w:eastAsiaTheme="majorEastAsia" w:hAnsiTheme="minorHAnsi" w:cstheme="minorHAnsi"/>
          <w:b/>
          <w:bCs/>
        </w:rPr>
        <w:t>WYKONAWCA:</w:t>
      </w:r>
    </w:p>
    <w:p w14:paraId="0B53AED4" w14:textId="77777777" w:rsidR="000E52C5" w:rsidRPr="000E52C5" w:rsidRDefault="000E52C5" w:rsidP="000E52C5">
      <w:pPr>
        <w:tabs>
          <w:tab w:val="center" w:pos="4249"/>
          <w:tab w:val="left" w:pos="4802"/>
          <w:tab w:val="center" w:pos="4957"/>
          <w:tab w:val="center" w:pos="5665"/>
          <w:tab w:val="center" w:pos="6373"/>
          <w:tab w:val="center" w:pos="7082"/>
        </w:tabs>
        <w:ind w:left="-15"/>
        <w:contextualSpacing/>
        <w:rPr>
          <w:rFonts w:asciiTheme="minorHAnsi" w:eastAsiaTheme="majorEastAsia" w:hAnsiTheme="minorHAnsi" w:cstheme="minorHAnsi"/>
        </w:rPr>
      </w:pPr>
      <w:r w:rsidRPr="000E52C5">
        <w:rPr>
          <w:rFonts w:asciiTheme="minorHAnsi" w:eastAsiaTheme="majorEastAsia" w:hAnsiTheme="minorHAnsi" w:cstheme="minorHAnsi"/>
        </w:rPr>
        <w:t>Niniejsza oferta zostaje złożona przez:</w:t>
      </w:r>
    </w:p>
    <w:tbl>
      <w:tblPr>
        <w:tblStyle w:val="TableGrid"/>
        <w:tblW w:w="8914" w:type="dxa"/>
        <w:tblInd w:w="5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350"/>
        <w:gridCol w:w="2282"/>
        <w:gridCol w:w="2282"/>
      </w:tblGrid>
      <w:tr w:rsidR="000E52C5" w:rsidRPr="000E52C5" w14:paraId="4DF7982C" w14:textId="77777777" w:rsidTr="000E52C5">
        <w:trPr>
          <w:trHeight w:val="223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C1C0" w14:textId="77777777" w:rsidR="000E52C5" w:rsidRPr="000E52C5" w:rsidRDefault="000E52C5" w:rsidP="000E52C5">
            <w:pPr>
              <w:tabs>
                <w:tab w:val="left" w:pos="4802"/>
              </w:tabs>
              <w:ind w:left="27"/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Nazwa(y)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A836" w14:textId="77777777" w:rsidR="000E52C5" w:rsidRPr="000E52C5" w:rsidRDefault="000E52C5" w:rsidP="000E52C5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Adres(y)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1B5" w14:textId="77777777" w:rsidR="000E52C5" w:rsidRPr="000E52C5" w:rsidRDefault="000E52C5" w:rsidP="000E52C5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>Numer/y NIP i Regon/y Wykonawcy(ów)</w:t>
            </w:r>
          </w:p>
        </w:tc>
      </w:tr>
      <w:tr w:rsidR="000E52C5" w:rsidRPr="000E52C5" w14:paraId="4DF1F8FB" w14:textId="77777777" w:rsidTr="000E52C5">
        <w:trPr>
          <w:trHeight w:val="242"/>
        </w:trPr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5AB66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329C" w14:textId="77777777" w:rsidR="000E52C5" w:rsidRPr="000E52C5" w:rsidRDefault="000E52C5" w:rsidP="000E52C5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5A3F" w14:textId="77777777" w:rsidR="000E52C5" w:rsidRPr="000E52C5" w:rsidRDefault="000E52C5" w:rsidP="000E52C5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  <w:tr w:rsidR="000E52C5" w:rsidRPr="000E52C5" w14:paraId="3868681A" w14:textId="77777777" w:rsidTr="000E52C5">
        <w:trPr>
          <w:trHeight w:val="245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83B5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E9E61" w14:textId="77777777" w:rsidR="000E52C5" w:rsidRPr="000E52C5" w:rsidRDefault="000E52C5" w:rsidP="000E52C5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D118" w14:textId="77777777" w:rsidR="000E52C5" w:rsidRPr="000E52C5" w:rsidRDefault="000E52C5" w:rsidP="000E52C5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186E73E1" w14:textId="77777777" w:rsidR="000E52C5" w:rsidRPr="000E52C5" w:rsidRDefault="000E52C5" w:rsidP="000E52C5">
      <w:pPr>
        <w:spacing w:after="120"/>
        <w:rPr>
          <w:rFonts w:asciiTheme="minorHAnsi" w:eastAsiaTheme="majorEastAsia" w:hAnsiTheme="minorHAnsi" w:cstheme="minorHAnsi"/>
        </w:rPr>
      </w:pPr>
      <w:r w:rsidRPr="000E52C5">
        <w:rPr>
          <w:rFonts w:asciiTheme="minorHAnsi" w:eastAsiaTheme="majorEastAsia" w:hAnsiTheme="minorHAnsi" w:cstheme="minorHAnsi"/>
        </w:rPr>
        <w:t xml:space="preserve">(w </w:t>
      </w:r>
      <w:r w:rsidRPr="000E52C5">
        <w:rPr>
          <w:rFonts w:asciiTheme="minorHAnsi" w:eastAsia="Calibri" w:hAnsiTheme="minorHAnsi" w:cstheme="minorHAnsi"/>
          <w:bCs/>
        </w:rPr>
        <w:t>przypadku</w:t>
      </w:r>
      <w:r w:rsidRPr="000E52C5">
        <w:rPr>
          <w:rFonts w:asciiTheme="minorHAnsi" w:eastAsiaTheme="majorEastAsia" w:hAnsiTheme="minorHAnsi" w:cstheme="minorHAnsi"/>
        </w:rPr>
        <w:t xml:space="preserve"> składania oferty przez podmioty występujące wspólnie podać nazwy(firmy) i dokładne adresy wszystkich wspólników spółki cywilnej lub członków konsorcjum)</w:t>
      </w:r>
    </w:p>
    <w:p w14:paraId="60604EAF" w14:textId="77777777" w:rsidR="000E52C5" w:rsidRPr="000E52C5" w:rsidRDefault="000E52C5" w:rsidP="000E52C5">
      <w:pPr>
        <w:tabs>
          <w:tab w:val="left" w:pos="4802"/>
        </w:tabs>
        <w:ind w:left="-15" w:right="5330"/>
        <w:contextualSpacing/>
        <w:rPr>
          <w:rFonts w:asciiTheme="minorHAnsi" w:eastAsiaTheme="majorEastAsia" w:hAnsiTheme="minorHAnsi" w:cstheme="minorHAnsi"/>
          <w:b/>
          <w:bCs/>
        </w:rPr>
      </w:pPr>
      <w:r w:rsidRPr="000E52C5">
        <w:rPr>
          <w:rFonts w:asciiTheme="minorHAnsi" w:eastAsiaTheme="majorEastAsia" w:hAnsiTheme="minorHAnsi" w:cstheme="minorHAnsi"/>
          <w:b/>
          <w:bCs/>
        </w:rPr>
        <w:t>DANE KONTAKTOWE WYKONAWCY:</w:t>
      </w:r>
    </w:p>
    <w:tbl>
      <w:tblPr>
        <w:tblStyle w:val="TableGrid"/>
        <w:tblW w:w="9136" w:type="dxa"/>
        <w:tblInd w:w="5" w:type="dxa"/>
        <w:tblCellMar>
          <w:top w:w="4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6548"/>
      </w:tblGrid>
      <w:tr w:rsidR="000E52C5" w:rsidRPr="000E52C5" w14:paraId="3BE53BBA" w14:textId="77777777" w:rsidTr="000E52C5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78882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Osoba do kontaktów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CC382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0E52C5" w:rsidRPr="000E52C5" w14:paraId="5B64DA4F" w14:textId="77777777" w:rsidTr="000E52C5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1ED1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Nr telefonu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265F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0E52C5" w:rsidRPr="000E52C5" w14:paraId="25C80630" w14:textId="77777777" w:rsidTr="000E52C5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F3B2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Adres e-mail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DC30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0E52C5" w:rsidRPr="000E52C5" w14:paraId="5CA8B41E" w14:textId="77777777" w:rsidTr="000E52C5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36E2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0E52C5">
              <w:rPr>
                <w:rFonts w:asciiTheme="minorHAnsi" w:eastAsiaTheme="majorEastAsia" w:hAnsiTheme="minorHAnsi" w:cstheme="minorHAnsi"/>
              </w:rPr>
              <w:t>Skrzynka ePUAP (pole nieobowiązkowe):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2E9B" w14:textId="77777777" w:rsidR="000E52C5" w:rsidRPr="000E52C5" w:rsidRDefault="000E52C5" w:rsidP="000E52C5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4F12CB7F" w14:textId="77777777" w:rsidR="000E52C5" w:rsidRPr="000E52C5" w:rsidRDefault="000E52C5" w:rsidP="000E52C5">
      <w:pPr>
        <w:spacing w:before="120" w:line="276" w:lineRule="auto"/>
        <w:rPr>
          <w:rFonts w:asciiTheme="minorHAnsi" w:hAnsiTheme="minorHAnsi" w:cstheme="minorHAnsi"/>
          <w:b/>
        </w:rPr>
      </w:pPr>
      <w:r w:rsidRPr="000E52C5">
        <w:rPr>
          <w:rFonts w:asciiTheme="minorHAnsi" w:hAnsiTheme="minorHAnsi" w:cstheme="minorHAnsi"/>
          <w:b/>
        </w:rPr>
        <w:t>Nr KRS lub innego rejestru Wykonawcy (jeżeli dotyczy) ………………………………………………</w:t>
      </w:r>
    </w:p>
    <w:p w14:paraId="1F15B6DB" w14:textId="77777777" w:rsidR="000E52C5" w:rsidRPr="000E52C5" w:rsidRDefault="000E52C5" w:rsidP="000E52C5">
      <w:pPr>
        <w:spacing w:line="276" w:lineRule="auto"/>
        <w:rPr>
          <w:rFonts w:asciiTheme="minorHAnsi" w:hAnsiTheme="minorHAnsi" w:cstheme="minorHAnsi"/>
          <w:b/>
        </w:rPr>
      </w:pPr>
      <w:r w:rsidRPr="000E52C5">
        <w:rPr>
          <w:rFonts w:asciiTheme="minorHAnsi" w:hAnsiTheme="minorHAnsi" w:cstheme="minorHAnsi"/>
          <w:b/>
          <w:u w:val="single"/>
        </w:rPr>
        <w:t>Nazwa rejestru i adres strony internetowej</w:t>
      </w:r>
      <w:r w:rsidRPr="000E52C5">
        <w:rPr>
          <w:rFonts w:asciiTheme="minorHAnsi" w:hAnsiTheme="minorHAnsi" w:cstheme="minorHAnsi"/>
          <w:b/>
        </w:rPr>
        <w:t xml:space="preserve"> bezpłatnej i ogólnodostępnej bazy danych, z której Zamawiający może samodzielnie pobrać odpis z odpowiedniego rejestru Wykonawcy: </w:t>
      </w:r>
    </w:p>
    <w:p w14:paraId="1F14C2BB" w14:textId="77777777" w:rsidR="000E52C5" w:rsidRPr="000E52C5" w:rsidRDefault="000E52C5" w:rsidP="000E52C5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0E52C5">
        <w:rPr>
          <w:rFonts w:asciiTheme="minorHAnsi" w:hAnsiTheme="minorHAnsi" w:cstheme="minorHAnsi"/>
          <w:b/>
          <w:u w:val="single"/>
        </w:rPr>
        <w:t xml:space="preserve">Nazwa rejestru </w:t>
      </w:r>
    </w:p>
    <w:p w14:paraId="7A7F4B3C" w14:textId="77777777" w:rsidR="000E52C5" w:rsidRPr="000E52C5" w:rsidRDefault="000E52C5" w:rsidP="000E52C5">
      <w:pPr>
        <w:spacing w:line="276" w:lineRule="auto"/>
        <w:rPr>
          <w:rFonts w:asciiTheme="minorHAnsi" w:hAnsiTheme="minorHAnsi" w:cstheme="minorHAnsi"/>
          <w:b/>
        </w:rPr>
      </w:pPr>
      <w:r w:rsidRPr="000E52C5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…………………………………………………………………………………………………………………………………….</w:t>
      </w:r>
    </w:p>
    <w:p w14:paraId="00762BB2" w14:textId="77777777" w:rsidR="000E52C5" w:rsidRDefault="000E52C5" w:rsidP="000E52C5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0E52C5">
        <w:rPr>
          <w:rFonts w:asciiTheme="minorHAnsi" w:hAnsiTheme="minorHAnsi" w:cstheme="minorHAnsi"/>
          <w:b/>
          <w:u w:val="single"/>
        </w:rPr>
        <w:t>Adres strony internetowej</w:t>
      </w:r>
    </w:p>
    <w:p w14:paraId="5076F88C" w14:textId="77777777" w:rsidR="000E52C5" w:rsidRDefault="000E52C5" w:rsidP="000E52C5">
      <w:pPr>
        <w:spacing w:after="120"/>
        <w:rPr>
          <w:rFonts w:asciiTheme="minorHAnsi" w:hAnsiTheme="minorHAnsi" w:cstheme="minorHAnsi"/>
          <w:b/>
          <w:lang w:eastAsia="en-US"/>
        </w:rPr>
      </w:pPr>
      <w:r w:rsidRPr="000E52C5">
        <w:rPr>
          <w:rFonts w:asciiTheme="minorHAnsi" w:hAnsiTheme="minorHAnsi" w:cstheme="minorHAnsi"/>
          <w:b/>
          <w:lang w:eastAsia="en-US"/>
        </w:rPr>
        <w:t>…………………………………………………………………………………………………………………………………….</w:t>
      </w:r>
    </w:p>
    <w:p w14:paraId="0F1D4CD4" w14:textId="77777777" w:rsidR="000E52C5" w:rsidRPr="000E52C5" w:rsidRDefault="000E52C5" w:rsidP="000E52C5">
      <w:pPr>
        <w:spacing w:after="120"/>
        <w:rPr>
          <w:rFonts w:asciiTheme="minorHAnsi" w:hAnsiTheme="minorHAnsi" w:cstheme="minorHAnsi"/>
          <w:b/>
          <w:lang w:eastAsia="en-US"/>
        </w:rPr>
      </w:pPr>
    </w:p>
    <w:p w14:paraId="7F29E521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bCs/>
          <w:u w:val="single"/>
          <w:lang w:eastAsia="en-US"/>
        </w:rPr>
      </w:pPr>
      <w:r w:rsidRPr="000E52C5">
        <w:rPr>
          <w:rFonts w:asciiTheme="minorHAnsi" w:eastAsiaTheme="majorEastAsia" w:hAnsiTheme="minorHAnsi" w:cstheme="minorHAnsi"/>
          <w:lang w:eastAsia="en-US"/>
        </w:rPr>
        <w:t xml:space="preserve">W </w:t>
      </w:r>
      <w:r w:rsidRPr="000E52C5">
        <w:rPr>
          <w:rFonts w:asciiTheme="minorHAnsi" w:hAnsiTheme="minorHAnsi" w:cstheme="minorHAnsi"/>
          <w:lang w:eastAsia="en-US"/>
        </w:rPr>
        <w:t>postępowaniu</w:t>
      </w:r>
      <w:r w:rsidRPr="000E52C5">
        <w:rPr>
          <w:rFonts w:asciiTheme="minorHAnsi" w:eastAsiaTheme="majorEastAsia" w:hAnsiTheme="minorHAnsi" w:cstheme="minorHAnsi"/>
          <w:lang w:eastAsia="en-US"/>
        </w:rPr>
        <w:t xml:space="preserve"> o udzielenie zamówienia publicznego prowadzonym przez Zamawiającego oferujemy zgodnie z wymaganiami zawartymi w SWZ, na warunkach określonych w Projektowanych postanowieniach umowy, zgodnie z przepisami obowiązującymi w Rzeczypospolitej Polskiej, wykonanie tego zamówienia </w:t>
      </w:r>
      <w:r w:rsidRPr="000E52C5">
        <w:rPr>
          <w:rFonts w:asciiTheme="minorHAnsi" w:hAnsiTheme="minorHAnsi" w:cstheme="minorHAnsi"/>
          <w:bCs/>
          <w:lang w:eastAsia="en-US"/>
        </w:rPr>
        <w:t>według cen jednostkowych brutto podanych w Formularzu cenowym (załącznik nr 1 do Formularza oferty),</w:t>
      </w:r>
      <w:r w:rsidRPr="000E52C5">
        <w:rPr>
          <w:rFonts w:ascii="Courier New" w:hAnsi="Courier New" w:cstheme="minorHAnsi"/>
          <w:b/>
          <w:bCs/>
          <w:lang w:eastAsia="en-US"/>
        </w:rPr>
        <w:t xml:space="preserve"> </w:t>
      </w:r>
      <w:r w:rsidRPr="000E52C5">
        <w:rPr>
          <w:rFonts w:asciiTheme="minorHAnsi" w:eastAsiaTheme="majorEastAsia" w:hAnsiTheme="minorHAnsi" w:cstheme="minorHAnsi"/>
          <w:lang w:eastAsia="en-US"/>
        </w:rPr>
        <w:t>za:</w:t>
      </w:r>
    </w:p>
    <w:p w14:paraId="0548193B" w14:textId="77777777" w:rsidR="000E52C5" w:rsidRPr="000E52C5" w:rsidRDefault="000E52C5" w:rsidP="000E52C5">
      <w:pPr>
        <w:ind w:left="426"/>
        <w:contextualSpacing/>
        <w:rPr>
          <w:rFonts w:asciiTheme="minorHAnsi" w:eastAsiaTheme="majorEastAsia" w:hAnsiTheme="minorHAnsi" w:cstheme="minorHAnsi"/>
          <w:b/>
          <w:bCs/>
        </w:rPr>
      </w:pPr>
      <w:r w:rsidRPr="000E52C5">
        <w:rPr>
          <w:rFonts w:asciiTheme="minorHAnsi" w:eastAsiaTheme="majorEastAsia" w:hAnsiTheme="minorHAnsi" w:cstheme="minorHAnsi"/>
          <w:b/>
          <w:bCs/>
        </w:rPr>
        <w:t>Cenę całkowitą brutto ................... złotych (słownie:…………………………..).</w:t>
      </w:r>
    </w:p>
    <w:p w14:paraId="39FC91D3" w14:textId="77777777" w:rsidR="000E52C5" w:rsidRPr="000E52C5" w:rsidRDefault="000E52C5" w:rsidP="000E52C5">
      <w:pPr>
        <w:spacing w:after="120"/>
        <w:ind w:left="426"/>
        <w:rPr>
          <w:rFonts w:asciiTheme="minorHAnsi" w:eastAsiaTheme="majorEastAsia" w:hAnsiTheme="minorHAnsi" w:cstheme="minorHAnsi"/>
          <w:bCs/>
        </w:rPr>
      </w:pPr>
      <w:r w:rsidRPr="000E52C5">
        <w:rPr>
          <w:rFonts w:asciiTheme="minorHAnsi" w:eastAsiaTheme="majorEastAsia" w:hAnsiTheme="minorHAnsi" w:cstheme="minorHAnsi"/>
          <w:bCs/>
        </w:rPr>
        <w:t xml:space="preserve">(tu należy przenieść kwotę z poz. </w:t>
      </w:r>
      <w:r w:rsidRPr="000E52C5">
        <w:rPr>
          <w:rFonts w:asciiTheme="minorHAnsi" w:hAnsiTheme="minorHAnsi" w:cstheme="minorHAnsi"/>
          <w:b/>
        </w:rPr>
        <w:t xml:space="preserve">10. RAZEM CENA CAŁKOWITA OFERTY BRUTTO </w:t>
      </w:r>
      <w:r w:rsidRPr="000E52C5">
        <w:rPr>
          <w:rFonts w:asciiTheme="minorHAnsi" w:eastAsiaTheme="majorEastAsia" w:hAnsiTheme="minorHAnsi" w:cstheme="minorHAnsi"/>
          <w:bCs/>
        </w:rPr>
        <w:t xml:space="preserve">Formularza </w:t>
      </w:r>
      <w:r w:rsidRPr="000E52C5">
        <w:rPr>
          <w:rFonts w:asciiTheme="minorHAnsi" w:eastAsiaTheme="majorEastAsia" w:hAnsiTheme="minorHAnsi" w:cstheme="minorHAnsi"/>
        </w:rPr>
        <w:t>cenowego</w:t>
      </w:r>
      <w:r w:rsidRPr="000E52C5">
        <w:rPr>
          <w:rFonts w:asciiTheme="minorHAnsi" w:eastAsiaTheme="majorEastAsia" w:hAnsiTheme="minorHAnsi" w:cstheme="minorHAnsi"/>
          <w:bCs/>
        </w:rPr>
        <w:t>)</w:t>
      </w:r>
    </w:p>
    <w:p w14:paraId="297317A2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hAnsiTheme="minorHAnsi" w:cstheme="minorHAnsi"/>
          <w:lang w:eastAsia="en-US"/>
        </w:rPr>
      </w:pPr>
      <w:r w:rsidRPr="000E52C5">
        <w:rPr>
          <w:rFonts w:asciiTheme="minorHAnsi" w:hAnsiTheme="minorHAnsi" w:cstheme="minorHAnsi"/>
          <w:b/>
          <w:lang w:eastAsia="en-US"/>
        </w:rPr>
        <w:t>Informacje w ramach kryteriów oceny ofert zgodnie z Rozdziałem XVI SWZ w Tabelach poniżej:</w:t>
      </w:r>
    </w:p>
    <w:p w14:paraId="721915B0" w14:textId="77777777" w:rsidR="000E52C5" w:rsidRDefault="000E52C5" w:rsidP="000E52C5">
      <w:pPr>
        <w:spacing w:after="120"/>
        <w:rPr>
          <w:rFonts w:asciiTheme="minorHAnsi" w:hAnsiTheme="minorHAnsi" w:cstheme="minorHAnsi"/>
          <w:b/>
          <w:lang w:eastAsia="en-US"/>
        </w:rPr>
      </w:pPr>
    </w:p>
    <w:p w14:paraId="4761F560" w14:textId="77777777" w:rsidR="000E52C5" w:rsidRDefault="000E52C5" w:rsidP="000E52C5">
      <w:pPr>
        <w:spacing w:after="120"/>
        <w:rPr>
          <w:rFonts w:asciiTheme="minorHAnsi" w:hAnsiTheme="minorHAnsi" w:cstheme="minorHAnsi"/>
          <w:b/>
          <w:lang w:eastAsia="en-US"/>
        </w:rPr>
      </w:pPr>
    </w:p>
    <w:p w14:paraId="140F4835" w14:textId="77777777" w:rsidR="000E52C5" w:rsidRDefault="000E52C5" w:rsidP="000E52C5">
      <w:pPr>
        <w:spacing w:after="120"/>
        <w:rPr>
          <w:rFonts w:asciiTheme="minorHAnsi" w:hAnsiTheme="minorHAnsi" w:cstheme="minorHAnsi"/>
          <w:b/>
          <w:lang w:eastAsia="en-US"/>
        </w:rPr>
      </w:pPr>
    </w:p>
    <w:p w14:paraId="2951D50C" w14:textId="77777777" w:rsidR="000E52C5" w:rsidRDefault="000E52C5" w:rsidP="000E52C5">
      <w:pPr>
        <w:spacing w:after="120"/>
        <w:rPr>
          <w:rFonts w:asciiTheme="minorHAnsi" w:hAnsiTheme="minorHAnsi" w:cstheme="minorHAnsi"/>
          <w:b/>
          <w:lang w:eastAsia="en-US"/>
        </w:rPr>
      </w:pPr>
    </w:p>
    <w:p w14:paraId="43670540" w14:textId="77777777" w:rsidR="000E52C5" w:rsidRPr="000E52C5" w:rsidRDefault="000E52C5" w:rsidP="000E52C5">
      <w:pPr>
        <w:spacing w:after="120"/>
        <w:rPr>
          <w:rFonts w:asciiTheme="minorHAnsi" w:hAnsiTheme="minorHAnsi" w:cstheme="minorHAnsi"/>
          <w:lang w:eastAsia="en-US"/>
        </w:rPr>
      </w:pPr>
    </w:p>
    <w:p w14:paraId="62A4A9F3" w14:textId="77777777" w:rsidR="00484917" w:rsidRPr="005E0096" w:rsidRDefault="00484917" w:rsidP="00C7049A">
      <w:pPr>
        <w:contextualSpacing/>
        <w:rPr>
          <w:rFonts w:asciiTheme="minorHAnsi" w:eastAsiaTheme="majorEastAsia" w:hAnsiTheme="minorHAnsi" w:cstheme="minorHAnsi"/>
          <w:b/>
          <w:iCs/>
        </w:rPr>
      </w:pPr>
      <w:r w:rsidRPr="005E0096">
        <w:rPr>
          <w:rFonts w:asciiTheme="minorHAnsi" w:eastAsiaTheme="majorEastAsia" w:hAnsiTheme="minorHAnsi" w:cstheme="minorHAnsi"/>
          <w:b/>
          <w:iCs/>
        </w:rPr>
        <w:t>Oferujemy:</w:t>
      </w:r>
    </w:p>
    <w:tbl>
      <w:tblPr>
        <w:tblW w:w="10200" w:type="dxa"/>
        <w:tblInd w:w="-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797"/>
        <w:gridCol w:w="2692"/>
        <w:gridCol w:w="3132"/>
      </w:tblGrid>
      <w:tr w:rsidR="00484917" w:rsidRPr="005E0096" w14:paraId="689B045E" w14:textId="77777777" w:rsidTr="00F62CC9">
        <w:trPr>
          <w:trHeight w:val="290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218B314" w14:textId="77777777" w:rsidR="00484917" w:rsidRPr="005E0096" w:rsidRDefault="00484917" w:rsidP="003651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TABELA NR 1 – UPUSTY W PRASIE ZA POŚREDNICTWO W</w:t>
            </w:r>
            <w:r w:rsidR="0036514D" w:rsidRPr="005E00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E0096">
              <w:rPr>
                <w:rFonts w:asciiTheme="minorHAnsi" w:hAnsiTheme="minorHAnsi" w:cstheme="minorHAnsi"/>
                <w:b/>
                <w:bCs/>
              </w:rPr>
              <w:t>ZAKUPIE POWIERZCHNI REKLAMOWEJ</w:t>
            </w:r>
            <w:r w:rsidR="00C70DEC" w:rsidRPr="005E0096">
              <w:rPr>
                <w:rFonts w:asciiTheme="minorHAnsi" w:hAnsiTheme="minorHAnsi" w:cstheme="minorHAnsi"/>
                <w:b/>
                <w:bCs/>
              </w:rPr>
              <w:t xml:space="preserve"> I DZIAŁAŃ PRASOWYCH</w:t>
            </w:r>
          </w:p>
        </w:tc>
      </w:tr>
      <w:tr w:rsidR="00484917" w:rsidRPr="005E0096" w14:paraId="091FA103" w14:textId="77777777" w:rsidTr="00F62CC9">
        <w:trPr>
          <w:trHeight w:val="145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037EE4" w14:textId="77777777" w:rsidR="00484917" w:rsidRPr="005E0096" w:rsidRDefault="00484917" w:rsidP="005E619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7A428" w14:textId="77777777" w:rsidR="00484917" w:rsidRPr="005E0096" w:rsidRDefault="00484917" w:rsidP="00AA68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Zadanie 3: Działania w prasie</w:t>
            </w:r>
          </w:p>
          <w:p w14:paraId="16D15645" w14:textId="77777777" w:rsidR="00AA682B" w:rsidRPr="005E0096" w:rsidRDefault="00AA682B" w:rsidP="00AA682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7E7505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Minimalne wymagania dla tytułu prasowego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1C0B9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Tytuł / tytuły pasowe zaproponowane przez Wykonawcę</w:t>
            </w:r>
          </w:p>
          <w:p w14:paraId="5E4B25C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(WYPEŁNIA WYKONAWCA)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5932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Kolumna A</w:t>
            </w:r>
          </w:p>
          <w:p w14:paraId="7F1AD532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 xml:space="preserve">Poziom minimalnego upustu od stawek cennikowych lub ofertowych na </w:t>
            </w:r>
            <w:r w:rsidRPr="005E0096">
              <w:rPr>
                <w:rFonts w:asciiTheme="minorHAnsi" w:hAnsiTheme="minorHAnsi" w:cstheme="minorHAnsi"/>
                <w:b/>
              </w:rPr>
              <w:t>zakup powierzchni reklamowej i działań prasowych</w:t>
            </w:r>
          </w:p>
          <w:p w14:paraId="4371C870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lastRenderedPageBreak/>
              <w:t>(wyrażony w wartościach procentowych z dokładnością dwóch miejsc po przecinku)</w:t>
            </w:r>
          </w:p>
          <w:p w14:paraId="7F23527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(WYPEŁNIA WYKONAWCA)</w:t>
            </w:r>
          </w:p>
        </w:tc>
      </w:tr>
      <w:tr w:rsidR="00484917" w:rsidRPr="005E0096" w14:paraId="264505A1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709448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F55DB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Dzienniki regionalne:</w:t>
            </w:r>
            <w:r w:rsidRPr="005E0096">
              <w:rPr>
                <w:rFonts w:asciiTheme="minorHAnsi" w:hAnsiTheme="minorHAnsi" w:cstheme="minorHAnsi"/>
              </w:rPr>
              <w:br/>
              <w:t>Płatne dzienniki o zasięgu regionalnym o średnim nakładzie pojedynczego tytułu powyżej 5 tys.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9A50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</w:t>
            </w:r>
            <w:r w:rsidRPr="005E0096">
              <w:rPr>
                <w:rFonts w:asciiTheme="minorHAnsi" w:hAnsiTheme="minorHAnsi" w:cstheme="minorHAnsi"/>
              </w:rPr>
              <w:br/>
            </w:r>
            <w:r w:rsidRPr="00D813FA">
              <w:rPr>
                <w:rFonts w:asciiTheme="minorHAnsi" w:hAnsiTheme="minorHAnsi" w:cstheme="minorHAnsi"/>
              </w:rPr>
              <w:t>10 tytułów prasowych</w:t>
            </w:r>
            <w:r w:rsidRPr="005E0096">
              <w:rPr>
                <w:rFonts w:asciiTheme="minorHAnsi" w:hAnsiTheme="minorHAnsi" w:cstheme="minorHAnsi"/>
              </w:rPr>
              <w:t xml:space="preserve"> spełniających wymagania Zamawiającego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…………………………………</w:t>
            </w:r>
          </w:p>
          <w:p w14:paraId="64DCCC1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…………………………………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A6CF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7D28868C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F5AE5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DB93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Dziennik o zasięgu ogólnopolskim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  <w:r w:rsidRPr="005E0096">
              <w:rPr>
                <w:rFonts w:asciiTheme="minorHAnsi" w:hAnsiTheme="minorHAnsi" w:cstheme="minorHAnsi"/>
              </w:rPr>
              <w:br/>
              <w:t>płatny dziennik o zasięgu ogólnopolskim o średnim nakładzie powyżej 40 000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82223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95C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5998A39D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BE9CD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4119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Dziennik o zasięgu ogólnopolskim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  <w:r w:rsidRPr="005E0096">
              <w:rPr>
                <w:rFonts w:asciiTheme="minorHAnsi" w:hAnsiTheme="minorHAnsi" w:cstheme="minorHAnsi"/>
              </w:rPr>
              <w:br/>
              <w:t>płatny dziennik o zasięgu ogólnopolskim o średnim nakładzie powyżej 40 000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2AE42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F7D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48552FFF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99F11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831A3" w14:textId="77777777" w:rsidR="00484917" w:rsidRPr="005E0096" w:rsidRDefault="00484917" w:rsidP="005E53C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 xml:space="preserve">Dziennik o profilu tabloidowym* </w:t>
            </w:r>
            <w:r w:rsidRPr="005E0096">
              <w:rPr>
                <w:rFonts w:asciiTheme="minorHAnsi" w:hAnsiTheme="minorHAnsi" w:cstheme="minorHAnsi"/>
              </w:rPr>
              <w:br/>
              <w:t>płatny dziennik o profilu tabloidowym o średnim nakładzie powyżej 150 000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4E140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467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</w:t>
            </w:r>
          </w:p>
        </w:tc>
      </w:tr>
      <w:tr w:rsidR="00484917" w:rsidRPr="005E0096" w14:paraId="16C72AB1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1F2667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10EBF3" w14:textId="77777777" w:rsidR="00484917" w:rsidRPr="005E0096" w:rsidRDefault="00484917" w:rsidP="005E53C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Dziennik o profilu tabloidowym*</w:t>
            </w:r>
            <w:r w:rsidRPr="005E0096">
              <w:rPr>
                <w:rFonts w:asciiTheme="minorHAnsi" w:hAnsiTheme="minorHAnsi" w:cstheme="minorHAnsi"/>
              </w:rPr>
              <w:br/>
              <w:t>Płatny dziennik o profilu tabloidowym o średnim nakładzie powyżej 100 000 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389B6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74E4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679D3DC9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BD964C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BE530" w14:textId="77777777" w:rsidR="00484917" w:rsidRPr="005E0096" w:rsidRDefault="00484917" w:rsidP="005E53C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o profilu katolickim*</w:t>
            </w:r>
            <w:r w:rsidRPr="005E0096">
              <w:rPr>
                <w:rFonts w:asciiTheme="minorHAnsi" w:hAnsiTheme="minorHAnsi" w:cstheme="minorHAnsi"/>
              </w:rPr>
              <w:br/>
              <w:t>Płatny tygodnik o profilu katolickim o średnim nakładzie powyżej 50 000 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D4146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064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3E1BD412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58351F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FA93BE" w14:textId="77777777" w:rsidR="00484917" w:rsidRPr="005E0096" w:rsidRDefault="00484917" w:rsidP="005E53C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o profilu katolickim*</w:t>
            </w:r>
            <w:r w:rsidRPr="005E0096">
              <w:rPr>
                <w:rFonts w:asciiTheme="minorHAnsi" w:hAnsiTheme="minorHAnsi" w:cstheme="minorHAnsi"/>
              </w:rPr>
              <w:br/>
              <w:t>Płatny tygodnik o profilu katolickim o średnim nakładzie powyżej 50 000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02C3AE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B404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4CF2B7EE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A38F7A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42C7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o tematyce ekonomicznej i prawnej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35EA8F59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Płatny dziennik o tematyce ekonomicznej i prawnej o średnim nakładzie powyżej </w:t>
            </w:r>
            <w:r w:rsidRPr="005E0096">
              <w:rPr>
                <w:rFonts w:asciiTheme="minorHAnsi" w:hAnsiTheme="minorHAnsi" w:cstheme="minorHAnsi"/>
              </w:rPr>
              <w:br/>
              <w:t>20 000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8A131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1C7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33F827B7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8706DC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EF592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o tematyce ekonomicznej i prawnej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1FBFBF1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 xml:space="preserve">Płatny dziennik o tematyce ekonomicznej i prawnej o średnim nakładzie powyżej </w:t>
            </w:r>
            <w:r w:rsidRPr="005E0096">
              <w:rPr>
                <w:rFonts w:asciiTheme="minorHAnsi" w:hAnsiTheme="minorHAnsi" w:cstheme="minorHAnsi"/>
              </w:rPr>
              <w:br/>
              <w:t>20 000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1312D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F6D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20A101FC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186541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15D49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Tygodnik opinii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229477D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 xml:space="preserve">o średnim nakładzie powyżej </w:t>
            </w:r>
            <w:r w:rsidRPr="005E0096">
              <w:rPr>
                <w:rFonts w:asciiTheme="minorHAnsi" w:hAnsiTheme="minorHAnsi" w:cstheme="minorHAnsi"/>
              </w:rPr>
              <w:br/>
              <w:t>50 000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C7118F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5E3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3602C61F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D5E062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E0683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Tygodnik opinii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301CB38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 xml:space="preserve">o średnim nakładzie powyżej </w:t>
            </w:r>
            <w:r w:rsidRPr="005E0096">
              <w:rPr>
                <w:rFonts w:asciiTheme="minorHAnsi" w:hAnsiTheme="minorHAnsi" w:cstheme="minorHAnsi"/>
              </w:rPr>
              <w:br/>
              <w:t>50 000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20C12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A17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3A3F7679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77766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</w:t>
            </w:r>
            <w:r w:rsidR="00E93A88" w:rsidRPr="005E009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5C01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Tygodnik opinii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  <w:r w:rsidRPr="005E009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CA6B2B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 xml:space="preserve">o średnim nakładzie powyżej </w:t>
            </w:r>
            <w:r w:rsidRPr="005E0096">
              <w:rPr>
                <w:rFonts w:asciiTheme="minorHAnsi" w:hAnsiTheme="minorHAnsi" w:cstheme="minorHAnsi"/>
              </w:rPr>
              <w:br/>
              <w:t>50 000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23864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28A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4A37CF43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B0E31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</w:t>
            </w:r>
            <w:r w:rsidR="00E93A88" w:rsidRPr="005E009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4A8BF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Tygodnik opinii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  <w:r w:rsidRPr="005E009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DCA747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 xml:space="preserve">o średnim nakładzie powyżej </w:t>
            </w:r>
            <w:r w:rsidRPr="005E0096">
              <w:rPr>
                <w:rFonts w:asciiTheme="minorHAnsi" w:hAnsiTheme="minorHAnsi" w:cstheme="minorHAnsi"/>
              </w:rPr>
              <w:br/>
              <w:t>50 000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E3B5B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8400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29C21541" w14:textId="77777777" w:rsidTr="00F62CC9">
        <w:trPr>
          <w:trHeight w:val="4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172052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</w:t>
            </w:r>
            <w:r w:rsidR="00E93A88" w:rsidRPr="005E009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FC19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Tygodnik opinii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  <w:r w:rsidRPr="005E009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CF32CA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 xml:space="preserve">o średnim nakładzie powyżej </w:t>
            </w:r>
            <w:r w:rsidRPr="005E0096">
              <w:rPr>
                <w:rFonts w:asciiTheme="minorHAnsi" w:hAnsiTheme="minorHAnsi" w:cstheme="minorHAnsi"/>
              </w:rPr>
              <w:br/>
              <w:t>50 000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04D83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6044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4124FAC4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B61E88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</w:t>
            </w:r>
            <w:r w:rsidR="00E93A88" w:rsidRPr="005E009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DF890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telewizyjna (TV Guide)</w:t>
            </w:r>
          </w:p>
          <w:p w14:paraId="40F565C8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>o średnim nakładzie większym niż 350 000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4E8FB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FBB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3AABF058" w14:textId="77777777" w:rsidTr="00F62CC9">
        <w:trPr>
          <w:trHeight w:val="11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B51622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</w:t>
            </w:r>
            <w:r w:rsidR="00E93A88" w:rsidRPr="005E009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EE38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telewizyjna (TV Guide)</w:t>
            </w:r>
          </w:p>
          <w:p w14:paraId="140B8F5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>o średnim nakładzie większym niż 250 000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8668D4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424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02848FE6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30232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</w:t>
            </w:r>
            <w:r w:rsidR="00E93A88" w:rsidRPr="005E009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C272E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kobieca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64BFD86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o średnim nakładzie większym niż 200 000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DE7769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7B842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7F315BB3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912ED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</w:t>
            </w:r>
            <w:r w:rsidR="00E93A88" w:rsidRPr="005E009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DCD9E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kobieca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3A85C7A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o średnim nakładzie większym niż 200 000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49B779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7A5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55D3AB06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97DFE9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1</w:t>
            </w:r>
            <w:r w:rsidR="00E93A88" w:rsidRPr="005E009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75A71E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kobieca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0098E99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</w:rPr>
              <w:t>o średnim nakładzie większym niż 100 000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460878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A96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48267EA6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54D966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24FE30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kobieca</w:t>
            </w:r>
            <w:r w:rsidR="005E53C6" w:rsidRPr="005E009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44385300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o średnim nakładzie większym niż 100 000 egzemplarzy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D4FF7E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4C1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65116F80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D59427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lastRenderedPageBreak/>
              <w:t>21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15A9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</w:rPr>
              <w:t>Tytuł prasowy o wykorzystywaniu technologii informacyjno-komunikacyjnych w szkole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1CEBB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4A7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4E6F6495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F6B26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E6EF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</w:rPr>
              <w:t>Tytuł prasowy o e-edukacji oraz wykorzystywaniem nowych technologii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24C61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1714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71A1CD34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28DF5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CC413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</w:rPr>
              <w:t>Tytuł prasowy o tematyce z zakresu oświaty i spraw środowiska nauczycielskiego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BADF1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A5E3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34D3773E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4A38A0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B5254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branżowa</w:t>
            </w:r>
            <w:r w:rsidR="00AF310F" w:rsidRPr="005E0096">
              <w:rPr>
                <w:rFonts w:asciiTheme="minorHAnsi" w:hAnsiTheme="minorHAnsi" w:cstheme="minorHAnsi"/>
                <w:b/>
                <w:bCs/>
              </w:rPr>
              <w:t>*</w:t>
            </w:r>
            <w:r w:rsidRPr="005E0096">
              <w:rPr>
                <w:rFonts w:asciiTheme="minorHAnsi" w:hAnsiTheme="minorHAnsi" w:cstheme="minorHAnsi"/>
              </w:rPr>
              <w:br/>
              <w:t>Płatny tytuł branżowy o tematyce związanej z edukacją dzieci i młodzieży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42323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34D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4F346B40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925147" w14:textId="77777777" w:rsidR="00484917" w:rsidRPr="005E0096" w:rsidRDefault="00484917" w:rsidP="00E93A88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</w:t>
            </w:r>
            <w:r w:rsidR="00E93A88" w:rsidRPr="005E009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4DCC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Prasa branżowa</w:t>
            </w:r>
            <w:r w:rsidR="00AF310F" w:rsidRPr="005E0096">
              <w:rPr>
                <w:rFonts w:asciiTheme="minorHAnsi" w:hAnsiTheme="minorHAnsi" w:cstheme="minorHAnsi"/>
                <w:b/>
                <w:bCs/>
              </w:rPr>
              <w:t>*</w:t>
            </w:r>
            <w:r w:rsidRPr="005E0096">
              <w:rPr>
                <w:rFonts w:asciiTheme="minorHAnsi" w:hAnsiTheme="minorHAnsi" w:cstheme="minorHAnsi"/>
              </w:rPr>
              <w:br/>
              <w:t>Płatny tytuł branżowy o tematyce związanej z edukacją dzieci i młodzieży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D65273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5E0096">
              <w:rPr>
                <w:rFonts w:asciiTheme="minorHAnsi" w:hAnsiTheme="minorHAnsi" w:cstheme="minorHAnsi"/>
              </w:rPr>
              <w:br/>
              <w:t>…………………………...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DA4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2426CA20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367B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</w:t>
            </w:r>
            <w:r w:rsidR="00E93A88" w:rsidRPr="005E009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DCB4B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  <w:b/>
              </w:rPr>
              <w:t>Tytuł prasowy zaproponowany przez Wykonawcę</w:t>
            </w:r>
            <w:r w:rsidRPr="00F621ED">
              <w:rPr>
                <w:rFonts w:asciiTheme="minorHAnsi" w:hAnsiTheme="minorHAnsi" w:cstheme="minorHAnsi"/>
              </w:rPr>
              <w:t xml:space="preserve"> o średnim nakładzie większym niż 10 000 egzemplarzy</w:t>
            </w:r>
            <w:r w:rsidR="00AF310F" w:rsidRPr="00F621ED">
              <w:rPr>
                <w:rFonts w:asciiTheme="minorHAnsi" w:hAnsiTheme="minorHAnsi" w:cstheme="minorHAnsi"/>
              </w:rPr>
              <w:t>*</w:t>
            </w:r>
          </w:p>
          <w:p w14:paraId="605CB57D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21ED">
              <w:rPr>
                <w:rFonts w:asciiTheme="minorHAnsi" w:hAnsiTheme="minorHAnsi" w:cstheme="minorHAnsi"/>
              </w:rPr>
              <w:t>(OBOWIĄZKOWO WYPEŁNIA WYKONAWCA):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AB73EC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F621ED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0AB6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1FEA7A6A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24F793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</w:t>
            </w:r>
            <w:r w:rsidR="00E93A88" w:rsidRPr="005E009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ACD52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  <w:b/>
              </w:rPr>
              <w:t>Tytuł prasowy zaproponowany przez Wykonawcę</w:t>
            </w:r>
            <w:r w:rsidRPr="00F621ED">
              <w:rPr>
                <w:rFonts w:asciiTheme="minorHAnsi" w:hAnsiTheme="minorHAnsi" w:cstheme="minorHAnsi"/>
              </w:rPr>
              <w:t xml:space="preserve"> o średnim nakładzie większym niż 10 000 egzemplarzy</w:t>
            </w:r>
            <w:r w:rsidR="00AF310F" w:rsidRPr="00F621ED">
              <w:rPr>
                <w:rFonts w:asciiTheme="minorHAnsi" w:hAnsiTheme="minorHAnsi" w:cstheme="minorHAnsi"/>
              </w:rPr>
              <w:t>*</w:t>
            </w:r>
          </w:p>
          <w:p w14:paraId="12E393A4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21ED">
              <w:rPr>
                <w:rFonts w:asciiTheme="minorHAnsi" w:hAnsiTheme="minorHAnsi" w:cstheme="minorHAnsi"/>
              </w:rPr>
              <w:t>(OBOWIĄZKOWO WYPEŁNIA WYKONAWCA):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A3ADAE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F621ED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C169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31FCB762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700DD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</w:t>
            </w:r>
            <w:r w:rsidR="00E93A88" w:rsidRPr="005E009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8D548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  <w:b/>
              </w:rPr>
              <w:t>Tytuł prasowy zaproponowany przez Wykonawcę</w:t>
            </w:r>
            <w:r w:rsidRPr="00F621ED">
              <w:rPr>
                <w:rFonts w:asciiTheme="minorHAnsi" w:hAnsiTheme="minorHAnsi" w:cstheme="minorHAnsi"/>
              </w:rPr>
              <w:t xml:space="preserve"> o średnim nakładzie większym niż 10 000 egzemplarzy</w:t>
            </w:r>
            <w:r w:rsidR="00AF310F" w:rsidRPr="00F621ED">
              <w:rPr>
                <w:rFonts w:asciiTheme="minorHAnsi" w:hAnsiTheme="minorHAnsi" w:cstheme="minorHAnsi"/>
              </w:rPr>
              <w:t>*</w:t>
            </w:r>
          </w:p>
          <w:p w14:paraId="6D3B116F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21ED">
              <w:rPr>
                <w:rFonts w:asciiTheme="minorHAnsi" w:hAnsiTheme="minorHAnsi" w:cstheme="minorHAnsi"/>
              </w:rPr>
              <w:t>(OBOWIĄZKOWO WYPEŁNIA WYKONAWCA):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18B24F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F621ED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323A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6737C818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13FC0C" w14:textId="77777777" w:rsidR="00484917" w:rsidRPr="005E0096" w:rsidRDefault="00484917" w:rsidP="00E93A88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2</w:t>
            </w:r>
            <w:r w:rsidR="00E93A88" w:rsidRPr="005E009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94335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  <w:b/>
              </w:rPr>
              <w:t>Tytuł prasowy zaproponowany przez Wykonawcę</w:t>
            </w:r>
            <w:r w:rsidRPr="00F621ED">
              <w:rPr>
                <w:rFonts w:asciiTheme="minorHAnsi" w:hAnsiTheme="minorHAnsi" w:cstheme="minorHAnsi"/>
              </w:rPr>
              <w:t xml:space="preserve">  o średnim nakładzie większym niż 50 000 egzemplarzy</w:t>
            </w:r>
            <w:r w:rsidR="00AF310F" w:rsidRPr="00F621ED">
              <w:rPr>
                <w:rFonts w:asciiTheme="minorHAnsi" w:hAnsiTheme="minorHAnsi" w:cstheme="minorHAnsi"/>
              </w:rPr>
              <w:t>*</w:t>
            </w:r>
          </w:p>
          <w:p w14:paraId="325422D8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21ED">
              <w:rPr>
                <w:rFonts w:asciiTheme="minorHAnsi" w:hAnsiTheme="minorHAnsi" w:cstheme="minorHAnsi"/>
              </w:rPr>
              <w:t>(OBOWIĄZKOWO WYPEŁNIA WYKONAWCA):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C98318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F621ED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2CA0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7D0F3725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0435FB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7C249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  <w:b/>
              </w:rPr>
              <w:t>Tytuł prasowy zaproponowany przez Wykonawcę</w:t>
            </w:r>
            <w:r w:rsidRPr="00F621ED">
              <w:rPr>
                <w:rFonts w:asciiTheme="minorHAnsi" w:hAnsiTheme="minorHAnsi" w:cstheme="minorHAnsi"/>
              </w:rPr>
              <w:t xml:space="preserve"> o średnim nakładzie większym niż 50 000 egzemplarzy</w:t>
            </w:r>
            <w:r w:rsidR="00AF310F" w:rsidRPr="00F621ED">
              <w:rPr>
                <w:rFonts w:asciiTheme="minorHAnsi" w:hAnsiTheme="minorHAnsi" w:cstheme="minorHAnsi"/>
              </w:rPr>
              <w:t>*</w:t>
            </w:r>
          </w:p>
          <w:p w14:paraId="17055E23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21ED">
              <w:rPr>
                <w:rFonts w:asciiTheme="minorHAnsi" w:hAnsiTheme="minorHAnsi" w:cstheme="minorHAnsi"/>
              </w:rPr>
              <w:t>(OBOWIĄZKOWO WYPEŁNIA WYKONAWCA):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F9229B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F621ED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6F7F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484917" w:rsidRPr="005E0096" w14:paraId="7336F081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C388BE" w14:textId="77777777" w:rsidR="00484917" w:rsidRPr="005E0096" w:rsidRDefault="00E93A88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1B612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  <w:b/>
              </w:rPr>
              <w:t>Tytuł prasowy zaproponowany przez Wykonawcę</w:t>
            </w:r>
            <w:r w:rsidRPr="00F621ED">
              <w:rPr>
                <w:rFonts w:asciiTheme="minorHAnsi" w:hAnsiTheme="minorHAnsi" w:cstheme="minorHAnsi"/>
              </w:rPr>
              <w:t xml:space="preserve"> o średnim nakładzie większym niż 50 000 egzemplarzy</w:t>
            </w:r>
            <w:r w:rsidR="00AF310F" w:rsidRPr="00F621ED">
              <w:rPr>
                <w:rFonts w:asciiTheme="minorHAnsi" w:hAnsiTheme="minorHAnsi" w:cstheme="minorHAnsi"/>
              </w:rPr>
              <w:t>*</w:t>
            </w:r>
          </w:p>
          <w:p w14:paraId="6A928A3B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21ED">
              <w:rPr>
                <w:rFonts w:asciiTheme="minorHAnsi" w:hAnsiTheme="minorHAnsi" w:cstheme="minorHAnsi"/>
              </w:rPr>
              <w:t>(OBOWIĄZKOWO WYPEŁNIA WYKONAWCA):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CDF465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 xml:space="preserve">Propozycja co najmniej 1 tytułu prasowego spełniającego wymagania Zamawiającego </w:t>
            </w:r>
            <w:r w:rsidRPr="00F621ED">
              <w:rPr>
                <w:rFonts w:asciiTheme="minorHAnsi" w:hAnsiTheme="minorHAnsi" w:cstheme="minorHAnsi"/>
              </w:rPr>
              <w:br/>
              <w:t>…………………………..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7CF2" w14:textId="77777777" w:rsidR="00484917" w:rsidRPr="00F621ED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F621ED">
              <w:rPr>
                <w:rFonts w:asciiTheme="minorHAnsi" w:hAnsiTheme="minorHAnsi" w:cstheme="minorHAnsi"/>
              </w:rPr>
              <w:t>…………..</w:t>
            </w:r>
          </w:p>
        </w:tc>
      </w:tr>
      <w:tr w:rsidR="00AA682B" w:rsidRPr="005E0096" w14:paraId="52E62A9C" w14:textId="77777777" w:rsidTr="00C70DEC">
        <w:trPr>
          <w:trHeight w:val="290"/>
        </w:trPr>
        <w:tc>
          <w:tcPr>
            <w:tcW w:w="7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B58598" w14:textId="77777777" w:rsidR="00AA682B" w:rsidRPr="005E0096" w:rsidRDefault="00AA682B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  <w:b/>
              </w:rPr>
              <w:t xml:space="preserve">RAZEM </w:t>
            </w:r>
          </w:p>
          <w:p w14:paraId="57D2E505" w14:textId="77777777" w:rsidR="00AA682B" w:rsidRPr="005E0096" w:rsidRDefault="00AA682B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z dokładnością dwóch miejsc po przecinku</w:t>
            </w:r>
          </w:p>
          <w:p w14:paraId="50A8D1A0" w14:textId="77777777" w:rsidR="00AA682B" w:rsidRPr="005E0096" w:rsidRDefault="00AA682B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(</w:t>
            </w:r>
            <w:r w:rsidRPr="005E0096">
              <w:rPr>
                <w:rFonts w:asciiTheme="minorHAnsi" w:hAnsiTheme="minorHAnsi" w:cstheme="minorHAnsi"/>
                <w:bCs/>
              </w:rPr>
              <w:t>WYPEŁNIA WYKONAWCA)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B4AC" w14:textId="77777777" w:rsidR="00AA682B" w:rsidRPr="005E0096" w:rsidRDefault="00AA682B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…………</w:t>
            </w:r>
          </w:p>
        </w:tc>
      </w:tr>
    </w:tbl>
    <w:p w14:paraId="62FD93E3" w14:textId="77777777" w:rsidR="005E53C6" w:rsidRDefault="005E53C6" w:rsidP="00AA682B">
      <w:pPr>
        <w:ind w:right="48"/>
        <w:rPr>
          <w:rFonts w:asciiTheme="minorHAnsi" w:hAnsiTheme="minorHAnsi" w:cstheme="minorHAnsi"/>
          <w:b/>
        </w:rPr>
      </w:pPr>
      <w:r w:rsidRPr="005E0096">
        <w:rPr>
          <w:rFonts w:asciiTheme="minorHAnsi" w:hAnsiTheme="minorHAnsi" w:cstheme="minorHAnsi"/>
          <w:b/>
        </w:rPr>
        <w:t>*</w:t>
      </w:r>
      <w:r w:rsidR="00AF310F" w:rsidRPr="005E0096">
        <w:rPr>
          <w:rFonts w:asciiTheme="minorHAnsi" w:hAnsiTheme="minorHAnsi" w:cstheme="minorHAnsi"/>
          <w:b/>
        </w:rPr>
        <w:t xml:space="preserve"> Tytuły prasowe</w:t>
      </w:r>
      <w:r w:rsidR="005E0096" w:rsidRPr="005E0096">
        <w:rPr>
          <w:rFonts w:asciiTheme="minorHAnsi" w:hAnsiTheme="minorHAnsi" w:cstheme="minorHAnsi"/>
          <w:b/>
        </w:rPr>
        <w:t xml:space="preserve"> nie mogą się powielać.</w:t>
      </w:r>
    </w:p>
    <w:p w14:paraId="3F1FDE4A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449F80C5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361BCEC6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63D84729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7B2EE9CD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51CC4B9E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257DC6D7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6541E2CC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2BA68AE5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2F2B446A" w14:textId="77777777" w:rsidR="00D813FA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29EC6C74" w14:textId="77777777" w:rsidR="00D813FA" w:rsidRPr="005E0096" w:rsidRDefault="00D813FA" w:rsidP="00AA682B">
      <w:pPr>
        <w:ind w:right="48"/>
        <w:rPr>
          <w:rFonts w:asciiTheme="minorHAnsi" w:hAnsiTheme="minorHAnsi" w:cstheme="minorHAnsi"/>
          <w:b/>
        </w:rPr>
      </w:pPr>
    </w:p>
    <w:p w14:paraId="351F56EA" w14:textId="77777777" w:rsidR="005E53C6" w:rsidRPr="005E0096" w:rsidRDefault="005E53C6" w:rsidP="00AA682B">
      <w:pPr>
        <w:ind w:right="48"/>
        <w:rPr>
          <w:rFonts w:asciiTheme="minorHAnsi" w:hAnsiTheme="minorHAnsi" w:cstheme="minorHAnsi"/>
          <w:b/>
        </w:rPr>
      </w:pPr>
    </w:p>
    <w:tbl>
      <w:tblPr>
        <w:tblW w:w="10200" w:type="dxa"/>
        <w:tblInd w:w="-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448"/>
        <w:gridCol w:w="1989"/>
        <w:gridCol w:w="5193"/>
      </w:tblGrid>
      <w:tr w:rsidR="00484917" w:rsidRPr="005E0096" w14:paraId="1761C16D" w14:textId="77777777" w:rsidTr="00F62CC9">
        <w:trPr>
          <w:trHeight w:val="292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E56149F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TABELA NR 2 – PROWIZJA ZA POŚREDNICTWO W ZAKUPIE POWIERZCHNI REKLAMOWEJ W PRASIE</w:t>
            </w:r>
            <w:r w:rsidR="007174EB" w:rsidRPr="005E0096">
              <w:rPr>
                <w:rFonts w:asciiTheme="minorHAnsi" w:hAnsiTheme="minorHAnsi" w:cstheme="minorHAnsi"/>
                <w:b/>
                <w:bCs/>
              </w:rPr>
              <w:t xml:space="preserve"> I DZIAŁAŃ PRASOWYCH</w:t>
            </w:r>
          </w:p>
        </w:tc>
      </w:tr>
      <w:tr w:rsidR="00484917" w:rsidRPr="005E0096" w14:paraId="0E70272F" w14:textId="77777777" w:rsidTr="00F62CC9">
        <w:trPr>
          <w:trHeight w:val="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625C7" w14:textId="77777777" w:rsidR="00484917" w:rsidRPr="005E0096" w:rsidRDefault="00484917" w:rsidP="005E619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23F91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Zadanie 3: Działania w prasie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17D13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Maksymalna wartość prowizji  jaką Zamawiający dopuszcza w ramach zamówienia: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9128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Kolumna A</w:t>
            </w:r>
          </w:p>
          <w:p w14:paraId="6847ABB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 xml:space="preserve">Wysokość prowizji wyliczana od kosztów zakupu powierzchni reklamowej / działań prasowych   </w:t>
            </w:r>
          </w:p>
          <w:p w14:paraId="20941CF9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Maksymalny poziom prowizji od kosztów zakupu</w:t>
            </w:r>
          </w:p>
          <w:p w14:paraId="6D282F7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(wyrażony w wartościach procentowych z dokładnością dwóch miejsc po przecinku)</w:t>
            </w:r>
          </w:p>
          <w:p w14:paraId="39B2764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(WYPEŁNIA WYKONAWCA)</w:t>
            </w:r>
          </w:p>
        </w:tc>
      </w:tr>
      <w:tr w:rsidR="00484917" w:rsidRPr="005E0096" w14:paraId="08F87F3A" w14:textId="77777777" w:rsidTr="00F62CC9">
        <w:trPr>
          <w:trHeight w:val="29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9C020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78D9B" w14:textId="77777777" w:rsidR="00484917" w:rsidRPr="005E0096" w:rsidRDefault="00484917" w:rsidP="005E6196">
            <w:pPr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Maksymalny poziom prowizji od kosztu zakupu powierzchni reklamowej / działań prasowych  </w:t>
            </w:r>
            <w:r w:rsidRPr="005E009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D047E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15,00%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58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(WYPEŁNIA WYKONAWCA)</w:t>
            </w:r>
          </w:p>
          <w:p w14:paraId="1F6F395E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……..</w:t>
            </w:r>
          </w:p>
        </w:tc>
      </w:tr>
    </w:tbl>
    <w:p w14:paraId="403590C3" w14:textId="77777777" w:rsidR="00484917" w:rsidRPr="005E0096" w:rsidRDefault="00484917" w:rsidP="005E0096">
      <w:pPr>
        <w:ind w:right="48"/>
        <w:rPr>
          <w:rFonts w:asciiTheme="minorHAnsi" w:hAnsiTheme="minorHAnsi" w:cstheme="minorHAnsi"/>
          <w:b/>
        </w:rPr>
      </w:pPr>
    </w:p>
    <w:tbl>
      <w:tblPr>
        <w:tblW w:w="10200" w:type="dxa"/>
        <w:tblInd w:w="-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448"/>
        <w:gridCol w:w="1989"/>
        <w:gridCol w:w="5193"/>
      </w:tblGrid>
      <w:tr w:rsidR="00484917" w:rsidRPr="005E0096" w14:paraId="1E37365A" w14:textId="77777777" w:rsidTr="00F62CC9">
        <w:trPr>
          <w:trHeight w:val="292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1FF679F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 xml:space="preserve">TABELA NR </w:t>
            </w:r>
            <w:r w:rsidR="007F7214" w:rsidRPr="005E0096">
              <w:rPr>
                <w:rFonts w:asciiTheme="minorHAnsi" w:hAnsiTheme="minorHAnsi" w:cstheme="minorHAnsi"/>
                <w:b/>
                <w:bCs/>
              </w:rPr>
              <w:t>3</w:t>
            </w:r>
            <w:r w:rsidRPr="005E0096">
              <w:rPr>
                <w:rFonts w:asciiTheme="minorHAnsi" w:hAnsiTheme="minorHAnsi" w:cstheme="minorHAnsi"/>
                <w:b/>
                <w:bCs/>
              </w:rPr>
              <w:t xml:space="preserve"> – PROWIZJA ZA OBSŁUGĘ EMISJI KAMPANII REKLAMOWYCH W INTERNECIE</w:t>
            </w:r>
          </w:p>
        </w:tc>
      </w:tr>
      <w:tr w:rsidR="00484917" w:rsidRPr="005E0096" w14:paraId="0D9AE09D" w14:textId="77777777" w:rsidTr="00F62CC9">
        <w:trPr>
          <w:trHeight w:val="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2CCA46" w14:textId="77777777" w:rsidR="00484917" w:rsidRPr="005E0096" w:rsidRDefault="00484917" w:rsidP="005E619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8C662" w14:textId="77777777" w:rsidR="00484917" w:rsidRPr="005E0096" w:rsidRDefault="00484917" w:rsidP="005E619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E0096">
              <w:rPr>
                <w:rFonts w:asciiTheme="minorHAnsi" w:eastAsiaTheme="minorEastAsia" w:hAnsiTheme="minorHAnsi" w:cstheme="minorHAnsi"/>
                <w:b/>
                <w:bCs/>
              </w:rPr>
              <w:t>Zadanie 4.3. Emisja kampanii w internecie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BF671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Maksymalna wartość prowizji  jaką Zamawiający dopuszcza w ramach zamówienia: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357E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Kolumna A</w:t>
            </w:r>
          </w:p>
          <w:p w14:paraId="65B0956E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Wysokość prowizji wyliczana od kosztów emisji kampanii w internecie</w:t>
            </w:r>
          </w:p>
          <w:p w14:paraId="42618C9B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Maksymalny poziom prowizji od kosztów emisji</w:t>
            </w:r>
          </w:p>
          <w:p w14:paraId="335BE283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(wyrażony w wartościach procentowych z dokładnością dwóch miejsc po przecinku)</w:t>
            </w:r>
          </w:p>
          <w:p w14:paraId="670D8B03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(WYPEŁNIA WYKONAWCA)</w:t>
            </w:r>
          </w:p>
        </w:tc>
      </w:tr>
      <w:tr w:rsidR="00484917" w:rsidRPr="005E0096" w14:paraId="12A77D45" w14:textId="77777777" w:rsidTr="00F62CC9">
        <w:trPr>
          <w:trHeight w:val="29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A7977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98A90" w14:textId="77777777" w:rsidR="00484917" w:rsidRPr="005E0096" w:rsidRDefault="00484917" w:rsidP="005E6196">
            <w:pPr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 xml:space="preserve">Maksymalny poziom prowizji od kosztu emisji kampanii </w:t>
            </w:r>
            <w:r w:rsidR="00FB6683" w:rsidRPr="005E0096">
              <w:rPr>
                <w:rFonts w:asciiTheme="minorHAnsi" w:hAnsiTheme="minorHAnsi" w:cstheme="minorHAnsi"/>
              </w:rPr>
              <w:t xml:space="preserve">reklamowych </w:t>
            </w:r>
            <w:r w:rsidRPr="005E0096">
              <w:rPr>
                <w:rFonts w:asciiTheme="minorHAnsi" w:hAnsiTheme="minorHAnsi" w:cstheme="minorHAnsi"/>
              </w:rPr>
              <w:t>w internecie</w:t>
            </w:r>
            <w:r w:rsidRPr="005E009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F59F36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15,00%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BFD8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(WYPEŁNIA WYKONAWCA)</w:t>
            </w:r>
          </w:p>
          <w:p w14:paraId="3B71AA8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……..</w:t>
            </w:r>
          </w:p>
        </w:tc>
      </w:tr>
    </w:tbl>
    <w:p w14:paraId="3E7D8873" w14:textId="77777777" w:rsidR="00484917" w:rsidRPr="005E0096" w:rsidRDefault="00484917" w:rsidP="005E6196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10200" w:type="dxa"/>
        <w:tblInd w:w="-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2486"/>
        <w:gridCol w:w="2020"/>
        <w:gridCol w:w="5115"/>
      </w:tblGrid>
      <w:tr w:rsidR="00484917" w:rsidRPr="005E0096" w14:paraId="1F144B82" w14:textId="77777777" w:rsidTr="00F62CC9">
        <w:trPr>
          <w:trHeight w:val="290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0E86915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 xml:space="preserve">TABELA NR </w:t>
            </w:r>
            <w:r w:rsidR="007F7214" w:rsidRPr="005E0096">
              <w:rPr>
                <w:rFonts w:asciiTheme="minorHAnsi" w:hAnsiTheme="minorHAnsi" w:cstheme="minorHAnsi"/>
                <w:b/>
                <w:bCs/>
              </w:rPr>
              <w:t>4</w:t>
            </w:r>
            <w:r w:rsidRPr="005E0096">
              <w:rPr>
                <w:rFonts w:asciiTheme="minorHAnsi" w:hAnsiTheme="minorHAnsi" w:cstheme="minorHAnsi"/>
                <w:b/>
                <w:bCs/>
              </w:rPr>
              <w:t xml:space="preserve"> – PROWIZJA ZA ZAKUP I DOSTARCZENIE MATERIAŁÓW EDUKACYJNYCH I KREATYWNYCH</w:t>
            </w:r>
          </w:p>
        </w:tc>
      </w:tr>
      <w:tr w:rsidR="00484917" w:rsidRPr="005E0096" w14:paraId="6E1686F5" w14:textId="77777777" w:rsidTr="00F62CC9">
        <w:trPr>
          <w:trHeight w:val="5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A17DE2" w14:textId="77777777" w:rsidR="00484917" w:rsidRPr="005E0096" w:rsidRDefault="00484917" w:rsidP="005E619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674822" w14:textId="77777777" w:rsidR="00484917" w:rsidRPr="005E0096" w:rsidRDefault="00484917" w:rsidP="005E6196">
            <w:pPr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 xml:space="preserve">Zadanie 8: Materiały edukacyjne i kreatywne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46EB97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Maksymalna wartość prowizji jaką Zamawiający dopuszcza w ramach zamówienia: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8ABEA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Kolumna A</w:t>
            </w:r>
          </w:p>
          <w:p w14:paraId="0778025C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Wysokość prowizji wyliczana od ceny brutto zakupu i dostarczeni</w:t>
            </w:r>
            <w:r w:rsidR="00F076BE" w:rsidRPr="005E0096">
              <w:rPr>
                <w:rFonts w:asciiTheme="minorHAnsi" w:hAnsiTheme="minorHAnsi" w:cstheme="minorHAnsi"/>
                <w:b/>
                <w:bCs/>
              </w:rPr>
              <w:t>a</w:t>
            </w:r>
            <w:r w:rsidRPr="005E00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076BE" w:rsidRPr="005E0096">
              <w:rPr>
                <w:rFonts w:asciiTheme="minorHAnsi" w:hAnsiTheme="minorHAnsi" w:cstheme="minorHAnsi"/>
                <w:b/>
                <w:bCs/>
              </w:rPr>
              <w:t xml:space="preserve">materiałów </w:t>
            </w:r>
            <w:r w:rsidRPr="005E0096">
              <w:rPr>
                <w:rFonts w:asciiTheme="minorHAnsi" w:hAnsiTheme="minorHAnsi" w:cstheme="minorHAnsi"/>
                <w:b/>
                <w:bCs/>
              </w:rPr>
              <w:t xml:space="preserve">edukacyjnych i kreatywnych </w:t>
            </w:r>
          </w:p>
          <w:p w14:paraId="21FF2870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Maksymalny poziom prowizji od ceny brutto</w:t>
            </w:r>
          </w:p>
          <w:p w14:paraId="54BF202F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(wyrażony w wartościach procentowych z dokładnością dwóch miejsc po przecinku)</w:t>
            </w:r>
          </w:p>
          <w:p w14:paraId="4342A090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(WYPEŁNIA WYKONAWCA)</w:t>
            </w:r>
          </w:p>
        </w:tc>
      </w:tr>
      <w:tr w:rsidR="00484917" w:rsidRPr="005E0096" w14:paraId="1BB7440B" w14:textId="77777777" w:rsidTr="00F62CC9">
        <w:trPr>
          <w:trHeight w:val="2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44C41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2E3F24" w14:textId="77777777" w:rsidR="00484917" w:rsidRDefault="00484917" w:rsidP="005E6196">
            <w:pPr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</w:rPr>
              <w:t>Maksymalny poziom prowizji od ceny brutto</w:t>
            </w:r>
            <w:r w:rsidRPr="005E009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D3926B6" w14:textId="77777777" w:rsidR="00807071" w:rsidRPr="005E0096" w:rsidRDefault="00807071" w:rsidP="005E61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8EFDC3" w14:textId="77777777" w:rsidR="00484917" w:rsidRPr="005E0096" w:rsidRDefault="007174EB" w:rsidP="005E61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0096">
              <w:rPr>
                <w:rFonts w:asciiTheme="minorHAnsi" w:hAnsiTheme="minorHAnsi" w:cstheme="minorHAnsi"/>
                <w:b/>
                <w:bCs/>
              </w:rPr>
              <w:t>20,00%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2664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0096">
              <w:rPr>
                <w:rFonts w:asciiTheme="minorHAnsi" w:hAnsiTheme="minorHAnsi" w:cstheme="minorHAnsi"/>
                <w:bCs/>
              </w:rPr>
              <w:t>(WYPEŁNIA WYKONAWCA)</w:t>
            </w:r>
          </w:p>
          <w:p w14:paraId="168F8A3F" w14:textId="77777777" w:rsidR="00484917" w:rsidRPr="005E0096" w:rsidRDefault="00484917" w:rsidP="005E6196">
            <w:pPr>
              <w:jc w:val="center"/>
              <w:rPr>
                <w:rFonts w:asciiTheme="minorHAnsi" w:hAnsiTheme="minorHAnsi" w:cstheme="minorHAnsi"/>
              </w:rPr>
            </w:pPr>
            <w:r w:rsidRPr="005E0096">
              <w:rPr>
                <w:rFonts w:asciiTheme="minorHAnsi" w:hAnsiTheme="minorHAnsi" w:cstheme="minorHAnsi"/>
              </w:rPr>
              <w:t>……..</w:t>
            </w:r>
          </w:p>
        </w:tc>
      </w:tr>
    </w:tbl>
    <w:p w14:paraId="60BA1377" w14:textId="77777777" w:rsidR="00DB33DD" w:rsidRPr="005E0096" w:rsidRDefault="00DB33DD" w:rsidP="005E6196">
      <w:pPr>
        <w:contextualSpacing/>
        <w:jc w:val="both"/>
        <w:rPr>
          <w:rFonts w:asciiTheme="minorHAnsi" w:eastAsiaTheme="majorEastAsia" w:hAnsiTheme="minorHAnsi" w:cstheme="minorHAnsi"/>
          <w:i/>
          <w:iCs/>
        </w:rPr>
      </w:pPr>
    </w:p>
    <w:p w14:paraId="6567776B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bookmarkStart w:id="0" w:name="_Hlk484526846"/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Akceptujemy, </w:t>
      </w:r>
      <w:bookmarkEnd w:id="0"/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że łączna cena oferty brutto obliczona w oparciu o Formularz cenowy, nie stanowi wartości wynagrodzenia brutto Wykonawcy, lecz służy wyłącznie do celów porównawczych ofert i wyboru najkorzystniejszej oferty. Do umowy zostanie wpisana kwota jaką Zamawiający zamierza przeznaczyć na realizację zamówienia, a wynagrodzenie Wykonawcy za wykonanie danej usługi (zlecenia), rozliczane będzie na podstawie cen jednostkowych wskazanych w Formularzu cenowym.</w:t>
      </w:r>
    </w:p>
    <w:p w14:paraId="4D5D2D25" w14:textId="6E095EBA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Akceptujemy, że podczas realizacji całej umowy ceny jednostkowe i maksymalne prowizje zaoferowane w Formularzu cenowym pozostaną niezmienne, a minimalne upusty mogą ulec zwiększeniu po wcześniejszym uzgodnieniu przez Strony.</w:t>
      </w:r>
    </w:p>
    <w:p w14:paraId="0A99C627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w zaoferowane upusty, prowizje i ceny jednostkowe wliczyliśmy wszystkie koszty niezbędne do pełnej i kompleksowej usługi będącej przedmiotem zamówienia.</w:t>
      </w:r>
    </w:p>
    <w:p w14:paraId="48537440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osobą wykonującą czynności polegające na koordynacji realizacji kampanii i bieżącej komunikacji z Zamawiającym, szczegółowo opisane w Rozdział V Zadanie 1 pkt 1.3. SOPZ będzie zatrudniona przez Wykonawcę lub podwykonawcę  przez cały okres realizacji przedmiotowego zamówienia w pełnym wymiarze czasu pracy.</w:t>
      </w:r>
    </w:p>
    <w:p w14:paraId="449F89ED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wykonamy niniejsze zamówienie w terminie określonym w SWZ.</w:t>
      </w:r>
    </w:p>
    <w:p w14:paraId="377B184C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Zobowiązujemy się, w przypadku wybrania przez Zamawiającego naszej oferty:</w:t>
      </w:r>
    </w:p>
    <w:p w14:paraId="085FF53A" w14:textId="77777777" w:rsidR="000E52C5" w:rsidRPr="000E52C5" w:rsidRDefault="000E52C5" w:rsidP="005F1AE2">
      <w:pPr>
        <w:numPr>
          <w:ilvl w:val="1"/>
          <w:numId w:val="1"/>
        </w:num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zawrzeć umowę na realizację przedmiotu zamówienia, na warunkach określonych w SWZ, w terminie i miejscu wskazanym przez Zamawiającego,</w:t>
      </w:r>
    </w:p>
    <w:p w14:paraId="644F6ED6" w14:textId="77777777" w:rsidR="000E52C5" w:rsidRDefault="000E52C5" w:rsidP="005F1AE2">
      <w:pPr>
        <w:numPr>
          <w:ilvl w:val="1"/>
          <w:numId w:val="1"/>
        </w:num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wykonać przedmiot zamówienia zgodnie z postanowieniami SWZ.</w:t>
      </w:r>
    </w:p>
    <w:p w14:paraId="20E28015" w14:textId="77777777" w:rsidR="00D813FA" w:rsidRPr="000E52C5" w:rsidRDefault="00D813FA" w:rsidP="00D813FA">
      <w:pPr>
        <w:ind w:left="720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565BED7E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Przedkładając Zamawiającemu naszą ofertę oświadczamy, że zapoznaliśmy się z treścią SWZ, SOPZ oraz Projektowanymi postanowieniami umowy i akceptujemy je bez zastrzeżeń.</w:t>
      </w:r>
    </w:p>
    <w:p w14:paraId="1FB2EE3D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w przypadku wspólnego ubiegania się o udzielenie zamówienia ponosimy solidarną odpowiedzialność za wykonanie przedmiotu umowy.</w:t>
      </w:r>
    </w:p>
    <w:p w14:paraId="2E6A707B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599C7E" wp14:editId="7CD535EE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108B3" w14:textId="77777777" w:rsidR="000E52C5" w:rsidRDefault="000E52C5" w:rsidP="000E52C5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99C7E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488.65pt;margin-top:30.85pt;width:6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" stroked="f">
                <v:textbox>
                  <w:txbxContent>
                    <w:p w14:paraId="227108B3" w14:textId="77777777" w:rsidR="000E52C5" w:rsidRDefault="000E52C5" w:rsidP="000E52C5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Oświadczam(y), że:</w:t>
      </w:r>
    </w:p>
    <w:p w14:paraId="4469DBC0" w14:textId="77777777" w:rsidR="000E52C5" w:rsidRPr="000E52C5" w:rsidRDefault="000E52C5" w:rsidP="005F1AE2">
      <w:pPr>
        <w:numPr>
          <w:ilvl w:val="1"/>
          <w:numId w:val="4"/>
        </w:num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jesteśmy mikroprzedsiębiorstwem: ……………………(wypełnić TAK jeśli dotyczy),</w:t>
      </w:r>
    </w:p>
    <w:p w14:paraId="2C203004" w14:textId="77777777" w:rsidR="000E52C5" w:rsidRPr="000E52C5" w:rsidRDefault="000E52C5" w:rsidP="005F1AE2">
      <w:pPr>
        <w:numPr>
          <w:ilvl w:val="1"/>
          <w:numId w:val="4"/>
        </w:num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jesteśmy małym przedsiębiorstwem: ……………………(wypełnić TAK jeśli dotyczy),</w:t>
      </w:r>
    </w:p>
    <w:p w14:paraId="69DEC611" w14:textId="77777777" w:rsidR="000E52C5" w:rsidRPr="000E52C5" w:rsidRDefault="000E52C5" w:rsidP="005F1AE2">
      <w:pPr>
        <w:numPr>
          <w:ilvl w:val="1"/>
          <w:numId w:val="4"/>
        </w:num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jesteśmy średnim przedsiębiorstwem: ……………………(wypełnić TAK jeśli dotyczy),</w:t>
      </w:r>
    </w:p>
    <w:p w14:paraId="2261785B" w14:textId="77777777" w:rsidR="000E52C5" w:rsidRPr="000E52C5" w:rsidRDefault="000E52C5" w:rsidP="005F1AE2">
      <w:pPr>
        <w:numPr>
          <w:ilvl w:val="1"/>
          <w:numId w:val="4"/>
        </w:num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prowadzę jednoosobową działalnością gospodarczą: ……………………(wypełnić TAK jeśli dotyczy),</w:t>
      </w:r>
    </w:p>
    <w:p w14:paraId="10531068" w14:textId="77777777" w:rsidR="000E52C5" w:rsidRPr="000E52C5" w:rsidRDefault="000E52C5" w:rsidP="005F1AE2">
      <w:pPr>
        <w:numPr>
          <w:ilvl w:val="1"/>
          <w:numId w:val="4"/>
        </w:num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jestem osobą fizyczną nieprowadzącą działalności gospodarczej: ……………………(wypełnić TAK jeśli dotyczy),</w:t>
      </w:r>
    </w:p>
    <w:p w14:paraId="5DA914FC" w14:textId="77777777" w:rsidR="000E52C5" w:rsidRDefault="000E52C5" w:rsidP="005F1AE2">
      <w:pPr>
        <w:numPr>
          <w:ilvl w:val="1"/>
          <w:numId w:val="4"/>
        </w:num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jestem innym rodzajem wykonawcy: …………………………. (wypełnić TAK jeśli dotyczy).</w:t>
      </w:r>
    </w:p>
    <w:p w14:paraId="7883F56F" w14:textId="77777777" w:rsidR="00D813FA" w:rsidRPr="000E52C5" w:rsidRDefault="00D813FA" w:rsidP="00D813FA">
      <w:pPr>
        <w:ind w:left="720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3A96F205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Oświadczamy, że wykazując spełnienie warunków udziału w postępowaniu (właściwe zaznaczyć X): </w:t>
      </w:r>
    </w:p>
    <w:p w14:paraId="4BCF87ED" w14:textId="77777777" w:rsidR="000E52C5" w:rsidRPr="000E52C5" w:rsidRDefault="000E52C5" w:rsidP="00D813FA">
      <w:pPr>
        <w:ind w:firstLine="709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□ nie polegamy na potencjale udostępnionym przez podmiot udostępniający zasoby</w:t>
      </w:r>
    </w:p>
    <w:p w14:paraId="739E6E54" w14:textId="77777777" w:rsidR="000E52C5" w:rsidRPr="000E52C5" w:rsidRDefault="000E52C5" w:rsidP="00D813FA">
      <w:pPr>
        <w:ind w:firstLine="709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□ polegamy na potencjale udostępnionym przez podmiot udostępniający zasoby.</w:t>
      </w:r>
    </w:p>
    <w:p w14:paraId="1FFB878D" w14:textId="4BCBD9EC" w:rsidR="000E52C5" w:rsidRDefault="000E52C5" w:rsidP="00D813FA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 związku z powyższym wraz z ofertą składamy zobowiązanie podmiotu udostępniającego zasoby do oddania do</w:t>
      </w:r>
      <w:r w:rsidR="00D813FA"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dyspozycji niezbędnych zasobów lub inny podmiotowy środek dowodowy. </w:t>
      </w:r>
    </w:p>
    <w:p w14:paraId="72E89F3C" w14:textId="77777777" w:rsidR="00D813FA" w:rsidRPr="000E52C5" w:rsidRDefault="00D813FA" w:rsidP="00D813FA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0F8BE998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wykonanie następujących części zamówienia zamierzamy powierzyć podwykonawcom /wypełnić jeśli dotyczy/:</w:t>
      </w:r>
    </w:p>
    <w:tbl>
      <w:tblPr>
        <w:tblStyle w:val="Tabela-Siatka2"/>
        <w:tblW w:w="8788" w:type="dxa"/>
        <w:tblInd w:w="279" w:type="dxa"/>
        <w:tblLook w:val="04A0" w:firstRow="1" w:lastRow="0" w:firstColumn="1" w:lastColumn="0" w:noHBand="0" w:noVBand="1"/>
      </w:tblPr>
      <w:tblGrid>
        <w:gridCol w:w="2081"/>
        <w:gridCol w:w="1821"/>
        <w:gridCol w:w="4886"/>
      </w:tblGrid>
      <w:tr w:rsidR="000E52C5" w:rsidRPr="000E52C5" w14:paraId="0306EDF1" w14:textId="77777777" w:rsidTr="000E52C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D16A2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Nazwa podwykonawcy</w:t>
            </w:r>
          </w:p>
          <w:p w14:paraId="10A9F0FD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(o ile są znani)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CCDC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Adres  podwykonawcy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018B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 xml:space="preserve">Części zamówienia, które Wykonawca zamierza powierzyć podwykonawcy oraz wartość zamówienia </w:t>
            </w:r>
          </w:p>
          <w:p w14:paraId="4D86015F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(w %), jaką stanowi ta część zamówienia.</w:t>
            </w:r>
          </w:p>
          <w:p w14:paraId="28EF651E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  <w:tr w:rsidR="000E52C5" w:rsidRPr="000E52C5" w14:paraId="2478A766" w14:textId="77777777" w:rsidTr="000E52C5">
        <w:trPr>
          <w:trHeight w:val="56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F950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45D7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F013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</w:tbl>
    <w:p w14:paraId="5DF0AE98" w14:textId="77777777" w:rsidR="00D813FA" w:rsidRDefault="00D813FA" w:rsidP="00D813FA">
      <w:p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43BACB1F" w14:textId="61247BB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następujące dokumenty stanowią tajemnicę przedsiębiorstwa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  <w:vertAlign w:val="superscript"/>
        </w:rPr>
        <w:footnoteReference w:id="1"/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 w rozumieniu ustawy o</w:t>
      </w:r>
      <w:r w:rsidR="00D813FA"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zwalczaniu nieuczciwej konkurencji i nie mogą być udostępniane: </w:t>
      </w:r>
    </w:p>
    <w:p w14:paraId="700F4F08" w14:textId="713832B6" w:rsidR="000E52C5" w:rsidRDefault="000E52C5" w:rsidP="00D813FA">
      <w:pPr>
        <w:ind w:left="709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.............................................................................................................................................................................</w:t>
      </w:r>
      <w:r w:rsidR="00D813FA">
        <w:rPr>
          <w:rFonts w:asciiTheme="minorHAnsi" w:eastAsiaTheme="majorEastAsia" w:hAnsiTheme="minorHAnsi" w:cstheme="minorHAnsi"/>
          <w:bCs/>
          <w:color w:val="000000" w:themeColor="text1"/>
        </w:rPr>
        <w:t>........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...................................................................................................................................................</w:t>
      </w:r>
      <w:r w:rsidR="00D813FA">
        <w:rPr>
          <w:rFonts w:asciiTheme="minorHAnsi" w:eastAsiaTheme="majorEastAsia" w:hAnsiTheme="minorHAnsi" w:cstheme="minorHAnsi"/>
          <w:bCs/>
          <w:color w:val="000000" w:themeColor="text1"/>
        </w:rPr>
        <w:t>..............................</w:t>
      </w:r>
    </w:p>
    <w:p w14:paraId="73612793" w14:textId="77777777" w:rsidR="00D813FA" w:rsidRPr="000E52C5" w:rsidRDefault="00D813FA" w:rsidP="00D813FA">
      <w:pPr>
        <w:ind w:left="709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1657DFE4" w14:textId="77777777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bookmarkStart w:id="1" w:name="_Hlk68690581"/>
      <w:bookmarkStart w:id="2" w:name="_Hlk69314007"/>
      <w:bookmarkStart w:id="3" w:name="_Hlk511112631"/>
      <w:r w:rsidRPr="000E52C5">
        <w:rPr>
          <w:rFonts w:asciiTheme="minorHAnsi" w:eastAsiaTheme="majorEastAsia" w:hAnsiTheme="minorHAnsi" w:cstheme="minorHAnsi"/>
          <w:bCs/>
          <w:color w:val="000000" w:themeColor="text1"/>
          <w:u w:val="single"/>
        </w:rPr>
        <w:t>UWAGA - dotyczy tylko Wykonawców zagranicznych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.</w:t>
      </w:r>
    </w:p>
    <w:p w14:paraId="4434FC94" w14:textId="77777777" w:rsidR="000E52C5" w:rsidRPr="000E52C5" w:rsidRDefault="000E52C5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wybór oferty będzie prowadzić do powstania u Zamawiającego obowiązku podatkowego w odniesieniu do następujących towarów/usług *):</w:t>
      </w:r>
      <w:bookmarkEnd w:id="1"/>
    </w:p>
    <w:p w14:paraId="3FCA8FEF" w14:textId="77777777" w:rsidR="000E52C5" w:rsidRDefault="000E52C5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 takim przypadku należy uzupełnić następującą tabelkę:</w:t>
      </w:r>
    </w:p>
    <w:p w14:paraId="2B403E3F" w14:textId="77777777" w:rsidR="00D813FA" w:rsidRDefault="00D813FA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5AA0CCC1" w14:textId="77777777" w:rsidR="00D813FA" w:rsidRPr="000E52C5" w:rsidRDefault="00D813FA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468"/>
        <w:gridCol w:w="2178"/>
        <w:gridCol w:w="2197"/>
      </w:tblGrid>
      <w:tr w:rsidR="000E52C5" w:rsidRPr="000E52C5" w14:paraId="0313A117" w14:textId="77777777" w:rsidTr="000E52C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951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9BEF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Nazwa (rodzaj) towaru lub usługi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DBB2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Wartość towaru lub usługi bez VAT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F429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Stawka VAT, która będzie miała zastosowanie</w:t>
            </w:r>
          </w:p>
        </w:tc>
      </w:tr>
      <w:tr w:rsidR="000E52C5" w:rsidRPr="000E52C5" w14:paraId="7F7AE98A" w14:textId="77777777" w:rsidTr="000E52C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9AD1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4E4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7BD0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45C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  <w:tr w:rsidR="000E52C5" w:rsidRPr="000E52C5" w14:paraId="72C4D79C" w14:textId="77777777" w:rsidTr="000E52C5">
        <w:trPr>
          <w:trHeight w:val="35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5775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4F4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921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B37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</w:tbl>
    <w:p w14:paraId="04905DB8" w14:textId="77777777" w:rsidR="000E52C5" w:rsidRDefault="000E52C5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 przypadku braku wypełnienia tabeli powyżej - oświadczam, że złożenie oferty nie prowadzi do powstania obowiązku podatkowego po stronie Zamawiającego.</w:t>
      </w:r>
      <w:bookmarkEnd w:id="2"/>
    </w:p>
    <w:p w14:paraId="31681637" w14:textId="343A7C78" w:rsidR="000E52C5" w:rsidRPr="000E52C5" w:rsidRDefault="000E52C5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*) powstanie dodatkowego obowiązku podatkowego u zamawiającego zachodzi jedynie w sytuacji, kiedy wystawiona faktura nie będzie zawierała kwoty podatku VAT (sytuacja taka może wynikać z takich okoliczności jak: - wewnątrzwspólnotowe nabycie towarów, - import usług lub towarów, - mechanizm odwróconego obciążenia podatkiem VAT, np. określone w ustawie o podatku od towarów i usług dostawy sprzętu elektronicznego) - tylko w</w:t>
      </w:r>
      <w:r w:rsidR="00D813FA"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takich przypadkach Wykonawca zobowiązany (i uprawniony) jest do wypełniania przedmiotowego oświadczenia.</w:t>
      </w:r>
    </w:p>
    <w:p w14:paraId="01290291" w14:textId="77777777" w:rsidR="000E52C5" w:rsidRDefault="000E52C5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W przypadku braku skreślenia/niewskazania żadnej z ww. treści oświadczenia, Zamawiający uzna, że wybór przedmiotowej oferty nie będzie prowadzić do powstania u Zamawiającego obowiązku podatkowego.  </w:t>
      </w:r>
    </w:p>
    <w:p w14:paraId="50E4047C" w14:textId="77777777" w:rsidR="00D813FA" w:rsidRPr="000E52C5" w:rsidRDefault="00D813FA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1D542C33" w14:textId="384FE012" w:rsidR="000E52C5" w:rsidRPr="000E52C5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bookmarkStart w:id="4" w:name="_Hlk517814327"/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Oświadczam, że wypełniłem obowiązki informacyjne przewidziane w art. 13 lub art. 14 RODO wobec osób fizycznych, od których dane osobowe bezpośrednio lub pośrednio pozyskałem w celu ubiegania się o</w:t>
      </w:r>
      <w:r w:rsidR="00D813FA"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udzielenie zamówienia publicznego w niniejszym postępowaniu. </w:t>
      </w:r>
      <w:r w:rsidRPr="000E52C5">
        <w:rPr>
          <w:rFonts w:ascii="Arial" w:eastAsiaTheme="majorEastAsia" w:hAnsi="Arial" w:cs="Arial"/>
          <w:bCs/>
          <w:color w:val="000000" w:themeColor="text1"/>
        </w:rPr>
        <w:t>⃰</w:t>
      </w:r>
    </w:p>
    <w:p w14:paraId="41306ADC" w14:textId="77777777" w:rsidR="000E52C5" w:rsidRDefault="000E52C5" w:rsidP="000E52C5">
      <w:pPr>
        <w:contextualSpacing/>
        <w:rPr>
          <w:rFonts w:asciiTheme="minorHAnsi" w:eastAsiaTheme="majorEastAsia" w:hAnsiTheme="minorHAnsi" w:cstheme="minorHAnsi"/>
          <w:bCs/>
          <w:i/>
          <w:i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i/>
          <w:iCs/>
          <w:color w:val="000000" w:themeColor="text1"/>
        </w:rPr>
        <w:t>* W przypadku gdy wykonawca nie przekazuje danych osobowych innych niż bezpośrednio jego dotyczących lub zachodzi wyłączenie stosowania obowiązku informacyjnego, stosownie do art. 13 ust. 4 lub art. 14 ust. 5 rozporządzenia Parlamentu Europejskiego i Rady (UE 2016/679, oświadczenia o powyższej treści wykonawca nie składa (należy usunąć treść powyższego oświadczenia np. poprzez jego wykreślenie).</w:t>
      </w:r>
      <w:bookmarkEnd w:id="3"/>
      <w:bookmarkEnd w:id="4"/>
    </w:p>
    <w:p w14:paraId="7EA0166A" w14:textId="77777777" w:rsidR="00D813FA" w:rsidRPr="000E52C5" w:rsidRDefault="00D813FA" w:rsidP="000E52C5">
      <w:pPr>
        <w:contextualSpacing/>
        <w:rPr>
          <w:rFonts w:asciiTheme="minorHAnsi" w:eastAsiaTheme="majorEastAsia" w:hAnsiTheme="minorHAnsi" w:cstheme="minorHAnsi"/>
          <w:bCs/>
          <w:i/>
          <w:iCs/>
          <w:color w:val="000000" w:themeColor="text1"/>
        </w:rPr>
      </w:pPr>
    </w:p>
    <w:p w14:paraId="79804017" w14:textId="77777777" w:rsidR="000E52C5" w:rsidRPr="00D813FA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Akceptujemy postanowienia: Regulaminu korzystania z systemu miniPortal i instrukcji użytkownika systemu miniPortal-ePUAP</w:t>
      </w: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footnoteReference w:id="2"/>
      </w:r>
    </w:p>
    <w:p w14:paraId="4827A37F" w14:textId="77777777" w:rsidR="000E52C5" w:rsidRPr="00D813FA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Numer rachunku bankowego, na który Zamawiający winien zwrócić wadium wniesione w pieniądzu (w przypadku, jeśli jest on inny niż nr rachunku, z którego wniesione zostało wadium): …………………………………..</w:t>
      </w:r>
    </w:p>
    <w:p w14:paraId="33B823C4" w14:textId="77777777" w:rsidR="000E52C5" w:rsidRPr="00D813FA" w:rsidRDefault="000E52C5" w:rsidP="00D813FA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lub</w:t>
      </w:r>
    </w:p>
    <w:p w14:paraId="3A40EDDF" w14:textId="0E2450F7" w:rsidR="000E52C5" w:rsidRDefault="000E52C5" w:rsidP="00D813FA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Adres mailowy gwaranta lub poręczyciela, na który Zamawiający winien zwrócić wadium wniesione w innej formie niż w</w:t>
      </w:r>
      <w:r w:rsidR="00D813FA"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pieniądzu poprzez złożenie oświadczenia o zwolnieniu wadium: ………………………………………………………………………………………………………………………………………………… (należy wypełnić jeśli wadium jest wniesione w innej formie niż pieniądz)</w:t>
      </w:r>
    </w:p>
    <w:p w14:paraId="70AAC9C2" w14:textId="77777777" w:rsidR="00D813FA" w:rsidRPr="00D813FA" w:rsidRDefault="00D813FA" w:rsidP="00D813FA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67F24B6B" w14:textId="77777777" w:rsidR="000E52C5" w:rsidRPr="00D813FA" w:rsidRDefault="000E52C5" w:rsidP="005F1AE2">
      <w:pPr>
        <w:numPr>
          <w:ilvl w:val="0"/>
          <w:numId w:val="2"/>
        </w:num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składane przez Wykonawców wspólnie ubiegających się o udzielenie zamówienia (jeżeli dotyczy):</w:t>
      </w:r>
    </w:p>
    <w:p w14:paraId="554425AE" w14:textId="77777777" w:rsidR="000E52C5" w:rsidRPr="00D813FA" w:rsidRDefault="000E52C5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 xml:space="preserve">Oświadczamy, że część zamówienia, co do której Zamawiający wymagał wykazania się wykształceniem, kwalifikacjami zawodowymi lub doświadczeniem opisanym w warunku udziału w postępowaniu w Rozdziale V SWZ, zostanie wykonana przez ten z podmiotów wspólnie ubiegających się o zamówienie, którego doświadczenie zostało wykazane na potwierdzenie spełnienia tego warunku udziału w postępowaniu. </w:t>
      </w:r>
    </w:p>
    <w:p w14:paraId="32666DF0" w14:textId="77777777" w:rsidR="000E52C5" w:rsidRPr="00D813FA" w:rsidRDefault="000E52C5" w:rsidP="000E52C5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W związku z powyższym oświadczamy, że warunek dotyczący doświadczenia określony w Rozdziale V ust. 1 pkt 1.4 SWZ spełnia(ją) w naszym imieniu nw. Wykonawcy :</w:t>
      </w:r>
    </w:p>
    <w:p w14:paraId="1E944EFB" w14:textId="77777777" w:rsidR="000E52C5" w:rsidRPr="000E52C5" w:rsidRDefault="000E52C5" w:rsidP="000E52C5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0E52C5" w:rsidRPr="000E52C5" w14:paraId="61B7FB34" w14:textId="77777777" w:rsidTr="000E52C5">
        <w:tc>
          <w:tcPr>
            <w:tcW w:w="3914" w:type="dxa"/>
          </w:tcPr>
          <w:p w14:paraId="3AA6AEE7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Wskazanie warunku, którego dotyczy, tj. doświadczenia/wykształcenia/kwalifikacji zawodowych</w:t>
            </w:r>
          </w:p>
        </w:tc>
        <w:tc>
          <w:tcPr>
            <w:tcW w:w="2469" w:type="dxa"/>
          </w:tcPr>
          <w:p w14:paraId="2790A4D8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Nazwa/Firma Wykonawcy</w:t>
            </w:r>
          </w:p>
        </w:tc>
        <w:tc>
          <w:tcPr>
            <w:tcW w:w="2258" w:type="dxa"/>
          </w:tcPr>
          <w:p w14:paraId="7310AC89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Zakres usług, które będą realizowane przez tego Wykonawcę</w:t>
            </w:r>
          </w:p>
        </w:tc>
      </w:tr>
      <w:tr w:rsidR="000E52C5" w:rsidRPr="000E52C5" w14:paraId="43DEEE37" w14:textId="77777777" w:rsidTr="000E52C5">
        <w:tc>
          <w:tcPr>
            <w:tcW w:w="3914" w:type="dxa"/>
          </w:tcPr>
          <w:p w14:paraId="6A2CE868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57DCDAE9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4EC70385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0E52C5" w:rsidRPr="000E52C5" w14:paraId="225AAF86" w14:textId="77777777" w:rsidTr="000E52C5">
        <w:tc>
          <w:tcPr>
            <w:tcW w:w="3914" w:type="dxa"/>
          </w:tcPr>
          <w:p w14:paraId="5A659935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06B36F4F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2CC1D024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0E52C5" w:rsidRPr="000E52C5" w14:paraId="375749F2" w14:textId="77777777" w:rsidTr="000E52C5">
        <w:tc>
          <w:tcPr>
            <w:tcW w:w="3914" w:type="dxa"/>
          </w:tcPr>
          <w:p w14:paraId="0C0C753C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54FA3232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1D64993C" w14:textId="77777777" w:rsidR="000E52C5" w:rsidRPr="000E52C5" w:rsidRDefault="000E52C5" w:rsidP="000E52C5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630B1CEC" w14:textId="77777777" w:rsidR="00D813FA" w:rsidRDefault="00D813FA" w:rsidP="000E52C5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p w14:paraId="3C6176E8" w14:textId="77777777" w:rsidR="00D813FA" w:rsidRDefault="00D813FA" w:rsidP="000E52C5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p w14:paraId="2ABC96C4" w14:textId="77777777" w:rsidR="000E52C5" w:rsidRPr="000E52C5" w:rsidRDefault="000E52C5" w:rsidP="000E52C5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/>
          <w:bCs/>
          <w:color w:val="000000" w:themeColor="text1"/>
        </w:rPr>
        <w:t>Do Formularza oferty dołączam następujące załączniki:</w:t>
      </w:r>
    </w:p>
    <w:p w14:paraId="1FF0AC7B" w14:textId="77777777" w:rsidR="000E52C5" w:rsidRPr="00D813FA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 xml:space="preserve">Formularz cenowy </w:t>
      </w:r>
    </w:p>
    <w:p w14:paraId="6F15A4E6" w14:textId="77777777" w:rsidR="000E52C5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w formie JEDZ Wykonawcy;</w:t>
      </w:r>
    </w:p>
    <w:p w14:paraId="382402A1" w14:textId="77777777" w:rsidR="00826646" w:rsidRPr="00826646" w:rsidRDefault="00826646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826646">
        <w:rPr>
          <w:rFonts w:asciiTheme="minorHAnsi" w:eastAsiaTheme="majorEastAsia" w:hAnsiTheme="minorHAnsi" w:cstheme="minorHAnsi"/>
          <w:bCs/>
          <w:color w:val="000000" w:themeColor="text1"/>
        </w:rPr>
        <w:t xml:space="preserve">Oświadczenia wykonawcy/wykonawcy wspólnie ubiegającego się o udzielenie zamówienia </w:t>
      </w:r>
    </w:p>
    <w:p w14:paraId="51657FB3" w14:textId="4D58422D" w:rsidR="00826646" w:rsidRDefault="00826646" w:rsidP="00826646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826646">
        <w:rPr>
          <w:rFonts w:asciiTheme="minorHAnsi" w:eastAsiaTheme="majorEastAsia" w:hAnsiTheme="minorHAnsi" w:cstheme="minorHAnsi"/>
          <w:bCs/>
          <w:color w:val="000000" w:themeColor="text1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;</w:t>
      </w:r>
    </w:p>
    <w:p w14:paraId="2C6410EE" w14:textId="77777777" w:rsidR="000E52C5" w:rsidRPr="00D813FA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w formie JEDZ Wykonawcy składającego wspólną ofertę (jeżeli dotyczy);</w:t>
      </w:r>
    </w:p>
    <w:p w14:paraId="15EA3A3A" w14:textId="77777777" w:rsidR="000E52C5" w:rsidRPr="00D813FA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o udostępnieniu potencjału przez podmiot zewnętrzny (jeżeli dotyczy);</w:t>
      </w:r>
    </w:p>
    <w:p w14:paraId="55C88CA6" w14:textId="77777777" w:rsidR="000E52C5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w formie JEDZ Podmiotu udostępniającego potencjał (jeżeli dotyczy);</w:t>
      </w:r>
    </w:p>
    <w:p w14:paraId="4DEF8CA4" w14:textId="207315AE" w:rsidR="00826646" w:rsidRPr="00D813FA" w:rsidRDefault="00826646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826646">
        <w:rPr>
          <w:rFonts w:asciiTheme="minorHAnsi" w:eastAsiaTheme="majorEastAsia" w:hAnsiTheme="minorHAnsi" w:cstheme="minorHAnsi"/>
          <w:bCs/>
          <w:color w:val="000000" w:themeColor="text1"/>
        </w:rPr>
        <w:t>Oświadczenia podmiotu udostępniającego zasoby 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 xml:space="preserve"> (jeżeli dotyczy);</w:t>
      </w:r>
    </w:p>
    <w:p w14:paraId="09C8A462" w14:textId="77777777" w:rsidR="000E52C5" w:rsidRPr="00D813FA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Pełnomocnictwo do reprezentowania wykonawcy (jeżeli dotyczy);</w:t>
      </w:r>
    </w:p>
    <w:p w14:paraId="7157028A" w14:textId="77777777" w:rsidR="000E52C5" w:rsidRPr="00D813FA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Pełnomocnictwo do reprezentowania wykonawców wspólnie ubiegających się o zamówienie (jeżeli dotyczy);</w:t>
      </w:r>
    </w:p>
    <w:p w14:paraId="32095827" w14:textId="77777777" w:rsidR="000E52C5" w:rsidRPr="00D813FA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Dowód wniesienia wadium (jeżeli dotyczy);</w:t>
      </w:r>
    </w:p>
    <w:p w14:paraId="2B8798ED" w14:textId="77777777" w:rsidR="000E52C5" w:rsidRPr="00D813FA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Uzasadnienie zastrzeżenia tajemnicy przedsiębiorstwa (jeżeli dotyczy)</w:t>
      </w:r>
    </w:p>
    <w:p w14:paraId="0C027DE3" w14:textId="77777777" w:rsidR="000E52C5" w:rsidRPr="00D813FA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Dokumenty dotyczące kryteriów oceny ofert (jeżeli dotyczy):</w:t>
      </w:r>
    </w:p>
    <w:p w14:paraId="56A4335F" w14:textId="0884B1A3" w:rsidR="000E52C5" w:rsidRPr="00D813FA" w:rsidRDefault="000E52C5" w:rsidP="005F1AE2">
      <w:pPr>
        <w:numPr>
          <w:ilvl w:val="1"/>
          <w:numId w:val="5"/>
        </w:numPr>
        <w:ind w:left="709" w:hanging="283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Propozycja koncepcji realizacji kampanii nt. e-usług publicznych,</w:t>
      </w:r>
    </w:p>
    <w:p w14:paraId="7453AF68" w14:textId="77777777" w:rsidR="000E52C5" w:rsidRPr="00D813FA" w:rsidRDefault="000E52C5" w:rsidP="005F1AE2">
      <w:pPr>
        <w:numPr>
          <w:ilvl w:val="1"/>
          <w:numId w:val="5"/>
        </w:numPr>
        <w:ind w:left="709" w:hanging="283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 xml:space="preserve"> Propozycja koncepcji realizacji kampanii nt. cyberbezpieczeństwa,</w:t>
      </w:r>
    </w:p>
    <w:p w14:paraId="497D1833" w14:textId="77777777" w:rsidR="000E52C5" w:rsidRPr="00D813FA" w:rsidRDefault="000E52C5" w:rsidP="005F1AE2">
      <w:pPr>
        <w:numPr>
          <w:ilvl w:val="1"/>
          <w:numId w:val="5"/>
        </w:numPr>
        <w:ind w:left="709" w:hanging="283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 xml:space="preserve"> Pomysł na zaangażowanie ambasadora do kampanii nt. e-usług publicznych.</w:t>
      </w:r>
    </w:p>
    <w:p w14:paraId="5F163A43" w14:textId="77777777" w:rsidR="000E52C5" w:rsidRPr="00D813FA" w:rsidRDefault="000E52C5" w:rsidP="005F1AE2">
      <w:pPr>
        <w:numPr>
          <w:ilvl w:val="1"/>
          <w:numId w:val="5"/>
        </w:numPr>
        <w:ind w:left="709" w:hanging="283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Pomysł na zaangażowanie ambasadora do kampanii nt. cyberbezpieczeństwa,</w:t>
      </w:r>
    </w:p>
    <w:p w14:paraId="72C5FF18" w14:textId="73677017" w:rsidR="000E52C5" w:rsidRPr="00D813FA" w:rsidRDefault="000E52C5" w:rsidP="005F1AE2">
      <w:pPr>
        <w:numPr>
          <w:ilvl w:val="1"/>
          <w:numId w:val="5"/>
        </w:numPr>
        <w:ind w:left="709" w:hanging="283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Propozycja koncepcji działań uzupełniających zaproponowanych przez Wykonawcę</w:t>
      </w:r>
    </w:p>
    <w:p w14:paraId="30D824FF" w14:textId="77777777" w:rsidR="000E52C5" w:rsidRPr="000E52C5" w:rsidRDefault="000E52C5" w:rsidP="005F1AE2">
      <w:pPr>
        <w:numPr>
          <w:ilvl w:val="3"/>
          <w:numId w:val="3"/>
        </w:numPr>
        <w:ind w:left="426" w:hanging="426"/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………………………………………………………..</w:t>
      </w:r>
    </w:p>
    <w:p w14:paraId="55B25B6E" w14:textId="77777777" w:rsidR="00D813FA" w:rsidRDefault="00D813FA" w:rsidP="000E52C5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p w14:paraId="54C5227F" w14:textId="77777777" w:rsidR="000E52C5" w:rsidRPr="000E52C5" w:rsidRDefault="000E52C5" w:rsidP="000E52C5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/>
          <w:bCs/>
          <w:color w:val="000000" w:themeColor="text1"/>
        </w:rPr>
        <w:t>Uwaga!</w:t>
      </w:r>
    </w:p>
    <w:p w14:paraId="29C9530E" w14:textId="77777777" w:rsidR="000E52C5" w:rsidRPr="000E52C5" w:rsidRDefault="000E52C5" w:rsidP="000E52C5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</w:p>
    <w:p w14:paraId="2B840FA9" w14:textId="77777777" w:rsidR="000E52C5" w:rsidRPr="000E52C5" w:rsidRDefault="000E52C5" w:rsidP="000E52C5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/>
          <w:bCs/>
          <w:color w:val="000000" w:themeColor="text1"/>
        </w:rPr>
        <w:br w:type="page"/>
      </w:r>
    </w:p>
    <w:p w14:paraId="4CA452D2" w14:textId="77777777" w:rsidR="000E52C5" w:rsidRPr="000E52C5" w:rsidRDefault="000E52C5" w:rsidP="000E52C5">
      <w:pPr>
        <w:ind w:right="49"/>
        <w:contextualSpacing/>
        <w:jc w:val="right"/>
        <w:rPr>
          <w:rFonts w:asciiTheme="minorHAnsi" w:eastAsiaTheme="majorEastAsia" w:hAnsiTheme="minorHAnsi" w:cstheme="minorHAnsi"/>
        </w:rPr>
      </w:pPr>
      <w:bookmarkStart w:id="5" w:name="_GoBack"/>
      <w:bookmarkEnd w:id="5"/>
      <w:r w:rsidRPr="000E52C5">
        <w:rPr>
          <w:rFonts w:asciiTheme="minorHAnsi" w:eastAsiaTheme="majorEastAsia" w:hAnsiTheme="minorHAnsi" w:cstheme="minorHAnsi"/>
          <w:b/>
          <w:bCs/>
        </w:rPr>
        <w:t>Załącznik nr 1 do Formularza oferty</w:t>
      </w:r>
    </w:p>
    <w:p w14:paraId="570A2D23" w14:textId="77777777" w:rsidR="000E52C5" w:rsidRPr="000E52C5" w:rsidRDefault="000E52C5" w:rsidP="000E52C5">
      <w:pPr>
        <w:keepNext/>
        <w:keepLines/>
        <w:ind w:right="69"/>
        <w:contextualSpacing/>
        <w:outlineLvl w:val="0"/>
        <w:rPr>
          <w:rFonts w:asciiTheme="minorHAnsi" w:eastAsiaTheme="majorEastAsia" w:hAnsiTheme="minorHAnsi" w:cstheme="minorHAnsi"/>
        </w:rPr>
      </w:pPr>
    </w:p>
    <w:p w14:paraId="3C72724E" w14:textId="77777777" w:rsidR="000E52C5" w:rsidRPr="000E52C5" w:rsidRDefault="000E52C5" w:rsidP="000E52C5">
      <w:pPr>
        <w:autoSpaceDN w:val="0"/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  <w:t>Kancelaria Prezesa Rady Ministrów</w:t>
      </w:r>
    </w:p>
    <w:p w14:paraId="0D97E4F8" w14:textId="77777777" w:rsidR="000E52C5" w:rsidRPr="000E52C5" w:rsidRDefault="000E52C5" w:rsidP="000E52C5">
      <w:pPr>
        <w:autoSpaceDN w:val="0"/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  <w:t xml:space="preserve">Al. Ujazdowskie 1/3 </w:t>
      </w:r>
    </w:p>
    <w:p w14:paraId="1737AE47" w14:textId="77777777" w:rsidR="000E52C5" w:rsidRPr="000E52C5" w:rsidRDefault="000E52C5" w:rsidP="000E52C5">
      <w:pPr>
        <w:autoSpaceDN w:val="0"/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  <w:sz w:val="22"/>
          <w:szCs w:val="22"/>
        </w:rPr>
        <w:t>00-583 Warszawa</w:t>
      </w:r>
    </w:p>
    <w:p w14:paraId="4E258567" w14:textId="77777777" w:rsidR="000E52C5" w:rsidRPr="000E52C5" w:rsidRDefault="000E52C5" w:rsidP="000E52C5">
      <w:pPr>
        <w:autoSpaceDN w:val="0"/>
        <w:spacing w:after="240" w:line="276" w:lineRule="auto"/>
        <w:ind w:left="5812" w:firstLine="284"/>
        <w:rPr>
          <w:rFonts w:asciiTheme="minorHAnsi" w:eastAsia="Calibri" w:hAnsiTheme="minorHAnsi" w:cstheme="minorHAnsi"/>
          <w:sz w:val="22"/>
          <w:szCs w:val="22"/>
        </w:rPr>
      </w:pPr>
      <w:r w:rsidRPr="000E52C5">
        <w:rPr>
          <w:rFonts w:asciiTheme="minorHAnsi" w:hAnsiTheme="minorHAnsi" w:cstheme="minorHAnsi"/>
          <w:color w:val="272727" w:themeColor="text1" w:themeTint="D8"/>
          <w:sz w:val="22"/>
          <w:szCs w:val="22"/>
        </w:rPr>
        <w:t>(Zamawiający)</w:t>
      </w:r>
    </w:p>
    <w:p w14:paraId="107B8F52" w14:textId="77777777" w:rsidR="000E52C5" w:rsidRPr="000E52C5" w:rsidRDefault="000E52C5" w:rsidP="000E52C5">
      <w:pPr>
        <w:spacing w:after="240"/>
        <w:jc w:val="center"/>
        <w:rPr>
          <w:rFonts w:asciiTheme="minorHAnsi" w:eastAsiaTheme="majorEastAsia" w:hAnsiTheme="minorHAnsi" w:cstheme="minorHAnsi"/>
          <w:b/>
          <w:sz w:val="22"/>
        </w:rPr>
      </w:pPr>
      <w:r w:rsidRPr="000E52C5">
        <w:rPr>
          <w:rFonts w:asciiTheme="minorHAnsi" w:eastAsiaTheme="majorEastAsia" w:hAnsiTheme="minorHAnsi" w:cstheme="minorHAnsi"/>
          <w:b/>
          <w:sz w:val="22"/>
        </w:rPr>
        <w:t>FORMULARZ CENOWY</w:t>
      </w:r>
    </w:p>
    <w:p w14:paraId="6F35FA87" w14:textId="77777777" w:rsidR="000E52C5" w:rsidRPr="000E52C5" w:rsidRDefault="000E52C5" w:rsidP="000E52C5">
      <w:pPr>
        <w:spacing w:after="120"/>
        <w:rPr>
          <w:rFonts w:asciiTheme="minorHAnsi" w:eastAsia="Calibri" w:hAnsiTheme="minorHAnsi" w:cstheme="minorHAnsi"/>
          <w:lang w:eastAsia="en-US"/>
        </w:rPr>
      </w:pPr>
      <w:r w:rsidRPr="000E52C5">
        <w:rPr>
          <w:rFonts w:asciiTheme="minorHAnsi" w:eastAsia="Calibri" w:hAnsiTheme="minorHAnsi" w:cstheme="minorHAnsi"/>
          <w:bCs/>
        </w:rPr>
        <w:t xml:space="preserve">Dotyczy postępowania o udzielenie zamówienia publicznego pn.: </w:t>
      </w:r>
      <w:r w:rsidRPr="000E52C5">
        <w:rPr>
          <w:rFonts w:asciiTheme="minorHAnsi" w:eastAsia="Calibri" w:hAnsiTheme="minorHAnsi" w:cstheme="minorHAnsi"/>
          <w:lang w:eastAsia="en-US"/>
        </w:rPr>
        <w:t>„</w:t>
      </w:r>
      <w:r w:rsidRPr="000E52C5">
        <w:rPr>
          <w:rFonts w:asciiTheme="minorHAnsi" w:eastAsia="Calibri" w:hAnsiTheme="minorHAnsi" w:cstheme="minorHAnsi"/>
          <w:b/>
          <w:lang w:eastAsia="en-US"/>
        </w:rPr>
        <w:t>Realizacja kampanii edukacyjno-informacyjnych na rzecz upowszechniania korzyści z technologii cyfrowych</w:t>
      </w:r>
      <w:r w:rsidRPr="000E52C5">
        <w:rPr>
          <w:rFonts w:asciiTheme="minorHAnsi" w:eastAsia="Calibri" w:hAnsiTheme="minorHAnsi" w:cstheme="minorHAnsi"/>
          <w:lang w:eastAsia="en-US"/>
        </w:rPr>
        <w:t xml:space="preserve">” nr postępowania </w:t>
      </w:r>
      <w:r w:rsidRPr="000E52C5">
        <w:rPr>
          <w:rFonts w:asciiTheme="minorHAnsi" w:eastAsia="Calibri" w:hAnsiTheme="minorHAnsi" w:cstheme="minorHAnsi"/>
          <w:b/>
          <w:lang w:eastAsia="en-US"/>
        </w:rPr>
        <w:t>PN-26/2022</w:t>
      </w:r>
    </w:p>
    <w:p w14:paraId="7537C96C" w14:textId="77777777" w:rsidR="00DB33DD" w:rsidRPr="00D61CC2" w:rsidRDefault="00DB33DD" w:rsidP="006A5DE9">
      <w:pPr>
        <w:contextualSpacing/>
        <w:rPr>
          <w:rFonts w:asciiTheme="minorHAnsi" w:eastAsiaTheme="majorEastAsia" w:hAnsiTheme="minorHAnsi" w:cstheme="minorHAnsi"/>
        </w:rPr>
      </w:pPr>
    </w:p>
    <w:p w14:paraId="78373868" w14:textId="77777777" w:rsidR="00DB33DD" w:rsidRPr="00D61CC2" w:rsidRDefault="00DB33DD" w:rsidP="006A5DE9">
      <w:pPr>
        <w:ind w:left="-15" w:right="5330"/>
        <w:contextualSpacing/>
        <w:jc w:val="both"/>
        <w:rPr>
          <w:rFonts w:asciiTheme="minorHAnsi" w:eastAsiaTheme="majorEastAsia" w:hAnsiTheme="minorHAnsi" w:cstheme="minorHAnsi"/>
        </w:rPr>
      </w:pPr>
      <w:r w:rsidRPr="00D61CC2">
        <w:rPr>
          <w:rFonts w:asciiTheme="minorHAnsi" w:eastAsiaTheme="majorEastAsia" w:hAnsiTheme="minorHAnsi" w:cstheme="minorHAnsi"/>
        </w:rPr>
        <w:t>WYKONAWCA:</w:t>
      </w:r>
    </w:p>
    <w:tbl>
      <w:tblPr>
        <w:tblStyle w:val="TableGrid"/>
        <w:tblW w:w="9634" w:type="dxa"/>
        <w:tblInd w:w="0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502"/>
        <w:gridCol w:w="2282"/>
        <w:gridCol w:w="2850"/>
      </w:tblGrid>
      <w:tr w:rsidR="0099710C" w:rsidRPr="00D61CC2" w14:paraId="0F150E75" w14:textId="77777777" w:rsidTr="006F7CDE">
        <w:trPr>
          <w:trHeight w:val="22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D780" w14:textId="77777777" w:rsidR="00DB33DD" w:rsidRPr="00D61CC2" w:rsidRDefault="00DB33DD" w:rsidP="006A5DE9">
            <w:pPr>
              <w:tabs>
                <w:tab w:val="left" w:pos="4802"/>
              </w:tabs>
              <w:ind w:left="27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Nazwa(y)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5518" w14:textId="77777777" w:rsidR="00DB33DD" w:rsidRPr="00D61CC2" w:rsidRDefault="00DB33DD" w:rsidP="006A5DE9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Adres(y) Wykonawcy(ów)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C7A" w14:textId="77777777" w:rsidR="00DB33DD" w:rsidRPr="00D61CC2" w:rsidRDefault="00DB33DD" w:rsidP="006A5DE9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>Numer NIP Wykonawcy(ów)</w:t>
            </w:r>
          </w:p>
        </w:tc>
      </w:tr>
      <w:tr w:rsidR="0099710C" w:rsidRPr="00D61CC2" w14:paraId="3D40759D" w14:textId="77777777" w:rsidTr="006F7CDE">
        <w:trPr>
          <w:trHeight w:val="242"/>
        </w:trPr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854FA" w14:textId="77777777" w:rsidR="00DB33DD" w:rsidRPr="00D61CC2" w:rsidRDefault="00DB33DD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D6AF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C594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  <w:tr w:rsidR="0099710C" w:rsidRPr="00D61CC2" w14:paraId="70F420A9" w14:textId="77777777" w:rsidTr="006F7CDE">
        <w:trPr>
          <w:trHeight w:val="245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CE060" w14:textId="77777777" w:rsidR="00DB33DD" w:rsidRPr="00D61CC2" w:rsidRDefault="00DB33DD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8A2A2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D61CC2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0017" w14:textId="77777777" w:rsidR="00DB33DD" w:rsidRPr="00D61CC2" w:rsidRDefault="00DB33DD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6095D6F9" w14:textId="77777777" w:rsidR="00DB33DD" w:rsidRPr="00D61CC2" w:rsidRDefault="00DB33DD" w:rsidP="00484917">
      <w:pPr>
        <w:tabs>
          <w:tab w:val="left" w:pos="4802"/>
        </w:tabs>
        <w:ind w:left="23" w:right="33"/>
        <w:contextualSpacing/>
        <w:rPr>
          <w:rFonts w:asciiTheme="minorHAnsi" w:eastAsiaTheme="majorEastAsia" w:hAnsiTheme="minorHAnsi" w:cstheme="minorHAnsi"/>
        </w:rPr>
      </w:pPr>
      <w:r w:rsidRPr="00D61CC2">
        <w:rPr>
          <w:rFonts w:asciiTheme="minorHAnsi" w:eastAsiaTheme="majorEastAsia" w:hAnsiTheme="minorHAnsi" w:cstheme="minorHAnsi"/>
        </w:rPr>
        <w:t>(w przypadku składania oferty przez podmioty występujące wspólnie podać nazwy(firmy) i dokładne adresy wszystkich wspólników spółki cywilnej lub członków konsorcjum)</w:t>
      </w:r>
    </w:p>
    <w:p w14:paraId="6F64F7BB" w14:textId="77777777" w:rsidR="00DB33DD" w:rsidRPr="00D61CC2" w:rsidRDefault="00DB33DD" w:rsidP="00484917">
      <w:pPr>
        <w:contextualSpacing/>
        <w:rPr>
          <w:rFonts w:asciiTheme="minorHAnsi" w:eastAsiaTheme="majorEastAsia" w:hAnsiTheme="minorHAnsi" w:cstheme="minorHAnsi"/>
        </w:rPr>
      </w:pPr>
    </w:p>
    <w:p w14:paraId="0F80A2A5" w14:textId="77777777" w:rsidR="00DB33DD" w:rsidRPr="00FC7741" w:rsidRDefault="00DB33DD" w:rsidP="00484917">
      <w:pPr>
        <w:contextualSpacing/>
        <w:rPr>
          <w:rFonts w:asciiTheme="minorHAnsi" w:eastAsiaTheme="majorEastAsia" w:hAnsiTheme="minorHAnsi" w:cstheme="minorHAnsi"/>
        </w:rPr>
      </w:pPr>
      <w:r w:rsidRPr="00D61CC2">
        <w:rPr>
          <w:rFonts w:asciiTheme="minorHAnsi" w:eastAsiaTheme="majorEastAsia" w:hAnsiTheme="minorHAnsi" w:cstheme="minorHAnsi"/>
        </w:rPr>
        <w:t>Poniżej składamy ofertę cenową</w:t>
      </w:r>
      <w:r w:rsidRPr="00D61CC2">
        <w:rPr>
          <w:rStyle w:val="Odwoanieprzypisudolnego"/>
          <w:rFonts w:asciiTheme="minorHAnsi" w:eastAsiaTheme="majorEastAsia" w:hAnsiTheme="minorHAnsi" w:cstheme="minorHAnsi"/>
        </w:rPr>
        <w:footnoteReference w:id="3"/>
      </w:r>
      <w:r w:rsidRPr="00D61CC2">
        <w:rPr>
          <w:rFonts w:asciiTheme="minorHAnsi" w:eastAsiaTheme="majorEastAsia" w:hAnsiTheme="minorHAnsi" w:cstheme="minorHAnsi"/>
        </w:rPr>
        <w:t>:</w:t>
      </w:r>
    </w:p>
    <w:p w14:paraId="54EC4205" w14:textId="77777777" w:rsidR="00DB33DD" w:rsidRPr="00FC7741" w:rsidRDefault="00DB33DD" w:rsidP="00484917">
      <w:pPr>
        <w:contextualSpacing/>
        <w:rPr>
          <w:rFonts w:asciiTheme="minorHAnsi" w:eastAsiaTheme="minorHAnsi" w:hAnsiTheme="minorHAnsi" w:cstheme="minorHAnsi"/>
          <w:i/>
          <w:lang w:eastAsia="en-US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485"/>
      </w:tblGrid>
      <w:tr w:rsidR="00FC7741" w:rsidRPr="00FC7741" w14:paraId="5019D6C2" w14:textId="77777777" w:rsidTr="0092759A">
        <w:trPr>
          <w:trHeight w:val="424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ADAEDC" w14:textId="77777777" w:rsidR="00484917" w:rsidRPr="00FC7741" w:rsidRDefault="00484917" w:rsidP="004849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FORMULARZ CENOWY</w:t>
            </w:r>
          </w:p>
        </w:tc>
      </w:tr>
      <w:tr w:rsidR="00FC7741" w:rsidRPr="00FC7741" w14:paraId="4B958101" w14:textId="77777777" w:rsidTr="0092759A">
        <w:trPr>
          <w:trHeight w:val="12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50AA1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A177C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Wyszczególnienie poszczególnych działań</w:t>
            </w:r>
          </w:p>
          <w:p w14:paraId="5983D5CC" w14:textId="77777777" w:rsidR="00B90F52" w:rsidRPr="00FC7741" w:rsidRDefault="00B90F52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1ADE69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UWAGA: Kilka poniższych pozycji wypełnia Wykonawca.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36BB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 xml:space="preserve">Cena jednostkowa </w:t>
            </w:r>
          </w:p>
          <w:p w14:paraId="21F8554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6646">
              <w:rPr>
                <w:rFonts w:asciiTheme="minorHAnsi" w:hAnsiTheme="minorHAnsi" w:cstheme="minorHAnsi"/>
                <w:b/>
                <w:bCs/>
              </w:rPr>
              <w:t xml:space="preserve">w zł </w:t>
            </w:r>
            <w:r w:rsidR="00F62CC9" w:rsidRPr="00826646">
              <w:rPr>
                <w:rFonts w:asciiTheme="minorHAnsi" w:hAnsiTheme="minorHAnsi" w:cstheme="minorHAnsi"/>
                <w:b/>
                <w:bCs/>
              </w:rPr>
              <w:t>brutto</w:t>
            </w:r>
          </w:p>
          <w:p w14:paraId="4EEC39C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C7741">
              <w:rPr>
                <w:rFonts w:asciiTheme="minorHAnsi" w:hAnsiTheme="minorHAnsi" w:cstheme="minorHAnsi"/>
                <w:bCs/>
              </w:rPr>
              <w:t>z dokładnością</w:t>
            </w:r>
            <w:r w:rsidR="000352A9">
              <w:rPr>
                <w:rFonts w:asciiTheme="minorHAnsi" w:hAnsiTheme="minorHAnsi" w:cstheme="minorHAnsi"/>
                <w:bCs/>
              </w:rPr>
              <w:t xml:space="preserve"> </w:t>
            </w:r>
            <w:r w:rsidR="00645253">
              <w:rPr>
                <w:rFonts w:asciiTheme="minorHAnsi" w:hAnsiTheme="minorHAnsi" w:cstheme="minorHAnsi"/>
                <w:bCs/>
              </w:rPr>
              <w:t xml:space="preserve">do </w:t>
            </w:r>
            <w:r w:rsidRPr="00FC7741">
              <w:rPr>
                <w:rFonts w:asciiTheme="minorHAnsi" w:hAnsiTheme="minorHAnsi" w:cstheme="minorHAnsi"/>
                <w:bCs/>
              </w:rPr>
              <w:t>dwóch miejsc po przecinku</w:t>
            </w:r>
          </w:p>
          <w:p w14:paraId="5770FE2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4D2F1D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(WYPEŁNIA WYKONAWCA)</w:t>
            </w:r>
          </w:p>
        </w:tc>
      </w:tr>
      <w:tr w:rsidR="00FC7741" w:rsidRPr="00FC7741" w14:paraId="45679887" w14:textId="77777777" w:rsidTr="0092759A">
        <w:trPr>
          <w:trHeight w:val="2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2D56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1F30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49A1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</w:tr>
      <w:tr w:rsidR="00FC7741" w:rsidRPr="00FC7741" w14:paraId="0B911EA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353C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1C1BFE0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Koncepcja Kampanii oraz plan jej wdrożenia (zadanie 1</w:t>
            </w:r>
            <w:r w:rsidR="00971EF6" w:rsidRPr="00FC7741">
              <w:rPr>
                <w:rFonts w:asciiTheme="minorHAnsi" w:hAnsiTheme="minorHAnsi" w:cstheme="minorHAnsi"/>
                <w:b/>
                <w:bCs/>
              </w:rPr>
              <w:t xml:space="preserve"> w SOPZ</w:t>
            </w:r>
            <w:r w:rsidRPr="00FC774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AD24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FC7741" w:rsidRPr="00FC7741" w14:paraId="4C215ED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52672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94C25A0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Przygotowanie Koncepcji kampanii, w tym realizacja warsztatów z przedstawicielami Zamawiającego (zadanie 1.1)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4C388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FC7741" w:rsidRPr="00FC7741" w14:paraId="202FCF35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4163F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A48AC3" w14:textId="77777777" w:rsidR="00484917" w:rsidRPr="00FC7741" w:rsidRDefault="00484917" w:rsidP="00E563D6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Koordynacja realizacji Kampanii (zadanie 1.3) – koszt obsługi w pojedynczym miesiącu kalendarzowym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6C561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FC7741" w:rsidRPr="00FC7741" w14:paraId="6FA5125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2CDAB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CFED70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Przygotowanie pakietu kreacji do kampanii mediach społecznościowych i internecie (zadanie 1.4) – koszt pakietu w pojedynczym miesiącu kalendarzowym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4895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FC7741" w:rsidRPr="00FC7741" w14:paraId="766A038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BE522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617575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Przeprowadzenie pojedynczego wywiadu grupowego zogniskowanego na potrzeby testowania elementów kampanii (zadanie 1.5)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3EF8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FC7741" w:rsidRPr="00FC7741" w14:paraId="3CBA1504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17712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</w:t>
            </w:r>
            <w:r w:rsidR="00BC7C3D">
              <w:rPr>
                <w:rFonts w:asciiTheme="minorHAnsi" w:hAnsiTheme="minorHAnsi" w:cstheme="minorHAnsi"/>
              </w:rPr>
              <w:t>5</w:t>
            </w:r>
            <w:r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5C7D60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Doradztwo eksperckie w obszarze tematycznym: </w:t>
            </w:r>
          </w:p>
          <w:p w14:paraId="194272B1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lastRenderedPageBreak/>
              <w:t>Optymalizacja kampanii w mediach społecznościowych oraz internecie, w tym analiza najnowszych trendów oraz narzędzi i kanałów promocji (zadanie 1.6) – koszt 1 roboczogodziny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6A73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lastRenderedPageBreak/>
              <w:t>-   zł</w:t>
            </w:r>
          </w:p>
        </w:tc>
      </w:tr>
      <w:tr w:rsidR="00484917" w:rsidRPr="00D61CC2" w14:paraId="7B583DC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C5161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</w:t>
            </w:r>
            <w:r w:rsidR="00BC7C3D">
              <w:rPr>
                <w:rFonts w:asciiTheme="minorHAnsi" w:hAnsiTheme="minorHAnsi" w:cstheme="minorHAnsi"/>
              </w:rPr>
              <w:t>6</w:t>
            </w:r>
            <w:r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ED4FD1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Doradztwo eksperckie w obszarze tematycznym:</w:t>
            </w:r>
            <w:r w:rsidRPr="00FC7741">
              <w:rPr>
                <w:rFonts w:asciiTheme="minorHAnsi" w:hAnsiTheme="minorHAnsi" w:cstheme="minorHAnsi"/>
              </w:rPr>
              <w:tab/>
            </w:r>
          </w:p>
          <w:p w14:paraId="331BC823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Strategia realizacji kampanii promujących e-usługi i rozwiązania cyfrowe w sektorze komercyjnym, w tym analiza najnowszych trendów oraz narzędzi i kanałów promocji (zadanie 1.6) – koszt 1 roboczogodziny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9BDE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D61CC2" w14:paraId="6885096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47183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</w:t>
            </w:r>
            <w:r w:rsidR="00BC7C3D">
              <w:rPr>
                <w:rFonts w:asciiTheme="minorHAnsi" w:hAnsiTheme="minorHAnsi" w:cstheme="minorHAnsi"/>
              </w:rPr>
              <w:t>7</w:t>
            </w:r>
            <w:r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77F76D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Doradztwo eksperckie w obszarze tematycznym: </w:t>
            </w:r>
          </w:p>
          <w:p w14:paraId="6A5BF274" w14:textId="77777777" w:rsidR="00484917" w:rsidRPr="00FC7741" w:rsidRDefault="00484917" w:rsidP="00162EE3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Cyberbezpieczeństwo (zadanie 1.6) – koszt 1 roboczogodziny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1458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D61CC2" w14:paraId="1242AEC9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C6D1E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</w:t>
            </w:r>
            <w:r w:rsidR="00BC7C3D">
              <w:rPr>
                <w:rFonts w:asciiTheme="minorHAnsi" w:hAnsiTheme="minorHAnsi" w:cstheme="minorHAnsi"/>
              </w:rPr>
              <w:t>8</w:t>
            </w:r>
            <w:r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6FF6DE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Doradztwo eksperckie w obszarze tematycznym:</w:t>
            </w:r>
          </w:p>
          <w:p w14:paraId="525E7BF6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Nauka programowania dzieci i młodzieży (zadanie 1.6) – koszt 1 roboczogodziny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679F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D61CC2" w14:paraId="7A2D3C32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3820A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1.</w:t>
            </w:r>
            <w:r w:rsidR="00BC7C3D">
              <w:rPr>
                <w:rFonts w:asciiTheme="minorHAnsi" w:hAnsiTheme="minorHAnsi" w:cstheme="minorHAnsi"/>
              </w:rPr>
              <w:t>9</w:t>
            </w:r>
            <w:r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48582B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Doradztwo eksperckie w obszarze tematycznym:</w:t>
            </w:r>
          </w:p>
          <w:p w14:paraId="616B2C61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Promocja nowych technologii (sztuczna inteligencja, blockchain, 5G, itp.) (zadanie 1.6) – koszt 1 roboczogodziny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27F5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3320D" w:rsidRPr="00D61CC2" w14:paraId="43B213C5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B3E74" w14:textId="77777777" w:rsidR="0043320D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</w:t>
            </w:r>
            <w:r w:rsidR="00BC7C3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47BE63" w14:textId="77777777" w:rsidR="0043320D" w:rsidRPr="00FC7741" w:rsidRDefault="0043320D" w:rsidP="0043320D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Doradztwo eksperckie w obszarze tematycznym:</w:t>
            </w:r>
          </w:p>
          <w:p w14:paraId="085F9211" w14:textId="77777777" w:rsidR="0043320D" w:rsidRPr="00FC7741" w:rsidRDefault="0043320D" w:rsidP="00EE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Prosty język</w:t>
            </w:r>
            <w:r w:rsidRPr="00FC77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="00EE5E03">
              <w:rPr>
                <w:rFonts w:asciiTheme="minorHAnsi" w:eastAsiaTheme="minorEastAsia" w:hAnsiTheme="minorHAnsi" w:cstheme="minorHAnsi"/>
              </w:rPr>
              <w:t xml:space="preserve">dostępność językowa </w:t>
            </w:r>
            <w:r>
              <w:rPr>
                <w:rFonts w:asciiTheme="minorHAnsi" w:eastAsiaTheme="minorEastAsia" w:hAnsiTheme="minorHAnsi" w:cstheme="minorHAnsi"/>
              </w:rPr>
              <w:t>materiałów informacyjnych i komunikatów</w:t>
            </w:r>
            <w:r>
              <w:rPr>
                <w:rFonts w:asciiTheme="minorHAnsi" w:hAnsiTheme="minorHAnsi" w:cstheme="minorHAnsi"/>
              </w:rPr>
              <w:t xml:space="preserve">) </w:t>
            </w:r>
            <w:r w:rsidRPr="00FC7741">
              <w:rPr>
                <w:rFonts w:asciiTheme="minorHAnsi" w:hAnsiTheme="minorHAnsi" w:cstheme="minorHAnsi"/>
              </w:rPr>
              <w:t>(zadanie 1.6) – koszt 1 roboczogodziny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34F32" w14:textId="77777777" w:rsidR="0043320D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B7600C" w:rsidRPr="00D61CC2" w14:paraId="1BAF74FD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AD47E8" w14:textId="77777777" w:rsidR="00B7600C" w:rsidRPr="00B7600C" w:rsidRDefault="00BC7C3D" w:rsidP="00484917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92759A">
              <w:rPr>
                <w:rFonts w:asciiTheme="minorHAnsi" w:hAnsiTheme="minorHAnsi" w:cstheme="minorHAnsi"/>
              </w:rPr>
              <w:t>1</w:t>
            </w:r>
            <w:r w:rsidR="0092759A" w:rsidRPr="0092759A">
              <w:rPr>
                <w:rFonts w:asciiTheme="minorHAnsi" w:hAnsiTheme="minorHAnsi" w:cstheme="minorHAnsi"/>
              </w:rPr>
              <w:t>.11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AC52DF" w14:textId="77777777" w:rsidR="00B7600C" w:rsidRPr="00B04BA1" w:rsidRDefault="00B7600C" w:rsidP="00B7600C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Doradztwo eksperckie w obszarze tematycznym: </w:t>
            </w:r>
          </w:p>
          <w:p w14:paraId="60F3E257" w14:textId="77777777" w:rsidR="00B7600C" w:rsidRPr="00B7600C" w:rsidRDefault="00B7600C" w:rsidP="00B7600C">
            <w:pPr>
              <w:rPr>
                <w:rFonts w:asciiTheme="minorHAnsi" w:hAnsiTheme="minorHAnsi" w:cstheme="minorHAnsi"/>
                <w:color w:val="FF0000"/>
              </w:rPr>
            </w:pPr>
            <w:r w:rsidRPr="00B04BA1">
              <w:rPr>
                <w:rFonts w:asciiTheme="minorHAnsi" w:hAnsiTheme="minorHAnsi" w:cstheme="minorHAnsi"/>
              </w:rPr>
              <w:t>Zakup czasu antenowego w telewizji i radio (planowanie, monitoring, raportowanie) (zadanie 1.6) – koszt 1 roboczogodziny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F1FB1" w14:textId="77777777" w:rsidR="00B7600C" w:rsidRPr="00FC7741" w:rsidRDefault="00B7600C" w:rsidP="00484917">
            <w:pPr>
              <w:jc w:val="center"/>
              <w:rPr>
                <w:rFonts w:asciiTheme="minorHAnsi" w:hAnsiTheme="minorHAnsi" w:cstheme="minorHAnsi"/>
              </w:rPr>
            </w:pPr>
            <w:r w:rsidRPr="00BC7C3D">
              <w:rPr>
                <w:rFonts w:asciiTheme="minorHAnsi" w:hAnsiTheme="minorHAnsi" w:cstheme="minorHAnsi"/>
              </w:rPr>
              <w:t>-   zł</w:t>
            </w:r>
          </w:p>
        </w:tc>
      </w:tr>
      <w:tr w:rsidR="00F62CC9" w:rsidRPr="00FC7741" w14:paraId="4F1A8E66" w14:textId="77777777" w:rsidTr="0092759A">
        <w:trPr>
          <w:trHeight w:val="29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527BD6A" w14:textId="77777777" w:rsidR="00F62CC9" w:rsidRPr="00FC7741" w:rsidRDefault="00F62CC9" w:rsidP="00BC7C3D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RAZEM Cena brutto (suma wszystkich cen jednostkowych brutto przedstawionych w kolumnie „C”</w:t>
            </w:r>
            <w:r w:rsidR="00433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1.1. – 1.1</w:t>
            </w:r>
            <w:r w:rsidR="00BC7C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93D5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09A6B7E" w14:textId="77777777" w:rsidR="00F62CC9" w:rsidRPr="00FC7741" w:rsidRDefault="00461CBD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AF892BB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5BFC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2B6EF7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Współpraca z ambasadorami i influencerami (zadanie 2</w:t>
            </w:r>
            <w:r w:rsidR="00971EF6" w:rsidRPr="00FC7741">
              <w:rPr>
                <w:rFonts w:asciiTheme="minorHAnsi" w:hAnsiTheme="minorHAnsi" w:cstheme="minorHAnsi"/>
                <w:b/>
                <w:bCs/>
              </w:rPr>
              <w:t xml:space="preserve"> w SOPZ</w:t>
            </w:r>
            <w:r w:rsidRPr="00FC774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CD79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484917" w:rsidRPr="00FC7741" w14:paraId="4A7663E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21CA9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665867" w14:textId="77777777" w:rsidR="00484917" w:rsidRDefault="00F61F2B" w:rsidP="005A1A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Współpraca z ambasadorami</w:t>
            </w:r>
            <w:r w:rsidR="00484917" w:rsidRPr="00FC7741">
              <w:rPr>
                <w:rFonts w:asciiTheme="minorHAnsi" w:hAnsiTheme="minorHAnsi" w:cstheme="minorHAnsi"/>
              </w:rPr>
              <w:t xml:space="preserve"> zaproponowanym</w:t>
            </w:r>
            <w:r>
              <w:rPr>
                <w:rFonts w:asciiTheme="minorHAnsi" w:hAnsiTheme="minorHAnsi" w:cstheme="minorHAnsi"/>
              </w:rPr>
              <w:t>i</w:t>
            </w:r>
            <w:r w:rsidR="00484917" w:rsidRPr="00FC7741">
              <w:rPr>
                <w:rFonts w:asciiTheme="minorHAnsi" w:hAnsiTheme="minorHAnsi" w:cstheme="minorHAnsi"/>
              </w:rPr>
              <w:t xml:space="preserve"> w Ofercie – jakim</w:t>
            </w:r>
            <w:r>
              <w:rPr>
                <w:rFonts w:asciiTheme="minorHAnsi" w:hAnsiTheme="minorHAnsi" w:cstheme="minorHAnsi"/>
              </w:rPr>
              <w:t>i</w:t>
            </w:r>
            <w:r w:rsidR="00484917" w:rsidRPr="00FC7741">
              <w:rPr>
                <w:rFonts w:asciiTheme="minorHAnsi" w:hAnsiTheme="minorHAnsi" w:cstheme="minorHAnsi"/>
              </w:rPr>
              <w:t>? (zadanie 2.1)</w:t>
            </w:r>
          </w:p>
          <w:p w14:paraId="355A34F8" w14:textId="77777777" w:rsidR="00F61F2B" w:rsidRPr="00FC7741" w:rsidRDefault="00F61F2B" w:rsidP="005A1A10">
            <w:pPr>
              <w:rPr>
                <w:rFonts w:asciiTheme="minorHAnsi" w:hAnsiTheme="minorHAnsi" w:cstheme="minorHAnsi"/>
              </w:rPr>
            </w:pPr>
          </w:p>
          <w:p w14:paraId="60AEE7DB" w14:textId="77777777" w:rsidR="00484917" w:rsidRPr="00FC7741" w:rsidRDefault="00484917" w:rsidP="005A1A10">
            <w:pPr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  <w:r w:rsidRPr="00FC7741">
              <w:rPr>
                <w:rFonts w:asciiTheme="minorHAnsi" w:hAnsiTheme="minorHAnsi" w:cstheme="minorHAnsi"/>
              </w:rPr>
              <w:t xml:space="preserve"> </w:t>
            </w:r>
          </w:p>
          <w:p w14:paraId="3101ADA0" w14:textId="77777777" w:rsidR="00484917" w:rsidRDefault="00F61F2B" w:rsidP="005A1A10">
            <w:pPr>
              <w:rPr>
                <w:rFonts w:asciiTheme="minorHAnsi" w:hAnsiTheme="minorHAnsi" w:cstheme="minorHAnsi"/>
              </w:rPr>
            </w:pPr>
            <w:r w:rsidRPr="005970BE">
              <w:rPr>
                <w:rFonts w:asciiTheme="minorHAnsi" w:hAnsiTheme="minorHAnsi" w:cstheme="minorHAnsi"/>
                <w:b/>
              </w:rPr>
              <w:t>Ambasador</w:t>
            </w:r>
            <w:r w:rsidR="0097769F">
              <w:rPr>
                <w:rFonts w:asciiTheme="minorHAnsi" w:hAnsiTheme="minorHAnsi" w:cstheme="minorHAnsi"/>
                <w:b/>
              </w:rPr>
              <w:t>/</w:t>
            </w:r>
            <w:r w:rsidR="0043320D">
              <w:rPr>
                <w:rFonts w:asciiTheme="minorHAnsi" w:hAnsiTheme="minorHAnsi" w:cstheme="minorHAnsi"/>
                <w:b/>
              </w:rPr>
              <w:t>-</w:t>
            </w:r>
            <w:r w:rsidR="0097769F">
              <w:rPr>
                <w:rFonts w:asciiTheme="minorHAnsi" w:hAnsiTheme="minorHAnsi" w:cstheme="minorHAnsi"/>
                <w:b/>
              </w:rPr>
              <w:t>rzy</w:t>
            </w:r>
            <w:r w:rsidR="0097769F">
              <w:rPr>
                <w:rFonts w:asciiTheme="minorHAnsi" w:hAnsiTheme="minorHAnsi" w:cstheme="minorHAnsi"/>
              </w:rPr>
              <w:t xml:space="preserve"> w </w:t>
            </w:r>
            <w:r>
              <w:rPr>
                <w:rFonts w:asciiTheme="minorHAnsi" w:hAnsiTheme="minorHAnsi" w:cstheme="minorHAnsi"/>
              </w:rPr>
              <w:t>obszar</w:t>
            </w:r>
            <w:r w:rsidR="0097769F">
              <w:rPr>
                <w:rFonts w:asciiTheme="minorHAnsi" w:hAnsiTheme="minorHAnsi" w:cstheme="minorHAnsi"/>
              </w:rPr>
              <w:t>ze e-usługi publiczne</w:t>
            </w:r>
            <w:r>
              <w:rPr>
                <w:rFonts w:asciiTheme="minorHAnsi" w:hAnsiTheme="minorHAnsi" w:cstheme="minorHAnsi"/>
              </w:rPr>
              <w:t>: ………</w:t>
            </w:r>
            <w:r w:rsidR="00484917" w:rsidRPr="00FC7741">
              <w:rPr>
                <w:rFonts w:asciiTheme="minorHAnsi" w:hAnsiTheme="minorHAnsi" w:cstheme="minorHAnsi"/>
              </w:rPr>
              <w:t>………….………….</w:t>
            </w:r>
          </w:p>
          <w:p w14:paraId="286EB0A3" w14:textId="77777777" w:rsidR="00F61F2B" w:rsidRDefault="00EE5E03" w:rsidP="005A1A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Ambasador/</w:t>
            </w:r>
            <w:r w:rsidR="0043320D">
              <w:rPr>
                <w:rFonts w:asciiTheme="minorHAnsi" w:hAnsiTheme="minorHAnsi" w:cstheme="minorHAnsi"/>
                <w:b/>
              </w:rPr>
              <w:t>-</w:t>
            </w:r>
            <w:r w:rsidR="0097769F">
              <w:rPr>
                <w:rFonts w:asciiTheme="minorHAnsi" w:hAnsiTheme="minorHAnsi" w:cstheme="minorHAnsi"/>
                <w:b/>
              </w:rPr>
              <w:t>rzy</w:t>
            </w:r>
            <w:r w:rsidR="00F61F2B">
              <w:rPr>
                <w:rFonts w:asciiTheme="minorHAnsi" w:hAnsiTheme="minorHAnsi" w:cstheme="minorHAnsi"/>
              </w:rPr>
              <w:t xml:space="preserve"> </w:t>
            </w:r>
            <w:r w:rsidR="0097769F">
              <w:rPr>
                <w:rFonts w:asciiTheme="minorHAnsi" w:hAnsiTheme="minorHAnsi" w:cstheme="minorHAnsi"/>
              </w:rPr>
              <w:t>w obszarze</w:t>
            </w:r>
            <w:r w:rsidR="00F61F2B">
              <w:rPr>
                <w:rFonts w:asciiTheme="minorHAnsi" w:hAnsiTheme="minorHAnsi" w:cstheme="minorHAnsi"/>
              </w:rPr>
              <w:t xml:space="preserve"> bezpieczeństwo w sieci</w:t>
            </w:r>
            <w:r w:rsidR="00442D22">
              <w:rPr>
                <w:rFonts w:asciiTheme="minorHAnsi" w:hAnsiTheme="minorHAnsi" w:cstheme="minorHAnsi"/>
              </w:rPr>
              <w:t xml:space="preserve"> – cyberbezpieczeństw</w:t>
            </w:r>
            <w:r w:rsidR="00B04BA1">
              <w:rPr>
                <w:rFonts w:asciiTheme="minorHAnsi" w:hAnsiTheme="minorHAnsi" w:cstheme="minorHAnsi"/>
              </w:rPr>
              <w:t>o</w:t>
            </w:r>
            <w:r w:rsidR="00F61F2B">
              <w:rPr>
                <w:rFonts w:asciiTheme="minorHAnsi" w:hAnsiTheme="minorHAnsi" w:cstheme="minorHAnsi"/>
              </w:rPr>
              <w:t xml:space="preserve">: </w:t>
            </w:r>
            <w:r w:rsidR="00F61F2B" w:rsidRPr="00FC7741">
              <w:rPr>
                <w:rFonts w:asciiTheme="minorHAnsi" w:hAnsiTheme="minorHAnsi" w:cstheme="minorHAnsi"/>
              </w:rPr>
              <w:t>………….………….</w:t>
            </w:r>
          </w:p>
          <w:p w14:paraId="397B2B11" w14:textId="77777777" w:rsidR="00F61F2B" w:rsidRPr="00FC7741" w:rsidRDefault="00F61F2B" w:rsidP="00977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FFA73" w14:textId="77777777" w:rsidR="00484917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  <w:p w14:paraId="5CA7EE5C" w14:textId="77777777" w:rsidR="00F61F2B" w:rsidRDefault="00F61F2B" w:rsidP="00484917">
            <w:pPr>
              <w:jc w:val="center"/>
              <w:rPr>
                <w:rFonts w:asciiTheme="minorHAnsi" w:hAnsiTheme="minorHAnsi" w:cstheme="minorHAnsi"/>
              </w:rPr>
            </w:pPr>
          </w:p>
          <w:p w14:paraId="31701E6F" w14:textId="77777777" w:rsidR="005970BE" w:rsidRDefault="005970BE" w:rsidP="005970BE">
            <w:pPr>
              <w:jc w:val="center"/>
              <w:rPr>
                <w:rFonts w:asciiTheme="minorHAnsi" w:hAnsiTheme="minorHAnsi" w:cstheme="minorHAnsi"/>
              </w:rPr>
            </w:pPr>
            <w:r w:rsidRPr="005970BE">
              <w:rPr>
                <w:rFonts w:asciiTheme="minorHAnsi" w:hAnsiTheme="minorHAnsi" w:cstheme="minorHAnsi"/>
              </w:rPr>
              <w:t xml:space="preserve">Maksymalna cena jednostkowa określona przez Zamawiającego </w:t>
            </w:r>
            <w:r>
              <w:rPr>
                <w:rFonts w:asciiTheme="minorHAnsi" w:hAnsiTheme="minorHAnsi" w:cstheme="minorHAnsi"/>
              </w:rPr>
              <w:t xml:space="preserve">na realizację tego działania, wynosi: </w:t>
            </w:r>
          </w:p>
          <w:p w14:paraId="354C4817" w14:textId="77777777" w:rsidR="005970BE" w:rsidRPr="005970BE" w:rsidRDefault="004B598F" w:rsidP="005970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</w:t>
            </w:r>
            <w:r w:rsidR="005970BE" w:rsidRPr="005970BE">
              <w:rPr>
                <w:rFonts w:asciiTheme="minorHAnsi" w:hAnsiTheme="minorHAnsi" w:cstheme="minorHAnsi"/>
                <w:b/>
              </w:rPr>
              <w:t>00 000,00 zł brutto</w:t>
            </w:r>
          </w:p>
        </w:tc>
      </w:tr>
      <w:tr w:rsidR="00484917" w:rsidRPr="00FC7741" w14:paraId="0185DF67" w14:textId="77777777" w:rsidTr="0092759A">
        <w:trPr>
          <w:trHeight w:val="29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E4AFE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3CEFDB" w14:textId="77777777" w:rsidR="00484917" w:rsidRPr="00FC7741" w:rsidRDefault="005970BE" w:rsidP="005A1A10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Koszt udziału </w:t>
            </w:r>
            <w:r w:rsidRPr="005970BE">
              <w:rPr>
                <w:rFonts w:asciiTheme="minorHAnsi" w:hAnsiTheme="minorHAnsi" w:cstheme="minorHAnsi"/>
                <w:b/>
              </w:rPr>
              <w:t>ambasadora</w:t>
            </w:r>
            <w:r w:rsidR="0043320D">
              <w:rPr>
                <w:rFonts w:asciiTheme="minorHAnsi" w:hAnsiTheme="minorHAnsi" w:cstheme="minorHAnsi"/>
                <w:b/>
              </w:rPr>
              <w:t>/-ów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3320D">
              <w:rPr>
                <w:rFonts w:asciiTheme="minorHAnsi" w:hAnsiTheme="minorHAnsi" w:cstheme="minorHAnsi"/>
              </w:rPr>
              <w:t xml:space="preserve">w obszarze e-usługi publiczne, </w:t>
            </w:r>
            <w:r w:rsidRPr="00FC7741">
              <w:rPr>
                <w:rFonts w:asciiTheme="minorHAnsi" w:hAnsiTheme="minorHAnsi" w:cstheme="minorHAnsi"/>
              </w:rPr>
              <w:t xml:space="preserve">w </w:t>
            </w:r>
            <w:r w:rsidR="008F6285">
              <w:rPr>
                <w:rFonts w:asciiTheme="minorHAnsi" w:hAnsiTheme="minorHAnsi" w:cstheme="minorHAnsi"/>
              </w:rPr>
              <w:t xml:space="preserve">pojedynczym </w:t>
            </w:r>
            <w:r w:rsidRPr="00FC7741">
              <w:rPr>
                <w:rFonts w:asciiTheme="minorHAnsi" w:hAnsiTheme="minorHAnsi" w:cstheme="minorHAnsi"/>
              </w:rPr>
              <w:t>spocie telewizyjnym, wraz prawami do wizerunku dla emisji telewizyjnej na 1 rok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A9494" w14:textId="77777777" w:rsidR="00484917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  <w:p w14:paraId="44B2BA85" w14:textId="77777777" w:rsidR="005A1A10" w:rsidRDefault="005A1A10" w:rsidP="00484917">
            <w:pPr>
              <w:jc w:val="center"/>
              <w:rPr>
                <w:rFonts w:asciiTheme="minorHAnsi" w:hAnsiTheme="minorHAnsi" w:cstheme="minorHAnsi"/>
              </w:rPr>
            </w:pPr>
          </w:p>
          <w:p w14:paraId="17AA6878" w14:textId="77777777" w:rsidR="00F31D32" w:rsidRDefault="00F31D32" w:rsidP="00F31D32">
            <w:pPr>
              <w:jc w:val="center"/>
              <w:rPr>
                <w:rFonts w:asciiTheme="minorHAnsi" w:hAnsiTheme="minorHAnsi" w:cstheme="minorHAnsi"/>
              </w:rPr>
            </w:pPr>
            <w:r w:rsidRPr="005970BE">
              <w:rPr>
                <w:rFonts w:asciiTheme="minorHAnsi" w:hAnsiTheme="minorHAnsi" w:cstheme="minorHAnsi"/>
              </w:rPr>
              <w:t xml:space="preserve">Maksymalna cena jednostkowa określona przez Zamawiającego </w:t>
            </w:r>
            <w:r>
              <w:rPr>
                <w:rFonts w:asciiTheme="minorHAnsi" w:hAnsiTheme="minorHAnsi" w:cstheme="minorHAnsi"/>
              </w:rPr>
              <w:t xml:space="preserve">na realizację tego działania, wynosi: </w:t>
            </w:r>
          </w:p>
          <w:p w14:paraId="7F768980" w14:textId="77777777" w:rsidR="00F31D32" w:rsidRPr="00FC7741" w:rsidRDefault="00F31D32" w:rsidP="00F31D3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  <w:r w:rsidRPr="005970BE">
              <w:rPr>
                <w:rFonts w:asciiTheme="minorHAnsi" w:hAnsiTheme="minorHAnsi" w:cstheme="minorHAnsi"/>
                <w:b/>
              </w:rPr>
              <w:t> 000,00 zł brutto</w:t>
            </w:r>
          </w:p>
        </w:tc>
      </w:tr>
      <w:tr w:rsidR="00484917" w:rsidRPr="00FC7741" w14:paraId="4AD79748" w14:textId="77777777" w:rsidTr="0092759A">
        <w:trPr>
          <w:trHeight w:val="4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D8151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AEB0D6" w14:textId="77777777" w:rsidR="00484917" w:rsidRPr="00FC7741" w:rsidRDefault="005970BE" w:rsidP="0043320D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Koszt udziału </w:t>
            </w:r>
            <w:r w:rsidR="0043320D" w:rsidRPr="005970BE">
              <w:rPr>
                <w:rFonts w:asciiTheme="minorHAnsi" w:hAnsiTheme="minorHAnsi" w:cstheme="minorHAnsi"/>
                <w:b/>
              </w:rPr>
              <w:t>ambasadora</w:t>
            </w:r>
            <w:r w:rsidR="0043320D">
              <w:rPr>
                <w:rFonts w:asciiTheme="minorHAnsi" w:hAnsiTheme="minorHAnsi" w:cstheme="minorHAnsi"/>
                <w:b/>
              </w:rPr>
              <w:t>/-ów</w:t>
            </w:r>
            <w:r w:rsidR="0043320D">
              <w:rPr>
                <w:rFonts w:asciiTheme="minorHAnsi" w:hAnsiTheme="minorHAnsi" w:cstheme="minorHAnsi"/>
              </w:rPr>
              <w:t xml:space="preserve"> w obszarze bezpieczeństwo w sieci</w:t>
            </w:r>
            <w:r w:rsidR="0043320D" w:rsidRPr="00FC7741">
              <w:rPr>
                <w:rFonts w:asciiTheme="minorHAnsi" w:hAnsiTheme="minorHAnsi" w:cstheme="minorHAnsi"/>
              </w:rPr>
              <w:t xml:space="preserve"> </w:t>
            </w:r>
            <w:r w:rsidR="00442D22">
              <w:rPr>
                <w:rFonts w:asciiTheme="minorHAnsi" w:hAnsiTheme="minorHAnsi" w:cstheme="minorHAnsi"/>
              </w:rPr>
              <w:t xml:space="preserve">– </w:t>
            </w:r>
            <w:r w:rsidR="00B04BA1">
              <w:rPr>
                <w:rFonts w:asciiTheme="minorHAnsi" w:hAnsiTheme="minorHAnsi" w:cstheme="minorHAnsi"/>
              </w:rPr>
              <w:t>cyberbezpieczeństwo</w:t>
            </w:r>
            <w:r w:rsidR="00442D22">
              <w:rPr>
                <w:rFonts w:asciiTheme="minorHAnsi" w:hAnsiTheme="minorHAnsi" w:cstheme="minorHAnsi"/>
              </w:rPr>
              <w:t xml:space="preserve"> </w:t>
            </w:r>
            <w:r w:rsidRPr="00FC7741">
              <w:rPr>
                <w:rFonts w:asciiTheme="minorHAnsi" w:hAnsiTheme="minorHAnsi" w:cstheme="minorHAnsi"/>
              </w:rPr>
              <w:t>w</w:t>
            </w:r>
            <w:r w:rsidR="008F6285">
              <w:rPr>
                <w:rFonts w:asciiTheme="minorHAnsi" w:hAnsiTheme="minorHAnsi" w:cstheme="minorHAnsi"/>
              </w:rPr>
              <w:t xml:space="preserve"> pojedynczym</w:t>
            </w:r>
            <w:r w:rsidRPr="00FC7741">
              <w:rPr>
                <w:rFonts w:asciiTheme="minorHAnsi" w:hAnsiTheme="minorHAnsi" w:cstheme="minorHAnsi"/>
              </w:rPr>
              <w:t xml:space="preserve"> spocie telewizyjnym, wraz prawami do wizerunku dla emisji telewizyjnej na 1 rok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C2C2AB" w14:textId="77777777" w:rsidR="00484917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  <w:p w14:paraId="71B2EFCD" w14:textId="77777777" w:rsidR="005A1A10" w:rsidRDefault="005A1A10" w:rsidP="00484917">
            <w:pPr>
              <w:jc w:val="center"/>
              <w:rPr>
                <w:rFonts w:asciiTheme="minorHAnsi" w:hAnsiTheme="minorHAnsi" w:cstheme="minorHAnsi"/>
              </w:rPr>
            </w:pPr>
          </w:p>
          <w:p w14:paraId="78A66D2D" w14:textId="77777777" w:rsidR="00F31D32" w:rsidRDefault="00F31D32" w:rsidP="00F31D32">
            <w:pPr>
              <w:jc w:val="center"/>
              <w:rPr>
                <w:rFonts w:asciiTheme="minorHAnsi" w:hAnsiTheme="minorHAnsi" w:cstheme="minorHAnsi"/>
              </w:rPr>
            </w:pPr>
            <w:r w:rsidRPr="005970BE">
              <w:rPr>
                <w:rFonts w:asciiTheme="minorHAnsi" w:hAnsiTheme="minorHAnsi" w:cstheme="minorHAnsi"/>
              </w:rPr>
              <w:t xml:space="preserve">Maksymalna cena jednostkowa określona przez Zamawiającego </w:t>
            </w:r>
            <w:r>
              <w:rPr>
                <w:rFonts w:asciiTheme="minorHAnsi" w:hAnsiTheme="minorHAnsi" w:cstheme="minorHAnsi"/>
              </w:rPr>
              <w:t xml:space="preserve">na realizację tego działania, wynosi: </w:t>
            </w:r>
          </w:p>
          <w:p w14:paraId="23B75228" w14:textId="77777777" w:rsidR="00F31D32" w:rsidRPr="00FC7741" w:rsidRDefault="00F31D32" w:rsidP="00F31D3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  <w:r w:rsidRPr="005970BE">
              <w:rPr>
                <w:rFonts w:asciiTheme="minorHAnsi" w:hAnsiTheme="minorHAnsi" w:cstheme="minorHAnsi"/>
                <w:b/>
              </w:rPr>
              <w:t> 000,00 zł brutto</w:t>
            </w:r>
          </w:p>
        </w:tc>
      </w:tr>
      <w:tr w:rsidR="00484917" w:rsidRPr="00FC7741" w14:paraId="0B1794A6" w14:textId="77777777" w:rsidTr="0092759A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D37B53" w14:textId="77777777" w:rsidR="00484917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</w:t>
            </w:r>
            <w:r w:rsidR="00484917"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2EF4A6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Współpraca z instagramerami – </w:t>
            </w:r>
            <w:r w:rsidR="00F222E7">
              <w:rPr>
                <w:rFonts w:asciiTheme="minorHAnsi" w:hAnsiTheme="minorHAnsi" w:cstheme="minorHAnsi"/>
              </w:rPr>
              <w:t xml:space="preserve">pojedyncza </w:t>
            </w:r>
            <w:r w:rsidRPr="00FC7741">
              <w:rPr>
                <w:rFonts w:asciiTheme="minorHAnsi" w:hAnsiTheme="minorHAnsi" w:cstheme="minorHAnsi"/>
              </w:rPr>
              <w:t>akcja zasięgowa (zadanie 2.2)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C417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EFA3017" w14:textId="77777777" w:rsidTr="0092759A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AE5CCE" w14:textId="77777777" w:rsidR="00484917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2.5</w:t>
            </w:r>
            <w:r w:rsidR="00484917"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2AFCAB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Współpraca z influencerem – </w:t>
            </w:r>
            <w:r w:rsidR="00F222E7">
              <w:rPr>
                <w:rFonts w:asciiTheme="minorHAnsi" w:hAnsiTheme="minorHAnsi" w:cstheme="minorHAnsi"/>
              </w:rPr>
              <w:t xml:space="preserve">pojedyncza </w:t>
            </w:r>
            <w:r w:rsidRPr="00FC7741">
              <w:rPr>
                <w:rFonts w:asciiTheme="minorHAnsi" w:hAnsiTheme="minorHAnsi" w:cstheme="minorHAnsi"/>
              </w:rPr>
              <w:t>akcja o zasięgu minimum 100 000 wyświetleń (zadanie 2.3)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2BD79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10713A89" w14:textId="77777777" w:rsidTr="0092759A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13CEB3" w14:textId="77777777" w:rsidR="00484917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2.6</w:t>
            </w:r>
            <w:r w:rsidR="00484917"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ED9BE4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Współpraca z influencerem – </w:t>
            </w:r>
            <w:r w:rsidR="00F222E7">
              <w:rPr>
                <w:rFonts w:asciiTheme="minorHAnsi" w:hAnsiTheme="minorHAnsi" w:cstheme="minorHAnsi"/>
              </w:rPr>
              <w:t xml:space="preserve">pojedyncza </w:t>
            </w:r>
            <w:r w:rsidRPr="00FC7741">
              <w:rPr>
                <w:rFonts w:asciiTheme="minorHAnsi" w:hAnsiTheme="minorHAnsi" w:cstheme="minorHAnsi"/>
              </w:rPr>
              <w:t>akcja o zasięgu minimum 300 000 wyświetleń (zadanie 2.3)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2653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5D28266B" w14:textId="77777777" w:rsidTr="0092759A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DF478D" w14:textId="77777777" w:rsidR="00484917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2.7</w:t>
            </w:r>
            <w:r w:rsidR="00484917"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C8C564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Współpraca z influencerem – </w:t>
            </w:r>
            <w:r w:rsidR="00F222E7">
              <w:rPr>
                <w:rFonts w:asciiTheme="minorHAnsi" w:hAnsiTheme="minorHAnsi" w:cstheme="minorHAnsi"/>
              </w:rPr>
              <w:t xml:space="preserve">pojedynczy </w:t>
            </w:r>
            <w:r w:rsidRPr="00FC7741">
              <w:rPr>
                <w:rFonts w:asciiTheme="minorHAnsi" w:hAnsiTheme="minorHAnsi" w:cstheme="minorHAnsi"/>
              </w:rPr>
              <w:t>materiał edukacyjny o nauce programowania (zadanie 2.4)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946A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CF09E6B" w14:textId="77777777" w:rsidTr="0092759A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56C816" w14:textId="77777777" w:rsidR="00484917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2.8</w:t>
            </w:r>
            <w:r w:rsidR="00484917"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46DF70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Współpraca z mikroinfluencerami na Instagramie </w:t>
            </w:r>
            <w:r w:rsidR="0009320B">
              <w:rPr>
                <w:rFonts w:asciiTheme="minorHAnsi" w:hAnsiTheme="minorHAnsi" w:cstheme="minorHAnsi"/>
              </w:rPr>
              <w:t xml:space="preserve">- pojedyncza akcja informacyjna </w:t>
            </w:r>
            <w:r w:rsidRPr="00FC7741">
              <w:rPr>
                <w:rFonts w:asciiTheme="minorHAnsi" w:hAnsiTheme="minorHAnsi" w:cstheme="minorHAnsi"/>
              </w:rPr>
              <w:t>(zadanie 2.5)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6B7A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5AF9658" w14:textId="77777777" w:rsidTr="0092759A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FA486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2</w:t>
            </w:r>
            <w:r w:rsidR="00F246F2">
              <w:rPr>
                <w:rFonts w:asciiTheme="minorHAnsi" w:hAnsiTheme="minorHAnsi" w:cstheme="minorHAnsi"/>
              </w:rPr>
              <w:t>.</w:t>
            </w:r>
            <w:r w:rsidR="0043320D">
              <w:rPr>
                <w:rFonts w:asciiTheme="minorHAnsi" w:hAnsiTheme="minorHAnsi" w:cstheme="minorHAnsi"/>
              </w:rPr>
              <w:t>9</w:t>
            </w:r>
            <w:r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B8C04F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Współpraca z blogerem</w:t>
            </w:r>
            <w:r w:rsidR="0009320B">
              <w:rPr>
                <w:rFonts w:asciiTheme="minorHAnsi" w:hAnsiTheme="minorHAnsi" w:cstheme="minorHAnsi"/>
              </w:rPr>
              <w:t xml:space="preserve"> – pojedynczy materiał</w:t>
            </w:r>
            <w:r w:rsidRPr="00FC7741">
              <w:rPr>
                <w:rFonts w:asciiTheme="minorHAnsi" w:hAnsiTheme="minorHAnsi" w:cstheme="minorHAnsi"/>
              </w:rPr>
              <w:t xml:space="preserve"> (zadanie 2.6)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65A3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8A99AB8" w14:textId="77777777" w:rsidTr="0092759A">
        <w:trPr>
          <w:trHeight w:val="1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2787CE" w14:textId="77777777" w:rsidR="00484917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2.10</w:t>
            </w:r>
            <w:r w:rsidR="00484917"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91E1DE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eastAsiaTheme="minorEastAsia" w:hAnsiTheme="minorHAnsi" w:cstheme="minorHAnsi"/>
              </w:rPr>
              <w:t xml:space="preserve">Koszt udziału influencera w wydarzeniu organizowanym przez Zamawiającego lub w audycji telewizyjnej 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3016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13809C2" w14:textId="77777777" w:rsidTr="0092759A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A15791" w14:textId="77777777" w:rsidR="00484917" w:rsidRPr="00FC7741" w:rsidRDefault="0043320D" w:rsidP="004849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2.11</w:t>
            </w:r>
            <w:r w:rsidR="00484917" w:rsidRPr="00FC774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A91D89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eastAsiaTheme="minorEastAsia" w:hAnsiTheme="minorHAnsi" w:cstheme="minorHAnsi"/>
              </w:rPr>
              <w:t xml:space="preserve">Koszt udziału influencera w webinarze 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ECBA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C32625" w:rsidRPr="00FC7741" w14:paraId="7DD071EE" w14:textId="77777777" w:rsidTr="0092759A">
        <w:trPr>
          <w:trHeight w:val="287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DDB23FA" w14:textId="77777777" w:rsidR="00461CBD" w:rsidRPr="00FC7741" w:rsidRDefault="00461CBD" w:rsidP="0034345F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RAZEM Cena brutto (suma wszystkich cen jednostkowych brutto przedstawionych w kolumnie „C”</w:t>
            </w:r>
            <w:r w:rsidR="00433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2.1. – 2.11</w:t>
            </w:r>
            <w:r w:rsidR="00F93D5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B00191E" w14:textId="77777777" w:rsidR="00461CBD" w:rsidRPr="00FC7741" w:rsidRDefault="00461CBD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686C7C1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FB62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FEC4918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Działania w prasie (zadanie 3</w:t>
            </w:r>
            <w:r w:rsidR="00971EF6" w:rsidRPr="00FC7741">
              <w:rPr>
                <w:rFonts w:asciiTheme="minorHAnsi" w:hAnsiTheme="minorHAnsi" w:cstheme="minorHAnsi"/>
                <w:b/>
                <w:bCs/>
              </w:rPr>
              <w:t xml:space="preserve"> w SOPZ</w:t>
            </w:r>
            <w:r w:rsidRPr="00FC774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BCDD6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484917" w:rsidRPr="00FC7741" w14:paraId="0EE2F20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AA234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1972A1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Zakup powierzchni reklamowej w dziennikach / tygodnikach / dwutygodnikach prasy lokalnej o nakładzie od 3 tys. do 5 tys. egz. (zadanie 3) - koszt publikacji o powierzchni 0,5 strony, miejsce publikacji – początkowe 25% stron gazety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4F57A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E1F5B95" w14:textId="77777777" w:rsidTr="0092759A">
        <w:trPr>
          <w:trHeight w:val="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6C6F4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F6DEF9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Zakup powierzchni reklamowej w dziennikach / tygodnikach / dwutygodnikach prasy lokalnej o nakładzie od 3 tys. do 5 tys. egz. (zadanie 3) - koszt publikacji o powierzchni 1 strony, miejsce publikacji – początkowe 25% stron gazety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D4D5E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1EF6355A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093A5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102C4C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Zakup powierzchni reklamowej w dziennikach / tygodnikach / dwutygodnikach prasy lokalnej o nakładzie od 5 tys. do 10 tys. egz. (zadanie 3) - koszt publikacji o powierzchni 0,5 strony, miejsce publikacji – początkowe 25% stron gazety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0096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1FA008B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976B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FC2D15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Zakup powierzchni reklamowej w dziennikach / tygodnikach / dwutygodnikach prasy lokalnej o nakładzie od 5 tys. do 10 tys. egz. (zadanie 3) - koszt publikacji o powierzchni 1 strony, miejsce publikacji – początkowe 25% stron gazety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A805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91E55FE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F388C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D3CBB6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Zakup powierzchni reklamowej w dziennikach / tygodnikach / dwutygodnikach prasy lokalnej o nakładzie od 10 tys. do 20 tys. egz. (zadanie 3) - koszt publikacji o powierzchni 0,5 strony, miejsce publikacji – początkowe 25% stron gazety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AC82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4AED644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D5BD7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D2C0BF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Zakup powierzchni reklamowej w dziennikach / tygodnikach / dwutygodnikach prasy lokalnej o nakładzie od 10 tys. do 20 tys. egz. (zadanie 3) - koszt publikacji o powierzchni 1 strony, miejsce publikacji – początkowe 25% stron gazety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39278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282D9C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5EAF3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74B9E1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Zredagowanie artykułu sponsorowanego (ok. 1800 znaków) na podstawie wskazówek Zamawiającego lub pomysłu Wykonawcy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BD1F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96735D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E99A7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D75B4F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Skład materiału prasowego i przygotowanie go do druku (zgodnie ze specyfikacją wydawcy prasowego)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6D99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CD13E81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8AA40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3.9.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C439E5" w14:textId="77777777" w:rsidR="00484917" w:rsidRPr="00FC7741" w:rsidRDefault="00484917" w:rsidP="004A67C8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Zapewnienie dedykowanych zdjęć do </w:t>
            </w:r>
            <w:r w:rsidR="004A67C8" w:rsidRPr="00FC7741">
              <w:rPr>
                <w:rFonts w:asciiTheme="minorHAnsi" w:hAnsiTheme="minorHAnsi" w:cstheme="minorHAnsi"/>
              </w:rPr>
              <w:t>artykuł</w:t>
            </w:r>
            <w:r w:rsidR="004A67C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E08B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C32625" w:rsidRPr="00FC7741" w14:paraId="106CDF01" w14:textId="77777777" w:rsidTr="0092759A">
        <w:trPr>
          <w:trHeight w:val="29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257B588" w14:textId="77777777" w:rsidR="00461CBD" w:rsidRPr="00FC7741" w:rsidRDefault="00461CBD" w:rsidP="0034345F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RAZEM Cena brutto (suma wszystkich cen jednostkowych brutto przedstawionych w kolumnie „C”</w:t>
            </w:r>
            <w:r w:rsidR="00195C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3.1. – 3.9.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9DBCDA4" w14:textId="77777777" w:rsidR="00461CBD" w:rsidRPr="00FC7741" w:rsidRDefault="00461CBD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549E2F99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3D55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0C82B5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Działania w internecie (zadanie 4</w:t>
            </w:r>
            <w:r w:rsidR="00971EF6" w:rsidRPr="00FC7741">
              <w:rPr>
                <w:rFonts w:asciiTheme="minorHAnsi" w:hAnsiTheme="minorHAnsi" w:cstheme="minorHAnsi"/>
                <w:b/>
                <w:bCs/>
              </w:rPr>
              <w:t xml:space="preserve"> w SOPZ</w:t>
            </w:r>
            <w:r w:rsidRPr="00FC774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F4F9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484917" w:rsidRPr="00FC7741" w14:paraId="4FD8EF1A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94DA3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83934C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artykułu na </w:t>
            </w:r>
            <w:r w:rsidRPr="00FC7741">
              <w:rPr>
                <w:rFonts w:asciiTheme="minorHAnsi" w:hAnsiTheme="minorHAnsi" w:cstheme="minorHAnsi"/>
                <w:b/>
              </w:rPr>
              <w:t>portalu horyzontalnym</w:t>
            </w:r>
            <w:r w:rsidRPr="00FC7741">
              <w:rPr>
                <w:rFonts w:asciiTheme="minorHAnsi" w:hAnsiTheme="minorHAnsi" w:cstheme="minorHAnsi"/>
              </w:rPr>
              <w:t xml:space="preserve"> o gwarantowanym zasięgu minimalnym 15 000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68A0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55E657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598EC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lastRenderedPageBreak/>
              <w:t>4.2.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C6B246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artykułu z materiałem video w formie relacji / wywiadu /  sondy (60 – 120 sek.) – emisja na </w:t>
            </w:r>
            <w:r w:rsidRPr="00FC7741">
              <w:rPr>
                <w:rFonts w:asciiTheme="minorHAnsi" w:hAnsiTheme="minorHAnsi" w:cstheme="minorHAnsi"/>
                <w:b/>
              </w:rPr>
              <w:t>portalu horyzontalnym</w:t>
            </w:r>
            <w:r w:rsidRPr="00FC7741">
              <w:rPr>
                <w:rFonts w:asciiTheme="minorHAnsi" w:hAnsiTheme="minorHAnsi" w:cstheme="minorHAnsi"/>
              </w:rPr>
              <w:t xml:space="preserve"> – o gwarantowanym zasięgu minimalnym artykułu 15 000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1DC5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30CF503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890F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8DB5FC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artykułu z materiałem video lub felietonem (do 180 sek.) – emisja na </w:t>
            </w:r>
            <w:r w:rsidRPr="00FC7741">
              <w:rPr>
                <w:rFonts w:asciiTheme="minorHAnsi" w:hAnsiTheme="minorHAnsi" w:cstheme="minorHAnsi"/>
                <w:b/>
              </w:rPr>
              <w:t>portalu horyzontalnym</w:t>
            </w:r>
            <w:r w:rsidRPr="00FC7741">
              <w:rPr>
                <w:rFonts w:asciiTheme="minorHAnsi" w:hAnsiTheme="minorHAnsi" w:cstheme="minorHAnsi"/>
              </w:rPr>
              <w:t xml:space="preserve"> – o gwarantowanym zasięgu minimalnym artykułu 15 000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B5A1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93824FD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202BD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3E8FFA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quizu / ankiety / innego materiał angażującego na </w:t>
            </w:r>
            <w:r w:rsidRPr="00FC7741">
              <w:rPr>
                <w:rFonts w:asciiTheme="minorHAnsi" w:hAnsiTheme="minorHAnsi" w:cstheme="minorHAnsi"/>
                <w:b/>
              </w:rPr>
              <w:t>portalu horyzontalnym</w:t>
            </w:r>
            <w:r w:rsidRPr="00FC7741">
              <w:rPr>
                <w:rFonts w:asciiTheme="minorHAnsi" w:hAnsiTheme="minorHAnsi" w:cstheme="minorHAnsi"/>
              </w:rPr>
              <w:t xml:space="preserve"> o gwarantowanym zasięgu minimalnym 15 000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63E7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FC6AC10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EFE71C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81F7E8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artykułu na </w:t>
            </w:r>
            <w:r w:rsidRPr="00FC7741">
              <w:rPr>
                <w:rFonts w:asciiTheme="minorHAnsi" w:hAnsiTheme="minorHAnsi" w:cstheme="minorHAnsi"/>
                <w:b/>
              </w:rPr>
              <w:t>portalu tematycznym</w:t>
            </w:r>
            <w:r w:rsidRPr="00FC7741">
              <w:rPr>
                <w:rFonts w:asciiTheme="minorHAnsi" w:hAnsiTheme="minorHAnsi" w:cstheme="minorHAnsi"/>
              </w:rPr>
              <w:t xml:space="preserve"> o gwarantowanym zasięgu minimalnym 10 000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07E3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38D1BE9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C3E8D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C81982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artykułu z materiałem video w formie relacji / wywiadu /  sondy (60 – 120 sek.) – emisja na </w:t>
            </w:r>
            <w:r w:rsidRPr="00FC7741">
              <w:rPr>
                <w:rFonts w:asciiTheme="minorHAnsi" w:hAnsiTheme="minorHAnsi" w:cstheme="minorHAnsi"/>
                <w:b/>
              </w:rPr>
              <w:t>portalu tematycznym</w:t>
            </w:r>
            <w:r w:rsidRPr="00FC7741">
              <w:rPr>
                <w:rFonts w:asciiTheme="minorHAnsi" w:hAnsiTheme="minorHAnsi" w:cstheme="minorHAnsi"/>
              </w:rPr>
              <w:t xml:space="preserve"> – o gwarantowanym zasięgu minimalnym artykułu 10 000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759C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67CEC0B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749EF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0299EF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artykułu z materiałem video lub felietonem (do 180 sek.) – emisja na </w:t>
            </w:r>
            <w:r w:rsidRPr="00FC7741">
              <w:rPr>
                <w:rFonts w:asciiTheme="minorHAnsi" w:hAnsiTheme="minorHAnsi" w:cstheme="minorHAnsi"/>
                <w:b/>
              </w:rPr>
              <w:t>portalu tematycznym</w:t>
            </w:r>
            <w:r w:rsidRPr="00FC7741">
              <w:rPr>
                <w:rFonts w:asciiTheme="minorHAnsi" w:hAnsiTheme="minorHAnsi" w:cstheme="minorHAnsi"/>
              </w:rPr>
              <w:t xml:space="preserve"> – o gwarantowanym zasięgu minimalnym artykułu 10 000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82E8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661E3C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78526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FD8B7C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quizu / ankiety / innego materiał angażującego na </w:t>
            </w:r>
            <w:r w:rsidRPr="00FC7741">
              <w:rPr>
                <w:rFonts w:asciiTheme="minorHAnsi" w:hAnsiTheme="minorHAnsi" w:cstheme="minorHAnsi"/>
                <w:b/>
              </w:rPr>
              <w:t>portalu tematycznym</w:t>
            </w:r>
            <w:r w:rsidRPr="00FC7741">
              <w:rPr>
                <w:rFonts w:asciiTheme="minorHAnsi" w:hAnsiTheme="minorHAnsi" w:cstheme="minorHAnsi"/>
              </w:rPr>
              <w:t xml:space="preserve"> o gwarantowanym zasięgu minimalnym 10 000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D06F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5B271D0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6D7C7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4D2CF7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artykułu na </w:t>
            </w:r>
            <w:r w:rsidRPr="00FC7741">
              <w:rPr>
                <w:rFonts w:asciiTheme="minorHAnsi" w:hAnsiTheme="minorHAnsi" w:cstheme="minorHAnsi"/>
                <w:b/>
              </w:rPr>
              <w:t xml:space="preserve">portalu 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 xml:space="preserve">tematycznym z obszaru cyberbezpieczeństwa </w:t>
            </w:r>
            <w:r w:rsidR="00625A3D">
              <w:rPr>
                <w:rFonts w:asciiTheme="minorHAnsi" w:eastAsiaTheme="minorEastAsia" w:hAnsiTheme="minorHAnsi" w:cstheme="minorHAnsi"/>
                <w:b/>
              </w:rPr>
              <w:t>lub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 xml:space="preserve"> technologii cyfrowych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– o gwarantowanym zasięgu minimalnym artykułu 10 000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2AEA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DDED7EE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C5272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7C0744" w14:textId="77777777" w:rsidR="00484917" w:rsidRPr="00FC7741" w:rsidRDefault="00484917" w:rsidP="00625A3D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Przygotowanie i emisja artykułu z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materiałem video lub felietonem (do 180 sek.) – emisja na 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 xml:space="preserve">portalu tematycznym z obszaru cyberbezpieczeństwa </w:t>
            </w:r>
            <w:r w:rsidR="00625A3D">
              <w:rPr>
                <w:rFonts w:asciiTheme="minorHAnsi" w:eastAsiaTheme="minorEastAsia" w:hAnsiTheme="minorHAnsi" w:cstheme="minorHAnsi"/>
                <w:b/>
              </w:rPr>
              <w:t>lub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 xml:space="preserve"> technologii cyfrowych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– o gwarantowanym zasięgu minimalnym artykułu 10 000 (UU)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F9E7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F80434A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0E8EB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86DB39" w14:textId="77777777" w:rsidR="00484917" w:rsidRPr="00FC7741" w:rsidRDefault="00484917" w:rsidP="00484917">
            <w:pPr>
              <w:jc w:val="both"/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Przygotowanie i emisja artykułu 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SEO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50F7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16D08D80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A26B0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F0391E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eastAsiaTheme="minorEastAsia" w:hAnsiTheme="minorHAnsi" w:cstheme="minorHAnsi"/>
              </w:rPr>
              <w:t xml:space="preserve">Emisja materiału wideo do 30" na 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 xml:space="preserve">portalu horyzontalnym </w:t>
            </w:r>
            <w:r w:rsidRPr="00FC7741">
              <w:rPr>
                <w:rFonts w:asciiTheme="minorHAnsi" w:eastAsiaTheme="minorEastAsia" w:hAnsiTheme="minorHAnsi" w:cstheme="minorHAnsi"/>
              </w:rPr>
              <w:t>- CPV (koszt za pełne obejrzenie) (zadanie 4.2)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C045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A2F1DE0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D12B0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6BDED1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eastAsiaTheme="minorEastAsia" w:hAnsiTheme="minorHAnsi" w:cstheme="minorHAnsi"/>
              </w:rPr>
              <w:t xml:space="preserve">Emisja materiału wideo o długości od 45" do 2,5' na 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>portalu horyzontalnym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- CP</w:t>
            </w:r>
            <w:r w:rsidR="00195C7C">
              <w:rPr>
                <w:rFonts w:asciiTheme="minorHAnsi" w:eastAsiaTheme="minorEastAsia" w:hAnsiTheme="minorHAnsi" w:cstheme="minorHAnsi"/>
              </w:rPr>
              <w:t>M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(</w:t>
            </w:r>
            <w:r w:rsidR="00355E54">
              <w:rPr>
                <w:rFonts w:asciiTheme="minorHAnsi" w:eastAsiaTheme="minorEastAsia" w:hAnsiTheme="minorHAnsi" w:cstheme="minorHAnsi"/>
              </w:rPr>
              <w:t>koszt za 1000 wyświetleń</w:t>
            </w:r>
            <w:r w:rsidRPr="00FC7741">
              <w:rPr>
                <w:rFonts w:asciiTheme="minorHAnsi" w:eastAsiaTheme="minorEastAsia" w:hAnsiTheme="minorHAnsi" w:cstheme="minorHAnsi"/>
              </w:rPr>
              <w:t>) (zadanie 4.2)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FD1C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C23779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99F3E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2F342B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eastAsiaTheme="minorEastAsia" w:hAnsiTheme="minorHAnsi" w:cstheme="minorHAnsi"/>
              </w:rPr>
              <w:t xml:space="preserve">Emisja materiału wideo do 30" na 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>portalu horyzontalnym w serwisach z kategorii: technologie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- CPV (koszt za pełne obejrzenie) (zadanie 4.2)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F13FA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13FC010B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B046E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9D04B4" w14:textId="77777777" w:rsidR="00484917" w:rsidRPr="00FC7741" w:rsidRDefault="00484917" w:rsidP="00A6177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eastAsiaTheme="minorEastAsia" w:hAnsiTheme="minorHAnsi" w:cstheme="minorHAnsi"/>
              </w:rPr>
              <w:t xml:space="preserve">Emisja materiału wideo o długości od 45" do 2,5' na 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>portalu horyzontalnym w serwisach z kategorii: technologie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- CP</w:t>
            </w:r>
            <w:r w:rsidR="00355E54">
              <w:rPr>
                <w:rFonts w:asciiTheme="minorHAnsi" w:eastAsiaTheme="minorEastAsia" w:hAnsiTheme="minorHAnsi" w:cstheme="minorHAnsi"/>
              </w:rPr>
              <w:t>M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</w:t>
            </w:r>
            <w:r w:rsidR="00355E54" w:rsidRPr="00FC7741">
              <w:rPr>
                <w:rFonts w:asciiTheme="minorHAnsi" w:eastAsiaTheme="minorEastAsia" w:hAnsiTheme="minorHAnsi" w:cstheme="minorHAnsi"/>
              </w:rPr>
              <w:t>(</w:t>
            </w:r>
            <w:r w:rsidR="00355E54">
              <w:rPr>
                <w:rFonts w:asciiTheme="minorHAnsi" w:eastAsiaTheme="minorEastAsia" w:hAnsiTheme="minorHAnsi" w:cstheme="minorHAnsi"/>
              </w:rPr>
              <w:t>koszt za 1000 wyświetleń</w:t>
            </w:r>
            <w:r w:rsidR="00355E54" w:rsidRPr="00FC7741">
              <w:rPr>
                <w:rFonts w:asciiTheme="minorHAnsi" w:eastAsiaTheme="minorEastAsia" w:hAnsiTheme="minorHAnsi" w:cstheme="minorHAnsi"/>
              </w:rPr>
              <w:t xml:space="preserve">) </w:t>
            </w:r>
            <w:r w:rsidRPr="00FC7741">
              <w:rPr>
                <w:rFonts w:asciiTheme="minorHAnsi" w:eastAsiaTheme="minorEastAsia" w:hAnsiTheme="minorHAnsi" w:cstheme="minorHAnsi"/>
              </w:rPr>
              <w:t>(zadanie 4.2)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A3FB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C1717F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C0AC2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98637B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eastAsiaTheme="minorEastAsia" w:hAnsiTheme="minorHAnsi" w:cstheme="minorHAnsi"/>
              </w:rPr>
              <w:t xml:space="preserve">Emisja materiału wideo do 30" na 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>portalu tematycznym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- CPV (koszt za pełne obejrzenie) (zadanie 4.2)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D11F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AA682B" w:rsidRPr="00FC7741" w14:paraId="38B9A517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FDDB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4.17.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E96DAE" w14:textId="77777777" w:rsidR="00484917" w:rsidRPr="00FC7741" w:rsidRDefault="00484917" w:rsidP="00484917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eastAsiaTheme="minorEastAsia" w:hAnsiTheme="minorHAnsi" w:cstheme="minorHAnsi"/>
              </w:rPr>
              <w:t xml:space="preserve">Emisja materiału wideo o długości od 45" do 2,5' na </w:t>
            </w:r>
            <w:r w:rsidRPr="00FC7741">
              <w:rPr>
                <w:rFonts w:asciiTheme="minorHAnsi" w:eastAsiaTheme="minorEastAsia" w:hAnsiTheme="minorHAnsi" w:cstheme="minorHAnsi"/>
                <w:b/>
              </w:rPr>
              <w:t>portalu tematycznym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- CP</w:t>
            </w:r>
            <w:r w:rsidR="00355E54">
              <w:rPr>
                <w:rFonts w:asciiTheme="minorHAnsi" w:eastAsiaTheme="minorEastAsia" w:hAnsiTheme="minorHAnsi" w:cstheme="minorHAnsi"/>
              </w:rPr>
              <w:t>M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(</w:t>
            </w:r>
            <w:r w:rsidR="00355E54">
              <w:rPr>
                <w:rFonts w:asciiTheme="minorHAnsi" w:eastAsiaTheme="minorEastAsia" w:hAnsiTheme="minorHAnsi" w:cstheme="minorHAnsi"/>
              </w:rPr>
              <w:t>koszt za 1000 wyświetleń</w:t>
            </w:r>
            <w:r w:rsidR="00355E54" w:rsidRPr="00FC7741">
              <w:rPr>
                <w:rFonts w:asciiTheme="minorHAnsi" w:eastAsiaTheme="minorEastAsia" w:hAnsiTheme="minorHAnsi" w:cstheme="minorHAnsi"/>
              </w:rPr>
              <w:t>)</w:t>
            </w:r>
            <w:r w:rsidRPr="00FC7741">
              <w:rPr>
                <w:rFonts w:asciiTheme="minorHAnsi" w:eastAsiaTheme="minorEastAsia" w:hAnsiTheme="minorHAnsi" w:cstheme="minorHAnsi"/>
              </w:rPr>
              <w:t xml:space="preserve"> (zadanie 4.2)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168A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C32625" w:rsidRPr="00FC7741" w14:paraId="1E7831AB" w14:textId="77777777" w:rsidTr="0092759A">
        <w:trPr>
          <w:trHeight w:val="29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4FF40F1" w14:textId="77777777" w:rsidR="00461CBD" w:rsidRPr="00FC7741" w:rsidRDefault="00461CBD" w:rsidP="0034345F">
            <w:pPr>
              <w:rPr>
                <w:rFonts w:asciiTheme="minorHAnsi" w:eastAsiaTheme="minorEastAsia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RAZEM Cena brutto (suma wszystkich cen jednostkowych brutto przedstawionych w kolumnie „C”</w:t>
            </w:r>
            <w:r w:rsidR="006344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4.1. – 4.17.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F6B325F" w14:textId="77777777" w:rsidR="00461CBD" w:rsidRPr="00FC7741" w:rsidRDefault="00461CBD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78029D9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627B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0FE72F7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Video i radiowe (zadanie 5</w:t>
            </w:r>
            <w:r w:rsidR="00971EF6" w:rsidRPr="00FC7741">
              <w:rPr>
                <w:rFonts w:asciiTheme="minorHAnsi" w:hAnsiTheme="minorHAnsi" w:cstheme="minorHAnsi"/>
                <w:b/>
                <w:bCs/>
              </w:rPr>
              <w:t xml:space="preserve"> w SOPZ</w:t>
            </w:r>
            <w:r w:rsidRPr="00FC774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D659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484917" w:rsidRPr="00FC7741" w14:paraId="166CA74A" w14:textId="77777777" w:rsidTr="0092759A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D266A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4B952E9" w14:textId="77777777" w:rsidR="00484917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Spot telewizyjny (30 sek.) – oparty na koncepcji kreatywnej, prezentujący komunikaty Kampanii, wraz z jego skrótem (np. 15 sek.). Prawa do emisji telewizyjnej na 1 rok.</w:t>
            </w:r>
          </w:p>
          <w:p w14:paraId="14AE959B" w14:textId="77777777" w:rsidR="00946FCE" w:rsidRDefault="00946FCE" w:rsidP="00484917">
            <w:pPr>
              <w:rPr>
                <w:rFonts w:asciiTheme="minorHAnsi" w:hAnsiTheme="minorHAnsi" w:cstheme="minorHAnsi"/>
              </w:rPr>
            </w:pPr>
          </w:p>
          <w:p w14:paraId="08AE1070" w14:textId="77777777" w:rsidR="00946FCE" w:rsidRPr="00FC7741" w:rsidRDefault="00946FCE" w:rsidP="00946FCE">
            <w:pPr>
              <w:rPr>
                <w:rFonts w:asciiTheme="minorHAnsi" w:hAnsiTheme="minorHAnsi" w:cstheme="minorHAnsi"/>
              </w:rPr>
            </w:pPr>
            <w:r w:rsidRPr="00946FCE">
              <w:rPr>
                <w:rFonts w:asciiTheme="minorHAnsi" w:hAnsiTheme="minorHAnsi" w:cstheme="minorHAnsi"/>
                <w:b/>
              </w:rPr>
              <w:lastRenderedPageBreak/>
              <w:t>UWAGA!</w:t>
            </w:r>
            <w:r>
              <w:rPr>
                <w:rFonts w:asciiTheme="minorHAnsi" w:hAnsiTheme="minorHAnsi" w:cstheme="minorHAnsi"/>
              </w:rPr>
              <w:t xml:space="preserve"> W przypadku udziału w spocie ambasadora, koszty jego udziału wraz z prawem do wizerunku są wycenia</w:t>
            </w:r>
            <w:r w:rsidR="00C80112">
              <w:rPr>
                <w:rFonts w:asciiTheme="minorHAnsi" w:hAnsiTheme="minorHAnsi" w:cstheme="minorHAnsi"/>
              </w:rPr>
              <w:t>ne osobno w pozycjach nr 2.2-2.3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943D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lastRenderedPageBreak/>
              <w:t>-   zł</w:t>
            </w:r>
          </w:p>
        </w:tc>
      </w:tr>
      <w:tr w:rsidR="00484917" w:rsidRPr="00FC7741" w14:paraId="5F0B4D45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A71FC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5D3C1E9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Spot internetowy o podwyższonej jakości (minimum 30 sek.) – prezentujący komunikaty Kampanii, wraz z jego skrótem (np. 15 sek. lub 6-10 sek.).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3010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8D1CC69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A0473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2D86863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Spot internetowy (podstawowy) o charakterze informacyjnym lub promocyjnym (30 sek.) – prezentujący komunikaty Kampanii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9774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C802626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9BCE6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49515B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Spot internetowy (podstawowy) o charakterze informacyjnym lub promocyjnym (45-90 sek.) – prezentujący komunikaty Kampanii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2DC0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2010D3E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447AB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238794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Materiał video o charakterze edukacyjnym lub informacyjnym (30-60 sek.)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52A3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BB65607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65E32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C76081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Materiał video pogłębiony / felieton, dedykowany tematyce cyfryzacji np. materiał edukacyjny lub materiał prezentujący naukę programowania dla dzieci (60–120 sek.)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CDDD7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9D20C1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0F3A0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324FE6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Wideoinfografika w technologii motion design lub równoważnej (do 30 sek.) – o charakterze informacyjnym lub edukacyjnym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0023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81A9E3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27925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2623B2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Wideoinfografika w technologii motion design lub równoważnej (30-60 sek.) – o charakterze informacyjnym lub edukacyjnym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34227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FF0024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4C1B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F7FDDD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Wideoinfografika w technologii motion design lub równoważnej (60–120 sek.) – o charakterze informacyjnym lub edukacyjnym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3019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92DDDE7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9509A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A0492D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Wizytówka graficzna / animowana (30-45 sek.)  – o charakterze informacyjnym lub edukacyjnym np. prezentująca e-usługę lub komunikaty Kampanii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4005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20F9B9E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6A7A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7AAF78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Tutorial animowany / graficzny (30–60 sek.) – o charakterze informacyjnym lub edukacyjnym np. prezentujący e-usługi lub informujący o sposobie korzystania z nich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A8DD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524AB91D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D1A63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E226BC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Tutorial animowany / graficzny (60–120 sek.) – o charakterze informacyjnym lub edukacyjnym np. prezentujący e-usługi lub informujący o sposobie korzystania z nich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F4BEDC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725D3FA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AC7A6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E0BEB3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Relacja / wywiad / sonda (60–120 sek.) – miejsce realizacji materiału: Warszawa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A77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6CF501A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4203C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988B30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Relacja / wywiad / sonda (60–120 sek.) – miejsce realizacji materiału: na terenie Polski, poza Warszawą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0A7B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14ADF477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40E4D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98D004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Materiał video w formie wywiadu w zaaranżowanym studio. Materiał będzie prezentował rozmowę z ekspertem zapewnionym przez Zamawiającego. Materiał o długości 2-5 min. oraz jego zajawka - miejsce realizacji materiału: Warszawa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1329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0B48E04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88428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6C67CB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Materiał video pogłębiony, dedykowany tematyce cyfryzacji np. materiał edukacyjny lub informacyjny prezentujący naukę programowania dla dzieci (2-10 minut)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6A63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F58C2EF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B8DBB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D2A28D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Bumper (6-10 sek.) – na podstawie kreacji spotów lub video przygotowanych przez Wykonawcę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2C5B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C911284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3B0FC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D9D373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Viral (30–60 sek.) – z udziałem ambasadora / eksperta poświęcony wybranym zagadnieniom Kampanii (np. bezpieczeństwa w sieci: korzystanie ze służbowego sprzętu, aktualizacja oprogramowania, legalne aplikacje, bezpieczne zakupy, phishing. Virale zwracają uwagę na problem/nieodpowiednie/niebezpieczne zachowanie; lub innych obszarów Kampanii)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91A5C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1859E4D1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80224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AFCCD7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Instruktaż (30–120 sek.) – z udziałem ambasadora / eksperta dłuższa forma video instruktażowego rozwijającego poszczególne tematy kampanii (np. </w:t>
            </w:r>
            <w:r w:rsidRPr="00FC7741">
              <w:rPr>
                <w:rFonts w:asciiTheme="minorHAnsi" w:hAnsiTheme="minorHAnsi" w:cstheme="minorHAnsi"/>
              </w:rPr>
              <w:lastRenderedPageBreak/>
              <w:t>bezpieczeństwo w sieci: temat jak i skąd pobierać legalne aplikacje, na co zwracać uwagę pobierając aplikacje (polityka prywatności, dostęp do lokalizacji</w:t>
            </w:r>
            <w:r w:rsidR="00103F5E">
              <w:rPr>
                <w:rFonts w:asciiTheme="minorHAnsi" w:hAnsiTheme="minorHAnsi" w:cstheme="minorHAnsi"/>
              </w:rPr>
              <w:t>)</w:t>
            </w:r>
            <w:r w:rsidRPr="00FC7741">
              <w:rPr>
                <w:rFonts w:asciiTheme="minorHAnsi" w:hAnsiTheme="minorHAnsi" w:cstheme="minorHAnsi"/>
              </w:rPr>
              <w:t>, zdjęć; lub innych obszarów Kampanii).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2462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lastRenderedPageBreak/>
              <w:t>-   zł</w:t>
            </w:r>
          </w:p>
        </w:tc>
      </w:tr>
      <w:tr w:rsidR="00484917" w:rsidRPr="00FC7741" w14:paraId="01B0A0D4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ABE49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6C62D3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Video na IGTV  (15–90 sek.)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17EB7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D31E9B1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1696C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A2CE6C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InstaStory video (do 60 sek.)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D5E15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45C8E8C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F228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3BD521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Film promując akcję CodeWeek - spot lub animacja (30-120 sek.)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C2F3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132C8C93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D57FF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9B820C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Film edukacyjny promujący program edukacyjny powiązany z wystawą „Przyszłość jest dziś” w CNK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8D33C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D57C167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19ACD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084185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Animacja edukacyjna nt. bezpieczeństwa dzieci w sieci z udziałem znanego głosu lektorskiego, w formacie wykorzystanym w kampanii „Bądź z innej bajki”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6527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F09E754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A3828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D272E4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Audiodeskrypcja materiału video (koszt przemontowania pierwszej 1 minuty bazowego materiału video)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E817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2FB96D4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FC82B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2E9FD6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Audiodeskrypcja materiału video (koszt przemontowania każdej dodatkowej 1 minuty bazowego materiału video ponad pierwszą minutę)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69EEC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B7A6180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D62DB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A49223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Tłumaczenie na język migowy (koszt tłumaczenia dla pierwszej 1 minuty bazowego materiału video)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6F53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FAF1C12" w14:textId="77777777" w:rsidTr="0092759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FB448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804DB4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Tłumaczenie na język migowy (koszt tłumaczenia dla każdej dodatkowej 1 minuty bazowego materiału video ponad pierwszą minutę)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AC6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A860EE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BD4AAA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5.29.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38A42A94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Format video zaproponowany przez Wykonawcę: </w:t>
            </w:r>
          </w:p>
          <w:p w14:paraId="0D023C0C" w14:textId="77777777" w:rsidR="00484917" w:rsidRPr="00FC7741" w:rsidRDefault="00F31D32" w:rsidP="0048491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484917" w:rsidRPr="00FC7741">
              <w:rPr>
                <w:rFonts w:asciiTheme="minorHAnsi" w:hAnsiTheme="minorHAnsi" w:cstheme="minorHAnsi"/>
              </w:rPr>
              <w:t xml:space="preserve">WYPEŁNIA WYKONAWCA): ………….…. </w:t>
            </w:r>
          </w:p>
          <w:p w14:paraId="29C64864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(jeżeli niepotrzebne – skreślić lub niewypełnić)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E85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7B36A0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3F77D7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949F96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Format video zaproponowany przez Wykonawcę:</w:t>
            </w:r>
          </w:p>
          <w:p w14:paraId="08BB0C2C" w14:textId="77777777" w:rsidR="00484917" w:rsidRPr="00FC7741" w:rsidRDefault="00F31D32" w:rsidP="0048491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484917" w:rsidRPr="00FC7741">
              <w:rPr>
                <w:rFonts w:asciiTheme="minorHAnsi" w:hAnsiTheme="minorHAnsi" w:cstheme="minorHAnsi"/>
              </w:rPr>
              <w:t xml:space="preserve">WYPEŁNIA WYKONAWCA): ………….…. </w:t>
            </w:r>
          </w:p>
          <w:p w14:paraId="0ACE9CD3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(jeżeli niepotrzebne – skreślić lub niewypełnić)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FDE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30DDD15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8F8341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4F409CA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Format video zaproponowany przez Wykonawcę:</w:t>
            </w:r>
          </w:p>
          <w:p w14:paraId="41284846" w14:textId="77777777" w:rsidR="00484917" w:rsidRPr="00FC7741" w:rsidRDefault="00F31D32" w:rsidP="0048491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484917" w:rsidRPr="00FC7741">
              <w:rPr>
                <w:rFonts w:asciiTheme="minorHAnsi" w:hAnsiTheme="minorHAnsi" w:cstheme="minorHAnsi"/>
              </w:rPr>
              <w:t xml:space="preserve">WYPEŁNIA WYKONAWCA): ………….…. </w:t>
            </w:r>
          </w:p>
          <w:p w14:paraId="4169809E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(jeżeli niepotrzebne – skreślić lub niewypełnić)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96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54B462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5E7439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191DAB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Format video zaproponowany przez Wykonawcę:</w:t>
            </w:r>
          </w:p>
          <w:p w14:paraId="02942834" w14:textId="77777777" w:rsidR="00484917" w:rsidRPr="00FC7741" w:rsidRDefault="00F31D32" w:rsidP="0048491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484917" w:rsidRPr="00FC7741">
              <w:rPr>
                <w:rFonts w:asciiTheme="minorHAnsi" w:hAnsiTheme="minorHAnsi" w:cstheme="minorHAnsi"/>
              </w:rPr>
              <w:t xml:space="preserve">WYPEŁNIA WYKONAWCA): ………….…. </w:t>
            </w:r>
          </w:p>
          <w:p w14:paraId="08D708C5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(jeżeli niepotrzebne – skreślić lub niewypełnić)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11A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5E494D74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3CFEE3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F25A7F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Format video zaproponowany przez Wykonawcę:</w:t>
            </w:r>
          </w:p>
          <w:p w14:paraId="2E867B8D" w14:textId="77777777" w:rsidR="00484917" w:rsidRPr="00FC7741" w:rsidRDefault="00F31D32" w:rsidP="0048491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484917" w:rsidRPr="00FC7741">
              <w:rPr>
                <w:rFonts w:asciiTheme="minorHAnsi" w:hAnsiTheme="minorHAnsi" w:cstheme="minorHAnsi"/>
              </w:rPr>
              <w:t xml:space="preserve">WYPEŁNIA WYKONAWCA): ………….…. </w:t>
            </w:r>
          </w:p>
          <w:p w14:paraId="783E99A6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(jeżeli niepotrzebne – skreślić lub niewypełnić)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75C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A4F195A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2D516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7C1D8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Spot radiowy (30 sek., kreacja i produkcja) z udziałem znanych głosów lektorskich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398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6004D0E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8C658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042CA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Spot radiowy (30 sek., kreacja i produkcja) bez udziału znanych głosów lektorskich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093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E43FC89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98EB0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D3653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Spot radiowy (15 sek.) – skrót spotu bazowego o długości 30 sek.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CC6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1207F7A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3C018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3E905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Sesja fotograficzna ambasadora na potrzeby Kampanii (Wykonawca zapewnia zdjęcia, makijaż, fryzjer, stylizacja ubrań, catering w trakcie sesji) – minimum 10 zdjęć (różne ujęcia, rożne stylizacje i konteksty) do wykorzystania przez Zamawiającego w Kampanii. Wykonawca zapewnia prawa do wizerunku ambasadora w ramach wynagrodzenia za współpracę z nim.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2F2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744091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C7276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5.38.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DAE9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Sesja fotograficzna plenerowa lub w studio dla 1 osoby wskazanej przez Zamawiającego. Wykonawca zapewnia w cenie zdjęcia, makijaż, fryzjer, stylizacja ubrań, catering w trakcie sesji – 20 zdjęć (różne ujęcia, rożne stylizacje i konteksty, nie uwzględnia kosztów praw do wizerunku)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F3E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61CBD" w:rsidRPr="00FC7741" w14:paraId="3EB9D363" w14:textId="77777777" w:rsidTr="0092759A">
        <w:trPr>
          <w:trHeight w:val="29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81E8FF3" w14:textId="77777777" w:rsidR="00461CBD" w:rsidRPr="00FC7741" w:rsidRDefault="00461CBD" w:rsidP="0034345F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RAZEM Cena brutto (suma wszystkich cen jednostkowych brutto przedstawionych w kolumnie „C”</w:t>
            </w:r>
            <w:r w:rsidR="006344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5.1. – 5.38.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7854521" w14:textId="77777777" w:rsidR="00461CBD" w:rsidRPr="00FC7741" w:rsidRDefault="00461CBD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F43C33A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F52F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D4F551A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Prace graficzne i copywriterskie (zadanie 6</w:t>
            </w:r>
            <w:r w:rsidR="00971EF6" w:rsidRPr="00FC7741">
              <w:rPr>
                <w:rFonts w:asciiTheme="minorHAnsi" w:hAnsiTheme="minorHAnsi" w:cstheme="minorHAnsi"/>
                <w:b/>
                <w:bCs/>
              </w:rPr>
              <w:t xml:space="preserve"> w SOPZ</w:t>
            </w:r>
            <w:r w:rsidRPr="00FC774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80B24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484917" w:rsidRPr="00FC7741" w14:paraId="76438580" w14:textId="77777777" w:rsidTr="0092759A">
        <w:trPr>
          <w:trHeight w:val="1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570D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6E5FF94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Wynagrodzenie godzinowe grafika (projekty graficzne, grafiki, publikacje multimedialne, elementy stron www)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AC20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4F45BFF" w14:textId="77777777" w:rsidTr="0092759A">
        <w:trPr>
          <w:trHeight w:val="2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65675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83AB83F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Wynagrodzenie godzinowe grafika DTP (tekst prosty)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B067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281E590" w14:textId="77777777" w:rsidTr="0092759A">
        <w:trPr>
          <w:trHeight w:val="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7A323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6.3.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E4FCBD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Wynagrodzenie godzinowe grafika DTP (tekst z utrudnieniami)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09E3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75B578C" w14:textId="77777777" w:rsidTr="0092759A">
        <w:trPr>
          <w:trHeight w:val="1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50B9D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6.4.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F5BECD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Wynagrodzenie godzinowe copywritera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8E9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61CBD" w:rsidRPr="00FC7741" w14:paraId="6ED84640" w14:textId="77777777" w:rsidTr="0092759A">
        <w:trPr>
          <w:trHeight w:val="114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63A6DE7" w14:textId="77777777" w:rsidR="00461CBD" w:rsidRPr="00FC7741" w:rsidRDefault="00461CBD" w:rsidP="0034345F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RAZEM Cena brutto (suma wszystkich cen jednostkowych brutto przedstawionych w kolumnie „C”</w:t>
            </w:r>
            <w:r w:rsidR="006344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6.1. – 6.4.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970644" w14:textId="77777777" w:rsidR="00461CBD" w:rsidRPr="00FC7741" w:rsidRDefault="00461CBD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7BDA37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C068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A624314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Konkurs dla NGO (zadanie 7</w:t>
            </w:r>
            <w:r w:rsidR="00971EF6" w:rsidRPr="00FC7741">
              <w:rPr>
                <w:rFonts w:asciiTheme="minorHAnsi" w:hAnsiTheme="minorHAnsi" w:cstheme="minorHAnsi"/>
                <w:b/>
                <w:bCs/>
              </w:rPr>
              <w:t xml:space="preserve"> w SOPZ</w:t>
            </w:r>
            <w:r w:rsidRPr="00FC7741">
              <w:rPr>
                <w:rFonts w:asciiTheme="minorHAnsi" w:hAnsiTheme="minorHAnsi" w:cstheme="minorHAnsi"/>
                <w:b/>
                <w:bCs/>
              </w:rPr>
              <w:t xml:space="preserve">)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4235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484917" w:rsidRPr="00FC7741" w14:paraId="60C1109F" w14:textId="77777777" w:rsidTr="0092759A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34EFA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DB01A8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Koszty obsługi konkursu dla NGO, w tym zapewnienie nagród finansowych dla zwycięzców konkursu </w:t>
            </w:r>
            <w:r w:rsidRPr="00FC7741">
              <w:rPr>
                <w:rFonts w:asciiTheme="minorHAnsi" w:eastAsiaTheme="minorEastAsia" w:hAnsiTheme="minorHAnsi" w:cstheme="minorHAnsi"/>
              </w:rPr>
              <w:t>w łącznej wysokości 50 000 zł</w:t>
            </w:r>
            <w:r w:rsidRPr="00FC7741">
              <w:rPr>
                <w:rFonts w:asciiTheme="minorHAnsi" w:hAnsiTheme="minorHAnsi" w:cstheme="minorHAnsi"/>
              </w:rPr>
              <w:t xml:space="preserve">. </w:t>
            </w:r>
          </w:p>
          <w:p w14:paraId="2ADB6D03" w14:textId="77777777" w:rsidR="00484917" w:rsidRPr="00FC7741" w:rsidRDefault="00484917" w:rsidP="0092759A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highlight w:val="yellow"/>
              </w:rPr>
              <w:t>UWAGA!</w:t>
            </w:r>
            <w:r w:rsidRPr="00FC7741">
              <w:rPr>
                <w:rFonts w:asciiTheme="minorHAnsi" w:hAnsiTheme="minorHAnsi" w:cstheme="minorHAnsi"/>
                <w:highlight w:val="yellow"/>
              </w:rPr>
              <w:t xml:space="preserve"> Koszty obsługi nie obejmują kosztów realizacji zwycięski</w:t>
            </w:r>
            <w:r w:rsidR="0092759A">
              <w:rPr>
                <w:rFonts w:asciiTheme="minorHAnsi" w:hAnsiTheme="minorHAnsi" w:cstheme="minorHAnsi"/>
                <w:highlight w:val="yellow"/>
              </w:rPr>
              <w:t xml:space="preserve">ch kampanii w łącznym budżecie 500 tys. </w:t>
            </w:r>
            <w:r w:rsidRPr="00FC7741">
              <w:rPr>
                <w:rFonts w:asciiTheme="minorHAnsi" w:hAnsiTheme="minorHAnsi" w:cstheme="minorHAnsi"/>
                <w:highlight w:val="yellow"/>
              </w:rPr>
              <w:t xml:space="preserve">zł </w:t>
            </w:r>
            <w:r w:rsidR="0092759A">
              <w:rPr>
                <w:rFonts w:asciiTheme="minorHAnsi" w:hAnsiTheme="minorHAnsi" w:cstheme="minorHAnsi"/>
                <w:highlight w:val="yellow"/>
              </w:rPr>
              <w:t>brutto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1E3E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61CBD" w:rsidRPr="00FC7741" w14:paraId="291D110B" w14:textId="77777777" w:rsidTr="0092759A">
        <w:trPr>
          <w:trHeight w:val="58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9A79FB1" w14:textId="77777777" w:rsidR="00461CBD" w:rsidRPr="00FC7741" w:rsidRDefault="00461CBD" w:rsidP="0034345F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RAZEM Cena brutto (suma wszystkich cen jednostkowych brutto przedstawionych w kolumnie „C”</w:t>
            </w:r>
            <w:r w:rsidR="006344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</w:t>
            </w:r>
            <w:r w:rsidR="00823682">
              <w:rPr>
                <w:rFonts w:asciiTheme="minorHAnsi" w:hAnsiTheme="minorHAnsi" w:cstheme="minorHAnsi"/>
                <w:b/>
                <w:sz w:val="22"/>
                <w:szCs w:val="22"/>
              </w:rPr>
              <w:t>7.1.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EA633C6" w14:textId="77777777" w:rsidR="00461CBD" w:rsidRPr="00FC7741" w:rsidRDefault="00461CBD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E1EF2A3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38BDE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B99850" w14:textId="77777777" w:rsidR="00484917" w:rsidRPr="00FC7741" w:rsidRDefault="00001E26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Organizacja wydarzeń,</w:t>
            </w:r>
            <w:r w:rsidR="00484917" w:rsidRPr="00FC7741">
              <w:rPr>
                <w:rFonts w:asciiTheme="minorHAnsi" w:hAnsiTheme="minorHAnsi" w:cstheme="minorHAnsi"/>
                <w:b/>
                <w:bCs/>
              </w:rPr>
              <w:t xml:space="preserve"> webinarów i konkursów (zadanie 9</w:t>
            </w:r>
            <w:r w:rsidR="00E931A9" w:rsidRPr="00FC7741">
              <w:rPr>
                <w:rFonts w:asciiTheme="minorHAnsi" w:hAnsiTheme="minorHAnsi" w:cstheme="minorHAnsi"/>
                <w:b/>
                <w:bCs/>
              </w:rPr>
              <w:t xml:space="preserve"> w SOPZ</w:t>
            </w:r>
            <w:r w:rsidR="00484917" w:rsidRPr="00FC774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53F0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484917" w:rsidRPr="00FC7741" w14:paraId="0AE3062B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4F38E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E478A2E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Organizacja spotkania prasowego w Warszawie (zadanie 9.1)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CD56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300727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052D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A281824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Organizacja spotkania prasowego poza Warszawą we wskazanej przez Zamawiającego miejscowości terenie Polski (zadanie 9.1)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3302D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68F26F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34AF0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2A766E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Organizacja konferencji prasowej w Warszawie (zadanie 9.2)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E4C3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641BA94A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D76A3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1188B5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Organizacja konferencji prasowej poza Warszawą we wskazanej przez Zamawiającego miejscowości terenie Polski (zadanie 9.2)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B6565A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D44BAC2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3A599F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8CE528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tłumacza migowego na spotkaniu prasowym lub konferencji prasowej w Warszawie (zadanie 9.1 i 9.2)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FF27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FDC6C95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BD78E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D4C468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tłumacza migowego na spotkaniu prasowym lub konferencji prasowej poza Warszawą we wskazanej przez Zamawiającego miejscowości terenie Polski (zadanie 9.1 i 9.2)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FBF5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0A32FD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3E7344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D89C32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bufetu kawowego w ramach konferencji prasowej/wydarzenia w Warszawie (zadanie 9.3)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CEF4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EC3E0B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6FDAF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2F4F75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bufetu kawowego w ramach konferencji prasowej/wydarzenia poza Warszawą we wskazanej przez Zamawiającego miejscowości terenie Polski (zadanie 9.3)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7F16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2FC3087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90C6F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2D412C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streamingu video na żywo z wydarzenia w Warszawie (zadanie 9.4)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A409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3C353D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DE7EE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B6AE1E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streamingu video na żywo z wydarzenia poza Warszawą we wskazanej przez Zamawiającego miejscowości terenie Polski (zadanie 9.4)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2A51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1A39EFA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754BA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E3537B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Organizacja webinaru w formule łączeń prelegentów (zadanie 9.5)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6500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C1E77C2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AC5128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B243CC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Organizacja webinaru o podwyższonej jakości (w studio w Warszawie) (zadanie 9.6)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FC1E6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7403B4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E53A3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F67F82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Organizacja webinaru o podwyższonej jakości (w studio poza Warszawą we wskazanej przez Zamawiającego miejscowości terenie Polski) (zadanie 9.6)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674EB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BCC9EAB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2EFFD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18B36B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tłumacza migowego na w trakcie webinaru do wystąpień prelegentów (zadanie 9.5 i 9.6)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7D615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57F05D50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F00B6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lastRenderedPageBreak/>
              <w:t>8.15.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F2FE08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przeprowadzenia ankiety online w trakcie webinaru lub po jego zakończeniu do jego uczestników (zadanie 9.5 i 9.6)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863FB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586F050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38AAB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F91FF8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narzędzia, które pozwoli na pobranie dyplomu/ certyfikatu (wersja online) dla osób, które wzięły udział webinarze (zadanie 9.5 i 9.6)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4C347F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5A3ED94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BDF06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BD4463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moderatora do webinaru (zadanie 9.5 i 9.6)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56C0B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DC9626D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227F9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8594EE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Zapewnienie eksperta do webinaru (zadanie 9.5 i 9.6)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F3679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BFE3C8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D1B85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9A3CD9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Koszty obsługi konkursu z nagrodami, wraz z kosztem zakupu i wysyłki nagród (zadanie 9.7)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D16BE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B594121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660302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8.20.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8E1B07" w14:textId="77777777" w:rsidR="00484917" w:rsidRPr="00FC7741" w:rsidRDefault="00484917" w:rsidP="00484917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Koszty obsługi konkursu dla nauczycieli i edukatorów, wraz z kosztem zakupu i wysyłki nagród (zadanie 9.8)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F90F8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61CBD" w:rsidRPr="00FC7741" w14:paraId="1EA8F460" w14:textId="77777777" w:rsidTr="0092759A">
        <w:trPr>
          <w:trHeight w:val="29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A2449F6" w14:textId="77777777" w:rsidR="00461CBD" w:rsidRPr="00FC7741" w:rsidRDefault="00461CBD" w:rsidP="0034345F">
            <w:pPr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RAZEM Cena brutto (suma wszystkich cen jednostkowych brutto przedstawionych w kolumnie „C”</w:t>
            </w:r>
            <w:r w:rsidR="00823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8.1. – 8.20.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D3613F7" w14:textId="77777777" w:rsidR="00461CBD" w:rsidRPr="00FC7741" w:rsidRDefault="00461CBD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2989584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B3D44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7E3739F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 xml:space="preserve">Działania uzupełniające (zadanie </w:t>
            </w:r>
            <w:r w:rsidR="00971EF6" w:rsidRPr="00FC7741">
              <w:rPr>
                <w:rFonts w:asciiTheme="minorHAnsi" w:hAnsiTheme="minorHAnsi" w:cstheme="minorHAnsi"/>
                <w:b/>
                <w:bCs/>
              </w:rPr>
              <w:t>10 w SOPZ</w:t>
            </w:r>
            <w:r w:rsidRPr="00FC774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76DB5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74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484917" w:rsidRPr="00FC7741" w14:paraId="235FF42F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ACBDD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FBFFF4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Dostosowanie spotu video na potrzeby emisji kinowej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107A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0AE3823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277D13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F61F1E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Emisja spotu video w kinach (średnia cena dotarcia do jednego widza)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73E0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386C4E1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AC4F7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70426D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Emisja w VoD spotów 30 sek. (pre-roll) </w:t>
            </w:r>
            <w:r w:rsidRPr="00FC7741">
              <w:rPr>
                <w:rFonts w:asciiTheme="minorHAnsi" w:eastAsiaTheme="minorEastAsia" w:hAnsiTheme="minorHAnsi" w:cstheme="minorHAnsi"/>
              </w:rPr>
              <w:t>- CPM (koszt za 1000 wyświetleń)</w:t>
            </w:r>
          </w:p>
          <w:p w14:paraId="6CB0FA28" w14:textId="77777777" w:rsidR="00484917" w:rsidRPr="00FC7741" w:rsidRDefault="00484917" w:rsidP="00785D6B">
            <w:pPr>
              <w:jc w:val="both"/>
              <w:rPr>
                <w:rFonts w:asciiTheme="minorHAnsi" w:hAnsiTheme="minorHAnsi" w:cstheme="minorHAnsi"/>
              </w:rPr>
            </w:pPr>
            <w:r w:rsidRPr="00785D6B">
              <w:rPr>
                <w:rFonts w:asciiTheme="minorHAnsi" w:hAnsiTheme="minorHAnsi" w:cstheme="minorHAnsi"/>
                <w:b/>
              </w:rPr>
              <w:t>Serwis VoD</w:t>
            </w:r>
            <w:r w:rsidR="00785D6B" w:rsidRPr="00785D6B">
              <w:rPr>
                <w:rFonts w:asciiTheme="minorHAnsi" w:hAnsiTheme="minorHAnsi" w:cstheme="minorHAnsi"/>
                <w:b/>
              </w:rPr>
              <w:t xml:space="preserve"> TVP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B0F6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5D052C05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3BBAB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76C331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Emisja w VoD spotów 30 sek. (pre-roll) </w:t>
            </w:r>
            <w:r w:rsidRPr="00FC7741">
              <w:rPr>
                <w:rFonts w:asciiTheme="minorHAnsi" w:eastAsiaTheme="minorEastAsia" w:hAnsiTheme="minorHAnsi" w:cstheme="minorHAnsi"/>
              </w:rPr>
              <w:t>- CPM (koszt za 1000 wyświetleń)</w:t>
            </w:r>
          </w:p>
          <w:p w14:paraId="412AF7EE" w14:textId="77777777" w:rsidR="00484917" w:rsidRPr="00FC7741" w:rsidRDefault="00484917" w:rsidP="00785D6B">
            <w:pPr>
              <w:jc w:val="both"/>
              <w:rPr>
                <w:rFonts w:asciiTheme="minorHAnsi" w:hAnsiTheme="minorHAnsi" w:cstheme="minorHAnsi"/>
              </w:rPr>
            </w:pPr>
            <w:r w:rsidRPr="00785D6B">
              <w:rPr>
                <w:rFonts w:asciiTheme="minorHAnsi" w:hAnsiTheme="minorHAnsi" w:cstheme="minorHAnsi"/>
                <w:b/>
              </w:rPr>
              <w:t>Serwis VoD</w:t>
            </w:r>
            <w:r w:rsidR="00785D6B" w:rsidRPr="00785D6B">
              <w:rPr>
                <w:rFonts w:asciiTheme="minorHAnsi" w:hAnsiTheme="minorHAnsi" w:cstheme="minorHAnsi"/>
                <w:b/>
              </w:rPr>
              <w:t xml:space="preserve"> - Ipla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4A17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D7ADD02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76A99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54BD4E" w14:textId="77777777" w:rsidR="00484917" w:rsidRPr="00FC7741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 xml:space="preserve">Emisja w VoD spotów 30 sek. (pre-roll) </w:t>
            </w:r>
            <w:r w:rsidRPr="00FC7741">
              <w:rPr>
                <w:rFonts w:asciiTheme="minorHAnsi" w:eastAsiaTheme="minorEastAsia" w:hAnsiTheme="minorHAnsi" w:cstheme="minorHAnsi"/>
              </w:rPr>
              <w:t>- CPM (koszt za 1000 wyświetleń)</w:t>
            </w:r>
          </w:p>
          <w:p w14:paraId="3EEF1CB2" w14:textId="77777777" w:rsidR="00484917" w:rsidRPr="00FC7741" w:rsidRDefault="00484917" w:rsidP="00785D6B">
            <w:pPr>
              <w:jc w:val="both"/>
              <w:rPr>
                <w:rFonts w:asciiTheme="minorHAnsi" w:hAnsiTheme="minorHAnsi" w:cstheme="minorHAnsi"/>
              </w:rPr>
            </w:pPr>
            <w:r w:rsidRPr="00785D6B">
              <w:rPr>
                <w:rFonts w:asciiTheme="minorHAnsi" w:hAnsiTheme="minorHAnsi" w:cstheme="minorHAnsi"/>
                <w:b/>
              </w:rPr>
              <w:t>Serwis VoD</w:t>
            </w:r>
            <w:r w:rsidR="00785D6B" w:rsidRPr="00785D6B">
              <w:rPr>
                <w:rFonts w:asciiTheme="minorHAnsi" w:hAnsiTheme="minorHAnsi" w:cstheme="minorHAnsi"/>
                <w:b/>
              </w:rPr>
              <w:t xml:space="preserve"> - Player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BDD0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ED5E348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7D66B9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DAAE9C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angażujące np. konkurs itp. o zasięgu co najmniej 500 uczestników</w:t>
            </w:r>
          </w:p>
          <w:p w14:paraId="166963A0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641FB981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7589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0C344B47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7D2B2D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EE5E60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wykorzystujące narzędzia lub formaty reklamowe w kanale mobile</w:t>
            </w:r>
          </w:p>
          <w:p w14:paraId="2DA75AA0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084C6620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7D5D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0D8ECB0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38AB40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0E8288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reklamowe na zasięgowym serwisie edukacyjnym dedykowanym szkołom, nauczycielom, rodzicom i uczniom</w:t>
            </w:r>
          </w:p>
          <w:p w14:paraId="51B24B6F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4004CBB9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4F5A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D0594EB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FCF03B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98EE88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kontentowe na zasięgowym serwisie edukacyjnym dedykowanym szkołom, nauczycielom, rodzicom i uczniom</w:t>
            </w:r>
          </w:p>
          <w:p w14:paraId="7C03D535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3A17518F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A5CE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20AA3F5C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2EE757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6DEAFF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niestandardowe o zasięgu co najmniej 10 000 odbiorców/ wyświetleń / UU</w:t>
            </w:r>
          </w:p>
          <w:p w14:paraId="27DCEBD1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614F66B9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B115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1BEA4EE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4D5FE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64CC3A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promocyjne o zasięgu co najmniej 20 000 odbiorców/ wyświetleń / UU</w:t>
            </w:r>
          </w:p>
          <w:p w14:paraId="6AFBA675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532DCB17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2379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15638F6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CA45B5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E1055A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promocyjne o zasięgu co najmniej 50 000 odbiorców/ wyświetleń / UU</w:t>
            </w:r>
          </w:p>
          <w:p w14:paraId="169703F2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3A7F21DF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34260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473494C0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D41846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lastRenderedPageBreak/>
              <w:t>9.13.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B40648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promocyjne o zasięgu co najmniej 100 000 odbiorców/ wyświetleń / UU</w:t>
            </w:r>
          </w:p>
          <w:p w14:paraId="0761AB43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48F3D82B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D79E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3EE25467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3B671C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EF8373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promocyjne o zasięgu co najmniej 200 000 odbiorców/ wyświetleń / UU</w:t>
            </w:r>
          </w:p>
          <w:p w14:paraId="1B92AA4C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649BDF14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E851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484917" w:rsidRPr="00FC7741" w14:paraId="72E6AB15" w14:textId="77777777" w:rsidTr="0092759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CCB941" w14:textId="77777777" w:rsidR="00484917" w:rsidRPr="00FC7741" w:rsidRDefault="00484917" w:rsidP="00484917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9.15.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EBB12E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Działanie promocyjne o zasięgu co najmniej 400 000 odbiorców/ wyświetleń / UU</w:t>
            </w:r>
          </w:p>
          <w:p w14:paraId="37F8FEE3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(OBOWIĄZKOWO WYPEŁNIA WYKONAWCA):</w:t>
            </w:r>
          </w:p>
          <w:p w14:paraId="665727C0" w14:textId="77777777" w:rsidR="00484917" w:rsidRPr="005F1AE2" w:rsidRDefault="00484917" w:rsidP="00484917">
            <w:pPr>
              <w:jc w:val="both"/>
              <w:rPr>
                <w:rFonts w:asciiTheme="minorHAnsi" w:hAnsiTheme="minorHAnsi" w:cstheme="minorHAnsi"/>
              </w:rPr>
            </w:pPr>
            <w:r w:rsidRPr="005F1AE2">
              <w:rPr>
                <w:rFonts w:asciiTheme="minorHAnsi" w:hAnsiTheme="minorHAnsi" w:cstheme="minorHAnsi"/>
              </w:rPr>
              <w:t>Krótki opis działania: …………………………………………….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D00F" w14:textId="77777777" w:rsidR="00484917" w:rsidRPr="00FC7741" w:rsidRDefault="00484917" w:rsidP="0092759A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C46F8C" w:rsidRPr="00FC7741" w14:paraId="76A24EE5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3E4A74" w14:textId="77777777" w:rsidR="00C46F8C" w:rsidRPr="008151F2" w:rsidRDefault="00C60932" w:rsidP="00C46F8C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BB0780" w14:textId="3E962C6F" w:rsidR="00C46F8C" w:rsidRPr="00B04BA1" w:rsidRDefault="00C46F8C" w:rsidP="00826646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Druk i emisja przez </w:t>
            </w:r>
            <w:r w:rsidR="00C80112" w:rsidRPr="00B04BA1">
              <w:rPr>
                <w:rFonts w:asciiTheme="minorHAnsi" w:hAnsiTheme="minorHAnsi" w:cstheme="minorHAnsi"/>
              </w:rPr>
              <w:t xml:space="preserve">30 dni </w:t>
            </w:r>
            <w:r w:rsidRPr="00B04BA1">
              <w:rPr>
                <w:rFonts w:asciiTheme="minorHAnsi" w:hAnsiTheme="minorHAnsi" w:cstheme="minorHAnsi"/>
                <w:u w:val="single"/>
              </w:rPr>
              <w:t>pojedynczego billboardu</w:t>
            </w:r>
            <w:r w:rsidRPr="00B04BA1">
              <w:rPr>
                <w:rFonts w:asciiTheme="minorHAnsi" w:hAnsiTheme="minorHAnsi" w:cstheme="minorHAnsi"/>
              </w:rPr>
              <w:t xml:space="preserve"> 18</w:t>
            </w:r>
            <w:r w:rsidR="002574FF" w:rsidRPr="00B04BA1">
              <w:rPr>
                <w:rFonts w:asciiTheme="minorHAnsi" w:hAnsiTheme="minorHAnsi" w:cstheme="minorHAnsi"/>
              </w:rPr>
              <w:t>m2</w:t>
            </w:r>
            <w:r w:rsidR="00D23550" w:rsidRPr="00B04BA1">
              <w:rPr>
                <w:rFonts w:asciiTheme="minorHAnsi" w:hAnsiTheme="minorHAnsi" w:cstheme="minorHAnsi"/>
              </w:rPr>
              <w:t xml:space="preserve">, </w:t>
            </w:r>
            <w:r w:rsidR="0075728F" w:rsidRPr="00B04BA1">
              <w:rPr>
                <w:rFonts w:asciiTheme="minorHAnsi" w:hAnsiTheme="minorHAnsi" w:cstheme="minorHAnsi"/>
              </w:rPr>
              <w:t xml:space="preserve">z widownią powyżej </w:t>
            </w:r>
            <w:r w:rsidR="00400C42" w:rsidRPr="00B04BA1">
              <w:rPr>
                <w:rFonts w:asciiTheme="minorHAnsi" w:hAnsiTheme="minorHAnsi" w:cstheme="minorHAnsi"/>
              </w:rPr>
              <w:t>20</w:t>
            </w:r>
            <w:r w:rsidR="0075728F" w:rsidRPr="00B04BA1">
              <w:rPr>
                <w:rFonts w:asciiTheme="minorHAnsi" w:hAnsiTheme="minorHAnsi" w:cstheme="minorHAnsi"/>
              </w:rPr>
              <w:t xml:space="preserve"> 000 osób na dobę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9EA8" w14:textId="77777777" w:rsidR="00C46F8C" w:rsidRPr="00B04BA1" w:rsidRDefault="00C46F8C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AE10C5" w:rsidRPr="00FC7741" w14:paraId="495939F0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B9AC6A" w14:textId="77777777" w:rsidR="00AE10C5" w:rsidRPr="008151F2" w:rsidRDefault="00C60932" w:rsidP="00AE10C5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1836DA" w14:textId="05D7BBA3" w:rsidR="00AE10C5" w:rsidRPr="00B04BA1" w:rsidRDefault="00AE10C5" w:rsidP="00826646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Druk i emisja przez 30 dni </w:t>
            </w:r>
            <w:r w:rsidRPr="00B04BA1">
              <w:rPr>
                <w:rFonts w:asciiTheme="minorHAnsi" w:hAnsiTheme="minorHAnsi" w:cstheme="minorHAnsi"/>
                <w:u w:val="single"/>
              </w:rPr>
              <w:t>pojedynczego billboardu</w:t>
            </w:r>
            <w:r w:rsidRPr="00B04BA1">
              <w:rPr>
                <w:rFonts w:asciiTheme="minorHAnsi" w:hAnsiTheme="minorHAnsi" w:cstheme="minorHAnsi"/>
              </w:rPr>
              <w:t xml:space="preserve"> 18m2, billboard w całości podświetlony od tyłu (format Backlight lub równoważny), z widownią powyżej </w:t>
            </w:r>
            <w:r w:rsidR="005C5203" w:rsidRPr="00B04BA1">
              <w:rPr>
                <w:rFonts w:asciiTheme="minorHAnsi" w:hAnsiTheme="minorHAnsi" w:cstheme="minorHAnsi"/>
              </w:rPr>
              <w:t>20</w:t>
            </w:r>
            <w:r w:rsidRPr="00B04BA1">
              <w:rPr>
                <w:rFonts w:asciiTheme="minorHAnsi" w:hAnsiTheme="minorHAnsi" w:cstheme="minorHAnsi"/>
              </w:rPr>
              <w:t xml:space="preserve"> 000 osób na dobę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0298" w14:textId="77777777" w:rsidR="00AE10C5" w:rsidRPr="00B04BA1" w:rsidRDefault="00AE10C5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AE10C5" w:rsidRPr="00FC7741" w14:paraId="5599B5B8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109948" w14:textId="77777777" w:rsidR="00AE10C5" w:rsidRPr="008151F2" w:rsidRDefault="00C60932" w:rsidP="00AE10C5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D54AFB" w14:textId="6B20926F" w:rsidR="00AE10C5" w:rsidRPr="00B04BA1" w:rsidRDefault="00AE10C5" w:rsidP="00826646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Druk i emisja przez 30 dni </w:t>
            </w:r>
            <w:r w:rsidRPr="00B04BA1">
              <w:rPr>
                <w:rFonts w:asciiTheme="minorHAnsi" w:hAnsiTheme="minorHAnsi" w:cstheme="minorHAnsi"/>
                <w:u w:val="single"/>
              </w:rPr>
              <w:t>pojedynczego billboardu</w:t>
            </w:r>
            <w:r w:rsidRPr="00B04BA1">
              <w:rPr>
                <w:rFonts w:asciiTheme="minorHAnsi" w:hAnsiTheme="minorHAnsi" w:cstheme="minorHAnsi"/>
              </w:rPr>
              <w:t xml:space="preserve"> 32m2, billboard w całości podświetlony od tyłu (format Backlight lub równoważny), z widownią  powyżej </w:t>
            </w:r>
            <w:r w:rsidR="005C5203" w:rsidRPr="00B04BA1">
              <w:rPr>
                <w:rFonts w:asciiTheme="minorHAnsi" w:hAnsiTheme="minorHAnsi" w:cstheme="minorHAnsi"/>
              </w:rPr>
              <w:t>20</w:t>
            </w:r>
            <w:r w:rsidRPr="00B04BA1">
              <w:rPr>
                <w:rFonts w:asciiTheme="minorHAnsi" w:hAnsiTheme="minorHAnsi" w:cstheme="minorHAnsi"/>
              </w:rPr>
              <w:t xml:space="preserve"> 000 osób na dobę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4159" w14:textId="77777777" w:rsidR="00AE10C5" w:rsidRPr="00B04BA1" w:rsidRDefault="00AE10C5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254A3120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D2B24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CCA8A5" w14:textId="0DE7EFFE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Druk i emisja przez 30 dni </w:t>
            </w:r>
            <w:r w:rsidRPr="00B04BA1">
              <w:rPr>
                <w:rFonts w:asciiTheme="minorHAnsi" w:hAnsiTheme="minorHAnsi" w:cstheme="minorHAnsi"/>
                <w:u w:val="single"/>
              </w:rPr>
              <w:t>pojedynczego billboardu</w:t>
            </w:r>
            <w:r w:rsidRPr="00B04BA1">
              <w:rPr>
                <w:rFonts w:asciiTheme="minorHAnsi" w:hAnsiTheme="minorHAnsi" w:cstheme="minorHAnsi"/>
              </w:rPr>
              <w:t xml:space="preserve"> 18m2, billboard w całości podświetlony od tyłu, oświetlenie dynamiczne (format Dynamic Backlight lub równoważny), z widownią powyżej 20 000 osób na dobę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8DFE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6798F660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4B6906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08E133" w14:textId="4573B547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Druk i emisja przez 30 dni </w:t>
            </w:r>
            <w:r w:rsidRPr="00B04BA1">
              <w:rPr>
                <w:rFonts w:asciiTheme="minorHAnsi" w:hAnsiTheme="minorHAnsi" w:cstheme="minorHAnsi"/>
                <w:u w:val="single"/>
              </w:rPr>
              <w:t>pojedynczego billboardu</w:t>
            </w:r>
            <w:r w:rsidRPr="00B04BA1">
              <w:rPr>
                <w:rFonts w:asciiTheme="minorHAnsi" w:hAnsiTheme="minorHAnsi" w:cstheme="minorHAnsi"/>
              </w:rPr>
              <w:t xml:space="preserve"> 32m2, billboard w całości podświetlony od tyłu, oświetlenie dynamiczne (format Dynamic Backlight lub równoważny), z widownią powyżej 20 000 osób na dobę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2916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733C2DDB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30A25B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D162F6" w14:textId="3AC2A333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Druk i emisja przez 14 dni </w:t>
            </w:r>
            <w:r w:rsidRPr="00B04BA1">
              <w:rPr>
                <w:rFonts w:asciiTheme="minorHAnsi" w:hAnsiTheme="minorHAnsi" w:cstheme="minorHAnsi"/>
                <w:u w:val="single"/>
              </w:rPr>
              <w:t>pojedynczej reklamy</w:t>
            </w:r>
            <w:r w:rsidRPr="00B04BA1">
              <w:rPr>
                <w:rFonts w:asciiTheme="minorHAnsi" w:hAnsiTheme="minorHAnsi" w:cstheme="minorHAnsi"/>
              </w:rPr>
              <w:t xml:space="preserve"> typu citylight 2,16m2</w:t>
            </w:r>
            <w:r w:rsidR="00BF2730" w:rsidRPr="00B04BA1">
              <w:rPr>
                <w:rFonts w:asciiTheme="minorHAnsi" w:hAnsiTheme="minorHAnsi" w:cstheme="minorHAnsi"/>
              </w:rPr>
              <w:t xml:space="preserve"> z widownią powyżej 10 000 osób na dobę</w:t>
            </w:r>
            <w:r w:rsidRPr="00B04BA1">
              <w:rPr>
                <w:rFonts w:asciiTheme="minorHAnsi" w:hAnsiTheme="minorHAnsi" w:cstheme="minorHAnsi"/>
              </w:rPr>
              <w:t xml:space="preserve"> (ekspozycja stała, nieprzewijana), emisja w miejscowościach powyżej 150 000</w:t>
            </w:r>
            <w:r w:rsidR="00BF2730" w:rsidRPr="00B04BA1">
              <w:rPr>
                <w:rFonts w:asciiTheme="minorHAnsi" w:hAnsiTheme="minorHAnsi" w:cstheme="minorHAnsi"/>
              </w:rPr>
              <w:t xml:space="preserve"> mieszkańców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5268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38B0A777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B80EBC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1A3CF4" w14:textId="0E79FCAB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Druk i emisja przez 30 dni </w:t>
            </w:r>
            <w:r w:rsidRPr="00B04BA1">
              <w:rPr>
                <w:rFonts w:asciiTheme="minorHAnsi" w:hAnsiTheme="minorHAnsi" w:cstheme="minorHAnsi"/>
                <w:u w:val="single"/>
              </w:rPr>
              <w:t>pojedynczej reklamy</w:t>
            </w:r>
            <w:r w:rsidRPr="00B04BA1">
              <w:rPr>
                <w:rFonts w:asciiTheme="minorHAnsi" w:hAnsiTheme="minorHAnsi" w:cstheme="minorHAnsi"/>
              </w:rPr>
              <w:t xml:space="preserve"> typu citylight 2,16m2 </w:t>
            </w:r>
            <w:r w:rsidR="00BF2730" w:rsidRPr="00B04BA1">
              <w:rPr>
                <w:rFonts w:asciiTheme="minorHAnsi" w:hAnsiTheme="minorHAnsi" w:cstheme="minorHAnsi"/>
              </w:rPr>
              <w:t xml:space="preserve"> z widownią powyżej 10 000 osób na dobę</w:t>
            </w:r>
            <w:r w:rsidRPr="00B04BA1">
              <w:rPr>
                <w:rFonts w:asciiTheme="minorHAnsi" w:hAnsiTheme="minorHAnsi" w:cstheme="minorHAnsi"/>
              </w:rPr>
              <w:t xml:space="preserve"> (ekspozycja stała, nieprzewijana), emisja w miejscowościach powyżej 150 000</w:t>
            </w:r>
            <w:r w:rsidR="00BF2730" w:rsidRPr="00B04BA1">
              <w:rPr>
                <w:rFonts w:asciiTheme="minorHAnsi" w:hAnsiTheme="minorHAnsi" w:cstheme="minorHAnsi"/>
              </w:rPr>
              <w:t xml:space="preserve"> mieszkańców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43BF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0AEEDB31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155918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07D7E5" w14:textId="3CEAACDC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Emisja 10-15" reklamy video lub statycznej przez 14 dni pojedynczej reklamy typu digital citylight </w:t>
            </w:r>
            <w:r w:rsidR="00BF2730" w:rsidRPr="00B04BA1">
              <w:rPr>
                <w:rFonts w:asciiTheme="minorHAnsi" w:hAnsiTheme="minorHAnsi" w:cstheme="minorHAnsi"/>
              </w:rPr>
              <w:t xml:space="preserve">z widownią powyżej 30 000 osób na miesiąc </w:t>
            </w:r>
            <w:r w:rsidRPr="00B04BA1">
              <w:rPr>
                <w:rFonts w:asciiTheme="minorHAnsi" w:hAnsiTheme="minorHAnsi" w:cstheme="minorHAnsi"/>
              </w:rPr>
              <w:t>(pojedynczy nośnik</w:t>
            </w:r>
            <w:r w:rsidR="00B87795" w:rsidRPr="00B04BA1">
              <w:rPr>
                <w:rFonts w:asciiTheme="minorHAnsi" w:hAnsiTheme="minorHAnsi" w:cstheme="minorHAnsi"/>
              </w:rPr>
              <w:t xml:space="preserve"> o przekątnej pomiędzy </w:t>
            </w:r>
            <w:r w:rsidR="00B87795" w:rsidRPr="00B04BA1">
              <w:rPr>
                <w:rFonts w:eastAsia="Calibri"/>
                <w:bCs/>
              </w:rPr>
              <w:t>55” a 75”</w:t>
            </w:r>
            <w:r w:rsidRPr="00B04BA1">
              <w:rPr>
                <w:rFonts w:asciiTheme="minorHAnsi" w:hAnsiTheme="minorHAnsi" w:cstheme="minorHAnsi"/>
              </w:rPr>
              <w:t>, emisja minimum 12 godzin w ciągu doby w przedziale godzinowym 8 – 20, minimum 4 odsłony na godzinę), emisja w miejscowościach powyżej 250 000</w:t>
            </w:r>
            <w:r w:rsidR="00BF2730" w:rsidRPr="00B04BA1">
              <w:rPr>
                <w:rFonts w:asciiTheme="minorHAnsi" w:hAnsiTheme="minorHAnsi" w:cstheme="minorHAnsi"/>
              </w:rPr>
              <w:t xml:space="preserve"> mieszkańców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2E80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321699CA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5B8F7E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9C7A17" w14:textId="68542824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Emisja 10-15" reklamy video lub stycznej przez 30 dni pojedynczej reklamy typu digital citylight</w:t>
            </w:r>
            <w:r w:rsidR="00BF2730" w:rsidRPr="00B04BA1">
              <w:rPr>
                <w:rFonts w:asciiTheme="minorHAnsi" w:hAnsiTheme="minorHAnsi" w:cstheme="minorHAnsi"/>
              </w:rPr>
              <w:t xml:space="preserve"> z widownią powyżej 30 000 osób na miesiąc</w:t>
            </w:r>
            <w:r w:rsidRPr="00B04BA1">
              <w:rPr>
                <w:rFonts w:asciiTheme="minorHAnsi" w:hAnsiTheme="minorHAnsi" w:cstheme="minorHAnsi"/>
              </w:rPr>
              <w:t xml:space="preserve"> (pojedynczy nośnik</w:t>
            </w:r>
            <w:r w:rsidR="000C26AE" w:rsidRPr="00B04BA1">
              <w:rPr>
                <w:rFonts w:asciiTheme="minorHAnsi" w:hAnsiTheme="minorHAnsi" w:cstheme="minorHAnsi"/>
              </w:rPr>
              <w:t xml:space="preserve"> o przekątnej pomiędzy </w:t>
            </w:r>
            <w:r w:rsidR="000C26AE" w:rsidRPr="00B04BA1">
              <w:rPr>
                <w:rFonts w:eastAsia="Calibri"/>
                <w:bCs/>
              </w:rPr>
              <w:t>55” a 75”</w:t>
            </w:r>
            <w:r w:rsidRPr="00B04BA1">
              <w:rPr>
                <w:rFonts w:asciiTheme="minorHAnsi" w:hAnsiTheme="minorHAnsi" w:cstheme="minorHAnsi"/>
              </w:rPr>
              <w:t>, emisja minimum 12 godzin w ciągu doby w przedziale godzinowym 8 – 20, minimum 4 odsłony na godzinę), emisja w miejscowościach powyżej 250 000 mieszkańców,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895C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17BE794E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16AE87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324A36" w14:textId="3CBF645C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Emisja 10-15" reklamy video lub statyczne przez 14 dni pojedynczej reklamy typu digital citylight w galeriach handlowych </w:t>
            </w:r>
            <w:r w:rsidR="00BF2730" w:rsidRPr="00B04BA1">
              <w:rPr>
                <w:rFonts w:asciiTheme="minorHAnsi" w:hAnsiTheme="minorHAnsi" w:cstheme="minorHAnsi"/>
              </w:rPr>
              <w:t xml:space="preserve">z widownią powyżej 10 000 osób na miesiąc </w:t>
            </w:r>
            <w:r w:rsidRPr="00B04BA1">
              <w:rPr>
                <w:rFonts w:asciiTheme="minorHAnsi" w:hAnsiTheme="minorHAnsi" w:cstheme="minorHAnsi"/>
              </w:rPr>
              <w:t>(pojedynczy nośnik</w:t>
            </w:r>
            <w:r w:rsidR="000C26AE" w:rsidRPr="00B04BA1">
              <w:rPr>
                <w:rFonts w:asciiTheme="minorHAnsi" w:hAnsiTheme="minorHAnsi" w:cstheme="minorHAnsi"/>
              </w:rPr>
              <w:t xml:space="preserve"> o przekątnej pomiędzy </w:t>
            </w:r>
            <w:r w:rsidR="000C26AE" w:rsidRPr="00B04BA1">
              <w:rPr>
                <w:rFonts w:eastAsia="Calibri"/>
                <w:bCs/>
              </w:rPr>
              <w:t>55” a 75”</w:t>
            </w:r>
            <w:r w:rsidRPr="00B04BA1">
              <w:rPr>
                <w:rFonts w:asciiTheme="minorHAnsi" w:hAnsiTheme="minorHAnsi" w:cstheme="minorHAnsi"/>
              </w:rPr>
              <w:t>, emisja minimum 12 godzin w ciągu doby w przedziale godzinowym 8 – 20, minimum 4 odsłony na godzinę)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B2EF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1A43426E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407032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lastRenderedPageBreak/>
              <w:t>9.26.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1CCCE3" w14:textId="2FBF7326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Emisja 10-15" reklamy video lub statyczne przez 30 dni pojedynczej reklamy typu digital citylight w galeriach handlowych </w:t>
            </w:r>
            <w:r w:rsidR="00863890" w:rsidRPr="00B04BA1">
              <w:rPr>
                <w:rFonts w:asciiTheme="minorHAnsi" w:hAnsiTheme="minorHAnsi" w:cstheme="minorHAnsi"/>
              </w:rPr>
              <w:t xml:space="preserve">z widownią powyżej 10 000 osób na miesiąc </w:t>
            </w:r>
            <w:r w:rsidRPr="00B04BA1">
              <w:rPr>
                <w:rFonts w:asciiTheme="minorHAnsi" w:hAnsiTheme="minorHAnsi" w:cstheme="minorHAnsi"/>
              </w:rPr>
              <w:t>(pojedynczy nośnik</w:t>
            </w:r>
            <w:r w:rsidR="000C26AE" w:rsidRPr="00B04BA1">
              <w:rPr>
                <w:rFonts w:asciiTheme="minorHAnsi" w:hAnsiTheme="minorHAnsi" w:cstheme="minorHAnsi"/>
              </w:rPr>
              <w:t xml:space="preserve"> o przekątnej pomiędzy </w:t>
            </w:r>
            <w:r w:rsidR="000C26AE" w:rsidRPr="00B04BA1">
              <w:rPr>
                <w:rFonts w:eastAsia="Calibri"/>
                <w:bCs/>
              </w:rPr>
              <w:t>55” a 75”</w:t>
            </w:r>
            <w:r w:rsidRPr="00B04BA1">
              <w:rPr>
                <w:rFonts w:asciiTheme="minorHAnsi" w:hAnsiTheme="minorHAnsi" w:cstheme="minorHAnsi"/>
              </w:rPr>
              <w:t>, emisja minimum 12 godzin w ciągu doby w przedziale godzinowym 8 – 20, minimum 4 odsłony na godzinę)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E614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7C2B89A7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5837CA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60F698" w14:textId="0B2FA2D7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Emisja 10-15" reklamy video przez 14 dni pojedynczej reklamy typu digital citylight na lotniskach </w:t>
            </w:r>
            <w:r w:rsidR="00B854C9" w:rsidRPr="00B04BA1">
              <w:rPr>
                <w:rFonts w:asciiTheme="minorHAnsi" w:hAnsiTheme="minorHAnsi" w:cstheme="minorHAnsi"/>
              </w:rPr>
              <w:t xml:space="preserve">z widownią powyżej 10 000 osób na miesiąc </w:t>
            </w:r>
            <w:r w:rsidRPr="00B04BA1">
              <w:rPr>
                <w:rFonts w:asciiTheme="minorHAnsi" w:hAnsiTheme="minorHAnsi" w:cstheme="minorHAnsi"/>
              </w:rPr>
              <w:t>(pojedynczy nośnik</w:t>
            </w:r>
            <w:r w:rsidR="000C26AE" w:rsidRPr="00B04BA1">
              <w:rPr>
                <w:rFonts w:asciiTheme="minorHAnsi" w:hAnsiTheme="minorHAnsi" w:cstheme="minorHAnsi"/>
              </w:rPr>
              <w:t xml:space="preserve"> o przekątnej pomiędzy </w:t>
            </w:r>
            <w:r w:rsidR="000C26AE" w:rsidRPr="00B04BA1">
              <w:rPr>
                <w:rFonts w:eastAsia="Calibri"/>
                <w:bCs/>
              </w:rPr>
              <w:t>55” a 75”</w:t>
            </w:r>
            <w:r w:rsidRPr="00B04BA1">
              <w:rPr>
                <w:rFonts w:asciiTheme="minorHAnsi" w:hAnsiTheme="minorHAnsi" w:cstheme="minorHAnsi"/>
              </w:rPr>
              <w:t>, emisja minimum 12 godzin w ciągu doby w przedziale godzinowym 8 – 20, minimum 4 odsłony na godzinę)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FBE0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4AC5D3F1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4CBE3C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2AD34B" w14:textId="3E1993DF" w:rsidR="00C60932" w:rsidRPr="00B04BA1" w:rsidRDefault="00C60932" w:rsidP="005F1AE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Emisja 10-15" reklamy video przez 30 dni pojedynczej reklamy typu digital citylight na lotniskach </w:t>
            </w:r>
            <w:r w:rsidR="00B854C9" w:rsidRPr="00B04BA1">
              <w:rPr>
                <w:rFonts w:asciiTheme="minorHAnsi" w:hAnsiTheme="minorHAnsi" w:cstheme="minorHAnsi"/>
              </w:rPr>
              <w:t xml:space="preserve">z widownią powyżej 10 000 osób na miesiąc </w:t>
            </w:r>
            <w:r w:rsidRPr="00B04BA1">
              <w:rPr>
                <w:rFonts w:asciiTheme="minorHAnsi" w:hAnsiTheme="minorHAnsi" w:cstheme="minorHAnsi"/>
              </w:rPr>
              <w:t>(pojedynczy nośnik</w:t>
            </w:r>
            <w:r w:rsidR="000C26AE" w:rsidRPr="00B04BA1">
              <w:rPr>
                <w:rFonts w:asciiTheme="minorHAnsi" w:hAnsiTheme="minorHAnsi" w:cstheme="minorHAnsi"/>
              </w:rPr>
              <w:t xml:space="preserve"> o przekątnej pomiędzy </w:t>
            </w:r>
            <w:r w:rsidR="000C26AE" w:rsidRPr="00B04BA1">
              <w:rPr>
                <w:rFonts w:eastAsia="Calibri"/>
                <w:bCs/>
              </w:rPr>
              <w:t>55” a 75”</w:t>
            </w:r>
            <w:r w:rsidRPr="00B04BA1">
              <w:rPr>
                <w:rFonts w:asciiTheme="minorHAnsi" w:hAnsiTheme="minorHAnsi" w:cstheme="minorHAnsi"/>
              </w:rPr>
              <w:t>, emisja minimum 12 godzin w ciągu doby w przedziale godzinowym 8 – 20, minimum 4 odsłony na godzinę)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D9BC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089687DA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60ABCE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9.29.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ABBCD9" w14:textId="77777777" w:rsidR="00C60932" w:rsidRPr="00B04BA1" w:rsidRDefault="00C60932" w:rsidP="00C6093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Druk i emisja przez 30 dni pojedynczej reklamy Metroboard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C7D1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2EB3F0D9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E67164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</w:t>
            </w:r>
            <w:r w:rsidR="00DA72B0" w:rsidRPr="008151F2">
              <w:rPr>
                <w:rFonts w:asciiTheme="minorHAnsi" w:hAnsiTheme="minorHAnsi" w:cstheme="minorHAnsi"/>
              </w:rPr>
              <w:t>30</w:t>
            </w:r>
            <w:r w:rsidRPr="008151F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98CFD6" w14:textId="77777777" w:rsidR="00C60932" w:rsidRPr="00B04BA1" w:rsidRDefault="00C60932" w:rsidP="00C6093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Emisja 15" reklamy video w wagonach Metra (emisja przez 30 dni na wszystkich dostępnych ekranach, minimum 4 spoty na 1h)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1BAA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01C17F99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2B6F20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9.31.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53049A" w14:textId="77777777" w:rsidR="00C60932" w:rsidRPr="00B04BA1" w:rsidRDefault="00C60932" w:rsidP="00C6093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Emisja 30" reklamy video w wagonach Metra (emisja przez 30 dni na wszystkich ekranach, minimum 4 spoty na 1h)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69F4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2B350D30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48CEC5" w14:textId="77777777" w:rsidR="00C60932" w:rsidRPr="008151F2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</w:t>
            </w:r>
            <w:r w:rsidR="00DA72B0" w:rsidRPr="008151F2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3152A1" w14:textId="77777777" w:rsidR="00C60932" w:rsidRPr="00B04BA1" w:rsidRDefault="00C60932" w:rsidP="00C6093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Emisja 15" reklamy video w wagonach EIP - Pendolino (emisja 30 dni na 62 LCD, 1 pociąg, średnia ilość 4 spotów na godzinę)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CD04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464CB7EB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D47B225" w14:textId="77777777" w:rsidR="00C60932" w:rsidRPr="008151F2" w:rsidRDefault="00C60932" w:rsidP="00DA72B0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</w:t>
            </w:r>
            <w:r w:rsidR="00DA72B0" w:rsidRPr="008151F2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8A08C3" w14:textId="77777777" w:rsidR="00C60932" w:rsidRPr="00B04BA1" w:rsidRDefault="00C60932" w:rsidP="00C6093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Emisja 15" reklamy video w wagonach IC - PesaDart (emisja 30 dni na 25 LCD, 1 pociąg, średnia ilość 4 spotów na godzinę)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FA14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4AAC5952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388685" w14:textId="77777777" w:rsidR="00C60932" w:rsidRPr="008151F2" w:rsidRDefault="00C60932" w:rsidP="00DA72B0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</w:t>
            </w:r>
            <w:r w:rsidR="00DA72B0" w:rsidRPr="008151F2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8D4F1D" w14:textId="77777777" w:rsidR="00C60932" w:rsidRPr="00B04BA1" w:rsidRDefault="00C60932" w:rsidP="00C60932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Emisja 15" reklamy video w wagonach IC - Flirt (emisja 30 dni na 15 LCD, 1 pociąg, średnia ilość 4 spotów na godzinę)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1194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7C1E2953" w14:textId="77777777" w:rsidTr="00826646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0EB70AF" w14:textId="77777777" w:rsidR="00C60932" w:rsidRPr="008151F2" w:rsidRDefault="00DA72B0" w:rsidP="00DA72B0">
            <w:pPr>
              <w:jc w:val="center"/>
              <w:rPr>
                <w:rFonts w:asciiTheme="minorHAnsi" w:hAnsiTheme="minorHAnsi" w:cstheme="minorHAnsi"/>
              </w:rPr>
            </w:pPr>
            <w:r w:rsidRPr="008151F2">
              <w:rPr>
                <w:rFonts w:asciiTheme="minorHAnsi" w:hAnsiTheme="minorHAnsi" w:cstheme="minorHAnsi"/>
              </w:rPr>
              <w:t>9.35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4ED7DE" w14:textId="27B91FEF" w:rsidR="00C60932" w:rsidRPr="00B04BA1" w:rsidRDefault="00C60932" w:rsidP="00D813FA">
            <w:pPr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 xml:space="preserve">Druk i emisja przez 30 dni pojedynczego plakatu na słupie reklamowym </w:t>
            </w:r>
            <w:r w:rsidR="00B854C9" w:rsidRPr="00B04BA1">
              <w:rPr>
                <w:rFonts w:asciiTheme="minorHAnsi" w:hAnsiTheme="minorHAnsi" w:cstheme="minorHAnsi"/>
              </w:rPr>
              <w:t xml:space="preserve">z widownią powyżej 5 000 osób na dobę </w:t>
            </w:r>
            <w:r w:rsidRPr="00B04BA1">
              <w:rPr>
                <w:rFonts w:asciiTheme="minorHAnsi" w:hAnsiTheme="minorHAnsi" w:cstheme="minorHAnsi"/>
              </w:rPr>
              <w:t>(format City Poster lub słup tradycyjny lub równoważny)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47E0" w14:textId="77777777" w:rsidR="00C60932" w:rsidRPr="00B04BA1" w:rsidRDefault="00C60932" w:rsidP="0092759A">
            <w:pPr>
              <w:jc w:val="center"/>
              <w:rPr>
                <w:rFonts w:asciiTheme="minorHAnsi" w:hAnsiTheme="minorHAnsi" w:cstheme="minorHAnsi"/>
              </w:rPr>
            </w:pPr>
            <w:r w:rsidRPr="00B04BA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69341F8A" w14:textId="77777777" w:rsidTr="0092759A">
        <w:trPr>
          <w:trHeight w:val="29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C2443E6" w14:textId="77777777" w:rsidR="00C60932" w:rsidRPr="00FC7741" w:rsidRDefault="00C60932" w:rsidP="00C60932">
            <w:pPr>
              <w:jc w:val="both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RAZEM Cena brutto (suma wszystkich cen jednostkowych brutto przedstawionych w kolumnie „C”</w:t>
            </w:r>
            <w:r w:rsidR="00B854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poz. 9.1. – 9.35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C774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64D9404" w14:textId="77777777" w:rsidR="00C60932" w:rsidRPr="00FC7741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-   zł</w:t>
            </w:r>
          </w:p>
        </w:tc>
      </w:tr>
      <w:tr w:rsidR="00C60932" w:rsidRPr="00FC7741" w14:paraId="30B697CA" w14:textId="77777777" w:rsidTr="0092759A">
        <w:trPr>
          <w:trHeight w:val="1156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AAD2EB" w14:textId="435E6B6A" w:rsidR="00C60932" w:rsidRPr="00FC7741" w:rsidRDefault="00D813FA" w:rsidP="00C6093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10. </w:t>
            </w:r>
            <w:r w:rsidRPr="00FC7741">
              <w:rPr>
                <w:rFonts w:asciiTheme="minorHAnsi" w:hAnsiTheme="minorHAnsi" w:cstheme="minorHAnsi"/>
                <w:b/>
              </w:rPr>
              <w:t>RAZEM C</w:t>
            </w:r>
            <w:r>
              <w:rPr>
                <w:rFonts w:asciiTheme="minorHAnsi" w:hAnsiTheme="minorHAnsi" w:cstheme="minorHAnsi"/>
                <w:b/>
              </w:rPr>
              <w:t>ENA CAŁKOWITA OFERTY BRUTTO</w:t>
            </w:r>
            <w:r w:rsidRPr="00FC7741">
              <w:rPr>
                <w:rFonts w:asciiTheme="minorHAnsi" w:hAnsiTheme="minorHAnsi" w:cstheme="minorHAnsi"/>
                <w:b/>
              </w:rPr>
              <w:t xml:space="preserve"> (suma wszystkich cen jednostkowych brutto przedstawionych w kolumnie „C”</w:t>
            </w:r>
            <w:r>
              <w:rPr>
                <w:rFonts w:asciiTheme="minorHAnsi" w:hAnsiTheme="minorHAnsi" w:cstheme="minorHAnsi"/>
                <w:b/>
              </w:rPr>
              <w:t>, z wyłączeniem rubryk „RAZEM”</w:t>
            </w:r>
            <w:r w:rsidRPr="00FC7741">
              <w:rPr>
                <w:rFonts w:asciiTheme="minorHAnsi" w:hAnsiTheme="minorHAnsi" w:cstheme="minorHAnsi"/>
                <w:b/>
              </w:rPr>
              <w:t>):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6A366C" w14:textId="77777777" w:rsidR="00C60932" w:rsidRPr="00FC7741" w:rsidRDefault="00C60932" w:rsidP="00C60932">
            <w:pPr>
              <w:jc w:val="center"/>
              <w:rPr>
                <w:rFonts w:asciiTheme="minorHAnsi" w:hAnsiTheme="minorHAnsi" w:cstheme="minorHAnsi"/>
              </w:rPr>
            </w:pPr>
            <w:r w:rsidRPr="00FC7741">
              <w:rPr>
                <w:rFonts w:asciiTheme="minorHAnsi" w:hAnsiTheme="minorHAnsi" w:cstheme="minorHAnsi"/>
              </w:rPr>
              <w:t>………………………</w:t>
            </w:r>
          </w:p>
        </w:tc>
      </w:tr>
    </w:tbl>
    <w:p w14:paraId="67E9EFF4" w14:textId="77777777" w:rsidR="00DB33DD" w:rsidRPr="00484917" w:rsidRDefault="00DB33DD" w:rsidP="00C7049A">
      <w:pPr>
        <w:contextualSpacing/>
        <w:rPr>
          <w:rFonts w:asciiTheme="minorHAnsi" w:hAnsiTheme="minorHAnsi" w:cstheme="minorHAnsi"/>
        </w:rPr>
      </w:pPr>
    </w:p>
    <w:p w14:paraId="14A76019" w14:textId="77777777" w:rsidR="00DB33DD" w:rsidRPr="00484917" w:rsidRDefault="00DB33DD" w:rsidP="00C7049A">
      <w:pPr>
        <w:contextualSpacing/>
        <w:rPr>
          <w:rFonts w:asciiTheme="minorHAnsi" w:eastAsiaTheme="majorEastAsia" w:hAnsiTheme="minorHAnsi" w:cstheme="minorHAnsi"/>
          <w:b/>
          <w:bCs/>
          <w:color w:val="FF0000"/>
        </w:rPr>
      </w:pPr>
      <w:r w:rsidRPr="00484917">
        <w:rPr>
          <w:rFonts w:asciiTheme="minorHAnsi" w:eastAsiaTheme="majorEastAsia" w:hAnsiTheme="minorHAnsi" w:cstheme="minorHAnsi"/>
          <w:b/>
          <w:bCs/>
          <w:color w:val="FF0000"/>
        </w:rPr>
        <w:t>Uwaga!</w:t>
      </w:r>
    </w:p>
    <w:p w14:paraId="741E6D9B" w14:textId="77777777" w:rsidR="00803B61" w:rsidRPr="00494D86" w:rsidRDefault="00DB33DD" w:rsidP="00B04BA1">
      <w:pPr>
        <w:ind w:right="49"/>
        <w:contextualSpacing/>
        <w:rPr>
          <w:rFonts w:asciiTheme="minorHAnsi" w:hAnsiTheme="minorHAnsi" w:cstheme="minorHAnsi"/>
        </w:rPr>
      </w:pPr>
      <w:r w:rsidRPr="00484917">
        <w:rPr>
          <w:rFonts w:asciiTheme="minorHAnsi" w:eastAsiaTheme="majorEastAsia" w:hAnsiTheme="minorHAnsi" w:cstheme="minorHAnsi"/>
          <w:b/>
          <w:bCs/>
          <w:color w:val="FF0000"/>
        </w:rPr>
        <w:t>Plik sporządza się w postaci elektronicznej i opatruje się kwalifikowanym podpisem elektronicznym</w:t>
      </w:r>
      <w:r w:rsidRPr="00494D86">
        <w:rPr>
          <w:rFonts w:asciiTheme="minorHAnsi" w:eastAsiaTheme="majorEastAsia" w:hAnsiTheme="minorHAnsi" w:cstheme="minorHAnsi"/>
          <w:b/>
          <w:bCs/>
          <w:color w:val="FF0000"/>
        </w:rPr>
        <w:t xml:space="preserve"> przez osobę </w:t>
      </w:r>
      <w:r w:rsidR="0097769F">
        <w:rPr>
          <w:rFonts w:asciiTheme="minorHAnsi" w:eastAsiaTheme="majorEastAsia" w:hAnsiTheme="minorHAnsi" w:cstheme="minorHAnsi"/>
          <w:b/>
          <w:bCs/>
          <w:color w:val="FF0000"/>
        </w:rPr>
        <w:t>uprawnioną do reprezentacji</w:t>
      </w:r>
    </w:p>
    <w:sectPr w:rsidR="00803B61" w:rsidRPr="00494D86" w:rsidSect="003602D2">
      <w:footerReference w:type="default" r:id="rId8"/>
      <w:headerReference w:type="first" r:id="rId9"/>
      <w:pgSz w:w="11906" w:h="16838"/>
      <w:pgMar w:top="1702" w:right="1133" w:bottom="1361" w:left="1021" w:header="567" w:footer="397" w:gutter="0"/>
      <w:pgBorders w:offsetFrom="page">
        <w:top w:val="none" w:sz="229" w:space="14" w:color="000078" w:shadow="1"/>
        <w:left w:val="none" w:sz="0" w:space="1" w:color="000000" w:shadow="1" w:frame="1"/>
        <w:bottom w:val="none" w:sz="0" w:space="6" w:color="F61400" w:shadow="1"/>
        <w:right w:val="none" w:sz="255" w:space="20" w:color="AF0023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97ABB" w14:textId="77777777" w:rsidR="000E52C5" w:rsidRDefault="000E52C5" w:rsidP="00BB3D61">
      <w:r>
        <w:separator/>
      </w:r>
    </w:p>
  </w:endnote>
  <w:endnote w:type="continuationSeparator" w:id="0">
    <w:p w14:paraId="0F98A9E7" w14:textId="77777777" w:rsidR="000E52C5" w:rsidRDefault="000E52C5" w:rsidP="00BB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651912"/>
      <w:docPartObj>
        <w:docPartGallery w:val="Page Numbers (Bottom of Page)"/>
        <w:docPartUnique/>
      </w:docPartObj>
    </w:sdtPr>
    <w:sdtContent>
      <w:p w14:paraId="429A0EC4" w14:textId="77777777" w:rsidR="000E52C5" w:rsidRDefault="000E52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1ED">
          <w:rPr>
            <w:noProof/>
          </w:rPr>
          <w:t>17</w:t>
        </w:r>
        <w:r>
          <w:fldChar w:fldCharType="end"/>
        </w:r>
      </w:p>
    </w:sdtContent>
  </w:sdt>
  <w:p w14:paraId="2B353D70" w14:textId="77777777" w:rsidR="000E52C5" w:rsidRDefault="000E5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69556" w14:textId="77777777" w:rsidR="000E52C5" w:rsidRDefault="000E52C5" w:rsidP="00BB3D61">
      <w:r>
        <w:separator/>
      </w:r>
    </w:p>
  </w:footnote>
  <w:footnote w:type="continuationSeparator" w:id="0">
    <w:p w14:paraId="1DFFAFDF" w14:textId="77777777" w:rsidR="000E52C5" w:rsidRDefault="000E52C5" w:rsidP="00BB3D61">
      <w:r>
        <w:continuationSeparator/>
      </w:r>
    </w:p>
  </w:footnote>
  <w:footnote w:id="1">
    <w:p w14:paraId="1A82F974" w14:textId="77777777" w:rsidR="000E52C5" w:rsidRPr="006B76BF" w:rsidRDefault="000E52C5" w:rsidP="000E52C5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2DA892B6" w14:textId="77777777" w:rsidR="000E52C5" w:rsidRPr="006B76BF" w:rsidRDefault="000E52C5" w:rsidP="000E52C5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3711131B" w14:textId="77777777" w:rsidR="000E52C5" w:rsidRPr="006B76BF" w:rsidRDefault="000E52C5" w:rsidP="000E52C5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2516B51F" w14:textId="77777777" w:rsidR="000E52C5" w:rsidRDefault="000E52C5" w:rsidP="000E52C5">
      <w:pPr>
        <w:spacing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2">
    <w:p w14:paraId="732F3695" w14:textId="77777777" w:rsidR="000E52C5" w:rsidRPr="00CF4AEA" w:rsidRDefault="000E52C5" w:rsidP="000E52C5">
      <w:pPr>
        <w:spacing w:after="120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3">
    <w:p w14:paraId="7EED72E7" w14:textId="77777777" w:rsidR="000E52C5" w:rsidRPr="00437A72" w:rsidRDefault="000E52C5" w:rsidP="00C7049A">
      <w:pPr>
        <w:rPr>
          <w:rFonts w:asciiTheme="minorHAnsi" w:hAnsiTheme="minorHAnsi" w:cstheme="minorHAnsi"/>
          <w:b/>
          <w:bCs/>
        </w:rPr>
      </w:pPr>
      <w:r w:rsidRPr="00826646">
        <w:rPr>
          <w:rStyle w:val="Odwoanieprzypisudolnego"/>
          <w:rFonts w:asciiTheme="minorHAnsi" w:hAnsiTheme="minorHAnsi" w:cstheme="minorHAnsi"/>
        </w:rPr>
        <w:footnoteRef/>
      </w:r>
      <w:r w:rsidRPr="00826646">
        <w:rPr>
          <w:rFonts w:asciiTheme="minorHAnsi" w:hAnsiTheme="minorHAnsi" w:cstheme="minorHAnsi"/>
        </w:rPr>
        <w:t xml:space="preserve"> </w:t>
      </w:r>
      <w:r w:rsidRPr="00826646">
        <w:rPr>
          <w:rFonts w:asciiTheme="minorHAnsi" w:eastAsiaTheme="minorEastAsia" w:hAnsiTheme="minorHAnsi" w:cstheme="minorHAnsi"/>
        </w:rPr>
        <w:t xml:space="preserve">W sytuacji, gdy Wykonawca nie załączy do oferty wypełnionego </w:t>
      </w:r>
      <w:r w:rsidRPr="00826646">
        <w:rPr>
          <w:rFonts w:asciiTheme="minorHAnsi" w:hAnsiTheme="minorHAnsi" w:cstheme="minorHAnsi"/>
        </w:rPr>
        <w:t xml:space="preserve">Załącznika nr 3 – Formularz Cenowy </w:t>
      </w:r>
      <w:r w:rsidRPr="00826646">
        <w:rPr>
          <w:rFonts w:asciiTheme="minorHAnsi" w:eastAsiaTheme="minorEastAsia" w:hAnsiTheme="minorHAnsi" w:cstheme="minorHAnsi"/>
        </w:rPr>
        <w:t>lub nie wypełni którejkolwiek pozycji mającej wpływ na ocenę oferty w ww. dokumencie, oferta Wykonawcy podlegać będzie odrzuceniu.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8735" w14:textId="77777777" w:rsidR="000E52C5" w:rsidRDefault="000E52C5" w:rsidP="00D144FD">
    <w:pPr>
      <w:pStyle w:val="Nagwek"/>
    </w:pPr>
  </w:p>
  <w:p w14:paraId="76FBBF29" w14:textId="0DA4E79C" w:rsidR="000E52C5" w:rsidRPr="00FE45C9" w:rsidRDefault="000E52C5" w:rsidP="00F222E7">
    <w:pPr>
      <w:pStyle w:val="Nagwek"/>
      <w:jc w:val="center"/>
    </w:pPr>
    <w:r>
      <w:rPr>
        <w:noProof/>
      </w:rPr>
      <w:drawing>
        <wp:inline distT="0" distB="0" distL="0" distR="0" wp14:anchorId="07CECFDB" wp14:editId="0A560119">
          <wp:extent cx="5760720" cy="5969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C16E0F"/>
    <w:multiLevelType w:val="hybridMultilevel"/>
    <w:tmpl w:val="E892B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E3477"/>
    <w:multiLevelType w:val="hybridMultilevel"/>
    <w:tmpl w:val="C486D24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3924866A">
      <w:start w:val="1"/>
      <w:numFmt w:val="lowerLetter"/>
      <w:lvlText w:val="%3)"/>
      <w:lvlJc w:val="left"/>
      <w:pPr>
        <w:ind w:left="2264" w:hanging="360"/>
      </w:pPr>
      <w:rPr>
        <w:rFonts w:hint="default"/>
        <w:b w:val="0"/>
      </w:rPr>
    </w:lvl>
    <w:lvl w:ilvl="3" w:tplc="9E2A2316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E5582B"/>
    <w:multiLevelType w:val="multilevel"/>
    <w:tmpl w:val="220C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E5"/>
    <w:rsid w:val="000017CC"/>
    <w:rsid w:val="00001E26"/>
    <w:rsid w:val="000026D1"/>
    <w:rsid w:val="00005585"/>
    <w:rsid w:val="00005887"/>
    <w:rsid w:val="00007E97"/>
    <w:rsid w:val="00011FE6"/>
    <w:rsid w:val="00032EE7"/>
    <w:rsid w:val="000352A9"/>
    <w:rsid w:val="00056BFD"/>
    <w:rsid w:val="00056F56"/>
    <w:rsid w:val="000620B2"/>
    <w:rsid w:val="00071AE0"/>
    <w:rsid w:val="00073538"/>
    <w:rsid w:val="00076D8C"/>
    <w:rsid w:val="0008558A"/>
    <w:rsid w:val="000909C3"/>
    <w:rsid w:val="0009320B"/>
    <w:rsid w:val="0009601A"/>
    <w:rsid w:val="000A59F5"/>
    <w:rsid w:val="000B04CC"/>
    <w:rsid w:val="000B153D"/>
    <w:rsid w:val="000C26AE"/>
    <w:rsid w:val="000D11DF"/>
    <w:rsid w:val="000D4375"/>
    <w:rsid w:val="000E52C5"/>
    <w:rsid w:val="000E6D95"/>
    <w:rsid w:val="000F64CF"/>
    <w:rsid w:val="000F7F4A"/>
    <w:rsid w:val="00103F5E"/>
    <w:rsid w:val="00111C83"/>
    <w:rsid w:val="001139B0"/>
    <w:rsid w:val="001141E7"/>
    <w:rsid w:val="0012092D"/>
    <w:rsid w:val="001324C0"/>
    <w:rsid w:val="0014614E"/>
    <w:rsid w:val="00146D41"/>
    <w:rsid w:val="001515C2"/>
    <w:rsid w:val="00152F61"/>
    <w:rsid w:val="00156045"/>
    <w:rsid w:val="00162E58"/>
    <w:rsid w:val="00162EE3"/>
    <w:rsid w:val="00163445"/>
    <w:rsid w:val="00174F02"/>
    <w:rsid w:val="001817B9"/>
    <w:rsid w:val="00181B48"/>
    <w:rsid w:val="00195AFB"/>
    <w:rsid w:val="00195C7C"/>
    <w:rsid w:val="001A25D6"/>
    <w:rsid w:val="001A6191"/>
    <w:rsid w:val="001B0E88"/>
    <w:rsid w:val="001B1B59"/>
    <w:rsid w:val="001B3FD8"/>
    <w:rsid w:val="001B4244"/>
    <w:rsid w:val="001B4F1F"/>
    <w:rsid w:val="001B5BC6"/>
    <w:rsid w:val="001B5E7F"/>
    <w:rsid w:val="001C0F81"/>
    <w:rsid w:val="001C22B4"/>
    <w:rsid w:val="001C73FD"/>
    <w:rsid w:val="001C7D12"/>
    <w:rsid w:val="001D587C"/>
    <w:rsid w:val="001D7CFB"/>
    <w:rsid w:val="001E22CF"/>
    <w:rsid w:val="001E3659"/>
    <w:rsid w:val="001E5734"/>
    <w:rsid w:val="001F0AE5"/>
    <w:rsid w:val="001F7461"/>
    <w:rsid w:val="00201D6E"/>
    <w:rsid w:val="00205094"/>
    <w:rsid w:val="00207A60"/>
    <w:rsid w:val="00215F28"/>
    <w:rsid w:val="002366FF"/>
    <w:rsid w:val="0024258A"/>
    <w:rsid w:val="00243F28"/>
    <w:rsid w:val="0025495D"/>
    <w:rsid w:val="002574FF"/>
    <w:rsid w:val="00273E06"/>
    <w:rsid w:val="0028077A"/>
    <w:rsid w:val="002820FD"/>
    <w:rsid w:val="00283AD6"/>
    <w:rsid w:val="00286C4C"/>
    <w:rsid w:val="0029485B"/>
    <w:rsid w:val="002A0050"/>
    <w:rsid w:val="002A19DC"/>
    <w:rsid w:val="002A3200"/>
    <w:rsid w:val="002B7097"/>
    <w:rsid w:val="002C04A0"/>
    <w:rsid w:val="002C0F9F"/>
    <w:rsid w:val="002D4F75"/>
    <w:rsid w:val="002E7C9F"/>
    <w:rsid w:val="002F367E"/>
    <w:rsid w:val="003055F7"/>
    <w:rsid w:val="00310F8E"/>
    <w:rsid w:val="003148FE"/>
    <w:rsid w:val="00324893"/>
    <w:rsid w:val="00330446"/>
    <w:rsid w:val="003310EB"/>
    <w:rsid w:val="00337055"/>
    <w:rsid w:val="00340D30"/>
    <w:rsid w:val="0034345F"/>
    <w:rsid w:val="00343EAB"/>
    <w:rsid w:val="003554B9"/>
    <w:rsid w:val="00355E54"/>
    <w:rsid w:val="003565BC"/>
    <w:rsid w:val="003602D2"/>
    <w:rsid w:val="0036151E"/>
    <w:rsid w:val="00363B37"/>
    <w:rsid w:val="0036514D"/>
    <w:rsid w:val="00370EBC"/>
    <w:rsid w:val="00376323"/>
    <w:rsid w:val="0037754E"/>
    <w:rsid w:val="00377B4C"/>
    <w:rsid w:val="00380842"/>
    <w:rsid w:val="00382E84"/>
    <w:rsid w:val="00384F6C"/>
    <w:rsid w:val="0038640E"/>
    <w:rsid w:val="0038701A"/>
    <w:rsid w:val="00387110"/>
    <w:rsid w:val="0039279F"/>
    <w:rsid w:val="003A183B"/>
    <w:rsid w:val="003A1C7A"/>
    <w:rsid w:val="003A2AD0"/>
    <w:rsid w:val="003B7C03"/>
    <w:rsid w:val="003C51FB"/>
    <w:rsid w:val="003D0050"/>
    <w:rsid w:val="003D1D9A"/>
    <w:rsid w:val="003E208E"/>
    <w:rsid w:val="003E335E"/>
    <w:rsid w:val="003E765B"/>
    <w:rsid w:val="003F5559"/>
    <w:rsid w:val="003F6F08"/>
    <w:rsid w:val="004005F2"/>
    <w:rsid w:val="00400C42"/>
    <w:rsid w:val="00415FA5"/>
    <w:rsid w:val="00425A59"/>
    <w:rsid w:val="00430AFF"/>
    <w:rsid w:val="004319D4"/>
    <w:rsid w:val="00433106"/>
    <w:rsid w:val="0043320D"/>
    <w:rsid w:val="00433998"/>
    <w:rsid w:val="00435D2C"/>
    <w:rsid w:val="00436875"/>
    <w:rsid w:val="00437A72"/>
    <w:rsid w:val="00442920"/>
    <w:rsid w:val="00442D22"/>
    <w:rsid w:val="004439B4"/>
    <w:rsid w:val="00461265"/>
    <w:rsid w:val="00461CBD"/>
    <w:rsid w:val="004664DB"/>
    <w:rsid w:val="0047036F"/>
    <w:rsid w:val="00470611"/>
    <w:rsid w:val="00475285"/>
    <w:rsid w:val="00475B6D"/>
    <w:rsid w:val="00484917"/>
    <w:rsid w:val="00485564"/>
    <w:rsid w:val="0048611F"/>
    <w:rsid w:val="004866F7"/>
    <w:rsid w:val="00486E92"/>
    <w:rsid w:val="004904AA"/>
    <w:rsid w:val="004914E3"/>
    <w:rsid w:val="004930E3"/>
    <w:rsid w:val="00494D86"/>
    <w:rsid w:val="00494F55"/>
    <w:rsid w:val="004A09E5"/>
    <w:rsid w:val="004A2D7E"/>
    <w:rsid w:val="004A538F"/>
    <w:rsid w:val="004A5CB9"/>
    <w:rsid w:val="004A67C8"/>
    <w:rsid w:val="004B0995"/>
    <w:rsid w:val="004B1F8D"/>
    <w:rsid w:val="004B2921"/>
    <w:rsid w:val="004B598F"/>
    <w:rsid w:val="004B653B"/>
    <w:rsid w:val="004C0D57"/>
    <w:rsid w:val="004C1261"/>
    <w:rsid w:val="004C2ADD"/>
    <w:rsid w:val="004C61C6"/>
    <w:rsid w:val="004D031F"/>
    <w:rsid w:val="004D1330"/>
    <w:rsid w:val="004D21A5"/>
    <w:rsid w:val="004D28C7"/>
    <w:rsid w:val="004E1997"/>
    <w:rsid w:val="004F5EAD"/>
    <w:rsid w:val="0050110D"/>
    <w:rsid w:val="0050206E"/>
    <w:rsid w:val="005025BA"/>
    <w:rsid w:val="00504826"/>
    <w:rsid w:val="0050619E"/>
    <w:rsid w:val="00524146"/>
    <w:rsid w:val="00525905"/>
    <w:rsid w:val="005314C4"/>
    <w:rsid w:val="0053188C"/>
    <w:rsid w:val="0053778D"/>
    <w:rsid w:val="00541229"/>
    <w:rsid w:val="00542860"/>
    <w:rsid w:val="00544C9E"/>
    <w:rsid w:val="005450B7"/>
    <w:rsid w:val="00545520"/>
    <w:rsid w:val="00560AE7"/>
    <w:rsid w:val="00566F6D"/>
    <w:rsid w:val="005673AE"/>
    <w:rsid w:val="0056783B"/>
    <w:rsid w:val="0057024E"/>
    <w:rsid w:val="00570B02"/>
    <w:rsid w:val="005720DA"/>
    <w:rsid w:val="00586BA8"/>
    <w:rsid w:val="00587BFE"/>
    <w:rsid w:val="00595974"/>
    <w:rsid w:val="005970BE"/>
    <w:rsid w:val="005A0C9E"/>
    <w:rsid w:val="005A1A10"/>
    <w:rsid w:val="005A3894"/>
    <w:rsid w:val="005C17B0"/>
    <w:rsid w:val="005C2CA8"/>
    <w:rsid w:val="005C5203"/>
    <w:rsid w:val="005C6204"/>
    <w:rsid w:val="005C6926"/>
    <w:rsid w:val="005D1089"/>
    <w:rsid w:val="005D24FF"/>
    <w:rsid w:val="005D258B"/>
    <w:rsid w:val="005D746F"/>
    <w:rsid w:val="005E0096"/>
    <w:rsid w:val="005E53C6"/>
    <w:rsid w:val="005E6196"/>
    <w:rsid w:val="005F1AE2"/>
    <w:rsid w:val="005F4FD0"/>
    <w:rsid w:val="00610B8E"/>
    <w:rsid w:val="00611096"/>
    <w:rsid w:val="00613B4E"/>
    <w:rsid w:val="00613DBF"/>
    <w:rsid w:val="00624C43"/>
    <w:rsid w:val="00625461"/>
    <w:rsid w:val="00625767"/>
    <w:rsid w:val="00625A3D"/>
    <w:rsid w:val="00632035"/>
    <w:rsid w:val="0063441F"/>
    <w:rsid w:val="006368FE"/>
    <w:rsid w:val="00637133"/>
    <w:rsid w:val="00645253"/>
    <w:rsid w:val="00645A83"/>
    <w:rsid w:val="00646BC2"/>
    <w:rsid w:val="00650C8B"/>
    <w:rsid w:val="006549BA"/>
    <w:rsid w:val="00654CE4"/>
    <w:rsid w:val="0067175B"/>
    <w:rsid w:val="00671F08"/>
    <w:rsid w:val="00673479"/>
    <w:rsid w:val="00674C5E"/>
    <w:rsid w:val="00687CE0"/>
    <w:rsid w:val="00687EB1"/>
    <w:rsid w:val="00690C62"/>
    <w:rsid w:val="00692CBA"/>
    <w:rsid w:val="006A0138"/>
    <w:rsid w:val="006A0755"/>
    <w:rsid w:val="006A4B10"/>
    <w:rsid w:val="006A5122"/>
    <w:rsid w:val="006A5DE9"/>
    <w:rsid w:val="006B150B"/>
    <w:rsid w:val="006B794E"/>
    <w:rsid w:val="006C017D"/>
    <w:rsid w:val="006C5C05"/>
    <w:rsid w:val="006C5D94"/>
    <w:rsid w:val="006D4F1F"/>
    <w:rsid w:val="006E3602"/>
    <w:rsid w:val="006E729B"/>
    <w:rsid w:val="006F3D7A"/>
    <w:rsid w:val="006F7CDE"/>
    <w:rsid w:val="007035EA"/>
    <w:rsid w:val="00703F7C"/>
    <w:rsid w:val="007114A2"/>
    <w:rsid w:val="007174EB"/>
    <w:rsid w:val="00720440"/>
    <w:rsid w:val="00723F2B"/>
    <w:rsid w:val="00724A14"/>
    <w:rsid w:val="00734113"/>
    <w:rsid w:val="007406E6"/>
    <w:rsid w:val="00751A51"/>
    <w:rsid w:val="00752530"/>
    <w:rsid w:val="0075728F"/>
    <w:rsid w:val="00761AF3"/>
    <w:rsid w:val="00764E0D"/>
    <w:rsid w:val="007658DF"/>
    <w:rsid w:val="007668EB"/>
    <w:rsid w:val="007706AA"/>
    <w:rsid w:val="007709C9"/>
    <w:rsid w:val="00782D73"/>
    <w:rsid w:val="00785D6B"/>
    <w:rsid w:val="00793885"/>
    <w:rsid w:val="00794504"/>
    <w:rsid w:val="00794E61"/>
    <w:rsid w:val="0079730D"/>
    <w:rsid w:val="00797AAF"/>
    <w:rsid w:val="007A2946"/>
    <w:rsid w:val="007A2A7B"/>
    <w:rsid w:val="007A3EBF"/>
    <w:rsid w:val="007B2A22"/>
    <w:rsid w:val="007B3826"/>
    <w:rsid w:val="007B5993"/>
    <w:rsid w:val="007B6EAE"/>
    <w:rsid w:val="007C1530"/>
    <w:rsid w:val="007C1EEF"/>
    <w:rsid w:val="007C23E4"/>
    <w:rsid w:val="007E1F95"/>
    <w:rsid w:val="007E7AEA"/>
    <w:rsid w:val="007F6A92"/>
    <w:rsid w:val="007F7214"/>
    <w:rsid w:val="00803B61"/>
    <w:rsid w:val="008041B0"/>
    <w:rsid w:val="00806BBC"/>
    <w:rsid w:val="00807071"/>
    <w:rsid w:val="00810DFA"/>
    <w:rsid w:val="008114CA"/>
    <w:rsid w:val="008151F2"/>
    <w:rsid w:val="00822E20"/>
    <w:rsid w:val="00823682"/>
    <w:rsid w:val="00826646"/>
    <w:rsid w:val="00827AA4"/>
    <w:rsid w:val="00827D09"/>
    <w:rsid w:val="008303BF"/>
    <w:rsid w:val="00833272"/>
    <w:rsid w:val="00834A24"/>
    <w:rsid w:val="0083500D"/>
    <w:rsid w:val="00835E45"/>
    <w:rsid w:val="00836E23"/>
    <w:rsid w:val="00844D28"/>
    <w:rsid w:val="00844F89"/>
    <w:rsid w:val="00853999"/>
    <w:rsid w:val="00854E5F"/>
    <w:rsid w:val="00855CF1"/>
    <w:rsid w:val="00863890"/>
    <w:rsid w:val="00881252"/>
    <w:rsid w:val="00886528"/>
    <w:rsid w:val="008976F6"/>
    <w:rsid w:val="00897EFC"/>
    <w:rsid w:val="008A03AC"/>
    <w:rsid w:val="008A10E1"/>
    <w:rsid w:val="008A6B96"/>
    <w:rsid w:val="008A7772"/>
    <w:rsid w:val="008B0A6B"/>
    <w:rsid w:val="008B3338"/>
    <w:rsid w:val="008B352E"/>
    <w:rsid w:val="008C2B55"/>
    <w:rsid w:val="008D11FF"/>
    <w:rsid w:val="008D5F96"/>
    <w:rsid w:val="008D6FF0"/>
    <w:rsid w:val="008E3C0D"/>
    <w:rsid w:val="008F3B7B"/>
    <w:rsid w:val="008F6285"/>
    <w:rsid w:val="008F73EE"/>
    <w:rsid w:val="00907534"/>
    <w:rsid w:val="00907A1D"/>
    <w:rsid w:val="0091070F"/>
    <w:rsid w:val="0092071E"/>
    <w:rsid w:val="00925619"/>
    <w:rsid w:val="0092759A"/>
    <w:rsid w:val="00927EA8"/>
    <w:rsid w:val="00933A00"/>
    <w:rsid w:val="0093418D"/>
    <w:rsid w:val="00946144"/>
    <w:rsid w:val="00946FCE"/>
    <w:rsid w:val="00951A09"/>
    <w:rsid w:val="00956C35"/>
    <w:rsid w:val="009609B6"/>
    <w:rsid w:val="0096620C"/>
    <w:rsid w:val="00971EF6"/>
    <w:rsid w:val="00976D02"/>
    <w:rsid w:val="0097769F"/>
    <w:rsid w:val="00993F93"/>
    <w:rsid w:val="0099710C"/>
    <w:rsid w:val="009A088E"/>
    <w:rsid w:val="009A3206"/>
    <w:rsid w:val="009A512E"/>
    <w:rsid w:val="009A56E5"/>
    <w:rsid w:val="009B1794"/>
    <w:rsid w:val="009B3A41"/>
    <w:rsid w:val="009D04AA"/>
    <w:rsid w:val="009D4C16"/>
    <w:rsid w:val="009E664D"/>
    <w:rsid w:val="009F000D"/>
    <w:rsid w:val="009F1E7C"/>
    <w:rsid w:val="009F34CC"/>
    <w:rsid w:val="00A01866"/>
    <w:rsid w:val="00A018B3"/>
    <w:rsid w:val="00A208FD"/>
    <w:rsid w:val="00A25B24"/>
    <w:rsid w:val="00A26C85"/>
    <w:rsid w:val="00A43866"/>
    <w:rsid w:val="00A43A93"/>
    <w:rsid w:val="00A465CD"/>
    <w:rsid w:val="00A52D9E"/>
    <w:rsid w:val="00A530D4"/>
    <w:rsid w:val="00A56340"/>
    <w:rsid w:val="00A61777"/>
    <w:rsid w:val="00A753BD"/>
    <w:rsid w:val="00A85394"/>
    <w:rsid w:val="00A86799"/>
    <w:rsid w:val="00A929D4"/>
    <w:rsid w:val="00A97281"/>
    <w:rsid w:val="00AA0F7F"/>
    <w:rsid w:val="00AA682B"/>
    <w:rsid w:val="00AB1CAD"/>
    <w:rsid w:val="00AC5818"/>
    <w:rsid w:val="00AD5A1D"/>
    <w:rsid w:val="00AE10C5"/>
    <w:rsid w:val="00AF310F"/>
    <w:rsid w:val="00AF7900"/>
    <w:rsid w:val="00B021FB"/>
    <w:rsid w:val="00B04BA1"/>
    <w:rsid w:val="00B10331"/>
    <w:rsid w:val="00B11AC8"/>
    <w:rsid w:val="00B25069"/>
    <w:rsid w:val="00B2689B"/>
    <w:rsid w:val="00B428F2"/>
    <w:rsid w:val="00B4389F"/>
    <w:rsid w:val="00B43B4B"/>
    <w:rsid w:val="00B44179"/>
    <w:rsid w:val="00B45910"/>
    <w:rsid w:val="00B476A7"/>
    <w:rsid w:val="00B5529C"/>
    <w:rsid w:val="00B60276"/>
    <w:rsid w:val="00B62F94"/>
    <w:rsid w:val="00B7186E"/>
    <w:rsid w:val="00B7215C"/>
    <w:rsid w:val="00B7600C"/>
    <w:rsid w:val="00B80191"/>
    <w:rsid w:val="00B854C9"/>
    <w:rsid w:val="00B86C66"/>
    <w:rsid w:val="00B8760F"/>
    <w:rsid w:val="00B87795"/>
    <w:rsid w:val="00B90F52"/>
    <w:rsid w:val="00B96F35"/>
    <w:rsid w:val="00BA58BE"/>
    <w:rsid w:val="00BB16AD"/>
    <w:rsid w:val="00BB39C3"/>
    <w:rsid w:val="00BB3D61"/>
    <w:rsid w:val="00BC02B3"/>
    <w:rsid w:val="00BC05F1"/>
    <w:rsid w:val="00BC3725"/>
    <w:rsid w:val="00BC7C3D"/>
    <w:rsid w:val="00BD03EA"/>
    <w:rsid w:val="00BD752B"/>
    <w:rsid w:val="00BE2271"/>
    <w:rsid w:val="00BE6B9C"/>
    <w:rsid w:val="00BF2730"/>
    <w:rsid w:val="00C07224"/>
    <w:rsid w:val="00C07DD1"/>
    <w:rsid w:val="00C139D4"/>
    <w:rsid w:val="00C165F7"/>
    <w:rsid w:val="00C234C6"/>
    <w:rsid w:val="00C24B82"/>
    <w:rsid w:val="00C25444"/>
    <w:rsid w:val="00C26CB6"/>
    <w:rsid w:val="00C307EC"/>
    <w:rsid w:val="00C30DF0"/>
    <w:rsid w:val="00C324E2"/>
    <w:rsid w:val="00C32625"/>
    <w:rsid w:val="00C35A53"/>
    <w:rsid w:val="00C369E2"/>
    <w:rsid w:val="00C4154E"/>
    <w:rsid w:val="00C42DCE"/>
    <w:rsid w:val="00C46F8C"/>
    <w:rsid w:val="00C473FC"/>
    <w:rsid w:val="00C52328"/>
    <w:rsid w:val="00C54AA8"/>
    <w:rsid w:val="00C60473"/>
    <w:rsid w:val="00C60932"/>
    <w:rsid w:val="00C652E9"/>
    <w:rsid w:val="00C6739E"/>
    <w:rsid w:val="00C7049A"/>
    <w:rsid w:val="00C70DEC"/>
    <w:rsid w:val="00C73162"/>
    <w:rsid w:val="00C750A1"/>
    <w:rsid w:val="00C7780B"/>
    <w:rsid w:val="00C80112"/>
    <w:rsid w:val="00C91C77"/>
    <w:rsid w:val="00C94851"/>
    <w:rsid w:val="00C94D27"/>
    <w:rsid w:val="00C957BD"/>
    <w:rsid w:val="00CA03DC"/>
    <w:rsid w:val="00CA0DD0"/>
    <w:rsid w:val="00CB6263"/>
    <w:rsid w:val="00CC3DA2"/>
    <w:rsid w:val="00CD07CB"/>
    <w:rsid w:val="00CD327D"/>
    <w:rsid w:val="00CD458A"/>
    <w:rsid w:val="00CE531C"/>
    <w:rsid w:val="00CE62C0"/>
    <w:rsid w:val="00CF501E"/>
    <w:rsid w:val="00CF7AFC"/>
    <w:rsid w:val="00D0073A"/>
    <w:rsid w:val="00D0308B"/>
    <w:rsid w:val="00D144FD"/>
    <w:rsid w:val="00D201A7"/>
    <w:rsid w:val="00D23550"/>
    <w:rsid w:val="00D2667F"/>
    <w:rsid w:val="00D4108D"/>
    <w:rsid w:val="00D42804"/>
    <w:rsid w:val="00D42F3D"/>
    <w:rsid w:val="00D504D8"/>
    <w:rsid w:val="00D54514"/>
    <w:rsid w:val="00D549F9"/>
    <w:rsid w:val="00D54C68"/>
    <w:rsid w:val="00D552D5"/>
    <w:rsid w:val="00D61CC2"/>
    <w:rsid w:val="00D663C2"/>
    <w:rsid w:val="00D70319"/>
    <w:rsid w:val="00D72113"/>
    <w:rsid w:val="00D75A7F"/>
    <w:rsid w:val="00D813FA"/>
    <w:rsid w:val="00D815B2"/>
    <w:rsid w:val="00D8361B"/>
    <w:rsid w:val="00D864F2"/>
    <w:rsid w:val="00D96760"/>
    <w:rsid w:val="00DA10F4"/>
    <w:rsid w:val="00DA1614"/>
    <w:rsid w:val="00DA1EF6"/>
    <w:rsid w:val="00DA2CAC"/>
    <w:rsid w:val="00DA36B4"/>
    <w:rsid w:val="00DA72B0"/>
    <w:rsid w:val="00DB31B1"/>
    <w:rsid w:val="00DB3261"/>
    <w:rsid w:val="00DB33DD"/>
    <w:rsid w:val="00DC01FF"/>
    <w:rsid w:val="00DC75D3"/>
    <w:rsid w:val="00DD7AB4"/>
    <w:rsid w:val="00DE00EA"/>
    <w:rsid w:val="00DE49EF"/>
    <w:rsid w:val="00DF0D6F"/>
    <w:rsid w:val="00DF39CC"/>
    <w:rsid w:val="00DF5A5B"/>
    <w:rsid w:val="00DF6414"/>
    <w:rsid w:val="00E02FE2"/>
    <w:rsid w:val="00E050FC"/>
    <w:rsid w:val="00E07B9C"/>
    <w:rsid w:val="00E10BAF"/>
    <w:rsid w:val="00E12ED2"/>
    <w:rsid w:val="00E13DDA"/>
    <w:rsid w:val="00E156D3"/>
    <w:rsid w:val="00E16FDA"/>
    <w:rsid w:val="00E304C0"/>
    <w:rsid w:val="00E412E8"/>
    <w:rsid w:val="00E416D7"/>
    <w:rsid w:val="00E427C0"/>
    <w:rsid w:val="00E44192"/>
    <w:rsid w:val="00E54010"/>
    <w:rsid w:val="00E563D6"/>
    <w:rsid w:val="00E57D7D"/>
    <w:rsid w:val="00E6127B"/>
    <w:rsid w:val="00E72A65"/>
    <w:rsid w:val="00E742D7"/>
    <w:rsid w:val="00E8524D"/>
    <w:rsid w:val="00E90D60"/>
    <w:rsid w:val="00E913A6"/>
    <w:rsid w:val="00E931A9"/>
    <w:rsid w:val="00E93A88"/>
    <w:rsid w:val="00E94AA3"/>
    <w:rsid w:val="00E95431"/>
    <w:rsid w:val="00E95436"/>
    <w:rsid w:val="00EA1552"/>
    <w:rsid w:val="00EA1977"/>
    <w:rsid w:val="00EA6A74"/>
    <w:rsid w:val="00EA78C8"/>
    <w:rsid w:val="00EB17AC"/>
    <w:rsid w:val="00EB4A41"/>
    <w:rsid w:val="00EB5238"/>
    <w:rsid w:val="00EB752C"/>
    <w:rsid w:val="00EB7876"/>
    <w:rsid w:val="00ED2FEB"/>
    <w:rsid w:val="00EE5E03"/>
    <w:rsid w:val="00EE7D28"/>
    <w:rsid w:val="00EF1DE0"/>
    <w:rsid w:val="00EF233C"/>
    <w:rsid w:val="00EF4C9A"/>
    <w:rsid w:val="00EF5FFE"/>
    <w:rsid w:val="00F01472"/>
    <w:rsid w:val="00F0594F"/>
    <w:rsid w:val="00F076BE"/>
    <w:rsid w:val="00F21F70"/>
    <w:rsid w:val="00F222E7"/>
    <w:rsid w:val="00F228E5"/>
    <w:rsid w:val="00F246F2"/>
    <w:rsid w:val="00F31C9D"/>
    <w:rsid w:val="00F31D32"/>
    <w:rsid w:val="00F32E3B"/>
    <w:rsid w:val="00F540F1"/>
    <w:rsid w:val="00F61F2B"/>
    <w:rsid w:val="00F621ED"/>
    <w:rsid w:val="00F62CC9"/>
    <w:rsid w:val="00F655B0"/>
    <w:rsid w:val="00F83733"/>
    <w:rsid w:val="00F8494D"/>
    <w:rsid w:val="00F922FE"/>
    <w:rsid w:val="00F93D5C"/>
    <w:rsid w:val="00FA3781"/>
    <w:rsid w:val="00FB6683"/>
    <w:rsid w:val="00FC0204"/>
    <w:rsid w:val="00FC4D53"/>
    <w:rsid w:val="00FC5E69"/>
    <w:rsid w:val="00FC6105"/>
    <w:rsid w:val="00FC7741"/>
    <w:rsid w:val="00FD09D1"/>
    <w:rsid w:val="00FD1117"/>
    <w:rsid w:val="00FD14B2"/>
    <w:rsid w:val="00FD25E7"/>
    <w:rsid w:val="00FD3739"/>
    <w:rsid w:val="00FD482B"/>
    <w:rsid w:val="00FE2313"/>
    <w:rsid w:val="00FE49D8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F2B91"/>
  <w15:chartTrackingRefBased/>
  <w15:docId w15:val="{0797ECC6-2726-4689-B40D-537B109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D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D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D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3D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D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B3D61"/>
    <w:pPr>
      <w:jc w:val="center"/>
    </w:pPr>
    <w:rPr>
      <w:b/>
      <w:bCs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3D61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BB3D61"/>
    <w:pPr>
      <w:jc w:val="both"/>
    </w:pPr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3D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BB3D61"/>
    <w:rPr>
      <w:rFonts w:cs="Times New Roman"/>
      <w:color w:val="0000FF"/>
      <w:u w:val="single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qFormat/>
    <w:rsid w:val="00BB3D61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BB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B3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B3D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B3D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itation-line">
    <w:name w:val="citation-line"/>
    <w:basedOn w:val="Domylnaczcionkaakapitu"/>
    <w:uiPriority w:val="99"/>
    <w:rsid w:val="00BB3D61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qFormat/>
    <w:rsid w:val="00BB3D61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LITTIRzmtirliter">
    <w:name w:val="Z_LIT/TIR – zm. tir. literą"/>
    <w:basedOn w:val="Normalny"/>
    <w:uiPriority w:val="99"/>
    <w:rsid w:val="00BB3D61"/>
    <w:pPr>
      <w:spacing w:line="360" w:lineRule="auto"/>
      <w:ind w:left="1384" w:hanging="397"/>
      <w:jc w:val="both"/>
    </w:pPr>
    <w:rPr>
      <w:rFonts w:ascii="Times" w:hAnsi="Times" w:cs="Times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D6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BB3D6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D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D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D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3D61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B3D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B3D61"/>
    <w:pPr>
      <w:spacing w:after="100"/>
      <w:ind w:left="20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nhideWhenUsed/>
    <w:qFormat/>
    <w:rsid w:val="00BB3D61"/>
    <w:rPr>
      <w:rFonts w:ascii="Courier New" w:hAnsi="Courier New"/>
      <w:lang w:eastAsia="en-US"/>
    </w:rPr>
  </w:style>
  <w:style w:type="character" w:customStyle="1" w:styleId="ZwykytekstZnak">
    <w:name w:val="Zwykły tekst Znak"/>
    <w:basedOn w:val="Domylnaczcionkaakapitu"/>
    <w:link w:val="Zwykytekst"/>
    <w:qFormat/>
    <w:rsid w:val="00BB3D61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B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3D6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39"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asia1">
    <w:name w:val="Kasia 1"/>
    <w:basedOn w:val="Nagwek3"/>
    <w:uiPriority w:val="99"/>
    <w:rsid w:val="00BB3D61"/>
    <w:pPr>
      <w:keepLines w:val="0"/>
      <w:autoSpaceDE w:val="0"/>
      <w:autoSpaceDN w:val="0"/>
      <w:spacing w:before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Tekstprzypisudolnego">
    <w:name w:val="footnote text"/>
    <w:aliases w:val="Tekst przypisu,Podrozdział,Footnote,Podrozdzia3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BB3D61"/>
    <w:pPr>
      <w:suppressAutoHyphens/>
    </w:pPr>
    <w:rPr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B3D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Appel note de bas de p,Nota,BVI fnr,SUPERS,Footnote reference number,note TESI,Footnote Reference Superscript,EN Footnote Reference,Footnote number,FZ,fr,o"/>
    <w:uiPriority w:val="99"/>
    <w:rsid w:val="00BB3D61"/>
    <w:rPr>
      <w:vertAlign w:val="superscript"/>
    </w:rPr>
  </w:style>
  <w:style w:type="paragraph" w:customStyle="1" w:styleId="Standard">
    <w:name w:val="Standard"/>
    <w:rsid w:val="00BB3D6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B3D61"/>
    <w:pPr>
      <w:spacing w:after="100"/>
      <w:ind w:left="400"/>
    </w:pPr>
  </w:style>
  <w:style w:type="paragraph" w:customStyle="1" w:styleId="Normal">
    <w:name w:val="*Normal"/>
    <w:basedOn w:val="Normalny"/>
    <w:qFormat/>
    <w:rsid w:val="00BB3D61"/>
    <w:pPr>
      <w:spacing w:before="120" w:after="160" w:line="276" w:lineRule="auto"/>
      <w:ind w:firstLine="576"/>
    </w:pPr>
    <w:rPr>
      <w:rFonts w:ascii="Arial" w:hAnsi="Arial"/>
      <w:lang w:eastAsia="en-US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B3D61"/>
    <w:rPr>
      <w:rFonts w:ascii="Microsoft Sans Serif" w:hAnsi="Microsoft Sans Serif" w:cs="Microsoft Sans Serif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B3D61"/>
    <w:pPr>
      <w:widowControl w:val="0"/>
      <w:shd w:val="clear" w:color="auto" w:fill="FFFFFF"/>
      <w:spacing w:before="300" w:line="378" w:lineRule="exact"/>
      <w:ind w:hanging="500"/>
      <w:jc w:val="both"/>
    </w:pPr>
    <w:rPr>
      <w:rFonts w:ascii="Microsoft Sans Serif" w:eastAsiaTheme="minorHAnsi" w:hAnsi="Microsoft Sans Serif" w:cs="Microsoft Sans Serif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l">
    <w:name w:val="tel"/>
    <w:basedOn w:val="Domylnaczcionkaakapitu"/>
    <w:rsid w:val="00BB3D61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389F"/>
    <w:pPr>
      <w:spacing w:before="100" w:beforeAutospacing="1" w:after="100" w:afterAutospacing="1"/>
    </w:pPr>
    <w:rPr>
      <w:sz w:val="24"/>
      <w:szCs w:val="24"/>
    </w:rPr>
  </w:style>
  <w:style w:type="paragraph" w:customStyle="1" w:styleId="Zwykytekst1">
    <w:name w:val="Zwykły tekst1"/>
    <w:basedOn w:val="Normalny"/>
    <w:rsid w:val="004D1330"/>
    <w:pPr>
      <w:suppressAutoHyphens/>
    </w:pPr>
    <w:rPr>
      <w:rFonts w:ascii="Courier New" w:hAnsi="Courier New"/>
      <w:lang w:eastAsia="ar-SA"/>
    </w:rPr>
  </w:style>
  <w:style w:type="table" w:customStyle="1" w:styleId="TableGrid1">
    <w:name w:val="TableGrid1"/>
    <w:rsid w:val="00DB33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Standardowy"/>
    <w:uiPriority w:val="59"/>
    <w:rsid w:val="00DB3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b-s">
    <w:name w:val="a_lb-s"/>
    <w:basedOn w:val="Domylnaczcionkaakapitu"/>
    <w:rsid w:val="00DB33DD"/>
  </w:style>
  <w:style w:type="character" w:styleId="Uwydatnienie">
    <w:name w:val="Emphasis"/>
    <w:basedOn w:val="Domylnaczcionkaakapitu"/>
    <w:uiPriority w:val="20"/>
    <w:qFormat/>
    <w:rsid w:val="00DB33DD"/>
    <w:rPr>
      <w:i/>
      <w:iCs/>
    </w:rPr>
  </w:style>
  <w:style w:type="paragraph" w:customStyle="1" w:styleId="text-justify">
    <w:name w:val="text-justify"/>
    <w:basedOn w:val="Normalny"/>
    <w:rsid w:val="00DB33DD"/>
    <w:pPr>
      <w:spacing w:before="100" w:beforeAutospacing="1" w:after="100" w:afterAutospacing="1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B33DD"/>
    <w:rPr>
      <w:color w:val="954F72" w:themeColor="followedHyperlink"/>
      <w:u w:val="single"/>
    </w:rPr>
  </w:style>
  <w:style w:type="paragraph" w:styleId="Bezodstpw">
    <w:name w:val="No Spacing"/>
    <w:qFormat/>
    <w:rsid w:val="00A9728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E52C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52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E9FCF-3226-451C-B876-7BD2D9B6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6442</Words>
  <Characters>38656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Kamil</dc:creator>
  <cp:keywords/>
  <dc:description/>
  <cp:lastModifiedBy>Czerwińska Izabela</cp:lastModifiedBy>
  <cp:revision>3</cp:revision>
  <cp:lastPrinted>2021-10-18T10:51:00Z</cp:lastPrinted>
  <dcterms:created xsi:type="dcterms:W3CDTF">2022-07-15T10:00:00Z</dcterms:created>
  <dcterms:modified xsi:type="dcterms:W3CDTF">2022-07-15T10:11:00Z</dcterms:modified>
</cp:coreProperties>
</file>