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5211"/>
        <w:gridCol w:w="4111"/>
      </w:tblGrid>
      <w:tr w:rsidR="00243605" w14:paraId="34131048" w14:textId="77777777" w:rsidTr="006D049D">
        <w:trPr>
          <w:trHeight w:val="3686"/>
        </w:trPr>
        <w:tc>
          <w:tcPr>
            <w:tcW w:w="5211" w:type="dxa"/>
          </w:tcPr>
          <w:p w14:paraId="0556F55B" w14:textId="77777777" w:rsidR="00206A39" w:rsidRPr="00D91016" w:rsidRDefault="00AD7DE9" w:rsidP="006D049D">
            <w:pPr>
              <w:spacing w:after="0" w:line="360" w:lineRule="auto"/>
              <w:rPr>
                <w:rFonts w:ascii="Arial" w:eastAsia="Times New Roman" w:hAnsi="Arial" w:cs="Arial"/>
                <w:sz w:val="20"/>
                <w:szCs w:val="20"/>
              </w:rPr>
            </w:pPr>
            <w:bookmarkStart w:id="0" w:name="_GoBack"/>
            <w:bookmarkEnd w:id="0"/>
          </w:p>
          <w:p w14:paraId="740F6146" w14:textId="77777777" w:rsidR="00767ACF" w:rsidRPr="00D91016" w:rsidRDefault="00AD7DE9" w:rsidP="006D049D">
            <w:pPr>
              <w:spacing w:after="0" w:line="360" w:lineRule="auto"/>
              <w:rPr>
                <w:rFonts w:ascii="Arial" w:eastAsia="Times New Roman" w:hAnsi="Arial" w:cs="Arial"/>
                <w:b/>
                <w:sz w:val="20"/>
                <w:szCs w:val="20"/>
              </w:rPr>
            </w:pPr>
            <w:bookmarkStart w:id="1" w:name="ezdSprawaZnak"/>
            <w:bookmarkEnd w:id="1"/>
          </w:p>
          <w:p w14:paraId="0D13A3A2" w14:textId="1A37D75C" w:rsidR="00A35811" w:rsidRPr="00D91016" w:rsidRDefault="00024E38" w:rsidP="006D049D">
            <w:pPr>
              <w:spacing w:after="0" w:line="360" w:lineRule="auto"/>
              <w:rPr>
                <w:rFonts w:ascii="Arial" w:eastAsia="Times New Roman" w:hAnsi="Arial" w:cs="Arial"/>
                <w:b/>
                <w:sz w:val="20"/>
                <w:szCs w:val="20"/>
              </w:rPr>
            </w:pPr>
            <w:r w:rsidRPr="00D91016">
              <w:rPr>
                <w:rFonts w:ascii="Arial" w:eastAsia="Times New Roman" w:hAnsi="Arial" w:cs="Arial"/>
                <w:b/>
                <w:sz w:val="20"/>
                <w:szCs w:val="20"/>
              </w:rPr>
              <w:t xml:space="preserve">IK: </w:t>
            </w:r>
            <w:r w:rsidR="00A01BF6" w:rsidRPr="00A01BF6">
              <w:rPr>
                <w:rFonts w:ascii="Arial" w:eastAsia="Times New Roman" w:hAnsi="Arial" w:cs="Arial"/>
                <w:b/>
                <w:sz w:val="20"/>
                <w:szCs w:val="20"/>
              </w:rPr>
              <w:t>718952</w:t>
            </w:r>
          </w:p>
          <w:p w14:paraId="4579323A" w14:textId="77777777" w:rsidR="00A35811" w:rsidRPr="00D91016" w:rsidRDefault="00AD7DE9" w:rsidP="006D049D">
            <w:pPr>
              <w:spacing w:after="0" w:line="360" w:lineRule="auto"/>
              <w:rPr>
                <w:rFonts w:ascii="Arial" w:eastAsia="Times New Roman" w:hAnsi="Arial" w:cs="Arial"/>
                <w:sz w:val="20"/>
                <w:szCs w:val="20"/>
              </w:rPr>
            </w:pPr>
          </w:p>
          <w:p w14:paraId="5588B3A2" w14:textId="77777777" w:rsidR="00A35811" w:rsidRPr="00D91016" w:rsidRDefault="00AD7DE9" w:rsidP="006D049D">
            <w:pPr>
              <w:spacing w:after="0" w:line="360" w:lineRule="auto"/>
              <w:rPr>
                <w:rFonts w:ascii="Arial" w:eastAsia="Times New Roman" w:hAnsi="Arial" w:cs="Arial"/>
                <w:sz w:val="20"/>
                <w:szCs w:val="20"/>
              </w:rPr>
            </w:pPr>
          </w:p>
          <w:p w14:paraId="78604283" w14:textId="77777777" w:rsidR="00697951" w:rsidRPr="00D91016" w:rsidRDefault="00AD7DE9" w:rsidP="006D049D">
            <w:pPr>
              <w:spacing w:after="0" w:line="360" w:lineRule="auto"/>
              <w:ind w:left="-108"/>
              <w:rPr>
                <w:rFonts w:ascii="Arial" w:eastAsia="Times New Roman" w:hAnsi="Arial" w:cs="Arial"/>
                <w:sz w:val="20"/>
                <w:szCs w:val="20"/>
              </w:rPr>
            </w:pPr>
          </w:p>
        </w:tc>
        <w:tc>
          <w:tcPr>
            <w:tcW w:w="4111" w:type="dxa"/>
          </w:tcPr>
          <w:p w14:paraId="1FE494AD" w14:textId="77777777" w:rsidR="00D91016" w:rsidRDefault="00AD7DE9" w:rsidP="006D049D">
            <w:pPr>
              <w:tabs>
                <w:tab w:val="right" w:pos="3578"/>
              </w:tabs>
              <w:spacing w:after="0" w:line="360" w:lineRule="auto"/>
              <w:ind w:left="28"/>
              <w:rPr>
                <w:rFonts w:ascii="Arial" w:eastAsia="Times New Roman" w:hAnsi="Arial" w:cs="Arial"/>
                <w:sz w:val="20"/>
                <w:szCs w:val="20"/>
              </w:rPr>
            </w:pPr>
          </w:p>
          <w:p w14:paraId="1F2878B5" w14:textId="77777777" w:rsidR="00206A39" w:rsidRPr="00D91016" w:rsidRDefault="00024E38" w:rsidP="006D049D">
            <w:pPr>
              <w:tabs>
                <w:tab w:val="right" w:pos="3578"/>
              </w:tabs>
              <w:spacing w:after="0" w:line="360" w:lineRule="auto"/>
              <w:ind w:left="28"/>
              <w:rPr>
                <w:rFonts w:ascii="Arial" w:eastAsia="Times New Roman" w:hAnsi="Arial" w:cs="Arial"/>
                <w:sz w:val="20"/>
                <w:szCs w:val="20"/>
              </w:rPr>
            </w:pPr>
            <w:r w:rsidRPr="00D91016">
              <w:rPr>
                <w:rFonts w:ascii="Arial" w:eastAsia="Times New Roman" w:hAnsi="Arial" w:cs="Arial"/>
                <w:sz w:val="20"/>
                <w:szCs w:val="20"/>
              </w:rPr>
              <w:t xml:space="preserve">Warszawa, </w:t>
            </w:r>
            <w:bookmarkStart w:id="2" w:name="ezdDataPodpisu"/>
            <w:bookmarkEnd w:id="2"/>
            <w:r>
              <w:rPr>
                <w:rFonts w:ascii="Arial" w:eastAsia="Times New Roman" w:hAnsi="Arial" w:cs="Arial"/>
                <w:sz w:val="20"/>
                <w:szCs w:val="20"/>
              </w:rPr>
              <w:t xml:space="preserve"> r.</w:t>
            </w:r>
          </w:p>
          <w:p w14:paraId="6EAB72A5" w14:textId="77777777" w:rsidR="00206A39" w:rsidRPr="00D91016" w:rsidRDefault="00AD7DE9" w:rsidP="006D049D">
            <w:pPr>
              <w:spacing w:after="0" w:line="360" w:lineRule="auto"/>
              <w:ind w:left="28"/>
              <w:rPr>
                <w:rFonts w:ascii="Arial" w:eastAsia="Times New Roman" w:hAnsi="Arial" w:cs="Arial"/>
                <w:sz w:val="20"/>
                <w:szCs w:val="20"/>
              </w:rPr>
            </w:pPr>
          </w:p>
          <w:p w14:paraId="425A1B4D" w14:textId="77777777" w:rsidR="00206A39" w:rsidRPr="00D91016" w:rsidRDefault="00AD7DE9" w:rsidP="006D049D">
            <w:pPr>
              <w:spacing w:after="0" w:line="360" w:lineRule="auto"/>
              <w:ind w:left="28"/>
              <w:rPr>
                <w:rFonts w:ascii="Arial" w:eastAsia="Times New Roman" w:hAnsi="Arial" w:cs="Arial"/>
                <w:sz w:val="20"/>
                <w:szCs w:val="20"/>
              </w:rPr>
            </w:pPr>
          </w:p>
          <w:p w14:paraId="15D64074" w14:textId="77777777" w:rsidR="00206A39" w:rsidRPr="00D91016" w:rsidRDefault="00AD7DE9" w:rsidP="006D049D">
            <w:pPr>
              <w:spacing w:after="0" w:line="360" w:lineRule="auto"/>
              <w:ind w:left="28"/>
              <w:rPr>
                <w:rFonts w:ascii="Arial" w:eastAsia="Times New Roman" w:hAnsi="Arial" w:cs="Arial"/>
                <w:b/>
                <w:sz w:val="20"/>
                <w:szCs w:val="20"/>
              </w:rPr>
            </w:pPr>
          </w:p>
          <w:p w14:paraId="57734FB2" w14:textId="77777777" w:rsidR="00206A39" w:rsidRDefault="00A81C70" w:rsidP="00A81C70">
            <w:pPr>
              <w:spacing w:after="0"/>
              <w:ind w:left="28"/>
              <w:rPr>
                <w:rFonts w:ascii="Arial" w:eastAsia="Times New Roman" w:hAnsi="Arial" w:cs="Arial"/>
                <w:b/>
                <w:sz w:val="20"/>
                <w:szCs w:val="20"/>
              </w:rPr>
            </w:pPr>
            <w:r>
              <w:rPr>
                <w:rFonts w:ascii="Arial" w:eastAsia="Times New Roman" w:hAnsi="Arial" w:cs="Arial"/>
                <w:b/>
                <w:sz w:val="20"/>
                <w:szCs w:val="20"/>
              </w:rPr>
              <w:t>Pani</w:t>
            </w:r>
          </w:p>
          <w:p w14:paraId="1AFE97D2" w14:textId="732C30D1" w:rsidR="00206A39" w:rsidRPr="006D049D" w:rsidRDefault="00667CA1" w:rsidP="00A81C70">
            <w:pPr>
              <w:spacing w:after="0"/>
              <w:ind w:left="28"/>
              <w:rPr>
                <w:rFonts w:ascii="Arial" w:eastAsia="Times New Roman" w:hAnsi="Arial" w:cs="Arial"/>
                <w:b/>
                <w:sz w:val="20"/>
                <w:szCs w:val="20"/>
              </w:rPr>
            </w:pPr>
            <w:r>
              <w:rPr>
                <w:rFonts w:ascii="Arial" w:eastAsia="Times New Roman" w:hAnsi="Arial" w:cs="Arial"/>
                <w:b/>
                <w:sz w:val="20"/>
                <w:szCs w:val="20"/>
              </w:rPr>
              <w:t>…….</w:t>
            </w:r>
          </w:p>
        </w:tc>
      </w:tr>
    </w:tbl>
    <w:p w14:paraId="5A646E73" w14:textId="77777777" w:rsidR="004D1871" w:rsidRDefault="00024E38" w:rsidP="003C5E20">
      <w:pPr>
        <w:pStyle w:val="trescpisma"/>
        <w:spacing w:before="120" w:after="120" w:line="300" w:lineRule="exact"/>
        <w:ind w:firstLine="0"/>
        <w:rPr>
          <w:rFonts w:ascii="Arial" w:hAnsi="Arial" w:cs="Arial"/>
          <w:b/>
          <w:sz w:val="20"/>
          <w:szCs w:val="20"/>
        </w:rPr>
      </w:pPr>
      <w:r w:rsidRPr="00D91016">
        <w:rPr>
          <w:rFonts w:ascii="Arial" w:hAnsi="Arial" w:cs="Arial"/>
          <w:b/>
          <w:sz w:val="20"/>
          <w:szCs w:val="20"/>
        </w:rPr>
        <w:t xml:space="preserve">Szanowna Pani, </w:t>
      </w:r>
    </w:p>
    <w:p w14:paraId="6B69DC49" w14:textId="4D1D0917" w:rsidR="00EC0CA9" w:rsidRDefault="00F1667B" w:rsidP="00A01BF6">
      <w:pPr>
        <w:spacing w:before="120" w:after="120" w:line="300" w:lineRule="exact"/>
        <w:jc w:val="both"/>
        <w:rPr>
          <w:rFonts w:ascii="Arial" w:hAnsi="Arial" w:cs="Arial"/>
          <w:sz w:val="20"/>
          <w:szCs w:val="20"/>
        </w:rPr>
      </w:pPr>
      <w:r>
        <w:rPr>
          <w:rFonts w:ascii="Arial" w:hAnsi="Arial" w:cs="Arial"/>
          <w:sz w:val="20"/>
          <w:szCs w:val="20"/>
        </w:rPr>
        <w:t>w</w:t>
      </w:r>
      <w:r w:rsidR="00636975">
        <w:rPr>
          <w:rFonts w:ascii="Arial" w:hAnsi="Arial" w:cs="Arial"/>
          <w:sz w:val="20"/>
          <w:szCs w:val="20"/>
        </w:rPr>
        <w:t xml:space="preserve"> odpowiedzi na petycję </w:t>
      </w:r>
      <w:r w:rsidR="00A01BF6">
        <w:rPr>
          <w:rFonts w:ascii="Arial" w:hAnsi="Arial" w:cs="Arial"/>
          <w:sz w:val="20"/>
          <w:szCs w:val="20"/>
        </w:rPr>
        <w:t xml:space="preserve">otrzymaną w dniu 6 czerwca </w:t>
      </w:r>
      <w:r w:rsidR="00A01BF6" w:rsidRPr="00636975">
        <w:rPr>
          <w:rFonts w:ascii="Arial" w:hAnsi="Arial" w:cs="Arial"/>
          <w:sz w:val="20"/>
          <w:szCs w:val="20"/>
        </w:rPr>
        <w:t>202</w:t>
      </w:r>
      <w:r w:rsidR="00A01BF6">
        <w:rPr>
          <w:rFonts w:ascii="Arial" w:hAnsi="Arial" w:cs="Arial"/>
          <w:sz w:val="20"/>
          <w:szCs w:val="20"/>
        </w:rPr>
        <w:t>2 r. za pośrednictwem Ministerstwa Infrastruktury</w:t>
      </w:r>
      <w:r w:rsidR="002C462B">
        <w:rPr>
          <w:rFonts w:ascii="Arial" w:hAnsi="Arial" w:cs="Arial"/>
          <w:sz w:val="20"/>
          <w:szCs w:val="20"/>
        </w:rPr>
        <w:t xml:space="preserve">, </w:t>
      </w:r>
      <w:r w:rsidR="00127810">
        <w:rPr>
          <w:rFonts w:ascii="Arial" w:hAnsi="Arial" w:cs="Arial"/>
          <w:sz w:val="20"/>
          <w:szCs w:val="20"/>
        </w:rPr>
        <w:t>której termin odpowiedzi został przedłużony</w:t>
      </w:r>
      <w:r w:rsidR="00C04642">
        <w:rPr>
          <w:rFonts w:ascii="Arial" w:hAnsi="Arial" w:cs="Arial"/>
          <w:sz w:val="20"/>
          <w:szCs w:val="20"/>
        </w:rPr>
        <w:t xml:space="preserve"> pismem z dnia 18 sierpnia 2022 r. </w:t>
      </w:r>
      <w:r w:rsidR="00127810">
        <w:rPr>
          <w:rFonts w:ascii="ArialMT" w:hAnsi="ArialMT" w:cs="ArialMT"/>
          <w:sz w:val="20"/>
          <w:szCs w:val="20"/>
        </w:rPr>
        <w:t>zgodnie z</w:t>
      </w:r>
      <w:r w:rsidR="00C04642">
        <w:rPr>
          <w:rFonts w:ascii="ArialMT" w:hAnsi="ArialMT" w:cs="ArialMT"/>
          <w:sz w:val="20"/>
          <w:szCs w:val="20"/>
        </w:rPr>
        <w:t> </w:t>
      </w:r>
      <w:r w:rsidR="00127810">
        <w:rPr>
          <w:rFonts w:ascii="ArialMT" w:hAnsi="ArialMT" w:cs="ArialMT"/>
          <w:sz w:val="20"/>
          <w:szCs w:val="20"/>
        </w:rPr>
        <w:t>art.</w:t>
      </w:r>
      <w:r w:rsidR="004D5F89">
        <w:rPr>
          <w:rFonts w:ascii="ArialMT" w:hAnsi="ArialMT" w:cs="ArialMT"/>
          <w:sz w:val="20"/>
          <w:szCs w:val="20"/>
        </w:rPr>
        <w:t xml:space="preserve"> </w:t>
      </w:r>
      <w:r w:rsidR="00127810">
        <w:rPr>
          <w:rFonts w:ascii="ArialMT" w:hAnsi="ArialMT" w:cs="ArialMT"/>
          <w:sz w:val="20"/>
          <w:szCs w:val="20"/>
        </w:rPr>
        <w:t>10 ust.</w:t>
      </w:r>
      <w:r w:rsidR="004D5F89">
        <w:rPr>
          <w:rFonts w:ascii="ArialMT" w:hAnsi="ArialMT" w:cs="ArialMT"/>
          <w:sz w:val="20"/>
          <w:szCs w:val="20"/>
        </w:rPr>
        <w:t xml:space="preserve"> </w:t>
      </w:r>
      <w:r w:rsidR="00127810">
        <w:rPr>
          <w:rFonts w:ascii="ArialMT" w:hAnsi="ArialMT" w:cs="ArialMT"/>
          <w:sz w:val="20"/>
          <w:szCs w:val="20"/>
        </w:rPr>
        <w:t>3 ustawy z dnia 11 lipca 2014 r. o petycjach (</w:t>
      </w:r>
      <w:r w:rsidR="004D5F89">
        <w:rPr>
          <w:rFonts w:ascii="ArialMT" w:hAnsi="ArialMT" w:cs="ArialMT"/>
          <w:sz w:val="20"/>
          <w:szCs w:val="20"/>
        </w:rPr>
        <w:t xml:space="preserve">t.j. </w:t>
      </w:r>
      <w:r w:rsidR="00127810">
        <w:rPr>
          <w:rFonts w:ascii="ArialMT" w:hAnsi="ArialMT" w:cs="ArialMT"/>
          <w:sz w:val="20"/>
          <w:szCs w:val="20"/>
        </w:rPr>
        <w:t>Dz.U. z 2018 r. poz. 870),</w:t>
      </w:r>
      <w:r w:rsidR="00C04642">
        <w:rPr>
          <w:rFonts w:ascii="ArialMT" w:hAnsi="ArialMT" w:cs="ArialMT"/>
          <w:sz w:val="20"/>
          <w:szCs w:val="20"/>
        </w:rPr>
        <w:t xml:space="preserve"> </w:t>
      </w:r>
      <w:r w:rsidR="00636975">
        <w:rPr>
          <w:rFonts w:ascii="Arial" w:hAnsi="Arial" w:cs="Arial"/>
          <w:sz w:val="20"/>
          <w:szCs w:val="20"/>
        </w:rPr>
        <w:t xml:space="preserve">uprzejmie </w:t>
      </w:r>
      <w:r w:rsidR="00EC0CA9">
        <w:rPr>
          <w:rFonts w:ascii="Arial" w:hAnsi="Arial" w:cs="Arial"/>
          <w:sz w:val="20"/>
          <w:szCs w:val="20"/>
        </w:rPr>
        <w:t xml:space="preserve">przedstawiam następujące wyjaśnienia. </w:t>
      </w:r>
    </w:p>
    <w:p w14:paraId="368BCC96" w14:textId="2486242B" w:rsidR="00A01BF6" w:rsidRPr="00127810" w:rsidRDefault="00127810" w:rsidP="00127810">
      <w:pPr>
        <w:spacing w:before="120" w:after="120" w:line="300" w:lineRule="exact"/>
        <w:jc w:val="both"/>
        <w:rPr>
          <w:rFonts w:ascii="Arial" w:hAnsi="Arial" w:cs="Arial"/>
          <w:sz w:val="20"/>
          <w:szCs w:val="20"/>
        </w:rPr>
      </w:pPr>
      <w:r>
        <w:rPr>
          <w:rFonts w:ascii="Arial" w:hAnsi="Arial" w:cs="Arial"/>
          <w:sz w:val="20"/>
          <w:szCs w:val="20"/>
        </w:rPr>
        <w:tab/>
        <w:t>Odnosząc się</w:t>
      </w:r>
      <w:r w:rsidR="00EC0CA9" w:rsidRPr="00127810">
        <w:rPr>
          <w:rFonts w:ascii="Arial" w:hAnsi="Arial" w:cs="Arial"/>
          <w:sz w:val="20"/>
          <w:szCs w:val="20"/>
        </w:rPr>
        <w:t xml:space="preserve"> do propozycji </w:t>
      </w:r>
      <w:r w:rsidRPr="00127810">
        <w:rPr>
          <w:rFonts w:ascii="Arial" w:hAnsi="Arial" w:cs="Arial"/>
          <w:sz w:val="20"/>
          <w:szCs w:val="20"/>
        </w:rPr>
        <w:t>nieodpłatnych druków potwierdzenia nadania i</w:t>
      </w:r>
      <w:r w:rsidR="00EC0CA9" w:rsidRPr="00127810">
        <w:rPr>
          <w:rFonts w:ascii="Arial" w:hAnsi="Arial" w:cs="Arial"/>
          <w:sz w:val="20"/>
          <w:szCs w:val="20"/>
        </w:rPr>
        <w:t xml:space="preserve"> </w:t>
      </w:r>
      <w:r w:rsidRPr="00127810">
        <w:rPr>
          <w:rFonts w:ascii="Arial" w:hAnsi="Arial" w:cs="Arial"/>
          <w:sz w:val="20"/>
          <w:szCs w:val="20"/>
        </w:rPr>
        <w:t>odbioru</w:t>
      </w:r>
      <w:r>
        <w:rPr>
          <w:rFonts w:ascii="Arial" w:hAnsi="Arial" w:cs="Arial"/>
          <w:sz w:val="20"/>
          <w:szCs w:val="20"/>
        </w:rPr>
        <w:t xml:space="preserve"> przesyłek</w:t>
      </w:r>
      <w:r w:rsidRPr="00127810">
        <w:rPr>
          <w:rFonts w:ascii="Arial" w:hAnsi="Arial" w:cs="Arial"/>
          <w:sz w:val="20"/>
          <w:szCs w:val="20"/>
        </w:rPr>
        <w:t xml:space="preserve"> </w:t>
      </w:r>
      <w:r w:rsidR="00636975" w:rsidRPr="00127810">
        <w:rPr>
          <w:rFonts w:ascii="Arial" w:hAnsi="Arial" w:cs="Arial"/>
          <w:sz w:val="20"/>
          <w:szCs w:val="20"/>
        </w:rPr>
        <w:t>informuję, że</w:t>
      </w:r>
      <w:r w:rsidR="00A01BF6" w:rsidRPr="00127810">
        <w:rPr>
          <w:rFonts w:ascii="Arial" w:hAnsi="Arial" w:cs="Arial"/>
          <w:sz w:val="20"/>
          <w:szCs w:val="20"/>
        </w:rPr>
        <w:t xml:space="preserve"> </w:t>
      </w:r>
      <w:r w:rsidR="00A01BF6" w:rsidRPr="00127810">
        <w:rPr>
          <w:rFonts w:ascii="Arial" w:eastAsia="Times New Roman" w:hAnsi="Arial" w:cs="Arial"/>
          <w:sz w:val="20"/>
          <w:szCs w:val="20"/>
        </w:rPr>
        <w:t xml:space="preserve">Poczta Polska S.A. (dalej również jako „Spółka”) </w:t>
      </w:r>
      <w:r w:rsidR="00EC0CA9" w:rsidRPr="00127810">
        <w:rPr>
          <w:rFonts w:ascii="Arial" w:eastAsia="Times New Roman" w:hAnsi="Arial" w:cs="Arial"/>
          <w:sz w:val="20"/>
          <w:szCs w:val="20"/>
        </w:rPr>
        <w:t xml:space="preserve">udostępnia nieodpłatnie </w:t>
      </w:r>
      <w:r w:rsidR="00A01BF6" w:rsidRPr="00127810">
        <w:rPr>
          <w:rFonts w:ascii="Arial" w:eastAsia="Times New Roman" w:hAnsi="Arial" w:cs="Arial"/>
          <w:sz w:val="20"/>
          <w:szCs w:val="20"/>
        </w:rPr>
        <w:t>druki potwierdzenia nadania</w:t>
      </w:r>
      <w:r w:rsidRPr="00127810">
        <w:rPr>
          <w:rFonts w:ascii="Arial" w:eastAsia="Times New Roman" w:hAnsi="Arial" w:cs="Arial"/>
          <w:sz w:val="20"/>
          <w:szCs w:val="20"/>
        </w:rPr>
        <w:t xml:space="preserve"> przesyłki poleconej</w:t>
      </w:r>
      <w:r w:rsidR="00A01BF6" w:rsidRPr="00127810">
        <w:rPr>
          <w:rFonts w:ascii="Arial" w:eastAsia="Times New Roman" w:hAnsi="Arial" w:cs="Arial"/>
          <w:sz w:val="20"/>
          <w:szCs w:val="20"/>
        </w:rPr>
        <w:t xml:space="preserve">. </w:t>
      </w:r>
      <w:r>
        <w:rPr>
          <w:rFonts w:ascii="Arial" w:eastAsia="Times New Roman" w:hAnsi="Arial" w:cs="Arial"/>
          <w:sz w:val="20"/>
          <w:szCs w:val="20"/>
        </w:rPr>
        <w:t>Natomiast za dodatkową opłatą k</w:t>
      </w:r>
      <w:r w:rsidR="00A01BF6" w:rsidRPr="00127810">
        <w:rPr>
          <w:rFonts w:ascii="Arial" w:eastAsia="Times New Roman" w:hAnsi="Arial" w:cs="Arial"/>
          <w:sz w:val="20"/>
          <w:szCs w:val="20"/>
        </w:rPr>
        <w:t xml:space="preserve">lienci mają </w:t>
      </w:r>
      <w:r>
        <w:rPr>
          <w:rFonts w:ascii="Arial" w:eastAsia="Times New Roman" w:hAnsi="Arial" w:cs="Arial"/>
          <w:sz w:val="20"/>
          <w:szCs w:val="20"/>
        </w:rPr>
        <w:t xml:space="preserve">również </w:t>
      </w:r>
      <w:r w:rsidR="00A01BF6" w:rsidRPr="00127810">
        <w:rPr>
          <w:rFonts w:ascii="Arial" w:eastAsia="Times New Roman" w:hAnsi="Arial" w:cs="Arial"/>
          <w:sz w:val="20"/>
          <w:szCs w:val="20"/>
        </w:rPr>
        <w:t>możliwość otrzymania potwierdzeni</w:t>
      </w:r>
      <w:r>
        <w:rPr>
          <w:rFonts w:ascii="Arial" w:eastAsia="Times New Roman" w:hAnsi="Arial" w:cs="Arial"/>
          <w:sz w:val="20"/>
          <w:szCs w:val="20"/>
        </w:rPr>
        <w:t>e</w:t>
      </w:r>
      <w:r w:rsidR="00A01BF6" w:rsidRPr="00127810">
        <w:rPr>
          <w:rFonts w:ascii="Arial" w:eastAsia="Times New Roman" w:hAnsi="Arial" w:cs="Arial"/>
          <w:sz w:val="20"/>
          <w:szCs w:val="20"/>
        </w:rPr>
        <w:t xml:space="preserve"> odbioru przesyłki. Należy podkreślić, że Poczta Polska S.A. jako o</w:t>
      </w:r>
      <w:r w:rsidR="00A01BF6" w:rsidRPr="00127810">
        <w:rPr>
          <w:rFonts w:ascii="Arial" w:hAnsi="Arial" w:cs="Arial"/>
          <w:sz w:val="20"/>
          <w:szCs w:val="20"/>
        </w:rPr>
        <w:t>perator wyznaczony jest obowiązana ustalać opłaty za usługi powszechne w sposób przejrzysty i niedyskryminujący oraz odzwierciedlający koszty świadczenia tych usług</w:t>
      </w:r>
      <w:r w:rsidR="00A01BF6" w:rsidRPr="00127810">
        <w:rPr>
          <w:rFonts w:ascii="Arial" w:eastAsia="Times New Roman" w:hAnsi="Arial" w:cs="Arial"/>
          <w:sz w:val="20"/>
          <w:szCs w:val="20"/>
        </w:rPr>
        <w:t xml:space="preserve"> (art. 53 ust. 1 ustawy z dnia 23 listopada 2012 r. Prawo pocztowe (dalej również jako „Prawo pocztowe”) (Dz.U. z 2022 r. poz. 896</w:t>
      </w:r>
      <w:r w:rsidR="003F4F47">
        <w:rPr>
          <w:rFonts w:ascii="Arial" w:eastAsia="Times New Roman" w:hAnsi="Arial" w:cs="Arial"/>
          <w:sz w:val="20"/>
          <w:szCs w:val="20"/>
        </w:rPr>
        <w:t xml:space="preserve"> z późn. zm.</w:t>
      </w:r>
      <w:r w:rsidR="00A01BF6" w:rsidRPr="00127810">
        <w:rPr>
          <w:rFonts w:ascii="Arial" w:eastAsia="Times New Roman" w:hAnsi="Arial" w:cs="Arial"/>
          <w:sz w:val="20"/>
          <w:szCs w:val="20"/>
        </w:rPr>
        <w:t>)</w:t>
      </w:r>
      <w:r w:rsidR="00A01BF6" w:rsidRPr="00127810">
        <w:rPr>
          <w:rFonts w:ascii="Arial" w:hAnsi="Arial" w:cs="Arial"/>
          <w:sz w:val="20"/>
          <w:szCs w:val="20"/>
        </w:rPr>
        <w:t xml:space="preserve">. Dlatego też każda usługa, w tym wnioskowane udostępnianie kopert, musi być powiązana z wniesieniem stosownej opłaty. Poczta Polska S.A. jest podmiotem zobowiązanym do świadczenia </w:t>
      </w:r>
      <w:r w:rsidR="003F4F47" w:rsidRPr="00127810">
        <w:rPr>
          <w:rFonts w:ascii="Arial" w:hAnsi="Arial" w:cs="Arial"/>
          <w:sz w:val="20"/>
          <w:szCs w:val="20"/>
        </w:rPr>
        <w:t xml:space="preserve">usług </w:t>
      </w:r>
      <w:r w:rsidR="00A01BF6" w:rsidRPr="00127810">
        <w:rPr>
          <w:rFonts w:ascii="Arial" w:hAnsi="Arial" w:cs="Arial"/>
          <w:sz w:val="20"/>
          <w:szCs w:val="20"/>
        </w:rPr>
        <w:t xml:space="preserve">pocztowych o charakterze powszechnym, ale jednocześnie jest samodzielnym podmiotem gospodarczym, którego celem jest osiąganie możliwie jak najlepszych wyników finansowych w zakresie prowadzonej działalności gospodarczej. </w:t>
      </w:r>
    </w:p>
    <w:p w14:paraId="2C345C2D" w14:textId="6B688DDB" w:rsidR="00A01BF6" w:rsidRPr="003636FF" w:rsidRDefault="00127810" w:rsidP="00A01BF6">
      <w:pPr>
        <w:spacing w:before="120" w:after="120" w:line="300" w:lineRule="exact"/>
        <w:jc w:val="both"/>
        <w:rPr>
          <w:rFonts w:ascii="Arial" w:eastAsia="Times New Roman" w:hAnsi="Arial" w:cs="Arial"/>
          <w:sz w:val="20"/>
          <w:szCs w:val="20"/>
        </w:rPr>
      </w:pPr>
      <w:r>
        <w:rPr>
          <w:rFonts w:ascii="Arial" w:hAnsi="Arial" w:cs="Arial"/>
          <w:sz w:val="20"/>
          <w:szCs w:val="20"/>
        </w:rPr>
        <w:tab/>
        <w:t>W zakresie propozycji</w:t>
      </w:r>
      <w:r w:rsidR="00A01BF6" w:rsidRPr="003636FF">
        <w:rPr>
          <w:rFonts w:ascii="Arial" w:hAnsi="Arial" w:cs="Arial"/>
          <w:sz w:val="20"/>
          <w:szCs w:val="20"/>
        </w:rPr>
        <w:t xml:space="preserve"> przyjmowania przesyłek przez listonoszy uprzejmie informuję, że na obszarach wiejskich lub obszarach o rozproszonej zabudowie przesyłki polecone i nierejestrowane mogą być przyjmowane przez listonosza w celu ich nadania w placówce pocztowej operatora wyznaczonego (</w:t>
      </w:r>
      <w:r w:rsidR="00A01BF6" w:rsidRPr="003636FF">
        <w:rPr>
          <w:rFonts w:ascii="Arial" w:eastAsia="Times New Roman" w:hAnsi="Arial" w:cs="Arial"/>
          <w:sz w:val="20"/>
          <w:szCs w:val="20"/>
        </w:rPr>
        <w:t>§ 15 Rozporządzenia Ministra Administracji i Cyfryzacji z dnia 29 kwietnia 2013 r.</w:t>
      </w:r>
      <w:r w:rsidR="003F4F47">
        <w:rPr>
          <w:rFonts w:ascii="Arial" w:eastAsia="Times New Roman" w:hAnsi="Arial" w:cs="Arial"/>
          <w:sz w:val="20"/>
          <w:szCs w:val="20"/>
        </w:rPr>
        <w:t> </w:t>
      </w:r>
      <w:r w:rsidR="00A01BF6" w:rsidRPr="003636FF">
        <w:rPr>
          <w:rFonts w:ascii="Arial" w:eastAsia="Times New Roman" w:hAnsi="Arial" w:cs="Arial"/>
          <w:sz w:val="20"/>
          <w:szCs w:val="20"/>
        </w:rPr>
        <w:t>w</w:t>
      </w:r>
      <w:r>
        <w:rPr>
          <w:rFonts w:ascii="Arial" w:eastAsia="Times New Roman" w:hAnsi="Arial" w:cs="Arial"/>
          <w:sz w:val="20"/>
          <w:szCs w:val="20"/>
        </w:rPr>
        <w:t> </w:t>
      </w:r>
      <w:r w:rsidR="00A01BF6" w:rsidRPr="003636FF">
        <w:rPr>
          <w:rFonts w:ascii="Arial" w:eastAsia="Times New Roman" w:hAnsi="Arial" w:cs="Arial"/>
          <w:sz w:val="20"/>
          <w:szCs w:val="20"/>
        </w:rPr>
        <w:t>sprawie warunków wykonywania usług powszechnych przez operatora wyznaczonego</w:t>
      </w:r>
      <w:r w:rsidR="00A01BF6">
        <w:rPr>
          <w:rFonts w:ascii="Arial" w:eastAsia="Times New Roman" w:hAnsi="Arial" w:cs="Arial"/>
          <w:sz w:val="20"/>
          <w:szCs w:val="20"/>
        </w:rPr>
        <w:t xml:space="preserve"> (dalej również jako „rozporządzenie”)</w:t>
      </w:r>
      <w:r w:rsidR="00A01BF6" w:rsidRPr="003636FF">
        <w:rPr>
          <w:rFonts w:ascii="Arial" w:eastAsia="Times New Roman" w:hAnsi="Arial" w:cs="Arial"/>
          <w:sz w:val="20"/>
          <w:szCs w:val="20"/>
        </w:rPr>
        <w:t xml:space="preserve"> (Dz.U. z</w:t>
      </w:r>
      <w:r w:rsidR="004D5F89">
        <w:rPr>
          <w:rFonts w:ascii="Arial" w:eastAsia="Times New Roman" w:hAnsi="Arial" w:cs="Arial"/>
          <w:sz w:val="20"/>
          <w:szCs w:val="20"/>
        </w:rPr>
        <w:t> 2020 r. poz. 1026 z późn. zm.)</w:t>
      </w:r>
      <w:r w:rsidR="00A01BF6" w:rsidRPr="003636FF">
        <w:rPr>
          <w:rFonts w:ascii="Arial" w:eastAsia="Times New Roman" w:hAnsi="Arial" w:cs="Arial"/>
          <w:sz w:val="20"/>
          <w:szCs w:val="20"/>
        </w:rPr>
        <w:t xml:space="preserve">. Ponadto </w:t>
      </w:r>
      <w:r w:rsidR="00A01BF6" w:rsidRPr="003636FF">
        <w:rPr>
          <w:rFonts w:ascii="Arial" w:hAnsi="Arial" w:cs="Arial"/>
          <w:sz w:val="20"/>
          <w:szCs w:val="20"/>
        </w:rPr>
        <w:t xml:space="preserve">Spółka jest zobowiązana do zapewnienia odpowiedniego dostępu do usług powszechnych osobom niepełnosprawnym </w:t>
      </w:r>
      <w:r w:rsidR="00A01BF6" w:rsidRPr="003636FF">
        <w:rPr>
          <w:rFonts w:ascii="Arial" w:eastAsia="Times New Roman" w:hAnsi="Arial" w:cs="Arial"/>
          <w:sz w:val="20"/>
          <w:szCs w:val="20"/>
        </w:rPr>
        <w:t>(art. 62 ustawy Prawo pocztowe)</w:t>
      </w:r>
      <w:r w:rsidR="00A01BF6" w:rsidRPr="003636FF">
        <w:rPr>
          <w:rFonts w:ascii="Arial" w:hAnsi="Arial" w:cs="Arial"/>
          <w:sz w:val="20"/>
          <w:szCs w:val="20"/>
        </w:rPr>
        <w:t xml:space="preserve">, m.in. doręczania </w:t>
      </w:r>
      <w:r w:rsidR="00A01BF6" w:rsidRPr="003636FF">
        <w:rPr>
          <w:rFonts w:ascii="Arial" w:eastAsia="Times New Roman" w:hAnsi="Arial" w:cs="Arial"/>
          <w:sz w:val="20"/>
          <w:szCs w:val="20"/>
        </w:rPr>
        <w:t>na ich wniosek i bez pobierania dodatkowych opłat</w:t>
      </w:r>
      <w:r w:rsidR="003F4F47">
        <w:rPr>
          <w:rFonts w:ascii="Arial" w:eastAsia="Times New Roman" w:hAnsi="Arial" w:cs="Arial"/>
          <w:sz w:val="20"/>
          <w:szCs w:val="20"/>
        </w:rPr>
        <w:t>, określonego rodzaju przesyłek,</w:t>
      </w:r>
      <w:r w:rsidR="00A01BF6" w:rsidRPr="003636FF">
        <w:rPr>
          <w:rFonts w:ascii="Arial" w:eastAsia="Times New Roman" w:hAnsi="Arial" w:cs="Arial"/>
          <w:sz w:val="20"/>
          <w:szCs w:val="20"/>
        </w:rPr>
        <w:t xml:space="preserve"> z pominięciem oddawczej skrzynki pocztowej oraz bez konieczności odbierania przesyłki w placówce pocztowej. Ponadto Spółka przyjmuje od osób niepełnosprawnych w</w:t>
      </w:r>
      <w:r w:rsidR="00A01BF6">
        <w:rPr>
          <w:rFonts w:ascii="Arial" w:eastAsia="Times New Roman" w:hAnsi="Arial" w:cs="Arial"/>
          <w:sz w:val="20"/>
          <w:szCs w:val="20"/>
        </w:rPr>
        <w:t> </w:t>
      </w:r>
      <w:r w:rsidR="00A01BF6" w:rsidRPr="003636FF">
        <w:rPr>
          <w:rFonts w:ascii="Arial" w:eastAsia="Times New Roman" w:hAnsi="Arial" w:cs="Arial"/>
          <w:sz w:val="20"/>
          <w:szCs w:val="20"/>
        </w:rPr>
        <w:t xml:space="preserve">miejscu </w:t>
      </w:r>
      <w:r w:rsidR="003F4F47">
        <w:rPr>
          <w:rFonts w:ascii="Arial" w:eastAsia="Times New Roman" w:hAnsi="Arial" w:cs="Arial"/>
          <w:sz w:val="20"/>
          <w:szCs w:val="20"/>
        </w:rPr>
        <w:t>ich zamieszkania przesyłki</w:t>
      </w:r>
      <w:r w:rsidR="00A01BF6" w:rsidRPr="003636FF">
        <w:rPr>
          <w:rFonts w:ascii="Arial" w:eastAsia="Times New Roman" w:hAnsi="Arial" w:cs="Arial"/>
          <w:sz w:val="20"/>
          <w:szCs w:val="20"/>
        </w:rPr>
        <w:t xml:space="preserve"> pocztowe</w:t>
      </w:r>
      <w:r w:rsidR="00A01BF6">
        <w:rPr>
          <w:rFonts w:ascii="Arial" w:eastAsia="Times New Roman" w:hAnsi="Arial" w:cs="Arial"/>
          <w:sz w:val="20"/>
          <w:szCs w:val="20"/>
        </w:rPr>
        <w:t xml:space="preserve"> niebędące</w:t>
      </w:r>
      <w:r w:rsidR="00A01BF6" w:rsidRPr="003636FF">
        <w:rPr>
          <w:rFonts w:ascii="Arial" w:eastAsia="Times New Roman" w:hAnsi="Arial" w:cs="Arial"/>
          <w:sz w:val="20"/>
          <w:szCs w:val="20"/>
        </w:rPr>
        <w:t xml:space="preserve"> przesyłk</w:t>
      </w:r>
      <w:r w:rsidR="003F4F47">
        <w:rPr>
          <w:rFonts w:ascii="Arial" w:eastAsia="Times New Roman" w:hAnsi="Arial" w:cs="Arial"/>
          <w:sz w:val="20"/>
          <w:szCs w:val="20"/>
        </w:rPr>
        <w:t>ami</w:t>
      </w:r>
      <w:r w:rsidR="00A01BF6" w:rsidRPr="003636FF">
        <w:rPr>
          <w:rFonts w:ascii="Arial" w:eastAsia="Times New Roman" w:hAnsi="Arial" w:cs="Arial"/>
          <w:sz w:val="20"/>
          <w:szCs w:val="20"/>
        </w:rPr>
        <w:t xml:space="preserve"> rejestrowan</w:t>
      </w:r>
      <w:r w:rsidR="003F4F47">
        <w:rPr>
          <w:rFonts w:ascii="Arial" w:eastAsia="Times New Roman" w:hAnsi="Arial" w:cs="Arial"/>
          <w:sz w:val="20"/>
          <w:szCs w:val="20"/>
        </w:rPr>
        <w:t>ymi</w:t>
      </w:r>
      <w:r w:rsidR="00A01BF6" w:rsidRPr="003636FF">
        <w:rPr>
          <w:rFonts w:ascii="Arial" w:eastAsia="Times New Roman" w:hAnsi="Arial" w:cs="Arial"/>
          <w:sz w:val="20"/>
          <w:szCs w:val="20"/>
        </w:rPr>
        <w:t xml:space="preserve">. </w:t>
      </w:r>
    </w:p>
    <w:p w14:paraId="6FC10156" w14:textId="35BA62E8" w:rsidR="00A01BF6" w:rsidRDefault="00C04642" w:rsidP="00A01BF6">
      <w:pPr>
        <w:spacing w:before="120" w:after="120" w:line="300" w:lineRule="exact"/>
        <w:jc w:val="both"/>
        <w:rPr>
          <w:rFonts w:ascii="Arial" w:eastAsia="Times New Roman" w:hAnsi="Arial" w:cs="Arial"/>
          <w:sz w:val="20"/>
          <w:szCs w:val="20"/>
        </w:rPr>
      </w:pPr>
      <w:r>
        <w:rPr>
          <w:rFonts w:ascii="Arial" w:eastAsia="Times New Roman" w:hAnsi="Arial" w:cs="Arial"/>
          <w:sz w:val="20"/>
          <w:szCs w:val="20"/>
        </w:rPr>
        <w:tab/>
        <w:t xml:space="preserve">Biorąc pod uwagę propozycje w sprawie </w:t>
      </w:r>
      <w:r w:rsidR="00A01BF6">
        <w:rPr>
          <w:rFonts w:ascii="Arial" w:eastAsia="Times New Roman" w:hAnsi="Arial" w:cs="Arial"/>
          <w:sz w:val="20"/>
          <w:szCs w:val="20"/>
        </w:rPr>
        <w:t>doręczania przesyłek u</w:t>
      </w:r>
      <w:r w:rsidR="00A01BF6" w:rsidRPr="003636FF">
        <w:rPr>
          <w:rFonts w:ascii="Arial" w:eastAsia="Times New Roman" w:hAnsi="Arial" w:cs="Arial"/>
          <w:sz w:val="20"/>
          <w:szCs w:val="20"/>
        </w:rPr>
        <w:t>przejmie informuję, że przesyłka pocztowa jest doręczana adresatowi pod adresem wskazanym na przesyłce lub w umowie o</w:t>
      </w:r>
      <w:r>
        <w:rPr>
          <w:rFonts w:ascii="Arial" w:eastAsia="Times New Roman" w:hAnsi="Arial" w:cs="Arial"/>
          <w:sz w:val="20"/>
          <w:szCs w:val="20"/>
        </w:rPr>
        <w:t> </w:t>
      </w:r>
      <w:r w:rsidR="00A01BF6" w:rsidRPr="003636FF">
        <w:rPr>
          <w:rFonts w:ascii="Arial" w:eastAsia="Times New Roman" w:hAnsi="Arial" w:cs="Arial"/>
          <w:sz w:val="20"/>
          <w:szCs w:val="20"/>
        </w:rPr>
        <w:t>świadczenie usługi pocztowej</w:t>
      </w:r>
      <w:r w:rsidR="00A01BF6">
        <w:rPr>
          <w:rFonts w:ascii="Arial" w:eastAsia="Times New Roman" w:hAnsi="Arial" w:cs="Arial"/>
          <w:sz w:val="20"/>
          <w:szCs w:val="20"/>
        </w:rPr>
        <w:t xml:space="preserve"> (</w:t>
      </w:r>
      <w:r w:rsidR="00A01BF6" w:rsidRPr="003636FF">
        <w:rPr>
          <w:rFonts w:ascii="Arial" w:eastAsia="Times New Roman" w:hAnsi="Arial" w:cs="Arial"/>
          <w:sz w:val="20"/>
          <w:szCs w:val="20"/>
        </w:rPr>
        <w:t>art.</w:t>
      </w:r>
      <w:r w:rsidR="00A01BF6">
        <w:rPr>
          <w:rFonts w:ascii="Arial" w:eastAsia="Times New Roman" w:hAnsi="Arial" w:cs="Arial"/>
          <w:sz w:val="20"/>
          <w:szCs w:val="20"/>
        </w:rPr>
        <w:t> </w:t>
      </w:r>
      <w:r w:rsidR="00A01BF6" w:rsidRPr="003636FF">
        <w:rPr>
          <w:rFonts w:ascii="Arial" w:eastAsia="Times New Roman" w:hAnsi="Arial" w:cs="Arial"/>
          <w:sz w:val="20"/>
          <w:szCs w:val="20"/>
        </w:rPr>
        <w:t xml:space="preserve">37 ust. 1 </w:t>
      </w:r>
      <w:r w:rsidR="00A01BF6">
        <w:rPr>
          <w:rFonts w:ascii="Arial" w:eastAsia="Times New Roman" w:hAnsi="Arial" w:cs="Arial"/>
          <w:sz w:val="20"/>
          <w:szCs w:val="20"/>
        </w:rPr>
        <w:t xml:space="preserve">ustawy </w:t>
      </w:r>
      <w:r w:rsidR="00A01BF6" w:rsidRPr="003636FF">
        <w:rPr>
          <w:rFonts w:ascii="Arial" w:eastAsia="Times New Roman" w:hAnsi="Arial" w:cs="Arial"/>
          <w:sz w:val="20"/>
          <w:szCs w:val="20"/>
        </w:rPr>
        <w:t xml:space="preserve">Prawo pocztowe). </w:t>
      </w:r>
      <w:r w:rsidR="00A01BF6">
        <w:rPr>
          <w:rFonts w:ascii="Arial" w:eastAsia="Times New Roman" w:hAnsi="Arial" w:cs="Arial"/>
          <w:sz w:val="20"/>
          <w:szCs w:val="20"/>
        </w:rPr>
        <w:t>N</w:t>
      </w:r>
      <w:r w:rsidR="00A01BF6" w:rsidRPr="003636FF">
        <w:rPr>
          <w:rFonts w:ascii="Arial" w:eastAsia="Times New Roman" w:hAnsi="Arial" w:cs="Arial"/>
          <w:sz w:val="20"/>
          <w:szCs w:val="20"/>
        </w:rPr>
        <w:t xml:space="preserve">adawca może już po nadaniu </w:t>
      </w:r>
      <w:r w:rsidR="00A01BF6" w:rsidRPr="003636FF">
        <w:rPr>
          <w:rFonts w:ascii="Arial" w:eastAsia="Times New Roman" w:hAnsi="Arial" w:cs="Arial"/>
          <w:sz w:val="20"/>
          <w:szCs w:val="20"/>
        </w:rPr>
        <w:lastRenderedPageBreak/>
        <w:t>przesyłki żądać zmiany umowy w</w:t>
      </w:r>
      <w:r w:rsidR="00A01BF6">
        <w:rPr>
          <w:rFonts w:ascii="Arial" w:eastAsia="Times New Roman" w:hAnsi="Arial" w:cs="Arial"/>
          <w:sz w:val="20"/>
          <w:szCs w:val="20"/>
        </w:rPr>
        <w:t> </w:t>
      </w:r>
      <w:r w:rsidR="00A01BF6" w:rsidRPr="003636FF">
        <w:rPr>
          <w:rFonts w:ascii="Arial" w:eastAsia="Times New Roman" w:hAnsi="Arial" w:cs="Arial"/>
          <w:sz w:val="20"/>
          <w:szCs w:val="20"/>
        </w:rPr>
        <w:t xml:space="preserve">zakresie adresu lub adresata, a adresat ma prawo pisemnie zgłosić żądanie przesyłania przesyłek pocztowych pod inny adres (§ 29 i § 30 </w:t>
      </w:r>
      <w:r w:rsidR="00A01BF6">
        <w:rPr>
          <w:rFonts w:ascii="Arial" w:eastAsia="Times New Roman" w:hAnsi="Arial" w:cs="Arial"/>
          <w:sz w:val="20"/>
          <w:szCs w:val="20"/>
        </w:rPr>
        <w:t>r</w:t>
      </w:r>
      <w:r w:rsidR="00A01BF6" w:rsidRPr="003636FF">
        <w:rPr>
          <w:rFonts w:ascii="Arial" w:eastAsia="Times New Roman" w:hAnsi="Arial" w:cs="Arial"/>
          <w:sz w:val="20"/>
          <w:szCs w:val="20"/>
        </w:rPr>
        <w:t>ozporządzenia). Żaden przepis prawa nie pozwala jednak operatorom pocztowym doręczać przesyłek na samodzielnie ustalony adres odbiorcy, inny niż adres wskazany przez nadawcę. Listonosz doręczając przesyłkę jest zobowiązany do doręczania na adres wskazany przez nadawcę</w:t>
      </w:r>
      <w:r w:rsidR="00A01BF6">
        <w:rPr>
          <w:rFonts w:ascii="Arial" w:eastAsia="Times New Roman" w:hAnsi="Arial" w:cs="Arial"/>
          <w:sz w:val="20"/>
          <w:szCs w:val="20"/>
        </w:rPr>
        <w:t>.</w:t>
      </w:r>
      <w:r>
        <w:rPr>
          <w:rFonts w:ascii="Arial" w:eastAsia="Times New Roman" w:hAnsi="Arial" w:cs="Arial"/>
          <w:sz w:val="20"/>
          <w:szCs w:val="20"/>
        </w:rPr>
        <w:t xml:space="preserve"> Jednocześnie informuję, że w nowelizacji ustawy Prawo pocztowe przewidziano: </w:t>
      </w:r>
    </w:p>
    <w:p w14:paraId="6D443294" w14:textId="77777777" w:rsidR="00C04642" w:rsidRPr="00DC27CF" w:rsidRDefault="00C04642" w:rsidP="00C04642">
      <w:pPr>
        <w:pStyle w:val="AApismA"/>
        <w:numPr>
          <w:ilvl w:val="0"/>
          <w:numId w:val="5"/>
        </w:numPr>
        <w:spacing w:before="0" w:after="0"/>
        <w:ind w:left="709" w:hanging="283"/>
        <w:rPr>
          <w:color w:val="000000"/>
        </w:rPr>
      </w:pPr>
      <w:r w:rsidRPr="00DC27CF">
        <w:rPr>
          <w:color w:val="000000"/>
        </w:rPr>
        <w:t>możliwość żądania przez nadawcę przed doręczeniem przesyłki rejestrowanej lub kwoty pieniężnej określonej w przekazie pocztowym – zmiany miejsca doręczenia przesyłki (dotychczasowe przepisy dopuszczały wyłącznie zmianę adresata lub jego adresu);</w:t>
      </w:r>
    </w:p>
    <w:p w14:paraId="6C5550EC" w14:textId="77777777" w:rsidR="00C04642" w:rsidRPr="00DC27CF" w:rsidRDefault="00C04642" w:rsidP="00C04642">
      <w:pPr>
        <w:pStyle w:val="AApismA"/>
        <w:numPr>
          <w:ilvl w:val="0"/>
          <w:numId w:val="5"/>
        </w:numPr>
        <w:spacing w:before="0" w:after="0"/>
        <w:ind w:left="709" w:hanging="283"/>
        <w:rPr>
          <w:color w:val="000000"/>
        </w:rPr>
      </w:pPr>
      <w:r w:rsidRPr="00DC27CF">
        <w:rPr>
          <w:color w:val="000000"/>
        </w:rPr>
        <w:t>możliwość uzgodnienia z operatorem pocztowym miejsca doręczenia przesyłki zarówno przez nadawcę, jak i adresata przesyłki;</w:t>
      </w:r>
    </w:p>
    <w:p w14:paraId="5A5D3C06" w14:textId="5A981035" w:rsidR="00A01BF6" w:rsidRPr="003636FF" w:rsidRDefault="00C04642" w:rsidP="00A01BF6">
      <w:pPr>
        <w:spacing w:before="120" w:after="120" w:line="300" w:lineRule="exact"/>
        <w:jc w:val="both"/>
        <w:rPr>
          <w:rFonts w:ascii="Arial" w:eastAsia="Times New Roman" w:hAnsi="Arial" w:cs="Arial"/>
          <w:sz w:val="20"/>
          <w:szCs w:val="20"/>
        </w:rPr>
      </w:pPr>
      <w:r>
        <w:rPr>
          <w:rFonts w:ascii="Arial" w:eastAsia="Times New Roman" w:hAnsi="Arial" w:cs="Arial"/>
          <w:sz w:val="20"/>
          <w:szCs w:val="20"/>
        </w:rPr>
        <w:tab/>
      </w:r>
      <w:r w:rsidR="00A01BF6" w:rsidRPr="003636FF">
        <w:rPr>
          <w:rFonts w:ascii="Arial" w:eastAsia="Times New Roman" w:hAnsi="Arial" w:cs="Arial"/>
          <w:sz w:val="20"/>
          <w:szCs w:val="20"/>
        </w:rPr>
        <w:t xml:space="preserve">Odnosząc się do propozycji zamieszczania danych osób upoważnionych do odbioru przesyłki </w:t>
      </w:r>
      <w:r w:rsidR="00A01BF6" w:rsidRPr="003636FF">
        <w:rPr>
          <w:rFonts w:ascii="Arial" w:hAnsi="Arial" w:cs="Arial"/>
          <w:sz w:val="20"/>
          <w:szCs w:val="20"/>
        </w:rPr>
        <w:t>uprzejmie informuję, że ze względu na brak wskazania celu i zastosowania zaproponowanych rozwiązań nie jest możliwa ich szczegółowa analiza.</w:t>
      </w:r>
    </w:p>
    <w:p w14:paraId="7A4D4500" w14:textId="77777777" w:rsidR="000257DA" w:rsidRPr="00D91016" w:rsidRDefault="00AD7DE9" w:rsidP="006D049D">
      <w:pPr>
        <w:pStyle w:val="trescpisma"/>
        <w:tabs>
          <w:tab w:val="left" w:pos="5103"/>
          <w:tab w:val="center" w:pos="6521"/>
        </w:tabs>
        <w:ind w:firstLine="0"/>
        <w:rPr>
          <w:rFonts w:ascii="Arial" w:hAnsi="Arial" w:cs="Arial"/>
          <w:b/>
          <w:sz w:val="20"/>
          <w:szCs w:val="20"/>
        </w:rPr>
      </w:pPr>
    </w:p>
    <w:p w14:paraId="78827486" w14:textId="77777777" w:rsidR="00667CA1" w:rsidRDefault="00667CA1" w:rsidP="007D3E85">
      <w:pPr>
        <w:autoSpaceDE w:val="0"/>
        <w:autoSpaceDN w:val="0"/>
        <w:adjustRightInd w:val="0"/>
        <w:spacing w:after="0" w:line="300" w:lineRule="exact"/>
        <w:ind w:left="4961" w:firstLine="709"/>
        <w:rPr>
          <w:rFonts w:ascii="Arial-BoldMT" w:hAnsi="Arial-BoldMT" w:cs="Arial-BoldMT"/>
          <w:b/>
          <w:bCs/>
          <w:sz w:val="20"/>
          <w:szCs w:val="20"/>
        </w:rPr>
      </w:pPr>
      <w:r>
        <w:rPr>
          <w:rFonts w:ascii="Arial-BoldMT" w:hAnsi="Arial-BoldMT" w:cs="Arial-BoldMT"/>
          <w:b/>
          <w:bCs/>
          <w:sz w:val="20"/>
          <w:szCs w:val="20"/>
        </w:rPr>
        <w:t>Z poważaniem</w:t>
      </w:r>
    </w:p>
    <w:p w14:paraId="3FBD3AC1" w14:textId="77777777" w:rsidR="00667CA1" w:rsidRDefault="00667CA1" w:rsidP="007D3E85">
      <w:pPr>
        <w:autoSpaceDE w:val="0"/>
        <w:autoSpaceDN w:val="0"/>
        <w:adjustRightInd w:val="0"/>
        <w:spacing w:after="0" w:line="300" w:lineRule="exact"/>
        <w:ind w:left="4961" w:firstLine="709"/>
        <w:rPr>
          <w:rFonts w:ascii="Arial-BoldMT" w:hAnsi="Arial-BoldMT" w:cs="Arial-BoldMT"/>
          <w:b/>
          <w:bCs/>
          <w:sz w:val="20"/>
          <w:szCs w:val="20"/>
        </w:rPr>
      </w:pPr>
      <w:r>
        <w:rPr>
          <w:rFonts w:ascii="Arial-BoldMT" w:hAnsi="Arial-BoldMT" w:cs="Arial-BoldMT"/>
          <w:b/>
          <w:bCs/>
          <w:sz w:val="20"/>
          <w:szCs w:val="20"/>
        </w:rPr>
        <w:t>Filip Majdowski</w:t>
      </w:r>
    </w:p>
    <w:p w14:paraId="5983E48A" w14:textId="77777777" w:rsidR="00667CA1" w:rsidRDefault="00667CA1" w:rsidP="007D3E85">
      <w:pPr>
        <w:autoSpaceDE w:val="0"/>
        <w:autoSpaceDN w:val="0"/>
        <w:adjustRightInd w:val="0"/>
        <w:spacing w:after="0" w:line="300" w:lineRule="exact"/>
        <w:ind w:left="4961"/>
        <w:rPr>
          <w:rFonts w:ascii="ArialMT" w:hAnsi="ArialMT" w:cs="ArialMT"/>
          <w:sz w:val="20"/>
          <w:szCs w:val="20"/>
        </w:rPr>
      </w:pPr>
      <w:r>
        <w:rPr>
          <w:rFonts w:ascii="ArialMT" w:hAnsi="ArialMT" w:cs="ArialMT"/>
          <w:sz w:val="20"/>
          <w:szCs w:val="20"/>
        </w:rPr>
        <w:t>zastępca dyrektora departamentu</w:t>
      </w:r>
    </w:p>
    <w:p w14:paraId="33E36796" w14:textId="77777777" w:rsidR="00667CA1" w:rsidRDefault="00667CA1" w:rsidP="007D3E85">
      <w:pPr>
        <w:autoSpaceDE w:val="0"/>
        <w:autoSpaceDN w:val="0"/>
        <w:adjustRightInd w:val="0"/>
        <w:spacing w:after="0" w:line="300" w:lineRule="exact"/>
        <w:ind w:left="4961"/>
        <w:rPr>
          <w:rFonts w:ascii="Arial-ItalicMT" w:hAnsi="Arial-ItalicMT" w:cs="Arial-ItalicMT"/>
          <w:i/>
          <w:iCs/>
          <w:sz w:val="20"/>
          <w:szCs w:val="20"/>
        </w:rPr>
      </w:pPr>
      <w:r>
        <w:rPr>
          <w:rFonts w:ascii="Arial-ItalicMT" w:hAnsi="Arial-ItalicMT" w:cs="Arial-ItalicMT"/>
          <w:i/>
          <w:iCs/>
          <w:sz w:val="20"/>
          <w:szCs w:val="20"/>
        </w:rPr>
        <w:t>dokument podpisany elektronicznie</w:t>
      </w:r>
    </w:p>
    <w:p w14:paraId="1F5FB7AD" w14:textId="2D5CF0FF" w:rsidR="004D1871" w:rsidRDefault="007D3E85" w:rsidP="007D3E85">
      <w:pPr>
        <w:pStyle w:val="trescpisma"/>
        <w:spacing w:after="0" w:line="300" w:lineRule="exact"/>
        <w:ind w:left="4961" w:firstLine="0"/>
        <w:rPr>
          <w:b/>
          <w:sz w:val="20"/>
          <w:szCs w:val="20"/>
        </w:rPr>
      </w:pPr>
      <w:r>
        <w:rPr>
          <w:rFonts w:ascii="ArialMT" w:hAnsi="ArialMT" w:cs="ArialMT"/>
          <w:sz w:val="20"/>
          <w:szCs w:val="20"/>
        </w:rPr>
        <w:t xml:space="preserve">       </w:t>
      </w:r>
      <w:r w:rsidR="00667CA1">
        <w:rPr>
          <w:rFonts w:ascii="ArialMT" w:hAnsi="ArialMT" w:cs="ArialMT"/>
          <w:sz w:val="20"/>
          <w:szCs w:val="20"/>
        </w:rPr>
        <w:t>718952.2435189.2029371</w:t>
      </w:r>
    </w:p>
    <w:sectPr w:rsidR="004D1871" w:rsidSect="001E5D27">
      <w:headerReference w:type="default" r:id="rId8"/>
      <w:footerReference w:type="default" r:id="rId9"/>
      <w:headerReference w:type="first" r:id="rId10"/>
      <w:footerReference w:type="first" r:id="rId11"/>
      <w:pgSz w:w="11906" w:h="16838" w:code="9"/>
      <w:pgMar w:top="1418" w:right="1416" w:bottom="1134" w:left="1418"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97818" w14:textId="77777777" w:rsidR="00D24C4C" w:rsidRDefault="00D24C4C">
      <w:pPr>
        <w:spacing w:after="0" w:line="240" w:lineRule="auto"/>
      </w:pPr>
      <w:r>
        <w:separator/>
      </w:r>
    </w:p>
  </w:endnote>
  <w:endnote w:type="continuationSeparator" w:id="0">
    <w:p w14:paraId="17054DA8" w14:textId="77777777" w:rsidR="00D24C4C" w:rsidRDefault="00D2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2BCC" w14:textId="0487D59B" w:rsidR="00206A39" w:rsidRPr="00206A39" w:rsidRDefault="00024E38">
    <w:pPr>
      <w:pStyle w:val="Stopka"/>
      <w:jc w:val="right"/>
      <w:rPr>
        <w:sz w:val="22"/>
        <w:szCs w:val="22"/>
      </w:rPr>
    </w:pPr>
    <w:r w:rsidRPr="00206A39">
      <w:rPr>
        <w:bCs/>
        <w:sz w:val="22"/>
        <w:szCs w:val="22"/>
      </w:rPr>
      <w:fldChar w:fldCharType="begin"/>
    </w:r>
    <w:r w:rsidRPr="00206A39">
      <w:rPr>
        <w:bCs/>
        <w:sz w:val="22"/>
        <w:szCs w:val="22"/>
      </w:rPr>
      <w:instrText>PAGE</w:instrText>
    </w:r>
    <w:r w:rsidRPr="00206A39">
      <w:rPr>
        <w:bCs/>
        <w:sz w:val="22"/>
        <w:szCs w:val="22"/>
      </w:rPr>
      <w:fldChar w:fldCharType="separate"/>
    </w:r>
    <w:r w:rsidR="00AD7DE9">
      <w:rPr>
        <w:bCs/>
        <w:noProof/>
        <w:sz w:val="22"/>
        <w:szCs w:val="22"/>
      </w:rPr>
      <w:t>2</w:t>
    </w:r>
    <w:r w:rsidRPr="00206A39">
      <w:rPr>
        <w:bCs/>
        <w:sz w:val="22"/>
        <w:szCs w:val="22"/>
      </w:rPr>
      <w:fldChar w:fldCharType="end"/>
    </w:r>
    <w:r w:rsidRPr="00206A39">
      <w:rPr>
        <w:sz w:val="22"/>
        <w:szCs w:val="22"/>
      </w:rPr>
      <w:t xml:space="preserve"> / </w:t>
    </w:r>
    <w:r w:rsidRPr="00206A39">
      <w:rPr>
        <w:bCs/>
        <w:sz w:val="22"/>
        <w:szCs w:val="22"/>
      </w:rPr>
      <w:fldChar w:fldCharType="begin"/>
    </w:r>
    <w:r w:rsidRPr="00206A39">
      <w:rPr>
        <w:bCs/>
        <w:sz w:val="22"/>
        <w:szCs w:val="22"/>
      </w:rPr>
      <w:instrText>NUMPAGES</w:instrText>
    </w:r>
    <w:r w:rsidRPr="00206A39">
      <w:rPr>
        <w:bCs/>
        <w:sz w:val="22"/>
        <w:szCs w:val="22"/>
      </w:rPr>
      <w:fldChar w:fldCharType="separate"/>
    </w:r>
    <w:r w:rsidR="00AD7DE9">
      <w:rPr>
        <w:bCs/>
        <w:noProof/>
        <w:sz w:val="22"/>
        <w:szCs w:val="22"/>
      </w:rPr>
      <w:t>2</w:t>
    </w:r>
    <w:r w:rsidRPr="00206A39">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DE336" w14:textId="77777777" w:rsidR="004D1871" w:rsidRPr="00A527DE" w:rsidRDefault="00024E38" w:rsidP="004D1871">
    <w:pPr>
      <w:pStyle w:val="Stopka"/>
      <w:jc w:val="center"/>
      <w:rPr>
        <w:rFonts w:ascii="Arial" w:hAnsi="Arial" w:cs="Arial"/>
        <w:iCs/>
        <w:color w:val="8C8C8C" w:themeColor="background1" w:themeShade="8C"/>
        <w:sz w:val="16"/>
        <w:szCs w:val="16"/>
      </w:rPr>
    </w:pPr>
    <w:r w:rsidRPr="00A527DE">
      <w:rPr>
        <w:rFonts w:ascii="Arial" w:hAnsi="Arial" w:cs="Arial"/>
        <w:iCs/>
        <w:color w:val="8C8C8C" w:themeColor="background1" w:themeShade="8C"/>
        <w:sz w:val="16"/>
        <w:szCs w:val="16"/>
      </w:rPr>
      <w:t>Ministerstwo Aktywów Państwowych, ul. Krucza 36/Wspólna 6, 00-522 Warszawa, tel. +48 222 500 122</w:t>
    </w:r>
  </w:p>
  <w:p w14:paraId="3E72562D" w14:textId="77777777" w:rsidR="004D1871" w:rsidRPr="00A527DE" w:rsidRDefault="00024E38" w:rsidP="004D1871">
    <w:pPr>
      <w:pStyle w:val="Stopka"/>
      <w:jc w:val="center"/>
      <w:rPr>
        <w:sz w:val="16"/>
        <w:szCs w:val="16"/>
      </w:rPr>
    </w:pPr>
    <w:r w:rsidRPr="00A527DE">
      <w:rPr>
        <w:rFonts w:ascii="Arial" w:hAnsi="Arial" w:cs="Arial"/>
        <w:iCs/>
        <w:color w:val="8C8C8C" w:themeColor="background1" w:themeShade="8C"/>
        <w:sz w:val="16"/>
        <w:szCs w:val="16"/>
      </w:rPr>
      <w:t>www.gov.pl/aktywa-panstwowe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26ECE" w14:textId="77777777" w:rsidR="00D24C4C" w:rsidRDefault="00D24C4C">
      <w:pPr>
        <w:spacing w:after="0" w:line="240" w:lineRule="auto"/>
      </w:pPr>
      <w:r>
        <w:separator/>
      </w:r>
    </w:p>
  </w:footnote>
  <w:footnote w:type="continuationSeparator" w:id="0">
    <w:p w14:paraId="73A54351" w14:textId="77777777" w:rsidR="00D24C4C" w:rsidRDefault="00D2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F753D" w14:textId="77777777" w:rsidR="00206A39" w:rsidRDefault="00AD7DE9" w:rsidP="00206A39">
    <w:pPr>
      <w:pStyle w:val="Nagwek"/>
      <w:ind w:left="-42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59147" w14:textId="77777777" w:rsidR="00666D9C" w:rsidRPr="00C0336D" w:rsidRDefault="00AD7DE9" w:rsidP="00EC5E00">
    <w:pPr>
      <w:pStyle w:val="Nagwek"/>
      <w:tabs>
        <w:tab w:val="clear" w:pos="4536"/>
        <w:tab w:val="clear" w:pos="9072"/>
        <w:tab w:val="right" w:pos="3402"/>
        <w:tab w:val="right" w:pos="3969"/>
      </w:tabs>
      <w:ind w:right="5670"/>
      <w:jc w:val="center"/>
      <w:rPr>
        <w:rFonts w:ascii="Arial" w:hAnsi="Arial" w:cs="Arial"/>
        <w:noProof/>
        <w:sz w:val="20"/>
        <w:szCs w:val="20"/>
      </w:rPr>
    </w:pPr>
  </w:p>
  <w:p w14:paraId="6FA315F3" w14:textId="77777777" w:rsidR="00C0336D" w:rsidRPr="00C0336D" w:rsidRDefault="00AD7DE9" w:rsidP="00C0336D">
    <w:pPr>
      <w:pStyle w:val="Nagwek"/>
      <w:tabs>
        <w:tab w:val="clear" w:pos="4536"/>
        <w:tab w:val="clear" w:pos="9072"/>
        <w:tab w:val="right" w:pos="3402"/>
        <w:tab w:val="right" w:pos="3969"/>
      </w:tabs>
      <w:spacing w:after="120"/>
      <w:ind w:right="5670"/>
      <w:jc w:val="center"/>
      <w:rPr>
        <w:rFonts w:ascii="Arial" w:hAnsi="Arial" w:cs="Arial"/>
        <w:noProof/>
        <w:sz w:val="20"/>
        <w:szCs w:val="20"/>
      </w:rPr>
    </w:pPr>
  </w:p>
  <w:p w14:paraId="5E8DFE37" w14:textId="77777777" w:rsidR="00A378AA" w:rsidRPr="0032301B" w:rsidRDefault="00024E38" w:rsidP="00EC5E00">
    <w:pPr>
      <w:pStyle w:val="Nagwek"/>
      <w:tabs>
        <w:tab w:val="clear" w:pos="4536"/>
        <w:tab w:val="clear" w:pos="9072"/>
        <w:tab w:val="right" w:pos="3402"/>
        <w:tab w:val="right" w:pos="3969"/>
      </w:tabs>
      <w:ind w:right="5670"/>
      <w:jc w:val="center"/>
      <w:rPr>
        <w:rFonts w:ascii="Arial" w:hAnsi="Arial" w:cs="Arial"/>
        <w:noProof/>
        <w:sz w:val="20"/>
        <w:szCs w:val="20"/>
      </w:rPr>
    </w:pPr>
    <w:r w:rsidRPr="0032301B">
      <w:rPr>
        <w:rFonts w:ascii="Arial" w:hAnsi="Arial" w:cs="Arial"/>
        <w:noProof/>
        <w:sz w:val="20"/>
        <w:szCs w:val="20"/>
      </w:rPr>
      <w:t xml:space="preserve">MINISTERSTWO </w:t>
    </w:r>
  </w:p>
  <w:p w14:paraId="085E7666" w14:textId="77777777" w:rsidR="00BB7507" w:rsidRDefault="00024E38" w:rsidP="006D049D">
    <w:pPr>
      <w:pStyle w:val="Nagwek"/>
      <w:tabs>
        <w:tab w:val="clear" w:pos="4536"/>
        <w:tab w:val="clear" w:pos="9072"/>
        <w:tab w:val="right" w:pos="3402"/>
      </w:tabs>
      <w:spacing w:after="120"/>
      <w:ind w:right="5670"/>
      <w:jc w:val="center"/>
      <w:rPr>
        <w:rFonts w:ascii="Arial" w:hAnsi="Arial" w:cs="Arial"/>
        <w:noProof/>
        <w:sz w:val="20"/>
        <w:szCs w:val="20"/>
      </w:rPr>
    </w:pPr>
    <w:r w:rsidRPr="0032301B">
      <w:rPr>
        <w:rFonts w:ascii="Arial" w:hAnsi="Arial" w:cs="Arial"/>
        <w:noProof/>
        <w:sz w:val="20"/>
        <w:szCs w:val="20"/>
      </w:rPr>
      <w:t>AKTYWÓW PAŃSTWOWYCH</w:t>
    </w:r>
  </w:p>
  <w:p w14:paraId="2AF0E88B" w14:textId="77777777" w:rsidR="006D049D" w:rsidRPr="00EC1DD9" w:rsidRDefault="00024E38" w:rsidP="006D049D">
    <w:pPr>
      <w:pStyle w:val="Nagwek"/>
      <w:tabs>
        <w:tab w:val="clear" w:pos="4536"/>
        <w:tab w:val="clear" w:pos="9072"/>
        <w:tab w:val="right" w:pos="3402"/>
      </w:tabs>
      <w:spacing w:after="120"/>
      <w:ind w:right="5670"/>
      <w:jc w:val="center"/>
      <w:rPr>
        <w:rFonts w:ascii="Arial" w:hAnsi="Arial" w:cs="Arial"/>
        <w:b/>
        <w:i/>
        <w:noProof/>
        <w:sz w:val="20"/>
        <w:szCs w:val="20"/>
      </w:rPr>
    </w:pPr>
    <w:bookmarkStart w:id="3" w:name="ezdAutorWydzialNazwa"/>
    <w:r w:rsidRPr="00EC1DD9">
      <w:rPr>
        <w:rFonts w:ascii="Arial" w:hAnsi="Arial" w:cs="Arial"/>
        <w:b/>
        <w:i/>
        <w:noProof/>
        <w:sz w:val="20"/>
        <w:szCs w:val="20"/>
      </w:rPr>
      <w:t>Departament Nadzoru I</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3B51"/>
    <w:multiLevelType w:val="hybridMultilevel"/>
    <w:tmpl w:val="4462F3E4"/>
    <w:lvl w:ilvl="0" w:tplc="83BEAA76">
      <w:start w:val="1"/>
      <w:numFmt w:val="decimal"/>
      <w:lvlText w:val="%1."/>
      <w:lvlJc w:val="left"/>
      <w:pPr>
        <w:tabs>
          <w:tab w:val="num" w:pos="720"/>
        </w:tabs>
        <w:ind w:left="720" w:hanging="360"/>
      </w:pPr>
      <w:rPr>
        <w:rFonts w:cs="Times New Roman"/>
      </w:rPr>
    </w:lvl>
    <w:lvl w:ilvl="1" w:tplc="0D108394">
      <w:start w:val="1"/>
      <w:numFmt w:val="lowerLetter"/>
      <w:lvlText w:val="%2."/>
      <w:lvlJc w:val="left"/>
      <w:pPr>
        <w:tabs>
          <w:tab w:val="num" w:pos="1440"/>
        </w:tabs>
        <w:ind w:left="1440" w:hanging="360"/>
      </w:pPr>
      <w:rPr>
        <w:rFonts w:cs="Times New Roman"/>
      </w:rPr>
    </w:lvl>
    <w:lvl w:ilvl="2" w:tplc="51A6E668">
      <w:start w:val="1"/>
      <w:numFmt w:val="lowerRoman"/>
      <w:lvlText w:val="%3."/>
      <w:lvlJc w:val="right"/>
      <w:pPr>
        <w:tabs>
          <w:tab w:val="num" w:pos="2160"/>
        </w:tabs>
        <w:ind w:left="2160" w:hanging="180"/>
      </w:pPr>
      <w:rPr>
        <w:rFonts w:cs="Times New Roman"/>
      </w:rPr>
    </w:lvl>
    <w:lvl w:ilvl="3" w:tplc="D8D2A864">
      <w:start w:val="1"/>
      <w:numFmt w:val="decimal"/>
      <w:lvlText w:val="%4."/>
      <w:lvlJc w:val="left"/>
      <w:pPr>
        <w:tabs>
          <w:tab w:val="num" w:pos="2880"/>
        </w:tabs>
        <w:ind w:left="2880" w:hanging="360"/>
      </w:pPr>
      <w:rPr>
        <w:rFonts w:cs="Times New Roman"/>
      </w:rPr>
    </w:lvl>
    <w:lvl w:ilvl="4" w:tplc="8E2A4A8E">
      <w:start w:val="1"/>
      <w:numFmt w:val="lowerLetter"/>
      <w:lvlText w:val="%5."/>
      <w:lvlJc w:val="left"/>
      <w:pPr>
        <w:tabs>
          <w:tab w:val="num" w:pos="3600"/>
        </w:tabs>
        <w:ind w:left="3600" w:hanging="360"/>
      </w:pPr>
      <w:rPr>
        <w:rFonts w:cs="Times New Roman"/>
      </w:rPr>
    </w:lvl>
    <w:lvl w:ilvl="5" w:tplc="BF107D1C">
      <w:start w:val="1"/>
      <w:numFmt w:val="lowerRoman"/>
      <w:lvlText w:val="%6."/>
      <w:lvlJc w:val="right"/>
      <w:pPr>
        <w:tabs>
          <w:tab w:val="num" w:pos="4320"/>
        </w:tabs>
        <w:ind w:left="4320" w:hanging="180"/>
      </w:pPr>
      <w:rPr>
        <w:rFonts w:cs="Times New Roman"/>
      </w:rPr>
    </w:lvl>
    <w:lvl w:ilvl="6" w:tplc="FD3EB60E">
      <w:start w:val="1"/>
      <w:numFmt w:val="decimal"/>
      <w:lvlText w:val="%7."/>
      <w:lvlJc w:val="left"/>
      <w:pPr>
        <w:tabs>
          <w:tab w:val="num" w:pos="5040"/>
        </w:tabs>
        <w:ind w:left="5040" w:hanging="360"/>
      </w:pPr>
      <w:rPr>
        <w:rFonts w:cs="Times New Roman"/>
      </w:rPr>
    </w:lvl>
    <w:lvl w:ilvl="7" w:tplc="DFA0B99E">
      <w:start w:val="1"/>
      <w:numFmt w:val="lowerLetter"/>
      <w:lvlText w:val="%8."/>
      <w:lvlJc w:val="left"/>
      <w:pPr>
        <w:tabs>
          <w:tab w:val="num" w:pos="5760"/>
        </w:tabs>
        <w:ind w:left="5760" w:hanging="360"/>
      </w:pPr>
      <w:rPr>
        <w:rFonts w:cs="Times New Roman"/>
      </w:rPr>
    </w:lvl>
    <w:lvl w:ilvl="8" w:tplc="75581372">
      <w:start w:val="1"/>
      <w:numFmt w:val="lowerRoman"/>
      <w:lvlText w:val="%9."/>
      <w:lvlJc w:val="right"/>
      <w:pPr>
        <w:tabs>
          <w:tab w:val="num" w:pos="6480"/>
        </w:tabs>
        <w:ind w:left="6480" w:hanging="180"/>
      </w:pPr>
      <w:rPr>
        <w:rFonts w:cs="Times New Roman"/>
      </w:rPr>
    </w:lvl>
  </w:abstractNum>
  <w:abstractNum w:abstractNumId="1" w15:restartNumberingAfterBreak="0">
    <w:nsid w:val="26220F5E"/>
    <w:multiLevelType w:val="hybridMultilevel"/>
    <w:tmpl w:val="54640F68"/>
    <w:lvl w:ilvl="0" w:tplc="9056B38A">
      <w:start w:val="1"/>
      <w:numFmt w:val="decimal"/>
      <w:lvlText w:val="%1."/>
      <w:lvlJc w:val="left"/>
      <w:pPr>
        <w:tabs>
          <w:tab w:val="num" w:pos="720"/>
        </w:tabs>
        <w:ind w:left="720" w:hanging="360"/>
      </w:pPr>
      <w:rPr>
        <w:rFonts w:cs="Times New Roman"/>
      </w:rPr>
    </w:lvl>
    <w:lvl w:ilvl="1" w:tplc="2516FF48">
      <w:start w:val="1"/>
      <w:numFmt w:val="lowerLetter"/>
      <w:lvlText w:val="%2."/>
      <w:lvlJc w:val="left"/>
      <w:pPr>
        <w:tabs>
          <w:tab w:val="num" w:pos="1440"/>
        </w:tabs>
        <w:ind w:left="1440" w:hanging="360"/>
      </w:pPr>
      <w:rPr>
        <w:rFonts w:cs="Times New Roman"/>
      </w:rPr>
    </w:lvl>
    <w:lvl w:ilvl="2" w:tplc="F7203384">
      <w:start w:val="1"/>
      <w:numFmt w:val="lowerRoman"/>
      <w:lvlText w:val="%3."/>
      <w:lvlJc w:val="right"/>
      <w:pPr>
        <w:tabs>
          <w:tab w:val="num" w:pos="2160"/>
        </w:tabs>
        <w:ind w:left="2160" w:hanging="180"/>
      </w:pPr>
      <w:rPr>
        <w:rFonts w:cs="Times New Roman"/>
      </w:rPr>
    </w:lvl>
    <w:lvl w:ilvl="3" w:tplc="C8A624BA">
      <w:start w:val="1"/>
      <w:numFmt w:val="decimal"/>
      <w:lvlText w:val="%4."/>
      <w:lvlJc w:val="left"/>
      <w:pPr>
        <w:tabs>
          <w:tab w:val="num" w:pos="2880"/>
        </w:tabs>
        <w:ind w:left="2880" w:hanging="360"/>
      </w:pPr>
      <w:rPr>
        <w:rFonts w:cs="Times New Roman"/>
      </w:rPr>
    </w:lvl>
    <w:lvl w:ilvl="4" w:tplc="50006D9A">
      <w:start w:val="1"/>
      <w:numFmt w:val="lowerLetter"/>
      <w:lvlText w:val="%5."/>
      <w:lvlJc w:val="left"/>
      <w:pPr>
        <w:tabs>
          <w:tab w:val="num" w:pos="3600"/>
        </w:tabs>
        <w:ind w:left="3600" w:hanging="360"/>
      </w:pPr>
      <w:rPr>
        <w:rFonts w:cs="Times New Roman"/>
      </w:rPr>
    </w:lvl>
    <w:lvl w:ilvl="5" w:tplc="4244978A">
      <w:start w:val="1"/>
      <w:numFmt w:val="lowerRoman"/>
      <w:lvlText w:val="%6."/>
      <w:lvlJc w:val="right"/>
      <w:pPr>
        <w:tabs>
          <w:tab w:val="num" w:pos="4320"/>
        </w:tabs>
        <w:ind w:left="4320" w:hanging="180"/>
      </w:pPr>
      <w:rPr>
        <w:rFonts w:cs="Times New Roman"/>
      </w:rPr>
    </w:lvl>
    <w:lvl w:ilvl="6" w:tplc="082A7E62">
      <w:start w:val="1"/>
      <w:numFmt w:val="decimal"/>
      <w:lvlText w:val="%7."/>
      <w:lvlJc w:val="left"/>
      <w:pPr>
        <w:tabs>
          <w:tab w:val="num" w:pos="5040"/>
        </w:tabs>
        <w:ind w:left="5040" w:hanging="360"/>
      </w:pPr>
      <w:rPr>
        <w:rFonts w:cs="Times New Roman"/>
      </w:rPr>
    </w:lvl>
    <w:lvl w:ilvl="7" w:tplc="E3361802">
      <w:start w:val="1"/>
      <w:numFmt w:val="lowerLetter"/>
      <w:lvlText w:val="%8."/>
      <w:lvlJc w:val="left"/>
      <w:pPr>
        <w:tabs>
          <w:tab w:val="num" w:pos="5760"/>
        </w:tabs>
        <w:ind w:left="5760" w:hanging="360"/>
      </w:pPr>
      <w:rPr>
        <w:rFonts w:cs="Times New Roman"/>
      </w:rPr>
    </w:lvl>
    <w:lvl w:ilvl="8" w:tplc="8ACC3EDC">
      <w:start w:val="1"/>
      <w:numFmt w:val="lowerRoman"/>
      <w:lvlText w:val="%9."/>
      <w:lvlJc w:val="right"/>
      <w:pPr>
        <w:tabs>
          <w:tab w:val="num" w:pos="6480"/>
        </w:tabs>
        <w:ind w:left="6480" w:hanging="180"/>
      </w:pPr>
      <w:rPr>
        <w:rFonts w:cs="Times New Roman"/>
      </w:rPr>
    </w:lvl>
  </w:abstractNum>
  <w:abstractNum w:abstractNumId="2" w15:restartNumberingAfterBreak="0">
    <w:nsid w:val="36C73EF4"/>
    <w:multiLevelType w:val="hybridMultilevel"/>
    <w:tmpl w:val="D1460D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452E35E2"/>
    <w:multiLevelType w:val="hybridMultilevel"/>
    <w:tmpl w:val="1326D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D164BB"/>
    <w:multiLevelType w:val="hybridMultilevel"/>
    <w:tmpl w:val="3D58C334"/>
    <w:lvl w:ilvl="0" w:tplc="04150001">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05"/>
    <w:rsid w:val="000157A7"/>
    <w:rsid w:val="00024E38"/>
    <w:rsid w:val="00033D8E"/>
    <w:rsid w:val="00047F4C"/>
    <w:rsid w:val="000D0F76"/>
    <w:rsid w:val="00127810"/>
    <w:rsid w:val="001879D5"/>
    <w:rsid w:val="00243605"/>
    <w:rsid w:val="002C462B"/>
    <w:rsid w:val="003464B8"/>
    <w:rsid w:val="003C5E20"/>
    <w:rsid w:val="003F4F47"/>
    <w:rsid w:val="004652C9"/>
    <w:rsid w:val="004D5F89"/>
    <w:rsid w:val="005549DF"/>
    <w:rsid w:val="00584B72"/>
    <w:rsid w:val="005B5E45"/>
    <w:rsid w:val="005F37C3"/>
    <w:rsid w:val="006024BB"/>
    <w:rsid w:val="00636975"/>
    <w:rsid w:val="00655074"/>
    <w:rsid w:val="00667CA1"/>
    <w:rsid w:val="006E40A0"/>
    <w:rsid w:val="006E5AD7"/>
    <w:rsid w:val="00750FFC"/>
    <w:rsid w:val="00790ED8"/>
    <w:rsid w:val="007B2D68"/>
    <w:rsid w:val="007C6E84"/>
    <w:rsid w:val="007D3E85"/>
    <w:rsid w:val="0097538F"/>
    <w:rsid w:val="009B31EB"/>
    <w:rsid w:val="00A01BF6"/>
    <w:rsid w:val="00A14E15"/>
    <w:rsid w:val="00A81C70"/>
    <w:rsid w:val="00AD7421"/>
    <w:rsid w:val="00AD7DE9"/>
    <w:rsid w:val="00C04642"/>
    <w:rsid w:val="00C63E13"/>
    <w:rsid w:val="00C96FD1"/>
    <w:rsid w:val="00CA0E0F"/>
    <w:rsid w:val="00D24C4C"/>
    <w:rsid w:val="00EC0CA9"/>
    <w:rsid w:val="00EE2F87"/>
    <w:rsid w:val="00F1667B"/>
    <w:rsid w:val="00F736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25FB"/>
  <w15:docId w15:val="{30FC5C96-091E-4094-9428-FAE7F936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atentStyles>
  <w:style w:type="paragraph" w:default="1" w:styleId="Normalny">
    <w:name w:val="Normal"/>
    <w:qFormat/>
    <w:rsid w:val="00206A39"/>
    <w:pPr>
      <w:spacing w:after="200" w:line="276" w:lineRule="auto"/>
    </w:pPr>
    <w:rPr>
      <w:rFonts w:ascii="Times New Roman" w:hAnsi="Times New Roman"/>
      <w:sz w:val="24"/>
      <w:szCs w:val="24"/>
    </w:rPr>
  </w:style>
  <w:style w:type="paragraph" w:styleId="Nagwek2">
    <w:name w:val="heading 2"/>
    <w:basedOn w:val="Normalny"/>
    <w:link w:val="Nagwek2Znak"/>
    <w:uiPriority w:val="9"/>
    <w:qFormat/>
    <w:rsid w:val="00033D8E"/>
    <w:pPr>
      <w:spacing w:before="100" w:beforeAutospacing="1" w:after="100" w:afterAutospacing="1" w:line="240" w:lineRule="auto"/>
      <w:outlineLvl w:val="1"/>
    </w:pPr>
    <w:rPr>
      <w:rFonts w:eastAsia="Times New Roman"/>
      <w:b/>
      <w:bCs/>
      <w:sz w:val="36"/>
      <w:szCs w:val="36"/>
    </w:rPr>
  </w:style>
  <w:style w:type="paragraph" w:styleId="Nagwek3">
    <w:name w:val="heading 3"/>
    <w:basedOn w:val="Normalny"/>
    <w:link w:val="Nagwek3Znak"/>
    <w:uiPriority w:val="9"/>
    <w:qFormat/>
    <w:rsid w:val="00033D8E"/>
    <w:pPr>
      <w:spacing w:before="100" w:beforeAutospacing="1" w:after="100" w:afterAutospacing="1" w:line="240" w:lineRule="auto"/>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scpisma">
    <w:name w:val="tresc.pisma"/>
    <w:basedOn w:val="Normalny"/>
    <w:qFormat/>
    <w:rsid w:val="00976092"/>
    <w:pPr>
      <w:spacing w:after="60" w:line="360" w:lineRule="auto"/>
      <w:ind w:firstLine="709"/>
      <w:jc w:val="both"/>
    </w:pPr>
  </w:style>
  <w:style w:type="paragraph" w:styleId="Nagwek">
    <w:name w:val="header"/>
    <w:basedOn w:val="Normalny"/>
    <w:link w:val="NagwekZnak"/>
    <w:uiPriority w:val="99"/>
    <w:unhideWhenUsed/>
    <w:rsid w:val="00206A39"/>
    <w:pPr>
      <w:tabs>
        <w:tab w:val="center" w:pos="4536"/>
        <w:tab w:val="right" w:pos="9072"/>
      </w:tabs>
      <w:spacing w:after="0" w:line="240" w:lineRule="auto"/>
    </w:pPr>
  </w:style>
  <w:style w:type="character" w:customStyle="1" w:styleId="NagwekZnak">
    <w:name w:val="Nagłówek Znak"/>
    <w:link w:val="Nagwek"/>
    <w:uiPriority w:val="99"/>
    <w:rsid w:val="00206A39"/>
    <w:rPr>
      <w:rFonts w:ascii="Times New Roman" w:hAnsi="Times New Roman" w:cs="Times New Roman"/>
      <w:sz w:val="24"/>
    </w:rPr>
  </w:style>
  <w:style w:type="paragraph" w:styleId="Stopka">
    <w:name w:val="footer"/>
    <w:basedOn w:val="Normalny"/>
    <w:link w:val="StopkaZnak"/>
    <w:uiPriority w:val="99"/>
    <w:unhideWhenUsed/>
    <w:rsid w:val="00206A39"/>
    <w:pPr>
      <w:tabs>
        <w:tab w:val="center" w:pos="4536"/>
        <w:tab w:val="right" w:pos="9072"/>
      </w:tabs>
      <w:spacing w:after="0" w:line="240" w:lineRule="auto"/>
    </w:pPr>
  </w:style>
  <w:style w:type="character" w:customStyle="1" w:styleId="StopkaZnak">
    <w:name w:val="Stopka Znak"/>
    <w:link w:val="Stopka"/>
    <w:uiPriority w:val="99"/>
    <w:rsid w:val="00206A39"/>
    <w:rPr>
      <w:rFonts w:ascii="Times New Roman" w:hAnsi="Times New Roman" w:cs="Times New Roman"/>
      <w:sz w:val="24"/>
    </w:rPr>
  </w:style>
  <w:style w:type="paragraph" w:styleId="Tekstdymka">
    <w:name w:val="Balloon Text"/>
    <w:basedOn w:val="Normalny"/>
    <w:link w:val="TekstdymkaZnak"/>
    <w:uiPriority w:val="99"/>
    <w:semiHidden/>
    <w:unhideWhenUsed/>
    <w:rsid w:val="00206A3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6A39"/>
    <w:rPr>
      <w:rFonts w:ascii="Tahoma" w:hAnsi="Tahoma" w:cs="Tahoma"/>
      <w:sz w:val="16"/>
      <w:szCs w:val="16"/>
    </w:rPr>
  </w:style>
  <w:style w:type="table" w:styleId="Tabela-Siatka">
    <w:name w:val="Table Grid"/>
    <w:basedOn w:val="Standardowy"/>
    <w:uiPriority w:val="59"/>
    <w:rsid w:val="0020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840F7"/>
    <w:rPr>
      <w:sz w:val="16"/>
      <w:szCs w:val="16"/>
    </w:rPr>
  </w:style>
  <w:style w:type="paragraph" w:styleId="Tekstkomentarza">
    <w:name w:val="annotation text"/>
    <w:basedOn w:val="Normalny"/>
    <w:link w:val="TekstkomentarzaZnak"/>
    <w:uiPriority w:val="99"/>
    <w:unhideWhenUsed/>
    <w:rsid w:val="001840F7"/>
    <w:rPr>
      <w:sz w:val="20"/>
      <w:szCs w:val="20"/>
    </w:rPr>
  </w:style>
  <w:style w:type="character" w:customStyle="1" w:styleId="TekstkomentarzaZnak">
    <w:name w:val="Tekst komentarza Znak"/>
    <w:link w:val="Tekstkomentarza"/>
    <w:uiPriority w:val="99"/>
    <w:rsid w:val="001840F7"/>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1840F7"/>
    <w:rPr>
      <w:b/>
      <w:bCs/>
    </w:rPr>
  </w:style>
  <w:style w:type="character" w:customStyle="1" w:styleId="TematkomentarzaZnak">
    <w:name w:val="Temat komentarza Znak"/>
    <w:link w:val="Tematkomentarza"/>
    <w:uiPriority w:val="99"/>
    <w:semiHidden/>
    <w:rsid w:val="001840F7"/>
    <w:rPr>
      <w:rFonts w:ascii="Times New Roman" w:hAnsi="Times New Roman"/>
      <w:b/>
      <w:bCs/>
    </w:rPr>
  </w:style>
  <w:style w:type="character" w:styleId="Hipercze">
    <w:name w:val="Hyperlink"/>
    <w:basedOn w:val="Domylnaczcionkaakapitu"/>
    <w:uiPriority w:val="99"/>
    <w:semiHidden/>
    <w:unhideWhenUsed/>
    <w:rsid w:val="00033D8E"/>
    <w:rPr>
      <w:color w:val="0000FF"/>
      <w:u w:val="single"/>
    </w:rPr>
  </w:style>
  <w:style w:type="character" w:styleId="Pogrubienie">
    <w:name w:val="Strong"/>
    <w:basedOn w:val="Domylnaczcionkaakapitu"/>
    <w:uiPriority w:val="22"/>
    <w:qFormat/>
    <w:rsid w:val="00033D8E"/>
    <w:rPr>
      <w:b/>
      <w:bCs/>
    </w:rPr>
  </w:style>
  <w:style w:type="character" w:customStyle="1" w:styleId="Nagwek2Znak">
    <w:name w:val="Nagłówek 2 Znak"/>
    <w:basedOn w:val="Domylnaczcionkaakapitu"/>
    <w:link w:val="Nagwek2"/>
    <w:uiPriority w:val="9"/>
    <w:rsid w:val="00033D8E"/>
    <w:rPr>
      <w:rFonts w:ascii="Times New Roman" w:eastAsia="Times New Roman" w:hAnsi="Times New Roman"/>
      <w:b/>
      <w:bCs/>
      <w:sz w:val="36"/>
      <w:szCs w:val="36"/>
    </w:rPr>
  </w:style>
  <w:style w:type="character" w:customStyle="1" w:styleId="Nagwek3Znak">
    <w:name w:val="Nagłówek 3 Znak"/>
    <w:basedOn w:val="Domylnaczcionkaakapitu"/>
    <w:link w:val="Nagwek3"/>
    <w:uiPriority w:val="9"/>
    <w:rsid w:val="00033D8E"/>
    <w:rPr>
      <w:rFonts w:ascii="Times New Roman" w:eastAsia="Times New Roman" w:hAnsi="Times New Roman"/>
      <w:b/>
      <w:bCs/>
      <w:sz w:val="27"/>
      <w:szCs w:val="27"/>
    </w:rPr>
  </w:style>
  <w:style w:type="paragraph" w:customStyle="1" w:styleId="articlebodyblock">
    <w:name w:val="articlebodyblock"/>
    <w:basedOn w:val="Normalny"/>
    <w:rsid w:val="00033D8E"/>
    <w:pPr>
      <w:spacing w:before="100" w:beforeAutospacing="1" w:after="100" w:afterAutospacing="1" w:line="240" w:lineRule="auto"/>
    </w:pPr>
    <w:rPr>
      <w:rFonts w:eastAsia="Times New Roman"/>
    </w:rPr>
  </w:style>
  <w:style w:type="paragraph" w:customStyle="1" w:styleId="line-clamp-2">
    <w:name w:val="line-clamp-2"/>
    <w:basedOn w:val="Normalny"/>
    <w:rsid w:val="00033D8E"/>
    <w:pPr>
      <w:spacing w:before="100" w:beforeAutospacing="1" w:after="100" w:afterAutospacing="1" w:line="240" w:lineRule="auto"/>
    </w:pPr>
    <w:rPr>
      <w:rFonts w:eastAsia="Times New Roman"/>
    </w:rPr>
  </w:style>
  <w:style w:type="paragraph" w:styleId="NormalnyWeb">
    <w:name w:val="Normal (Web)"/>
    <w:basedOn w:val="Normalny"/>
    <w:uiPriority w:val="99"/>
    <w:unhideWhenUsed/>
    <w:rsid w:val="00F1667B"/>
    <w:pPr>
      <w:spacing w:before="100" w:beforeAutospacing="1" w:after="100" w:afterAutospacing="1" w:line="240" w:lineRule="auto"/>
    </w:pPr>
    <w:rPr>
      <w:rFonts w:eastAsia="Times New Roman"/>
    </w:rPr>
  </w:style>
  <w:style w:type="table" w:styleId="Zwykatabela1">
    <w:name w:val="Plain Table 1"/>
    <w:basedOn w:val="Standardowy"/>
    <w:uiPriority w:val="41"/>
    <w:rsid w:val="00F1667B"/>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apitzlist">
    <w:name w:val="List Paragraph"/>
    <w:basedOn w:val="Normalny"/>
    <w:uiPriority w:val="34"/>
    <w:qFormat/>
    <w:rsid w:val="00EC0CA9"/>
    <w:pPr>
      <w:ind w:left="720"/>
      <w:contextualSpacing/>
    </w:pPr>
  </w:style>
  <w:style w:type="character" w:customStyle="1" w:styleId="AApismAZnak">
    <w:name w:val="AA pismA Znak"/>
    <w:basedOn w:val="Domylnaczcionkaakapitu"/>
    <w:link w:val="AApismA"/>
    <w:uiPriority w:val="99"/>
    <w:locked/>
    <w:rsid w:val="00C04642"/>
    <w:rPr>
      <w:rFonts w:ascii="Arial" w:hAnsi="Arial" w:cs="Arial"/>
    </w:rPr>
  </w:style>
  <w:style w:type="paragraph" w:customStyle="1" w:styleId="AApismA">
    <w:name w:val="AA pismA"/>
    <w:basedOn w:val="Normalny"/>
    <w:link w:val="AApismAZnak"/>
    <w:uiPriority w:val="99"/>
    <w:rsid w:val="00C04642"/>
    <w:pPr>
      <w:autoSpaceDE w:val="0"/>
      <w:autoSpaceDN w:val="0"/>
      <w:spacing w:before="120" w:after="120" w:line="300" w:lineRule="exact"/>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133406">
      <w:bodyDiv w:val="1"/>
      <w:marLeft w:val="0"/>
      <w:marRight w:val="0"/>
      <w:marTop w:val="0"/>
      <w:marBottom w:val="0"/>
      <w:divBdr>
        <w:top w:val="none" w:sz="0" w:space="0" w:color="auto"/>
        <w:left w:val="none" w:sz="0" w:space="0" w:color="auto"/>
        <w:bottom w:val="none" w:sz="0" w:space="0" w:color="auto"/>
        <w:right w:val="none" w:sz="0" w:space="0" w:color="auto"/>
      </w:divBdr>
    </w:div>
    <w:div w:id="1292829720">
      <w:bodyDiv w:val="1"/>
      <w:marLeft w:val="0"/>
      <w:marRight w:val="0"/>
      <w:marTop w:val="0"/>
      <w:marBottom w:val="0"/>
      <w:divBdr>
        <w:top w:val="none" w:sz="0" w:space="0" w:color="auto"/>
        <w:left w:val="none" w:sz="0" w:space="0" w:color="auto"/>
        <w:bottom w:val="none" w:sz="0" w:space="0" w:color="auto"/>
        <w:right w:val="none" w:sz="0" w:space="0" w:color="auto"/>
      </w:divBdr>
      <w:divsChild>
        <w:div w:id="867988233">
          <w:marLeft w:val="0"/>
          <w:marRight w:val="0"/>
          <w:marTop w:val="0"/>
          <w:marBottom w:val="0"/>
          <w:divBdr>
            <w:top w:val="none" w:sz="0" w:space="0" w:color="auto"/>
            <w:left w:val="none" w:sz="0" w:space="0" w:color="auto"/>
            <w:bottom w:val="none" w:sz="0" w:space="0" w:color="auto"/>
            <w:right w:val="none" w:sz="0" w:space="0" w:color="auto"/>
          </w:divBdr>
          <w:divsChild>
            <w:div w:id="166792223">
              <w:marLeft w:val="0"/>
              <w:marRight w:val="0"/>
              <w:marTop w:val="0"/>
              <w:marBottom w:val="0"/>
              <w:divBdr>
                <w:top w:val="none" w:sz="0" w:space="0" w:color="auto"/>
                <w:left w:val="none" w:sz="0" w:space="0" w:color="auto"/>
                <w:bottom w:val="none" w:sz="0" w:space="0" w:color="auto"/>
                <w:right w:val="none" w:sz="0" w:space="0" w:color="auto"/>
              </w:divBdr>
            </w:div>
            <w:div w:id="759718086">
              <w:marLeft w:val="0"/>
              <w:marRight w:val="0"/>
              <w:marTop w:val="0"/>
              <w:marBottom w:val="0"/>
              <w:divBdr>
                <w:top w:val="none" w:sz="0" w:space="0" w:color="auto"/>
                <w:left w:val="none" w:sz="0" w:space="0" w:color="auto"/>
                <w:bottom w:val="none" w:sz="0" w:space="0" w:color="auto"/>
                <w:right w:val="none" w:sz="0" w:space="0" w:color="auto"/>
              </w:divBdr>
              <w:divsChild>
                <w:div w:id="139343805">
                  <w:marLeft w:val="0"/>
                  <w:marRight w:val="0"/>
                  <w:marTop w:val="0"/>
                  <w:marBottom w:val="0"/>
                  <w:divBdr>
                    <w:top w:val="none" w:sz="0" w:space="0" w:color="auto"/>
                    <w:left w:val="none" w:sz="0" w:space="0" w:color="auto"/>
                    <w:bottom w:val="none" w:sz="0" w:space="0" w:color="auto"/>
                    <w:right w:val="none" w:sz="0" w:space="0" w:color="auto"/>
                  </w:divBdr>
                </w:div>
                <w:div w:id="1765032058">
                  <w:marLeft w:val="0"/>
                  <w:marRight w:val="0"/>
                  <w:marTop w:val="0"/>
                  <w:marBottom w:val="0"/>
                  <w:divBdr>
                    <w:top w:val="none" w:sz="0" w:space="0" w:color="auto"/>
                    <w:left w:val="none" w:sz="0" w:space="0" w:color="auto"/>
                    <w:bottom w:val="none" w:sz="0" w:space="0" w:color="auto"/>
                    <w:right w:val="none" w:sz="0" w:space="0" w:color="auto"/>
                  </w:divBdr>
                  <w:divsChild>
                    <w:div w:id="2085715776">
                      <w:marLeft w:val="0"/>
                      <w:marRight w:val="0"/>
                      <w:marTop w:val="0"/>
                      <w:marBottom w:val="0"/>
                      <w:divBdr>
                        <w:top w:val="none" w:sz="0" w:space="0" w:color="auto"/>
                        <w:left w:val="none" w:sz="0" w:space="0" w:color="auto"/>
                        <w:bottom w:val="none" w:sz="0" w:space="0" w:color="auto"/>
                        <w:right w:val="none" w:sz="0" w:space="0" w:color="auto"/>
                      </w:divBdr>
                      <w:divsChild>
                        <w:div w:id="1895118374">
                          <w:marLeft w:val="0"/>
                          <w:marRight w:val="0"/>
                          <w:marTop w:val="0"/>
                          <w:marBottom w:val="0"/>
                          <w:divBdr>
                            <w:top w:val="none" w:sz="0" w:space="0" w:color="auto"/>
                            <w:left w:val="none" w:sz="0" w:space="0" w:color="auto"/>
                            <w:bottom w:val="none" w:sz="0" w:space="0" w:color="auto"/>
                            <w:right w:val="none" w:sz="0" w:space="0" w:color="auto"/>
                          </w:divBdr>
                        </w:div>
                        <w:div w:id="15951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7981-EE83-4748-8FE3-5DC6991B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3450</Characters>
  <Application>Microsoft Office Word</Application>
  <DocSecurity>4</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Blaszczak Anna</dc:creator>
  <cp:lastModifiedBy>Blaszczak Anna</cp:lastModifiedBy>
  <cp:revision>2</cp:revision>
  <cp:lastPrinted>2022-10-07T09:50:00Z</cp:lastPrinted>
  <dcterms:created xsi:type="dcterms:W3CDTF">2022-10-07T09:55:00Z</dcterms:created>
  <dcterms:modified xsi:type="dcterms:W3CDTF">2022-10-07T09:55:00Z</dcterms:modified>
</cp:coreProperties>
</file>