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D40D8" w14:textId="221C928E" w:rsidR="008C56EA" w:rsidRPr="008C56EA" w:rsidRDefault="008C56EA" w:rsidP="008C56EA">
      <w:pPr>
        <w:jc w:val="center"/>
        <w:rPr>
          <w:rFonts w:ascii="Arial" w:hAnsi="Arial" w:cs="Arial"/>
        </w:rPr>
      </w:pPr>
      <w:r w:rsidRPr="008C56EA">
        <w:rPr>
          <w:rFonts w:ascii="Arial" w:hAnsi="Arial" w:cs="Arial"/>
          <w:b/>
        </w:rPr>
        <w:t>UMOWA KUPNA-SPRZEDAŻ</w:t>
      </w:r>
      <w:r w:rsidRPr="00D5298B">
        <w:rPr>
          <w:rFonts w:ascii="Arial" w:hAnsi="Arial" w:cs="Arial"/>
          <w:b/>
        </w:rPr>
        <w:t>Y</w:t>
      </w:r>
    </w:p>
    <w:p w14:paraId="43FD5F82" w14:textId="38B06F83" w:rsidR="008C56EA" w:rsidRPr="008C56EA" w:rsidRDefault="008C56EA" w:rsidP="008C56EA">
      <w:pPr>
        <w:jc w:val="center"/>
        <w:rPr>
          <w:rFonts w:ascii="Arial" w:hAnsi="Arial" w:cs="Arial"/>
        </w:rPr>
      </w:pPr>
      <w:r w:rsidRPr="008C56EA">
        <w:rPr>
          <w:rFonts w:ascii="Arial" w:hAnsi="Arial" w:cs="Arial"/>
          <w:b/>
        </w:rPr>
        <w:t>(</w:t>
      </w:r>
      <w:r w:rsidRPr="008C56EA">
        <w:rPr>
          <w:rFonts w:ascii="Arial" w:hAnsi="Arial" w:cs="Arial"/>
        </w:rPr>
        <w:t>ZG.7400.</w:t>
      </w:r>
      <w:r w:rsidRPr="00D5298B">
        <w:rPr>
          <w:rFonts w:ascii="Arial" w:hAnsi="Arial" w:cs="Arial"/>
        </w:rPr>
        <w:t>3</w:t>
      </w:r>
      <w:r w:rsidRPr="008C56EA">
        <w:rPr>
          <w:rFonts w:ascii="Arial" w:hAnsi="Arial" w:cs="Arial"/>
        </w:rPr>
        <w:t>.202</w:t>
      </w:r>
      <w:r w:rsidRPr="00D5298B">
        <w:rPr>
          <w:rFonts w:ascii="Arial" w:hAnsi="Arial" w:cs="Arial"/>
        </w:rPr>
        <w:t>6</w:t>
      </w:r>
      <w:r w:rsidRPr="008C56EA">
        <w:rPr>
          <w:rFonts w:ascii="Arial" w:hAnsi="Arial" w:cs="Arial"/>
          <w:b/>
        </w:rPr>
        <w:t>)</w:t>
      </w:r>
    </w:p>
    <w:p w14:paraId="6A45CB2D" w14:textId="77777777" w:rsidR="008C56EA" w:rsidRPr="008C56EA" w:rsidRDefault="008C56EA" w:rsidP="008C56EA">
      <w:pPr>
        <w:rPr>
          <w:rFonts w:ascii="Arial" w:hAnsi="Arial" w:cs="Arial"/>
        </w:rPr>
      </w:pPr>
      <w:r w:rsidRPr="008C56EA">
        <w:rPr>
          <w:rFonts w:ascii="Arial" w:hAnsi="Arial" w:cs="Arial"/>
        </w:rPr>
        <w:t xml:space="preserve"> </w:t>
      </w:r>
    </w:p>
    <w:p w14:paraId="748EEFAF" w14:textId="7921A891" w:rsidR="008C56EA" w:rsidRPr="008C56EA" w:rsidRDefault="008C56EA" w:rsidP="008C56EA">
      <w:pPr>
        <w:jc w:val="both"/>
        <w:rPr>
          <w:rFonts w:ascii="Arial" w:hAnsi="Arial" w:cs="Arial"/>
        </w:rPr>
      </w:pPr>
      <w:r w:rsidRPr="008C56EA">
        <w:rPr>
          <w:rFonts w:ascii="Arial" w:hAnsi="Arial" w:cs="Arial"/>
        </w:rPr>
        <w:t xml:space="preserve">zawarta w dniu </w:t>
      </w:r>
      <w:r w:rsidRPr="00D5298B">
        <w:rPr>
          <w:rFonts w:ascii="Arial" w:hAnsi="Arial" w:cs="Arial"/>
        </w:rPr>
        <w:t>……………………</w:t>
      </w:r>
      <w:r w:rsidRPr="008C56EA">
        <w:rPr>
          <w:rFonts w:ascii="Arial" w:hAnsi="Arial" w:cs="Arial"/>
        </w:rPr>
        <w:t xml:space="preserve"> roku w Gołdapi pomiędzy Skarbem Państwa Państwowe Gospodarstwo Leśne Lasy Państwowe </w:t>
      </w:r>
      <w:r w:rsidRPr="008C56EA">
        <w:rPr>
          <w:rFonts w:ascii="Arial" w:hAnsi="Arial" w:cs="Arial"/>
          <w:b/>
        </w:rPr>
        <w:t>Nadleśnictwo Gołdap</w:t>
      </w:r>
      <w:r w:rsidRPr="008C56EA">
        <w:rPr>
          <w:rFonts w:ascii="Arial" w:hAnsi="Arial" w:cs="Arial"/>
        </w:rPr>
        <w:t xml:space="preserve"> - z siedzibą ul. 1 Maja 33, 19-500 Gołdap, NIP - 8470002934, REGON 790011256 zwanym dalej </w:t>
      </w:r>
      <w:r w:rsidRPr="00D5298B">
        <w:rPr>
          <w:rFonts w:ascii="Arial" w:hAnsi="Arial" w:cs="Arial"/>
          <w:b/>
          <w:bCs/>
        </w:rPr>
        <w:t>Sprzedającym</w:t>
      </w:r>
      <w:r w:rsidRPr="008C56EA">
        <w:rPr>
          <w:rFonts w:ascii="Arial" w:hAnsi="Arial" w:cs="Arial"/>
        </w:rPr>
        <w:t xml:space="preserve"> reprezentowanym przez </w:t>
      </w:r>
      <w:r w:rsidRPr="008C56EA">
        <w:rPr>
          <w:rFonts w:ascii="Arial" w:hAnsi="Arial" w:cs="Arial"/>
          <w:b/>
        </w:rPr>
        <w:t>Nadleśniczego – Marcina Herbsta</w:t>
      </w:r>
    </w:p>
    <w:p w14:paraId="498F9A07" w14:textId="2B519A08" w:rsidR="008C56EA" w:rsidRPr="008C56EA" w:rsidRDefault="008C56EA" w:rsidP="008C56EA">
      <w:pPr>
        <w:rPr>
          <w:rFonts w:ascii="Arial" w:hAnsi="Arial" w:cs="Arial"/>
        </w:rPr>
      </w:pPr>
      <w:r w:rsidRPr="008C56EA">
        <w:rPr>
          <w:rFonts w:ascii="Arial" w:hAnsi="Arial" w:cs="Arial"/>
        </w:rPr>
        <w:t xml:space="preserve">a           </w:t>
      </w:r>
    </w:p>
    <w:p w14:paraId="7E318D1E" w14:textId="77777777" w:rsidR="008C56EA" w:rsidRPr="008C56EA" w:rsidRDefault="008C56EA" w:rsidP="008C56EA">
      <w:pPr>
        <w:rPr>
          <w:rFonts w:ascii="Arial" w:hAnsi="Arial" w:cs="Arial"/>
          <w:bCs/>
          <w:iCs/>
        </w:rPr>
      </w:pPr>
      <w:r w:rsidRPr="008C56EA">
        <w:rPr>
          <w:rFonts w:ascii="Arial" w:hAnsi="Arial" w:cs="Arial"/>
          <w:bCs/>
          <w:iCs/>
        </w:rPr>
        <w:t xml:space="preserve">(w przypadku osób fizycznych wpisanych do Centralnej Ewidencji i Informacji o Działalności Gospodarczej) </w:t>
      </w:r>
    </w:p>
    <w:p w14:paraId="4DFFA166" w14:textId="77777777" w:rsidR="008C56EA" w:rsidRPr="008C56EA" w:rsidRDefault="008C56EA" w:rsidP="008C56EA">
      <w:pPr>
        <w:jc w:val="both"/>
        <w:rPr>
          <w:rFonts w:ascii="Arial" w:hAnsi="Arial" w:cs="Arial"/>
          <w:bCs/>
          <w:iCs/>
        </w:rPr>
      </w:pPr>
      <w:r w:rsidRPr="008C56EA">
        <w:rPr>
          <w:rFonts w:ascii="Arial" w:hAnsi="Arial" w:cs="Arial"/>
          <w:bCs/>
          <w:iCs/>
        </w:rPr>
        <w:t>p. _________________________________ prowadzącym działalność gospodarczą pod firmą _______________________________________________ z siedzibą w ______________________</w:t>
      </w:r>
      <w:r w:rsidRPr="008C56EA">
        <w:rPr>
          <w:rFonts w:ascii="Arial" w:hAnsi="Arial" w:cs="Arial"/>
          <w:bCs/>
          <w:iCs/>
        </w:rPr>
        <w:br/>
        <w:t>ul __________________ („Wykonawca”),wpisanym do Centralnej Ewidencji i Informacji i Działalności Gospodarczej, posiadającym numer identyfikacyjny NIP _______________________; REGON __________________________,  PESEL ______________________działającym osobiście, zwanym dalej „Wykonawcą”,</w:t>
      </w:r>
    </w:p>
    <w:p w14:paraId="2BD7D81C" w14:textId="087FE17A" w:rsidR="008C56EA" w:rsidRPr="008C56EA" w:rsidRDefault="008C56EA" w:rsidP="008C56EA">
      <w:pPr>
        <w:rPr>
          <w:rFonts w:ascii="Arial" w:hAnsi="Arial" w:cs="Arial"/>
        </w:rPr>
      </w:pPr>
    </w:p>
    <w:p w14:paraId="128A84D7" w14:textId="4E9A2E1B" w:rsidR="008C56EA" w:rsidRPr="008C56EA" w:rsidRDefault="008C56EA" w:rsidP="008C56EA">
      <w:pPr>
        <w:jc w:val="center"/>
        <w:rPr>
          <w:rFonts w:ascii="Arial" w:hAnsi="Arial" w:cs="Arial"/>
        </w:rPr>
      </w:pPr>
      <w:r w:rsidRPr="008C56EA">
        <w:rPr>
          <w:rFonts w:ascii="Arial" w:hAnsi="Arial" w:cs="Arial"/>
          <w:b/>
        </w:rPr>
        <w:t>§ 1</w:t>
      </w:r>
    </w:p>
    <w:p w14:paraId="6716D756" w14:textId="15B0241C" w:rsidR="008C56EA" w:rsidRPr="008C56EA" w:rsidRDefault="008C56EA" w:rsidP="008C56EA">
      <w:pPr>
        <w:numPr>
          <w:ilvl w:val="0"/>
          <w:numId w:val="1"/>
        </w:numPr>
        <w:ind w:hanging="405"/>
        <w:rPr>
          <w:rFonts w:ascii="Arial" w:hAnsi="Arial" w:cs="Arial"/>
        </w:rPr>
      </w:pPr>
      <w:r w:rsidRPr="008C56EA">
        <w:rPr>
          <w:rFonts w:ascii="Arial" w:hAnsi="Arial" w:cs="Arial"/>
        </w:rPr>
        <w:t xml:space="preserve">Sprzedający udostępnia łąki o łącznej powierzchni </w:t>
      </w:r>
      <w:r w:rsidRPr="00D5298B">
        <w:rPr>
          <w:rFonts w:ascii="Arial" w:hAnsi="Arial" w:cs="Arial"/>
        </w:rPr>
        <w:t xml:space="preserve">16,47 </w:t>
      </w:r>
      <w:r w:rsidRPr="008C56EA">
        <w:rPr>
          <w:rFonts w:ascii="Arial" w:hAnsi="Arial" w:cs="Arial"/>
        </w:rPr>
        <w:t xml:space="preserve">ha: </w:t>
      </w:r>
    </w:p>
    <w:p w14:paraId="0F349786" w14:textId="628B63A4" w:rsidR="008C56EA" w:rsidRPr="008C56EA" w:rsidRDefault="008C56EA" w:rsidP="008C56EA">
      <w:r w:rsidRPr="008C56EA">
        <w:drawing>
          <wp:inline distT="0" distB="0" distL="0" distR="0" wp14:anchorId="74D6A671" wp14:editId="71FE7E8A">
            <wp:extent cx="5760720" cy="254508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6EA">
        <w:t xml:space="preserve"> </w:t>
      </w:r>
    </w:p>
    <w:p w14:paraId="41E99643" w14:textId="4B49717D" w:rsidR="008C56EA" w:rsidRPr="008C56EA" w:rsidRDefault="008C56EA" w:rsidP="008C56EA">
      <w:r w:rsidRPr="008C56EA">
        <w:t xml:space="preserve">  </w:t>
      </w:r>
    </w:p>
    <w:p w14:paraId="39365F08" w14:textId="77777777" w:rsidR="008C56EA" w:rsidRPr="008C56EA" w:rsidRDefault="008C56EA" w:rsidP="008C56EA">
      <w:pPr>
        <w:numPr>
          <w:ilvl w:val="0"/>
          <w:numId w:val="1"/>
        </w:numPr>
        <w:ind w:hanging="405"/>
        <w:jc w:val="both"/>
        <w:rPr>
          <w:rFonts w:ascii="Arial" w:hAnsi="Arial" w:cs="Arial"/>
        </w:rPr>
      </w:pPr>
      <w:r w:rsidRPr="008C56EA">
        <w:rPr>
          <w:rFonts w:ascii="Arial" w:hAnsi="Arial" w:cs="Arial"/>
        </w:rPr>
        <w:t xml:space="preserve">Kupujący oświadcza, że zna dokładnie miejsce położenia, granice i powierzchnię przedmiotowych TUZ, jego stan gospodarczy i z tego tytułu nie będzie rościł pretensji do Sprzedającego. </w:t>
      </w:r>
    </w:p>
    <w:p w14:paraId="75E895D0" w14:textId="77777777" w:rsidR="008C56EA" w:rsidRPr="008C56EA" w:rsidRDefault="008C56EA" w:rsidP="008C56EA">
      <w:pPr>
        <w:numPr>
          <w:ilvl w:val="0"/>
          <w:numId w:val="1"/>
        </w:numPr>
        <w:ind w:hanging="405"/>
        <w:jc w:val="both"/>
        <w:rPr>
          <w:rFonts w:ascii="Arial" w:hAnsi="Arial" w:cs="Arial"/>
        </w:rPr>
      </w:pPr>
      <w:r w:rsidRPr="008C56EA">
        <w:rPr>
          <w:rFonts w:ascii="Arial" w:hAnsi="Arial" w:cs="Arial"/>
        </w:rPr>
        <w:t xml:space="preserve">Przejęcie przedmiotu umowy następuje na podstawie zawarcia niniejszej umowy, sporządzonej i podpisanej przez obie strony. </w:t>
      </w:r>
    </w:p>
    <w:p w14:paraId="7A55EE0E" w14:textId="1409AB56" w:rsidR="008C56EA" w:rsidRPr="008C56EA" w:rsidRDefault="008C56EA" w:rsidP="008C56EA">
      <w:pPr>
        <w:jc w:val="center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b/>
          <w:sz w:val="24"/>
          <w:szCs w:val="24"/>
        </w:rPr>
        <w:t>§ 2</w:t>
      </w:r>
    </w:p>
    <w:p w14:paraId="4D9A82B3" w14:textId="35E6EA7D" w:rsidR="008C56EA" w:rsidRPr="008C56EA" w:rsidRDefault="008C56EA" w:rsidP="008C56EA">
      <w:pPr>
        <w:numPr>
          <w:ilvl w:val="0"/>
          <w:numId w:val="2"/>
        </w:numPr>
        <w:ind w:hanging="422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lastRenderedPageBreak/>
        <w:t>Udostępniany grunt rolny wykorzystywany będzie przez Kupującego na cele skoszenia, zebrania i wywiezienia biomasy na nim występującej, zgodnie z</w:t>
      </w:r>
      <w:r>
        <w:rPr>
          <w:rFonts w:ascii="Arial" w:hAnsi="Arial" w:cs="Arial"/>
          <w:sz w:val="24"/>
          <w:szCs w:val="24"/>
        </w:rPr>
        <w:t> </w:t>
      </w:r>
      <w:r w:rsidRPr="008C56EA">
        <w:rPr>
          <w:rFonts w:ascii="Arial" w:hAnsi="Arial" w:cs="Arial"/>
          <w:sz w:val="24"/>
          <w:szCs w:val="24"/>
        </w:rPr>
        <w:t xml:space="preserve">zasadami prowadzenia racjonalnej gospodarki rolnej, BHP oraz FSC. </w:t>
      </w:r>
    </w:p>
    <w:p w14:paraId="3B94F15B" w14:textId="06140293" w:rsidR="008C56EA" w:rsidRPr="008C56EA" w:rsidRDefault="008C56EA" w:rsidP="008C56EA">
      <w:pPr>
        <w:numPr>
          <w:ilvl w:val="0"/>
          <w:numId w:val="2"/>
        </w:numPr>
        <w:ind w:hanging="422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>Stan udostępnionego gruntu nie może ulec pogorszeniu, szczególnie poprzez stosowanie niewłaściwego sprzętu rolniczego,  wykonywanie zabiegów w</w:t>
      </w:r>
      <w:r>
        <w:rPr>
          <w:rFonts w:ascii="Arial" w:hAnsi="Arial" w:cs="Arial"/>
          <w:sz w:val="24"/>
          <w:szCs w:val="24"/>
        </w:rPr>
        <w:t> </w:t>
      </w:r>
      <w:r w:rsidRPr="008C56EA">
        <w:rPr>
          <w:rFonts w:ascii="Arial" w:hAnsi="Arial" w:cs="Arial"/>
          <w:sz w:val="24"/>
          <w:szCs w:val="24"/>
        </w:rPr>
        <w:t xml:space="preserve">niewłaściwy sposób lub w momencie nasycenia profilu glebowego wodą.  </w:t>
      </w:r>
    </w:p>
    <w:p w14:paraId="5BFC1237" w14:textId="1B4F8F2E" w:rsidR="008C56EA" w:rsidRPr="008C56EA" w:rsidRDefault="008C56EA" w:rsidP="008C56EA">
      <w:pPr>
        <w:numPr>
          <w:ilvl w:val="0"/>
          <w:numId w:val="2"/>
        </w:numPr>
        <w:ind w:hanging="422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>Sprzedający wymaga wykonania co najmniej jednego pokosu i usunięcia powstałej biomasy w okresie do 31.07</w:t>
      </w:r>
      <w:r>
        <w:rPr>
          <w:rFonts w:ascii="Arial" w:hAnsi="Arial" w:cs="Arial"/>
          <w:sz w:val="24"/>
          <w:szCs w:val="24"/>
        </w:rPr>
        <w:t>.2026r</w:t>
      </w:r>
    </w:p>
    <w:p w14:paraId="70539FDE" w14:textId="77777777" w:rsidR="008C56EA" w:rsidRPr="008C56EA" w:rsidRDefault="008C56EA" w:rsidP="008C56EA">
      <w:pPr>
        <w:numPr>
          <w:ilvl w:val="0"/>
          <w:numId w:val="2"/>
        </w:numPr>
        <w:ind w:hanging="422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Trawa musi być koszona na wysokości 5 – 10 cm nad powierzchnią ziemi, za pomocą kosiarki rolniczej (rotacyjnej bębnowej, dyskowej, ew. listwowej),  zaczynając od środka łąki ku jej obrzeżom (ze względu na ochronę bytujących zwierząt). Zbiór biomasy musi nastąpić w okresie do 14 dni od jej skoszenia, chyba, że wystąpią nadzwyczaj niesprzyjające okoliczności. </w:t>
      </w:r>
    </w:p>
    <w:p w14:paraId="53290A53" w14:textId="69234480" w:rsidR="008C56EA" w:rsidRDefault="008C56EA" w:rsidP="008C56EA">
      <w:pPr>
        <w:numPr>
          <w:ilvl w:val="0"/>
          <w:numId w:val="2"/>
        </w:numPr>
        <w:ind w:hanging="422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>W razie nie wywiązania się z zawartej umowy (wykonania 1 pokosu do dnia 31.07.</w:t>
      </w:r>
      <w:r>
        <w:rPr>
          <w:rFonts w:ascii="Arial" w:hAnsi="Arial" w:cs="Arial"/>
          <w:sz w:val="24"/>
          <w:szCs w:val="24"/>
        </w:rPr>
        <w:t>2026r</w:t>
      </w:r>
      <w:r w:rsidRPr="008C56EA">
        <w:rPr>
          <w:rFonts w:ascii="Arial" w:hAnsi="Arial" w:cs="Arial"/>
          <w:sz w:val="24"/>
          <w:szCs w:val="24"/>
        </w:rPr>
        <w:t xml:space="preserve">), naliczona zostanie kara w wysokości 500 zł/ha płatna w kasie Nadleśnictwa lub na rachunek bankowy wskazany na fakturze VAT w terminie 14 dnia od dnia jej wystawienia, chyba że Kupujący udowodni Sprzedającemu, że wina nie leży po jego stronie. </w:t>
      </w:r>
    </w:p>
    <w:p w14:paraId="0907C51C" w14:textId="3E859DDC" w:rsidR="00572A17" w:rsidRPr="008C56EA" w:rsidRDefault="00572A17" w:rsidP="008C56EA">
      <w:pPr>
        <w:numPr>
          <w:ilvl w:val="0"/>
          <w:numId w:val="2"/>
        </w:numPr>
        <w:ind w:hanging="42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Sprzedający zastrzega sobie możliwość dochodzenia odszkodowania na zasadach ogólnych wynikających z Kodeksu Cywilnego.</w:t>
      </w:r>
    </w:p>
    <w:p w14:paraId="687DE399" w14:textId="77777777" w:rsidR="008C56EA" w:rsidRPr="008C56EA" w:rsidRDefault="008C56EA" w:rsidP="008C56EA">
      <w:pPr>
        <w:numPr>
          <w:ilvl w:val="0"/>
          <w:numId w:val="2"/>
        </w:numPr>
        <w:ind w:hanging="422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Sprzedający nie odpowiada za wszelkie szkody na osobach i w sprzęcie rolniczym użytym przez Kupującego do prowadzonych na powierzchniach TUZ zabiegów agrotechnicznych, w tym zbioru biomasy. </w:t>
      </w:r>
    </w:p>
    <w:p w14:paraId="40914F6E" w14:textId="77777777" w:rsidR="008C56EA" w:rsidRPr="008C56EA" w:rsidRDefault="008C56EA" w:rsidP="008C56EA">
      <w:pPr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 </w:t>
      </w:r>
    </w:p>
    <w:p w14:paraId="21A1098D" w14:textId="79037886" w:rsidR="008C56EA" w:rsidRPr="008C56EA" w:rsidRDefault="008C56EA" w:rsidP="008C56EA">
      <w:pPr>
        <w:jc w:val="center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b/>
          <w:sz w:val="24"/>
          <w:szCs w:val="24"/>
        </w:rPr>
        <w:t>§ 3</w:t>
      </w:r>
    </w:p>
    <w:p w14:paraId="39F830DA" w14:textId="68D66637" w:rsidR="008C56EA" w:rsidRPr="008C56EA" w:rsidRDefault="008C56EA" w:rsidP="008C56EA">
      <w:pPr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1. Kupujący oświadcza, iż wykona na </w:t>
      </w:r>
      <w:r>
        <w:rPr>
          <w:rFonts w:ascii="Arial" w:hAnsi="Arial" w:cs="Arial"/>
          <w:sz w:val="24"/>
          <w:szCs w:val="24"/>
        </w:rPr>
        <w:t>powierzchniach będących</w:t>
      </w:r>
      <w:r w:rsidRPr="008C56EA">
        <w:rPr>
          <w:rFonts w:ascii="Arial" w:hAnsi="Arial" w:cs="Arial"/>
          <w:sz w:val="24"/>
          <w:szCs w:val="24"/>
        </w:rPr>
        <w:t xml:space="preserve"> przedmiotem umowy, o której mowa w §1 jednego pokosu w terminie do 31.07.202</w:t>
      </w:r>
      <w:r>
        <w:rPr>
          <w:rFonts w:ascii="Arial" w:hAnsi="Arial" w:cs="Arial"/>
          <w:sz w:val="24"/>
          <w:szCs w:val="24"/>
        </w:rPr>
        <w:t>6</w:t>
      </w:r>
      <w:r w:rsidRPr="008C56EA">
        <w:rPr>
          <w:rFonts w:ascii="Arial" w:hAnsi="Arial" w:cs="Arial"/>
          <w:sz w:val="24"/>
          <w:szCs w:val="24"/>
        </w:rPr>
        <w:t xml:space="preserve"> r. </w:t>
      </w:r>
    </w:p>
    <w:p w14:paraId="59BF62C0" w14:textId="075EC23C" w:rsidR="008C56EA" w:rsidRPr="008C56EA" w:rsidRDefault="008C56EA" w:rsidP="008C56EA">
      <w:pPr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 </w:t>
      </w:r>
    </w:p>
    <w:p w14:paraId="1E3C4F52" w14:textId="594E377C" w:rsidR="008C56EA" w:rsidRPr="008C56EA" w:rsidRDefault="008C56EA" w:rsidP="008C56EA">
      <w:pPr>
        <w:jc w:val="center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b/>
          <w:sz w:val="24"/>
          <w:szCs w:val="24"/>
        </w:rPr>
        <w:t>§ 4</w:t>
      </w:r>
    </w:p>
    <w:p w14:paraId="0ABBC207" w14:textId="6FC9F15B" w:rsidR="008C56EA" w:rsidRPr="008C56EA" w:rsidRDefault="008C56EA" w:rsidP="008C56EA">
      <w:pPr>
        <w:numPr>
          <w:ilvl w:val="0"/>
          <w:numId w:val="3"/>
        </w:numPr>
        <w:ind w:hanging="345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Za sprzedaż biomasy pozyskanej własnym kosztem z TUZ należących do Nadleśnictwa </w:t>
      </w:r>
      <w:r>
        <w:rPr>
          <w:rFonts w:ascii="Arial" w:hAnsi="Arial" w:cs="Arial"/>
          <w:sz w:val="24"/>
          <w:szCs w:val="24"/>
        </w:rPr>
        <w:t>Gołdap</w:t>
      </w:r>
      <w:r w:rsidRPr="008C56EA">
        <w:rPr>
          <w:rFonts w:ascii="Arial" w:hAnsi="Arial" w:cs="Arial"/>
          <w:sz w:val="24"/>
          <w:szCs w:val="24"/>
        </w:rPr>
        <w:t xml:space="preserve"> Kupujący zapłaci Sprzedającemu ekwiwalent na podstawie ceny oferowanej w przetargu tj. ………zł brutto</w:t>
      </w:r>
    </w:p>
    <w:p w14:paraId="600F33B9" w14:textId="77777777" w:rsidR="008C56EA" w:rsidRPr="008C56EA" w:rsidRDefault="008C56EA" w:rsidP="008C56EA">
      <w:pPr>
        <w:numPr>
          <w:ilvl w:val="0"/>
          <w:numId w:val="3"/>
        </w:numPr>
        <w:ind w:hanging="345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Strony ustalają, że wynagrodzenie, o którym mowa w §4 ust. 1 płatne będzie jednorazowo w kasie Nadleśnictwa lub na rachunek wskazany na fakturze przed podpisaniem umowy na podstawie wystawionej faktury VAT. </w:t>
      </w:r>
    </w:p>
    <w:p w14:paraId="333F0CFC" w14:textId="0ED5EFFF" w:rsidR="008C56EA" w:rsidRPr="008C56EA" w:rsidRDefault="008C56EA" w:rsidP="008C56EA">
      <w:pPr>
        <w:rPr>
          <w:rFonts w:ascii="Arial" w:hAnsi="Arial" w:cs="Arial"/>
          <w:sz w:val="24"/>
          <w:szCs w:val="24"/>
        </w:rPr>
      </w:pPr>
    </w:p>
    <w:p w14:paraId="14E1F4AB" w14:textId="4064CCB3" w:rsidR="008C56EA" w:rsidRPr="008C56EA" w:rsidRDefault="008C56EA" w:rsidP="008C56EA">
      <w:pPr>
        <w:jc w:val="center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b/>
          <w:sz w:val="24"/>
          <w:szCs w:val="24"/>
        </w:rPr>
        <w:t>§ 5</w:t>
      </w:r>
    </w:p>
    <w:p w14:paraId="3B7404C9" w14:textId="10DAA460" w:rsidR="008C56EA" w:rsidRPr="008C56EA" w:rsidRDefault="008C56EA" w:rsidP="008C56EA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lastRenderedPageBreak/>
        <w:t xml:space="preserve">Kupujący będzie wykonywał </w:t>
      </w:r>
      <w:r>
        <w:rPr>
          <w:rFonts w:ascii="Arial" w:hAnsi="Arial" w:cs="Arial"/>
          <w:sz w:val="24"/>
          <w:szCs w:val="24"/>
        </w:rPr>
        <w:t>prace</w:t>
      </w:r>
      <w:r w:rsidRPr="008C56EA">
        <w:rPr>
          <w:rFonts w:ascii="Arial" w:hAnsi="Arial" w:cs="Arial"/>
          <w:sz w:val="24"/>
          <w:szCs w:val="24"/>
        </w:rPr>
        <w:t xml:space="preserve"> zgodnie z wymaganiami prawidłowej gospodarki rolnej i nie może zmienić przeznaczenia przedmiotu umowy bez zgody Sprzedającego udzielonej na piśmie. </w:t>
      </w:r>
    </w:p>
    <w:p w14:paraId="6CE8637D" w14:textId="77777777" w:rsidR="008C56EA" w:rsidRPr="008C56EA" w:rsidRDefault="008C56EA" w:rsidP="008C56EA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Kupujący nie może oddawać przedmiotu umowy osobie trzeciej do bezpłatnego korzystania, ani go wydzierżawiać lub ustanawiać na nim jakichkolwiek innych praw. </w:t>
      </w:r>
    </w:p>
    <w:p w14:paraId="2A3DB5C3" w14:textId="77777777" w:rsidR="008C56EA" w:rsidRPr="008C56EA" w:rsidRDefault="008C56EA" w:rsidP="008C56EA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Sprzedający zastrzega sobie prawo przeprowadzania okresowych kontroli udostępnionego gruntu przy współudziale przedstawicieli Kupującego. </w:t>
      </w:r>
    </w:p>
    <w:p w14:paraId="1C72BD5A" w14:textId="77777777" w:rsidR="008C56EA" w:rsidRPr="008C56EA" w:rsidRDefault="008C56EA" w:rsidP="008C56EA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Sprzedający nie odpowiada za szkody spowodowane siłami natury, a Kupujący nie będzie rościł pretensji z tego tytułu.  </w:t>
      </w:r>
    </w:p>
    <w:p w14:paraId="78D6F26B" w14:textId="77777777" w:rsidR="008C56EA" w:rsidRPr="008C56EA" w:rsidRDefault="008C56EA" w:rsidP="008C56EA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Kupujący nie będzie miał prawa do żądania od  Sprzedającego zwrotu nakładów poniesionych przez siebie na zagospodarowanie i utrzymanie w należytym stanie przedmiotu umowy w trakcie jej obowiązywania, ani też prawa do jakichkolwiek odszkodowań w wypadku rozwiązania jej na podstawie warunków przewidzianych niniejszą umową.  </w:t>
      </w:r>
    </w:p>
    <w:p w14:paraId="691EF312" w14:textId="77777777" w:rsidR="008C56EA" w:rsidRPr="008C56EA" w:rsidRDefault="008C56EA" w:rsidP="008C56EA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Kupujący zobowiązany jest do przestrzegania przepisów bezpieczeństwa przeciwpożarowego i porządkowych.  </w:t>
      </w:r>
    </w:p>
    <w:p w14:paraId="635FF1A6" w14:textId="77777777" w:rsidR="008C56EA" w:rsidRPr="008C56EA" w:rsidRDefault="008C56EA" w:rsidP="008C56EA">
      <w:pPr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b/>
          <w:sz w:val="24"/>
          <w:szCs w:val="24"/>
        </w:rPr>
        <w:t xml:space="preserve"> </w:t>
      </w:r>
    </w:p>
    <w:p w14:paraId="72C64DA9" w14:textId="2EE0C361" w:rsidR="008C56EA" w:rsidRPr="008C56EA" w:rsidRDefault="008C56EA" w:rsidP="008C56EA">
      <w:pPr>
        <w:jc w:val="center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b/>
          <w:sz w:val="24"/>
          <w:szCs w:val="24"/>
        </w:rPr>
        <w:t>§ 6</w:t>
      </w:r>
    </w:p>
    <w:p w14:paraId="3C9E3CDD" w14:textId="5780ACA4" w:rsidR="008C56EA" w:rsidRPr="008C56EA" w:rsidRDefault="008C56EA" w:rsidP="00D5298B">
      <w:pPr>
        <w:numPr>
          <w:ilvl w:val="0"/>
          <w:numId w:val="5"/>
        </w:numPr>
        <w:ind w:hanging="405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Umowa </w:t>
      </w:r>
      <w:r>
        <w:rPr>
          <w:rFonts w:ascii="Arial" w:hAnsi="Arial" w:cs="Arial"/>
          <w:sz w:val="24"/>
          <w:szCs w:val="24"/>
        </w:rPr>
        <w:t xml:space="preserve">obowiązuje od dnia jej zawarcia </w:t>
      </w:r>
      <w:r w:rsidRPr="008C56EA">
        <w:rPr>
          <w:rFonts w:ascii="Arial" w:hAnsi="Arial" w:cs="Arial"/>
          <w:sz w:val="24"/>
          <w:szCs w:val="24"/>
        </w:rPr>
        <w:t>do 31.12.20</w:t>
      </w:r>
      <w:r>
        <w:rPr>
          <w:rFonts w:ascii="Arial" w:hAnsi="Arial" w:cs="Arial"/>
          <w:sz w:val="24"/>
          <w:szCs w:val="24"/>
        </w:rPr>
        <w:t>26</w:t>
      </w:r>
      <w:r w:rsidRPr="008C56EA">
        <w:rPr>
          <w:rFonts w:ascii="Arial" w:hAnsi="Arial" w:cs="Arial"/>
          <w:sz w:val="24"/>
          <w:szCs w:val="24"/>
        </w:rPr>
        <w:t xml:space="preserve">r. </w:t>
      </w:r>
    </w:p>
    <w:p w14:paraId="1D91B67D" w14:textId="77777777" w:rsidR="008C56EA" w:rsidRPr="008C56EA" w:rsidRDefault="008C56EA" w:rsidP="00D5298B">
      <w:pPr>
        <w:numPr>
          <w:ilvl w:val="0"/>
          <w:numId w:val="5"/>
        </w:numPr>
        <w:ind w:hanging="405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W czasie trwania umowy strony mogą ją rozwiązać natychmiast za zgodną wolą stron, z zastrzeżeniem, że Sprzedający ma prawo do natychmiastowego wypowiedzenia umowy Kupującemu bez podania przyczyny. </w:t>
      </w:r>
    </w:p>
    <w:p w14:paraId="7A12A8D5" w14:textId="77777777" w:rsidR="008C56EA" w:rsidRPr="008C56EA" w:rsidRDefault="008C56EA" w:rsidP="00D5298B">
      <w:pPr>
        <w:numPr>
          <w:ilvl w:val="0"/>
          <w:numId w:val="5"/>
        </w:numPr>
        <w:ind w:hanging="405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Po zakończeniu użytkowania Kupujący zobowiązany jest do zwrotu przedmiotu umowy w stanie niepogorszonym. </w:t>
      </w:r>
    </w:p>
    <w:p w14:paraId="38E3E1E6" w14:textId="77777777" w:rsidR="008C56EA" w:rsidRPr="008C56EA" w:rsidRDefault="008C56EA" w:rsidP="008C56EA">
      <w:pPr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 </w:t>
      </w:r>
    </w:p>
    <w:p w14:paraId="195E0B66" w14:textId="3019A422" w:rsidR="008C56EA" w:rsidRPr="008C56EA" w:rsidRDefault="008C56EA" w:rsidP="00D5298B">
      <w:pPr>
        <w:jc w:val="center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b/>
          <w:sz w:val="24"/>
          <w:szCs w:val="24"/>
        </w:rPr>
        <w:t>§ 7</w:t>
      </w:r>
    </w:p>
    <w:p w14:paraId="47E80F89" w14:textId="77777777" w:rsidR="008C56EA" w:rsidRPr="008C56EA" w:rsidRDefault="008C56EA" w:rsidP="00D5298B">
      <w:pPr>
        <w:numPr>
          <w:ilvl w:val="0"/>
          <w:numId w:val="6"/>
        </w:numPr>
        <w:ind w:hanging="405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Strony umowy zgodnie zobowiązują się do zachowania w tajemnicy postanowień niniejszej umowy.    </w:t>
      </w:r>
    </w:p>
    <w:p w14:paraId="2CA8DF8D" w14:textId="77777777" w:rsidR="008C56EA" w:rsidRPr="008C56EA" w:rsidRDefault="008C56EA" w:rsidP="00D5298B">
      <w:pPr>
        <w:numPr>
          <w:ilvl w:val="0"/>
          <w:numId w:val="6"/>
        </w:numPr>
        <w:ind w:hanging="405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W sprawach nieuregulowanych postanowieniami niniejszej umowy mają zastosowanie przepisy Kodeksu Cywilnego. </w:t>
      </w:r>
    </w:p>
    <w:p w14:paraId="6594E376" w14:textId="77777777" w:rsidR="008C56EA" w:rsidRPr="008C56EA" w:rsidRDefault="008C56EA" w:rsidP="00D5298B">
      <w:pPr>
        <w:numPr>
          <w:ilvl w:val="0"/>
          <w:numId w:val="6"/>
        </w:numPr>
        <w:ind w:hanging="405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Wszelkie zmiany postanowień niniejszej umowy wymagają dla swej ważności formy pisemnej w postaci aneksu. </w:t>
      </w:r>
    </w:p>
    <w:p w14:paraId="1BE70B66" w14:textId="77777777" w:rsidR="008C56EA" w:rsidRPr="008C56EA" w:rsidRDefault="008C56EA" w:rsidP="00D5298B">
      <w:pPr>
        <w:numPr>
          <w:ilvl w:val="0"/>
          <w:numId w:val="6"/>
        </w:numPr>
        <w:ind w:hanging="405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t xml:space="preserve">Spory mogące wyniknąć w związku z wykonaniem przedmiotu umowy rozpoznawane przez Sąd właściwy dla Sprzedającego. </w:t>
      </w:r>
    </w:p>
    <w:p w14:paraId="09AD0041" w14:textId="77777777" w:rsidR="008C56EA" w:rsidRPr="008C56EA" w:rsidRDefault="008C56EA" w:rsidP="00D5298B">
      <w:pPr>
        <w:numPr>
          <w:ilvl w:val="0"/>
          <w:numId w:val="6"/>
        </w:numPr>
        <w:ind w:hanging="405"/>
        <w:jc w:val="both"/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sz w:val="24"/>
          <w:szCs w:val="24"/>
        </w:rPr>
        <w:lastRenderedPageBreak/>
        <w:t xml:space="preserve">Umowę sporządzono w dwóch jednobrzmiących egzemplarzach, po jednym dla każdej ze stron. </w:t>
      </w:r>
    </w:p>
    <w:p w14:paraId="4CEF79EE" w14:textId="507D6C2C" w:rsidR="008C56EA" w:rsidRDefault="008C56EA" w:rsidP="008C56EA">
      <w:pPr>
        <w:rPr>
          <w:rFonts w:ascii="Arial" w:hAnsi="Arial" w:cs="Arial"/>
          <w:b/>
          <w:sz w:val="24"/>
          <w:szCs w:val="24"/>
        </w:rPr>
      </w:pPr>
      <w:r w:rsidRPr="008C56EA">
        <w:rPr>
          <w:rFonts w:ascii="Arial" w:hAnsi="Arial" w:cs="Arial"/>
          <w:b/>
          <w:sz w:val="24"/>
          <w:szCs w:val="24"/>
        </w:rPr>
        <w:t xml:space="preserve"> </w:t>
      </w:r>
    </w:p>
    <w:p w14:paraId="76ABAE1F" w14:textId="77777777" w:rsidR="00D5298B" w:rsidRPr="008C56EA" w:rsidRDefault="00D5298B" w:rsidP="008C56EA">
      <w:pPr>
        <w:rPr>
          <w:rFonts w:ascii="Arial" w:hAnsi="Arial" w:cs="Arial"/>
          <w:sz w:val="24"/>
          <w:szCs w:val="24"/>
        </w:rPr>
      </w:pPr>
    </w:p>
    <w:p w14:paraId="1A2581C5" w14:textId="0447C5D7" w:rsidR="008C56EA" w:rsidRPr="008C56EA" w:rsidRDefault="008C56EA" w:rsidP="008C56EA">
      <w:pPr>
        <w:rPr>
          <w:rFonts w:ascii="Arial" w:hAnsi="Arial" w:cs="Arial"/>
          <w:sz w:val="24"/>
          <w:szCs w:val="24"/>
        </w:rPr>
      </w:pPr>
      <w:r w:rsidRPr="008C56EA">
        <w:rPr>
          <w:rFonts w:ascii="Arial" w:hAnsi="Arial" w:cs="Arial"/>
          <w:b/>
          <w:sz w:val="24"/>
          <w:szCs w:val="24"/>
        </w:rPr>
        <w:t xml:space="preserve">SPRZEDAJĄCY:   </w:t>
      </w:r>
      <w:r w:rsidR="00D5298B">
        <w:rPr>
          <w:rFonts w:ascii="Arial" w:hAnsi="Arial" w:cs="Arial"/>
          <w:b/>
          <w:sz w:val="24"/>
          <w:szCs w:val="24"/>
        </w:rPr>
        <w:t xml:space="preserve">      </w:t>
      </w:r>
      <w:r w:rsidRPr="008C56E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KUPUJĄCY: </w:t>
      </w:r>
    </w:p>
    <w:p w14:paraId="162B436A" w14:textId="6B3F7DB9" w:rsidR="003B2F47" w:rsidRDefault="003B2F47">
      <w:pPr>
        <w:rPr>
          <w:rFonts w:ascii="Arial" w:hAnsi="Arial" w:cs="Arial"/>
          <w:sz w:val="24"/>
          <w:szCs w:val="24"/>
        </w:rPr>
      </w:pPr>
    </w:p>
    <w:p w14:paraId="7DC70F13" w14:textId="5FBFAC80" w:rsidR="00D5298B" w:rsidRDefault="00D5298B">
      <w:pPr>
        <w:rPr>
          <w:rFonts w:ascii="Arial" w:hAnsi="Arial" w:cs="Arial"/>
          <w:sz w:val="24"/>
          <w:szCs w:val="24"/>
        </w:rPr>
      </w:pPr>
    </w:p>
    <w:p w14:paraId="57499054" w14:textId="3C32BA96" w:rsidR="00D5298B" w:rsidRDefault="00D5298B">
      <w:pPr>
        <w:rPr>
          <w:rFonts w:ascii="Arial" w:hAnsi="Arial" w:cs="Arial"/>
          <w:sz w:val="24"/>
          <w:szCs w:val="24"/>
        </w:rPr>
      </w:pPr>
    </w:p>
    <w:p w14:paraId="012CDEB1" w14:textId="3167E9BE" w:rsidR="00D5298B" w:rsidRDefault="00D5298B">
      <w:pPr>
        <w:rPr>
          <w:rFonts w:ascii="Arial" w:hAnsi="Arial" w:cs="Arial"/>
          <w:sz w:val="24"/>
          <w:szCs w:val="24"/>
        </w:rPr>
      </w:pPr>
    </w:p>
    <w:p w14:paraId="7A7EF5C3" w14:textId="73A73A14" w:rsidR="00D5298B" w:rsidRDefault="00D5298B">
      <w:pPr>
        <w:rPr>
          <w:rFonts w:ascii="Arial" w:hAnsi="Arial" w:cs="Arial"/>
          <w:sz w:val="24"/>
          <w:szCs w:val="24"/>
        </w:rPr>
      </w:pPr>
    </w:p>
    <w:p w14:paraId="716BF9A3" w14:textId="5654E377" w:rsidR="00D5298B" w:rsidRDefault="00D5298B">
      <w:pPr>
        <w:rPr>
          <w:rFonts w:ascii="Arial" w:hAnsi="Arial" w:cs="Arial"/>
          <w:sz w:val="24"/>
          <w:szCs w:val="24"/>
        </w:rPr>
      </w:pPr>
    </w:p>
    <w:p w14:paraId="11A732CF" w14:textId="5654FC39" w:rsidR="00D5298B" w:rsidRDefault="00D5298B">
      <w:pPr>
        <w:rPr>
          <w:rFonts w:ascii="Arial" w:hAnsi="Arial" w:cs="Arial"/>
          <w:sz w:val="24"/>
          <w:szCs w:val="24"/>
        </w:rPr>
      </w:pPr>
    </w:p>
    <w:p w14:paraId="155D0C6C" w14:textId="2DB24C6C" w:rsidR="00D5298B" w:rsidRDefault="00D5298B">
      <w:pPr>
        <w:rPr>
          <w:rFonts w:ascii="Arial" w:hAnsi="Arial" w:cs="Arial"/>
          <w:sz w:val="24"/>
          <w:szCs w:val="24"/>
        </w:rPr>
      </w:pPr>
    </w:p>
    <w:p w14:paraId="2C2AA620" w14:textId="7B33D9C3" w:rsidR="00D5298B" w:rsidRDefault="00D5298B">
      <w:pPr>
        <w:rPr>
          <w:rFonts w:ascii="Arial" w:hAnsi="Arial" w:cs="Arial"/>
          <w:sz w:val="24"/>
          <w:szCs w:val="24"/>
        </w:rPr>
      </w:pPr>
    </w:p>
    <w:p w14:paraId="0F35FA44" w14:textId="24CEAFE3" w:rsidR="00D5298B" w:rsidRDefault="00D5298B">
      <w:pPr>
        <w:rPr>
          <w:rFonts w:ascii="Arial" w:hAnsi="Arial" w:cs="Arial"/>
          <w:sz w:val="24"/>
          <w:szCs w:val="24"/>
        </w:rPr>
      </w:pPr>
    </w:p>
    <w:p w14:paraId="283E5F3F" w14:textId="7BD8CE2C" w:rsidR="00D5298B" w:rsidRDefault="00D5298B">
      <w:pPr>
        <w:rPr>
          <w:rFonts w:ascii="Arial" w:hAnsi="Arial" w:cs="Arial"/>
          <w:sz w:val="24"/>
          <w:szCs w:val="24"/>
        </w:rPr>
      </w:pPr>
    </w:p>
    <w:p w14:paraId="476A6977" w14:textId="585CE141" w:rsidR="00D5298B" w:rsidRDefault="00D5298B">
      <w:pPr>
        <w:rPr>
          <w:rFonts w:ascii="Arial" w:hAnsi="Arial" w:cs="Arial"/>
          <w:sz w:val="24"/>
          <w:szCs w:val="24"/>
        </w:rPr>
      </w:pPr>
    </w:p>
    <w:p w14:paraId="7E3A7172" w14:textId="231F25C4" w:rsidR="00D5298B" w:rsidRDefault="00D5298B">
      <w:pPr>
        <w:rPr>
          <w:rFonts w:ascii="Arial" w:hAnsi="Arial" w:cs="Arial"/>
          <w:sz w:val="24"/>
          <w:szCs w:val="24"/>
        </w:rPr>
      </w:pPr>
    </w:p>
    <w:p w14:paraId="7CF893B6" w14:textId="6747A034" w:rsidR="00D5298B" w:rsidRDefault="00D5298B">
      <w:pPr>
        <w:rPr>
          <w:rFonts w:ascii="Arial" w:hAnsi="Arial" w:cs="Arial"/>
          <w:sz w:val="24"/>
          <w:szCs w:val="24"/>
        </w:rPr>
      </w:pPr>
    </w:p>
    <w:p w14:paraId="41D9EB18" w14:textId="601CC964" w:rsidR="00D5298B" w:rsidRDefault="00D5298B">
      <w:pPr>
        <w:rPr>
          <w:rFonts w:ascii="Arial" w:hAnsi="Arial" w:cs="Arial"/>
          <w:sz w:val="24"/>
          <w:szCs w:val="24"/>
        </w:rPr>
      </w:pPr>
    </w:p>
    <w:p w14:paraId="4B66DAB8" w14:textId="43E19312" w:rsidR="00D5298B" w:rsidRDefault="00D5298B">
      <w:pPr>
        <w:rPr>
          <w:rFonts w:ascii="Arial" w:hAnsi="Arial" w:cs="Arial"/>
          <w:sz w:val="24"/>
          <w:szCs w:val="24"/>
        </w:rPr>
      </w:pPr>
    </w:p>
    <w:p w14:paraId="3FD3E54B" w14:textId="3F103A39" w:rsidR="00D5298B" w:rsidRDefault="00D5298B">
      <w:pPr>
        <w:rPr>
          <w:rFonts w:ascii="Arial" w:hAnsi="Arial" w:cs="Arial"/>
          <w:sz w:val="24"/>
          <w:szCs w:val="24"/>
        </w:rPr>
      </w:pPr>
    </w:p>
    <w:p w14:paraId="6C967D96" w14:textId="645CDE5F" w:rsidR="00D5298B" w:rsidRDefault="00D5298B">
      <w:pPr>
        <w:rPr>
          <w:rFonts w:ascii="Arial" w:hAnsi="Arial" w:cs="Arial"/>
          <w:sz w:val="24"/>
          <w:szCs w:val="24"/>
        </w:rPr>
      </w:pPr>
    </w:p>
    <w:p w14:paraId="59CBDE84" w14:textId="7D245F64" w:rsidR="00D5298B" w:rsidRDefault="00D5298B">
      <w:pPr>
        <w:rPr>
          <w:rFonts w:ascii="Arial" w:hAnsi="Arial" w:cs="Arial"/>
          <w:sz w:val="24"/>
          <w:szCs w:val="24"/>
        </w:rPr>
      </w:pPr>
    </w:p>
    <w:p w14:paraId="776C7FAD" w14:textId="186B15E6" w:rsidR="00D5298B" w:rsidRDefault="00D5298B">
      <w:pPr>
        <w:rPr>
          <w:rFonts w:ascii="Arial" w:hAnsi="Arial" w:cs="Arial"/>
          <w:sz w:val="24"/>
          <w:szCs w:val="24"/>
        </w:rPr>
      </w:pPr>
    </w:p>
    <w:p w14:paraId="5F33CA61" w14:textId="60E7E36C" w:rsidR="00D5298B" w:rsidRDefault="00D5298B">
      <w:pPr>
        <w:rPr>
          <w:rFonts w:ascii="Arial" w:hAnsi="Arial" w:cs="Arial"/>
          <w:sz w:val="24"/>
          <w:szCs w:val="24"/>
        </w:rPr>
      </w:pPr>
    </w:p>
    <w:p w14:paraId="3B0C8D90" w14:textId="6B9F934B" w:rsidR="00D5298B" w:rsidRDefault="00D5298B">
      <w:pPr>
        <w:rPr>
          <w:rFonts w:ascii="Arial" w:hAnsi="Arial" w:cs="Arial"/>
          <w:sz w:val="24"/>
          <w:szCs w:val="24"/>
        </w:rPr>
      </w:pPr>
    </w:p>
    <w:p w14:paraId="63E2971C" w14:textId="52E96C57" w:rsidR="00D5298B" w:rsidRPr="00D5298B" w:rsidRDefault="00D5298B">
      <w:pPr>
        <w:rPr>
          <w:rFonts w:ascii="Arial" w:hAnsi="Arial" w:cs="Arial"/>
          <w:i/>
          <w:iCs/>
          <w:sz w:val="24"/>
          <w:szCs w:val="24"/>
        </w:rPr>
      </w:pPr>
      <w:r w:rsidRPr="00D5298B">
        <w:rPr>
          <w:rFonts w:ascii="Arial" w:hAnsi="Arial" w:cs="Arial"/>
          <w:i/>
          <w:iCs/>
          <w:sz w:val="24"/>
          <w:szCs w:val="24"/>
        </w:rPr>
        <w:t>Załączniki:</w:t>
      </w:r>
    </w:p>
    <w:p w14:paraId="064DB02A" w14:textId="0A5FDA4C" w:rsidR="00D5298B" w:rsidRPr="00D5298B" w:rsidRDefault="00D5298B" w:rsidP="00D5298B">
      <w:pPr>
        <w:pStyle w:val="Akapitzlist"/>
        <w:numPr>
          <w:ilvl w:val="3"/>
          <w:numId w:val="5"/>
        </w:numPr>
        <w:ind w:left="426" w:hanging="426"/>
        <w:rPr>
          <w:rFonts w:ascii="Arial" w:hAnsi="Arial" w:cs="Arial"/>
          <w:i/>
          <w:iCs/>
          <w:sz w:val="24"/>
          <w:szCs w:val="24"/>
        </w:rPr>
      </w:pPr>
      <w:r w:rsidRPr="00D5298B">
        <w:rPr>
          <w:rFonts w:ascii="Arial" w:hAnsi="Arial" w:cs="Arial"/>
          <w:i/>
          <w:iCs/>
          <w:sz w:val="24"/>
          <w:szCs w:val="24"/>
        </w:rPr>
        <w:t>oferta Kupującego</w:t>
      </w:r>
    </w:p>
    <w:p w14:paraId="7CBA190C" w14:textId="3D484BF7" w:rsidR="00D5298B" w:rsidRDefault="00D5298B" w:rsidP="00D5298B">
      <w:pPr>
        <w:pStyle w:val="Akapitzlist"/>
        <w:numPr>
          <w:ilvl w:val="3"/>
          <w:numId w:val="5"/>
        </w:numPr>
        <w:ind w:left="426" w:hanging="426"/>
        <w:rPr>
          <w:rFonts w:ascii="Arial" w:hAnsi="Arial" w:cs="Arial"/>
          <w:i/>
          <w:iCs/>
          <w:sz w:val="24"/>
          <w:szCs w:val="24"/>
        </w:rPr>
      </w:pPr>
      <w:r w:rsidRPr="00D5298B">
        <w:rPr>
          <w:rFonts w:ascii="Arial" w:hAnsi="Arial" w:cs="Arial"/>
          <w:i/>
          <w:iCs/>
          <w:sz w:val="24"/>
          <w:szCs w:val="24"/>
        </w:rPr>
        <w:t>Klauzula informacyjna RODO</w:t>
      </w:r>
    </w:p>
    <w:p w14:paraId="19971E12" w14:textId="55695C20" w:rsidR="00D5298B" w:rsidRDefault="00D5298B" w:rsidP="00D5298B">
      <w:pPr>
        <w:pStyle w:val="Akapitzlist"/>
        <w:ind w:left="426"/>
        <w:rPr>
          <w:rFonts w:ascii="Arial" w:hAnsi="Arial" w:cs="Arial"/>
          <w:i/>
          <w:iCs/>
          <w:sz w:val="24"/>
          <w:szCs w:val="24"/>
        </w:rPr>
      </w:pPr>
    </w:p>
    <w:p w14:paraId="46000B52" w14:textId="0ABF1E83" w:rsidR="00D5298B" w:rsidRDefault="00D5298B" w:rsidP="00D5298B">
      <w:pPr>
        <w:pStyle w:val="Akapitzlist"/>
        <w:ind w:left="426"/>
        <w:rPr>
          <w:rFonts w:ascii="Arial" w:hAnsi="Arial" w:cs="Arial"/>
          <w:i/>
          <w:iCs/>
          <w:sz w:val="24"/>
          <w:szCs w:val="24"/>
        </w:rPr>
      </w:pPr>
    </w:p>
    <w:p w14:paraId="61023345" w14:textId="339713BF" w:rsidR="00D5298B" w:rsidRPr="00D5298B" w:rsidRDefault="00D5298B" w:rsidP="00D5298B">
      <w:pPr>
        <w:pStyle w:val="Akapitzlist"/>
        <w:ind w:left="426"/>
        <w:jc w:val="right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lastRenderedPageBreak/>
        <w:t>Załącznik nr 2</w:t>
      </w:r>
    </w:p>
    <w:p w14:paraId="31F93E79" w14:textId="41DE6519" w:rsidR="00D5298B" w:rsidRDefault="00D5298B">
      <w:pPr>
        <w:rPr>
          <w:rFonts w:ascii="Arial" w:hAnsi="Arial" w:cs="Arial"/>
          <w:sz w:val="24"/>
          <w:szCs w:val="24"/>
        </w:rPr>
      </w:pPr>
    </w:p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D5298B" w:rsidRPr="00D5298B" w14:paraId="10E526EE" w14:textId="77777777" w:rsidTr="0080305B">
        <w:tc>
          <w:tcPr>
            <w:tcW w:w="9071" w:type="dxa"/>
            <w:shd w:val="clear" w:color="auto" w:fill="E7E6E6"/>
          </w:tcPr>
          <w:p w14:paraId="2B37A5EC" w14:textId="77777777" w:rsidR="00D5298B" w:rsidRPr="00D5298B" w:rsidRDefault="00D5298B" w:rsidP="00D529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298B">
              <w:rPr>
                <w:rFonts w:ascii="Arial" w:hAnsi="Arial" w:cs="Arial"/>
                <w:b/>
                <w:bCs/>
                <w:sz w:val="24"/>
                <w:szCs w:val="24"/>
              </w:rPr>
              <w:t>KLAUZULA INFORMACYJNA DOTYCZĄCA PRZETWARZANIA DANYCH OSOBOWYCH</w:t>
            </w:r>
          </w:p>
        </w:tc>
      </w:tr>
    </w:tbl>
    <w:p w14:paraId="421323EB" w14:textId="77777777" w:rsidR="00D5298B" w:rsidRPr="00D5298B" w:rsidRDefault="00D5298B" w:rsidP="00D5298B">
      <w:pPr>
        <w:rPr>
          <w:rFonts w:ascii="Arial" w:hAnsi="Arial" w:cs="Arial"/>
          <w:b/>
          <w:sz w:val="24"/>
          <w:szCs w:val="24"/>
        </w:rPr>
      </w:pPr>
    </w:p>
    <w:p w14:paraId="7355D5B2" w14:textId="77777777" w:rsidR="00D5298B" w:rsidRPr="00D5298B" w:rsidRDefault="00D5298B" w:rsidP="00D5298B">
      <w:pPr>
        <w:numPr>
          <w:ilvl w:val="1"/>
          <w:numId w:val="10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bCs/>
          <w:sz w:val="24"/>
          <w:szCs w:val="24"/>
        </w:rPr>
        <w:t xml:space="preserve">Stosownie do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 osobowych) (Dz. Urz. UE L 119, str. 1 ze zm. – dalej „RODO”) Zamawiający informuje, iż </w:t>
      </w:r>
      <w:r w:rsidRPr="00D5298B">
        <w:rPr>
          <w:rFonts w:ascii="Arial" w:hAnsi="Arial" w:cs="Arial"/>
          <w:sz w:val="24"/>
          <w:szCs w:val="24"/>
        </w:rPr>
        <w:t xml:space="preserve">Administratorem Państwa danych osobowych jest Nadleśnictwo Gołdap. Adres siedziby: ul. 1 Maja 33, 19-500 Gołdap. Możesz się z Nami skontaktować drogą elektroniczną na adres </w:t>
      </w:r>
      <w:hyperlink r:id="rId6" w:history="1">
        <w:r w:rsidRPr="00D5298B">
          <w:rPr>
            <w:rStyle w:val="Hipercze"/>
            <w:rFonts w:ascii="Arial" w:hAnsi="Arial" w:cs="Arial"/>
            <w:sz w:val="24"/>
            <w:szCs w:val="24"/>
          </w:rPr>
          <w:t>goldap@bialystok.lasy.gov.pl</w:t>
        </w:r>
      </w:hyperlink>
      <w:r w:rsidRPr="00D5298B">
        <w:rPr>
          <w:rFonts w:ascii="Arial" w:hAnsi="Arial" w:cs="Arial"/>
          <w:sz w:val="24"/>
          <w:szCs w:val="24"/>
        </w:rPr>
        <w:t xml:space="preserve">, telefonicznie pod numerem (87) 615 00 48 lub tradycyjną pocztą na adres wskazany powyżej. Administrator powołał Inspektora ochrony danych, z którym można skontaktować się pod adresem e-mail: </w:t>
      </w:r>
      <w:hyperlink r:id="rId7" w:history="1">
        <w:r w:rsidRPr="00D5298B">
          <w:rPr>
            <w:rStyle w:val="Hipercze"/>
            <w:rFonts w:ascii="Arial" w:hAnsi="Arial" w:cs="Arial"/>
            <w:sz w:val="24"/>
            <w:szCs w:val="24"/>
          </w:rPr>
          <w:t>iod@comp-net.pl</w:t>
        </w:r>
      </w:hyperlink>
    </w:p>
    <w:p w14:paraId="3EF3FA03" w14:textId="77777777" w:rsidR="00D5298B" w:rsidRPr="00D5298B" w:rsidRDefault="00D5298B" w:rsidP="00D5298B">
      <w:pPr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D5298B">
        <w:rPr>
          <w:rFonts w:ascii="Arial" w:hAnsi="Arial" w:cs="Arial"/>
          <w:b/>
          <w:sz w:val="24"/>
          <w:szCs w:val="24"/>
        </w:rPr>
        <w:t>1.</w:t>
      </w:r>
      <w:r w:rsidRPr="00D5298B">
        <w:rPr>
          <w:rFonts w:ascii="Arial" w:hAnsi="Arial" w:cs="Arial"/>
          <w:b/>
          <w:bCs/>
          <w:sz w:val="24"/>
          <w:szCs w:val="24"/>
        </w:rPr>
        <w:t>2.</w:t>
      </w:r>
      <w:r w:rsidRPr="00D5298B">
        <w:rPr>
          <w:rFonts w:ascii="Arial" w:hAnsi="Arial" w:cs="Arial"/>
          <w:b/>
          <w:bCs/>
          <w:sz w:val="24"/>
          <w:szCs w:val="24"/>
        </w:rPr>
        <w:tab/>
      </w:r>
      <w:r w:rsidRPr="00D5298B">
        <w:rPr>
          <w:rFonts w:ascii="Arial" w:hAnsi="Arial" w:cs="Arial"/>
          <w:b/>
          <w:bCs/>
          <w:sz w:val="24"/>
          <w:szCs w:val="24"/>
        </w:rPr>
        <w:tab/>
      </w:r>
      <w:r w:rsidRPr="00D5298B">
        <w:rPr>
          <w:rFonts w:ascii="Arial" w:hAnsi="Arial" w:cs="Arial"/>
          <w:iCs/>
          <w:sz w:val="24"/>
          <w:szCs w:val="24"/>
        </w:rPr>
        <w:t xml:space="preserve">Zamawiający przetwarza dane osobowe zebrane w niniejszym postępowaniu o udzielenie zamówienia publicznego w sposób gwarantujący zabezpieczenie przed ich bezprawnym rozpowszechnianiem. </w:t>
      </w:r>
    </w:p>
    <w:p w14:paraId="30CB11BE" w14:textId="77777777" w:rsidR="00D5298B" w:rsidRPr="00D5298B" w:rsidRDefault="00D5298B" w:rsidP="00D5298B">
      <w:pPr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D5298B">
        <w:rPr>
          <w:rFonts w:ascii="Arial" w:hAnsi="Arial" w:cs="Arial"/>
          <w:b/>
          <w:sz w:val="24"/>
          <w:szCs w:val="24"/>
        </w:rPr>
        <w:t>1.3.</w:t>
      </w:r>
      <w:r w:rsidRPr="00D5298B">
        <w:rPr>
          <w:rFonts w:ascii="Arial" w:hAnsi="Arial" w:cs="Arial"/>
          <w:sz w:val="24"/>
          <w:szCs w:val="24"/>
        </w:rPr>
        <w:tab/>
      </w:r>
      <w:r w:rsidRPr="00D5298B">
        <w:rPr>
          <w:rFonts w:ascii="Arial" w:hAnsi="Arial" w:cs="Arial"/>
          <w:sz w:val="24"/>
          <w:szCs w:val="24"/>
        </w:rPr>
        <w:tab/>
      </w:r>
      <w:r w:rsidRPr="00D5298B">
        <w:rPr>
          <w:rFonts w:ascii="Arial" w:hAnsi="Arial" w:cs="Arial"/>
          <w:iCs/>
          <w:sz w:val="24"/>
          <w:szCs w:val="24"/>
        </w:rPr>
        <w:t xml:space="preserve">Zamawiający udostępnia dane osobowe, o których mowa w art. 10 RODO w celu umożliwienia korzystania ze środków ochrony prawnej, o których mowa w dziale IX PZP, do upływu terminu do ich wniesienia. </w:t>
      </w:r>
    </w:p>
    <w:p w14:paraId="797478E4" w14:textId="77777777" w:rsidR="00D5298B" w:rsidRPr="00D5298B" w:rsidRDefault="00D5298B" w:rsidP="00D5298B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b/>
          <w:iCs/>
          <w:sz w:val="24"/>
          <w:szCs w:val="24"/>
        </w:rPr>
        <w:t>1.4.</w:t>
      </w:r>
      <w:r w:rsidRPr="00D5298B">
        <w:rPr>
          <w:rFonts w:ascii="Arial" w:hAnsi="Arial" w:cs="Arial"/>
          <w:b/>
          <w:iCs/>
          <w:sz w:val="24"/>
          <w:szCs w:val="24"/>
        </w:rPr>
        <w:tab/>
      </w:r>
      <w:r w:rsidRPr="00D5298B">
        <w:rPr>
          <w:rFonts w:ascii="Arial" w:hAnsi="Arial" w:cs="Arial"/>
          <w:b/>
          <w:sz w:val="24"/>
          <w:szCs w:val="24"/>
        </w:rPr>
        <w:tab/>
      </w:r>
      <w:r w:rsidRPr="00D5298B">
        <w:rPr>
          <w:rFonts w:ascii="Arial" w:hAnsi="Arial" w:cs="Arial"/>
          <w:sz w:val="24"/>
          <w:szCs w:val="24"/>
        </w:rPr>
        <w:t xml:space="preserve">Dane osobowe przetwarzane będą na podstawie art. 6 ust. 1 lit. c RODO w celu związanym </w:t>
      </w:r>
      <w:r w:rsidRPr="00D5298B">
        <w:rPr>
          <w:rFonts w:ascii="Arial" w:hAnsi="Arial" w:cs="Arial"/>
          <w:sz w:val="24"/>
          <w:szCs w:val="24"/>
        </w:rPr>
        <w:br/>
        <w:t>z prowadzeniem niniejszego postępowania o udzielenie zamówienia publicznego oraz jego rozstrzygnięciem, jak również, po wybraniu Wykonawcy – na podstawie art. 6 ust. 1 lit. b RODO w celu zawarcia umowy w sprawie zamówienia publicznego oraz jej realizacji, a także udokumentowania postępowania o udzielenie zamówienia i jego archiwizacji.</w:t>
      </w:r>
    </w:p>
    <w:p w14:paraId="044EBEFD" w14:textId="77777777" w:rsidR="00D5298B" w:rsidRPr="00D5298B" w:rsidRDefault="00D5298B" w:rsidP="00D5298B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b/>
          <w:sz w:val="24"/>
          <w:szCs w:val="24"/>
        </w:rPr>
        <w:t>1.5.</w:t>
      </w:r>
      <w:r w:rsidRPr="00D5298B">
        <w:rPr>
          <w:rFonts w:ascii="Arial" w:hAnsi="Arial" w:cs="Arial"/>
          <w:sz w:val="24"/>
          <w:szCs w:val="24"/>
        </w:rPr>
        <w:tab/>
      </w:r>
      <w:r w:rsidRPr="00D5298B">
        <w:rPr>
          <w:rFonts w:ascii="Arial" w:hAnsi="Arial" w:cs="Arial"/>
          <w:sz w:val="24"/>
          <w:szCs w:val="24"/>
        </w:rPr>
        <w:tab/>
        <w:t>Odbiorcami danych osobowych będą osoby lub podmioty, którym dokumentacja postępowania zostanie udostępniona w oparciu o art. 18 – 19 oraz 74 – 76 PZP.</w:t>
      </w:r>
    </w:p>
    <w:p w14:paraId="5C01A2A3" w14:textId="77777777" w:rsidR="00D5298B" w:rsidRPr="00D5298B" w:rsidRDefault="00D5298B" w:rsidP="00D5298B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b/>
          <w:sz w:val="24"/>
          <w:szCs w:val="24"/>
        </w:rPr>
        <w:t>1.6</w:t>
      </w:r>
      <w:r w:rsidRPr="00D5298B">
        <w:rPr>
          <w:rFonts w:ascii="Arial" w:hAnsi="Arial" w:cs="Arial"/>
          <w:sz w:val="24"/>
          <w:szCs w:val="24"/>
        </w:rPr>
        <w:t>.</w:t>
      </w:r>
      <w:r w:rsidRPr="00D5298B">
        <w:rPr>
          <w:rFonts w:ascii="Arial" w:hAnsi="Arial" w:cs="Arial"/>
          <w:sz w:val="24"/>
          <w:szCs w:val="24"/>
        </w:rPr>
        <w:tab/>
      </w:r>
      <w:r w:rsidRPr="00D5298B">
        <w:rPr>
          <w:rFonts w:ascii="Arial" w:hAnsi="Arial" w:cs="Arial"/>
          <w:sz w:val="24"/>
          <w:szCs w:val="24"/>
        </w:rPr>
        <w:tab/>
        <w:t>Dane osobowe pozyskane w związku z prowadzeniem niniejszego postępowania o udzielenie zamówienia publicznego będą przechowywane, zgodnie z art. 78 ust. 1 PZP, przez okres 4 lat od dnia zakończenia postępowania o udzielenie zamówienia publicznego, a jeżeli czas trwania umowy przekracza 4 lata, okres przechowywania obejmuje cały okres obowiązywania umowy w sprawie zamówienia publicznego.</w:t>
      </w:r>
    </w:p>
    <w:p w14:paraId="45C91FEE" w14:textId="77777777" w:rsidR="00D5298B" w:rsidRPr="00D5298B" w:rsidRDefault="00D5298B" w:rsidP="00D5298B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b/>
          <w:sz w:val="24"/>
          <w:szCs w:val="24"/>
        </w:rPr>
        <w:t>1.7.</w:t>
      </w:r>
      <w:r w:rsidRPr="00D5298B">
        <w:rPr>
          <w:rFonts w:ascii="Arial" w:hAnsi="Arial" w:cs="Arial"/>
          <w:b/>
          <w:sz w:val="24"/>
          <w:szCs w:val="24"/>
        </w:rPr>
        <w:tab/>
      </w:r>
      <w:r w:rsidRPr="00D5298B">
        <w:rPr>
          <w:rFonts w:ascii="Arial" w:hAnsi="Arial" w:cs="Arial"/>
          <w:b/>
          <w:sz w:val="24"/>
          <w:szCs w:val="24"/>
        </w:rPr>
        <w:tab/>
      </w:r>
      <w:r w:rsidRPr="00D5298B">
        <w:rPr>
          <w:rFonts w:ascii="Arial" w:hAnsi="Arial" w:cs="Arial"/>
          <w:sz w:val="24"/>
          <w:szCs w:val="24"/>
        </w:rPr>
        <w:t xml:space="preserve">Niezależnie od postanowień pkt 1.6. powyżej, w przypadku zawarcia umowy w sprawie zamówienia publicznego, dane osobowe będą przetwarzane do upływu okresu przedawnienia roszczeń wynikających z umowy w sprawie zamówienia publicznego. </w:t>
      </w:r>
    </w:p>
    <w:p w14:paraId="4FDAC9B2" w14:textId="77777777" w:rsidR="00D5298B" w:rsidRPr="00D5298B" w:rsidRDefault="00D5298B" w:rsidP="00D5298B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b/>
          <w:sz w:val="24"/>
          <w:szCs w:val="24"/>
        </w:rPr>
        <w:lastRenderedPageBreak/>
        <w:t>1.8.</w:t>
      </w:r>
      <w:r w:rsidRPr="00D5298B">
        <w:rPr>
          <w:rFonts w:ascii="Arial" w:hAnsi="Arial" w:cs="Arial"/>
          <w:sz w:val="24"/>
          <w:szCs w:val="24"/>
        </w:rPr>
        <w:tab/>
        <w:t xml:space="preserve">Dane osobowe pozyskane w związku z prowadzeniem niniejszego postępowania o udzielenie zamówienia mogą zostać przekazane </w:t>
      </w:r>
      <w:r w:rsidRPr="00D5298B">
        <w:rPr>
          <w:rFonts w:ascii="Arial" w:hAnsi="Arial" w:cs="Arial"/>
          <w:bCs/>
          <w:sz w:val="24"/>
          <w:szCs w:val="24"/>
        </w:rPr>
        <w:t>podmiotom przetwarzającym dane w imieniu Administratora danych osobowych</w:t>
      </w:r>
      <w:r w:rsidRPr="00D5298B">
        <w:rPr>
          <w:rFonts w:ascii="Arial" w:hAnsi="Arial" w:cs="Arial"/>
          <w:sz w:val="24"/>
          <w:szCs w:val="24"/>
        </w:rPr>
        <w:t xml:space="preserve"> np. podmiotom świadczącym usługi doradcze, w tym usługi prawne i konsultingowe, firmom zapewniającym niszczenie materiałów itp. </w:t>
      </w:r>
    </w:p>
    <w:p w14:paraId="1778A282" w14:textId="77777777" w:rsidR="00D5298B" w:rsidRPr="00D5298B" w:rsidRDefault="00D5298B" w:rsidP="00D5298B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b/>
          <w:sz w:val="24"/>
          <w:szCs w:val="24"/>
        </w:rPr>
        <w:t>1.9.</w:t>
      </w:r>
      <w:r w:rsidRPr="00D5298B">
        <w:rPr>
          <w:rFonts w:ascii="Arial" w:hAnsi="Arial" w:cs="Arial"/>
          <w:sz w:val="24"/>
          <w:szCs w:val="24"/>
        </w:rPr>
        <w:tab/>
        <w:t>Stosownie do art. 22 RODO, decyzje dotyczące danych osobowych nie będą podejmowane w sposób zautomatyzowany, w tym również w formie profilowania.</w:t>
      </w:r>
    </w:p>
    <w:p w14:paraId="09FF1DD6" w14:textId="77777777" w:rsidR="00D5298B" w:rsidRPr="00D5298B" w:rsidRDefault="00D5298B" w:rsidP="00D5298B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b/>
          <w:sz w:val="24"/>
          <w:szCs w:val="24"/>
        </w:rPr>
        <w:t>1.10.</w:t>
      </w:r>
      <w:r w:rsidRPr="00D5298B">
        <w:rPr>
          <w:rFonts w:ascii="Arial" w:hAnsi="Arial" w:cs="Arial"/>
          <w:sz w:val="24"/>
          <w:szCs w:val="24"/>
        </w:rPr>
        <w:tab/>
        <w:t>Osoba, której dotyczą pozyskane w związku z prowadzeniem niniejszego postępowania dane osobowe, ma prawo:</w:t>
      </w:r>
    </w:p>
    <w:p w14:paraId="1B284E98" w14:textId="77777777" w:rsidR="00D5298B" w:rsidRPr="00D5298B" w:rsidRDefault="00D5298B" w:rsidP="00D5298B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sz w:val="24"/>
          <w:szCs w:val="24"/>
        </w:rPr>
        <w:t xml:space="preserve">dostępu do swoich danych osobowych – zgodnie z art. 15 RODO, </w:t>
      </w:r>
      <w:r w:rsidRPr="00D5298B">
        <w:rPr>
          <w:rFonts w:ascii="Arial" w:hAnsi="Arial" w:cs="Arial"/>
          <w:iCs/>
          <w:sz w:val="24"/>
          <w:szCs w:val="24"/>
        </w:rPr>
        <w:t>przy czym Zamawiający może żądać wskazania dodatkowych informacji mających na celu sprecyzowanie nazwy lub daty zakończonego postępowania o udzielenie zamówienia publicznego;</w:t>
      </w:r>
    </w:p>
    <w:p w14:paraId="745BEB5E" w14:textId="77777777" w:rsidR="00D5298B" w:rsidRPr="00D5298B" w:rsidRDefault="00D5298B" w:rsidP="00D5298B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sz w:val="24"/>
          <w:szCs w:val="24"/>
        </w:rPr>
        <w:t>do sprostowania swoich danych osobowych – zgodnie z art. 16 RODO,</w:t>
      </w:r>
      <w:r w:rsidRPr="00D5298B">
        <w:rPr>
          <w:rFonts w:ascii="Arial" w:hAnsi="Arial" w:cs="Arial"/>
          <w:iCs/>
          <w:sz w:val="24"/>
          <w:szCs w:val="24"/>
        </w:rPr>
        <w:t xml:space="preserve"> przy czym  skorzystanie z uprawnienia do sprostowania lub uzupełnienia danych osobowych, </w:t>
      </w:r>
      <w:r w:rsidRPr="00D5298B">
        <w:rPr>
          <w:rFonts w:ascii="Arial" w:hAnsi="Arial" w:cs="Arial"/>
          <w:iCs/>
          <w:sz w:val="24"/>
          <w:szCs w:val="24"/>
        </w:rPr>
        <w:br/>
        <w:t xml:space="preserve">o którym mowa w art. 16 RODO, nie może skutkować zmianą wyniku postępowania </w:t>
      </w:r>
      <w:r w:rsidRPr="00D5298B">
        <w:rPr>
          <w:rFonts w:ascii="Arial" w:hAnsi="Arial" w:cs="Arial"/>
          <w:iCs/>
          <w:sz w:val="24"/>
          <w:szCs w:val="24"/>
        </w:rPr>
        <w:br/>
        <w:t>o udzielenie zamówienia publicznego, ani zmianą postanowień umowy w zakresie niezgodnym z PZP oraz nie może naruszać integralności protokołu oraz jego załączników;</w:t>
      </w:r>
    </w:p>
    <w:p w14:paraId="0561604D" w14:textId="77777777" w:rsidR="00D5298B" w:rsidRPr="00D5298B" w:rsidRDefault="00D5298B" w:rsidP="00D5298B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sz w:val="24"/>
          <w:szCs w:val="24"/>
        </w:rPr>
        <w:t xml:space="preserve">do żądania od Zamawiającego – jako Administratora, ograniczenia przetwarzania danych osobowych z zastrzeżeniem przypadków, o których mowa w art. 18 ust. 2 RODO, </w:t>
      </w:r>
      <w:r w:rsidRPr="00D5298B">
        <w:rPr>
          <w:rFonts w:ascii="Arial" w:hAnsi="Arial" w:cs="Arial"/>
          <w:iCs/>
          <w:sz w:val="24"/>
          <w:szCs w:val="24"/>
        </w:rPr>
        <w:t>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 prawo to nie ogranicza przetwarzania danych osobowych do czasu zakończenia postępowania o udzielenie zamówienia publicznego;</w:t>
      </w:r>
    </w:p>
    <w:p w14:paraId="03B813DD" w14:textId="77777777" w:rsidR="00D5298B" w:rsidRPr="00D5298B" w:rsidRDefault="00D5298B" w:rsidP="00D5298B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sz w:val="24"/>
          <w:szCs w:val="24"/>
        </w:rPr>
        <w:t xml:space="preserve">wniesienia </w:t>
      </w:r>
      <w:r w:rsidRPr="00D5298B">
        <w:rPr>
          <w:rFonts w:ascii="Arial" w:hAnsi="Arial" w:cs="Arial"/>
          <w:bCs/>
          <w:sz w:val="24"/>
          <w:szCs w:val="24"/>
        </w:rPr>
        <w:t>skargi do Prezesa Urzędu Ochrony Danych Osobowych w przypadku uznania, iż przetwarzanie jej danych osobowych narusza przepisy o ochronie danych osobowych, w tym przepisy RODO.</w:t>
      </w:r>
    </w:p>
    <w:p w14:paraId="47DEA701" w14:textId="77777777" w:rsidR="00D5298B" w:rsidRPr="00D5298B" w:rsidRDefault="00D5298B" w:rsidP="00D5298B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b/>
          <w:bCs/>
          <w:sz w:val="24"/>
          <w:szCs w:val="24"/>
        </w:rPr>
        <w:t>1.11.</w:t>
      </w:r>
      <w:r w:rsidRPr="00D5298B">
        <w:rPr>
          <w:rFonts w:ascii="Arial" w:hAnsi="Arial" w:cs="Arial"/>
          <w:bCs/>
          <w:sz w:val="24"/>
          <w:szCs w:val="24"/>
        </w:rPr>
        <w:tab/>
        <w:t>Obowiązek podania danych osobowych jest wymogiem ustawowym określonym w przepisach PZP, związanym z udziałem w postępowaniu o udzielenie zamówienia publicznego; konsekwencje niepodania określonych danych określa PZP.</w:t>
      </w:r>
    </w:p>
    <w:p w14:paraId="43B9A129" w14:textId="77777777" w:rsidR="00D5298B" w:rsidRPr="00D5298B" w:rsidRDefault="00D5298B" w:rsidP="00D5298B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b/>
          <w:bCs/>
          <w:sz w:val="24"/>
          <w:szCs w:val="24"/>
        </w:rPr>
        <w:t>1.12.</w:t>
      </w:r>
      <w:r w:rsidRPr="00D5298B">
        <w:rPr>
          <w:rFonts w:ascii="Arial" w:hAnsi="Arial" w:cs="Arial"/>
          <w:b/>
          <w:bCs/>
          <w:sz w:val="24"/>
          <w:szCs w:val="24"/>
        </w:rPr>
        <w:tab/>
      </w:r>
      <w:r w:rsidRPr="00D5298B">
        <w:rPr>
          <w:rFonts w:ascii="Arial" w:hAnsi="Arial" w:cs="Arial"/>
          <w:bCs/>
          <w:sz w:val="24"/>
          <w:szCs w:val="24"/>
        </w:rPr>
        <w:t>Osobie, której dane osobowe zostały pozyskane przez Zamawiającego w związku z prowadzeniem niniejszego postępowania o udzielenie zamówienia publicznego nie przysługuje:</w:t>
      </w:r>
    </w:p>
    <w:p w14:paraId="43688CE4" w14:textId="77777777" w:rsidR="00D5298B" w:rsidRPr="00D5298B" w:rsidRDefault="00D5298B" w:rsidP="00D5298B">
      <w:pPr>
        <w:numPr>
          <w:ilvl w:val="0"/>
          <w:numId w:val="9"/>
        </w:numPr>
        <w:ind w:left="851" w:hanging="284"/>
        <w:rPr>
          <w:rFonts w:ascii="Arial" w:hAnsi="Arial" w:cs="Arial"/>
          <w:sz w:val="24"/>
          <w:szCs w:val="24"/>
        </w:rPr>
      </w:pPr>
      <w:r w:rsidRPr="00D5298B">
        <w:rPr>
          <w:rFonts w:ascii="Arial" w:hAnsi="Arial" w:cs="Arial"/>
          <w:bCs/>
          <w:sz w:val="24"/>
          <w:szCs w:val="24"/>
        </w:rPr>
        <w:t xml:space="preserve">prawo do usunięcia danych osobowych, o czym przesadza art. 17 ust. 3 lit. b, d lub e RODO, </w:t>
      </w:r>
    </w:p>
    <w:p w14:paraId="1CF1EF5B" w14:textId="77777777" w:rsidR="00D5298B" w:rsidRPr="00D5298B" w:rsidRDefault="00D5298B" w:rsidP="00D5298B">
      <w:pPr>
        <w:ind w:left="851" w:hanging="284"/>
        <w:rPr>
          <w:rFonts w:ascii="Arial" w:hAnsi="Arial" w:cs="Arial"/>
          <w:bCs/>
          <w:sz w:val="24"/>
          <w:szCs w:val="24"/>
        </w:rPr>
      </w:pPr>
      <w:r w:rsidRPr="00D5298B">
        <w:rPr>
          <w:rFonts w:ascii="Arial" w:hAnsi="Arial" w:cs="Arial"/>
          <w:bCs/>
          <w:sz w:val="24"/>
          <w:szCs w:val="24"/>
        </w:rPr>
        <w:lastRenderedPageBreak/>
        <w:t>2)</w:t>
      </w:r>
      <w:r w:rsidRPr="00D5298B">
        <w:rPr>
          <w:rFonts w:ascii="Arial" w:hAnsi="Arial" w:cs="Arial"/>
          <w:bCs/>
          <w:sz w:val="24"/>
          <w:szCs w:val="24"/>
        </w:rPr>
        <w:tab/>
        <w:t>prawo do przenoszenia danych osobowych, o którym mowa w art. 20 RODO,</w:t>
      </w:r>
    </w:p>
    <w:p w14:paraId="08783873" w14:textId="2DFD29A2" w:rsidR="00D5298B" w:rsidRPr="00D5298B" w:rsidRDefault="00D5298B" w:rsidP="00D5298B">
      <w:pPr>
        <w:ind w:left="851" w:hanging="284"/>
        <w:rPr>
          <w:rFonts w:ascii="Arial" w:hAnsi="Arial" w:cs="Arial"/>
          <w:bCs/>
          <w:sz w:val="24"/>
          <w:szCs w:val="24"/>
        </w:rPr>
      </w:pPr>
      <w:r w:rsidRPr="00D5298B">
        <w:rPr>
          <w:rFonts w:ascii="Arial" w:hAnsi="Arial" w:cs="Arial"/>
          <w:bCs/>
          <w:sz w:val="24"/>
          <w:szCs w:val="24"/>
        </w:rPr>
        <w:t xml:space="preserve">3) określone w art. 21 RODO prawo sprzeciwu wobec przetwarzania danych osobowych, a to z uwagi na fakt, że podstawą prawną przetwarzania danych osobowych jest art. 6 ust. 1 lit. c RODO. </w:t>
      </w:r>
    </w:p>
    <w:p w14:paraId="071A44B6" w14:textId="77777777" w:rsidR="00D5298B" w:rsidRPr="00D5298B" w:rsidRDefault="00D5298B" w:rsidP="00D5298B">
      <w:p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D5298B">
        <w:rPr>
          <w:rFonts w:ascii="Arial" w:hAnsi="Arial" w:cs="Arial"/>
          <w:b/>
          <w:bCs/>
          <w:sz w:val="24"/>
          <w:szCs w:val="24"/>
        </w:rPr>
        <w:t>1.13.</w:t>
      </w:r>
      <w:r w:rsidRPr="00D5298B">
        <w:rPr>
          <w:rFonts w:ascii="Arial" w:hAnsi="Arial" w:cs="Arial"/>
          <w:b/>
          <w:bCs/>
          <w:sz w:val="24"/>
          <w:szCs w:val="24"/>
        </w:rPr>
        <w:tab/>
      </w:r>
      <w:r w:rsidRPr="00D5298B">
        <w:rPr>
          <w:rFonts w:ascii="Arial" w:hAnsi="Arial" w:cs="Arial"/>
          <w:bCs/>
          <w:sz w:val="24"/>
          <w:szCs w:val="24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D95251" w14:textId="77777777" w:rsidR="00D5298B" w:rsidRPr="008C56EA" w:rsidRDefault="00D5298B">
      <w:pPr>
        <w:rPr>
          <w:rFonts w:ascii="Arial" w:hAnsi="Arial" w:cs="Arial"/>
          <w:sz w:val="24"/>
          <w:szCs w:val="24"/>
        </w:rPr>
      </w:pPr>
    </w:p>
    <w:sectPr w:rsidR="00D5298B" w:rsidRPr="008C5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B0E96"/>
    <w:multiLevelType w:val="hybridMultilevel"/>
    <w:tmpl w:val="7C541CDA"/>
    <w:lvl w:ilvl="0" w:tplc="5AA49ABC">
      <w:start w:val="1"/>
      <w:numFmt w:val="decimal"/>
      <w:lvlText w:val="%1."/>
      <w:lvlJc w:val="left"/>
      <w:pPr>
        <w:ind w:left="405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28C2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CA8CF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D8BC2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02846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AC51D6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868D2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A250C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9808A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31392E"/>
    <w:multiLevelType w:val="hybridMultilevel"/>
    <w:tmpl w:val="CC58C762"/>
    <w:lvl w:ilvl="0" w:tplc="8BE69882">
      <w:start w:val="1"/>
      <w:numFmt w:val="decimal"/>
      <w:lvlText w:val="%1."/>
      <w:lvlJc w:val="left"/>
      <w:pPr>
        <w:ind w:left="345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EF5C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498A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0B92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8622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CD4D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AE619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30082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608B0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3D2606"/>
    <w:multiLevelType w:val="hybridMultilevel"/>
    <w:tmpl w:val="FAC298EA"/>
    <w:lvl w:ilvl="0" w:tplc="E79A9A1E">
      <w:start w:val="1"/>
      <w:numFmt w:val="decimal"/>
      <w:lvlText w:val="%1."/>
      <w:lvlJc w:val="left"/>
      <w:pPr>
        <w:ind w:left="345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5CF30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E81B6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F0544A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E4BA9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E2BE9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E66D1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7A7F7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3681D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422095"/>
    <w:multiLevelType w:val="hybridMultilevel"/>
    <w:tmpl w:val="6AF81EA4"/>
    <w:lvl w:ilvl="0" w:tplc="BAA6F274">
      <w:start w:val="1"/>
      <w:numFmt w:val="decimal"/>
      <w:lvlText w:val="%1."/>
      <w:lvlJc w:val="left"/>
      <w:pPr>
        <w:ind w:left="405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C29A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8A47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26A7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8E2E62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CCE3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1E9C0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8E23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4C70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D44826"/>
    <w:multiLevelType w:val="hybridMultilevel"/>
    <w:tmpl w:val="5CC21A2A"/>
    <w:lvl w:ilvl="0" w:tplc="FD08CF98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8648B"/>
    <w:multiLevelType w:val="multilevel"/>
    <w:tmpl w:val="9018785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Tahoma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Cambria" w:hAnsi="Cambria" w:cs="Tahoma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Cambria" w:hAnsi="Cambria" w:cs="Tahoma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Cambria" w:hAnsi="Cambria" w:cs="Tahoma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Cambria" w:hAnsi="Cambria" w:cs="Tahoma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Cambria" w:hAnsi="Cambria" w:cs="Tahoma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Cambria" w:hAnsi="Cambria" w:cs="Tahoma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Cambria" w:hAnsi="Cambria" w:cs="Tahoma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Cambria" w:hAnsi="Cambria" w:cs="Tahoma" w:hint="default"/>
      </w:rPr>
    </w:lvl>
  </w:abstractNum>
  <w:abstractNum w:abstractNumId="6" w15:restartNumberingAfterBreak="0">
    <w:nsid w:val="49575F99"/>
    <w:multiLevelType w:val="hybridMultilevel"/>
    <w:tmpl w:val="8FD6AE64"/>
    <w:lvl w:ilvl="0" w:tplc="A042AE02">
      <w:start w:val="1"/>
      <w:numFmt w:val="decimal"/>
      <w:lvlText w:val="%1."/>
      <w:lvlJc w:val="left"/>
      <w:pPr>
        <w:ind w:left="42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9C10AE">
      <w:start w:val="1"/>
      <w:numFmt w:val="lowerLetter"/>
      <w:lvlText w:val="%2"/>
      <w:lvlJc w:val="left"/>
      <w:pPr>
        <w:ind w:left="114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C640FC">
      <w:start w:val="1"/>
      <w:numFmt w:val="lowerRoman"/>
      <w:lvlText w:val="%3"/>
      <w:lvlJc w:val="left"/>
      <w:pPr>
        <w:ind w:left="186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CEED2">
      <w:start w:val="1"/>
      <w:numFmt w:val="decimal"/>
      <w:lvlText w:val="%4"/>
      <w:lvlJc w:val="left"/>
      <w:pPr>
        <w:ind w:left="258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A0C67E">
      <w:start w:val="1"/>
      <w:numFmt w:val="lowerLetter"/>
      <w:lvlText w:val="%5"/>
      <w:lvlJc w:val="left"/>
      <w:pPr>
        <w:ind w:left="330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1AFC4E">
      <w:start w:val="1"/>
      <w:numFmt w:val="lowerRoman"/>
      <w:lvlText w:val="%6"/>
      <w:lvlJc w:val="left"/>
      <w:pPr>
        <w:ind w:left="402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78C3E0">
      <w:start w:val="1"/>
      <w:numFmt w:val="decimal"/>
      <w:lvlText w:val="%7"/>
      <w:lvlJc w:val="left"/>
      <w:pPr>
        <w:ind w:left="474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D889D6">
      <w:start w:val="1"/>
      <w:numFmt w:val="lowerLetter"/>
      <w:lvlText w:val="%8"/>
      <w:lvlJc w:val="left"/>
      <w:pPr>
        <w:ind w:left="546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3CB312">
      <w:start w:val="1"/>
      <w:numFmt w:val="lowerRoman"/>
      <w:lvlText w:val="%9"/>
      <w:lvlJc w:val="left"/>
      <w:pPr>
        <w:ind w:left="618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D9105CB"/>
    <w:multiLevelType w:val="hybridMultilevel"/>
    <w:tmpl w:val="F34071AE"/>
    <w:lvl w:ilvl="0" w:tplc="7A92BA42">
      <w:start w:val="1"/>
      <w:numFmt w:val="decimal"/>
      <w:lvlText w:val="%1."/>
      <w:lvlJc w:val="left"/>
      <w:pPr>
        <w:ind w:left="405"/>
      </w:pPr>
      <w:rPr>
        <w:rFonts w:ascii="Arial" w:eastAsia="Palatino Linotype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58C15A">
      <w:start w:val="1"/>
      <w:numFmt w:val="lowerLetter"/>
      <w:lvlText w:val="%2"/>
      <w:lvlJc w:val="left"/>
      <w:pPr>
        <w:ind w:left="113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281F00">
      <w:start w:val="1"/>
      <w:numFmt w:val="lowerRoman"/>
      <w:lvlText w:val="%3"/>
      <w:lvlJc w:val="left"/>
      <w:pPr>
        <w:ind w:left="185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788A04">
      <w:start w:val="1"/>
      <w:numFmt w:val="decimal"/>
      <w:lvlText w:val="%4"/>
      <w:lvlJc w:val="left"/>
      <w:pPr>
        <w:ind w:left="257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83B00">
      <w:start w:val="1"/>
      <w:numFmt w:val="lowerLetter"/>
      <w:lvlText w:val="%5"/>
      <w:lvlJc w:val="left"/>
      <w:pPr>
        <w:ind w:left="329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284DF0">
      <w:start w:val="1"/>
      <w:numFmt w:val="lowerRoman"/>
      <w:lvlText w:val="%6"/>
      <w:lvlJc w:val="left"/>
      <w:pPr>
        <w:ind w:left="401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8CB212">
      <w:start w:val="1"/>
      <w:numFmt w:val="decimal"/>
      <w:lvlText w:val="%7"/>
      <w:lvlJc w:val="left"/>
      <w:pPr>
        <w:ind w:left="473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4AB992">
      <w:start w:val="1"/>
      <w:numFmt w:val="lowerLetter"/>
      <w:lvlText w:val="%8"/>
      <w:lvlJc w:val="left"/>
      <w:pPr>
        <w:ind w:left="545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B49E04">
      <w:start w:val="1"/>
      <w:numFmt w:val="lowerRoman"/>
      <w:lvlText w:val="%9"/>
      <w:lvlJc w:val="left"/>
      <w:pPr>
        <w:ind w:left="617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634"/>
    <w:rsid w:val="003B2F47"/>
    <w:rsid w:val="00572A17"/>
    <w:rsid w:val="0074688C"/>
    <w:rsid w:val="008C56EA"/>
    <w:rsid w:val="00D5298B"/>
    <w:rsid w:val="00F4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0392"/>
  <w15:chartTrackingRefBased/>
  <w15:docId w15:val="{6B8859F4-9D03-4FE3-8E45-FD9B7D7C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529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298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52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comp-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ldap@bialystok.lasy.gov.p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1596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Gołdap</Company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4</cp:revision>
  <cp:lastPrinted>2026-07-01T08:23:00Z</cp:lastPrinted>
  <dcterms:created xsi:type="dcterms:W3CDTF">2026-07-01T08:01:00Z</dcterms:created>
  <dcterms:modified xsi:type="dcterms:W3CDTF">2026-07-01T08:37:00Z</dcterms:modified>
</cp:coreProperties>
</file>