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4F85" w14:textId="77777777" w:rsidR="00E9175D" w:rsidRPr="00E9175D" w:rsidRDefault="00E9175D" w:rsidP="00E9175D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 w:rsidRPr="00E9175D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Tekst łatwy do czytania (ETR)</w:t>
      </w:r>
    </w:p>
    <w:p w14:paraId="177D8F04" w14:textId="77777777" w:rsidR="00E9175D" w:rsidRPr="00E9175D" w:rsidRDefault="00E9175D" w:rsidP="00E9175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Regionalna Dyrekcja Ochrony Środowiska w Poznaniu jest na ulicy Dąbrowskiego 79.</w:t>
      </w:r>
    </w:p>
    <w:p w14:paraId="46E43CEE" w14:textId="77777777" w:rsidR="00E9175D" w:rsidRPr="00E9175D" w:rsidRDefault="00E9175D" w:rsidP="00E9175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Zajmujemy się ochroną środowiska w województwie wielkopolskim.</w:t>
      </w:r>
    </w:p>
    <w:p w14:paraId="3D02644E" w14:textId="77777777" w:rsidR="00E9175D" w:rsidRPr="00E9175D" w:rsidRDefault="00E9175D" w:rsidP="00E9175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Regionalnym Dyrektorem Ochrony Środowiska w Poznaniu jest Pani Miłosława Olejnik.</w:t>
      </w:r>
    </w:p>
    <w:p w14:paraId="1FCEE91E" w14:textId="77777777" w:rsidR="00E9175D" w:rsidRPr="00E9175D" w:rsidRDefault="00E9175D" w:rsidP="00E9175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Zastępcą Regionalnego Dyrektora jest Regionalny Konserwator Przyrody Pan Jacek Przygocki</w:t>
      </w:r>
    </w:p>
    <w:p w14:paraId="5FD1E323" w14:textId="77777777" w:rsidR="00E9175D" w:rsidRPr="00E9175D" w:rsidRDefault="00E9175D" w:rsidP="00E9175D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b/>
          <w:bCs/>
          <w:color w:val="535355"/>
          <w:sz w:val="27"/>
          <w:szCs w:val="27"/>
          <w:shd w:val="clear" w:color="auto" w:fill="FFFFFF"/>
          <w:lang w:eastAsia="pl-PL"/>
        </w:rPr>
        <w:t>Co robimy?</w:t>
      </w:r>
    </w:p>
    <w:p w14:paraId="12039B3F" w14:textId="77777777" w:rsidR="00E9175D" w:rsidRPr="00E9175D" w:rsidRDefault="00E9175D" w:rsidP="00E917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oceniamy wpływ różnych projektów na środowisko lub bierzemy udział w tych ocenach;</w:t>
      </w:r>
    </w:p>
    <w:p w14:paraId="2F677816" w14:textId="77777777" w:rsidR="00E9175D" w:rsidRPr="00E9175D" w:rsidRDefault="00E9175D" w:rsidP="00E917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tworzymy i likwidujemy rezerwaty przyrody;</w:t>
      </w:r>
    </w:p>
    <w:p w14:paraId="2F76A050" w14:textId="77777777" w:rsidR="00E9175D" w:rsidRPr="00E9175D" w:rsidRDefault="00E9175D" w:rsidP="00E917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opiniujemy projekty decyzji innych organów w sprawie utworzenia lub zniesienia sposobów ochrony przyrody;</w:t>
      </w:r>
    </w:p>
    <w:p w14:paraId="74F0D901" w14:textId="77777777" w:rsidR="00E9175D" w:rsidRPr="00E9175D" w:rsidRDefault="00E9175D" w:rsidP="00E917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decydujemy o strefach ochrony roślin, zwierząt i grzybów;</w:t>
      </w:r>
    </w:p>
    <w:p w14:paraId="56C1E131" w14:textId="77777777" w:rsidR="00E9175D" w:rsidRPr="00E9175D" w:rsidRDefault="00E9175D" w:rsidP="00E917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czuwamy nad obszarami Natura 2000, które chronią cenne w Europie siedliska, ptaki i inne gatunki</w:t>
      </w:r>
    </w:p>
    <w:p w14:paraId="66E8E8F1" w14:textId="77777777" w:rsidR="00E9175D" w:rsidRPr="00E9175D" w:rsidRDefault="00E9175D" w:rsidP="00E917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wydajemy pozwolenia na odstępstwa od zakazów, które chronią rośliny, zwierzęta i grzyby;</w:t>
      </w:r>
    </w:p>
    <w:p w14:paraId="103D6515" w14:textId="77777777" w:rsidR="00E9175D" w:rsidRPr="00E9175D" w:rsidRDefault="00E9175D" w:rsidP="00E917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wydajemy pozwolenia na odstępstwa od zakazów, które są w rezerwatach przyrody;</w:t>
      </w:r>
    </w:p>
    <w:p w14:paraId="1E5B8FF4" w14:textId="77777777" w:rsidR="00E9175D" w:rsidRPr="00E9175D" w:rsidRDefault="00E9175D" w:rsidP="00E917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udzielamy pozwoleń na usunięcie drzew w pobliżu ulic;</w:t>
      </w:r>
    </w:p>
    <w:p w14:paraId="39AE3565" w14:textId="77777777" w:rsidR="00E9175D" w:rsidRPr="00E9175D" w:rsidRDefault="00E9175D" w:rsidP="00E917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oceniamy i płacimy za szkody wyrządzone przez bobry, wilki i żubry;</w:t>
      </w:r>
    </w:p>
    <w:p w14:paraId="6B432E8B" w14:textId="77777777" w:rsidR="00E9175D" w:rsidRPr="00E9175D" w:rsidRDefault="00E9175D" w:rsidP="00E917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sprawdzamy co się dzieje w ogrodach botanicznych, ogrodach zoologicznych i ośrodkach rehabilitacji zwierząt;</w:t>
      </w:r>
    </w:p>
    <w:p w14:paraId="0B5D75F2" w14:textId="77777777" w:rsidR="00E9175D" w:rsidRPr="00E9175D" w:rsidRDefault="00E9175D" w:rsidP="00E917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opracowujemy plany ochrony i zadania dla rezerwatów przyrody oraz plany ochrony i plany zadań ochronnych dla obszarów Natura 2000;</w:t>
      </w:r>
    </w:p>
    <w:p w14:paraId="1B828AAD" w14:textId="77777777" w:rsidR="00E9175D" w:rsidRPr="00E9175D" w:rsidRDefault="00E9175D" w:rsidP="00E917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określamy jak prowadzić prace ziemne, które mogą mieć wpływ na warunki wodne na terenach o dużym znaczeniu przyrodniczym;</w:t>
      </w:r>
    </w:p>
    <w:p w14:paraId="7A0EC671" w14:textId="77777777" w:rsidR="00E9175D" w:rsidRPr="00E9175D" w:rsidRDefault="00E9175D" w:rsidP="00E917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uzgadniamy dokumenty, które wpływają na zagospodarowanie przestrzenne;</w:t>
      </w:r>
    </w:p>
    <w:p w14:paraId="23DFD4B7" w14:textId="77777777" w:rsidR="00E9175D" w:rsidRPr="00E9175D" w:rsidRDefault="00E9175D" w:rsidP="00E917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realizujemy zadania, które dotyczą zapobiegania i naprawy szkód w środowisku;</w:t>
      </w:r>
    </w:p>
    <w:p w14:paraId="5CF0271A" w14:textId="77777777" w:rsidR="00E9175D" w:rsidRPr="00E9175D" w:rsidRDefault="00E9175D" w:rsidP="00E917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przekazujemy informacje o środowisku;</w:t>
      </w:r>
    </w:p>
    <w:p w14:paraId="0418FA3F" w14:textId="77777777" w:rsidR="00E9175D" w:rsidRPr="00E9175D" w:rsidRDefault="00E9175D" w:rsidP="00E917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uzgadniamy projekty uchwał sejmiku województwa wyznaczające aglomerację;</w:t>
      </w:r>
    </w:p>
    <w:p w14:paraId="4D4508A5" w14:textId="77777777" w:rsidR="00E9175D" w:rsidRPr="00E9175D" w:rsidRDefault="00E9175D" w:rsidP="00E917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realizujemy zadania związane z gospodarką śmieciową;</w:t>
      </w:r>
    </w:p>
    <w:p w14:paraId="6C697FE6" w14:textId="77777777" w:rsidR="00E9175D" w:rsidRPr="00E9175D" w:rsidRDefault="00E9175D" w:rsidP="00E9175D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b/>
          <w:bCs/>
          <w:color w:val="535355"/>
          <w:sz w:val="27"/>
          <w:szCs w:val="27"/>
          <w:shd w:val="clear" w:color="auto" w:fill="FFFFFF"/>
          <w:lang w:eastAsia="pl-PL"/>
        </w:rPr>
        <w:t>Żeby załatwić sprawy w Urzędzie osoby z niepełnosprawnościami mogą:</w:t>
      </w:r>
    </w:p>
    <w:p w14:paraId="265C9238" w14:textId="77777777" w:rsidR="00E9175D" w:rsidRPr="00E9175D" w:rsidRDefault="00E9175D" w:rsidP="00E9175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napisać pismo i wysłać je na adres:</w:t>
      </w:r>
    </w:p>
    <w:p w14:paraId="486224F7" w14:textId="77777777" w:rsidR="00E9175D" w:rsidRPr="00E9175D" w:rsidRDefault="00E9175D" w:rsidP="00E9175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Regionalna Dyrekcja Ochrony Środowiska w Poznaniu ul. Jana Henryka Dąbrowskiego 79, 60-529 Poznań</w:t>
      </w:r>
    </w:p>
    <w:p w14:paraId="78310187" w14:textId="77777777" w:rsidR="00E9175D" w:rsidRPr="00E9175D" w:rsidRDefault="00E9175D" w:rsidP="00E9175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napisać wiadomość i wysłać na adres e-mailowy: </w:t>
      </w:r>
      <w:hyperlink r:id="rId5" w:history="1">
        <w:r w:rsidRPr="00E9175D">
          <w:rPr>
            <w:rFonts w:ascii="inherit" w:eastAsia="Times New Roman" w:hAnsi="inherit" w:cs="Open Sans"/>
            <w:color w:val="57AB27"/>
            <w:sz w:val="21"/>
            <w:szCs w:val="21"/>
            <w:u w:val="single"/>
            <w:shd w:val="clear" w:color="auto" w:fill="FFFFFF"/>
            <w:lang w:eastAsia="pl-PL"/>
          </w:rPr>
          <w:t>sekretariat.poznan@poznan.rdos.gov.pl</w:t>
        </w:r>
      </w:hyperlink>
    </w:p>
    <w:p w14:paraId="0B14842B" w14:textId="77777777" w:rsidR="00E9175D" w:rsidRPr="00E9175D" w:rsidRDefault="00E9175D" w:rsidP="00E9175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napisać na adres elektronicznej skrzynki podawczej: /</w:t>
      </w:r>
      <w:proofErr w:type="spellStart"/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RDOS_w_Poznaniu</w:t>
      </w:r>
      <w:proofErr w:type="spellEnd"/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/</w:t>
      </w:r>
      <w:proofErr w:type="spellStart"/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SkrytkaESP</w:t>
      </w:r>
      <w:proofErr w:type="spellEnd"/>
    </w:p>
    <w:p w14:paraId="2D1F1D4B" w14:textId="77777777" w:rsidR="00E9175D" w:rsidRPr="00E9175D" w:rsidRDefault="00E9175D" w:rsidP="00E9175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zadzwonić pod numer: 61 639-64-00</w:t>
      </w:r>
    </w:p>
    <w:p w14:paraId="1DB39E84" w14:textId="77777777" w:rsidR="00E9175D" w:rsidRPr="00E9175D" w:rsidRDefault="00E9175D" w:rsidP="00E9175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przyjść do Urzędu i spotkać się z pracownikiem w godzinach: poniedziałek 8:00 - 16:00, wtorek - piątek 7:30 - 15:30</w:t>
      </w:r>
    </w:p>
    <w:p w14:paraId="0ED4E062" w14:textId="77777777" w:rsidR="00E9175D" w:rsidRPr="00E9175D" w:rsidRDefault="00E9175D" w:rsidP="00E9175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przynieść pismo do kancelarii czyli wejść do budynku, kancelaria to biuro na parterze po lewej stronie.</w:t>
      </w:r>
    </w:p>
    <w:p w14:paraId="17B0CC72" w14:textId="77777777" w:rsidR="00E9175D" w:rsidRPr="00E9175D" w:rsidRDefault="00E9175D" w:rsidP="00E9175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Możesz w niej zostawić pisma i inne dokumenty. Pisma zostaną później przekazane urzędnikowi.</w:t>
      </w:r>
    </w:p>
    <w:p w14:paraId="749FF7C5" w14:textId="77777777" w:rsidR="00E9175D" w:rsidRPr="00E9175D" w:rsidRDefault="00E9175D" w:rsidP="00E9175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Regionalny Dyrektor jest we wtorki od 14:00 do 15:00.</w:t>
      </w:r>
    </w:p>
    <w:p w14:paraId="37F12FE9" w14:textId="77777777" w:rsidR="00E9175D" w:rsidRPr="00E9175D" w:rsidRDefault="00E9175D" w:rsidP="00E9175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9175D">
        <w:rPr>
          <w:rFonts w:ascii="inherit" w:eastAsia="Times New Roman" w:hAnsi="inherit" w:cs="Open Sans"/>
          <w:color w:val="535355"/>
          <w:sz w:val="21"/>
          <w:szCs w:val="21"/>
          <w:shd w:val="clear" w:color="auto" w:fill="FFFFFF"/>
          <w:lang w:eastAsia="pl-PL"/>
        </w:rPr>
        <w:t>Zastępca Regionalnego Dyrektora jest w poniedziałki od 15:00 do16:00.</w:t>
      </w:r>
    </w:p>
    <w:p w14:paraId="797DD534" w14:textId="77777777" w:rsidR="003551E5" w:rsidRDefault="003551E5"/>
    <w:sectPr w:rsidR="0035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4E1"/>
    <w:multiLevelType w:val="multilevel"/>
    <w:tmpl w:val="7048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8A10CF"/>
    <w:multiLevelType w:val="multilevel"/>
    <w:tmpl w:val="359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DC1AB3"/>
    <w:multiLevelType w:val="multilevel"/>
    <w:tmpl w:val="06B4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6128175">
    <w:abstractNumId w:val="2"/>
  </w:num>
  <w:num w:numId="2" w16cid:durableId="2102723508">
    <w:abstractNumId w:val="0"/>
  </w:num>
  <w:num w:numId="3" w16cid:durableId="1233857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5D"/>
    <w:rsid w:val="003551E5"/>
    <w:rsid w:val="00E9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35BA"/>
  <w15:chartTrackingRefBased/>
  <w15:docId w15:val="{20378647-3265-49B1-8066-FCC3B61C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91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917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17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917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1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poznan@poznan.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Słabicki</dc:creator>
  <cp:keywords/>
  <dc:description/>
  <cp:lastModifiedBy>Michał Słabicki</cp:lastModifiedBy>
  <cp:revision>1</cp:revision>
  <dcterms:created xsi:type="dcterms:W3CDTF">2022-12-30T10:49:00Z</dcterms:created>
  <dcterms:modified xsi:type="dcterms:W3CDTF">2022-12-30T10:49:00Z</dcterms:modified>
</cp:coreProperties>
</file>