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860B015" w14:textId="0F385173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4900E0">
        <w:rPr>
          <w:rFonts w:ascii="Cambria" w:hAnsi="Cambria" w:cs="Arial"/>
          <w:b/>
          <w:bCs/>
          <w:sz w:val="22"/>
          <w:szCs w:val="22"/>
        </w:rPr>
        <w:t>3</w:t>
      </w: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54E54A3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</w:t>
      </w:r>
      <w:r w:rsidR="00585C19">
        <w:rPr>
          <w:rFonts w:ascii="Cambria" w:hAnsi="Cambria" w:cs="Arial"/>
          <w:bCs/>
          <w:sz w:val="22"/>
          <w:szCs w:val="22"/>
        </w:rPr>
        <w:t>w trybie podstawowym bez przeprowadzenia negocjacji pn.: „</w:t>
      </w:r>
      <w:r w:rsidR="00585C19">
        <w:rPr>
          <w:rFonts w:ascii="Cambria" w:hAnsi="Cambria" w:cs="Arial"/>
          <w:b/>
          <w:i/>
          <w:sz w:val="22"/>
          <w:szCs w:val="22"/>
        </w:rPr>
        <w:t>Organizacja wycieczki turystyczno-krajoznawczej do Grecji</w:t>
      </w:r>
      <w:r w:rsidR="00585C19">
        <w:rPr>
          <w:rFonts w:ascii="Cambria" w:hAnsi="Cambria" w:cs="Arial"/>
          <w:bCs/>
          <w:sz w:val="22"/>
          <w:szCs w:val="22"/>
        </w:rPr>
        <w:t>”</w:t>
      </w:r>
      <w:r>
        <w:rPr>
          <w:rFonts w:ascii="Cambria" w:hAnsi="Cambria" w:cs="Arial"/>
          <w:bCs/>
          <w:sz w:val="22"/>
          <w:szCs w:val="22"/>
          <w:lang w:eastAsia="pl-PL"/>
        </w:rPr>
        <w:t>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85B36C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DA75E3">
        <w:rPr>
          <w:rFonts w:ascii="Cambria" w:hAnsi="Cambria" w:cs="Arial"/>
          <w:sz w:val="22"/>
          <w:szCs w:val="22"/>
          <w:lang w:eastAsia="pl-PL"/>
        </w:rPr>
      </w:r>
      <w:r w:rsidR="00DA75E3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D4B66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DA75E3">
        <w:rPr>
          <w:rFonts w:ascii="Cambria" w:hAnsi="Cambria" w:cs="Arial"/>
          <w:sz w:val="22"/>
          <w:szCs w:val="22"/>
          <w:lang w:eastAsia="pl-PL"/>
        </w:rPr>
      </w:r>
      <w:r w:rsidR="00DA75E3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2FFA7E2" w14:textId="77777777" w:rsidR="00354CFC" w:rsidRPr="00DA704A" w:rsidRDefault="00354CFC" w:rsidP="00354CFC">
      <w:pPr>
        <w:jc w:val="both"/>
        <w:rPr>
          <w:rFonts w:ascii="Cambria" w:hAnsi="Cambria" w:cs="Calibri"/>
          <w:bCs/>
          <w:sz w:val="22"/>
          <w:szCs w:val="22"/>
        </w:rPr>
      </w:pPr>
      <w:r w:rsidRPr="00DA704A">
        <w:rPr>
          <w:rFonts w:ascii="Cambria" w:hAnsi="Cambria" w:cs="Calibri"/>
          <w:bCs/>
          <w:i/>
          <w:sz w:val="22"/>
          <w:szCs w:val="22"/>
        </w:rPr>
        <w:t>Dokument musi być złożony  pod rygorem nieważności</w:t>
      </w:r>
      <w:r>
        <w:rPr>
          <w:rFonts w:ascii="Cambria" w:hAnsi="Cambria" w:cs="Calibri"/>
          <w:bCs/>
          <w:i/>
          <w:sz w:val="22"/>
          <w:szCs w:val="22"/>
        </w:rPr>
        <w:t xml:space="preserve"> </w:t>
      </w:r>
      <w:r w:rsidRPr="00DA704A">
        <w:rPr>
          <w:rFonts w:ascii="Cambria" w:hAnsi="Cambria" w:cs="Calibri"/>
          <w:bCs/>
          <w:i/>
          <w:sz w:val="22"/>
          <w:szCs w:val="22"/>
        </w:rPr>
        <w:t xml:space="preserve">w formie elektronicznej, o której mowa </w:t>
      </w:r>
      <w:r>
        <w:rPr>
          <w:rFonts w:ascii="Cambria" w:hAnsi="Cambria" w:cs="Calibri"/>
          <w:bCs/>
          <w:i/>
          <w:sz w:val="22"/>
          <w:szCs w:val="22"/>
        </w:rPr>
        <w:br/>
      </w:r>
      <w:r w:rsidRPr="00DA704A">
        <w:rPr>
          <w:rFonts w:ascii="Cambria" w:hAnsi="Cambria" w:cs="Calibri"/>
          <w:bCs/>
          <w:i/>
          <w:sz w:val="22"/>
          <w:szCs w:val="22"/>
        </w:rPr>
        <w:t>w art. 78(1) KC</w:t>
      </w:r>
      <w:r>
        <w:rPr>
          <w:rFonts w:ascii="Cambria" w:hAnsi="Cambria" w:cs="Calibri"/>
          <w:bCs/>
          <w:i/>
          <w:sz w:val="22"/>
          <w:szCs w:val="22"/>
        </w:rPr>
        <w:t xml:space="preserve"> </w:t>
      </w:r>
      <w:r w:rsidRPr="00DA704A">
        <w:rPr>
          <w:rFonts w:ascii="Cambria" w:hAnsi="Cambria" w:cs="Calibri"/>
          <w:bCs/>
          <w:i/>
          <w:sz w:val="22"/>
          <w:szCs w:val="22"/>
        </w:rPr>
        <w:t>(tj. podpisany kwalifikowanym podpisem elektronicznym),</w:t>
      </w:r>
      <w:r>
        <w:rPr>
          <w:rFonts w:ascii="Cambria" w:hAnsi="Cambria" w:cs="Calibri"/>
          <w:bCs/>
          <w:i/>
          <w:sz w:val="22"/>
          <w:szCs w:val="22"/>
        </w:rPr>
        <w:t xml:space="preserve"> </w:t>
      </w:r>
      <w:r w:rsidRPr="00DA704A">
        <w:rPr>
          <w:rFonts w:ascii="Cambria" w:hAnsi="Cambria" w:cs="Calibri"/>
          <w:bCs/>
          <w:i/>
          <w:sz w:val="22"/>
          <w:szCs w:val="22"/>
        </w:rPr>
        <w:t xml:space="preserve">lub w postaci </w:t>
      </w:r>
      <w:r>
        <w:rPr>
          <w:rFonts w:ascii="Cambria" w:hAnsi="Cambria" w:cs="Calibri"/>
          <w:bCs/>
          <w:i/>
          <w:sz w:val="22"/>
          <w:szCs w:val="22"/>
        </w:rPr>
        <w:t>e</w:t>
      </w:r>
      <w:r w:rsidRPr="00DA704A">
        <w:rPr>
          <w:rFonts w:ascii="Cambria" w:hAnsi="Cambria" w:cs="Calibri"/>
          <w:bCs/>
          <w:i/>
          <w:sz w:val="22"/>
          <w:szCs w:val="22"/>
        </w:rPr>
        <w:t>lektronicznej  opatrzonej podpisem zaufanym</w:t>
      </w:r>
      <w:r>
        <w:rPr>
          <w:rFonts w:ascii="Cambria" w:hAnsi="Cambria" w:cs="Calibri"/>
          <w:bCs/>
          <w:i/>
          <w:sz w:val="22"/>
          <w:szCs w:val="22"/>
        </w:rPr>
        <w:t xml:space="preserve"> </w:t>
      </w:r>
      <w:r w:rsidRPr="00DA704A">
        <w:rPr>
          <w:rFonts w:ascii="Cambria" w:hAnsi="Cambria" w:cs="Calibri"/>
          <w:bCs/>
          <w:i/>
          <w:sz w:val="22"/>
          <w:szCs w:val="22"/>
        </w:rPr>
        <w:t>lub podpisem osobistym</w:t>
      </w:r>
      <w:r>
        <w:rPr>
          <w:rFonts w:ascii="Cambria" w:hAnsi="Cambria" w:cs="Calibri"/>
          <w:bCs/>
          <w:i/>
          <w:sz w:val="22"/>
          <w:szCs w:val="22"/>
        </w:rPr>
        <w:t>.</w:t>
      </w:r>
      <w:r w:rsidRPr="00DA704A">
        <w:rPr>
          <w:rFonts w:ascii="Cambria" w:hAnsi="Cambria" w:cs="Calibri"/>
          <w:bCs/>
          <w:i/>
          <w:sz w:val="22"/>
          <w:szCs w:val="22"/>
        </w:rPr>
        <w:t xml:space="preserve">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A3964D" w14:textId="77777777" w:rsidR="00DA75E3" w:rsidRDefault="00DA75E3">
      <w:r>
        <w:separator/>
      </w:r>
    </w:p>
  </w:endnote>
  <w:endnote w:type="continuationSeparator" w:id="0">
    <w:p w14:paraId="27756864" w14:textId="77777777" w:rsidR="00DA75E3" w:rsidRDefault="00DA7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900E0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C60632" w14:textId="77777777" w:rsidR="00DA75E3" w:rsidRDefault="00DA75E3">
      <w:r>
        <w:separator/>
      </w:r>
    </w:p>
  </w:footnote>
  <w:footnote w:type="continuationSeparator" w:id="0">
    <w:p w14:paraId="568ED8D8" w14:textId="77777777" w:rsidR="00DA75E3" w:rsidRDefault="00DA75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83A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4CFC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0E0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85C19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277F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49A5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5E3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Maciej Łuszczki</cp:lastModifiedBy>
  <cp:revision>6</cp:revision>
  <cp:lastPrinted>2017-05-23T10:32:00Z</cp:lastPrinted>
  <dcterms:created xsi:type="dcterms:W3CDTF">2022-06-26T12:58:00Z</dcterms:created>
  <dcterms:modified xsi:type="dcterms:W3CDTF">2022-12-13T12:14:00Z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