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AD" w:rsidRDefault="004118DE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14 czerwca 2024</w:t>
      </w:r>
      <w:bookmarkEnd w:id="1"/>
      <w:r>
        <w:rPr>
          <w:sz w:val="24"/>
          <w:szCs w:val="24"/>
        </w:rPr>
        <w:t xml:space="preserve"> r.</w:t>
      </w:r>
    </w:p>
    <w:p w:rsidR="008245AD" w:rsidRDefault="004118DE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RT-I.431.2.2024</w:t>
      </w:r>
      <w:bookmarkEnd w:id="2"/>
    </w:p>
    <w:p w:rsidR="008245AD" w:rsidRDefault="00125C7B">
      <w:pPr>
        <w:snapToGrid w:val="0"/>
        <w:rPr>
          <w:sz w:val="24"/>
          <w:szCs w:val="24"/>
        </w:rPr>
      </w:pPr>
    </w:p>
    <w:p w:rsidR="00CB54BE" w:rsidRPr="009E089D" w:rsidRDefault="004118DE" w:rsidP="00CB54BE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9E089D">
        <w:rPr>
          <w:b/>
          <w:sz w:val="24"/>
          <w:szCs w:val="24"/>
        </w:rPr>
        <w:t>Pan</w:t>
      </w:r>
    </w:p>
    <w:p w:rsidR="00CB54BE" w:rsidRPr="009E089D" w:rsidRDefault="004118DE" w:rsidP="00CB54BE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Andrzej</w:t>
      </w:r>
      <w:r w:rsidRPr="009E08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Jaros</w:t>
      </w:r>
    </w:p>
    <w:p w:rsidR="00CB54BE" w:rsidRPr="00AD6484" w:rsidRDefault="004118DE" w:rsidP="00CB54BE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>
        <w:rPr>
          <w:b/>
          <w:sz w:val="24"/>
          <w:szCs w:val="24"/>
        </w:rPr>
        <w:t>Burmistrz</w:t>
      </w:r>
      <w:r w:rsidRPr="009E08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Wolborza</w:t>
      </w:r>
    </w:p>
    <w:p w:rsidR="00CB54BE" w:rsidRPr="00736CA5" w:rsidRDefault="00125C7B" w:rsidP="00CB54BE">
      <w:pPr>
        <w:snapToGrid w:val="0"/>
        <w:spacing w:line="360" w:lineRule="auto"/>
        <w:rPr>
          <w:sz w:val="24"/>
          <w:szCs w:val="24"/>
        </w:rPr>
      </w:pPr>
    </w:p>
    <w:p w:rsidR="00CB54BE" w:rsidRPr="00580589" w:rsidRDefault="004118DE" w:rsidP="005C0996">
      <w:pPr>
        <w:suppressAutoHyphens w:val="0"/>
        <w:spacing w:line="360" w:lineRule="auto"/>
        <w:ind w:left="2127" w:firstLine="709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 WYSTĄPIENIE POKONTROLNE</w:t>
      </w:r>
    </w:p>
    <w:p w:rsidR="00CB54BE" w:rsidRPr="00580589" w:rsidRDefault="00125C7B" w:rsidP="00CB54BE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CB54BE" w:rsidRDefault="004118DE" w:rsidP="00CB54B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Na podstawie </w:t>
      </w:r>
      <w:r w:rsidRPr="00B54E80">
        <w:rPr>
          <w:rFonts w:eastAsia="Arial"/>
          <w:kern w:val="1"/>
          <w:sz w:val="24"/>
          <w:szCs w:val="24"/>
          <w:lang w:bidi="pl-PL"/>
        </w:rPr>
        <w:t>art. 18 ustawy z dnia 16 maja 2019 r. o Funduszu rozwoju przewozów autobusowych o charakterze użyteczności publiczne</w:t>
      </w:r>
      <w:r w:rsidRPr="00B0469E">
        <w:rPr>
          <w:rFonts w:eastAsia="Arial"/>
          <w:kern w:val="1"/>
          <w:sz w:val="24"/>
          <w:szCs w:val="24"/>
          <w:lang w:bidi="pl-PL"/>
        </w:rPr>
        <w:t>j (</w:t>
      </w:r>
      <w:r w:rsidRPr="00B0469E">
        <w:rPr>
          <w:rFonts w:eastAsia="Arial"/>
          <w:color w:val="000000"/>
          <w:sz w:val="24"/>
          <w:szCs w:val="24"/>
          <w:lang w:eastAsia="pl-PL" w:bidi="pl-PL"/>
        </w:rPr>
        <w:t>Dz. U. z 2024 r. poz. 402)</w:t>
      </w:r>
      <w:r w:rsidRPr="00B0469E">
        <w:rPr>
          <w:kern w:val="1"/>
          <w:sz w:val="24"/>
          <w:szCs w:val="24"/>
        </w:rPr>
        <w:t>,</w:t>
      </w:r>
      <w:r w:rsidRPr="00B54E80">
        <w:rPr>
          <w:kern w:val="1"/>
          <w:sz w:val="24"/>
          <w:szCs w:val="24"/>
        </w:rPr>
        <w:t xml:space="preserve"> w </w:t>
      </w:r>
      <w:r>
        <w:rPr>
          <w:kern w:val="1"/>
          <w:sz w:val="24"/>
          <w:szCs w:val="24"/>
        </w:rPr>
        <w:t>dniu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26 kwietnia </w:t>
      </w:r>
      <w:r w:rsidRPr="00B54E80">
        <w:rPr>
          <w:kern w:val="1"/>
          <w:sz w:val="24"/>
          <w:szCs w:val="24"/>
        </w:rPr>
        <w:t xml:space="preserve">2024 r. przeprowadzona została kontrola </w:t>
      </w:r>
      <w:r>
        <w:rPr>
          <w:kern w:val="1"/>
          <w:sz w:val="24"/>
          <w:szCs w:val="24"/>
        </w:rPr>
        <w:t>Burmistrza Wolborza</w:t>
      </w:r>
      <w:r w:rsidRPr="00B54E80">
        <w:rPr>
          <w:kern w:val="1"/>
          <w:sz w:val="24"/>
          <w:szCs w:val="24"/>
        </w:rPr>
        <w:t xml:space="preserve"> w zakresie </w:t>
      </w:r>
      <w:r>
        <w:rPr>
          <w:kern w:val="1"/>
          <w:sz w:val="24"/>
          <w:szCs w:val="24"/>
        </w:rPr>
        <w:t xml:space="preserve">  </w:t>
      </w:r>
      <w:r w:rsidR="00A3302F">
        <w:rPr>
          <w:kern w:val="1"/>
          <w:sz w:val="24"/>
          <w:szCs w:val="24"/>
        </w:rPr>
        <w:t xml:space="preserve">     </w:t>
      </w:r>
      <w:r w:rsidRPr="00B54E80">
        <w:rPr>
          <w:kern w:val="1"/>
          <w:sz w:val="24"/>
          <w:szCs w:val="24"/>
        </w:rPr>
        <w:t>sprawdzenia</w:t>
      </w:r>
      <w:r w:rsidRPr="00B54E80">
        <w:rPr>
          <w:b/>
          <w:bCs/>
          <w:kern w:val="1"/>
          <w:sz w:val="24"/>
          <w:szCs w:val="24"/>
        </w:rPr>
        <w:t xml:space="preserve"> </w:t>
      </w:r>
      <w:r w:rsidRPr="00B54E80">
        <w:rPr>
          <w:kern w:val="1"/>
          <w:sz w:val="24"/>
          <w:szCs w:val="24"/>
        </w:rPr>
        <w:t>realizacji zadania, na kt</w:t>
      </w:r>
      <w:r>
        <w:rPr>
          <w:kern w:val="1"/>
          <w:sz w:val="24"/>
          <w:szCs w:val="24"/>
        </w:rPr>
        <w:t xml:space="preserve">óre została udzielona dopłata w </w:t>
      </w:r>
      <w:r w:rsidRPr="00B54E80">
        <w:rPr>
          <w:kern w:val="1"/>
          <w:sz w:val="24"/>
          <w:szCs w:val="24"/>
        </w:rPr>
        <w:t>ramach środków</w:t>
      </w:r>
      <w:r>
        <w:rPr>
          <w:kern w:val="1"/>
          <w:sz w:val="24"/>
          <w:szCs w:val="24"/>
        </w:rPr>
        <w:t xml:space="preserve"> </w:t>
      </w:r>
      <w:r w:rsidRPr="00B54E80">
        <w:rPr>
          <w:kern w:val="1"/>
          <w:sz w:val="24"/>
          <w:szCs w:val="24"/>
        </w:rPr>
        <w:t>Funduszu rozwoju przewozów autobusowych o charakterze użyteczności publicznej.</w:t>
      </w:r>
    </w:p>
    <w:p w:rsidR="00CB54BE" w:rsidRPr="00B54E80" w:rsidRDefault="00125C7B" w:rsidP="00CB54B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CB54BE" w:rsidRPr="00B54E80" w:rsidRDefault="004118DE" w:rsidP="00CB54BE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Okres </w:t>
      </w:r>
      <w:r w:rsidRPr="00B54E80">
        <w:rPr>
          <w:bCs/>
          <w:kern w:val="1"/>
          <w:sz w:val="24"/>
          <w:szCs w:val="24"/>
        </w:rPr>
        <w:t xml:space="preserve">objęty kontrolą: od dnia </w:t>
      </w:r>
      <w:r>
        <w:rPr>
          <w:rFonts w:eastAsia="Lucida Sans Unicode"/>
          <w:color w:val="111111"/>
          <w:sz w:val="24"/>
          <w:szCs w:val="24"/>
          <w:lang w:bidi="pl-PL"/>
        </w:rPr>
        <w:t>1 stycznia 2023 r. do 31 grudnia 2023 r.</w:t>
      </w:r>
    </w:p>
    <w:p w:rsidR="00CB54BE" w:rsidRPr="00B54E80" w:rsidRDefault="004118DE" w:rsidP="00CB54BE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B54E80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B54E80">
        <w:rPr>
          <w:kern w:val="1"/>
          <w:sz w:val="24"/>
          <w:szCs w:val="24"/>
        </w:rPr>
        <w:t xml:space="preserve">ontrolę </w:t>
      </w:r>
      <w:r w:rsidRPr="00B54E80">
        <w:rPr>
          <w:bCs/>
          <w:kern w:val="1"/>
          <w:sz w:val="24"/>
          <w:szCs w:val="24"/>
        </w:rPr>
        <w:t xml:space="preserve">w trybie </w:t>
      </w:r>
      <w:r>
        <w:rPr>
          <w:bCs/>
          <w:kern w:val="1"/>
          <w:sz w:val="24"/>
          <w:szCs w:val="24"/>
        </w:rPr>
        <w:t>zwykłym</w:t>
      </w:r>
      <w:r w:rsidRPr="00B54E80">
        <w:rPr>
          <w:bCs/>
          <w:kern w:val="1"/>
          <w:sz w:val="24"/>
          <w:szCs w:val="24"/>
        </w:rPr>
        <w:t xml:space="preserve">, w siedzibie </w:t>
      </w:r>
      <w:r>
        <w:rPr>
          <w:bCs/>
          <w:kern w:val="1"/>
          <w:sz w:val="24"/>
          <w:szCs w:val="24"/>
        </w:rPr>
        <w:t>Urzędu</w:t>
      </w:r>
      <w:r w:rsidRPr="00DF32D3">
        <w:rPr>
          <w:bCs/>
          <w:kern w:val="1"/>
          <w:sz w:val="24"/>
          <w:szCs w:val="24"/>
        </w:rPr>
        <w:t xml:space="preserve"> Miejski</w:t>
      </w:r>
      <w:r>
        <w:rPr>
          <w:bCs/>
          <w:kern w:val="1"/>
          <w:sz w:val="24"/>
          <w:szCs w:val="24"/>
        </w:rPr>
        <w:t>ego w Wolborzu, ul. Plac</w:t>
      </w:r>
      <w:r w:rsidRPr="00DF32D3">
        <w:rPr>
          <w:bCs/>
          <w:kern w:val="1"/>
          <w:sz w:val="24"/>
          <w:szCs w:val="24"/>
        </w:rPr>
        <w:t xml:space="preserve"> Jagiełły 28, 97-320 Wolbórz</w:t>
      </w:r>
      <w:r>
        <w:rPr>
          <w:bCs/>
          <w:kern w:val="1"/>
          <w:sz w:val="24"/>
          <w:szCs w:val="24"/>
        </w:rPr>
        <w:t xml:space="preserve"> przeprowadzili</w:t>
      </w:r>
      <w:r w:rsidRPr="00B54E80">
        <w:rPr>
          <w:bCs/>
          <w:kern w:val="1"/>
          <w:sz w:val="24"/>
          <w:szCs w:val="24"/>
        </w:rPr>
        <w:t>, zgodnie z upoważnieniami Wojewody Łódzkiego z</w:t>
      </w:r>
      <w:r>
        <w:rPr>
          <w:bCs/>
          <w:kern w:val="1"/>
          <w:sz w:val="24"/>
          <w:szCs w:val="24"/>
        </w:rPr>
        <w:t xml:space="preserve"> dnia</w:t>
      </w:r>
      <w:r w:rsidRPr="00B54E80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12 kwietnia 2024</w:t>
      </w:r>
      <w:r w:rsidRPr="00B54E80">
        <w:rPr>
          <w:bCs/>
          <w:kern w:val="1"/>
          <w:sz w:val="24"/>
          <w:szCs w:val="24"/>
        </w:rPr>
        <w:t xml:space="preserve"> </w:t>
      </w:r>
      <w:r w:rsidRPr="00B54E80">
        <w:rPr>
          <w:kern w:val="1"/>
          <w:sz w:val="24"/>
          <w:szCs w:val="24"/>
        </w:rPr>
        <w:t>r.:</w:t>
      </w:r>
    </w:p>
    <w:p w:rsidR="00CB54BE" w:rsidRPr="00B37452" w:rsidRDefault="004118DE" w:rsidP="00CB54BE">
      <w:pPr>
        <w:pStyle w:val="Akapitzlist"/>
        <w:numPr>
          <w:ilvl w:val="0"/>
          <w:numId w:val="4"/>
        </w:numPr>
        <w:tabs>
          <w:tab w:val="left" w:pos="7521"/>
        </w:tabs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 w:rsidRPr="00B54E80">
        <w:rPr>
          <w:color w:val="000000"/>
          <w:sz w:val="24"/>
          <w:szCs w:val="24"/>
        </w:rPr>
        <w:t>Julia Szymańska – Inspektor w Wydziale Rolnictwa i Transportu Łódzkiego Urzędu</w:t>
      </w:r>
      <w:r>
        <w:rPr>
          <w:color w:val="000000"/>
          <w:sz w:val="24"/>
          <w:szCs w:val="24"/>
        </w:rPr>
        <w:t xml:space="preserve"> Wojewódzkiego w Łodzi, pełniąca</w:t>
      </w:r>
      <w:r w:rsidRPr="00B54E80">
        <w:rPr>
          <w:color w:val="000000"/>
          <w:sz w:val="24"/>
          <w:szCs w:val="24"/>
        </w:rPr>
        <w:t xml:space="preserve"> funkcję kierownika Zespołu Kontrolnego;</w:t>
      </w:r>
    </w:p>
    <w:p w:rsidR="00CB54BE" w:rsidRPr="00B54E80" w:rsidRDefault="004118DE" w:rsidP="00CB54BE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  <w:sz w:val="24"/>
          <w:szCs w:val="24"/>
        </w:rPr>
      </w:pPr>
      <w:r w:rsidRPr="00B54E80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Paweł</w:t>
      </w:r>
      <w:r w:rsidRPr="00B54E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Gosa</w:t>
      </w:r>
      <w:r w:rsidRPr="00B54E80">
        <w:rPr>
          <w:color w:val="000000"/>
          <w:sz w:val="24"/>
          <w:szCs w:val="24"/>
        </w:rPr>
        <w:t xml:space="preserve"> – Młodszy Specjalista w Wydziale Rolnictwa i Transportu Łódzkiego Urzędu Wojewódzkiego w Łodzi, pełniący funkcję członka Zespołu Kontrolnego.</w:t>
      </w:r>
    </w:p>
    <w:p w:rsidR="00CB54BE" w:rsidRPr="00B54E80" w:rsidRDefault="00125C7B" w:rsidP="00CB54BE">
      <w:pPr>
        <w:spacing w:line="360" w:lineRule="auto"/>
        <w:jc w:val="both"/>
        <w:rPr>
          <w:color w:val="000000"/>
          <w:sz w:val="24"/>
          <w:szCs w:val="24"/>
        </w:rPr>
      </w:pPr>
    </w:p>
    <w:p w:rsidR="00CB54BE" w:rsidRDefault="004118DE" w:rsidP="00CB54BE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Kontrolą  objęto  dokumentację  </w:t>
      </w:r>
      <w:r>
        <w:rPr>
          <w:color w:val="000000"/>
          <w:kern w:val="1"/>
          <w:sz w:val="24"/>
          <w:szCs w:val="24"/>
        </w:rPr>
        <w:t xml:space="preserve">udostępnioną przez </w:t>
      </w:r>
      <w:r>
        <w:rPr>
          <w:kern w:val="1"/>
          <w:sz w:val="24"/>
          <w:szCs w:val="24"/>
        </w:rPr>
        <w:t>Burmistrza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Wolborza</w:t>
      </w:r>
      <w:r w:rsidRPr="00B54E80"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>26</w:t>
      </w:r>
      <w:r>
        <w:t xml:space="preserve">  </w:t>
      </w:r>
      <w:r>
        <w:rPr>
          <w:color w:val="000000"/>
          <w:kern w:val="1"/>
          <w:sz w:val="24"/>
          <w:szCs w:val="24"/>
        </w:rPr>
        <w:t xml:space="preserve">kwietnia </w:t>
      </w: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4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CB54BE" w:rsidRPr="00B54E80" w:rsidRDefault="00125C7B" w:rsidP="00CB54BE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CB54BE" w:rsidRPr="00B54E80" w:rsidRDefault="004118DE" w:rsidP="00CB54BE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B54E80">
        <w:rPr>
          <w:color w:val="FF0000"/>
          <w:kern w:val="1"/>
          <w:sz w:val="24"/>
          <w:szCs w:val="24"/>
          <w:lang w:bidi="hi-IN"/>
        </w:rPr>
        <w:t xml:space="preserve">    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12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</w:t>
      </w:r>
      <w:r>
        <w:rPr>
          <w:color w:val="000000"/>
          <w:kern w:val="1"/>
          <w:sz w:val="24"/>
          <w:szCs w:val="24"/>
          <w:lang w:bidi="hi-IN"/>
        </w:rPr>
        <w:t>kwietnia 2024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Burmistrza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Wolborza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, w jakim trybie i za jaki okres zostanie objęty kontrolą oraz wskazali przewidywany czas trwania czynności kontrolnych. </w:t>
      </w:r>
    </w:p>
    <w:p w:rsidR="00CB54BE" w:rsidRPr="00B54E80" w:rsidRDefault="004118DE" w:rsidP="00CB54B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W wyniku przeprowadzonej kontroli, działalność </w:t>
      </w:r>
      <w:r>
        <w:rPr>
          <w:kern w:val="1"/>
          <w:sz w:val="24"/>
          <w:szCs w:val="24"/>
        </w:rPr>
        <w:t>Burmistrza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Wolborza</w:t>
      </w:r>
      <w:r w:rsidRPr="00B54E80">
        <w:rPr>
          <w:color w:val="000000"/>
          <w:kern w:val="1"/>
          <w:sz w:val="24"/>
          <w:szCs w:val="24"/>
        </w:rPr>
        <w:t xml:space="preserve"> w zakresie realizacji  zadania, na które została udzielona dopłata w ramach środków Funduszu rozwoju </w:t>
      </w:r>
      <w:r w:rsidRPr="00B54E80">
        <w:rPr>
          <w:color w:val="000000"/>
          <w:kern w:val="1"/>
          <w:sz w:val="24"/>
          <w:szCs w:val="24"/>
        </w:rPr>
        <w:lastRenderedPageBreak/>
        <w:t>p</w:t>
      </w:r>
      <w:r w:rsidRPr="005F670D">
        <w:rPr>
          <w:color w:val="000000"/>
          <w:kern w:val="1"/>
          <w:sz w:val="24"/>
          <w:szCs w:val="24"/>
        </w:rPr>
        <w:t xml:space="preserve">rzewozów autobusowych o charakterze użyteczności publicznej </w:t>
      </w:r>
      <w:r w:rsidRPr="005F670D">
        <w:rPr>
          <w:b/>
          <w:bCs/>
          <w:color w:val="000000"/>
          <w:sz w:val="24"/>
          <w:szCs w:val="24"/>
          <w:shd w:val="clear" w:color="auto" w:fill="FFFFFF"/>
        </w:rPr>
        <w:t>ocenia się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F670D"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bCs/>
          <w:color w:val="000000"/>
          <w:sz w:val="24"/>
          <w:szCs w:val="24"/>
        </w:rPr>
        <w:t>z </w:t>
      </w:r>
      <w:r w:rsidRPr="005F670D">
        <w:rPr>
          <w:b/>
          <w:bCs/>
          <w:color w:val="000000"/>
          <w:sz w:val="24"/>
          <w:szCs w:val="24"/>
        </w:rPr>
        <w:t>uchybieniami</w:t>
      </w:r>
      <w:r w:rsidRPr="00B54E80">
        <w:rPr>
          <w:b/>
          <w:color w:val="000000"/>
          <w:sz w:val="24"/>
          <w:szCs w:val="24"/>
          <w:shd w:val="clear" w:color="auto" w:fill="FFFFFF"/>
        </w:rPr>
        <w:t xml:space="preserve">, </w:t>
      </w:r>
      <w:r w:rsidRPr="00B54E80">
        <w:rPr>
          <w:color w:val="000000"/>
          <w:sz w:val="24"/>
          <w:szCs w:val="24"/>
        </w:rPr>
        <w:t>biorąc pod uwagę niżej wymienione oceny, wnioski i ustalenia.</w:t>
      </w:r>
    </w:p>
    <w:p w:rsidR="00CB54BE" w:rsidRPr="00B54E80" w:rsidRDefault="004118DE" w:rsidP="00CB54B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sz w:val="24"/>
          <w:szCs w:val="24"/>
        </w:rPr>
        <w:t xml:space="preserve">W dniu </w:t>
      </w:r>
      <w:r>
        <w:rPr>
          <w:sz w:val="24"/>
          <w:szCs w:val="24"/>
        </w:rPr>
        <w:t>12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października 2022 r. </w:t>
      </w:r>
      <w:r w:rsidRPr="00B54E80">
        <w:rPr>
          <w:color w:val="000000"/>
          <w:sz w:val="24"/>
          <w:szCs w:val="24"/>
        </w:rPr>
        <w:t>Wojewoda Łódzki ogłosił nabór w</w:t>
      </w:r>
      <w:r>
        <w:rPr>
          <w:color w:val="000000"/>
          <w:sz w:val="24"/>
          <w:szCs w:val="24"/>
        </w:rPr>
        <w:t>niosków o objęcie dopłatą w 2023</w:t>
      </w:r>
      <w:r w:rsidRPr="00B54E80">
        <w:rPr>
          <w:color w:val="000000"/>
          <w:sz w:val="24"/>
          <w:szCs w:val="24"/>
        </w:rPr>
        <w:t xml:space="preserve"> r. ze środków Funduszu rozwoju przewozów autobusowych o charakterze użyteczności publicznej, w którym to wyznaczy</w:t>
      </w:r>
      <w:r>
        <w:rPr>
          <w:color w:val="000000"/>
          <w:sz w:val="24"/>
          <w:szCs w:val="24"/>
        </w:rPr>
        <w:t>ł termin składania wniosków</w:t>
      </w:r>
      <w:r w:rsidR="00A3302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 17 października  do 4</w:t>
      </w:r>
      <w:r w:rsidRPr="00B54E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listopada</w:t>
      </w:r>
      <w:r w:rsidRPr="00B54E80">
        <w:rPr>
          <w:color w:val="000000"/>
          <w:sz w:val="24"/>
          <w:szCs w:val="24"/>
        </w:rPr>
        <w:t xml:space="preserve"> 2022 r. W odpowiedzi  na ogłoszony nabór</w:t>
      </w:r>
      <w:r>
        <w:rPr>
          <w:color w:val="000000"/>
          <w:sz w:val="24"/>
          <w:szCs w:val="24"/>
        </w:rPr>
        <w:t>,</w:t>
      </w:r>
      <w:r w:rsidRPr="00B54E80">
        <w:rPr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Burmistrz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Wolborza</w:t>
      </w:r>
      <w:r w:rsidRPr="00B54E80">
        <w:rPr>
          <w:color w:val="000000"/>
          <w:sz w:val="24"/>
          <w:szCs w:val="24"/>
        </w:rPr>
        <w:t xml:space="preserve">, jako organizator publicznego transportu zbiorowego - w dniu </w:t>
      </w:r>
      <w:r>
        <w:rPr>
          <w:color w:val="000000" w:themeColor="text1"/>
          <w:sz w:val="24"/>
          <w:szCs w:val="24"/>
        </w:rPr>
        <w:t>4</w:t>
      </w:r>
      <w:r w:rsidRPr="00B54E8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listopada</w:t>
      </w:r>
      <w:r w:rsidRPr="00B54E80">
        <w:rPr>
          <w:color w:val="000000" w:themeColor="text1"/>
          <w:sz w:val="24"/>
          <w:szCs w:val="24"/>
        </w:rPr>
        <w:t xml:space="preserve"> 2022 </w:t>
      </w:r>
      <w:r w:rsidRPr="00B54E80">
        <w:rPr>
          <w:color w:val="000000"/>
          <w:sz w:val="24"/>
          <w:szCs w:val="24"/>
        </w:rPr>
        <w:t xml:space="preserve">r. złożył </w:t>
      </w:r>
      <w:r>
        <w:rPr>
          <w:color w:val="000000"/>
          <w:sz w:val="24"/>
          <w:szCs w:val="24"/>
        </w:rPr>
        <w:t>wniosek o objęcie dopłatą w 2023</w:t>
      </w:r>
      <w:r w:rsidRPr="00B54E80">
        <w:rPr>
          <w:color w:val="000000"/>
          <w:sz w:val="24"/>
          <w:szCs w:val="24"/>
        </w:rPr>
        <w:t xml:space="preserve">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 w:rsidRPr="00B54E80">
        <w:rPr>
          <w:color w:val="000000"/>
          <w:sz w:val="24"/>
          <w:szCs w:val="24"/>
        </w:rPr>
        <w:t xml:space="preserve">. Po pozytywnej ocenie wniosku, </w:t>
      </w:r>
      <w:r w:rsidRPr="00CB5BFC">
        <w:rPr>
          <w:color w:val="000000"/>
          <w:sz w:val="24"/>
          <w:szCs w:val="24"/>
        </w:rPr>
        <w:t xml:space="preserve">Burmistrz </w:t>
      </w:r>
      <w:r>
        <w:rPr>
          <w:color w:val="000000"/>
          <w:sz w:val="24"/>
          <w:szCs w:val="24"/>
        </w:rPr>
        <w:t xml:space="preserve">Wolborza został poinformowany o objęciu </w:t>
      </w:r>
      <w:r w:rsidRPr="00B54E80">
        <w:rPr>
          <w:color w:val="000000"/>
          <w:sz w:val="24"/>
          <w:szCs w:val="24"/>
        </w:rPr>
        <w:t>dopłatą</w:t>
      </w:r>
      <w:r>
        <w:rPr>
          <w:color w:val="000000"/>
          <w:sz w:val="24"/>
          <w:szCs w:val="24"/>
        </w:rPr>
        <w:t xml:space="preserve"> ww. wniosku na 2023 </w:t>
      </w:r>
      <w:r w:rsidRPr="00B54E80">
        <w:rPr>
          <w:color w:val="000000"/>
          <w:sz w:val="24"/>
          <w:szCs w:val="24"/>
        </w:rPr>
        <w:t xml:space="preserve">r. </w:t>
      </w:r>
      <w:r w:rsidRPr="00B54E80">
        <w:rPr>
          <w:color w:val="000000"/>
          <w:sz w:val="24"/>
          <w:szCs w:val="24"/>
        </w:rPr>
        <w:br/>
      </w:r>
    </w:p>
    <w:p w:rsidR="00CB54BE" w:rsidRPr="00B54E80" w:rsidRDefault="004118DE" w:rsidP="00CB54BE">
      <w:pPr>
        <w:spacing w:line="360" w:lineRule="auto"/>
        <w:ind w:firstLine="709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W okresie objętym kontrolą, zgodnie z Zaświadczeniem Przewodniczącej </w:t>
      </w:r>
      <w:r>
        <w:rPr>
          <w:sz w:val="24"/>
          <w:szCs w:val="24"/>
        </w:rPr>
        <w:t>Miejskiej</w:t>
      </w:r>
      <w:r w:rsidRPr="00B54E80">
        <w:rPr>
          <w:sz w:val="24"/>
          <w:szCs w:val="24"/>
        </w:rPr>
        <w:t xml:space="preserve"> Komisji Wyborczej w </w:t>
      </w:r>
      <w:r>
        <w:rPr>
          <w:kern w:val="1"/>
          <w:sz w:val="24"/>
          <w:szCs w:val="24"/>
        </w:rPr>
        <w:t>Wolborzu</w:t>
      </w:r>
      <w:r>
        <w:rPr>
          <w:sz w:val="24"/>
          <w:szCs w:val="24"/>
        </w:rPr>
        <w:t xml:space="preserve"> z dnia 21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B54E80">
        <w:rPr>
          <w:sz w:val="24"/>
          <w:szCs w:val="24"/>
        </w:rPr>
        <w:t xml:space="preserve"> 2018 r.</w:t>
      </w:r>
      <w:r>
        <w:rPr>
          <w:rStyle w:val="Odwoanieprzypisudolnego"/>
          <w:sz w:val="24"/>
          <w:szCs w:val="24"/>
        </w:rPr>
        <w:footnoteReference w:id="2"/>
      </w:r>
      <w:r w:rsidRPr="00B54E80">
        <w:rPr>
          <w:sz w:val="24"/>
          <w:szCs w:val="24"/>
        </w:rPr>
        <w:t xml:space="preserve">, </w:t>
      </w:r>
      <w:r>
        <w:rPr>
          <w:sz w:val="24"/>
          <w:szCs w:val="24"/>
        </w:rPr>
        <w:t>Burmistrzem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Wolborza</w:t>
      </w:r>
      <w:r w:rsidRPr="00B54E80">
        <w:rPr>
          <w:sz w:val="24"/>
          <w:szCs w:val="24"/>
        </w:rPr>
        <w:t xml:space="preserve"> był  Pan </w:t>
      </w:r>
      <w:r>
        <w:rPr>
          <w:sz w:val="24"/>
          <w:szCs w:val="24"/>
        </w:rPr>
        <w:t>Andrzej Jaros</w:t>
      </w:r>
      <w:r w:rsidRPr="00B54E80">
        <w:rPr>
          <w:sz w:val="24"/>
          <w:szCs w:val="24"/>
        </w:rPr>
        <w:t>.</w:t>
      </w:r>
    </w:p>
    <w:p w:rsidR="00CB54BE" w:rsidRPr="00B54E80" w:rsidRDefault="00125C7B" w:rsidP="00CB54BE">
      <w:pPr>
        <w:spacing w:line="360" w:lineRule="auto"/>
        <w:ind w:firstLine="709"/>
        <w:jc w:val="both"/>
        <w:rPr>
          <w:sz w:val="24"/>
          <w:szCs w:val="24"/>
        </w:rPr>
      </w:pPr>
    </w:p>
    <w:p w:rsidR="00CB54BE" w:rsidRPr="00912E6A" w:rsidRDefault="004118DE" w:rsidP="00CB54B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BD76F2">
        <w:rPr>
          <w:sz w:val="24"/>
          <w:szCs w:val="24"/>
        </w:rPr>
        <w:t>Kontrolerzy poddali analizie zapisy Regulaminu Organizacyjnego Urzędu Miejskiego w Wolborzu</w:t>
      </w:r>
      <w:r>
        <w:rPr>
          <w:sz w:val="24"/>
          <w:szCs w:val="24"/>
          <w:vertAlign w:val="superscript"/>
        </w:rPr>
        <w:footnoteReference w:id="3"/>
      </w:r>
      <w:r w:rsidRPr="00BD76F2">
        <w:rPr>
          <w:sz w:val="24"/>
          <w:szCs w:val="24"/>
        </w:rPr>
        <w:t xml:space="preserve">,  który  stanowi  Załącznik do Zarządzenia Nr 66/2022 wydanego przez Burmistrza Gminy Wolbórz z dnia 15 września 2022 roku. </w:t>
      </w:r>
      <w:r>
        <w:rPr>
          <w:sz w:val="24"/>
          <w:szCs w:val="24"/>
        </w:rPr>
        <w:t xml:space="preserve">Z powyższego załącznika </w:t>
      </w:r>
      <w:r>
        <w:rPr>
          <w:color w:val="000000" w:themeColor="text1"/>
          <w:sz w:val="24"/>
          <w:szCs w:val="24"/>
        </w:rPr>
        <w:t xml:space="preserve">wynika, że organizacja lokalnego transportu zbiorowego należy do Referatu Budownictwa. Jednakże informacja o realizacji zadań związanych z Funduszem rozwoju przewozów autobusowych o charakterze użyteczności publicznej powinna być również zapisana w zakresie zadań Samodzielnych stanowisk ds. funduszy pomocowych, z uwagi na prowadzenie spraw z zakresu publicznego transportu zbiorowego w kontrolowanym okresie przez </w:t>
      </w:r>
      <w:r w:rsidRPr="00B54E80">
        <w:rPr>
          <w:color w:val="000000" w:themeColor="text1"/>
          <w:sz w:val="24"/>
          <w:szCs w:val="24"/>
        </w:rPr>
        <w:t>Pani</w:t>
      </w:r>
      <w:r>
        <w:rPr>
          <w:color w:val="000000" w:themeColor="text1"/>
          <w:sz w:val="24"/>
          <w:szCs w:val="24"/>
        </w:rPr>
        <w:t>ą</w:t>
      </w:r>
      <w:r w:rsidRPr="00B54E80">
        <w:rPr>
          <w:color w:val="000000" w:themeColor="text1"/>
          <w:sz w:val="24"/>
          <w:szCs w:val="24"/>
        </w:rPr>
        <w:t xml:space="preserve"> </w:t>
      </w:r>
      <w:r w:rsidR="00736CA5" w:rsidRPr="00736CA5">
        <w:rPr>
          <w:color w:val="000000" w:themeColor="text1"/>
          <w:sz w:val="24"/>
          <w:szCs w:val="24"/>
          <w:highlight w:val="black"/>
        </w:rPr>
        <w:t xml:space="preserve">XXXX </w:t>
      </w:r>
      <w:proofErr w:type="spellStart"/>
      <w:r w:rsidR="00736CA5" w:rsidRPr="00736CA5">
        <w:rPr>
          <w:color w:val="000000" w:themeColor="text1"/>
          <w:sz w:val="24"/>
          <w:szCs w:val="24"/>
          <w:highlight w:val="black"/>
        </w:rPr>
        <w:t>XXXX</w:t>
      </w:r>
      <w:proofErr w:type="spellEnd"/>
      <w:r>
        <w:rPr>
          <w:color w:val="000000" w:themeColor="text1"/>
          <w:sz w:val="24"/>
          <w:szCs w:val="24"/>
        </w:rPr>
        <w:t xml:space="preserve"> - zatrudnioną</w:t>
      </w:r>
      <w:r w:rsidRPr="00B54E80">
        <w:rPr>
          <w:color w:val="000000" w:themeColor="text1"/>
          <w:sz w:val="24"/>
          <w:szCs w:val="24"/>
        </w:rPr>
        <w:t xml:space="preserve"> na </w:t>
      </w:r>
      <w:r>
        <w:rPr>
          <w:color w:val="000000" w:themeColor="text1"/>
          <w:sz w:val="24"/>
          <w:szCs w:val="24"/>
        </w:rPr>
        <w:t xml:space="preserve">stanowisku inspektora ds. funduszy pomocowych. </w:t>
      </w:r>
      <w:r w:rsidRPr="00B54E80">
        <w:rPr>
          <w:color w:val="000000" w:themeColor="text1"/>
          <w:sz w:val="24"/>
          <w:szCs w:val="24"/>
        </w:rPr>
        <w:t>Z</w:t>
      </w:r>
      <w:r w:rsidRPr="00B54E80">
        <w:rPr>
          <w:sz w:val="24"/>
          <w:szCs w:val="24"/>
        </w:rPr>
        <w:t> prz</w:t>
      </w:r>
      <w:r>
        <w:rPr>
          <w:sz w:val="24"/>
          <w:szCs w:val="24"/>
        </w:rPr>
        <w:t xml:space="preserve">edstawionego zakresu czynności </w:t>
      </w:r>
      <w:r w:rsidRPr="00B54E80">
        <w:rPr>
          <w:sz w:val="24"/>
          <w:szCs w:val="24"/>
        </w:rPr>
        <w:t xml:space="preserve">Pani </w:t>
      </w:r>
      <w:r w:rsidR="00736CA5" w:rsidRPr="00736CA5">
        <w:rPr>
          <w:color w:val="000000" w:themeColor="text1"/>
          <w:sz w:val="24"/>
          <w:szCs w:val="24"/>
          <w:highlight w:val="black"/>
        </w:rPr>
        <w:t>XXXX</w:t>
      </w:r>
      <w:r w:rsidR="00736CA5">
        <w:rPr>
          <w:color w:val="000000" w:themeColor="text1"/>
          <w:sz w:val="24"/>
          <w:szCs w:val="24"/>
          <w:highlight w:val="black"/>
        </w:rPr>
        <w:t xml:space="preserve"> </w:t>
      </w:r>
      <w:proofErr w:type="spellStart"/>
      <w:r w:rsidR="00736CA5" w:rsidRPr="00736CA5">
        <w:rPr>
          <w:color w:val="000000" w:themeColor="text1"/>
          <w:sz w:val="24"/>
          <w:szCs w:val="24"/>
          <w:highlight w:val="black"/>
        </w:rPr>
        <w:t>XXXX</w:t>
      </w:r>
      <w:proofErr w:type="spellEnd"/>
      <w:r>
        <w:rPr>
          <w:color w:val="000000" w:themeColor="text1"/>
          <w:sz w:val="24"/>
          <w:szCs w:val="24"/>
        </w:rPr>
        <w:t>,</w:t>
      </w:r>
      <w:r w:rsidRPr="00B54E80">
        <w:rPr>
          <w:sz w:val="24"/>
          <w:szCs w:val="24"/>
        </w:rPr>
        <w:t xml:space="preserve"> znak</w:t>
      </w:r>
      <w:r w:rsidRPr="00B54E80">
        <w:rPr>
          <w:color w:val="000000" w:themeColor="text1"/>
          <w:sz w:val="24"/>
          <w:szCs w:val="24"/>
        </w:rPr>
        <w:t>: </w:t>
      </w:r>
      <w:r>
        <w:rPr>
          <w:color w:val="000000" w:themeColor="text1"/>
          <w:sz w:val="24"/>
          <w:szCs w:val="24"/>
        </w:rPr>
        <w:t>RO.2003.3.2022</w:t>
      </w:r>
      <w:r>
        <w:rPr>
          <w:sz w:val="24"/>
          <w:szCs w:val="24"/>
        </w:rPr>
        <w:t xml:space="preserve"> z dnia 3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stycznia 2022</w:t>
      </w:r>
      <w:r w:rsidRPr="00B54E80">
        <w:rPr>
          <w:sz w:val="24"/>
          <w:szCs w:val="24"/>
        </w:rPr>
        <w:t xml:space="preserve"> r.</w:t>
      </w:r>
      <w:r>
        <w:rPr>
          <w:rStyle w:val="Odwoanieprzypisudolnego"/>
          <w:sz w:val="24"/>
          <w:szCs w:val="24"/>
        </w:rPr>
        <w:footnoteReference w:id="4"/>
      </w:r>
      <w:r w:rsidRPr="00B54E80">
        <w:rPr>
          <w:sz w:val="24"/>
          <w:szCs w:val="24"/>
        </w:rPr>
        <w:t xml:space="preserve">,wynika, że jako inspektor ds. </w:t>
      </w:r>
      <w:r>
        <w:rPr>
          <w:sz w:val="24"/>
          <w:szCs w:val="24"/>
        </w:rPr>
        <w:t xml:space="preserve">funduszy pomocowych </w:t>
      </w:r>
      <w:r w:rsidRPr="00B54E80">
        <w:rPr>
          <w:sz w:val="24"/>
          <w:szCs w:val="24"/>
        </w:rPr>
        <w:t xml:space="preserve">jest ona odpowiedzialna </w:t>
      </w:r>
      <w:r>
        <w:rPr>
          <w:sz w:val="24"/>
          <w:szCs w:val="24"/>
        </w:rPr>
        <w:t xml:space="preserve">za </w:t>
      </w:r>
      <w:r w:rsidRPr="00B54E80">
        <w:rPr>
          <w:color w:val="000000" w:themeColor="text1"/>
          <w:sz w:val="24"/>
          <w:szCs w:val="24"/>
        </w:rPr>
        <w:t xml:space="preserve">prowadzenie </w:t>
      </w:r>
      <w:r>
        <w:rPr>
          <w:color w:val="000000" w:themeColor="text1"/>
          <w:sz w:val="24"/>
          <w:szCs w:val="24"/>
        </w:rPr>
        <w:t>rozliczeń wynikających z umów, dotacji lub porozumień w zakresie publicznego transportu zbiorowego</w:t>
      </w:r>
      <w:r w:rsidRPr="00B54E80">
        <w:rPr>
          <w:color w:val="000000" w:themeColor="text1"/>
          <w:sz w:val="24"/>
          <w:szCs w:val="24"/>
        </w:rPr>
        <w:t>.</w:t>
      </w:r>
    </w:p>
    <w:p w:rsidR="00CB54BE" w:rsidRPr="00B54E80" w:rsidRDefault="00125C7B" w:rsidP="00CB54BE">
      <w:pPr>
        <w:spacing w:line="360" w:lineRule="auto"/>
        <w:ind w:firstLine="709"/>
        <w:jc w:val="both"/>
        <w:rPr>
          <w:sz w:val="24"/>
          <w:szCs w:val="24"/>
        </w:rPr>
      </w:pPr>
    </w:p>
    <w:p w:rsidR="00CB54BE" w:rsidRPr="00B54E80" w:rsidRDefault="004118DE" w:rsidP="00CB54BE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 xml:space="preserve">          </w:t>
      </w:r>
      <w:r w:rsidRPr="00B54E80">
        <w:rPr>
          <w:bCs/>
          <w:color w:val="000000"/>
          <w:sz w:val="24"/>
          <w:szCs w:val="24"/>
          <w:lang w:eastAsia="pl-PL"/>
        </w:rPr>
        <w:t xml:space="preserve">Na podstawie  art. 22 ust. 2 </w:t>
      </w:r>
      <w:r w:rsidRPr="00B54E80">
        <w:rPr>
          <w:rFonts w:eastAsia="Arial"/>
          <w:kern w:val="1"/>
          <w:sz w:val="24"/>
          <w:szCs w:val="24"/>
          <w:lang w:bidi="pl-PL"/>
        </w:rPr>
        <w:t xml:space="preserve">ustawy z dnia 16 </w:t>
      </w:r>
      <w:r w:rsidR="00A3302F">
        <w:rPr>
          <w:rFonts w:eastAsia="Arial"/>
          <w:kern w:val="1"/>
          <w:sz w:val="24"/>
          <w:szCs w:val="24"/>
          <w:lang w:bidi="pl-PL"/>
        </w:rPr>
        <w:t>maja 2019 r. o Funduszu rozwoju</w:t>
      </w:r>
      <w:r>
        <w:rPr>
          <w:rFonts w:eastAsia="Arial"/>
          <w:kern w:val="1"/>
          <w:sz w:val="24"/>
          <w:szCs w:val="24"/>
          <w:lang w:bidi="pl-PL"/>
        </w:rPr>
        <w:t xml:space="preserve"> </w:t>
      </w:r>
      <w:r w:rsidR="00A3302F">
        <w:rPr>
          <w:rFonts w:eastAsia="Arial"/>
          <w:kern w:val="1"/>
          <w:sz w:val="24"/>
          <w:szCs w:val="24"/>
          <w:lang w:bidi="pl-PL"/>
        </w:rPr>
        <w:t xml:space="preserve">               </w:t>
      </w:r>
      <w:r w:rsidRPr="00B54E80">
        <w:rPr>
          <w:rFonts w:eastAsia="Arial"/>
          <w:kern w:val="1"/>
          <w:sz w:val="24"/>
          <w:szCs w:val="24"/>
          <w:lang w:bidi="pl-PL"/>
        </w:rPr>
        <w:t>przewozów autobusowych o charakterze użyteczności publicznej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 xml:space="preserve">, zawarcie umowy o          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lastRenderedPageBreak/>
        <w:t xml:space="preserve">świadczenie usług w zakresie publicznego transportu zbiorowego wymaga uzyskania zgody organu stanowiącego właściwego organizatora. </w:t>
      </w:r>
    </w:p>
    <w:p w:rsidR="00CB54BE" w:rsidRPr="00B54E80" w:rsidRDefault="004118DE" w:rsidP="00CB54BE">
      <w:pPr>
        <w:suppressAutoHyphens w:val="0"/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rFonts w:eastAsia="Arial"/>
          <w:color w:val="000000"/>
          <w:sz w:val="24"/>
          <w:szCs w:val="24"/>
          <w:lang w:eastAsia="pl-PL" w:bidi="pl-PL"/>
        </w:rPr>
        <w:t>Zgodnie z uchwałą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</w:t>
      </w:r>
      <w:r w:rsidRPr="00B0469E">
        <w:rPr>
          <w:rFonts w:eastAsia="Arial"/>
          <w:color w:val="000000"/>
          <w:sz w:val="24"/>
          <w:szCs w:val="24"/>
          <w:lang w:eastAsia="pl-PL" w:bidi="pl-PL"/>
        </w:rPr>
        <w:t>Nr L/472/2022 Rady Miejskiej w Wolbo</w:t>
      </w:r>
      <w:r>
        <w:rPr>
          <w:rFonts w:eastAsia="Arial"/>
          <w:color w:val="000000"/>
          <w:sz w:val="24"/>
          <w:szCs w:val="24"/>
          <w:lang w:eastAsia="pl-PL" w:bidi="pl-PL"/>
        </w:rPr>
        <w:t>rzu z dnia 29 listopada 2022 r. w </w:t>
      </w:r>
      <w:r w:rsidRPr="00B0469E">
        <w:rPr>
          <w:rFonts w:eastAsia="Arial"/>
          <w:color w:val="000000"/>
          <w:sz w:val="24"/>
          <w:szCs w:val="24"/>
          <w:lang w:eastAsia="pl-PL" w:bidi="pl-PL"/>
        </w:rPr>
        <w:t>sprawie wyrażenia zgody na zawarcie umowy o świadczenie usług w zakresie publicznego transportu zbiorowego o charakterze użyteczności publicznej na terenie Gminy Wolbórz,</w:t>
      </w:r>
      <w:r w:rsidRPr="00B0469E">
        <w:rPr>
          <w:bCs/>
          <w:color w:val="000000"/>
          <w:sz w:val="24"/>
          <w:szCs w:val="24"/>
          <w:lang w:eastAsia="pl-PL"/>
        </w:rPr>
        <w:t xml:space="preserve"> </w:t>
      </w:r>
      <w:r w:rsidR="00A3302F">
        <w:rPr>
          <w:bCs/>
          <w:color w:val="000000"/>
          <w:sz w:val="24"/>
          <w:szCs w:val="24"/>
          <w:lang w:eastAsia="pl-PL"/>
        </w:rPr>
        <w:t xml:space="preserve">      </w:t>
      </w:r>
      <w:r>
        <w:rPr>
          <w:bCs/>
          <w:color w:val="000000"/>
          <w:sz w:val="24"/>
          <w:szCs w:val="24"/>
          <w:lang w:eastAsia="pl-PL"/>
        </w:rPr>
        <w:t>Burmistrz</w:t>
      </w:r>
      <w:r w:rsidRPr="00B54E80">
        <w:rPr>
          <w:bCs/>
          <w:color w:val="000000"/>
          <w:sz w:val="24"/>
          <w:szCs w:val="24"/>
          <w:lang w:eastAsia="pl-PL"/>
        </w:rPr>
        <w:t xml:space="preserve"> otrzymał od Rady Gminy zgodę na zawarcie powyższej umowy</w:t>
      </w:r>
      <w:r>
        <w:rPr>
          <w:bCs/>
          <w:color w:val="000000"/>
          <w:sz w:val="24"/>
          <w:szCs w:val="24"/>
          <w:lang w:eastAsia="pl-PL"/>
        </w:rPr>
        <w:t xml:space="preserve"> na linii Kuznocin – Wolbórz – Żywocin, na </w:t>
      </w:r>
      <w:r w:rsidRPr="00B54E80">
        <w:rPr>
          <w:bCs/>
          <w:color w:val="000000"/>
          <w:sz w:val="24"/>
          <w:szCs w:val="24"/>
          <w:lang w:eastAsia="pl-PL"/>
        </w:rPr>
        <w:t xml:space="preserve">zasadach określonych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w art. 18 ust. 2 pkt. 15 </w:t>
      </w:r>
      <w:r>
        <w:rPr>
          <w:bCs/>
          <w:sz w:val="24"/>
          <w:szCs w:val="24"/>
          <w:lang w:eastAsia="pl-PL"/>
        </w:rPr>
        <w:t>ustawy z dnia 8 </w:t>
      </w:r>
      <w:r w:rsidRPr="00B54E80">
        <w:rPr>
          <w:bCs/>
          <w:sz w:val="24"/>
          <w:szCs w:val="24"/>
          <w:lang w:eastAsia="pl-PL"/>
        </w:rPr>
        <w:t xml:space="preserve">marca 1990 r. o samorządzie gminnym </w:t>
      </w:r>
      <w:r w:rsidRPr="00F271E9">
        <w:rPr>
          <w:sz w:val="24"/>
          <w:szCs w:val="24"/>
          <w:lang w:eastAsia="pl-PL"/>
        </w:rPr>
        <w:t xml:space="preserve">(Dz.U. z 2024 r. poz. </w:t>
      </w:r>
      <w:r>
        <w:rPr>
          <w:bCs/>
          <w:sz w:val="24"/>
          <w:szCs w:val="24"/>
          <w:lang w:eastAsia="pl-PL"/>
        </w:rPr>
        <w:t>609</w:t>
      </w:r>
      <w:r w:rsidRPr="00F271E9">
        <w:rPr>
          <w:sz w:val="24"/>
          <w:szCs w:val="24"/>
          <w:lang w:eastAsia="pl-PL"/>
        </w:rPr>
        <w:t xml:space="preserve">) </w:t>
      </w:r>
      <w:r w:rsidRPr="00F271E9">
        <w:rPr>
          <w:bCs/>
          <w:sz w:val="24"/>
          <w:szCs w:val="24"/>
          <w:lang w:eastAsia="pl-PL"/>
        </w:rPr>
        <w:t>oraz</w:t>
      </w:r>
      <w:r w:rsidRPr="00B54E80">
        <w:rPr>
          <w:bCs/>
          <w:sz w:val="24"/>
          <w:szCs w:val="24"/>
          <w:lang w:eastAsia="pl-PL"/>
        </w:rPr>
        <w:t xml:space="preserve">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art. 22 ust. 2 </w:t>
      </w:r>
      <w:r>
        <w:rPr>
          <w:rFonts w:eastAsia="Arial"/>
          <w:color w:val="000000" w:themeColor="text1"/>
          <w:kern w:val="1"/>
          <w:sz w:val="24"/>
          <w:szCs w:val="24"/>
          <w:lang w:bidi="pl-PL"/>
        </w:rPr>
        <w:t>ustawy z dnia 16 maja 2019 r. o 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>Funduszu rozwoju przewozów autobusowych o charakterze  użyteczności publicznej.</w:t>
      </w:r>
    </w:p>
    <w:p w:rsidR="00CB54BE" w:rsidRPr="00B0469E" w:rsidRDefault="004118DE" w:rsidP="00CB54BE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>Natomiast przedstawione przez Gminę uchwały:</w:t>
      </w:r>
    </w:p>
    <w:p w:rsidR="00CB54BE" w:rsidRPr="00E54959" w:rsidRDefault="004118DE" w:rsidP="00CB54BE">
      <w:pPr>
        <w:pStyle w:val="Akapitzlist"/>
        <w:numPr>
          <w:ilvl w:val="0"/>
          <w:numId w:val="5"/>
        </w:numPr>
        <w:suppressAutoHyphens w:val="0"/>
        <w:spacing w:before="100" w:line="360" w:lineRule="auto"/>
        <w:ind w:left="567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>Nr XXVII/260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 xml:space="preserve">/2020 Rady Miejskiej w Wolborzu z dnia 29 grudnia 2020 r. w sprawie wyrażenia zgody na zawarcie umowy o świadczenie usług w zakresie publicznego 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 xml:space="preserve">     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transportu zbiorowego o charakterze użyteczności publicznej na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 xml:space="preserve"> linii Wolbórz –              </w:t>
      </w:r>
      <w:r>
        <w:rPr>
          <w:rFonts w:eastAsia="Arial"/>
          <w:color w:val="000000"/>
          <w:sz w:val="24"/>
          <w:szCs w:val="24"/>
          <w:lang w:eastAsia="pl-PL" w:bidi="pl-PL"/>
        </w:rPr>
        <w:t>Stanisławów (Karolinów) – Młoszów – Golesze – Dębsko - Leonów – Swolszewice Duże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,</w:t>
      </w:r>
    </w:p>
    <w:p w:rsidR="00CB54BE" w:rsidRDefault="004118DE" w:rsidP="00CB54BE">
      <w:pPr>
        <w:pStyle w:val="Akapitzlist"/>
        <w:numPr>
          <w:ilvl w:val="0"/>
          <w:numId w:val="5"/>
        </w:numPr>
        <w:suppressAutoHyphens w:val="0"/>
        <w:spacing w:before="100" w:line="360" w:lineRule="auto"/>
        <w:ind w:left="567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E54959">
        <w:rPr>
          <w:rFonts w:eastAsia="Arial"/>
          <w:color w:val="000000"/>
          <w:sz w:val="24"/>
          <w:szCs w:val="24"/>
          <w:lang w:eastAsia="pl-PL" w:bidi="pl-PL"/>
        </w:rPr>
        <w:t xml:space="preserve">Nr XXVII/261/2020 Rady miejskiej w Wolborzu z dnia 29 grudnia 2020 r. w sprawie wyrażenia zgody na zawarcie umowy o świadczenie usług w zakresie publicznego transportu zbiorowego o charakterze użyteczności publicznej na 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>linii Proszenie-</w:t>
      </w:r>
      <w:r>
        <w:rPr>
          <w:rFonts w:eastAsia="Arial"/>
          <w:color w:val="000000"/>
          <w:sz w:val="24"/>
          <w:szCs w:val="24"/>
          <w:lang w:eastAsia="pl-PL" w:bidi="pl-PL"/>
        </w:rPr>
        <w:t>Polichno – Żarnowica – Golesze- Golesze – Parcela – Golesze Małe – Lubiaszów -   Koło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,</w:t>
      </w:r>
    </w:p>
    <w:p w:rsidR="00CB54BE" w:rsidRPr="00B0469E" w:rsidRDefault="004118DE" w:rsidP="00CB54BE">
      <w:pPr>
        <w:pStyle w:val="Akapitzlist"/>
        <w:numPr>
          <w:ilvl w:val="0"/>
          <w:numId w:val="5"/>
        </w:numPr>
        <w:suppressAutoHyphens w:val="0"/>
        <w:spacing w:before="100" w:line="360" w:lineRule="auto"/>
        <w:ind w:left="567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E54959">
        <w:rPr>
          <w:rFonts w:eastAsia="Arial"/>
          <w:color w:val="000000"/>
          <w:sz w:val="24"/>
          <w:szCs w:val="24"/>
          <w:lang w:eastAsia="pl-PL" w:bidi="pl-PL"/>
        </w:rPr>
        <w:t>Nr XXXVIII/350/2021 Rady Miejskiej w Wolborzu z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dnia 28 października 2021 r. w 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sprawie wyrażenia zgody na zawarcie umowy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 xml:space="preserve"> o świadczenie usług w zakresie               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publicznego transportu zbiorowego o charakterze użyteczności publicznej</w:t>
      </w:r>
      <w:r w:rsidR="00A3302F">
        <w:rPr>
          <w:rFonts w:eastAsia="Arial"/>
          <w:color w:val="000000"/>
          <w:sz w:val="24"/>
          <w:szCs w:val="24"/>
          <w:lang w:eastAsia="pl-PL" w:bidi="pl-PL"/>
        </w:rPr>
        <w:t xml:space="preserve"> na linii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Wolbórz – Moszczenica - Wolbórz</w:t>
      </w:r>
      <w:r w:rsidRPr="00E54959">
        <w:rPr>
          <w:rFonts w:eastAsia="Arial"/>
          <w:color w:val="000000"/>
          <w:sz w:val="24"/>
          <w:szCs w:val="24"/>
          <w:lang w:eastAsia="pl-PL" w:bidi="pl-PL"/>
        </w:rPr>
        <w:t>,</w:t>
      </w:r>
    </w:p>
    <w:p w:rsidR="00CB54BE" w:rsidRPr="00B0469E" w:rsidRDefault="004118DE" w:rsidP="00CB54BE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>mając na względzie zastosowanie w wyżej wymienionych uchwałach  pojęcia ,,umowa’’ w </w:t>
      </w:r>
      <w:r w:rsidR="00A3302F">
        <w:rPr>
          <w:bCs/>
          <w:color w:val="000000"/>
          <w:sz w:val="24"/>
          <w:szCs w:val="24"/>
          <w:lang w:eastAsia="pl-PL"/>
        </w:rPr>
        <w:t xml:space="preserve"> </w:t>
      </w:r>
      <w:r>
        <w:rPr>
          <w:bCs/>
          <w:color w:val="000000"/>
          <w:sz w:val="24"/>
          <w:szCs w:val="24"/>
          <w:lang w:eastAsia="pl-PL"/>
        </w:rPr>
        <w:t xml:space="preserve">liczbie pojedynczej, należy wskazać, że Burmistrz  uzyskał jednorazową zgodę na zawarcie ww. umów na lata 2021 – 2022. </w:t>
      </w:r>
    </w:p>
    <w:p w:rsidR="00CB54BE" w:rsidRDefault="004118DE" w:rsidP="00CB54BE">
      <w:pPr>
        <w:suppressAutoHyphens w:val="0"/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Ze względu na zawarcie przez Gminę wymienionych p</w:t>
      </w:r>
      <w:r w:rsidR="00A3302F">
        <w:rPr>
          <w:bCs/>
          <w:color w:val="000000"/>
          <w:sz w:val="24"/>
          <w:szCs w:val="24"/>
          <w:lang w:eastAsia="pl-PL"/>
        </w:rPr>
        <w:t xml:space="preserve">owyżej umów bez zgody organu          </w:t>
      </w:r>
      <w:r>
        <w:rPr>
          <w:bCs/>
          <w:color w:val="000000"/>
          <w:sz w:val="24"/>
          <w:szCs w:val="24"/>
          <w:lang w:eastAsia="pl-PL"/>
        </w:rPr>
        <w:t xml:space="preserve"> stanowiącego wyrażonej w drodze stosownej uchwały, skutkuje naruszeniem art. 22 ust. 2 ustawy o Funduszu.</w:t>
      </w:r>
    </w:p>
    <w:p w:rsidR="00CB54BE" w:rsidRPr="00B0469E" w:rsidRDefault="00125C7B" w:rsidP="00CB54BE">
      <w:pPr>
        <w:suppressAutoHyphens w:val="0"/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CB54BE" w:rsidRPr="00B54E80" w:rsidRDefault="004118DE" w:rsidP="00CB54BE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8 grudnia</w:t>
      </w:r>
      <w:r w:rsidRPr="00B54E80">
        <w:rPr>
          <w:sz w:val="24"/>
          <w:szCs w:val="24"/>
        </w:rPr>
        <w:t xml:space="preserve"> 2022 r. pomiędzy Wojewodą Łódzkim, a Gminą </w:t>
      </w:r>
      <w:r>
        <w:rPr>
          <w:sz w:val="24"/>
          <w:szCs w:val="24"/>
        </w:rPr>
        <w:t>Wolbórz</w:t>
      </w:r>
      <w:r w:rsidRPr="00B54E80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Burmistrza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Wolborza</w:t>
      </w:r>
      <w:r w:rsidRPr="00B54E80">
        <w:rPr>
          <w:sz w:val="24"/>
          <w:szCs w:val="24"/>
        </w:rPr>
        <w:t xml:space="preserve"> - Pana </w:t>
      </w:r>
      <w:r>
        <w:rPr>
          <w:sz w:val="24"/>
          <w:szCs w:val="24"/>
        </w:rPr>
        <w:t xml:space="preserve">Andrzeja Jarosa, </w:t>
      </w:r>
      <w:r w:rsidRPr="00B54E80">
        <w:rPr>
          <w:sz w:val="24"/>
          <w:szCs w:val="24"/>
        </w:rPr>
        <w:t>przy kontrasygnacie Skarbnika Gminy</w:t>
      </w:r>
      <w:r>
        <w:rPr>
          <w:sz w:val="24"/>
          <w:szCs w:val="24"/>
        </w:rPr>
        <w:t xml:space="preserve"> Wolbórz</w:t>
      </w:r>
      <w:r w:rsidRPr="00B54E80">
        <w:rPr>
          <w:sz w:val="24"/>
          <w:szCs w:val="24"/>
        </w:rPr>
        <w:t xml:space="preserve"> - Pani </w:t>
      </w:r>
      <w:r>
        <w:rPr>
          <w:sz w:val="24"/>
          <w:szCs w:val="24"/>
        </w:rPr>
        <w:t>Izabeli Midery</w:t>
      </w:r>
      <w:r w:rsidRPr="00B54E80">
        <w:rPr>
          <w:sz w:val="24"/>
          <w:szCs w:val="24"/>
        </w:rPr>
        <w:t xml:space="preserve">, została zawarta Umowa o dopłatę w formie </w:t>
      </w:r>
      <w:r w:rsidRPr="00B54E80">
        <w:rPr>
          <w:sz w:val="24"/>
          <w:szCs w:val="24"/>
        </w:rPr>
        <w:lastRenderedPageBreak/>
        <w:t>dofinasowania zadań własnych organizatorów w zakresie przewozów autobusowych o charakte</w:t>
      </w:r>
      <w:r>
        <w:rPr>
          <w:sz w:val="24"/>
          <w:szCs w:val="24"/>
        </w:rPr>
        <w:t>rze użyteczności publicznej Nr 44/FRPA/2023</w:t>
      </w:r>
      <w:r>
        <w:rPr>
          <w:sz w:val="24"/>
          <w:szCs w:val="24"/>
          <w:vertAlign w:val="superscript"/>
        </w:rPr>
        <w:footnoteReference w:id="5"/>
      </w:r>
      <w:r w:rsidRPr="00B54E80">
        <w:rPr>
          <w:sz w:val="24"/>
          <w:szCs w:val="24"/>
        </w:rPr>
        <w:t xml:space="preserve">. </w:t>
      </w:r>
      <w:r w:rsidRPr="00B54E80">
        <w:rPr>
          <w:color w:val="000000"/>
          <w:sz w:val="24"/>
          <w:szCs w:val="24"/>
          <w:lang w:eastAsia="pl-PL"/>
        </w:rPr>
        <w:t xml:space="preserve">Na mocy powyższej Umowy przyznano Gminie, jako organizatorowi publicznego transportu </w:t>
      </w:r>
      <w:r w:rsidRPr="00B54E80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>454 812,00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CB54BE" w:rsidRPr="00B54E80" w:rsidRDefault="00125C7B" w:rsidP="00CB54BE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CB54BE" w:rsidRPr="00B54E80" w:rsidRDefault="004118DE" w:rsidP="00CB54BE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 xml:space="preserve">W 2022 r. dofinansowanie w formie dopłaty, zgodnie z zawartą Umową, udzielone    było wyłącznie do przewozów wykonywanych od </w:t>
      </w:r>
      <w:r w:rsidRPr="00B54E80">
        <w:rPr>
          <w:kern w:val="1"/>
          <w:sz w:val="24"/>
          <w:szCs w:val="24"/>
        </w:rPr>
        <w:t xml:space="preserve">dnia 1 </w:t>
      </w:r>
      <w:r>
        <w:rPr>
          <w:kern w:val="1"/>
          <w:sz w:val="24"/>
          <w:szCs w:val="24"/>
        </w:rPr>
        <w:t>stycznia 2023</w:t>
      </w:r>
      <w:r w:rsidRPr="00B54E80">
        <w:rPr>
          <w:kern w:val="1"/>
          <w:sz w:val="24"/>
          <w:szCs w:val="24"/>
        </w:rPr>
        <w:t xml:space="preserve"> r.  do dnia 31 grudnia </w:t>
      </w:r>
      <w:r>
        <w:rPr>
          <w:kern w:val="1"/>
          <w:sz w:val="24"/>
          <w:szCs w:val="24"/>
        </w:rPr>
        <w:t>2023</w:t>
      </w:r>
      <w:r w:rsidRPr="00B54E80">
        <w:rPr>
          <w:kern w:val="1"/>
          <w:sz w:val="24"/>
          <w:szCs w:val="24"/>
        </w:rPr>
        <w:t xml:space="preserve"> r.</w:t>
      </w:r>
      <w:r w:rsidRPr="00B54E80">
        <w:rPr>
          <w:color w:val="FF0000"/>
          <w:sz w:val="24"/>
          <w:szCs w:val="24"/>
        </w:rPr>
        <w:t xml:space="preserve"> </w:t>
      </w:r>
      <w:r w:rsidRPr="00B54E80">
        <w:rPr>
          <w:color w:val="000000" w:themeColor="text1"/>
          <w:sz w:val="24"/>
          <w:szCs w:val="24"/>
        </w:rPr>
        <w:t xml:space="preserve">i obejmowało </w:t>
      </w:r>
      <w:r>
        <w:rPr>
          <w:color w:val="000000" w:themeColor="text1"/>
          <w:sz w:val="24"/>
          <w:szCs w:val="24"/>
        </w:rPr>
        <w:t>4 linie komunikacyjne</w:t>
      </w:r>
      <w:r w:rsidRPr="00B54E80">
        <w:rPr>
          <w:color w:val="000000" w:themeColor="text1"/>
          <w:sz w:val="24"/>
          <w:szCs w:val="24"/>
        </w:rPr>
        <w:t xml:space="preserve"> tj.: </w:t>
      </w:r>
    </w:p>
    <w:p w:rsidR="00CB54BE" w:rsidRPr="003158C7" w:rsidRDefault="004118DE" w:rsidP="00CB54BE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3158C7">
        <w:rPr>
          <w:color w:val="000000" w:themeColor="text1"/>
          <w:sz w:val="24"/>
          <w:szCs w:val="24"/>
        </w:rPr>
        <w:t>Proszenie – Koło,</w:t>
      </w:r>
    </w:p>
    <w:p w:rsidR="00CB54BE" w:rsidRPr="003158C7" w:rsidRDefault="004118DE" w:rsidP="00CB54BE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3158C7">
        <w:rPr>
          <w:color w:val="000000" w:themeColor="text1"/>
          <w:sz w:val="24"/>
          <w:szCs w:val="24"/>
        </w:rPr>
        <w:t>Wolbórz – Swolszewice Duże,</w:t>
      </w:r>
    </w:p>
    <w:p w:rsidR="00CB54BE" w:rsidRPr="003158C7" w:rsidRDefault="004118DE" w:rsidP="00CB54BE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3158C7">
        <w:rPr>
          <w:color w:val="000000" w:themeColor="text1"/>
          <w:sz w:val="24"/>
          <w:szCs w:val="24"/>
        </w:rPr>
        <w:t>Wolbórz – Moszczenica – Wolbórz,</w:t>
      </w:r>
    </w:p>
    <w:p w:rsidR="00CB54BE" w:rsidRPr="003158C7" w:rsidRDefault="004118DE" w:rsidP="00CB54BE">
      <w:pPr>
        <w:pStyle w:val="Akapitzlist"/>
        <w:numPr>
          <w:ilvl w:val="0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3158C7">
        <w:rPr>
          <w:color w:val="000000" w:themeColor="text1"/>
          <w:sz w:val="24"/>
          <w:szCs w:val="24"/>
        </w:rPr>
        <w:t>Kuznocin – Wolbórz – Żywocin.</w:t>
      </w:r>
    </w:p>
    <w:p w:rsidR="00CB54BE" w:rsidRDefault="004118DE" w:rsidP="00CB54BE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</w:rPr>
        <w:t xml:space="preserve">Linie nr 1 i nr 3 łączą kontrolowaną Gminę z Gminą Sulejów oraz Gminą Moszczenica, </w:t>
      </w:r>
      <w:r>
        <w:rPr>
          <w:color w:val="000000" w:themeColor="text1"/>
          <w:sz w:val="24"/>
          <w:szCs w:val="24"/>
          <w:lang w:eastAsia="pl-PL"/>
        </w:rPr>
        <w:t xml:space="preserve">w związku z tym Gminy zawarły stosowne </w:t>
      </w:r>
      <w:r w:rsidRPr="00F722E7">
        <w:rPr>
          <w:sz w:val="24"/>
          <w:szCs w:val="24"/>
          <w:lang w:eastAsia="pl-PL"/>
        </w:rPr>
        <w:t xml:space="preserve">Porozumienie Międzygminne </w:t>
      </w:r>
      <w:r>
        <w:rPr>
          <w:sz w:val="24"/>
          <w:szCs w:val="24"/>
          <w:lang w:eastAsia="pl-PL"/>
        </w:rPr>
        <w:t>z dniu</w:t>
      </w:r>
      <w:r w:rsidRPr="00F722E7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2</w:t>
      </w:r>
      <w:r w:rsidRPr="00F722E7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stycznia 2023</w:t>
      </w:r>
      <w:r w:rsidRPr="00F722E7">
        <w:rPr>
          <w:sz w:val="24"/>
          <w:szCs w:val="24"/>
          <w:lang w:eastAsia="pl-PL"/>
        </w:rPr>
        <w:t xml:space="preserve"> r. na</w:t>
      </w:r>
      <w:r>
        <w:rPr>
          <w:sz w:val="24"/>
          <w:szCs w:val="24"/>
          <w:lang w:eastAsia="pl-PL"/>
        </w:rPr>
        <w:t xml:space="preserve"> okres od miesiąca stycznia 2023</w:t>
      </w:r>
      <w:r w:rsidRPr="00F722E7">
        <w:rPr>
          <w:sz w:val="24"/>
          <w:szCs w:val="24"/>
          <w:lang w:eastAsia="pl-PL"/>
        </w:rPr>
        <w:t xml:space="preserve"> r. do </w:t>
      </w:r>
      <w:r>
        <w:rPr>
          <w:sz w:val="24"/>
          <w:szCs w:val="24"/>
          <w:lang w:eastAsia="pl-PL"/>
        </w:rPr>
        <w:t>końca grudnia 2023 r.</w:t>
      </w:r>
      <w:r>
        <w:rPr>
          <w:rStyle w:val="Odwoanieprzypisudolnego"/>
          <w:sz w:val="24"/>
          <w:szCs w:val="24"/>
          <w:lang w:eastAsia="pl-PL"/>
        </w:rPr>
        <w:footnoteReference w:id="6"/>
      </w:r>
    </w:p>
    <w:p w:rsidR="00CB54BE" w:rsidRDefault="00125C7B" w:rsidP="00CB54BE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CB54BE" w:rsidRDefault="004118DE" w:rsidP="00A3302F">
      <w:pPr>
        <w:suppressAutoHyphens w:val="0"/>
        <w:spacing w:line="360" w:lineRule="auto"/>
        <w:ind w:left="-15" w:firstLine="375"/>
        <w:jc w:val="both"/>
        <w:rPr>
          <w:sz w:val="24"/>
          <w:szCs w:val="24"/>
          <w:lang w:eastAsia="pl-PL"/>
        </w:rPr>
      </w:pPr>
      <w:r w:rsidRPr="00F722E7">
        <w:rPr>
          <w:sz w:val="24"/>
          <w:szCs w:val="24"/>
          <w:lang w:eastAsia="pl-PL"/>
        </w:rPr>
        <w:t>Uchwałą Nr XX</w:t>
      </w:r>
      <w:r>
        <w:rPr>
          <w:sz w:val="24"/>
          <w:szCs w:val="24"/>
          <w:lang w:eastAsia="pl-PL"/>
        </w:rPr>
        <w:t xml:space="preserve">VII/262/2020 </w:t>
      </w:r>
      <w:r w:rsidRPr="00F722E7">
        <w:rPr>
          <w:sz w:val="24"/>
          <w:szCs w:val="24"/>
          <w:lang w:eastAsia="pl-PL"/>
        </w:rPr>
        <w:t xml:space="preserve">Rada Miejska w </w:t>
      </w:r>
      <w:r>
        <w:rPr>
          <w:sz w:val="24"/>
          <w:szCs w:val="24"/>
          <w:lang w:eastAsia="pl-PL"/>
        </w:rPr>
        <w:t>Wolborzu</w:t>
      </w:r>
      <w:r w:rsidRPr="00F722E7">
        <w:rPr>
          <w:sz w:val="24"/>
          <w:szCs w:val="24"/>
          <w:lang w:eastAsia="pl-PL"/>
        </w:rPr>
        <w:t xml:space="preserve"> z dnia </w:t>
      </w:r>
      <w:r>
        <w:rPr>
          <w:sz w:val="24"/>
          <w:szCs w:val="24"/>
          <w:lang w:eastAsia="pl-PL"/>
        </w:rPr>
        <w:t>29</w:t>
      </w:r>
      <w:r w:rsidRPr="00F722E7">
        <w:rPr>
          <w:sz w:val="24"/>
          <w:szCs w:val="24"/>
          <w:lang w:eastAsia="pl-PL"/>
        </w:rPr>
        <w:t xml:space="preserve"> grudnia 2020 r.</w:t>
      </w:r>
      <w:r w:rsidRPr="00D13087">
        <w:rPr>
          <w:sz w:val="24"/>
          <w:szCs w:val="24"/>
          <w:lang w:eastAsia="pl-PL"/>
        </w:rPr>
        <w:t xml:space="preserve"> </w:t>
      </w:r>
      <w:r w:rsidR="00A3302F">
        <w:rPr>
          <w:sz w:val="24"/>
          <w:szCs w:val="24"/>
          <w:lang w:eastAsia="pl-PL"/>
        </w:rPr>
        <w:t xml:space="preserve">                 w </w:t>
      </w:r>
      <w:r>
        <w:rPr>
          <w:sz w:val="24"/>
          <w:szCs w:val="24"/>
          <w:lang w:eastAsia="pl-PL"/>
        </w:rPr>
        <w:t>sprawie zawarcia porozumienia międzygminnego p</w:t>
      </w:r>
      <w:r w:rsidR="00A3302F">
        <w:rPr>
          <w:sz w:val="24"/>
          <w:szCs w:val="24"/>
          <w:lang w:eastAsia="pl-PL"/>
        </w:rPr>
        <w:t xml:space="preserve">omiędzy Gminą Wolbórz, a Gminą         </w:t>
      </w:r>
      <w:r>
        <w:rPr>
          <w:sz w:val="24"/>
          <w:szCs w:val="24"/>
          <w:lang w:eastAsia="pl-PL"/>
        </w:rPr>
        <w:t>Sulejów dotyczącego wykonywania zadań z zakresu lokalnego transportu zbiorowego</w:t>
      </w:r>
      <w:r>
        <w:rPr>
          <w:rStyle w:val="Odwoanieprzypisudolnego"/>
          <w:sz w:val="24"/>
          <w:szCs w:val="24"/>
          <w:lang w:eastAsia="pl-PL"/>
        </w:rPr>
        <w:footnoteReference w:id="7"/>
      </w:r>
      <w:r w:rsidR="00A3302F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oraz uchwałą Nr XXXVIII/349/2021 </w:t>
      </w:r>
      <w:r w:rsidRPr="00F722E7">
        <w:rPr>
          <w:sz w:val="24"/>
          <w:szCs w:val="24"/>
          <w:lang w:eastAsia="pl-PL"/>
        </w:rPr>
        <w:t xml:space="preserve">Rada Miejska w </w:t>
      </w:r>
      <w:r>
        <w:rPr>
          <w:sz w:val="24"/>
          <w:szCs w:val="24"/>
          <w:lang w:eastAsia="pl-PL"/>
        </w:rPr>
        <w:t>Wolborzu</w:t>
      </w:r>
      <w:r w:rsidRPr="00F722E7">
        <w:rPr>
          <w:sz w:val="24"/>
          <w:szCs w:val="24"/>
          <w:lang w:eastAsia="pl-PL"/>
        </w:rPr>
        <w:t xml:space="preserve"> z dnia </w:t>
      </w:r>
      <w:r>
        <w:rPr>
          <w:sz w:val="24"/>
          <w:szCs w:val="24"/>
          <w:lang w:eastAsia="pl-PL"/>
        </w:rPr>
        <w:t>28</w:t>
      </w:r>
      <w:r w:rsidRPr="00F722E7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października 2021</w:t>
      </w:r>
      <w:r w:rsidRPr="00F722E7">
        <w:rPr>
          <w:sz w:val="24"/>
          <w:szCs w:val="24"/>
          <w:lang w:eastAsia="pl-PL"/>
        </w:rPr>
        <w:t xml:space="preserve"> r. </w:t>
      </w:r>
      <w:r>
        <w:rPr>
          <w:sz w:val="24"/>
          <w:szCs w:val="24"/>
          <w:lang w:eastAsia="pl-PL"/>
        </w:rPr>
        <w:t xml:space="preserve">w sprawie zawarcia porozumienia międzygminnego pomiędzy Gminą Wolbórz, a Gminą </w:t>
      </w:r>
      <w:r w:rsidR="00A3302F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Moszczenica dotyczącego wykonywania zadań z zakresu lokalnego transportu zbiorowego</w:t>
      </w:r>
      <w:r>
        <w:rPr>
          <w:rStyle w:val="Odwoanieprzypisudolnego"/>
          <w:sz w:val="24"/>
          <w:szCs w:val="24"/>
          <w:lang w:eastAsia="pl-PL"/>
        </w:rPr>
        <w:footnoteReference w:id="8"/>
      </w:r>
      <w:r>
        <w:rPr>
          <w:sz w:val="24"/>
          <w:szCs w:val="24"/>
          <w:lang w:eastAsia="pl-PL"/>
        </w:rPr>
        <w:t xml:space="preserve">, </w:t>
      </w:r>
      <w:r w:rsidRPr="00F722E7">
        <w:rPr>
          <w:sz w:val="24"/>
          <w:szCs w:val="24"/>
          <w:lang w:eastAsia="pl-PL"/>
        </w:rPr>
        <w:t xml:space="preserve">wyraziła zgodę na zawarcie </w:t>
      </w:r>
      <w:r>
        <w:rPr>
          <w:sz w:val="24"/>
          <w:szCs w:val="24"/>
          <w:lang w:eastAsia="pl-PL"/>
        </w:rPr>
        <w:t>powyższych porozumień.</w:t>
      </w:r>
    </w:p>
    <w:p w:rsidR="00A3302F" w:rsidRPr="00A3302F" w:rsidRDefault="00A3302F" w:rsidP="00A3302F">
      <w:pPr>
        <w:suppressAutoHyphens w:val="0"/>
        <w:spacing w:line="360" w:lineRule="auto"/>
        <w:ind w:left="-15" w:firstLine="375"/>
        <w:jc w:val="both"/>
        <w:rPr>
          <w:sz w:val="24"/>
          <w:szCs w:val="24"/>
          <w:lang w:eastAsia="pl-PL"/>
        </w:rPr>
      </w:pPr>
    </w:p>
    <w:p w:rsidR="00CB54BE" w:rsidRDefault="004118DE" w:rsidP="00CB54BE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E8639A">
        <w:rPr>
          <w:color w:val="000000"/>
          <w:sz w:val="24"/>
          <w:szCs w:val="24"/>
          <w:lang w:eastAsia="pl-PL"/>
        </w:rPr>
        <w:t xml:space="preserve">Na ww. liniach, przewozy o charakterze użyteczności publicznej realizowało </w:t>
      </w:r>
      <w:r>
        <w:rPr>
          <w:color w:val="000000"/>
          <w:sz w:val="24"/>
          <w:szCs w:val="24"/>
          <w:lang w:eastAsia="pl-PL"/>
        </w:rPr>
        <w:t>dwóch</w:t>
      </w:r>
      <w:r w:rsidR="00E013BF">
        <w:rPr>
          <w:color w:val="000000"/>
          <w:sz w:val="24"/>
          <w:szCs w:val="24"/>
          <w:lang w:eastAsia="pl-PL"/>
        </w:rPr>
        <w:t xml:space="preserve"> </w:t>
      </w:r>
      <w:r w:rsidRPr="00E8639A">
        <w:rPr>
          <w:color w:val="000000"/>
          <w:sz w:val="24"/>
          <w:szCs w:val="24"/>
          <w:lang w:eastAsia="pl-PL"/>
        </w:rPr>
        <w:t>operatorów publicznego transportu zbiorowego tj.:</w:t>
      </w:r>
    </w:p>
    <w:p w:rsidR="00CB54BE" w:rsidRPr="00E8639A" w:rsidRDefault="004118DE" w:rsidP="00CB54BE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E8639A">
        <w:rPr>
          <w:color w:val="000000"/>
          <w:sz w:val="24"/>
          <w:szCs w:val="24"/>
          <w:lang w:eastAsia="pl-PL"/>
        </w:rPr>
        <w:lastRenderedPageBreak/>
        <w:t xml:space="preserve">Prywatna Komunikacja Samochodowa „Mustang” </w:t>
      </w:r>
      <w:r w:rsidR="00736CA5" w:rsidRPr="00736CA5">
        <w:rPr>
          <w:b/>
          <w:color w:val="000000"/>
          <w:sz w:val="24"/>
          <w:szCs w:val="24"/>
          <w:highlight w:val="black"/>
          <w:lang w:eastAsia="pl-PL"/>
        </w:rPr>
        <w:t xml:space="preserve">XXXX </w:t>
      </w:r>
      <w:proofErr w:type="spellStart"/>
      <w:r w:rsidR="00736CA5" w:rsidRPr="00736CA5">
        <w:rPr>
          <w:b/>
          <w:color w:val="000000"/>
          <w:sz w:val="24"/>
          <w:szCs w:val="24"/>
          <w:highlight w:val="black"/>
          <w:lang w:eastAsia="pl-PL"/>
        </w:rPr>
        <w:t>XXXX</w:t>
      </w:r>
      <w:proofErr w:type="spellEnd"/>
      <w:r w:rsidRPr="00E8639A">
        <w:rPr>
          <w:color w:val="000000"/>
          <w:sz w:val="24"/>
          <w:szCs w:val="24"/>
          <w:lang w:eastAsia="pl-PL"/>
        </w:rPr>
        <w:t xml:space="preserve"> z siedzibą 97 -300 Piotrków Trybunalski, ul Poprzeczna 15/47, z którym Gmina Wolbórz zawarła w dniu 2 stycznia 2023 r. umowę  Nr RB.7240.1.2023 o świadczenie usług w zakresie </w:t>
      </w:r>
      <w:r>
        <w:rPr>
          <w:color w:val="000000"/>
          <w:sz w:val="24"/>
          <w:szCs w:val="24"/>
          <w:lang w:eastAsia="pl-PL"/>
        </w:rPr>
        <w:t xml:space="preserve">       </w:t>
      </w:r>
      <w:r w:rsidRPr="00E8639A">
        <w:rPr>
          <w:color w:val="000000"/>
          <w:sz w:val="24"/>
          <w:szCs w:val="24"/>
          <w:lang w:eastAsia="pl-PL"/>
        </w:rPr>
        <w:t>publicznego transportu zbiorowego, w okre</w:t>
      </w:r>
      <w:r>
        <w:rPr>
          <w:color w:val="000000"/>
          <w:sz w:val="24"/>
          <w:szCs w:val="24"/>
          <w:lang w:eastAsia="pl-PL"/>
        </w:rPr>
        <w:t xml:space="preserve">sie od 2 </w:t>
      </w:r>
      <w:r w:rsidRPr="00E8639A">
        <w:rPr>
          <w:color w:val="000000"/>
          <w:sz w:val="24"/>
          <w:szCs w:val="24"/>
          <w:lang w:eastAsia="pl-PL"/>
        </w:rPr>
        <w:t>styc</w:t>
      </w:r>
      <w:r>
        <w:rPr>
          <w:color w:val="000000"/>
          <w:sz w:val="24"/>
          <w:szCs w:val="24"/>
          <w:lang w:eastAsia="pl-PL"/>
        </w:rPr>
        <w:t>znia 2023 r. do 31 grudnia 2023 </w:t>
      </w:r>
      <w:r w:rsidRPr="00E8639A">
        <w:rPr>
          <w:color w:val="000000"/>
          <w:sz w:val="24"/>
          <w:szCs w:val="24"/>
          <w:lang w:eastAsia="pl-PL"/>
        </w:rPr>
        <w:t>r.</w:t>
      </w:r>
    </w:p>
    <w:p w:rsidR="00CB54BE" w:rsidRPr="00E8639A" w:rsidRDefault="004118DE" w:rsidP="00CB54BE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Przedsiębiorstwo </w:t>
      </w:r>
      <w:r w:rsidRPr="00E8639A">
        <w:rPr>
          <w:color w:val="000000"/>
          <w:sz w:val="24"/>
          <w:szCs w:val="24"/>
          <w:lang w:eastAsia="pl-PL"/>
        </w:rPr>
        <w:t xml:space="preserve">P.H.U „DAWID” </w:t>
      </w:r>
      <w:r w:rsidR="00736CA5" w:rsidRPr="00736CA5">
        <w:rPr>
          <w:color w:val="000000"/>
          <w:sz w:val="24"/>
          <w:szCs w:val="24"/>
          <w:highlight w:val="black"/>
          <w:lang w:eastAsia="pl-PL"/>
        </w:rPr>
        <w:t xml:space="preserve">XXXX </w:t>
      </w:r>
      <w:proofErr w:type="spellStart"/>
      <w:r w:rsidR="00736CA5" w:rsidRPr="00736CA5">
        <w:rPr>
          <w:color w:val="000000"/>
          <w:sz w:val="24"/>
          <w:szCs w:val="24"/>
          <w:highlight w:val="black"/>
          <w:lang w:eastAsia="pl-PL"/>
        </w:rPr>
        <w:t>XXXX</w:t>
      </w:r>
      <w:proofErr w:type="spellEnd"/>
      <w:r>
        <w:rPr>
          <w:color w:val="000000"/>
          <w:sz w:val="24"/>
          <w:szCs w:val="24"/>
          <w:lang w:eastAsia="pl-PL"/>
        </w:rPr>
        <w:t xml:space="preserve"> z siedzibą 97</w:t>
      </w:r>
      <w:r w:rsidRPr="00E8639A">
        <w:rPr>
          <w:color w:val="000000"/>
          <w:sz w:val="24"/>
          <w:szCs w:val="24"/>
          <w:lang w:eastAsia="pl-PL"/>
        </w:rPr>
        <w:t xml:space="preserve">-300 Piotrków </w:t>
      </w:r>
      <w:r>
        <w:rPr>
          <w:color w:val="000000"/>
          <w:sz w:val="24"/>
          <w:szCs w:val="24"/>
          <w:lang w:eastAsia="pl-PL"/>
        </w:rPr>
        <w:t xml:space="preserve">     </w:t>
      </w:r>
      <w:r w:rsidRPr="00E8639A">
        <w:rPr>
          <w:color w:val="000000"/>
          <w:sz w:val="24"/>
          <w:szCs w:val="24"/>
          <w:lang w:eastAsia="pl-PL"/>
        </w:rPr>
        <w:t xml:space="preserve">Trybunalski, ul Słowackiego 295, z którym Gmina Wolbórz zawarła w dniu 2 stycznia </w:t>
      </w:r>
      <w:r>
        <w:rPr>
          <w:color w:val="000000"/>
          <w:sz w:val="24"/>
          <w:szCs w:val="24"/>
          <w:lang w:eastAsia="pl-PL"/>
        </w:rPr>
        <w:t xml:space="preserve">2023 r. </w:t>
      </w:r>
      <w:r w:rsidRPr="00E8639A">
        <w:rPr>
          <w:color w:val="000000"/>
          <w:sz w:val="24"/>
          <w:szCs w:val="24"/>
          <w:lang w:eastAsia="pl-PL"/>
        </w:rPr>
        <w:t>umowy: Nr RB.7240.2.2023, Nr RB.7240.3.2023, Nr </w:t>
      </w:r>
      <w:r>
        <w:rPr>
          <w:color w:val="000000"/>
          <w:sz w:val="24"/>
          <w:szCs w:val="24"/>
          <w:lang w:eastAsia="pl-PL"/>
        </w:rPr>
        <w:t>RB.7240.4.2023 o </w:t>
      </w:r>
      <w:r w:rsidRPr="00E8639A">
        <w:rPr>
          <w:color w:val="000000"/>
          <w:sz w:val="24"/>
          <w:szCs w:val="24"/>
          <w:lang w:eastAsia="pl-PL"/>
        </w:rPr>
        <w:t>świadczenie usług w zakresie publicznego transpo</w:t>
      </w:r>
      <w:r>
        <w:rPr>
          <w:color w:val="000000"/>
          <w:sz w:val="24"/>
          <w:szCs w:val="24"/>
          <w:lang w:eastAsia="pl-PL"/>
        </w:rPr>
        <w:t>rtu zbiorowego, w okresie od 2  </w:t>
      </w:r>
      <w:r w:rsidRPr="00E8639A">
        <w:rPr>
          <w:color w:val="000000"/>
          <w:sz w:val="24"/>
          <w:szCs w:val="24"/>
          <w:lang w:eastAsia="pl-PL"/>
        </w:rPr>
        <w:t>stycznia 2023 r. do 31 grudnia 2023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9"/>
      </w:r>
    </w:p>
    <w:p w:rsidR="00CB54BE" w:rsidRPr="00B54E80" w:rsidRDefault="00125C7B" w:rsidP="00CB54BE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CB54BE" w:rsidRPr="00B54E80" w:rsidRDefault="004118DE" w:rsidP="00CB54BE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Zgodnie z zapisami ww. umów</w:t>
      </w:r>
      <w:r w:rsidRPr="00B54E80">
        <w:rPr>
          <w:color w:val="000000"/>
          <w:sz w:val="24"/>
          <w:szCs w:val="24"/>
          <w:lang w:eastAsia="pl-PL"/>
        </w:rPr>
        <w:t>, operator</w:t>
      </w:r>
      <w:r>
        <w:rPr>
          <w:color w:val="000000"/>
          <w:sz w:val="24"/>
          <w:szCs w:val="24"/>
          <w:lang w:eastAsia="pl-PL"/>
        </w:rPr>
        <w:t>zy zostali wyłonieni</w:t>
      </w:r>
      <w:r w:rsidRPr="00B54E80">
        <w:rPr>
          <w:color w:val="000000"/>
          <w:sz w:val="24"/>
          <w:szCs w:val="24"/>
          <w:lang w:eastAsia="pl-PL"/>
        </w:rPr>
        <w:t xml:space="preserve"> na podstawie art. 22 ust.1 pkt 4 ustawy z dnia 16 grudnia 2010 r. o publicznym transporcie </w:t>
      </w:r>
      <w:r w:rsidRPr="00F271E9">
        <w:rPr>
          <w:color w:val="000000"/>
          <w:sz w:val="24"/>
          <w:szCs w:val="24"/>
          <w:lang w:eastAsia="pl-PL"/>
        </w:rPr>
        <w:t>zbiorowym (</w:t>
      </w:r>
      <w:r w:rsidRPr="00F271E9">
        <w:rPr>
          <w:sz w:val="24"/>
          <w:szCs w:val="24"/>
        </w:rPr>
        <w:t>Dz. U. z 2023 r. poz. 2778)</w:t>
      </w:r>
      <w:r w:rsidRPr="00F271E9">
        <w:rPr>
          <w:color w:val="000000"/>
          <w:sz w:val="24"/>
          <w:szCs w:val="24"/>
          <w:lang w:eastAsia="pl-PL"/>
        </w:rPr>
        <w:t xml:space="preserve">, </w:t>
      </w:r>
      <w:r w:rsidRPr="00F271E9">
        <w:rPr>
          <w:sz w:val="24"/>
          <w:szCs w:val="24"/>
          <w:lang w:eastAsia="pl-PL"/>
        </w:rPr>
        <w:t xml:space="preserve">zgodnie z treścią którego, organizator może bezpośrednio zawrzeć umowę o świadczenie usług w zakresie publicznego transportu zbiorowego, w przypadku gdy wystąpi zakłócenie w świadczeniu usług w zakresie publicznego transportu zbiorowego lub bezpośrednie ryzyko </w:t>
      </w:r>
      <w:r w:rsidR="00A3302F">
        <w:rPr>
          <w:sz w:val="24"/>
          <w:szCs w:val="24"/>
          <w:lang w:eastAsia="pl-PL"/>
        </w:rPr>
        <w:t xml:space="preserve">     </w:t>
      </w:r>
      <w:r w:rsidRPr="00F271E9">
        <w:rPr>
          <w:sz w:val="24"/>
          <w:szCs w:val="24"/>
          <w:lang w:eastAsia="pl-PL"/>
        </w:rPr>
        <w:t>powstania takiej sytuacji za</w:t>
      </w:r>
      <w:r>
        <w:rPr>
          <w:sz w:val="24"/>
          <w:szCs w:val="24"/>
          <w:lang w:eastAsia="pl-PL"/>
        </w:rPr>
        <w:t xml:space="preserve">równo </w:t>
      </w:r>
      <w:r w:rsidRPr="00B54E80">
        <w:rPr>
          <w:sz w:val="24"/>
          <w:szCs w:val="24"/>
          <w:lang w:eastAsia="pl-PL"/>
        </w:rPr>
        <w:t>z przyczyn zależnych, jak i niezależnych od operatora, o ile nie można zachować terminów określonych dla innych tryb</w:t>
      </w:r>
      <w:r>
        <w:rPr>
          <w:sz w:val="24"/>
          <w:szCs w:val="24"/>
          <w:lang w:eastAsia="pl-PL"/>
        </w:rPr>
        <w:t xml:space="preserve">ów zawarcia umowy o świadczenie </w:t>
      </w:r>
      <w:r w:rsidR="00A3302F">
        <w:rPr>
          <w:sz w:val="24"/>
          <w:szCs w:val="24"/>
          <w:lang w:eastAsia="pl-PL"/>
        </w:rPr>
        <w:t xml:space="preserve">    </w:t>
      </w:r>
      <w:r w:rsidRPr="00B54E80">
        <w:rPr>
          <w:sz w:val="24"/>
          <w:szCs w:val="24"/>
          <w:lang w:eastAsia="pl-PL"/>
        </w:rPr>
        <w:t xml:space="preserve">publicznego transportu zbiorowego, o których mowa  w </w:t>
      </w:r>
      <w:r w:rsidRPr="00054AC8">
        <w:rPr>
          <w:rStyle w:val="Hipercze"/>
          <w:rFonts w:eastAsia="Lucida Sans Unicode"/>
          <w:color w:val="000000" w:themeColor="text1"/>
          <w:sz w:val="24"/>
          <w:szCs w:val="24"/>
          <w:u w:val="none"/>
          <w:lang w:eastAsia="pl-PL"/>
        </w:rPr>
        <w:t>art. 19 ust. 1 pkt 1 i 2</w:t>
      </w:r>
      <w:r w:rsidRPr="00054AC8">
        <w:rPr>
          <w:color w:val="000000" w:themeColor="text1"/>
          <w:sz w:val="24"/>
          <w:szCs w:val="24"/>
          <w:lang w:eastAsia="pl-PL"/>
        </w:rPr>
        <w:t>.</w:t>
      </w:r>
      <w:r w:rsidRPr="00F16886">
        <w:rPr>
          <w:sz w:val="24"/>
          <w:szCs w:val="24"/>
          <w:lang w:eastAsia="pl-PL"/>
        </w:rPr>
        <w:t xml:space="preserve"> </w:t>
      </w:r>
    </w:p>
    <w:p w:rsidR="00CB54BE" w:rsidRPr="00B54E80" w:rsidRDefault="004118DE" w:rsidP="00CB54BE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Wobec powyższego, </w:t>
      </w:r>
      <w:r w:rsidRPr="00B54E80">
        <w:rPr>
          <w:iCs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Cs/>
          <w:sz w:val="24"/>
          <w:szCs w:val="24"/>
          <w:lang w:eastAsia="pl-PL" w:bidi="pl-PL"/>
        </w:rPr>
        <w:t xml:space="preserve">stawy z dnia 16 maja 2019 r. o </w:t>
      </w:r>
      <w:r w:rsidRPr="00B54E80">
        <w:rPr>
          <w:rFonts w:eastAsia="Arial"/>
          <w:iCs/>
          <w:sz w:val="24"/>
          <w:szCs w:val="24"/>
          <w:lang w:eastAsia="pl-PL" w:bidi="pl-PL"/>
        </w:rPr>
        <w:t>Funduszu rozwoju przewozów autobusowych o charakterz</w:t>
      </w:r>
      <w:r w:rsidR="00A3302F">
        <w:rPr>
          <w:rFonts w:eastAsia="Arial"/>
          <w:iCs/>
          <w:sz w:val="24"/>
          <w:szCs w:val="24"/>
          <w:lang w:eastAsia="pl-PL" w:bidi="pl-PL"/>
        </w:rPr>
        <w:t xml:space="preserve">e użyteczności publicznej                  tj. </w:t>
      </w:r>
      <w:r w:rsidRPr="00B54E80">
        <w:rPr>
          <w:rFonts w:eastAsia="Arial"/>
          <w:iCs/>
          <w:sz w:val="24"/>
          <w:szCs w:val="24"/>
          <w:lang w:eastAsia="pl-PL" w:bidi="pl-PL"/>
        </w:rPr>
        <w:t>zawarcie umowy o świadczenie usług w zakresie publicznego transportu zbiorowego.</w:t>
      </w:r>
    </w:p>
    <w:p w:rsidR="00CB54BE" w:rsidRPr="00B54E80" w:rsidRDefault="004118DE" w:rsidP="00CB54BE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>Kontroluj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ący dokonali także analizy umów zawartych przez gminę z operatorami</w:t>
      </w: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>,           pod względem jej zgodności z wymogami określonymi w art. 25 ustawy o publicznym transporcie zbiorowym. Podczas kontroli stwierdzono, że przepisy ww. artykułu znajdują odzwierciedlenie w treści umowy zawartej z operatorem.</w:t>
      </w:r>
    </w:p>
    <w:p w:rsidR="00CB54BE" w:rsidRPr="00B54E80" w:rsidRDefault="00125C7B" w:rsidP="00CB54B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CB54BE" w:rsidRPr="00B54E80" w:rsidRDefault="004118DE" w:rsidP="00CB54BE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Wojewoda Łódzki przekazał Gminie </w:t>
      </w:r>
      <w:r>
        <w:rPr>
          <w:color w:val="000000"/>
          <w:sz w:val="24"/>
          <w:szCs w:val="24"/>
          <w:lang w:eastAsia="pl-PL"/>
        </w:rPr>
        <w:t>Wolbórz w 2023</w:t>
      </w:r>
      <w:r w:rsidRPr="00B54E80">
        <w:rPr>
          <w:color w:val="000000"/>
          <w:sz w:val="24"/>
          <w:szCs w:val="24"/>
          <w:lang w:eastAsia="pl-PL"/>
        </w:rPr>
        <w:t xml:space="preserve"> r. na realizację Zadania środki           z funduszu rozwoju przewozów autobusowych o charak</w:t>
      </w:r>
      <w:r>
        <w:rPr>
          <w:color w:val="000000"/>
          <w:sz w:val="24"/>
          <w:szCs w:val="24"/>
          <w:lang w:eastAsia="pl-PL"/>
        </w:rPr>
        <w:t>terze użyteczności publicznej w </w:t>
      </w:r>
      <w:r w:rsidRPr="00B54E80">
        <w:rPr>
          <w:color w:val="000000"/>
          <w:sz w:val="24"/>
          <w:szCs w:val="24"/>
          <w:lang w:eastAsia="pl-PL"/>
        </w:rPr>
        <w:t>łącznej kwocie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3C5800">
        <w:rPr>
          <w:b/>
          <w:color w:val="000000" w:themeColor="text1"/>
          <w:sz w:val="24"/>
          <w:szCs w:val="24"/>
          <w:lang w:eastAsia="pl-PL"/>
        </w:rPr>
        <w:t>442 020,00 zł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. </w:t>
      </w:r>
    </w:p>
    <w:p w:rsidR="00CB54BE" w:rsidRPr="00B54E80" w:rsidRDefault="00125C7B" w:rsidP="00CB54BE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CB54BE" w:rsidRPr="00B54E80" w:rsidRDefault="004118DE" w:rsidP="00CB54B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lastRenderedPageBreak/>
        <w:t>Miesięczne wnioski o dopłatę z Funduszu</w:t>
      </w:r>
      <w:r>
        <w:rPr>
          <w:rStyle w:val="Odwoanieprzypisudolnego"/>
          <w:sz w:val="24"/>
          <w:szCs w:val="24"/>
        </w:rPr>
        <w:footnoteReference w:id="10"/>
      </w:r>
      <w:r w:rsidRPr="00B54E80">
        <w:rPr>
          <w:sz w:val="24"/>
          <w:szCs w:val="24"/>
        </w:rPr>
        <w:t xml:space="preserve"> winny być złoż</w:t>
      </w:r>
      <w:r>
        <w:rPr>
          <w:sz w:val="24"/>
          <w:szCs w:val="24"/>
        </w:rPr>
        <w:t xml:space="preserve">one zgodnie z zapisami § 3 ust. </w:t>
      </w:r>
      <w:r w:rsidRPr="00B54E80">
        <w:rPr>
          <w:sz w:val="24"/>
          <w:szCs w:val="24"/>
        </w:rPr>
        <w:t xml:space="preserve">2 Umowy zawartej pomiędzy Gminą </w:t>
      </w:r>
      <w:r>
        <w:rPr>
          <w:sz w:val="24"/>
          <w:szCs w:val="24"/>
        </w:rPr>
        <w:t>Wolbórz</w:t>
      </w:r>
      <w:r w:rsidRPr="00B54E80">
        <w:rPr>
          <w:sz w:val="24"/>
          <w:szCs w:val="24"/>
        </w:rPr>
        <w:t>, a Wojewodą Łódzkim, z którego wynika, że organizator składa wniosek o dopłatę według wzoru stanowiącego załącznik nr 2 do Umowy w terminie do 5 dnia każdego miesiąca.</w:t>
      </w:r>
      <w:r>
        <w:rPr>
          <w:sz w:val="24"/>
          <w:szCs w:val="24"/>
        </w:rPr>
        <w:t xml:space="preserve"> Ponadto jednostka złożyła wnioski dodatkowe w miesiącu maju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>, który został rozpatrzony pozytywnie oraz w miesiącu lipcu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>. W wyniku braku podstaw do zwiększenia dopłaty wniosek ten nie był rozpatrzony.</w:t>
      </w:r>
    </w:p>
    <w:p w:rsidR="00CB54BE" w:rsidRPr="00B54E80" w:rsidRDefault="004118DE" w:rsidP="00CB54BE">
      <w:pPr>
        <w:spacing w:after="120" w:line="360" w:lineRule="auto"/>
        <w:jc w:val="both"/>
        <w:rPr>
          <w:sz w:val="24"/>
          <w:szCs w:val="24"/>
        </w:rPr>
      </w:pPr>
      <w:r w:rsidRPr="00B54E80">
        <w:rPr>
          <w:rFonts w:eastAsia="Arial"/>
          <w:color w:val="000000"/>
          <w:sz w:val="24"/>
          <w:szCs w:val="24"/>
          <w:lang w:eastAsia="pl-PL" w:bidi="pl-PL"/>
        </w:rPr>
        <w:t>W toku czynności kontrolnych stwierdzono</w:t>
      </w:r>
      <w:r w:rsidRPr="00B54E80">
        <w:rPr>
          <w:sz w:val="24"/>
          <w:szCs w:val="24"/>
        </w:rPr>
        <w:t>, że miesięczne wnioski o dopłatę zostały złożone zgodnie z ww. zapisami umowy poprzez skrzynkę ePUAP.</w:t>
      </w:r>
    </w:p>
    <w:p w:rsidR="00CB54BE" w:rsidRDefault="004118DE" w:rsidP="00CB54B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E93A90"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13"/>
      </w:r>
      <w:r>
        <w:rPr>
          <w:sz w:val="24"/>
          <w:szCs w:val="24"/>
        </w:rPr>
        <w:t>,</w:t>
      </w:r>
      <w:r w:rsidRPr="00E93A90">
        <w:rPr>
          <w:sz w:val="24"/>
          <w:szCs w:val="24"/>
        </w:rPr>
        <w:t xml:space="preserve"> z pominięciem sprawozdania za I kwartał 2023 r. zostały złożone zgodnie z zapisami § 4 ust 3 Umowy zawartej pomiędzy Gminą Wolbórz, a Wojewodą Łódzkim, z którego wynika, że organizator zobowiązuje się do przekazania Wojewodzie danych niezbędnych do sporządzenia sprawozdania kwartalnego do Dysponenta Funduszu w terminie do dnia </w:t>
      </w:r>
      <w:r>
        <w:rPr>
          <w:sz w:val="24"/>
          <w:szCs w:val="24"/>
        </w:rPr>
        <w:t>8 kwietnia 2023 r., 8 lipca 2023 r., 8 października 2023 r. oraz 8 stycznia 2024</w:t>
      </w:r>
      <w:r w:rsidRPr="00E93A90">
        <w:rPr>
          <w:sz w:val="24"/>
          <w:szCs w:val="24"/>
        </w:rPr>
        <w:t xml:space="preserve"> r.</w:t>
      </w:r>
    </w:p>
    <w:p w:rsidR="00CB54BE" w:rsidRDefault="004118DE" w:rsidP="00CB54BE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Jednostka w dniu 8 maja 2024 r. złożyła pisemne wyjaśnienia, uzasadniając niezachowanie terminu złożenia sprawozdania za I kwartał 2023 r. powierzeniem obowiązków </w:t>
      </w:r>
      <w:r>
        <w:rPr>
          <w:sz w:val="24"/>
          <w:szCs w:val="24"/>
        </w:rPr>
        <w:lastRenderedPageBreak/>
        <w:t xml:space="preserve">związanych z realizacją umowy innej osobie. Sprawozdanie zostało złożone dopiero w dniu 13 kwietnia 2023 r. </w:t>
      </w:r>
    </w:p>
    <w:p w:rsidR="00CB54BE" w:rsidRDefault="004118DE" w:rsidP="00CB54BE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złożenie sprawozdania w późniejszym terminie skutkuje naruszeniem zapisów umowy zawartej z Wojewodą Łódzkim.</w:t>
      </w:r>
    </w:p>
    <w:p w:rsidR="00CB54BE" w:rsidRPr="00B54E80" w:rsidRDefault="004118DE" w:rsidP="00CB54B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Rozliczenie ko</w:t>
      </w:r>
      <w:r>
        <w:rPr>
          <w:sz w:val="24"/>
          <w:szCs w:val="24"/>
        </w:rPr>
        <w:t>ńcowe dopłaty z Funduszu za 2023</w:t>
      </w:r>
      <w:r w:rsidRPr="00B54E80">
        <w:rPr>
          <w:sz w:val="24"/>
          <w:szCs w:val="24"/>
        </w:rPr>
        <w:t xml:space="preserve"> r.</w:t>
      </w:r>
      <w:r>
        <w:rPr>
          <w:rStyle w:val="Odwoanieprzypisudolnego"/>
          <w:sz w:val="24"/>
          <w:szCs w:val="24"/>
        </w:rPr>
        <w:footnoteReference w:id="14"/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zostało złożone zgodnie z </w:t>
      </w:r>
      <w:r w:rsidRPr="00B54E80">
        <w:rPr>
          <w:sz w:val="24"/>
          <w:szCs w:val="24"/>
        </w:rPr>
        <w:t xml:space="preserve">zapisami § 4 ust 5 Umowy zawartej pomiędzy Gminą </w:t>
      </w:r>
      <w:r>
        <w:rPr>
          <w:sz w:val="24"/>
          <w:szCs w:val="24"/>
        </w:rPr>
        <w:t>Wolbórz</w:t>
      </w:r>
      <w:r w:rsidRPr="00B54E80">
        <w:rPr>
          <w:sz w:val="24"/>
          <w:szCs w:val="24"/>
        </w:rPr>
        <w:t>, a Wojewodą Łódzkim, tj. w </w:t>
      </w:r>
      <w:r>
        <w:rPr>
          <w:sz w:val="24"/>
          <w:szCs w:val="24"/>
        </w:rPr>
        <w:t>terminie do dnia 15 marca 2024</w:t>
      </w:r>
      <w:r w:rsidRPr="00B54E80">
        <w:rPr>
          <w:sz w:val="24"/>
          <w:szCs w:val="24"/>
        </w:rPr>
        <w:t xml:space="preserve"> r. według wzoru stanowiącego załącznik nr 3 do umowy.</w:t>
      </w:r>
    </w:p>
    <w:p w:rsidR="00CB54BE" w:rsidRPr="00401C8E" w:rsidRDefault="004118DE" w:rsidP="00CB54BE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401C8E">
        <w:rPr>
          <w:sz w:val="24"/>
          <w:szCs w:val="24"/>
          <w:lang w:eastAsia="pl-PL"/>
        </w:rPr>
        <w:t xml:space="preserve">Całkowita wartość Zadania wyniosła </w:t>
      </w:r>
      <w:r w:rsidRPr="00401C8E">
        <w:rPr>
          <w:b/>
          <w:i/>
          <w:sz w:val="24"/>
          <w:szCs w:val="24"/>
          <w:lang w:eastAsia="pl-PL"/>
        </w:rPr>
        <w:t>606 416,00 zł</w:t>
      </w:r>
      <w:r w:rsidRPr="00401C8E">
        <w:rPr>
          <w:sz w:val="24"/>
          <w:szCs w:val="24"/>
          <w:lang w:eastAsia="pl-PL"/>
        </w:rPr>
        <w:t xml:space="preserve">, z czego: </w:t>
      </w:r>
      <w:r w:rsidRPr="00401C8E">
        <w:rPr>
          <w:b/>
          <w:i/>
          <w:sz w:val="24"/>
          <w:szCs w:val="24"/>
          <w:lang w:eastAsia="pl-PL"/>
        </w:rPr>
        <w:t>454 812,00 zł</w:t>
      </w:r>
      <w:r w:rsidRPr="00401C8E">
        <w:rPr>
          <w:sz w:val="24"/>
          <w:szCs w:val="24"/>
          <w:lang w:eastAsia="pl-PL"/>
        </w:rPr>
        <w:t xml:space="preserve"> stanowią</w:t>
      </w:r>
      <w:r w:rsidRPr="00401C8E">
        <w:rPr>
          <w:color w:val="FF0000"/>
          <w:sz w:val="24"/>
          <w:szCs w:val="24"/>
          <w:lang w:eastAsia="pl-PL"/>
        </w:rPr>
        <w:t xml:space="preserve"> </w:t>
      </w:r>
      <w:r w:rsidRPr="00401C8E"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401C8E">
        <w:rPr>
          <w:color w:val="FF0000"/>
          <w:sz w:val="24"/>
          <w:szCs w:val="24"/>
          <w:lang w:eastAsia="pl-PL"/>
        </w:rPr>
        <w:t xml:space="preserve"> </w:t>
      </w:r>
      <w:r w:rsidRPr="00401C8E">
        <w:rPr>
          <w:color w:val="000000"/>
          <w:sz w:val="24"/>
          <w:szCs w:val="24"/>
          <w:lang w:eastAsia="pl-PL"/>
        </w:rPr>
        <w:t>oraz</w:t>
      </w:r>
      <w:r w:rsidRPr="00401C8E">
        <w:rPr>
          <w:color w:val="FF0000"/>
          <w:sz w:val="24"/>
          <w:szCs w:val="24"/>
          <w:lang w:eastAsia="pl-PL"/>
        </w:rPr>
        <w:t xml:space="preserve"> </w:t>
      </w:r>
      <w:r w:rsidRPr="00401C8E">
        <w:rPr>
          <w:b/>
          <w:i/>
          <w:sz w:val="24"/>
          <w:szCs w:val="24"/>
          <w:lang w:eastAsia="pl-PL"/>
        </w:rPr>
        <w:t xml:space="preserve">151 604,00 </w:t>
      </w:r>
      <w:r w:rsidRPr="00401C8E">
        <w:rPr>
          <w:b/>
          <w:i/>
          <w:color w:val="000000"/>
          <w:sz w:val="24"/>
          <w:szCs w:val="24"/>
          <w:lang w:eastAsia="pl-PL"/>
        </w:rPr>
        <w:t>zł</w:t>
      </w:r>
      <w:r w:rsidRPr="00401C8E">
        <w:rPr>
          <w:color w:val="FF0000"/>
          <w:sz w:val="24"/>
          <w:szCs w:val="24"/>
          <w:lang w:eastAsia="pl-PL"/>
        </w:rPr>
        <w:t xml:space="preserve">  </w:t>
      </w:r>
      <w:r w:rsidRPr="00401C8E">
        <w:rPr>
          <w:sz w:val="24"/>
          <w:szCs w:val="24"/>
          <w:lang w:eastAsia="pl-PL"/>
        </w:rPr>
        <w:t xml:space="preserve">to </w:t>
      </w:r>
      <w:r w:rsidRPr="00401C8E">
        <w:rPr>
          <w:color w:val="000000"/>
          <w:sz w:val="24"/>
          <w:szCs w:val="24"/>
          <w:lang w:eastAsia="pl-PL"/>
        </w:rPr>
        <w:t xml:space="preserve">wkład własny Gminy (co stanowiło </w:t>
      </w:r>
      <w:r w:rsidRPr="00401C8E">
        <w:rPr>
          <w:b/>
          <w:i/>
          <w:color w:val="000000"/>
          <w:sz w:val="24"/>
          <w:szCs w:val="24"/>
          <w:lang w:eastAsia="pl-PL"/>
        </w:rPr>
        <w:t>25 %</w:t>
      </w:r>
      <w:r w:rsidRPr="00401C8E">
        <w:rPr>
          <w:color w:val="000000"/>
          <w:sz w:val="24"/>
          <w:szCs w:val="24"/>
          <w:lang w:eastAsia="pl-PL"/>
        </w:rPr>
        <w:t xml:space="preserve"> </w:t>
      </w:r>
      <w:r w:rsidRPr="00401C8E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401C8E">
        <w:rPr>
          <w:color w:val="000000"/>
          <w:sz w:val="24"/>
          <w:szCs w:val="24"/>
          <w:lang w:eastAsia="pl-PL"/>
        </w:rPr>
        <w:t>poniesionych wydatków</w:t>
      </w:r>
      <w:r w:rsidRPr="00401C8E">
        <w:rPr>
          <w:sz w:val="24"/>
          <w:szCs w:val="24"/>
          <w:lang w:eastAsia="pl-PL"/>
        </w:rPr>
        <w:t xml:space="preserve">). </w:t>
      </w:r>
    </w:p>
    <w:p w:rsidR="00CB54BE" w:rsidRPr="00401C8E" w:rsidRDefault="004118DE" w:rsidP="00CB54BE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401C8E">
        <w:rPr>
          <w:sz w:val="24"/>
          <w:szCs w:val="24"/>
          <w:lang w:eastAsia="pl-PL"/>
        </w:rPr>
        <w:t>Wobec powyższego</w:t>
      </w:r>
      <w:r>
        <w:rPr>
          <w:sz w:val="24"/>
          <w:szCs w:val="24"/>
          <w:lang w:eastAsia="pl-PL"/>
        </w:rPr>
        <w:t>,</w:t>
      </w:r>
      <w:r w:rsidRPr="00401C8E">
        <w:rPr>
          <w:sz w:val="24"/>
          <w:szCs w:val="24"/>
          <w:lang w:eastAsia="pl-PL"/>
        </w:rPr>
        <w:t xml:space="preserve"> </w:t>
      </w:r>
      <w:r w:rsidRPr="00401C8E">
        <w:rPr>
          <w:color w:val="000000"/>
          <w:sz w:val="24"/>
          <w:szCs w:val="24"/>
          <w:lang w:eastAsia="pl-PL"/>
        </w:rPr>
        <w:t>spełniony został wymóg, o którym mowa w art. 23 ust 2 pkt. 1 u</w:t>
      </w:r>
      <w:r w:rsidRPr="00401C8E"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401C8E">
        <w:rPr>
          <w:color w:val="000000"/>
          <w:sz w:val="24"/>
          <w:szCs w:val="24"/>
          <w:lang w:eastAsia="pl-PL"/>
        </w:rPr>
        <w:t xml:space="preserve"> min. </w:t>
      </w:r>
      <w:r w:rsidRPr="00401C8E">
        <w:rPr>
          <w:b/>
          <w:i/>
          <w:color w:val="000000"/>
          <w:sz w:val="24"/>
          <w:szCs w:val="24"/>
          <w:lang w:eastAsia="pl-PL"/>
        </w:rPr>
        <w:t>10%</w:t>
      </w:r>
      <w:r w:rsidRPr="00401C8E"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CB54BE" w:rsidRPr="00401C8E" w:rsidRDefault="00125C7B" w:rsidP="00CB54BE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CB54BE" w:rsidRDefault="004118DE" w:rsidP="00CB54BE">
      <w:pPr>
        <w:spacing w:line="360" w:lineRule="auto"/>
        <w:ind w:left="-15" w:firstLine="720"/>
        <w:jc w:val="both"/>
        <w:rPr>
          <w:color w:val="FF0000"/>
        </w:rPr>
      </w:pPr>
      <w:r w:rsidRPr="00E40493"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w wysokości </w:t>
      </w:r>
      <w:r w:rsidRPr="00E40493">
        <w:rPr>
          <w:b/>
          <w:i/>
          <w:color w:val="000000"/>
          <w:sz w:val="24"/>
          <w:szCs w:val="24"/>
          <w:lang w:eastAsia="pl-PL"/>
        </w:rPr>
        <w:t>442 020,00 zł</w:t>
      </w:r>
      <w:r>
        <w:rPr>
          <w:i/>
          <w:color w:val="000000"/>
          <w:sz w:val="24"/>
          <w:szCs w:val="24"/>
          <w:lang w:eastAsia="pl-PL"/>
        </w:rPr>
        <w:t>,</w:t>
      </w:r>
      <w:r w:rsidRPr="00E40493">
        <w:rPr>
          <w:i/>
          <w:color w:val="000000"/>
          <w:sz w:val="24"/>
          <w:szCs w:val="24"/>
          <w:lang w:eastAsia="pl-PL"/>
        </w:rPr>
        <w:t xml:space="preserve"> </w:t>
      </w:r>
      <w:r w:rsidRPr="00E40493">
        <w:rPr>
          <w:color w:val="000000"/>
          <w:sz w:val="24"/>
          <w:szCs w:val="24"/>
          <w:lang w:eastAsia="pl-PL"/>
        </w:rPr>
        <w:t xml:space="preserve">natomiast pozostała kwota w wysokości </w:t>
      </w:r>
      <w:r w:rsidRPr="00E40493">
        <w:rPr>
          <w:b/>
          <w:color w:val="000000"/>
          <w:sz w:val="24"/>
          <w:szCs w:val="24"/>
          <w:lang w:eastAsia="pl-PL"/>
        </w:rPr>
        <w:t>12 792,00</w:t>
      </w:r>
      <w:r w:rsidRPr="00E40493">
        <w:rPr>
          <w:color w:val="000000"/>
          <w:sz w:val="24"/>
          <w:szCs w:val="24"/>
          <w:lang w:eastAsia="pl-PL"/>
        </w:rPr>
        <w:t xml:space="preserve"> </w:t>
      </w:r>
      <w:r w:rsidRPr="00E40493">
        <w:rPr>
          <w:b/>
          <w:color w:val="000000"/>
          <w:sz w:val="24"/>
          <w:szCs w:val="24"/>
          <w:lang w:eastAsia="pl-PL"/>
        </w:rPr>
        <w:t>zł</w:t>
      </w:r>
      <w:r w:rsidRPr="00E40493">
        <w:rPr>
          <w:color w:val="000000"/>
          <w:sz w:val="24"/>
          <w:szCs w:val="24"/>
          <w:lang w:eastAsia="pl-PL"/>
        </w:rPr>
        <w:t xml:space="preserve"> została przez jednostkę niewykorzystana, </w:t>
      </w:r>
      <w:r w:rsidRPr="00E40493">
        <w:rPr>
          <w:sz w:val="24"/>
          <w:szCs w:val="24"/>
          <w:lang w:eastAsia="pl-PL"/>
        </w:rPr>
        <w:t xml:space="preserve">(tj. kwota 3 198 </w:t>
      </w:r>
      <w:r w:rsidRPr="00E40493">
        <w:rPr>
          <w:color w:val="000000" w:themeColor="text1"/>
          <w:sz w:val="24"/>
          <w:szCs w:val="24"/>
          <w:lang w:eastAsia="pl-PL"/>
        </w:rPr>
        <w:t xml:space="preserve">zł została pomniejszona samodzielnie we wnioskach miesięcznych po rozliczeniu z operatorem, natomiast </w:t>
      </w:r>
      <w:r>
        <w:rPr>
          <w:color w:val="000000" w:themeColor="text1"/>
          <w:sz w:val="24"/>
          <w:szCs w:val="24"/>
          <w:lang w:eastAsia="pl-PL"/>
        </w:rPr>
        <w:t>pozostała kwota</w:t>
      </w:r>
      <w:r w:rsidRPr="00E40493">
        <w:rPr>
          <w:color w:val="000000" w:themeColor="text1"/>
          <w:sz w:val="24"/>
          <w:szCs w:val="24"/>
          <w:lang w:eastAsia="pl-PL"/>
        </w:rPr>
        <w:t xml:space="preserve"> 9 594 zł </w:t>
      </w:r>
      <w:r>
        <w:rPr>
          <w:color w:val="000000" w:themeColor="text1"/>
          <w:sz w:val="24"/>
          <w:szCs w:val="24"/>
          <w:lang w:eastAsia="pl-PL"/>
        </w:rPr>
        <w:t>została przez jednostkę</w:t>
      </w:r>
      <w:r w:rsidRPr="00E40493">
        <w:rPr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>niewykorzystana)</w:t>
      </w:r>
      <w:r w:rsidRPr="00E40493">
        <w:rPr>
          <w:color w:val="000000" w:themeColor="text1"/>
          <w:sz w:val="24"/>
          <w:szCs w:val="24"/>
          <w:lang w:eastAsia="pl-PL"/>
        </w:rPr>
        <w:t>.</w:t>
      </w:r>
    </w:p>
    <w:p w:rsidR="00CB54BE" w:rsidRPr="00F16886" w:rsidRDefault="00125C7B" w:rsidP="00CB54BE">
      <w:pPr>
        <w:spacing w:line="360" w:lineRule="auto"/>
        <w:jc w:val="both"/>
        <w:rPr>
          <w:color w:val="000000"/>
          <w:sz w:val="24"/>
          <w:szCs w:val="24"/>
          <w:highlight w:val="yellow"/>
          <w:lang w:eastAsia="pl-PL"/>
        </w:rPr>
      </w:pPr>
    </w:p>
    <w:p w:rsidR="00CB54BE" w:rsidRPr="005F670D" w:rsidRDefault="004118DE" w:rsidP="00CB54B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5F670D">
        <w:rPr>
          <w:color w:val="000000" w:themeColor="text1"/>
          <w:sz w:val="24"/>
          <w:szCs w:val="24"/>
          <w:lang w:eastAsia="pl-PL"/>
        </w:rPr>
        <w:t>W 2023 r. Gmina w ramach zawartej umowy</w:t>
      </w:r>
      <w:r>
        <w:rPr>
          <w:color w:val="000000" w:themeColor="text1"/>
          <w:sz w:val="24"/>
          <w:szCs w:val="24"/>
          <w:lang w:eastAsia="pl-PL"/>
        </w:rPr>
        <w:t xml:space="preserve"> z Wojewodą Łódzkim o dopłatę z </w:t>
      </w:r>
      <w:r w:rsidRPr="005F670D">
        <w:rPr>
          <w:color w:val="000000" w:themeColor="text1"/>
          <w:sz w:val="24"/>
          <w:szCs w:val="24"/>
          <w:lang w:eastAsia="pl-PL"/>
        </w:rPr>
        <w:t xml:space="preserve">Funduszu miała możliwość wykonania łącznej wielkości pracy eksploatacyjnej w wysokości </w:t>
      </w:r>
      <w:r w:rsidRPr="005F670D">
        <w:rPr>
          <w:b/>
          <w:color w:val="000000" w:themeColor="text1"/>
          <w:sz w:val="24"/>
          <w:szCs w:val="24"/>
          <w:lang w:eastAsia="pl-PL"/>
        </w:rPr>
        <w:t>151 604,00</w:t>
      </w:r>
      <w:r w:rsidRPr="005F670D">
        <w:rPr>
          <w:color w:val="000000" w:themeColor="text1"/>
          <w:sz w:val="24"/>
          <w:szCs w:val="24"/>
          <w:lang w:eastAsia="pl-PL"/>
        </w:rPr>
        <w:t xml:space="preserve"> </w:t>
      </w:r>
      <w:r w:rsidRPr="005F670D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 w:rsidRPr="005F670D"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5F670D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5F670D">
        <w:rPr>
          <w:color w:val="000000" w:themeColor="text1"/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5F670D">
        <w:rPr>
          <w:b/>
          <w:i/>
          <w:color w:val="000000" w:themeColor="text1"/>
          <w:sz w:val="24"/>
          <w:szCs w:val="24"/>
          <w:lang w:eastAsia="pl-PL"/>
        </w:rPr>
        <w:t>3 zł</w:t>
      </w:r>
      <w:r w:rsidRPr="005F670D"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CB54BE" w:rsidRPr="00B54E80" w:rsidRDefault="004118DE" w:rsidP="00CB54B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5F670D">
        <w:rPr>
          <w:color w:val="000000" w:themeColor="text1"/>
          <w:sz w:val="24"/>
          <w:szCs w:val="24"/>
          <w:lang w:eastAsia="pl-PL"/>
        </w:rPr>
        <w:t xml:space="preserve">Po dokonaniu analizy rozliczenia końcowego ustalono, że jednostka wykonała mniejszą wartość pracy eksploatacyjnej tj. </w:t>
      </w:r>
      <w:r w:rsidRPr="005F670D">
        <w:rPr>
          <w:b/>
          <w:color w:val="000000" w:themeColor="text1"/>
          <w:sz w:val="24"/>
          <w:szCs w:val="24"/>
          <w:lang w:eastAsia="pl-PL"/>
        </w:rPr>
        <w:t>150 538</w:t>
      </w:r>
      <w:r w:rsidRPr="005F670D">
        <w:rPr>
          <w:color w:val="000000" w:themeColor="text1"/>
          <w:sz w:val="24"/>
          <w:szCs w:val="24"/>
          <w:lang w:eastAsia="pl-PL"/>
        </w:rPr>
        <w:t xml:space="preserve"> </w:t>
      </w:r>
      <w:r w:rsidRPr="005F670D">
        <w:rPr>
          <w:b/>
          <w:i/>
          <w:color w:val="000000" w:themeColor="text1"/>
          <w:sz w:val="24"/>
          <w:szCs w:val="24"/>
          <w:lang w:eastAsia="pl-PL"/>
        </w:rPr>
        <w:t xml:space="preserve">wozokilometrów, </w:t>
      </w:r>
      <w:r w:rsidRPr="005F670D"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CB54BE" w:rsidRPr="00B54E80" w:rsidRDefault="00125C7B" w:rsidP="00CB54B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CB54BE" w:rsidRPr="00B54E80" w:rsidRDefault="004118DE" w:rsidP="00CB54BE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 xml:space="preserve">Po weryfikacji przekazanych przez Gminę </w:t>
      </w:r>
      <w:r>
        <w:rPr>
          <w:color w:val="000000" w:themeColor="text1"/>
          <w:sz w:val="24"/>
          <w:szCs w:val="24"/>
          <w:lang w:eastAsia="pl-PL"/>
        </w:rPr>
        <w:t>Wolbórz</w:t>
      </w:r>
      <w:r w:rsidRPr="00B54E80">
        <w:rPr>
          <w:color w:val="000000" w:themeColor="text1"/>
          <w:sz w:val="24"/>
          <w:szCs w:val="24"/>
          <w:lang w:eastAsia="pl-PL"/>
        </w:rPr>
        <w:t xml:space="preserve"> dokumentów, kontrolerzy potwierdzili również fakt, że jednostka prowadzi wyodrębnioną ewidencję księgową z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B54E80">
        <w:rPr>
          <w:color w:val="000000" w:themeColor="text1"/>
          <w:sz w:val="24"/>
          <w:szCs w:val="24"/>
          <w:lang w:eastAsia="pl-PL"/>
        </w:rPr>
        <w:t xml:space="preserve">realizacji </w:t>
      </w:r>
      <w:r w:rsidRPr="00B54E80">
        <w:rPr>
          <w:color w:val="000000" w:themeColor="text1"/>
          <w:sz w:val="24"/>
          <w:szCs w:val="24"/>
          <w:lang w:eastAsia="pl-PL"/>
        </w:rPr>
        <w:lastRenderedPageBreak/>
        <w:t>dopłaty z Funduszu, zgodnie z obowiązkiem</w:t>
      </w:r>
      <w:r>
        <w:rPr>
          <w:color w:val="000000" w:themeColor="text1"/>
          <w:sz w:val="24"/>
          <w:szCs w:val="24"/>
          <w:lang w:eastAsia="pl-PL"/>
        </w:rPr>
        <w:t xml:space="preserve"> wynikającym z art. 15 ustawy o </w:t>
      </w:r>
      <w:r w:rsidRPr="00B54E80">
        <w:rPr>
          <w:color w:val="000000" w:themeColor="text1"/>
          <w:sz w:val="24"/>
          <w:szCs w:val="24"/>
          <w:lang w:eastAsia="pl-PL"/>
        </w:rPr>
        <w:t xml:space="preserve">Funduszu </w:t>
      </w:r>
      <w:r w:rsidRPr="00B54E80">
        <w:rPr>
          <w:rFonts w:eastAsia="Arial"/>
          <w:kern w:val="1"/>
          <w:sz w:val="24"/>
          <w:szCs w:val="24"/>
          <w:lang w:bidi="pl-PL"/>
        </w:rPr>
        <w:t>rozwoju przewozów autobusowych o charakterze użyteczności publicznej.</w:t>
      </w:r>
    </w:p>
    <w:p w:rsidR="00CB54BE" w:rsidRPr="00B54E80" w:rsidRDefault="00125C7B" w:rsidP="00CB54BE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CB54BE" w:rsidRPr="00B54E80" w:rsidRDefault="004118DE" w:rsidP="00CB54BE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W wyniku przeprowadzonej kontroli, działalność </w:t>
      </w:r>
      <w:r>
        <w:rPr>
          <w:color w:val="000000"/>
          <w:sz w:val="24"/>
          <w:szCs w:val="24"/>
          <w:lang w:eastAsia="pl-PL"/>
        </w:rPr>
        <w:t>Burmistrza</w:t>
      </w:r>
      <w:r w:rsidRPr="00B54E80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Wolborza</w:t>
      </w:r>
      <w:r w:rsidRPr="00B54E80">
        <w:rPr>
          <w:color w:val="000000"/>
          <w:sz w:val="24"/>
          <w:szCs w:val="24"/>
          <w:lang w:eastAsia="pl-PL"/>
        </w:rPr>
        <w:t xml:space="preserve"> w zakresie realizacji zadania, na które została udzielona dopłata w ramach środków Funduszu rozwoju przewozów autobusowych o charakterze użyteczności publicznej, 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 w:rsidRPr="00B54E80">
        <w:rPr>
          <w:b/>
          <w:bCs/>
          <w:color w:val="000000"/>
          <w:sz w:val="24"/>
          <w:szCs w:val="24"/>
        </w:rPr>
        <w:t>pozytywnie</w:t>
      </w:r>
      <w:r>
        <w:rPr>
          <w:b/>
          <w:bCs/>
          <w:color w:val="000000"/>
          <w:sz w:val="24"/>
          <w:szCs w:val="24"/>
        </w:rPr>
        <w:t xml:space="preserve"> z uchybieniami</w:t>
      </w:r>
      <w:r w:rsidRPr="00B54E80">
        <w:rPr>
          <w:b/>
          <w:bCs/>
          <w:color w:val="000000"/>
          <w:sz w:val="24"/>
          <w:szCs w:val="24"/>
          <w:lang w:eastAsia="pl-PL"/>
        </w:rPr>
        <w:t xml:space="preserve">, </w:t>
      </w:r>
      <w:r w:rsidRPr="00B54E80"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CB54BE" w:rsidRPr="00B54E80" w:rsidRDefault="00125C7B" w:rsidP="00CB54BE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CB54BE" w:rsidRPr="00B54E80" w:rsidRDefault="004118DE" w:rsidP="00CB54BE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B54E80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CB54BE" w:rsidRPr="00B54E80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CB54BE" w:rsidRPr="00B54E80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CB54BE" w:rsidRPr="00B54E80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CB54BE" w:rsidRPr="00B54E80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CB54BE" w:rsidRPr="00B54E80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CB54BE" w:rsidRDefault="004118DE" w:rsidP="00CB54BE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sporządzenie końcowego rozliczenia dopłaty z Funduszu.</w:t>
      </w:r>
    </w:p>
    <w:p w:rsidR="00CB54BE" w:rsidRDefault="004118DE" w:rsidP="00CB54BE">
      <w:pPr>
        <w:spacing w:before="10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 badanym obszarze stwierdzono następujące uchybienia: </w:t>
      </w:r>
    </w:p>
    <w:p w:rsidR="00CB54BE" w:rsidRPr="00E55E72" w:rsidRDefault="004118DE" w:rsidP="00CB54BE">
      <w:pPr>
        <w:pStyle w:val="Akapitzlist"/>
        <w:numPr>
          <w:ilvl w:val="1"/>
          <w:numId w:val="7"/>
        </w:numPr>
        <w:suppressAutoHyphens w:val="0"/>
        <w:spacing w:before="10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  <w:r w:rsidRPr="005F670D">
        <w:rPr>
          <w:sz w:val="24"/>
          <w:szCs w:val="24"/>
        </w:rPr>
        <w:t>Gmina przekazała sprawozdanie za I kwartał 2023 r. do Wojewody Łódzkiego,</w:t>
      </w:r>
      <w:r>
        <w:rPr>
          <w:sz w:val="24"/>
          <w:szCs w:val="24"/>
        </w:rPr>
        <w:t xml:space="preserve"> nie  </w:t>
      </w:r>
      <w:r w:rsidR="00A3302F">
        <w:rPr>
          <w:sz w:val="24"/>
          <w:szCs w:val="24"/>
        </w:rPr>
        <w:t xml:space="preserve">      </w:t>
      </w:r>
      <w:r>
        <w:rPr>
          <w:sz w:val="24"/>
          <w:szCs w:val="24"/>
        </w:rPr>
        <w:t>zachowując terminów zawartych w umowie z Wojewodą Łódzkim.</w:t>
      </w:r>
    </w:p>
    <w:p w:rsidR="00CB54BE" w:rsidRPr="00E55E72" w:rsidRDefault="004118DE" w:rsidP="00CB54BE">
      <w:pPr>
        <w:pStyle w:val="Akapitzlist"/>
        <w:numPr>
          <w:ilvl w:val="1"/>
          <w:numId w:val="7"/>
        </w:numPr>
        <w:suppressAutoHyphens w:val="0"/>
        <w:spacing w:before="10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Brak informacji w Regulaminie Urzędu Gminy w Wolborzu dotyczących realizacji </w:t>
      </w:r>
      <w:r w:rsidR="00A3302F">
        <w:rPr>
          <w:sz w:val="24"/>
          <w:szCs w:val="24"/>
        </w:rPr>
        <w:t xml:space="preserve">  </w:t>
      </w:r>
      <w:r>
        <w:rPr>
          <w:sz w:val="24"/>
          <w:szCs w:val="24"/>
        </w:rPr>
        <w:t>Funduszu rozwoju przewozów autobusowych, przy</w:t>
      </w:r>
      <w:r w:rsidR="00A3302F">
        <w:rPr>
          <w:sz w:val="24"/>
          <w:szCs w:val="24"/>
        </w:rPr>
        <w:t xml:space="preserve">pisanych do samodzielnych            </w:t>
      </w:r>
      <w:r>
        <w:rPr>
          <w:sz w:val="24"/>
          <w:szCs w:val="24"/>
        </w:rPr>
        <w:t>stanowisk ds. funduszy pomocowych.</w:t>
      </w:r>
    </w:p>
    <w:p w:rsidR="00CB54BE" w:rsidRPr="00CB54BE" w:rsidRDefault="004118DE" w:rsidP="00CB54BE">
      <w:pPr>
        <w:pStyle w:val="Akapitzlist"/>
        <w:numPr>
          <w:ilvl w:val="1"/>
          <w:numId w:val="7"/>
        </w:numPr>
        <w:suppressAutoHyphens w:val="0"/>
        <w:spacing w:before="10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Brak aktualnych uchwał Rady Miejskiej w Wolborzu </w:t>
      </w:r>
      <w:r>
        <w:rPr>
          <w:bCs/>
          <w:color w:val="000000"/>
          <w:sz w:val="24"/>
          <w:szCs w:val="24"/>
          <w:lang w:eastAsia="pl-PL"/>
        </w:rPr>
        <w:t>w sprawie wyrażenia zgody na zawarcie umowy o świadczenie usług w zakresie publicznego transportu zbiorowego na terenie Gminy Wolbórz</w:t>
      </w:r>
      <w:r>
        <w:rPr>
          <w:sz w:val="24"/>
          <w:szCs w:val="24"/>
        </w:rPr>
        <w:t>.</w:t>
      </w:r>
    </w:p>
    <w:p w:rsidR="00CB54BE" w:rsidRPr="00CB54BE" w:rsidRDefault="00125C7B" w:rsidP="00CB54BE">
      <w:pPr>
        <w:suppressAutoHyphens w:val="0"/>
        <w:spacing w:before="100" w:line="360" w:lineRule="auto"/>
        <w:ind w:left="360"/>
        <w:jc w:val="both"/>
        <w:rPr>
          <w:bCs/>
          <w:color w:val="000000"/>
          <w:sz w:val="24"/>
          <w:szCs w:val="24"/>
          <w:lang w:eastAsia="pl-PL"/>
        </w:rPr>
      </w:pPr>
    </w:p>
    <w:p w:rsidR="00CB54BE" w:rsidRPr="00ED0C66" w:rsidRDefault="004118DE" w:rsidP="00CB54BE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D0C66">
        <w:rPr>
          <w:b/>
          <w:color w:val="000000" w:themeColor="text1"/>
          <w:sz w:val="24"/>
          <w:szCs w:val="24"/>
        </w:rPr>
        <w:t>Zaleceni</w:t>
      </w:r>
      <w:r>
        <w:rPr>
          <w:b/>
          <w:color w:val="000000" w:themeColor="text1"/>
          <w:sz w:val="24"/>
          <w:szCs w:val="24"/>
        </w:rPr>
        <w:t>a</w:t>
      </w:r>
      <w:r w:rsidRPr="00ED0C66">
        <w:rPr>
          <w:b/>
          <w:color w:val="000000" w:themeColor="text1"/>
          <w:sz w:val="24"/>
          <w:szCs w:val="24"/>
        </w:rPr>
        <w:t>:</w:t>
      </w:r>
    </w:p>
    <w:p w:rsidR="00CB54BE" w:rsidRPr="00ED0C66" w:rsidRDefault="004118DE" w:rsidP="00CB54BE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ED0C66">
        <w:rPr>
          <w:color w:val="000000" w:themeColor="text1"/>
          <w:sz w:val="24"/>
          <w:szCs w:val="24"/>
        </w:rPr>
        <w:t xml:space="preserve">Celem uniknięcia w przyszłości nieprawidłowości, działając na podstawie art. 46 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 w:rsidRPr="00ED0C66">
        <w:rPr>
          <w:color w:val="000000" w:themeColor="text1"/>
          <w:sz w:val="24"/>
          <w:szCs w:val="24"/>
        </w:rPr>
        <w:t xml:space="preserve"> (t. j. Dz. U. z 2020 r. poz. 224), zalecam:</w:t>
      </w:r>
    </w:p>
    <w:p w:rsidR="00CB54BE" w:rsidRPr="00ED0C66" w:rsidRDefault="004118DE" w:rsidP="00CB54BE">
      <w:pPr>
        <w:pStyle w:val="Akapitzlist"/>
        <w:numPr>
          <w:ilvl w:val="1"/>
          <w:numId w:val="9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AB3DA5">
        <w:rPr>
          <w:sz w:val="24"/>
          <w:szCs w:val="24"/>
        </w:rPr>
        <w:t xml:space="preserve">Konieczność sprawowania większego nadzoru nad </w:t>
      </w:r>
      <w:r>
        <w:rPr>
          <w:sz w:val="24"/>
          <w:szCs w:val="24"/>
        </w:rPr>
        <w:t xml:space="preserve">dochowaniem terminów    </w:t>
      </w:r>
      <w:r w:rsidR="00A3302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wynikających z umowy</w:t>
      </w:r>
      <w:r w:rsidRPr="00B54E80">
        <w:rPr>
          <w:sz w:val="24"/>
          <w:szCs w:val="24"/>
        </w:rPr>
        <w:t xml:space="preserve"> o dopłatę w formie dofinasowania zadań własnych</w:t>
      </w:r>
      <w:r w:rsidR="00A3302F">
        <w:rPr>
          <w:sz w:val="24"/>
          <w:szCs w:val="24"/>
        </w:rPr>
        <w:t xml:space="preserve">              </w:t>
      </w:r>
      <w:r w:rsidRPr="00B54E80">
        <w:rPr>
          <w:sz w:val="24"/>
          <w:szCs w:val="24"/>
        </w:rPr>
        <w:lastRenderedPageBreak/>
        <w:t>organizatorów w zakresie przewozów autobusowych o charakte</w:t>
      </w:r>
      <w:r>
        <w:rPr>
          <w:sz w:val="24"/>
          <w:szCs w:val="24"/>
        </w:rPr>
        <w:t>rze użyteczności publicznej Nr 44/FRPA/2023.</w:t>
      </w:r>
    </w:p>
    <w:p w:rsidR="00CB54BE" w:rsidRDefault="004118DE" w:rsidP="00CB54BE">
      <w:pPr>
        <w:pStyle w:val="Akapitzlist"/>
        <w:numPr>
          <w:ilvl w:val="1"/>
          <w:numId w:val="9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Wprowadzenie do</w:t>
      </w:r>
      <w:r w:rsidRPr="00ED0C66">
        <w:rPr>
          <w:color w:val="000000" w:themeColor="text1"/>
          <w:sz w:val="24"/>
          <w:szCs w:val="24"/>
        </w:rPr>
        <w:t xml:space="preserve"> regulaminu organizacyjnego Urzędu </w:t>
      </w:r>
      <w:r>
        <w:rPr>
          <w:color w:val="000000" w:themeColor="text1"/>
          <w:sz w:val="24"/>
          <w:szCs w:val="24"/>
        </w:rPr>
        <w:t xml:space="preserve">Gminy w Wolborzu       </w:t>
      </w:r>
      <w:r w:rsidR="00A3302F">
        <w:rPr>
          <w:color w:val="000000" w:themeColor="text1"/>
          <w:sz w:val="24"/>
          <w:szCs w:val="24"/>
        </w:rPr>
        <w:t xml:space="preserve">     </w:t>
      </w:r>
      <w:r w:rsidRPr="00ED0C66">
        <w:rPr>
          <w:color w:val="000000" w:themeColor="text1"/>
          <w:sz w:val="24"/>
          <w:szCs w:val="24"/>
        </w:rPr>
        <w:t>informacji  o realizacji zadań związanych z transportem zbiorowym</w:t>
      </w:r>
      <w:r>
        <w:rPr>
          <w:color w:val="000000" w:themeColor="text1"/>
          <w:sz w:val="24"/>
          <w:szCs w:val="24"/>
        </w:rPr>
        <w:t>.</w:t>
      </w:r>
    </w:p>
    <w:p w:rsidR="00CF2740" w:rsidRPr="00CF2740" w:rsidRDefault="004118DE" w:rsidP="005C0996">
      <w:pPr>
        <w:pStyle w:val="Akapitzlist"/>
        <w:numPr>
          <w:ilvl w:val="1"/>
          <w:numId w:val="9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C65A4">
        <w:rPr>
          <w:sz w:val="24"/>
          <w:szCs w:val="24"/>
        </w:rPr>
        <w:t>Zwrócenie uwagi przy wydawaniu przez organ stanowiący</w:t>
      </w:r>
      <w:r>
        <w:rPr>
          <w:sz w:val="24"/>
          <w:szCs w:val="24"/>
        </w:rPr>
        <w:t xml:space="preserve"> </w:t>
      </w:r>
      <w:r w:rsidRPr="000C2429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0C2429">
        <w:rPr>
          <w:sz w:val="24"/>
          <w:szCs w:val="24"/>
        </w:rPr>
        <w:t xml:space="preserve"> w sprawie </w:t>
      </w:r>
      <w:r w:rsidR="00A3302F">
        <w:rPr>
          <w:sz w:val="24"/>
          <w:szCs w:val="24"/>
        </w:rPr>
        <w:t xml:space="preserve">  </w:t>
      </w:r>
      <w:r w:rsidRPr="000C2429">
        <w:rPr>
          <w:sz w:val="24"/>
          <w:szCs w:val="24"/>
        </w:rPr>
        <w:t xml:space="preserve">wyrażenia zgody na </w:t>
      </w:r>
      <w:r w:rsidRPr="000C2429">
        <w:rPr>
          <w:rFonts w:eastAsia="Arial"/>
          <w:sz w:val="24"/>
          <w:szCs w:val="24"/>
          <w:lang w:eastAsia="pl-PL" w:bidi="pl-PL"/>
        </w:rPr>
        <w:t>zawarcie umowy o świadczenie usług w zakresie publicznego transportu zbiorowego</w:t>
      </w:r>
      <w:r>
        <w:rPr>
          <w:rFonts w:eastAsia="Arial"/>
          <w:sz w:val="24"/>
          <w:szCs w:val="24"/>
          <w:lang w:eastAsia="pl-PL" w:bidi="pl-PL"/>
        </w:rPr>
        <w:t xml:space="preserve"> tj. precyzyjne</w:t>
      </w:r>
      <w:r w:rsidRPr="00AE163E">
        <w:rPr>
          <w:sz w:val="24"/>
          <w:szCs w:val="24"/>
        </w:rPr>
        <w:t xml:space="preserve"> </w:t>
      </w:r>
      <w:r>
        <w:rPr>
          <w:sz w:val="24"/>
          <w:szCs w:val="24"/>
        </w:rPr>
        <w:t>określanie jej treści</w:t>
      </w:r>
      <w:r w:rsidRPr="000C2429">
        <w:rPr>
          <w:rFonts w:eastAsia="Arial"/>
          <w:sz w:val="24"/>
          <w:szCs w:val="24"/>
          <w:lang w:eastAsia="pl-PL" w:bidi="pl-PL"/>
        </w:rPr>
        <w:t>, celem wyeliminowania wszelkich wątpliwości interpretacyjnych.</w:t>
      </w:r>
      <w:r>
        <w:rPr>
          <w:rFonts w:eastAsia="Arial"/>
          <w:color w:val="FF0000"/>
          <w:sz w:val="24"/>
          <w:szCs w:val="24"/>
          <w:lang w:eastAsia="pl-PL" w:bidi="pl-PL"/>
        </w:rPr>
        <w:t xml:space="preserve"> </w:t>
      </w:r>
    </w:p>
    <w:p w:rsidR="00CB54BE" w:rsidRPr="005C0996" w:rsidRDefault="004118DE" w:rsidP="00CF2740">
      <w:pPr>
        <w:pStyle w:val="Akapitzlist"/>
        <w:suppressAutoHyphens w:val="0"/>
        <w:spacing w:line="360" w:lineRule="auto"/>
        <w:ind w:left="1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Wyżej wskazany </w:t>
      </w:r>
      <w:r w:rsidRPr="000C2429">
        <w:rPr>
          <w:sz w:val="24"/>
          <w:szCs w:val="24"/>
        </w:rPr>
        <w:t>akt prawa miejscowego</w:t>
      </w:r>
      <w:r w:rsidRPr="000C2429">
        <w:rPr>
          <w:rFonts w:eastAsia="Arial"/>
          <w:sz w:val="24"/>
          <w:szCs w:val="24"/>
          <w:lang w:eastAsia="pl-PL" w:bidi="pl-PL"/>
        </w:rPr>
        <w:t xml:space="preserve">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win</w:t>
      </w:r>
      <w:r>
        <w:rPr>
          <w:rFonts w:eastAsia="Arial"/>
          <w:color w:val="000000"/>
          <w:sz w:val="24"/>
          <w:szCs w:val="24"/>
          <w:lang w:eastAsia="pl-PL" w:bidi="pl-PL"/>
        </w:rPr>
        <w:t>ien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 xml:space="preserve"> zawierać zapis uwzględniając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y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rok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, którego zgoda dotyczy,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wraz ze wskazaniem linii komunikacyjnych</w:t>
      </w:r>
      <w:r>
        <w:rPr>
          <w:rFonts w:eastAsia="Arial"/>
          <w:color w:val="000000"/>
          <w:sz w:val="24"/>
          <w:szCs w:val="24"/>
          <w:lang w:eastAsia="pl-PL" w:bidi="pl-PL"/>
        </w:rPr>
        <w:t>, na które została udzielona dopłata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.</w:t>
      </w:r>
    </w:p>
    <w:p w:rsidR="005C0996" w:rsidRPr="005C0996" w:rsidRDefault="00125C7B" w:rsidP="005C0996">
      <w:pPr>
        <w:suppressAutoHyphens w:val="0"/>
        <w:spacing w:line="360" w:lineRule="auto"/>
        <w:ind w:left="800"/>
        <w:jc w:val="both"/>
        <w:rPr>
          <w:sz w:val="24"/>
          <w:szCs w:val="24"/>
        </w:rPr>
      </w:pPr>
    </w:p>
    <w:p w:rsidR="00CB54BE" w:rsidRDefault="004118DE" w:rsidP="00CB54BE">
      <w:pPr>
        <w:suppressAutoHyphens w:val="0"/>
        <w:spacing w:line="360" w:lineRule="auto"/>
        <w:ind w:firstLine="284"/>
        <w:jc w:val="both"/>
      </w:pPr>
      <w:r>
        <w:rPr>
          <w:sz w:val="24"/>
          <w:szCs w:val="24"/>
        </w:rPr>
        <w:t xml:space="preserve">Kontrolerzy wpisali się do książki kontroli Gminy Wolbórz pod pozycją  nr 1/2024. </w:t>
      </w:r>
    </w:p>
    <w:p w:rsidR="00CB54BE" w:rsidRPr="005F670D" w:rsidRDefault="00125C7B" w:rsidP="00CB54BE">
      <w:pPr>
        <w:suppressAutoHyphens w:val="0"/>
        <w:spacing w:line="360" w:lineRule="auto"/>
        <w:ind w:firstLine="284"/>
        <w:jc w:val="both"/>
      </w:pPr>
    </w:p>
    <w:p w:rsidR="00CB54BE" w:rsidRDefault="004118DE" w:rsidP="00CF2740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</w:t>
      </w:r>
      <w:r>
        <w:rPr>
          <w:sz w:val="24"/>
          <w:szCs w:val="24"/>
        </w:rPr>
        <w:t>,</w:t>
      </w:r>
      <w:r w:rsidRPr="00243E55">
        <w:rPr>
          <w:sz w:val="24"/>
          <w:szCs w:val="24"/>
        </w:rPr>
        <w:t xml:space="preserve"> liczonych od daty otrzymania niniejszego wystąpienia pokontrolnego.</w:t>
      </w:r>
    </w:p>
    <w:p w:rsidR="00CF2740" w:rsidRDefault="00125C7B" w:rsidP="00CF2740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CF2740" w:rsidRDefault="004118DE" w:rsidP="00CB54BE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Wystąpienie pokontrolne zostało sporządzone na podstawie projektu wystąpienia pokontrolnego z dnia 16 maja 2024 r., do którego nie zostały złożone zastrzeżenia.</w:t>
      </w:r>
    </w:p>
    <w:p w:rsidR="008245AD" w:rsidRDefault="004118DE" w:rsidP="00CF2740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 xml:space="preserve">o kontroli w administracji </w:t>
      </w:r>
      <w:r>
        <w:rPr>
          <w:iCs/>
          <w:sz w:val="24"/>
          <w:szCs w:val="24"/>
        </w:rPr>
        <w:t xml:space="preserve"> </w:t>
      </w:r>
      <w:r w:rsidR="00A3302F">
        <w:rPr>
          <w:iCs/>
          <w:sz w:val="24"/>
          <w:szCs w:val="24"/>
        </w:rPr>
        <w:t xml:space="preserve">       </w:t>
      </w:r>
      <w:r>
        <w:rPr>
          <w:iCs/>
          <w:sz w:val="24"/>
          <w:szCs w:val="24"/>
        </w:rPr>
        <w:t xml:space="preserve"> </w:t>
      </w:r>
      <w:r w:rsidRPr="00A70B01">
        <w:rPr>
          <w:iCs/>
          <w:sz w:val="24"/>
          <w:szCs w:val="24"/>
        </w:rPr>
        <w:t>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 xml:space="preserve">, od niniejszego wystąpienia pokontrolnego nie    </w:t>
      </w:r>
      <w:r w:rsidR="00A3302F">
        <w:rPr>
          <w:sz w:val="24"/>
          <w:szCs w:val="24"/>
        </w:rPr>
        <w:t xml:space="preserve">      </w:t>
      </w:r>
      <w:r>
        <w:rPr>
          <w:sz w:val="24"/>
          <w:szCs w:val="24"/>
        </w:rPr>
        <w:t>przysługują środki odwoławcze.</w:t>
      </w:r>
    </w:p>
    <w:p w:rsidR="00CF2740" w:rsidRPr="00CF2740" w:rsidRDefault="00125C7B" w:rsidP="00CF2740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8245AD" w:rsidRDefault="004118DE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8245AD" w:rsidRDefault="00125C7B">
      <w:pPr>
        <w:tabs>
          <w:tab w:val="center" w:pos="6345"/>
        </w:tabs>
        <w:snapToGrid w:val="0"/>
        <w:ind w:left="4965"/>
        <w:jc w:val="center"/>
      </w:pPr>
    </w:p>
    <w:p w:rsidR="008245AD" w:rsidRDefault="004118DE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8245AD" w:rsidRDefault="004118DE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8245AD" w:rsidRDefault="004118DE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824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7B" w:rsidRDefault="00125C7B">
      <w:r>
        <w:separator/>
      </w:r>
    </w:p>
  </w:endnote>
  <w:endnote w:type="continuationSeparator" w:id="0">
    <w:p w:rsidR="00125C7B" w:rsidRDefault="001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AD" w:rsidRDefault="004118D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AD" w:rsidRDefault="004118DE">
    <w:pPr>
      <w:pStyle w:val="Stopka1"/>
      <w:jc w:val="center"/>
    </w:pPr>
    <w:r>
      <w:rPr>
        <w:b/>
        <w:sz w:val="14"/>
      </w:rPr>
      <w:t>ŁÓDZKI URZĄD WOJEWÓDZKI W ŁODZI</w:t>
    </w:r>
  </w:p>
  <w:p w:rsidR="008245AD" w:rsidRDefault="004118DE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8245AD" w:rsidRDefault="00125C7B">
    <w:pPr>
      <w:pStyle w:val="Stopka1"/>
      <w:jc w:val="center"/>
    </w:pPr>
    <w:hyperlink r:id="rId1" w:history="1">
      <w:r w:rsidR="004118DE">
        <w:rPr>
          <w:rStyle w:val="Hipercze"/>
          <w:sz w:val="16"/>
          <w:szCs w:val="16"/>
        </w:rPr>
        <w:t>https://www.gov.pl/web/uw-lodzki</w:t>
      </w:r>
    </w:hyperlink>
  </w:p>
  <w:p w:rsidR="008245AD" w:rsidRDefault="004118DE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7B" w:rsidRDefault="00125C7B">
      <w:r>
        <w:separator/>
      </w:r>
    </w:p>
  </w:footnote>
  <w:footnote w:type="continuationSeparator" w:id="0">
    <w:p w:rsidR="00125C7B" w:rsidRDefault="00125C7B">
      <w:r>
        <w:continuationSeparator/>
      </w:r>
    </w:p>
  </w:footnote>
  <w:footnote w:id="1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4 listopada 2022 r. Gminy Wolbórz o objęcie dopłatą w 2023 r wraz z wymaganą dokumentacją do naboru,</w:t>
      </w:r>
    </w:p>
  </w:footnote>
  <w:footnote w:id="2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Miejskiej Komisji Wyborczej z dnia 21.10.2018 r. o wyborze Burmistrza Gminy Wolbórz,</w:t>
      </w:r>
    </w:p>
  </w:footnote>
  <w:footnote w:id="3">
    <w:p w:rsidR="00CB54BE" w:rsidRPr="00265BC4" w:rsidRDefault="004118DE" w:rsidP="00CB54BE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 w:rsidRPr="00E93A90">
        <w:rPr>
          <w:color w:val="000000" w:themeColor="text1"/>
        </w:rPr>
        <w:t>Regulamin Organizacyjny Gminy Wolbórz z dnia 15 września 2022 r.,</w:t>
      </w:r>
    </w:p>
  </w:footnote>
  <w:footnote w:id="4">
    <w:p w:rsidR="00CB54BE" w:rsidRDefault="004118DE" w:rsidP="00CB54BE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Zakres czynności znak: </w:t>
      </w:r>
      <w:r w:rsidRPr="00845868">
        <w:rPr>
          <w:color w:val="000000" w:themeColor="text1"/>
        </w:rPr>
        <w:t xml:space="preserve">RO.2003.3.2022 </w:t>
      </w:r>
      <w:r>
        <w:rPr>
          <w:color w:val="000000" w:themeColor="text1"/>
        </w:rPr>
        <w:t>z dnia 3</w:t>
      </w:r>
      <w:r w:rsidRPr="006A7971">
        <w:rPr>
          <w:color w:val="000000" w:themeColor="text1"/>
        </w:rPr>
        <w:t xml:space="preserve"> </w:t>
      </w:r>
      <w:r>
        <w:rPr>
          <w:color w:val="000000" w:themeColor="text1"/>
        </w:rPr>
        <w:t>stycznia 2022</w:t>
      </w:r>
      <w:r w:rsidRPr="006A7971">
        <w:rPr>
          <w:color w:val="000000" w:themeColor="text1"/>
        </w:rPr>
        <w:t xml:space="preserve"> r</w:t>
      </w:r>
      <w:r>
        <w:rPr>
          <w:color w:val="000000" w:themeColor="text1"/>
        </w:rPr>
        <w:t>.,</w:t>
      </w:r>
    </w:p>
  </w:footnote>
  <w:footnote w:id="5">
    <w:p w:rsidR="00CB54BE" w:rsidRPr="00520B58" w:rsidRDefault="004118DE" w:rsidP="00CB54BE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 w:rsidRPr="00520B58">
        <w:rPr>
          <w:color w:val="000000" w:themeColor="text1"/>
        </w:rPr>
        <w:t xml:space="preserve">  Umowa n</w:t>
      </w:r>
      <w:r>
        <w:rPr>
          <w:color w:val="000000" w:themeColor="text1"/>
        </w:rPr>
        <w:t>r  44</w:t>
      </w:r>
      <w:r w:rsidRPr="00520B58">
        <w:rPr>
          <w:color w:val="000000" w:themeColor="text1"/>
        </w:rPr>
        <w:t>/FRPA</w:t>
      </w:r>
      <w:r>
        <w:rPr>
          <w:color w:val="000000" w:themeColor="text1"/>
        </w:rPr>
        <w:t>/2023 z dnia 8 grudnia</w:t>
      </w:r>
      <w:r w:rsidRPr="00520B58">
        <w:rPr>
          <w:color w:val="000000" w:themeColor="text1"/>
        </w:rPr>
        <w:t xml:space="preserve"> 2022 r. Umowa o dopłatę w formie dofinasowania zadań własnych   organizatorów w zakresie przewozów autobusowych o charakterze użyteczności publicznej, </w:t>
      </w:r>
    </w:p>
  </w:footnote>
  <w:footnote w:id="6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Porozumienie Międzygminne z Gminą Sulejów </w:t>
      </w:r>
      <w:r>
        <w:rPr>
          <w:lang w:eastAsia="pl-PL"/>
        </w:rPr>
        <w:t>dotyczące</w:t>
      </w:r>
      <w:r w:rsidRPr="00485613">
        <w:rPr>
          <w:lang w:eastAsia="pl-PL"/>
        </w:rPr>
        <w:t xml:space="preserve"> wykonywania zadań z zakresu lokalnego transportu zbiorowego</w:t>
      </w:r>
      <w:r>
        <w:rPr>
          <w:lang w:eastAsia="pl-PL"/>
        </w:rPr>
        <w:t>,</w:t>
      </w:r>
      <w:r w:rsidRPr="003158C7">
        <w:t xml:space="preserve"> </w:t>
      </w:r>
      <w:r>
        <w:t xml:space="preserve">Porozumienie Międzygminne z Gminą Moszczenica </w:t>
      </w:r>
      <w:r>
        <w:rPr>
          <w:lang w:eastAsia="pl-PL"/>
        </w:rPr>
        <w:t>dotyczące</w:t>
      </w:r>
      <w:r w:rsidRPr="00485613">
        <w:rPr>
          <w:lang w:eastAsia="pl-PL"/>
        </w:rPr>
        <w:t xml:space="preserve"> wykonywania zadań z zakresu lokalnego transportu zbiorowego</w:t>
      </w:r>
      <w:r>
        <w:rPr>
          <w:lang w:eastAsia="pl-PL"/>
        </w:rPr>
        <w:t>.</w:t>
      </w:r>
    </w:p>
  </w:footnote>
  <w:footnote w:id="7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3087">
        <w:t>Uchwałą Nr XXVII/262/2020 Rada Miejska w Wolborzu z dnia 29 grudnia 2020 r. w sprawie zawarcia porozumienia międzygminnego pomiędzy Gminą Wolbórz, a Gminą Sulejów dotyczącego wykonywania zadań z zakresu lokalnego transportu zbiorowego</w:t>
      </w:r>
    </w:p>
  </w:footnote>
  <w:footnote w:id="8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D13087">
        <w:t>chwałą Nr XXXVIII/349/2021 Rada Miejska w Wolborzu z dnia 28 października 2021 r. w sprawie zawarcia porozumienia międzygminnego pomiędzy Gminą Wolbórz, a Gminą Moszczenica dotyczącego wykonywania zadań z zakresu lokalnego transportu zbiorowego</w:t>
      </w:r>
    </w:p>
  </w:footnote>
  <w:footnote w:id="9">
    <w:p w:rsidR="00CB54BE" w:rsidRDefault="004118DE" w:rsidP="00CB54BE">
      <w:pPr>
        <w:pStyle w:val="Tekstprzypisudolnego"/>
      </w:pPr>
      <w:r>
        <w:rPr>
          <w:rStyle w:val="Odwoanieprzypisudolnego"/>
        </w:rPr>
        <w:footnoteRef/>
      </w:r>
      <w:r>
        <w:t xml:space="preserve"> Umowa Gminy Wolbórz</w:t>
      </w:r>
      <w:r w:rsidRPr="005E431A">
        <w:t xml:space="preserve"> Nr </w:t>
      </w:r>
      <w:r w:rsidRPr="00415393">
        <w:t>RB.7240.1.2023</w:t>
      </w:r>
      <w:r>
        <w:t>,</w:t>
      </w:r>
      <w:r w:rsidRPr="003C5800">
        <w:t xml:space="preserve"> RB.7240.2.2023</w:t>
      </w:r>
      <w:r>
        <w:t>,</w:t>
      </w:r>
      <w:r w:rsidRPr="003C5800">
        <w:t xml:space="preserve"> RB.7240.3.2023</w:t>
      </w:r>
      <w:r>
        <w:t>,</w:t>
      </w:r>
      <w:r w:rsidRPr="003C5800">
        <w:t xml:space="preserve"> RB.7240.4.2023 </w:t>
      </w:r>
      <w:r w:rsidRPr="00415393">
        <w:t xml:space="preserve"> </w:t>
      </w:r>
      <w:r w:rsidRPr="005E431A">
        <w:t xml:space="preserve">o świadczenie usług w zakresie </w:t>
      </w:r>
      <w:r>
        <w:t xml:space="preserve">publicznego </w:t>
      </w:r>
      <w:r w:rsidRPr="005E431A">
        <w:t>transportu zbiorowego</w:t>
      </w:r>
      <w:r>
        <w:t>, w okresie od 2</w:t>
      </w:r>
      <w:r w:rsidRPr="005E431A">
        <w:t xml:space="preserve"> </w:t>
      </w:r>
      <w:r>
        <w:t>stycznia</w:t>
      </w:r>
      <w:r w:rsidRPr="005E431A">
        <w:t xml:space="preserve"> 2022 r. do 31 grudnia 2022 r.</w:t>
      </w:r>
      <w:r>
        <w:rPr>
          <w:color w:val="000000"/>
          <w:lang w:eastAsia="pl-PL"/>
        </w:rPr>
        <w:t>,</w:t>
      </w:r>
    </w:p>
  </w:footnote>
  <w:footnote w:id="10">
    <w:p w:rsidR="00CB54BE" w:rsidRPr="00B64FE2" w:rsidRDefault="004118DE" w:rsidP="00CB54BE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Gminę Wolbórz,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CB54BE" w:rsidRPr="00B64FE2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styczeń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05.01.2023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28 224,00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Pr="00B64FE2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</w:t>
      </w:r>
      <w:r>
        <w:rPr>
          <w:color w:val="000000" w:themeColor="text1"/>
          <w:szCs w:val="20"/>
        </w:rPr>
        <w:t>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luty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03.02.2023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36 240,00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Pr="00B64FE2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</w:t>
      </w:r>
      <w:r>
        <w:rPr>
          <w:color w:val="000000" w:themeColor="text1"/>
          <w:szCs w:val="20"/>
        </w:rPr>
        <w:t>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marzec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02.03.2023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41 676,00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</w:t>
      </w:r>
      <w:r>
        <w:rPr>
          <w:color w:val="000000" w:themeColor="text1"/>
          <w:szCs w:val="20"/>
        </w:rPr>
        <w:t>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kwiecień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31.03.2023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29 862,00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maj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05.05.2023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33 342,00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czerwiec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02.06.2023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33 342,00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lipiec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03.07.2023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34 854,00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sierpień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28.07.2023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39 864,00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wrzesień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05.09.2023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38 052,00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październik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03.10.2023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39 864,00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listopad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31.10.2023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38 052,00</w:t>
      </w:r>
      <w:r w:rsidRPr="00B64FE2">
        <w:rPr>
          <w:color w:val="000000" w:themeColor="text1"/>
          <w:szCs w:val="20"/>
        </w:rPr>
        <w:t xml:space="preserve"> zł,</w:t>
      </w:r>
    </w:p>
    <w:p w:rsidR="00CB54BE" w:rsidRPr="00E44144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-wniosek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grudzień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01.12.2023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34 428,00</w:t>
      </w:r>
      <w:r w:rsidRPr="00B64FE2">
        <w:rPr>
          <w:color w:val="000000" w:themeColor="text1"/>
          <w:szCs w:val="20"/>
        </w:rPr>
        <w:t xml:space="preserve"> zł,</w:t>
      </w:r>
    </w:p>
  </w:footnote>
  <w:footnote w:id="11">
    <w:p w:rsidR="00CB54BE" w:rsidRPr="00624D79" w:rsidRDefault="004118DE" w:rsidP="00CB54B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 w:themeColor="text1"/>
          <w:szCs w:val="20"/>
        </w:rPr>
        <w:t>wniosek dodatkowy o dopłatę w roku 2023</w:t>
      </w:r>
      <w:r w:rsidRPr="00B64FE2">
        <w:rPr>
          <w:color w:val="000000" w:themeColor="text1"/>
          <w:szCs w:val="20"/>
        </w:rPr>
        <w:t xml:space="preserve"> za miesiąc </w:t>
      </w:r>
      <w:r>
        <w:rPr>
          <w:color w:val="000000" w:themeColor="text1"/>
          <w:szCs w:val="20"/>
        </w:rPr>
        <w:t>czerwiec 2023</w:t>
      </w:r>
      <w:r w:rsidRPr="00B64FE2">
        <w:rPr>
          <w:color w:val="000000" w:themeColor="text1"/>
          <w:szCs w:val="20"/>
        </w:rPr>
        <w:t xml:space="preserve"> r. z </w:t>
      </w:r>
      <w:r>
        <w:rPr>
          <w:color w:val="000000" w:themeColor="text1"/>
          <w:szCs w:val="20"/>
        </w:rPr>
        <w:t>dnia 02.06.2023</w:t>
      </w:r>
      <w:r w:rsidRPr="00B64FE2">
        <w:rPr>
          <w:color w:val="000000" w:themeColor="text1"/>
          <w:szCs w:val="20"/>
        </w:rPr>
        <w:t xml:space="preserve"> r. – </w:t>
      </w:r>
      <w:r>
        <w:rPr>
          <w:color w:val="000000" w:themeColor="text1"/>
          <w:szCs w:val="20"/>
        </w:rPr>
        <w:t>2 880,00</w:t>
      </w:r>
      <w:r w:rsidRPr="00B64FE2">
        <w:rPr>
          <w:color w:val="000000" w:themeColor="text1"/>
          <w:szCs w:val="20"/>
        </w:rPr>
        <w:t xml:space="preserve"> zł,</w:t>
      </w:r>
    </w:p>
  </w:footnote>
  <w:footnote w:id="12">
    <w:p w:rsidR="00CB54BE" w:rsidRPr="00624D79" w:rsidRDefault="004118DE" w:rsidP="00CB54BE">
      <w:pPr>
        <w:pStyle w:val="Tekstprzypisudolnego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 w:themeColor="text1"/>
        </w:rPr>
        <w:t>wniosek dodatkowy o dopłatę w roku 2023</w:t>
      </w:r>
      <w:r w:rsidRPr="00B64FE2">
        <w:rPr>
          <w:color w:val="000000" w:themeColor="text1"/>
        </w:rPr>
        <w:t xml:space="preserve"> za miesiąc </w:t>
      </w:r>
      <w:r>
        <w:rPr>
          <w:color w:val="000000" w:themeColor="text1"/>
        </w:rPr>
        <w:t>czerwiec 2023</w:t>
      </w:r>
      <w:r w:rsidRPr="00B64FE2">
        <w:rPr>
          <w:color w:val="000000" w:themeColor="text1"/>
        </w:rPr>
        <w:t xml:space="preserve"> r. z </w:t>
      </w:r>
      <w:r>
        <w:rPr>
          <w:color w:val="000000" w:themeColor="text1"/>
        </w:rPr>
        <w:t>dnia 04.07.2023</w:t>
      </w:r>
      <w:r w:rsidRPr="00B64FE2">
        <w:rPr>
          <w:color w:val="000000" w:themeColor="text1"/>
        </w:rPr>
        <w:t xml:space="preserve"> r. – </w:t>
      </w:r>
      <w:r>
        <w:rPr>
          <w:color w:val="000000" w:themeColor="text1"/>
        </w:rPr>
        <w:t>6 396,00</w:t>
      </w:r>
      <w:r w:rsidRPr="00B64FE2">
        <w:rPr>
          <w:color w:val="000000" w:themeColor="text1"/>
        </w:rPr>
        <w:t xml:space="preserve"> zł</w:t>
      </w:r>
      <w:r>
        <w:rPr>
          <w:color w:val="000000" w:themeColor="text1"/>
        </w:rPr>
        <w:t>,</w:t>
      </w:r>
    </w:p>
  </w:footnote>
  <w:footnote w:id="13">
    <w:p w:rsidR="00CB54BE" w:rsidRDefault="004118DE" w:rsidP="00CB54B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Wolbórz:</w:t>
      </w:r>
    </w:p>
    <w:p w:rsidR="00CB54BE" w:rsidRDefault="004118DE" w:rsidP="00CB54BE">
      <w:pPr>
        <w:pStyle w:val="Tekstprzypisudolnego"/>
        <w:spacing w:line="360" w:lineRule="auto"/>
      </w:pPr>
      <w:r>
        <w:t>- rozliczenie dopłaty z Funduszu za I kwartał 2023 r. z dnia 13.04.2023 r.</w:t>
      </w:r>
    </w:p>
    <w:p w:rsidR="00CB54BE" w:rsidRDefault="004118DE" w:rsidP="00CB54BE">
      <w:pPr>
        <w:pStyle w:val="Tekstprzypisudolnego"/>
        <w:spacing w:line="360" w:lineRule="auto"/>
      </w:pPr>
      <w:r>
        <w:t>- rozliczenie dopłaty z Funduszu za II kwartał 2023 r. z dnia 04.07.2023 r.</w:t>
      </w:r>
    </w:p>
    <w:p w:rsidR="00CB54BE" w:rsidRDefault="004118DE" w:rsidP="00CB54BE">
      <w:pPr>
        <w:pStyle w:val="Tekstprzypisudolnego"/>
        <w:spacing w:line="360" w:lineRule="auto"/>
      </w:pPr>
      <w:r>
        <w:t>- rozliczenie dopłaty z Funduszu za III kwartał 2023 r. z dnia 03.10.2023 r.</w:t>
      </w:r>
    </w:p>
    <w:p w:rsidR="00CB54BE" w:rsidRDefault="004118DE" w:rsidP="00CB54BE">
      <w:pPr>
        <w:pStyle w:val="Tekstprzypisudolnego"/>
        <w:spacing w:line="360" w:lineRule="auto"/>
      </w:pPr>
      <w:r>
        <w:t>- rozliczenie dopłaty z Funduszu za IV kwartał 2023 r. z dnia 03.01.2024 r</w:t>
      </w:r>
    </w:p>
  </w:footnote>
  <w:footnote w:id="14">
    <w:p w:rsidR="00CB54BE" w:rsidRPr="004275E3" w:rsidRDefault="004118DE" w:rsidP="00CB54BE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Funduszu</w:t>
      </w:r>
      <w:r w:rsidRPr="00DB4772">
        <w:t xml:space="preserve"> z dnia </w:t>
      </w:r>
      <w:r>
        <w:t>29</w:t>
      </w:r>
      <w:r w:rsidRPr="000B6AF2">
        <w:t xml:space="preserve"> </w:t>
      </w:r>
      <w:r>
        <w:t>lutego</w:t>
      </w:r>
      <w:r w:rsidRPr="000B6AF2">
        <w:t xml:space="preserve"> 202</w:t>
      </w:r>
      <w:r>
        <w:t>4</w:t>
      </w:r>
      <w:r w:rsidRPr="000B6AF2">
        <w:t xml:space="preserve"> </w:t>
      </w:r>
      <w:r w:rsidRPr="00DB4772">
        <w:t>r.</w:t>
      </w:r>
      <w:r>
        <w:t xml:space="preserve"> Gminy Wolbórz.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AD" w:rsidRDefault="00125C7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AD" w:rsidRDefault="004118D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812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AE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4E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8B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67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EF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6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0A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8C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A4D"/>
    <w:multiLevelType w:val="hybridMultilevel"/>
    <w:tmpl w:val="B57CC74A"/>
    <w:lvl w:ilvl="0" w:tplc="22928630">
      <w:start w:val="1"/>
      <w:numFmt w:val="decimal"/>
      <w:lvlText w:val="%1."/>
      <w:lvlJc w:val="left"/>
      <w:pPr>
        <w:ind w:left="720" w:hanging="360"/>
      </w:pPr>
    </w:lvl>
    <w:lvl w:ilvl="1" w:tplc="470E73C0" w:tentative="1">
      <w:start w:val="1"/>
      <w:numFmt w:val="lowerLetter"/>
      <w:lvlText w:val="%2."/>
      <w:lvlJc w:val="left"/>
      <w:pPr>
        <w:ind w:left="1440" w:hanging="360"/>
      </w:pPr>
    </w:lvl>
    <w:lvl w:ilvl="2" w:tplc="2B8C0576" w:tentative="1">
      <w:start w:val="1"/>
      <w:numFmt w:val="lowerRoman"/>
      <w:lvlText w:val="%3."/>
      <w:lvlJc w:val="right"/>
      <w:pPr>
        <w:ind w:left="2160" w:hanging="180"/>
      </w:pPr>
    </w:lvl>
    <w:lvl w:ilvl="3" w:tplc="C6ECFDC4" w:tentative="1">
      <w:start w:val="1"/>
      <w:numFmt w:val="decimal"/>
      <w:lvlText w:val="%4."/>
      <w:lvlJc w:val="left"/>
      <w:pPr>
        <w:ind w:left="2880" w:hanging="360"/>
      </w:pPr>
    </w:lvl>
    <w:lvl w:ilvl="4" w:tplc="CE18006C" w:tentative="1">
      <w:start w:val="1"/>
      <w:numFmt w:val="lowerLetter"/>
      <w:lvlText w:val="%5."/>
      <w:lvlJc w:val="left"/>
      <w:pPr>
        <w:ind w:left="3600" w:hanging="360"/>
      </w:pPr>
    </w:lvl>
    <w:lvl w:ilvl="5" w:tplc="AF282066" w:tentative="1">
      <w:start w:val="1"/>
      <w:numFmt w:val="lowerRoman"/>
      <w:lvlText w:val="%6."/>
      <w:lvlJc w:val="right"/>
      <w:pPr>
        <w:ind w:left="4320" w:hanging="180"/>
      </w:pPr>
    </w:lvl>
    <w:lvl w:ilvl="6" w:tplc="5D6435C0" w:tentative="1">
      <w:start w:val="1"/>
      <w:numFmt w:val="decimal"/>
      <w:lvlText w:val="%7."/>
      <w:lvlJc w:val="left"/>
      <w:pPr>
        <w:ind w:left="5040" w:hanging="360"/>
      </w:pPr>
    </w:lvl>
    <w:lvl w:ilvl="7" w:tplc="81AE4D66" w:tentative="1">
      <w:start w:val="1"/>
      <w:numFmt w:val="lowerLetter"/>
      <w:lvlText w:val="%8."/>
      <w:lvlJc w:val="left"/>
      <w:pPr>
        <w:ind w:left="5760" w:hanging="360"/>
      </w:pPr>
    </w:lvl>
    <w:lvl w:ilvl="8" w:tplc="923A2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2302"/>
    <w:multiLevelType w:val="hybridMultilevel"/>
    <w:tmpl w:val="00000000"/>
    <w:lvl w:ilvl="0" w:tplc="F57AF482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40E90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6AF41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A20C68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3E019BA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84F52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6AA33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B018C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AC20B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AAC2CA"/>
    <w:multiLevelType w:val="hybridMultilevel"/>
    <w:tmpl w:val="00000000"/>
    <w:lvl w:ilvl="0" w:tplc="19760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F22A8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98C0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0BC9D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0258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66EE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3E3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1788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9AC8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3D7DCB"/>
    <w:multiLevelType w:val="hybridMultilevel"/>
    <w:tmpl w:val="71F65DB4"/>
    <w:lvl w:ilvl="0" w:tplc="80BAC7AE">
      <w:start w:val="1"/>
      <w:numFmt w:val="decimal"/>
      <w:lvlText w:val="%1."/>
      <w:lvlJc w:val="left"/>
      <w:pPr>
        <w:ind w:left="720" w:hanging="360"/>
      </w:pPr>
    </w:lvl>
    <w:lvl w:ilvl="1" w:tplc="E50EDC46" w:tentative="1">
      <w:start w:val="1"/>
      <w:numFmt w:val="lowerLetter"/>
      <w:lvlText w:val="%2."/>
      <w:lvlJc w:val="left"/>
      <w:pPr>
        <w:ind w:left="1440" w:hanging="360"/>
      </w:pPr>
    </w:lvl>
    <w:lvl w:ilvl="2" w:tplc="12F6E716" w:tentative="1">
      <w:start w:val="1"/>
      <w:numFmt w:val="lowerRoman"/>
      <w:lvlText w:val="%3."/>
      <w:lvlJc w:val="right"/>
      <w:pPr>
        <w:ind w:left="2160" w:hanging="180"/>
      </w:pPr>
    </w:lvl>
    <w:lvl w:ilvl="3" w:tplc="C37E3144" w:tentative="1">
      <w:start w:val="1"/>
      <w:numFmt w:val="decimal"/>
      <w:lvlText w:val="%4."/>
      <w:lvlJc w:val="left"/>
      <w:pPr>
        <w:ind w:left="2880" w:hanging="360"/>
      </w:pPr>
    </w:lvl>
    <w:lvl w:ilvl="4" w:tplc="44142206" w:tentative="1">
      <w:start w:val="1"/>
      <w:numFmt w:val="lowerLetter"/>
      <w:lvlText w:val="%5."/>
      <w:lvlJc w:val="left"/>
      <w:pPr>
        <w:ind w:left="3600" w:hanging="360"/>
      </w:pPr>
    </w:lvl>
    <w:lvl w:ilvl="5" w:tplc="AD228458" w:tentative="1">
      <w:start w:val="1"/>
      <w:numFmt w:val="lowerRoman"/>
      <w:lvlText w:val="%6."/>
      <w:lvlJc w:val="right"/>
      <w:pPr>
        <w:ind w:left="4320" w:hanging="180"/>
      </w:pPr>
    </w:lvl>
    <w:lvl w:ilvl="6" w:tplc="8EA00726" w:tentative="1">
      <w:start w:val="1"/>
      <w:numFmt w:val="decimal"/>
      <w:lvlText w:val="%7."/>
      <w:lvlJc w:val="left"/>
      <w:pPr>
        <w:ind w:left="5040" w:hanging="360"/>
      </w:pPr>
    </w:lvl>
    <w:lvl w:ilvl="7" w:tplc="99CA5AAC" w:tentative="1">
      <w:start w:val="1"/>
      <w:numFmt w:val="lowerLetter"/>
      <w:lvlText w:val="%8."/>
      <w:lvlJc w:val="left"/>
      <w:pPr>
        <w:ind w:left="5760" w:hanging="360"/>
      </w:pPr>
    </w:lvl>
    <w:lvl w:ilvl="8" w:tplc="D8061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7" w15:restartNumberingAfterBreak="0">
    <w:nsid w:val="68B06D19"/>
    <w:multiLevelType w:val="hybridMultilevel"/>
    <w:tmpl w:val="45F2D644"/>
    <w:lvl w:ilvl="0" w:tplc="6E321674">
      <w:start w:val="1"/>
      <w:numFmt w:val="decimal"/>
      <w:lvlText w:val="%1."/>
      <w:lvlJc w:val="left"/>
      <w:pPr>
        <w:ind w:left="720" w:hanging="360"/>
      </w:pPr>
    </w:lvl>
    <w:lvl w:ilvl="1" w:tplc="D3D056E2" w:tentative="1">
      <w:start w:val="1"/>
      <w:numFmt w:val="lowerLetter"/>
      <w:lvlText w:val="%2."/>
      <w:lvlJc w:val="left"/>
      <w:pPr>
        <w:ind w:left="1440" w:hanging="360"/>
      </w:pPr>
    </w:lvl>
    <w:lvl w:ilvl="2" w:tplc="8E5CCCB6" w:tentative="1">
      <w:start w:val="1"/>
      <w:numFmt w:val="lowerRoman"/>
      <w:lvlText w:val="%3."/>
      <w:lvlJc w:val="right"/>
      <w:pPr>
        <w:ind w:left="2160" w:hanging="180"/>
      </w:pPr>
    </w:lvl>
    <w:lvl w:ilvl="3" w:tplc="08062DD8" w:tentative="1">
      <w:start w:val="1"/>
      <w:numFmt w:val="decimal"/>
      <w:lvlText w:val="%4."/>
      <w:lvlJc w:val="left"/>
      <w:pPr>
        <w:ind w:left="2880" w:hanging="360"/>
      </w:pPr>
    </w:lvl>
    <w:lvl w:ilvl="4" w:tplc="37225F8A" w:tentative="1">
      <w:start w:val="1"/>
      <w:numFmt w:val="lowerLetter"/>
      <w:lvlText w:val="%5."/>
      <w:lvlJc w:val="left"/>
      <w:pPr>
        <w:ind w:left="3600" w:hanging="360"/>
      </w:pPr>
    </w:lvl>
    <w:lvl w:ilvl="5" w:tplc="ABD21E6A" w:tentative="1">
      <w:start w:val="1"/>
      <w:numFmt w:val="lowerRoman"/>
      <w:lvlText w:val="%6."/>
      <w:lvlJc w:val="right"/>
      <w:pPr>
        <w:ind w:left="4320" w:hanging="180"/>
      </w:pPr>
    </w:lvl>
    <w:lvl w:ilvl="6" w:tplc="3A3C9A36" w:tentative="1">
      <w:start w:val="1"/>
      <w:numFmt w:val="decimal"/>
      <w:lvlText w:val="%7."/>
      <w:lvlJc w:val="left"/>
      <w:pPr>
        <w:ind w:left="5040" w:hanging="360"/>
      </w:pPr>
    </w:lvl>
    <w:lvl w:ilvl="7" w:tplc="9976EF26" w:tentative="1">
      <w:start w:val="1"/>
      <w:numFmt w:val="lowerLetter"/>
      <w:lvlText w:val="%8."/>
      <w:lvlJc w:val="left"/>
      <w:pPr>
        <w:ind w:left="5760" w:hanging="360"/>
      </w:pPr>
    </w:lvl>
    <w:lvl w:ilvl="8" w:tplc="2B92D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53A72"/>
    <w:multiLevelType w:val="hybridMultilevel"/>
    <w:tmpl w:val="DC70555E"/>
    <w:lvl w:ilvl="0" w:tplc="F3CA134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1929C9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CDE1B2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C6A4FC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51E61D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6E83F6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33002C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2961A2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F3EBC7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A5"/>
    <w:rsid w:val="00013380"/>
    <w:rsid w:val="00125C7B"/>
    <w:rsid w:val="004118DE"/>
    <w:rsid w:val="00736CA5"/>
    <w:rsid w:val="00A3302F"/>
    <w:rsid w:val="00AF5710"/>
    <w:rsid w:val="00E0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F9CB-A26B-4213-985E-A7ABD5D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CB54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54B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CB54BE"/>
    <w:rPr>
      <w:vertAlign w:val="superscript"/>
    </w:rPr>
  </w:style>
  <w:style w:type="paragraph" w:customStyle="1" w:styleId="Akapitzlist1">
    <w:name w:val="Akapit z listą1"/>
    <w:basedOn w:val="Normalny"/>
    <w:rsid w:val="00CB54BE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CB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2404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Paweł Gosa (PGosa)</dc:creator>
  <cp:lastModifiedBy>Agnieszka Rosiak (arosiak)</cp:lastModifiedBy>
  <cp:revision>2</cp:revision>
  <dcterms:created xsi:type="dcterms:W3CDTF">2024-07-10T12:46:00Z</dcterms:created>
  <dcterms:modified xsi:type="dcterms:W3CDTF">2024-07-10T12:46:00Z</dcterms:modified>
</cp:coreProperties>
</file>