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5BB" w:rsidRDefault="00BF3E62" w:rsidP="00BF3E62">
      <w:pPr>
        <w:jc w:val="center"/>
      </w:pPr>
      <w:r>
        <w:rPr>
          <w:noProof/>
        </w:rPr>
        <w:drawing>
          <wp:inline distT="0" distB="0" distL="0" distR="0" wp14:anchorId="0F08F8DC">
            <wp:extent cx="3009900" cy="1876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7B5C" w:rsidRPr="00867B5C" w:rsidRDefault="00867B5C" w:rsidP="00867B5C">
      <w:pPr>
        <w:spacing w:after="200" w:line="288" w:lineRule="auto"/>
        <w:jc w:val="center"/>
        <w:rPr>
          <w:b/>
        </w:rPr>
      </w:pPr>
      <w:r w:rsidRPr="00867B5C">
        <w:rPr>
          <w:b/>
        </w:rPr>
        <w:t>Centrum Edukacji Artystycznej - Region Mazowiecki</w:t>
      </w:r>
      <w:r w:rsidR="00A079EE">
        <w:rPr>
          <w:b/>
        </w:rPr>
        <w:t xml:space="preserve"> </w:t>
      </w:r>
      <w:bookmarkStart w:id="0" w:name="_GoBack"/>
      <w:bookmarkEnd w:id="0"/>
    </w:p>
    <w:p w:rsidR="00867B5C" w:rsidRPr="00867B5C" w:rsidRDefault="00867B5C" w:rsidP="00867B5C">
      <w:pPr>
        <w:spacing w:after="200" w:line="288" w:lineRule="auto"/>
        <w:jc w:val="center"/>
        <w:rPr>
          <w:b/>
        </w:rPr>
      </w:pPr>
      <w:r w:rsidRPr="00867B5C">
        <w:rPr>
          <w:b/>
        </w:rPr>
        <w:t>oraz Zespół Państwowych Szkół Muzycznych Nr 4 im.</w:t>
      </w:r>
      <w:r>
        <w:rPr>
          <w:b/>
        </w:rPr>
        <w:t xml:space="preserve"> </w:t>
      </w:r>
      <w:r w:rsidRPr="00867B5C">
        <w:rPr>
          <w:b/>
        </w:rPr>
        <w:t xml:space="preserve">Karola Szymanowskiego </w:t>
      </w:r>
    </w:p>
    <w:p w:rsidR="00867B5C" w:rsidRPr="00867B5C" w:rsidRDefault="00867B5C" w:rsidP="00867B5C">
      <w:pPr>
        <w:spacing w:after="200" w:line="288" w:lineRule="auto"/>
        <w:jc w:val="center"/>
        <w:rPr>
          <w:b/>
        </w:rPr>
      </w:pPr>
      <w:r w:rsidRPr="00867B5C">
        <w:rPr>
          <w:b/>
        </w:rPr>
        <w:t>w Warszawie</w:t>
      </w:r>
      <w:r>
        <w:rPr>
          <w:b/>
        </w:rPr>
        <w:t>, ul. Krasińskiego 1</w:t>
      </w:r>
    </w:p>
    <w:p w:rsidR="00867B5C" w:rsidRDefault="00867B5C" w:rsidP="00867B5C">
      <w:pPr>
        <w:spacing w:after="200" w:line="288" w:lineRule="auto"/>
        <w:jc w:val="center"/>
        <w:rPr>
          <w:b/>
        </w:rPr>
      </w:pPr>
      <w:r w:rsidRPr="00867B5C">
        <w:rPr>
          <w:b/>
        </w:rPr>
        <w:t>zapraszają</w:t>
      </w:r>
    </w:p>
    <w:p w:rsidR="00867B5C" w:rsidRDefault="00867B5C" w:rsidP="00867B5C">
      <w:pPr>
        <w:spacing w:after="200" w:line="288" w:lineRule="auto"/>
        <w:rPr>
          <w:rFonts w:ascii="Calibri" w:eastAsia="Calibri" w:hAnsi="Calibri" w:cs="Times New Roman"/>
          <w:sz w:val="24"/>
          <w:szCs w:val="24"/>
        </w:rPr>
      </w:pPr>
      <w:r w:rsidRPr="00867B5C">
        <w:rPr>
          <w:rFonts w:ascii="Calibri" w:eastAsia="Calibri" w:hAnsi="Calibri" w:cs="Times New Roman"/>
          <w:sz w:val="24"/>
          <w:szCs w:val="24"/>
        </w:rPr>
        <w:t xml:space="preserve">na seminarium dla nauczycieli szkół muzycznych pierwszego i drugiego stopnia </w:t>
      </w:r>
      <w:r w:rsidRPr="00867B5C">
        <w:rPr>
          <w:rFonts w:ascii="Calibri" w:eastAsia="Calibri" w:hAnsi="Calibri" w:cs="Times New Roman"/>
          <w:sz w:val="24"/>
          <w:szCs w:val="24"/>
        </w:rPr>
        <w:br/>
        <w:t xml:space="preserve">oraz warsztaty dla uczniów, które odbędą się w </w:t>
      </w:r>
      <w:r w:rsidRPr="00A079EE">
        <w:rPr>
          <w:rFonts w:ascii="Calibri" w:eastAsia="Calibri" w:hAnsi="Calibri" w:cs="Times New Roman"/>
          <w:sz w:val="24"/>
          <w:szCs w:val="24"/>
        </w:rPr>
        <w:t xml:space="preserve">dniach </w:t>
      </w:r>
      <w:r w:rsidRPr="00A079EE">
        <w:rPr>
          <w:rFonts w:ascii="Calibri" w:eastAsia="Calibri" w:hAnsi="Calibri" w:cs="Times New Roman"/>
          <w:b/>
          <w:sz w:val="24"/>
          <w:szCs w:val="24"/>
        </w:rPr>
        <w:t xml:space="preserve">27-29 września 2023r. </w:t>
      </w:r>
      <w:r w:rsidRPr="00A079EE">
        <w:rPr>
          <w:rFonts w:ascii="Calibri" w:eastAsia="Calibri" w:hAnsi="Calibri" w:cs="Times New Roman"/>
          <w:b/>
          <w:sz w:val="24"/>
          <w:szCs w:val="24"/>
        </w:rPr>
        <w:br/>
      </w:r>
      <w:r w:rsidRPr="00867B5C">
        <w:rPr>
          <w:rFonts w:ascii="Calibri" w:eastAsia="Calibri" w:hAnsi="Calibri" w:cs="Times New Roman"/>
          <w:sz w:val="24"/>
          <w:szCs w:val="24"/>
        </w:rPr>
        <w:t xml:space="preserve">Tematem szkolenia będzie </w:t>
      </w:r>
      <w:r w:rsidRPr="00867B5C">
        <w:rPr>
          <w:rFonts w:ascii="LiberationSerif-Bold" w:eastAsia="Calibri" w:hAnsi="LiberationSerif-Bold" w:cs="LiberationSerif-Bold"/>
          <w:b/>
          <w:bCs/>
          <w:sz w:val="24"/>
          <w:szCs w:val="24"/>
        </w:rPr>
        <w:t xml:space="preserve">„Interpretacja utworów polifonicznych na instrument solo na przykładzie Fantazji </w:t>
      </w:r>
      <w:proofErr w:type="spellStart"/>
      <w:r w:rsidRPr="00867B5C">
        <w:rPr>
          <w:rFonts w:ascii="LiberationSerif-Bold" w:eastAsia="Calibri" w:hAnsi="LiberationSerif-Bold" w:cs="LiberationSerif-Bold"/>
          <w:b/>
          <w:bCs/>
          <w:sz w:val="24"/>
          <w:szCs w:val="24"/>
        </w:rPr>
        <w:t>G.Ph.Telemanna</w:t>
      </w:r>
      <w:proofErr w:type="spellEnd"/>
      <w:r w:rsidRPr="00867B5C">
        <w:rPr>
          <w:rFonts w:ascii="LiberationSerif-Bold" w:eastAsia="Calibri" w:hAnsi="LiberationSerif-Bold" w:cs="LiberationSerif-Bold"/>
          <w:b/>
          <w:bCs/>
          <w:sz w:val="24"/>
          <w:szCs w:val="24"/>
        </w:rPr>
        <w:t>”.</w:t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  <w:r w:rsidR="00BF3E62" w:rsidRPr="00BF3E62">
        <w:rPr>
          <w:rFonts w:ascii="Calibri" w:eastAsia="Calibri" w:hAnsi="Calibri" w:cs="Times New Roman"/>
          <w:sz w:val="24"/>
          <w:szCs w:val="24"/>
        </w:rPr>
        <w:br/>
        <w:t xml:space="preserve">W seminarium mogą wziąć udział instrumentaliści – skrzypkowie, fleciści, oboiści, wiolonczeliści, </w:t>
      </w:r>
      <w:proofErr w:type="spellStart"/>
      <w:r w:rsidR="00BF3E62" w:rsidRPr="00BF3E62">
        <w:rPr>
          <w:rFonts w:ascii="Calibri" w:eastAsia="Calibri" w:hAnsi="Calibri" w:cs="Times New Roman"/>
          <w:sz w:val="24"/>
          <w:szCs w:val="24"/>
        </w:rPr>
        <w:t>gambiści</w:t>
      </w:r>
      <w:proofErr w:type="spellEnd"/>
      <w:r w:rsidR="00BF3E62" w:rsidRPr="00BF3E62">
        <w:rPr>
          <w:rFonts w:ascii="Calibri" w:eastAsia="Calibri" w:hAnsi="Calibri" w:cs="Times New Roman"/>
          <w:sz w:val="24"/>
          <w:szCs w:val="24"/>
        </w:rPr>
        <w:t xml:space="preserve"> i inni instrumentaliści wykonujący solowe utwory polifoniczne, </w:t>
      </w:r>
      <w:r w:rsidR="00BF3E62" w:rsidRPr="00BF3E62">
        <w:rPr>
          <w:rFonts w:ascii="Calibri" w:eastAsia="Calibri" w:hAnsi="Calibri" w:cs="Times New Roman"/>
          <w:sz w:val="24"/>
          <w:szCs w:val="24"/>
        </w:rPr>
        <w:br/>
        <w:t xml:space="preserve">a także fantazje Telemanna w oryginale lub w transkrypcji na swój instrument. </w:t>
      </w:r>
      <w:r>
        <w:rPr>
          <w:rFonts w:ascii="Calibri" w:eastAsia="Calibri" w:hAnsi="Calibri" w:cs="Times New Roman"/>
          <w:sz w:val="24"/>
          <w:szCs w:val="24"/>
        </w:rPr>
        <w:t xml:space="preserve">Zapraszamy nauczycieli z uczniami. </w:t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</w:p>
    <w:p w:rsidR="00A079EE" w:rsidRDefault="00867B5C" w:rsidP="00867B5C">
      <w:pPr>
        <w:spacing w:after="200" w:line="288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079EE">
        <w:rPr>
          <w:rFonts w:ascii="Calibri" w:eastAsia="Calibri" w:hAnsi="Calibri" w:cs="Times New Roman"/>
          <w:b/>
          <w:sz w:val="24"/>
          <w:szCs w:val="24"/>
        </w:rPr>
        <w:t xml:space="preserve">Wykładowcą będzie Pani dr hab. Agata </w:t>
      </w:r>
      <w:proofErr w:type="spellStart"/>
      <w:r w:rsidRPr="00A079EE">
        <w:rPr>
          <w:rFonts w:ascii="Calibri" w:eastAsia="Calibri" w:hAnsi="Calibri" w:cs="Times New Roman"/>
          <w:b/>
          <w:sz w:val="24"/>
          <w:szCs w:val="24"/>
        </w:rPr>
        <w:t>Sapiecha</w:t>
      </w:r>
      <w:proofErr w:type="spellEnd"/>
      <w:r w:rsidRPr="00A079EE">
        <w:rPr>
          <w:rFonts w:ascii="Calibri" w:eastAsia="Calibri" w:hAnsi="Calibri" w:cs="Times New Roman"/>
          <w:b/>
          <w:sz w:val="24"/>
          <w:szCs w:val="24"/>
        </w:rPr>
        <w:t xml:space="preserve"> z Uniwersytetu Muzycznego Fryderyka Chopina w Warszawie.</w:t>
      </w:r>
      <w:r w:rsidR="00BF3E62" w:rsidRPr="00BF3E62">
        <w:rPr>
          <w:rFonts w:ascii="Calibri" w:eastAsia="Calibri" w:hAnsi="Calibri" w:cs="Times New Roman"/>
          <w:sz w:val="24"/>
          <w:szCs w:val="24"/>
        </w:rPr>
        <w:tab/>
      </w:r>
    </w:p>
    <w:p w:rsidR="00BF3E62" w:rsidRPr="00BF3E62" w:rsidRDefault="00BF3E62" w:rsidP="00867B5C">
      <w:pPr>
        <w:spacing w:after="200" w:line="288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F3E62">
        <w:rPr>
          <w:rFonts w:ascii="Calibri" w:eastAsia="Calibri" w:hAnsi="Calibri" w:cs="Times New Roman"/>
          <w:sz w:val="24"/>
          <w:szCs w:val="24"/>
        </w:rPr>
        <w:br/>
      </w:r>
      <w:r w:rsidR="00867B5C">
        <w:rPr>
          <w:rFonts w:ascii="Calibri" w:eastAsia="Calibri" w:hAnsi="Calibri" w:cs="Times New Roman"/>
          <w:b/>
          <w:sz w:val="24"/>
          <w:szCs w:val="24"/>
        </w:rPr>
        <w:t>Harmonogram:</w:t>
      </w:r>
    </w:p>
    <w:p w:rsidR="00BF3E62" w:rsidRPr="00BF3E62" w:rsidRDefault="00BF3E62" w:rsidP="00BF3E62">
      <w:pPr>
        <w:spacing w:after="200" w:line="288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F3E62">
        <w:rPr>
          <w:rFonts w:ascii="Calibri" w:eastAsia="Calibri" w:hAnsi="Calibri" w:cs="Times New Roman"/>
          <w:sz w:val="24"/>
          <w:szCs w:val="24"/>
        </w:rPr>
        <w:t xml:space="preserve">1/ </w:t>
      </w:r>
      <w:r w:rsidRPr="00BF3E62">
        <w:rPr>
          <w:rFonts w:ascii="Calibri" w:eastAsia="Calibri" w:hAnsi="Calibri" w:cs="Times New Roman"/>
          <w:b/>
          <w:sz w:val="24"/>
          <w:szCs w:val="24"/>
        </w:rPr>
        <w:t>27 września 2023r. godz. 16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17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>30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 xml:space="preserve">  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br/>
      </w:r>
      <w:r w:rsidRPr="00BF3E62">
        <w:rPr>
          <w:rFonts w:ascii="Calibri" w:eastAsia="Calibri" w:hAnsi="Calibri" w:cs="Times New Roman"/>
          <w:sz w:val="24"/>
          <w:szCs w:val="24"/>
        </w:rPr>
        <w:t xml:space="preserve">Prezentacja kompletu 12 Fantazji na skrzypce solo </w:t>
      </w:r>
      <w:proofErr w:type="spellStart"/>
      <w:r w:rsidRPr="00BF3E62">
        <w:rPr>
          <w:rFonts w:ascii="Calibri" w:eastAsia="Calibri" w:hAnsi="Calibri" w:cs="Times New Roman"/>
          <w:sz w:val="24"/>
          <w:szCs w:val="24"/>
        </w:rPr>
        <w:t>G.F.Telemanna</w:t>
      </w:r>
      <w:proofErr w:type="spellEnd"/>
      <w:r w:rsidRPr="00BF3E62">
        <w:rPr>
          <w:rFonts w:ascii="Calibri" w:eastAsia="Calibri" w:hAnsi="Calibri" w:cs="Times New Roman"/>
          <w:sz w:val="24"/>
          <w:szCs w:val="24"/>
        </w:rPr>
        <w:t xml:space="preserve"> z krótkim komentarzem nawiązującym do źródeł z epoki. Dyskusja na temat interpretacji utworów polifonicznych na instrument solo.      </w:t>
      </w:r>
    </w:p>
    <w:p w:rsidR="00BF3E62" w:rsidRPr="00BF3E62" w:rsidRDefault="00BF3E62" w:rsidP="00BF3E62">
      <w:pPr>
        <w:spacing w:after="200" w:line="288" w:lineRule="auto"/>
        <w:jc w:val="both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BF3E62">
        <w:rPr>
          <w:rFonts w:ascii="Calibri" w:eastAsia="Calibri" w:hAnsi="Calibri" w:cs="Times New Roman"/>
          <w:sz w:val="24"/>
          <w:szCs w:val="24"/>
        </w:rPr>
        <w:t xml:space="preserve">2/ </w:t>
      </w:r>
      <w:r w:rsidRPr="00BF3E62">
        <w:rPr>
          <w:rFonts w:ascii="Calibri" w:eastAsia="Calibri" w:hAnsi="Calibri" w:cs="Times New Roman"/>
          <w:b/>
          <w:sz w:val="24"/>
          <w:szCs w:val="24"/>
        </w:rPr>
        <w:t>28 września 2023r. godz. 10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11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>30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 xml:space="preserve">  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br/>
      </w:r>
      <w:r w:rsidRPr="00BF3E62">
        <w:rPr>
          <w:rFonts w:ascii="Calibri" w:eastAsia="Calibri" w:hAnsi="Calibri" w:cs="Times New Roman"/>
          <w:sz w:val="24"/>
          <w:szCs w:val="24"/>
        </w:rPr>
        <w:t xml:space="preserve">Wykład wprowadzający </w:t>
      </w:r>
      <w:r w:rsidRPr="00BF3E62">
        <w:rPr>
          <w:rFonts w:ascii="Calibri" w:eastAsia="Calibri" w:hAnsi="Calibri" w:cs="Times New Roman"/>
          <w:b/>
          <w:sz w:val="24"/>
          <w:szCs w:val="24"/>
        </w:rPr>
        <w:t xml:space="preserve">„Język kompozytorski </w:t>
      </w:r>
      <w:proofErr w:type="spellStart"/>
      <w:r w:rsidRPr="00BF3E62">
        <w:rPr>
          <w:rFonts w:ascii="Calibri" w:eastAsia="Calibri" w:hAnsi="Calibri" w:cs="Times New Roman"/>
          <w:b/>
          <w:sz w:val="24"/>
          <w:szCs w:val="24"/>
        </w:rPr>
        <w:t>G.Ph.Telemanna</w:t>
      </w:r>
      <w:proofErr w:type="spellEnd"/>
      <w:r w:rsidRPr="00BF3E62">
        <w:rPr>
          <w:rFonts w:ascii="Calibri" w:eastAsia="Calibri" w:hAnsi="Calibri" w:cs="Times New Roman"/>
          <w:b/>
          <w:sz w:val="24"/>
          <w:szCs w:val="24"/>
        </w:rPr>
        <w:t xml:space="preserve"> i jego fascynacje stylami narodowymi (w tym polskim)”</w:t>
      </w:r>
      <w:r w:rsidRPr="00BF3E62">
        <w:rPr>
          <w:rFonts w:ascii="Calibri" w:eastAsia="Calibri" w:hAnsi="Calibri" w:cs="Times New Roman"/>
          <w:sz w:val="24"/>
          <w:szCs w:val="24"/>
        </w:rPr>
        <w:t xml:space="preserve">.  Objaśnienie interpretacji poszczególnych fantazji na podstawie opisów zamieszczonych przez kompozytora w Autobiografii. Prezentacja instrumentów dawnych – brzmienie i techniki zbliżone do opisanych przez </w:t>
      </w:r>
      <w:proofErr w:type="spellStart"/>
      <w:r w:rsidRPr="00BF3E62">
        <w:rPr>
          <w:rFonts w:ascii="Calibri" w:eastAsia="Calibri" w:hAnsi="Calibri" w:cs="Times New Roman"/>
          <w:sz w:val="24"/>
          <w:szCs w:val="24"/>
        </w:rPr>
        <w:t>G.F.Telemanna</w:t>
      </w:r>
      <w:proofErr w:type="spellEnd"/>
      <w:r w:rsidRPr="00BF3E62">
        <w:rPr>
          <w:rFonts w:ascii="Calibri" w:eastAsia="Calibri" w:hAnsi="Calibri" w:cs="Times New Roman"/>
          <w:sz w:val="24"/>
          <w:szCs w:val="24"/>
        </w:rPr>
        <w:t>.</w:t>
      </w:r>
    </w:p>
    <w:p w:rsidR="00BF3E62" w:rsidRPr="00BF3E62" w:rsidRDefault="00BF3E62" w:rsidP="00BF3E62">
      <w:pPr>
        <w:spacing w:after="200" w:line="288" w:lineRule="auto"/>
        <w:jc w:val="both"/>
        <w:rPr>
          <w:rFonts w:ascii="Calibri" w:eastAsia="Calibri" w:hAnsi="Calibri" w:cs="Times New Roman"/>
          <w:b/>
          <w:sz w:val="24"/>
          <w:szCs w:val="24"/>
          <w:vertAlign w:val="superscript"/>
        </w:rPr>
      </w:pPr>
      <w:r w:rsidRPr="00BF3E62">
        <w:rPr>
          <w:rFonts w:ascii="Calibri" w:eastAsia="Calibri" w:hAnsi="Calibri" w:cs="Times New Roman"/>
          <w:sz w:val="24"/>
          <w:szCs w:val="24"/>
        </w:rPr>
        <w:lastRenderedPageBreak/>
        <w:t xml:space="preserve">3/  </w:t>
      </w:r>
      <w:r w:rsidRPr="00BF3E62">
        <w:rPr>
          <w:rFonts w:ascii="Calibri" w:eastAsia="Calibri" w:hAnsi="Calibri" w:cs="Times New Roman"/>
          <w:b/>
          <w:sz w:val="24"/>
          <w:szCs w:val="24"/>
        </w:rPr>
        <w:t>28 września 2023r. godz. 12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13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>30</w:t>
      </w:r>
      <w:r w:rsidRPr="00BF3E62">
        <w:rPr>
          <w:rFonts w:ascii="Calibri" w:eastAsia="Calibri" w:hAnsi="Calibri" w:cs="Times New Roman"/>
          <w:sz w:val="24"/>
          <w:szCs w:val="24"/>
        </w:rPr>
        <w:t xml:space="preserve">, </w:t>
      </w:r>
      <w:r w:rsidRPr="00BF3E62">
        <w:rPr>
          <w:rFonts w:ascii="Calibri" w:eastAsia="Calibri" w:hAnsi="Calibri" w:cs="Times New Roman"/>
          <w:b/>
          <w:sz w:val="24"/>
          <w:szCs w:val="24"/>
        </w:rPr>
        <w:t>13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30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15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 xml:space="preserve">    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br/>
        <w:t xml:space="preserve"> </w:t>
      </w:r>
      <w:r w:rsidRPr="00BF3E62">
        <w:rPr>
          <w:rFonts w:ascii="Calibri" w:eastAsia="Calibri" w:hAnsi="Calibri" w:cs="Times New Roman"/>
          <w:b/>
          <w:sz w:val="24"/>
          <w:szCs w:val="24"/>
        </w:rPr>
        <w:t xml:space="preserve">     29 września 2023r. godz. 9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30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11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>00</w:t>
      </w:r>
      <w:r w:rsidRPr="00BF3E62">
        <w:rPr>
          <w:rFonts w:ascii="Calibri" w:eastAsia="Calibri" w:hAnsi="Calibri" w:cs="Times New Roman"/>
          <w:sz w:val="24"/>
          <w:szCs w:val="24"/>
        </w:rPr>
        <w:t xml:space="preserve">,  </w:t>
      </w:r>
      <w:r w:rsidRPr="00BF3E62">
        <w:rPr>
          <w:rFonts w:ascii="Calibri" w:eastAsia="Calibri" w:hAnsi="Calibri" w:cs="Times New Roman"/>
          <w:b/>
          <w:sz w:val="24"/>
          <w:szCs w:val="24"/>
        </w:rPr>
        <w:t>11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12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>30</w:t>
      </w:r>
      <w:r w:rsidRPr="00BF3E62">
        <w:rPr>
          <w:rFonts w:ascii="Calibri" w:eastAsia="Calibri" w:hAnsi="Calibri" w:cs="Times New Roman"/>
          <w:sz w:val="24"/>
          <w:szCs w:val="24"/>
        </w:rPr>
        <w:t xml:space="preserve">,  </w:t>
      </w:r>
      <w:r w:rsidRPr="00BF3E62">
        <w:rPr>
          <w:rFonts w:ascii="Calibri" w:eastAsia="Calibri" w:hAnsi="Calibri" w:cs="Times New Roman"/>
          <w:b/>
          <w:sz w:val="24"/>
          <w:szCs w:val="24"/>
        </w:rPr>
        <w:t>13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15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>00</w:t>
      </w:r>
      <w:r w:rsidRPr="00BF3E62">
        <w:rPr>
          <w:rFonts w:ascii="Calibri" w:eastAsia="Calibri" w:hAnsi="Calibri" w:cs="Times New Roman"/>
          <w:sz w:val="24"/>
          <w:szCs w:val="24"/>
        </w:rPr>
        <w:t xml:space="preserve">, (przerwa obiadowa) </w:t>
      </w:r>
      <w:r w:rsidRPr="00BF3E62">
        <w:rPr>
          <w:rFonts w:ascii="Calibri" w:eastAsia="Calibri" w:hAnsi="Calibri" w:cs="Times New Roman"/>
          <w:sz w:val="24"/>
          <w:szCs w:val="24"/>
        </w:rPr>
        <w:br/>
        <w:t xml:space="preserve">                                                        </w:t>
      </w:r>
      <w:r w:rsidRPr="00BF3E62">
        <w:rPr>
          <w:rFonts w:ascii="Calibri" w:eastAsia="Calibri" w:hAnsi="Calibri" w:cs="Times New Roman"/>
          <w:b/>
          <w:sz w:val="24"/>
          <w:szCs w:val="24"/>
        </w:rPr>
        <w:t>16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17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30 </w:t>
      </w:r>
      <w:r w:rsidRPr="00BF3E62">
        <w:rPr>
          <w:rFonts w:ascii="Calibri" w:eastAsia="Calibri" w:hAnsi="Calibri" w:cs="Times New Roman"/>
          <w:sz w:val="24"/>
          <w:szCs w:val="24"/>
        </w:rPr>
        <w:t xml:space="preserve">,    </w:t>
      </w:r>
      <w:r w:rsidRPr="00BF3E62">
        <w:rPr>
          <w:rFonts w:ascii="Calibri" w:eastAsia="Calibri" w:hAnsi="Calibri" w:cs="Times New Roman"/>
          <w:b/>
          <w:sz w:val="24"/>
          <w:szCs w:val="24"/>
        </w:rPr>
        <w:t>18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00 </w:t>
      </w:r>
      <w:r w:rsidRPr="00BF3E62">
        <w:rPr>
          <w:rFonts w:ascii="Calibri" w:eastAsia="Calibri" w:hAnsi="Calibri" w:cs="Times New Roman"/>
          <w:b/>
          <w:sz w:val="24"/>
          <w:szCs w:val="24"/>
        </w:rPr>
        <w:t>– 19</w:t>
      </w:r>
      <w:r w:rsidRPr="00BF3E62">
        <w:rPr>
          <w:rFonts w:ascii="Calibri" w:eastAsia="Calibri" w:hAnsi="Calibri" w:cs="Times New Roman"/>
          <w:b/>
          <w:sz w:val="24"/>
          <w:szCs w:val="24"/>
          <w:vertAlign w:val="superscript"/>
        </w:rPr>
        <w:t xml:space="preserve">30 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 xml:space="preserve">      </w:t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tab/>
      </w:r>
      <w:r w:rsidRPr="00BF3E62">
        <w:rPr>
          <w:rFonts w:ascii="Calibri" w:eastAsia="Calibri" w:hAnsi="Calibri" w:cs="Times New Roman"/>
          <w:sz w:val="24"/>
          <w:szCs w:val="24"/>
          <w:vertAlign w:val="superscript"/>
        </w:rPr>
        <w:br/>
      </w:r>
      <w:r w:rsidRPr="00BF3E62">
        <w:rPr>
          <w:rFonts w:ascii="Calibri" w:eastAsia="Calibri" w:hAnsi="Calibri" w:cs="Times New Roman"/>
          <w:sz w:val="24"/>
          <w:szCs w:val="24"/>
        </w:rPr>
        <w:t xml:space="preserve">Lekcje otwarte dla uczniów i nauczycieli (warsztaty). </w:t>
      </w:r>
    </w:p>
    <w:p w:rsidR="00BF3E62" w:rsidRDefault="00BF3E62" w:rsidP="00BF3E62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LiberationSerif"/>
          <w:sz w:val="24"/>
          <w:szCs w:val="24"/>
        </w:rPr>
      </w:pPr>
      <w:r w:rsidRPr="00BF3E62">
        <w:rPr>
          <w:rFonts w:ascii="Calibri" w:eastAsia="Calibri" w:hAnsi="Calibri" w:cs="LiberationSerif"/>
          <w:sz w:val="24"/>
          <w:szCs w:val="24"/>
        </w:rPr>
        <w:t>Celem nadrzędnym szkolenia jest przybliżenie nauczycielom, młodzieży starszych klas szkół muzycznych pierwszego stopnia oraz wszystkich klas szkół muzycznych drugiego stopnia źródeł historycznych do pracy nad utworami polifonicznymi i Fantazjami G.</w:t>
      </w:r>
      <w:r>
        <w:rPr>
          <w:rFonts w:ascii="Calibri" w:eastAsia="Calibri" w:hAnsi="Calibri" w:cs="LiberationSerif"/>
          <w:sz w:val="24"/>
          <w:szCs w:val="24"/>
        </w:rPr>
        <w:t xml:space="preserve"> </w:t>
      </w:r>
      <w:proofErr w:type="spellStart"/>
      <w:r w:rsidRPr="00BF3E62">
        <w:rPr>
          <w:rFonts w:ascii="Calibri" w:eastAsia="Calibri" w:hAnsi="Calibri" w:cs="LiberationSerif"/>
          <w:sz w:val="24"/>
          <w:szCs w:val="24"/>
        </w:rPr>
        <w:t>Ph</w:t>
      </w:r>
      <w:proofErr w:type="spellEnd"/>
      <w:r w:rsidRPr="00BF3E62">
        <w:rPr>
          <w:rFonts w:ascii="Calibri" w:eastAsia="Calibri" w:hAnsi="Calibri" w:cs="LiberationSerif"/>
          <w:sz w:val="24"/>
          <w:szCs w:val="24"/>
        </w:rPr>
        <w:t>.</w:t>
      </w:r>
      <w:r>
        <w:rPr>
          <w:rFonts w:ascii="Calibri" w:eastAsia="Calibri" w:hAnsi="Calibri" w:cs="LiberationSerif"/>
          <w:sz w:val="24"/>
          <w:szCs w:val="24"/>
        </w:rPr>
        <w:t xml:space="preserve"> </w:t>
      </w:r>
      <w:r w:rsidRPr="00BF3E62">
        <w:rPr>
          <w:rFonts w:ascii="Calibri" w:eastAsia="Calibri" w:hAnsi="Calibri" w:cs="LiberationSerif"/>
          <w:sz w:val="24"/>
          <w:szCs w:val="24"/>
        </w:rPr>
        <w:t xml:space="preserve">Telemanna, jako utworami znajdującymi się w kanonie repertuaru dydaktycznego. </w:t>
      </w:r>
    </w:p>
    <w:p w:rsidR="00BF3E62" w:rsidRDefault="00BF3E62" w:rsidP="00BF3E62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LiberationSerif"/>
          <w:sz w:val="24"/>
          <w:szCs w:val="24"/>
        </w:rPr>
      </w:pPr>
    </w:p>
    <w:p w:rsidR="00BF3E62" w:rsidRPr="00BF3E62" w:rsidRDefault="00BF3E62" w:rsidP="00BF3E62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Calibri" w:hAnsi="Calibri" w:cs="LiberationSerif"/>
          <w:sz w:val="24"/>
          <w:szCs w:val="24"/>
        </w:rPr>
      </w:pPr>
    </w:p>
    <w:p w:rsidR="00BF3E62" w:rsidRDefault="00BF3E62" w:rsidP="00BF3E62">
      <w:r>
        <w:t xml:space="preserve">Chęć obecności proszę zgłaszać </w:t>
      </w:r>
      <w:r w:rsidRPr="002B24F9">
        <w:rPr>
          <w:b/>
        </w:rPr>
        <w:t xml:space="preserve">do </w:t>
      </w:r>
      <w:r>
        <w:rPr>
          <w:b/>
        </w:rPr>
        <w:t>25 września 2023 r</w:t>
      </w:r>
      <w:r w:rsidRPr="002B24F9">
        <w:rPr>
          <w:b/>
        </w:rPr>
        <w:t>.</w:t>
      </w:r>
      <w:r>
        <w:rPr>
          <w:b/>
        </w:rPr>
        <w:t xml:space="preserve"> </w:t>
      </w:r>
      <w:r w:rsidRPr="000D5F01">
        <w:t>na dołączonym formularzu</w:t>
      </w:r>
      <w:r>
        <w:t xml:space="preserve"> na adres biura: </w:t>
      </w:r>
      <w:hyperlink r:id="rId5" w:history="1">
        <w:r w:rsidRPr="00A64F1F">
          <w:rPr>
            <w:rStyle w:val="Hipercze"/>
          </w:rPr>
          <w:t>biuro.warszawa@cea.art.pl</w:t>
        </w:r>
      </w:hyperlink>
      <w:r>
        <w:t>. Kolejność zgłoszeń będzie brana pod uwagę przy tworzeniu listy osób zakwalifikowanych na szkolenie.</w:t>
      </w:r>
      <w:r w:rsidR="00867B5C">
        <w:t xml:space="preserve"> Istnieje możliwość zamówienia obiadu w dniu 29 września 2023 r. w cenie około 20 zł. Informacje na ten temat proszę umieścić na zgłoszeniu.</w:t>
      </w:r>
    </w:p>
    <w:p w:rsidR="00BF3E62" w:rsidRDefault="00BF3E62" w:rsidP="00BF3E62">
      <w:pPr>
        <w:jc w:val="center"/>
      </w:pPr>
    </w:p>
    <w:sectPr w:rsidR="00BF3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62"/>
    <w:rsid w:val="00867B5C"/>
    <w:rsid w:val="009205BB"/>
    <w:rsid w:val="00A079EE"/>
    <w:rsid w:val="00B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93C1"/>
  <w15:chartTrackingRefBased/>
  <w15:docId w15:val="{F9087044-7FBD-47A0-8C53-FF20A93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3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.warszawa@cea.art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BIURO-WARSZAWA-21</dc:creator>
  <cp:keywords/>
  <dc:description/>
  <cp:lastModifiedBy>BIURO-WARSZAWA-21</cp:lastModifiedBy>
  <cp:revision>1</cp:revision>
  <dcterms:created xsi:type="dcterms:W3CDTF">2023-09-12T09:53:00Z</dcterms:created>
  <dcterms:modified xsi:type="dcterms:W3CDTF">2023-09-12T10:28:00Z</dcterms:modified>
</cp:coreProperties>
</file>