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2A68AE" w14:paraId="68F0BF78" w14:textId="77777777" w:rsidTr="002A68AE">
        <w:trPr>
          <w:trHeight w:val="737"/>
        </w:trPr>
        <w:tc>
          <w:tcPr>
            <w:tcW w:w="3681" w:type="dxa"/>
          </w:tcPr>
          <w:p w14:paraId="69687F83" w14:textId="77777777" w:rsidR="002A68AE" w:rsidRDefault="002A68AE" w:rsidP="002A68AE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68AE" w14:paraId="31169106" w14:textId="77777777" w:rsidTr="002A68AE">
        <w:tc>
          <w:tcPr>
            <w:tcW w:w="3681" w:type="dxa"/>
          </w:tcPr>
          <w:p w14:paraId="76EE5A99" w14:textId="6947A041" w:rsidR="002A68AE" w:rsidRPr="002A68AE" w:rsidRDefault="002A68AE" w:rsidP="002A68AE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68AE">
              <w:rPr>
                <w:rFonts w:ascii="Arial" w:hAnsi="Arial" w:cs="Arial"/>
                <w:sz w:val="18"/>
                <w:szCs w:val="18"/>
              </w:rPr>
              <w:t>(pieczęć jednostki składającej wniosek)</w:t>
            </w:r>
          </w:p>
        </w:tc>
      </w:tr>
    </w:tbl>
    <w:p w14:paraId="5817D531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55A99D6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1316C604" w14:textId="77777777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Wniosek</w:t>
      </w:r>
    </w:p>
    <w:p w14:paraId="6BB73DD9" w14:textId="77777777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CCA916" w14:textId="22BAB985" w:rsidR="002A68AE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o nieodpłatne przekazanie / darowiznę* składników rzeczowych</w:t>
      </w:r>
    </w:p>
    <w:p w14:paraId="197FA98E" w14:textId="77777777" w:rsidR="002A68AE" w:rsidRPr="005936C3" w:rsidRDefault="002A68AE" w:rsidP="002A68AE">
      <w:pPr>
        <w:pStyle w:val="Akapitzlist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5936C3">
        <w:rPr>
          <w:rFonts w:ascii="Arial" w:hAnsi="Arial" w:cs="Arial"/>
          <w:b/>
          <w:bCs/>
          <w:sz w:val="24"/>
          <w:szCs w:val="24"/>
        </w:rPr>
        <w:t>majątku ruchomego</w:t>
      </w:r>
    </w:p>
    <w:p w14:paraId="5F2B4627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56F07F90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1. Nazwa, siedziba i adres jednostki występującej o nieodpłatne przekazanie</w:t>
      </w:r>
      <w:r>
        <w:rPr>
          <w:rFonts w:ascii="Arial" w:hAnsi="Arial" w:cs="Arial"/>
          <w:sz w:val="24"/>
          <w:szCs w:val="24"/>
        </w:rPr>
        <w:t xml:space="preserve"> </w:t>
      </w:r>
      <w:r w:rsidRPr="000C3AA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0C3AA3">
        <w:rPr>
          <w:rFonts w:ascii="Arial" w:hAnsi="Arial" w:cs="Arial"/>
          <w:sz w:val="24"/>
          <w:szCs w:val="24"/>
        </w:rPr>
        <w:t>darowiznę oraz telefon konta</w:t>
      </w:r>
      <w:r>
        <w:rPr>
          <w:rFonts w:ascii="Arial" w:hAnsi="Arial" w:cs="Arial"/>
          <w:sz w:val="24"/>
          <w:szCs w:val="24"/>
        </w:rPr>
        <w:t>ktowy</w:t>
      </w:r>
    </w:p>
    <w:p w14:paraId="1A2F36CA" w14:textId="6E3F21E8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20559716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00C1FD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2. Wskazanie składnika(-ów), którego(-</w:t>
      </w:r>
      <w:proofErr w:type="spellStart"/>
      <w:r w:rsidRPr="000C3AA3">
        <w:rPr>
          <w:rFonts w:ascii="Arial" w:hAnsi="Arial" w:cs="Arial"/>
          <w:sz w:val="24"/>
          <w:szCs w:val="24"/>
        </w:rPr>
        <w:t>ych</w:t>
      </w:r>
      <w:proofErr w:type="spellEnd"/>
      <w:r w:rsidRPr="000C3AA3">
        <w:rPr>
          <w:rFonts w:ascii="Arial" w:hAnsi="Arial" w:cs="Arial"/>
          <w:sz w:val="24"/>
          <w:szCs w:val="24"/>
        </w:rPr>
        <w:t>) dotyczy wniosek (nazwa oraz nr inwentarzowy)</w:t>
      </w:r>
    </w:p>
    <w:p w14:paraId="66CD3BAE" w14:textId="4855D654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0E5FA949" w14:textId="6A777C31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6EDFE82" w14:textId="7CCC97D9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3. Uzasadnienie potrzeb i sposobu wykorzystania składnika majątku 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0C3AA3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…...</w:t>
      </w:r>
      <w:r w:rsidRPr="000C3AA3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…………………………………………………………………………….</w:t>
      </w:r>
      <w:r w:rsidRPr="000C3AA3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Pr="000C3AA3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</w:t>
      </w:r>
      <w:r w:rsidRPr="000C3AA3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..</w:t>
      </w:r>
      <w:r w:rsidRPr="000C3AA3">
        <w:rPr>
          <w:rFonts w:ascii="Arial" w:hAnsi="Arial" w:cs="Arial"/>
          <w:sz w:val="24"/>
          <w:szCs w:val="24"/>
        </w:rPr>
        <w:t>…</w:t>
      </w:r>
    </w:p>
    <w:p w14:paraId="73498269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04BC446" w14:textId="662A7064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4. Forma prowadzonej działalności: </w:t>
      </w:r>
    </w:p>
    <w:p w14:paraId="75B55817" w14:textId="70A7B765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5962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państwowa jednostka budżetowa w rozumieniu przepisów ustawy z dnia 27 sierpnia 2009 r. o finansach publicznych (Dz.U. z 2021 r. poz. 305 ze zm.), </w:t>
      </w:r>
    </w:p>
    <w:p w14:paraId="49016012" w14:textId="1EC8EE3D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6844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jednostka samorządu terytorialnego, </w:t>
      </w:r>
    </w:p>
    <w:p w14:paraId="54CF6230" w14:textId="7B3E79F7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48625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instytucja gospodarki budżetowej, </w:t>
      </w:r>
    </w:p>
    <w:p w14:paraId="32F6A880" w14:textId="000437ED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9923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jednostka organizacyjna, o której mowa w art. 2 ustawy z dnia 14 grudnia 2016 r. – Prawo oświatowe (Dz. U. z 2020 r. poz. 910 ze zm.), niebędąca państwową jednostką budżetową, </w:t>
      </w:r>
    </w:p>
    <w:p w14:paraId="3BAB00E8" w14:textId="2FE30589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9958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fundacja lub organizacja pożytku publicznego, prowadząca działalność charytatywną, opiekuńczą, kulturalną, leczniczą, oświatową, naukową, badawczo-rozwojową, wychowawczą, sportową lub turystyczną, </w:t>
      </w:r>
    </w:p>
    <w:p w14:paraId="2A4E85EC" w14:textId="5476B70B" w:rsidR="002A68AE" w:rsidRDefault="005D3C96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8225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8A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68AE" w:rsidRPr="000C3AA3">
        <w:rPr>
          <w:rFonts w:ascii="Arial" w:hAnsi="Arial" w:cs="Arial"/>
          <w:sz w:val="24"/>
          <w:szCs w:val="24"/>
        </w:rPr>
        <w:t xml:space="preserve"> inna. </w:t>
      </w:r>
    </w:p>
    <w:p w14:paraId="217466B5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994FB88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>Podmioty wnioskujące o darowiznę składników rzeczowych majątku ruchomego obowiązane są dołączyć statut</w:t>
      </w:r>
      <w:r>
        <w:rPr>
          <w:rFonts w:ascii="Arial" w:hAnsi="Arial" w:cs="Arial"/>
          <w:sz w:val="24"/>
          <w:szCs w:val="24"/>
        </w:rPr>
        <w:t xml:space="preserve"> w przypadku jego posiadania.</w:t>
      </w:r>
      <w:r w:rsidRPr="000C3AA3">
        <w:rPr>
          <w:rFonts w:ascii="Arial" w:hAnsi="Arial" w:cs="Arial"/>
          <w:sz w:val="24"/>
          <w:szCs w:val="24"/>
        </w:rPr>
        <w:t xml:space="preserve"> </w:t>
      </w:r>
    </w:p>
    <w:p w14:paraId="338258B7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A9222D3" w14:textId="69590998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Oświadczam, że składnik zostanie odebrany w terminie i miejscu wskazanym </w:t>
      </w:r>
      <w:r>
        <w:rPr>
          <w:rFonts w:ascii="Arial" w:hAnsi="Arial" w:cs="Arial"/>
          <w:sz w:val="24"/>
          <w:szCs w:val="24"/>
        </w:rPr>
        <w:br/>
      </w:r>
      <w:r w:rsidRPr="000C3AA3">
        <w:rPr>
          <w:rFonts w:ascii="Arial" w:hAnsi="Arial" w:cs="Arial"/>
          <w:sz w:val="24"/>
          <w:szCs w:val="24"/>
        </w:rPr>
        <w:t xml:space="preserve">w protokole zdawczo-odbiorczym. Zobowiązuję się do pokrycia kosztów odbioru składników rzeczowych majątku ruchomego, a w przypadku darowizny także kosztów związanych z darowizną. </w:t>
      </w:r>
    </w:p>
    <w:p w14:paraId="17D1FBF1" w14:textId="6DBAF95B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8FD09BA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434EB0EC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3CE6376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0C3AA3">
        <w:rPr>
          <w:rFonts w:ascii="Arial" w:hAnsi="Arial" w:cs="Arial"/>
          <w:sz w:val="24"/>
          <w:szCs w:val="24"/>
        </w:rPr>
        <w:t xml:space="preserve">………………………………………….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0C3AA3">
        <w:rPr>
          <w:rFonts w:ascii="Arial" w:hAnsi="Arial" w:cs="Arial"/>
          <w:sz w:val="24"/>
          <w:szCs w:val="24"/>
        </w:rPr>
        <w:t xml:space="preserve">……..….……..……………………………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66E788C9" w14:textId="77777777" w:rsidR="002A68AE" w:rsidRPr="005D1A22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5D1A22">
        <w:rPr>
          <w:rFonts w:ascii="Arial" w:hAnsi="Arial" w:cs="Arial"/>
          <w:sz w:val="20"/>
          <w:szCs w:val="20"/>
        </w:rPr>
        <w:t xml:space="preserve">(miejscowość i data) </w:t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</w:r>
      <w:r w:rsidRPr="005D1A22">
        <w:rPr>
          <w:rFonts w:ascii="Arial" w:hAnsi="Arial" w:cs="Arial"/>
          <w:sz w:val="20"/>
          <w:szCs w:val="20"/>
        </w:rPr>
        <w:tab/>
        <w:t xml:space="preserve"> (pieczęć i podpis kierownika jednostki) </w:t>
      </w:r>
    </w:p>
    <w:p w14:paraId="5B776D38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FA5F442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6C984591" w14:textId="77777777" w:rsidR="002A68AE" w:rsidRPr="002F6988" w:rsidRDefault="002A68AE" w:rsidP="002A68AE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2F6988">
        <w:rPr>
          <w:rFonts w:ascii="Arial" w:hAnsi="Arial" w:cs="Arial"/>
          <w:sz w:val="20"/>
          <w:szCs w:val="20"/>
        </w:rPr>
        <w:t xml:space="preserve">*niepotrzebne skreślić </w:t>
      </w:r>
    </w:p>
    <w:p w14:paraId="28B1B15B" w14:textId="77777777" w:rsidR="002A68AE" w:rsidRDefault="002A68AE" w:rsidP="002A68AE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76143BAF" w14:textId="77777777" w:rsidR="004F7AB6" w:rsidRDefault="004F7AB6"/>
    <w:sectPr w:rsidR="004F7AB6" w:rsidSect="002A68AE">
      <w:headerReference w:type="default" r:id="rId6"/>
      <w:pgSz w:w="12240" w:h="15840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AAC74" w14:textId="77777777" w:rsidR="005D3C96" w:rsidRDefault="005D3C96" w:rsidP="002A68AE">
      <w:pPr>
        <w:spacing w:after="0" w:line="240" w:lineRule="auto"/>
      </w:pPr>
      <w:r>
        <w:separator/>
      </w:r>
    </w:p>
  </w:endnote>
  <w:endnote w:type="continuationSeparator" w:id="0">
    <w:p w14:paraId="37926948" w14:textId="77777777" w:rsidR="005D3C96" w:rsidRDefault="005D3C96" w:rsidP="002A6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A2BF" w14:textId="77777777" w:rsidR="005D3C96" w:rsidRDefault="005D3C96" w:rsidP="002A68AE">
      <w:pPr>
        <w:spacing w:after="0" w:line="240" w:lineRule="auto"/>
      </w:pPr>
      <w:r>
        <w:separator/>
      </w:r>
    </w:p>
  </w:footnote>
  <w:footnote w:type="continuationSeparator" w:id="0">
    <w:p w14:paraId="5280BC4F" w14:textId="77777777" w:rsidR="005D3C96" w:rsidRDefault="005D3C96" w:rsidP="002A6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F874B" w14:textId="77777777" w:rsidR="002A68AE" w:rsidRPr="00B35DC4" w:rsidRDefault="002A68AE" w:rsidP="002A68AE">
    <w:pPr>
      <w:pStyle w:val="Akapitzlist"/>
      <w:ind w:left="0"/>
      <w:jc w:val="right"/>
      <w:rPr>
        <w:rFonts w:ascii="Arial" w:hAnsi="Arial" w:cs="Arial"/>
      </w:rPr>
    </w:pPr>
    <w:r w:rsidRPr="00B35DC4">
      <w:rPr>
        <w:rFonts w:ascii="Arial" w:hAnsi="Arial" w:cs="Arial"/>
      </w:rPr>
      <w:t xml:space="preserve">Załącznik nr 2 do Regulaminu działania Komisji Przetargowej </w:t>
    </w:r>
  </w:p>
  <w:p w14:paraId="5FC41E7D" w14:textId="77777777" w:rsidR="002A68AE" w:rsidRDefault="002A68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AE"/>
    <w:rsid w:val="0008063D"/>
    <w:rsid w:val="002A68AE"/>
    <w:rsid w:val="003A1248"/>
    <w:rsid w:val="004F7AB6"/>
    <w:rsid w:val="005D3C96"/>
    <w:rsid w:val="00B35DC4"/>
    <w:rsid w:val="00B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70F4"/>
  <w15:chartTrackingRefBased/>
  <w15:docId w15:val="{D1853110-336E-4421-AC2D-B9CF1918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8AE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A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8AE"/>
  </w:style>
  <w:style w:type="paragraph" w:styleId="Stopka">
    <w:name w:val="footer"/>
    <w:basedOn w:val="Normalny"/>
    <w:link w:val="StopkaZnak"/>
    <w:uiPriority w:val="99"/>
    <w:unhideWhenUsed/>
    <w:rsid w:val="002A6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8AE"/>
  </w:style>
  <w:style w:type="table" w:styleId="Tabela-Siatka">
    <w:name w:val="Table Grid"/>
    <w:basedOn w:val="Standardowy"/>
    <w:uiPriority w:val="39"/>
    <w:rsid w:val="002A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Karolina (RP Lublin)</dc:creator>
  <cp:keywords/>
  <dc:description/>
  <cp:lastModifiedBy>Jankowska Karolina (RP Lublin)</cp:lastModifiedBy>
  <cp:revision>2</cp:revision>
  <dcterms:created xsi:type="dcterms:W3CDTF">2024-11-12T11:42:00Z</dcterms:created>
  <dcterms:modified xsi:type="dcterms:W3CDTF">2024-11-12T11:42:00Z</dcterms:modified>
</cp:coreProperties>
</file>