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Look w:val="01E0" w:firstRow="1" w:lastRow="1" w:firstColumn="1" w:lastColumn="1" w:noHBand="0" w:noVBand="0"/>
      </w:tblPr>
      <w:tblGrid>
        <w:gridCol w:w="5211"/>
        <w:gridCol w:w="4111"/>
      </w:tblGrid>
      <w:tr w:rsidR="0051717A" w:rsidRPr="00BE0971" w:rsidTr="00C40897">
        <w:trPr>
          <w:trHeight w:val="2183"/>
        </w:trPr>
        <w:tc>
          <w:tcPr>
            <w:tcW w:w="5211" w:type="dxa"/>
          </w:tcPr>
          <w:p w:rsidR="00394D78" w:rsidRDefault="00394D78" w:rsidP="00394D78">
            <w:pPr>
              <w:spacing w:after="0" w:line="288" w:lineRule="exact"/>
              <w:ind w:left="-142" w:right="1593"/>
              <w:rPr>
                <w:rFonts w:eastAsia="Times New Roman"/>
                <w:b/>
                <w:i/>
              </w:rPr>
            </w:pPr>
            <w:bookmarkStart w:id="0" w:name="_GoBack"/>
            <w:bookmarkEnd w:id="0"/>
            <w:r>
              <w:rPr>
                <w:rFonts w:ascii="Lato" w:eastAsia="Times New Roman" w:hAnsi="Lato"/>
                <w:sz w:val="20"/>
                <w:szCs w:val="20"/>
              </w:rPr>
              <w:t xml:space="preserve">           </w:t>
            </w:r>
            <w:r w:rsidRPr="001350A1">
              <w:rPr>
                <w:rFonts w:ascii="Lato" w:eastAsia="Times New Roman" w:hAnsi="Lato"/>
                <w:sz w:val="20"/>
                <w:szCs w:val="20"/>
              </w:rPr>
              <w:t>Biuro</w:t>
            </w:r>
            <w:r>
              <w:rPr>
                <w:rFonts w:eastAsia="Times New Roman"/>
                <w:b/>
                <w:i/>
              </w:rPr>
              <w:t xml:space="preserve"> </w:t>
            </w:r>
            <w:r>
              <w:rPr>
                <w:rFonts w:ascii="Lato" w:hAnsi="Lato" w:cs="Arial"/>
                <w:noProof/>
                <w:sz w:val="20"/>
                <w:szCs w:val="20"/>
              </w:rPr>
              <w:t>A</w:t>
            </w:r>
            <w:r w:rsidRPr="00E14FCE">
              <w:rPr>
                <w:rFonts w:ascii="Lato" w:hAnsi="Lato" w:cs="Arial"/>
                <w:noProof/>
                <w:sz w:val="20"/>
                <w:szCs w:val="20"/>
              </w:rPr>
              <w:t>dministracyjne</w:t>
            </w:r>
          </w:p>
          <w:p w:rsidR="00394D78" w:rsidRPr="00E14FCE" w:rsidRDefault="00394D78" w:rsidP="00394D78">
            <w:pPr>
              <w:pStyle w:val="Nagwek"/>
              <w:tabs>
                <w:tab w:val="clear" w:pos="4536"/>
                <w:tab w:val="clear" w:pos="9072"/>
                <w:tab w:val="right" w:pos="3969"/>
              </w:tabs>
              <w:ind w:right="3827"/>
              <w:rPr>
                <w:rFonts w:ascii="Lato" w:hAnsi="Lato" w:cs="Arial"/>
                <w:noProof/>
                <w:sz w:val="20"/>
                <w:szCs w:val="20"/>
              </w:rPr>
            </w:pPr>
            <w:bookmarkStart w:id="1" w:name="ezdAutorWydzialNazwa"/>
            <w:r>
              <w:rPr>
                <w:rFonts w:ascii="Lato" w:hAnsi="Lato" w:cs="Arial"/>
                <w:noProof/>
                <w:sz w:val="20"/>
                <w:szCs w:val="20"/>
              </w:rPr>
              <w:t xml:space="preserve"> </w:t>
            </w:r>
          </w:p>
          <w:p w:rsidR="00394D78" w:rsidRPr="001350A1" w:rsidRDefault="00394D78" w:rsidP="00394D78">
            <w:pPr>
              <w:tabs>
                <w:tab w:val="left" w:pos="1593"/>
              </w:tabs>
              <w:spacing w:after="0" w:line="288" w:lineRule="exact"/>
              <w:ind w:left="28"/>
              <w:rPr>
                <w:rFonts w:ascii="Lato" w:eastAsia="Times New Roman" w:hAnsi="Lato" w:cs="Arial"/>
                <w:sz w:val="20"/>
                <w:szCs w:val="20"/>
              </w:rPr>
            </w:pPr>
            <w:bookmarkStart w:id="2" w:name="ezdSprawaZnak"/>
            <w:bookmarkEnd w:id="1"/>
            <w:bookmarkEnd w:id="2"/>
            <w:r>
              <w:rPr>
                <w:rFonts w:ascii="Lato" w:eastAsia="Times New Roman" w:hAnsi="Lato" w:cs="Arial"/>
                <w:sz w:val="20"/>
                <w:szCs w:val="20"/>
              </w:rPr>
              <w:t xml:space="preserve">       </w:t>
            </w:r>
            <w:r w:rsidRPr="001350A1">
              <w:rPr>
                <w:rFonts w:ascii="Lato" w:eastAsia="Times New Roman" w:hAnsi="Lato" w:cs="Arial"/>
                <w:sz w:val="20"/>
                <w:szCs w:val="20"/>
              </w:rPr>
              <w:t xml:space="preserve">  </w:t>
            </w:r>
          </w:p>
          <w:p w:rsidR="0051717A" w:rsidRPr="00BE0971" w:rsidRDefault="0051717A" w:rsidP="00BE0971">
            <w:pPr>
              <w:spacing w:after="0" w:line="29" w:lineRule="atLeast"/>
              <w:ind w:left="-108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11" w:type="dxa"/>
          </w:tcPr>
          <w:p w:rsidR="0051717A" w:rsidRPr="00BE0971" w:rsidRDefault="0051717A" w:rsidP="00BE0971">
            <w:pPr>
              <w:tabs>
                <w:tab w:val="right" w:pos="3578"/>
              </w:tabs>
              <w:spacing w:after="0" w:line="29" w:lineRule="atLeast"/>
              <w:ind w:left="28"/>
              <w:rPr>
                <w:rFonts w:eastAsia="Times New Roman"/>
                <w:sz w:val="20"/>
                <w:szCs w:val="20"/>
              </w:rPr>
            </w:pPr>
          </w:p>
          <w:p w:rsidR="0051717A" w:rsidRPr="00BE0971" w:rsidRDefault="0051717A" w:rsidP="00D90FCA">
            <w:pPr>
              <w:tabs>
                <w:tab w:val="right" w:pos="3578"/>
              </w:tabs>
              <w:spacing w:after="0" w:line="29" w:lineRule="atLeast"/>
              <w:ind w:left="28"/>
              <w:rPr>
                <w:rFonts w:eastAsia="Times New Roman"/>
                <w:sz w:val="20"/>
                <w:szCs w:val="20"/>
              </w:rPr>
            </w:pPr>
            <w:r w:rsidRPr="00BE0971">
              <w:rPr>
                <w:rFonts w:eastAsia="Times New Roman"/>
                <w:sz w:val="20"/>
                <w:szCs w:val="20"/>
              </w:rPr>
              <w:t>Warszawa,</w:t>
            </w:r>
            <w:r w:rsidR="0006637A" w:rsidRPr="00BE0971">
              <w:rPr>
                <w:rFonts w:eastAsia="Times New Roman"/>
                <w:sz w:val="20"/>
                <w:szCs w:val="20"/>
              </w:rPr>
              <w:t xml:space="preserve"> </w:t>
            </w:r>
            <w:r w:rsidR="00D90FCA">
              <w:rPr>
                <w:rFonts w:eastAsia="Times New Roman"/>
                <w:sz w:val="20"/>
                <w:szCs w:val="20"/>
              </w:rPr>
              <w:t>05</w:t>
            </w:r>
            <w:r w:rsidR="0006637A" w:rsidRPr="00BE0971">
              <w:rPr>
                <w:rFonts w:eastAsia="Times New Roman"/>
                <w:sz w:val="20"/>
                <w:szCs w:val="20"/>
              </w:rPr>
              <w:t>.</w:t>
            </w:r>
            <w:r w:rsidR="007F6914">
              <w:rPr>
                <w:rFonts w:eastAsia="Times New Roman"/>
                <w:sz w:val="20"/>
                <w:szCs w:val="20"/>
              </w:rPr>
              <w:t>0</w:t>
            </w:r>
            <w:r w:rsidR="00D90FCA">
              <w:rPr>
                <w:rFonts w:eastAsia="Times New Roman"/>
                <w:sz w:val="20"/>
                <w:szCs w:val="20"/>
              </w:rPr>
              <w:t>4</w:t>
            </w:r>
            <w:r w:rsidR="002E6130" w:rsidRPr="00BE0971">
              <w:rPr>
                <w:rFonts w:eastAsia="Times New Roman"/>
                <w:sz w:val="20"/>
                <w:szCs w:val="20"/>
              </w:rPr>
              <w:t>.202</w:t>
            </w:r>
            <w:r w:rsidR="00A503AC">
              <w:rPr>
                <w:rFonts w:eastAsia="Times New Roman"/>
                <w:sz w:val="20"/>
                <w:szCs w:val="20"/>
              </w:rPr>
              <w:t>3</w:t>
            </w:r>
            <w:r w:rsidR="002E6130" w:rsidRPr="00BE0971">
              <w:rPr>
                <w:rFonts w:eastAsia="Times New Roman"/>
                <w:sz w:val="20"/>
                <w:szCs w:val="20"/>
              </w:rPr>
              <w:t xml:space="preserve"> r.</w:t>
            </w:r>
          </w:p>
        </w:tc>
      </w:tr>
    </w:tbl>
    <w:p w:rsidR="009B6F28" w:rsidRPr="009B6F28" w:rsidRDefault="009B6F28" w:rsidP="009B6F28">
      <w:pPr>
        <w:spacing w:after="120" w:line="29" w:lineRule="atLeast"/>
        <w:jc w:val="both"/>
        <w:rPr>
          <w:sz w:val="20"/>
          <w:szCs w:val="20"/>
        </w:rPr>
      </w:pPr>
      <w:r w:rsidRPr="009B6F28">
        <w:rPr>
          <w:sz w:val="20"/>
          <w:szCs w:val="20"/>
        </w:rPr>
        <w:t xml:space="preserve">Zamawiający, Ministerstwo Aktywów Państwowych, zaprasza do złożenia oferty na </w:t>
      </w:r>
      <w:r w:rsidR="00F87949">
        <w:rPr>
          <w:sz w:val="20"/>
          <w:szCs w:val="20"/>
        </w:rPr>
        <w:t>zakup</w:t>
      </w:r>
      <w:r w:rsidR="00C67597">
        <w:rPr>
          <w:sz w:val="20"/>
          <w:szCs w:val="20"/>
        </w:rPr>
        <w:t xml:space="preserve"> </w:t>
      </w:r>
      <w:r w:rsidR="00CB3FAE">
        <w:rPr>
          <w:sz w:val="20"/>
          <w:szCs w:val="20"/>
        </w:rPr>
        <w:t xml:space="preserve">mebli gabinetowych </w:t>
      </w:r>
      <w:r w:rsidR="00F87949">
        <w:rPr>
          <w:sz w:val="20"/>
          <w:szCs w:val="20"/>
        </w:rPr>
        <w:t>wraz z dostawą</w:t>
      </w:r>
      <w:r w:rsidR="00F737C8">
        <w:rPr>
          <w:sz w:val="20"/>
          <w:szCs w:val="20"/>
        </w:rPr>
        <w:t xml:space="preserve"> i montażem</w:t>
      </w:r>
      <w:r w:rsidR="00CB3FAE">
        <w:rPr>
          <w:sz w:val="20"/>
          <w:szCs w:val="20"/>
        </w:rPr>
        <w:t>.</w:t>
      </w:r>
    </w:p>
    <w:p w:rsidR="009B6F28" w:rsidRPr="009B6F28" w:rsidRDefault="009B6F28" w:rsidP="009B6F28">
      <w:pPr>
        <w:spacing w:after="120" w:line="29" w:lineRule="atLeast"/>
        <w:jc w:val="both"/>
        <w:rPr>
          <w:sz w:val="20"/>
          <w:szCs w:val="20"/>
        </w:rPr>
      </w:pPr>
    </w:p>
    <w:p w:rsidR="009B6F28" w:rsidRPr="009B6F28" w:rsidRDefault="009B6F28" w:rsidP="009B6F28">
      <w:pPr>
        <w:pStyle w:val="Akapitzlist"/>
        <w:numPr>
          <w:ilvl w:val="0"/>
          <w:numId w:val="7"/>
        </w:numPr>
        <w:spacing w:after="120" w:line="29" w:lineRule="atLeast"/>
        <w:ind w:left="284" w:hanging="284"/>
        <w:jc w:val="both"/>
        <w:rPr>
          <w:rFonts w:ascii="Times New Roman" w:hAnsi="Times New Roman"/>
          <w:sz w:val="20"/>
          <w:szCs w:val="20"/>
          <w:u w:val="single"/>
        </w:rPr>
      </w:pPr>
      <w:r w:rsidRPr="009B6F28">
        <w:rPr>
          <w:rFonts w:ascii="Times New Roman" w:hAnsi="Times New Roman"/>
          <w:sz w:val="20"/>
          <w:szCs w:val="20"/>
          <w:u w:val="single"/>
        </w:rPr>
        <w:t xml:space="preserve">Opis przedmiotu zamówienia: </w:t>
      </w:r>
    </w:p>
    <w:p w:rsidR="009B6F28" w:rsidRPr="009B6F28" w:rsidRDefault="009B6F28" w:rsidP="009B6F28">
      <w:pPr>
        <w:pStyle w:val="Akapitzlist"/>
        <w:spacing w:after="120" w:line="29" w:lineRule="atLeast"/>
        <w:ind w:left="284"/>
        <w:jc w:val="both"/>
        <w:rPr>
          <w:rFonts w:ascii="Times New Roman" w:hAnsi="Times New Roman"/>
          <w:sz w:val="20"/>
          <w:szCs w:val="20"/>
        </w:rPr>
      </w:pPr>
      <w:r w:rsidRPr="009B6F28">
        <w:rPr>
          <w:rFonts w:ascii="Times New Roman" w:hAnsi="Times New Roman"/>
          <w:sz w:val="20"/>
          <w:szCs w:val="20"/>
        </w:rPr>
        <w:t xml:space="preserve">Przedmiotem zamówienia jest </w:t>
      </w:r>
      <w:r w:rsidR="004D2B78">
        <w:rPr>
          <w:rFonts w:ascii="Times New Roman" w:hAnsi="Times New Roman"/>
          <w:sz w:val="20"/>
          <w:szCs w:val="20"/>
        </w:rPr>
        <w:t>zakup</w:t>
      </w:r>
      <w:r w:rsidR="00CB3FAE">
        <w:rPr>
          <w:rFonts w:ascii="Times New Roman" w:hAnsi="Times New Roman"/>
          <w:sz w:val="20"/>
          <w:szCs w:val="20"/>
        </w:rPr>
        <w:t xml:space="preserve"> mebli gabinetowych</w:t>
      </w:r>
      <w:r w:rsidR="004D2B78">
        <w:rPr>
          <w:rFonts w:ascii="Times New Roman" w:hAnsi="Times New Roman"/>
          <w:sz w:val="20"/>
          <w:szCs w:val="20"/>
        </w:rPr>
        <w:t xml:space="preserve"> wraz z </w:t>
      </w:r>
      <w:r w:rsidR="009C4E8B">
        <w:rPr>
          <w:rFonts w:ascii="Times New Roman" w:hAnsi="Times New Roman"/>
          <w:sz w:val="20"/>
          <w:szCs w:val="20"/>
        </w:rPr>
        <w:t>dostaw</w:t>
      </w:r>
      <w:r w:rsidR="004D2B78">
        <w:rPr>
          <w:rFonts w:ascii="Times New Roman" w:hAnsi="Times New Roman"/>
          <w:sz w:val="20"/>
          <w:szCs w:val="20"/>
        </w:rPr>
        <w:t>ą</w:t>
      </w:r>
      <w:r w:rsidR="009C4E8B">
        <w:rPr>
          <w:rFonts w:ascii="Times New Roman" w:hAnsi="Times New Roman"/>
          <w:sz w:val="20"/>
          <w:szCs w:val="20"/>
        </w:rPr>
        <w:t xml:space="preserve"> </w:t>
      </w:r>
      <w:r w:rsidR="001562C1">
        <w:rPr>
          <w:rFonts w:ascii="Times New Roman" w:hAnsi="Times New Roman"/>
          <w:sz w:val="20"/>
          <w:szCs w:val="20"/>
        </w:rPr>
        <w:t>i montażem</w:t>
      </w:r>
      <w:r w:rsidRPr="009B6F28">
        <w:rPr>
          <w:rFonts w:ascii="Times New Roman" w:hAnsi="Times New Roman"/>
          <w:sz w:val="20"/>
          <w:szCs w:val="20"/>
        </w:rPr>
        <w:t xml:space="preserve"> do siedziby Ministerstwa Aktywów Państwowych zgodnie ze szczegółowym opisem przedmiotu stanowiącym </w:t>
      </w:r>
      <w:r w:rsidRPr="009B6F28">
        <w:rPr>
          <w:rFonts w:ascii="Times New Roman" w:hAnsi="Times New Roman"/>
          <w:b/>
          <w:bCs/>
          <w:sz w:val="20"/>
          <w:szCs w:val="20"/>
        </w:rPr>
        <w:t>Załącznik nr 1</w:t>
      </w:r>
      <w:r w:rsidRPr="009B6F28">
        <w:rPr>
          <w:rFonts w:ascii="Times New Roman" w:hAnsi="Times New Roman"/>
          <w:sz w:val="20"/>
          <w:szCs w:val="20"/>
        </w:rPr>
        <w:t xml:space="preserve"> do zapytania ofertowego. </w:t>
      </w:r>
    </w:p>
    <w:p w:rsidR="009B6F28" w:rsidRPr="009B6F28" w:rsidRDefault="009B6F28" w:rsidP="009B6F28">
      <w:pPr>
        <w:pStyle w:val="Akapitzlist"/>
        <w:numPr>
          <w:ilvl w:val="0"/>
          <w:numId w:val="7"/>
        </w:numPr>
        <w:spacing w:after="120" w:line="29" w:lineRule="atLeast"/>
        <w:ind w:left="284" w:hanging="284"/>
        <w:jc w:val="both"/>
        <w:rPr>
          <w:rFonts w:ascii="Times New Roman" w:hAnsi="Times New Roman"/>
          <w:sz w:val="20"/>
          <w:szCs w:val="20"/>
          <w:u w:val="single"/>
        </w:rPr>
      </w:pPr>
      <w:r w:rsidRPr="009B6F28">
        <w:rPr>
          <w:rFonts w:ascii="Times New Roman" w:hAnsi="Times New Roman"/>
          <w:sz w:val="20"/>
          <w:szCs w:val="20"/>
          <w:u w:val="single"/>
        </w:rPr>
        <w:t xml:space="preserve">Termin realizacji zamówienia: </w:t>
      </w:r>
    </w:p>
    <w:p w:rsidR="009B6F28" w:rsidRPr="009B6F28" w:rsidRDefault="009B6F28" w:rsidP="009B6F28">
      <w:pPr>
        <w:pStyle w:val="Akapitzlist"/>
        <w:spacing w:after="120" w:line="29" w:lineRule="atLeast"/>
        <w:ind w:left="284"/>
        <w:jc w:val="both"/>
        <w:rPr>
          <w:rFonts w:ascii="Times New Roman" w:hAnsi="Times New Roman"/>
          <w:sz w:val="20"/>
          <w:szCs w:val="20"/>
        </w:rPr>
      </w:pPr>
      <w:r w:rsidRPr="009B6F28">
        <w:rPr>
          <w:rFonts w:ascii="Times New Roman" w:hAnsi="Times New Roman"/>
          <w:sz w:val="20"/>
          <w:szCs w:val="20"/>
        </w:rPr>
        <w:t xml:space="preserve">Dostawa, zgodnie z danymi zawartymi w szczegółowym opisie przedmiotu stanowiącym </w:t>
      </w:r>
      <w:r w:rsidRPr="009B6F28">
        <w:rPr>
          <w:rFonts w:ascii="Times New Roman" w:hAnsi="Times New Roman"/>
          <w:b/>
          <w:bCs/>
          <w:sz w:val="20"/>
          <w:szCs w:val="20"/>
        </w:rPr>
        <w:t>Załącznik nr 1</w:t>
      </w:r>
      <w:r w:rsidRPr="009B6F28">
        <w:rPr>
          <w:rFonts w:ascii="Times New Roman" w:hAnsi="Times New Roman"/>
          <w:sz w:val="20"/>
          <w:szCs w:val="20"/>
        </w:rPr>
        <w:t xml:space="preserve"> do zapytania ofertowego. </w:t>
      </w:r>
    </w:p>
    <w:p w:rsidR="009B6F28" w:rsidRPr="009B6F28" w:rsidRDefault="009B6F28" w:rsidP="009B6F28">
      <w:pPr>
        <w:pStyle w:val="Akapitzlist"/>
        <w:numPr>
          <w:ilvl w:val="0"/>
          <w:numId w:val="7"/>
        </w:numPr>
        <w:spacing w:after="120" w:line="29" w:lineRule="atLeast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B6F28">
        <w:rPr>
          <w:rFonts w:ascii="Times New Roman" w:hAnsi="Times New Roman"/>
          <w:sz w:val="20"/>
          <w:szCs w:val="20"/>
          <w:u w:val="single"/>
        </w:rPr>
        <w:t>Kryteria oceny oferty:</w:t>
      </w:r>
      <w:r w:rsidRPr="009B6F28">
        <w:rPr>
          <w:rFonts w:ascii="Times New Roman" w:hAnsi="Times New Roman"/>
          <w:sz w:val="20"/>
          <w:szCs w:val="20"/>
        </w:rPr>
        <w:t xml:space="preserve"> </w:t>
      </w:r>
    </w:p>
    <w:p w:rsidR="009B6F28" w:rsidRPr="009B6F28" w:rsidRDefault="009B6F28" w:rsidP="009B6F28">
      <w:pPr>
        <w:pStyle w:val="Akapitzlist"/>
        <w:numPr>
          <w:ilvl w:val="0"/>
          <w:numId w:val="8"/>
        </w:numPr>
        <w:spacing w:after="120" w:line="29" w:lineRule="atLeast"/>
        <w:ind w:left="284" w:firstLine="0"/>
        <w:jc w:val="both"/>
        <w:rPr>
          <w:rFonts w:ascii="Times New Roman" w:hAnsi="Times New Roman"/>
          <w:sz w:val="20"/>
          <w:szCs w:val="20"/>
        </w:rPr>
      </w:pPr>
      <w:r w:rsidRPr="009B6F28">
        <w:rPr>
          <w:rFonts w:ascii="Times New Roman" w:hAnsi="Times New Roman"/>
          <w:sz w:val="20"/>
          <w:szCs w:val="20"/>
        </w:rPr>
        <w:t xml:space="preserve">Cena      (waga 100%) </w:t>
      </w:r>
    </w:p>
    <w:p w:rsidR="009B6F28" w:rsidRPr="009B6F28" w:rsidRDefault="009B6F28" w:rsidP="009B6F28">
      <w:pPr>
        <w:pStyle w:val="Akapitzlist"/>
        <w:spacing w:after="120" w:line="29" w:lineRule="atLeast"/>
        <w:ind w:left="284"/>
        <w:jc w:val="both"/>
        <w:rPr>
          <w:rFonts w:ascii="Times New Roman" w:hAnsi="Times New Roman"/>
          <w:sz w:val="20"/>
          <w:szCs w:val="20"/>
        </w:rPr>
      </w:pPr>
      <w:r w:rsidRPr="009B6F28">
        <w:rPr>
          <w:rFonts w:ascii="Times New Roman" w:hAnsi="Times New Roman"/>
          <w:sz w:val="20"/>
          <w:szCs w:val="20"/>
        </w:rPr>
        <w:t>- Jeżeli w niniejszym „Zapytaniu ofertowym” nie będzie można dokonać wyboru najkorzystniejszej oferty z uwagi na to, że dwie oferty będą zawierały taką samą (najkorzystniejszą spośród złożonych ofert) cenę, zamawiający zwróci się do tych wykonawców o złożenie tzw. ofert dodatkowych. Jeżeli oferty dodatkowe również będą zawierały taką samą cenę, zamawiający unieważni przedmiotowe „zapytanie”.</w:t>
      </w:r>
    </w:p>
    <w:p w:rsidR="009B6F28" w:rsidRPr="009B6F28" w:rsidRDefault="009B6F28" w:rsidP="009B6F28">
      <w:pPr>
        <w:pStyle w:val="Akapitzlist"/>
        <w:spacing w:after="120" w:line="29" w:lineRule="atLeast"/>
        <w:ind w:left="284"/>
        <w:jc w:val="both"/>
        <w:rPr>
          <w:rFonts w:ascii="Times New Roman" w:hAnsi="Times New Roman"/>
          <w:sz w:val="20"/>
          <w:szCs w:val="20"/>
        </w:rPr>
      </w:pPr>
      <w:r w:rsidRPr="009B6F28">
        <w:rPr>
          <w:rFonts w:ascii="Times New Roman" w:hAnsi="Times New Roman"/>
          <w:sz w:val="20"/>
          <w:szCs w:val="20"/>
        </w:rPr>
        <w:t>- Uwaga: oferty dodatkowe nie mogą zawierać cen wyższych niż oferty pierwotne.</w:t>
      </w:r>
    </w:p>
    <w:p w:rsidR="009B6F28" w:rsidRPr="009B6F28" w:rsidRDefault="009B6F28" w:rsidP="009B6F28">
      <w:pPr>
        <w:pStyle w:val="Akapitzlist"/>
        <w:numPr>
          <w:ilvl w:val="0"/>
          <w:numId w:val="7"/>
        </w:numPr>
        <w:spacing w:after="120" w:line="29" w:lineRule="atLeast"/>
        <w:ind w:left="284" w:hanging="284"/>
        <w:jc w:val="both"/>
        <w:rPr>
          <w:rFonts w:ascii="Times New Roman" w:hAnsi="Times New Roman"/>
          <w:sz w:val="20"/>
          <w:szCs w:val="20"/>
          <w:u w:val="single"/>
        </w:rPr>
      </w:pPr>
      <w:r w:rsidRPr="009B6F28">
        <w:rPr>
          <w:rFonts w:ascii="Times New Roman" w:hAnsi="Times New Roman"/>
          <w:sz w:val="20"/>
          <w:szCs w:val="20"/>
          <w:u w:val="single"/>
        </w:rPr>
        <w:t>Sposób przygotowania i termin złożenia oferty:</w:t>
      </w:r>
    </w:p>
    <w:p w:rsidR="009B6F28" w:rsidRPr="009B6F28" w:rsidRDefault="009B6F28" w:rsidP="009B6F28">
      <w:pPr>
        <w:pStyle w:val="Akapitzlist"/>
        <w:spacing w:after="120" w:line="29" w:lineRule="atLeast"/>
        <w:ind w:left="284"/>
        <w:jc w:val="both"/>
        <w:rPr>
          <w:rFonts w:ascii="Times New Roman" w:hAnsi="Times New Roman"/>
          <w:sz w:val="20"/>
          <w:szCs w:val="20"/>
        </w:rPr>
      </w:pPr>
      <w:r w:rsidRPr="009B6F28">
        <w:rPr>
          <w:rFonts w:ascii="Times New Roman" w:hAnsi="Times New Roman"/>
          <w:sz w:val="20"/>
          <w:szCs w:val="20"/>
        </w:rPr>
        <w:t xml:space="preserve">Wypełniony w języku polskim formularz „OFERTA”, według wzoru określonego w załączniku nr 2 do niniejszego zapytania ofertowego, należy wysłać drogą mailową na adres: </w:t>
      </w:r>
      <w:hyperlink r:id="rId8" w:history="1">
        <w:r w:rsidRPr="009B6F28">
          <w:rPr>
            <w:rStyle w:val="Hipercze"/>
            <w:rFonts w:ascii="Times New Roman" w:hAnsi="Times New Roman"/>
            <w:sz w:val="20"/>
            <w:szCs w:val="20"/>
          </w:rPr>
          <w:t>sekretariatBA@map.gov.pl</w:t>
        </w:r>
      </w:hyperlink>
      <w:r w:rsidR="00F87949">
        <w:rPr>
          <w:rFonts w:ascii="Times New Roman" w:hAnsi="Times New Roman"/>
          <w:sz w:val="20"/>
          <w:szCs w:val="20"/>
          <w:u w:val="single"/>
        </w:rPr>
        <w:t xml:space="preserve"> do dnia </w:t>
      </w:r>
      <w:r w:rsidR="00D90FCA">
        <w:rPr>
          <w:rFonts w:ascii="Times New Roman" w:hAnsi="Times New Roman"/>
          <w:sz w:val="20"/>
          <w:szCs w:val="20"/>
          <w:u w:val="single"/>
        </w:rPr>
        <w:t>12</w:t>
      </w:r>
      <w:r w:rsidR="007F6914">
        <w:rPr>
          <w:rFonts w:ascii="Times New Roman" w:hAnsi="Times New Roman"/>
          <w:sz w:val="20"/>
          <w:szCs w:val="20"/>
          <w:u w:val="single"/>
        </w:rPr>
        <w:t>.0</w:t>
      </w:r>
      <w:r w:rsidR="004D6273">
        <w:rPr>
          <w:rFonts w:ascii="Times New Roman" w:hAnsi="Times New Roman"/>
          <w:sz w:val="20"/>
          <w:szCs w:val="20"/>
          <w:u w:val="single"/>
        </w:rPr>
        <w:t>4</w:t>
      </w:r>
      <w:r w:rsidR="007F6914">
        <w:rPr>
          <w:rFonts w:ascii="Times New Roman" w:hAnsi="Times New Roman"/>
          <w:sz w:val="20"/>
          <w:szCs w:val="20"/>
          <w:u w:val="single"/>
        </w:rPr>
        <w:t>.202</w:t>
      </w:r>
      <w:r w:rsidR="00A503AC">
        <w:rPr>
          <w:rFonts w:ascii="Times New Roman" w:hAnsi="Times New Roman"/>
          <w:sz w:val="20"/>
          <w:szCs w:val="20"/>
          <w:u w:val="single"/>
        </w:rPr>
        <w:t>3</w:t>
      </w:r>
      <w:r w:rsidR="00F87949">
        <w:rPr>
          <w:rFonts w:ascii="Times New Roman" w:hAnsi="Times New Roman"/>
          <w:sz w:val="20"/>
          <w:szCs w:val="20"/>
          <w:u w:val="single"/>
        </w:rPr>
        <w:t xml:space="preserve"> r. do godz. 1</w:t>
      </w:r>
      <w:r w:rsidR="004D6273">
        <w:rPr>
          <w:rFonts w:ascii="Times New Roman" w:hAnsi="Times New Roman"/>
          <w:sz w:val="20"/>
          <w:szCs w:val="20"/>
          <w:u w:val="single"/>
        </w:rPr>
        <w:t>6</w:t>
      </w:r>
      <w:r w:rsidRPr="009B6F28">
        <w:rPr>
          <w:rFonts w:ascii="Times New Roman" w:hAnsi="Times New Roman"/>
          <w:sz w:val="20"/>
          <w:szCs w:val="20"/>
          <w:u w:val="single"/>
        </w:rPr>
        <w:t>:00.</w:t>
      </w:r>
      <w:r w:rsidRPr="009B6F28">
        <w:rPr>
          <w:rFonts w:ascii="Times New Roman" w:hAnsi="Times New Roman"/>
          <w:sz w:val="20"/>
          <w:szCs w:val="20"/>
        </w:rPr>
        <w:t xml:space="preserve"> </w:t>
      </w:r>
    </w:p>
    <w:p w:rsidR="009B6F28" w:rsidRPr="009B6F28" w:rsidRDefault="009B6F28" w:rsidP="009B6F28">
      <w:pPr>
        <w:pStyle w:val="Akapitzlist"/>
        <w:numPr>
          <w:ilvl w:val="0"/>
          <w:numId w:val="7"/>
        </w:numPr>
        <w:spacing w:after="120" w:line="29" w:lineRule="atLeast"/>
        <w:ind w:left="284" w:hanging="284"/>
        <w:jc w:val="both"/>
        <w:rPr>
          <w:rFonts w:ascii="Times New Roman" w:hAnsi="Times New Roman"/>
          <w:sz w:val="20"/>
          <w:szCs w:val="20"/>
          <w:u w:val="single"/>
        </w:rPr>
      </w:pPr>
      <w:r w:rsidRPr="009B6F28">
        <w:rPr>
          <w:rFonts w:ascii="Times New Roman" w:hAnsi="Times New Roman"/>
          <w:sz w:val="20"/>
          <w:szCs w:val="20"/>
          <w:u w:val="single"/>
        </w:rPr>
        <w:t xml:space="preserve">Osoba uprawniona do kontaktów z wykonawcą: </w:t>
      </w:r>
    </w:p>
    <w:p w:rsidR="009B6F28" w:rsidRPr="009B6F28" w:rsidRDefault="00184A25" w:rsidP="009B6F28">
      <w:pPr>
        <w:pStyle w:val="Akapitzlist"/>
        <w:spacing w:after="120" w:line="29" w:lineRule="atLeast"/>
        <w:ind w:left="284"/>
        <w:rPr>
          <w:rFonts w:ascii="Times New Roman" w:hAnsi="Times New Roman"/>
          <w:sz w:val="20"/>
          <w:szCs w:val="20"/>
          <w:lang w:val="de-DE"/>
        </w:rPr>
      </w:pPr>
      <w:r>
        <w:rPr>
          <w:rFonts w:ascii="Times New Roman" w:hAnsi="Times New Roman"/>
          <w:sz w:val="20"/>
          <w:szCs w:val="20"/>
          <w:lang w:val="de-DE"/>
        </w:rPr>
        <w:t>Jarosław</w:t>
      </w:r>
      <w:r w:rsidR="007F6914">
        <w:rPr>
          <w:rFonts w:ascii="Times New Roman" w:hAnsi="Times New Roman"/>
          <w:sz w:val="20"/>
          <w:szCs w:val="20"/>
          <w:lang w:val="de-DE"/>
        </w:rPr>
        <w:t xml:space="preserve"> </w:t>
      </w:r>
      <w:r>
        <w:rPr>
          <w:rFonts w:ascii="Times New Roman" w:hAnsi="Times New Roman"/>
          <w:sz w:val="20"/>
          <w:szCs w:val="20"/>
          <w:lang w:val="de-DE"/>
        </w:rPr>
        <w:t>Karnas, tel. 22 695 87</w:t>
      </w:r>
      <w:r w:rsidR="007F6914">
        <w:rPr>
          <w:rFonts w:ascii="Times New Roman" w:hAnsi="Times New Roman"/>
          <w:sz w:val="20"/>
          <w:szCs w:val="20"/>
          <w:lang w:val="de-DE"/>
        </w:rPr>
        <w:t xml:space="preserve"> </w:t>
      </w:r>
      <w:r>
        <w:rPr>
          <w:rFonts w:ascii="Times New Roman" w:hAnsi="Times New Roman"/>
          <w:sz w:val="20"/>
          <w:szCs w:val="20"/>
          <w:lang w:val="de-DE"/>
        </w:rPr>
        <w:t>78</w:t>
      </w:r>
      <w:r w:rsidR="009B6F28" w:rsidRPr="009B6F28">
        <w:rPr>
          <w:rFonts w:ascii="Times New Roman" w:hAnsi="Times New Roman"/>
          <w:sz w:val="20"/>
          <w:szCs w:val="20"/>
          <w:lang w:val="de-DE"/>
        </w:rPr>
        <w:t xml:space="preserve">, adres e-mail: </w:t>
      </w:r>
      <w:r>
        <w:rPr>
          <w:rFonts w:ascii="Times New Roman" w:hAnsi="Times New Roman"/>
          <w:sz w:val="20"/>
          <w:szCs w:val="20"/>
          <w:lang w:val="de-DE"/>
        </w:rPr>
        <w:t>jaroslaw.karnas</w:t>
      </w:r>
      <w:hyperlink r:id="rId9" w:history="1">
        <w:r w:rsidR="007F6914" w:rsidRPr="00D76253">
          <w:rPr>
            <w:rStyle w:val="Hipercze"/>
            <w:rFonts w:ascii="Times New Roman" w:hAnsi="Times New Roman"/>
            <w:sz w:val="20"/>
            <w:szCs w:val="20"/>
            <w:lang w:val="de-DE"/>
          </w:rPr>
          <w:t>@map.gov.pl</w:t>
        </w:r>
      </w:hyperlink>
    </w:p>
    <w:p w:rsidR="009B6F28" w:rsidRPr="009B6F28" w:rsidRDefault="009B6F28" w:rsidP="009B6F28">
      <w:pPr>
        <w:pStyle w:val="Akapitzlist"/>
        <w:numPr>
          <w:ilvl w:val="0"/>
          <w:numId w:val="7"/>
        </w:numPr>
        <w:spacing w:after="120" w:line="29" w:lineRule="atLeast"/>
        <w:ind w:left="284" w:hanging="284"/>
        <w:jc w:val="both"/>
        <w:rPr>
          <w:rFonts w:ascii="Times New Roman" w:hAnsi="Times New Roman"/>
          <w:sz w:val="20"/>
          <w:szCs w:val="20"/>
          <w:u w:val="single"/>
        </w:rPr>
      </w:pPr>
      <w:r w:rsidRPr="009B6F28">
        <w:rPr>
          <w:rFonts w:ascii="Times New Roman" w:hAnsi="Times New Roman"/>
          <w:sz w:val="20"/>
          <w:szCs w:val="20"/>
          <w:u w:val="single"/>
        </w:rPr>
        <w:t>Klauzula informacyjna dotycząca przetwarzania danych osobowych</w:t>
      </w:r>
    </w:p>
    <w:p w:rsidR="009B6F28" w:rsidRPr="009B6F28" w:rsidRDefault="009B6F28" w:rsidP="009B6F28">
      <w:pPr>
        <w:pStyle w:val="Akapitzlist"/>
        <w:spacing w:after="120" w:line="29" w:lineRule="atLeast"/>
        <w:ind w:left="284"/>
        <w:jc w:val="both"/>
        <w:rPr>
          <w:rFonts w:ascii="Times New Roman" w:hAnsi="Times New Roman"/>
          <w:sz w:val="20"/>
          <w:szCs w:val="20"/>
          <w:u w:val="single"/>
        </w:rPr>
      </w:pPr>
      <w:r w:rsidRPr="009B6F28">
        <w:rPr>
          <w:rFonts w:ascii="Times New Roman" w:hAnsi="Times New Roman"/>
          <w:sz w:val="20"/>
          <w:szCs w:val="20"/>
        </w:rPr>
        <w:t xml:space="preserve">Zgodnie z art. 13 ust. 1 i 2 rozporządzenia Parlamentu Europejskiego i Rady (UE) 2016/679 z dnia 27 kwietnia 2016 r. </w:t>
      </w:r>
      <w:r w:rsidRPr="009B6F28">
        <w:rPr>
          <w:rFonts w:ascii="Times New Roman" w:hAnsi="Times New Roman"/>
          <w:i/>
          <w:iCs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9B6F28">
        <w:rPr>
          <w:rFonts w:ascii="Times New Roman" w:hAnsi="Times New Roman"/>
          <w:sz w:val="20"/>
          <w:szCs w:val="20"/>
        </w:rPr>
        <w:t xml:space="preserve"> (Dz. Urz. UE L 119 z 4 maja.2016 r., str. 1), dalej „RODO”, informuję, że:</w:t>
      </w:r>
    </w:p>
    <w:p w:rsidR="009B6F28" w:rsidRPr="009B6F28" w:rsidRDefault="009B6F28" w:rsidP="009B6F28">
      <w:pPr>
        <w:pStyle w:val="Akapitzlist"/>
        <w:numPr>
          <w:ilvl w:val="0"/>
          <w:numId w:val="9"/>
        </w:numPr>
        <w:spacing w:after="120" w:line="29" w:lineRule="atLeast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9B6F28">
        <w:rPr>
          <w:rFonts w:ascii="Times New Roman" w:hAnsi="Times New Roman"/>
          <w:sz w:val="20"/>
          <w:szCs w:val="20"/>
        </w:rPr>
        <w:t>administratorem danych zbieranych i przetwarzanych w celu prowadzenia przedmiotowego postępowania oraz zawarcia i realizacji umowy jest Minister Aktywów Państwowych z siedzibą przy ul. Kruczej 36/Wspólna 6, 00-522 Warszawa;</w:t>
      </w:r>
    </w:p>
    <w:p w:rsidR="009B6F28" w:rsidRPr="009B6F28" w:rsidRDefault="009B6F28" w:rsidP="009B6F28">
      <w:pPr>
        <w:pStyle w:val="Akapitzlist"/>
        <w:numPr>
          <w:ilvl w:val="0"/>
          <w:numId w:val="9"/>
        </w:numPr>
        <w:spacing w:after="120" w:line="29" w:lineRule="atLeast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9B6F28">
        <w:rPr>
          <w:rFonts w:ascii="Times New Roman" w:hAnsi="Times New Roman"/>
          <w:sz w:val="20"/>
          <w:szCs w:val="20"/>
        </w:rPr>
        <w:t>dane osobowe są przetwarzane na podstawie art. 6 ust. 1 lit. b i c RODO, w związku z obowiązkiem prawnym stosowania sformalizowanych procedur udzielania zamówień publicznych spoczywający na Ministerstwie Aktywów Państwowych jako jednostce sektora finansów publicznych;</w:t>
      </w:r>
    </w:p>
    <w:p w:rsidR="009B6F28" w:rsidRPr="009B6F28" w:rsidRDefault="009B6F28" w:rsidP="009B6F28">
      <w:pPr>
        <w:pStyle w:val="Akapitzlist"/>
        <w:numPr>
          <w:ilvl w:val="0"/>
          <w:numId w:val="9"/>
        </w:numPr>
        <w:spacing w:after="120" w:line="29" w:lineRule="atLeast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9B6F28">
        <w:rPr>
          <w:rFonts w:ascii="Times New Roman" w:hAnsi="Times New Roman"/>
          <w:sz w:val="20"/>
          <w:szCs w:val="20"/>
        </w:rPr>
        <w:t>dane osobowe nie będą przekazywane do państw spoza Unii Europejskiej lub organizacji międzynarodowych;</w:t>
      </w:r>
    </w:p>
    <w:p w:rsidR="009B6F28" w:rsidRPr="009B6F28" w:rsidRDefault="009B6F28" w:rsidP="009B6F28">
      <w:pPr>
        <w:pStyle w:val="Akapitzlist"/>
        <w:numPr>
          <w:ilvl w:val="0"/>
          <w:numId w:val="9"/>
        </w:numPr>
        <w:spacing w:after="120" w:line="29" w:lineRule="atLeast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9B6F28">
        <w:rPr>
          <w:rFonts w:ascii="Times New Roman" w:hAnsi="Times New Roman"/>
          <w:sz w:val="20"/>
          <w:szCs w:val="20"/>
        </w:rPr>
        <w:t>dane osobowe będą przechowywane przez okres wynikający z obowiązującego w Ministerstwie Aktywów Państwowych Jednolitego Rzeczowego Wykazu Akt oraz Instrukcji Kancelaryjnej;</w:t>
      </w:r>
    </w:p>
    <w:p w:rsidR="009B6F28" w:rsidRPr="009B6F28" w:rsidRDefault="009B6F28" w:rsidP="009B6F28">
      <w:pPr>
        <w:pStyle w:val="Akapitzlist"/>
        <w:numPr>
          <w:ilvl w:val="0"/>
          <w:numId w:val="9"/>
        </w:numPr>
        <w:spacing w:after="120" w:line="29" w:lineRule="atLeast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9B6F28">
        <w:rPr>
          <w:rFonts w:ascii="Times New Roman" w:hAnsi="Times New Roman"/>
          <w:sz w:val="20"/>
          <w:szCs w:val="20"/>
        </w:rPr>
        <w:t>osoba, której dane osobowe przetwarzane są w związku z prowadzonym postepowaniem, zawarciem oraz realizacją umowy ma prawo do żądania od administratora danych osobowych dostępu do danych osobowych, ich sprostowania lub ograniczenia ich przetwarzania, wniesienia sprzeciwu wobec przetwarzania i przenoszenia danych;</w:t>
      </w:r>
    </w:p>
    <w:p w:rsidR="009B6F28" w:rsidRPr="009B6F28" w:rsidRDefault="009B6F28" w:rsidP="009B6F28">
      <w:pPr>
        <w:pStyle w:val="Akapitzlist"/>
        <w:numPr>
          <w:ilvl w:val="0"/>
          <w:numId w:val="9"/>
        </w:numPr>
        <w:spacing w:after="120" w:line="29" w:lineRule="atLeast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9B6F28">
        <w:rPr>
          <w:rFonts w:ascii="Times New Roman" w:hAnsi="Times New Roman"/>
          <w:sz w:val="20"/>
          <w:szCs w:val="20"/>
        </w:rPr>
        <w:t>odbiorcami danych osobowych będą wyłącznie podmioty uprawnione do uzyskania danych osobowych na podstawie przepisów prawa;</w:t>
      </w:r>
    </w:p>
    <w:p w:rsidR="009B6F28" w:rsidRPr="009B6F28" w:rsidRDefault="009B6F28" w:rsidP="009B6F28">
      <w:pPr>
        <w:pStyle w:val="Akapitzlist"/>
        <w:numPr>
          <w:ilvl w:val="0"/>
          <w:numId w:val="9"/>
        </w:numPr>
        <w:spacing w:after="120" w:line="29" w:lineRule="atLeast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9B6F28">
        <w:rPr>
          <w:rFonts w:ascii="Times New Roman" w:hAnsi="Times New Roman"/>
          <w:sz w:val="20"/>
          <w:szCs w:val="20"/>
        </w:rPr>
        <w:t>osobom, których dane są przetwarzane przysługuje prawo wniesienia skargi do Prezesa Urzędu Ochrony Danych Osobowych z siedzibą przy ul. Stawki 2, 00-193 Warszawa;</w:t>
      </w:r>
    </w:p>
    <w:p w:rsidR="009B6F28" w:rsidRPr="009B6F28" w:rsidRDefault="009B6F28" w:rsidP="009B6F28">
      <w:pPr>
        <w:pStyle w:val="Akapitzlist"/>
        <w:numPr>
          <w:ilvl w:val="0"/>
          <w:numId w:val="9"/>
        </w:numPr>
        <w:spacing w:after="120" w:line="29" w:lineRule="atLeast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9B6F28">
        <w:rPr>
          <w:rFonts w:ascii="Times New Roman" w:hAnsi="Times New Roman"/>
          <w:sz w:val="20"/>
          <w:szCs w:val="20"/>
        </w:rPr>
        <w:lastRenderedPageBreak/>
        <w:t>w przypadku, gdy przed zawarciem umowy zgłoszenie żądania ograniczenia przetwarzania, o którym mowa w art. 18 ust. 1 RODO wpływa na zmianę treści złożonej oferty, w sposób mający lub mogący mieć wpływ na wynik postępowania, zamawiający odrzuca ofertę zawierającą dane osobowe, których przetwarzanie ma zostać ograniczone;</w:t>
      </w:r>
    </w:p>
    <w:p w:rsidR="009B6F28" w:rsidRPr="009B6F28" w:rsidRDefault="009B6F28" w:rsidP="009B6F28">
      <w:pPr>
        <w:pStyle w:val="Akapitzlist"/>
        <w:numPr>
          <w:ilvl w:val="0"/>
          <w:numId w:val="9"/>
        </w:numPr>
        <w:spacing w:after="120" w:line="29" w:lineRule="atLeast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9B6F28">
        <w:rPr>
          <w:rFonts w:ascii="Times New Roman" w:hAnsi="Times New Roman"/>
          <w:sz w:val="20"/>
          <w:szCs w:val="20"/>
        </w:rPr>
        <w:t>dane osobowe nie będą podlegały profilowaniu (zautomatyzowanemu przetwarzaniu);</w:t>
      </w:r>
    </w:p>
    <w:p w:rsidR="009B6F28" w:rsidRPr="009B6F28" w:rsidRDefault="009B6F28" w:rsidP="009B6F28">
      <w:pPr>
        <w:pStyle w:val="Akapitzlist"/>
        <w:numPr>
          <w:ilvl w:val="0"/>
          <w:numId w:val="9"/>
        </w:numPr>
        <w:spacing w:after="120" w:line="29" w:lineRule="atLeast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9B6F28">
        <w:rPr>
          <w:rFonts w:ascii="Times New Roman" w:hAnsi="Times New Roman"/>
          <w:sz w:val="20"/>
          <w:szCs w:val="20"/>
        </w:rPr>
        <w:t>podanie danych jest dobrowolne, jednakże odmowa podania danych uniemożliwi rozpatrzenie złożonej oferty;</w:t>
      </w:r>
    </w:p>
    <w:p w:rsidR="009B6F28" w:rsidRPr="009B6F28" w:rsidRDefault="009B6F28" w:rsidP="009B6F28">
      <w:pPr>
        <w:pStyle w:val="Akapitzlist"/>
        <w:numPr>
          <w:ilvl w:val="0"/>
          <w:numId w:val="9"/>
        </w:numPr>
        <w:spacing w:after="120" w:line="29" w:lineRule="atLeast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9B6F28">
        <w:rPr>
          <w:rFonts w:ascii="Times New Roman" w:hAnsi="Times New Roman"/>
          <w:sz w:val="20"/>
          <w:szCs w:val="20"/>
        </w:rPr>
        <w:t>w sprawach związanych z ochroną danych osobowych należy kontaktować się z Inspektorem Ochrony Danych (</w:t>
      </w:r>
      <w:hyperlink r:id="rId10" w:history="1">
        <w:r w:rsidRPr="009B6F28">
          <w:rPr>
            <w:rStyle w:val="Hipercze"/>
            <w:rFonts w:ascii="Times New Roman" w:hAnsi="Times New Roman"/>
            <w:sz w:val="20"/>
            <w:szCs w:val="20"/>
          </w:rPr>
          <w:t>iodo@map.gov.pl</w:t>
        </w:r>
      </w:hyperlink>
      <w:r w:rsidRPr="009B6F28">
        <w:rPr>
          <w:rFonts w:ascii="Times New Roman" w:hAnsi="Times New Roman"/>
          <w:sz w:val="20"/>
          <w:szCs w:val="20"/>
        </w:rPr>
        <w:t>).</w:t>
      </w:r>
    </w:p>
    <w:p w:rsidR="009B6F28" w:rsidRPr="009B6F28" w:rsidRDefault="009B6F28" w:rsidP="009B6F28">
      <w:pPr>
        <w:pStyle w:val="Akapitzlist"/>
        <w:spacing w:after="120" w:line="29" w:lineRule="atLeast"/>
        <w:ind w:left="284"/>
        <w:jc w:val="both"/>
        <w:rPr>
          <w:rFonts w:ascii="Times New Roman" w:hAnsi="Times New Roman"/>
          <w:sz w:val="20"/>
          <w:szCs w:val="20"/>
        </w:rPr>
      </w:pPr>
      <w:r w:rsidRPr="009B6F28">
        <w:rPr>
          <w:rFonts w:ascii="Times New Roman" w:hAnsi="Times New Roman"/>
          <w:sz w:val="20"/>
          <w:szCs w:val="20"/>
          <w:u w:val="single"/>
        </w:rPr>
        <w:t>W przypadku przekazywania zamawiającemu danych osobowych w sposób inny niż od osoby, której dane dotyczą, Wykonawca zobowiązany jest do podania osobie, której dane dotyczą informacji, o których mowa w art. 14 RODO, chyba że ma zasto</w:t>
      </w:r>
      <w:r w:rsidR="00A503AC">
        <w:rPr>
          <w:rFonts w:ascii="Times New Roman" w:hAnsi="Times New Roman"/>
          <w:sz w:val="20"/>
          <w:szCs w:val="20"/>
          <w:u w:val="single"/>
        </w:rPr>
        <w:t>sowanie co najmniej jedno z wyłą</w:t>
      </w:r>
      <w:r w:rsidRPr="009B6F28">
        <w:rPr>
          <w:rFonts w:ascii="Times New Roman" w:hAnsi="Times New Roman"/>
          <w:sz w:val="20"/>
          <w:szCs w:val="20"/>
          <w:u w:val="single"/>
        </w:rPr>
        <w:t>czeń, o których mowa w art. 14 ust. 5 RODO.</w:t>
      </w:r>
    </w:p>
    <w:p w:rsidR="009B6F28" w:rsidRPr="009B6F28" w:rsidRDefault="009B6F28" w:rsidP="009B6F28">
      <w:pPr>
        <w:pStyle w:val="Akapitzlist"/>
        <w:spacing w:after="120" w:line="29" w:lineRule="atLeast"/>
        <w:ind w:left="284" w:hanging="284"/>
        <w:jc w:val="both"/>
        <w:rPr>
          <w:rFonts w:ascii="Times New Roman" w:hAnsi="Times New Roman"/>
          <w:sz w:val="20"/>
          <w:szCs w:val="20"/>
          <w:u w:val="single"/>
        </w:rPr>
      </w:pPr>
    </w:p>
    <w:p w:rsidR="009B6F28" w:rsidRPr="009B6F28" w:rsidRDefault="009B6F28" w:rsidP="009B6F28">
      <w:pPr>
        <w:pStyle w:val="Akapitzlist"/>
        <w:spacing w:after="120" w:line="29" w:lineRule="atLeast"/>
        <w:ind w:left="284" w:hanging="284"/>
        <w:jc w:val="both"/>
        <w:rPr>
          <w:rFonts w:ascii="Times New Roman" w:hAnsi="Times New Roman"/>
          <w:sz w:val="20"/>
          <w:szCs w:val="20"/>
          <w:u w:val="single"/>
        </w:rPr>
      </w:pPr>
      <w:r w:rsidRPr="009B6F28">
        <w:rPr>
          <w:rFonts w:ascii="Times New Roman" w:hAnsi="Times New Roman"/>
          <w:sz w:val="20"/>
          <w:szCs w:val="20"/>
          <w:u w:val="single"/>
        </w:rPr>
        <w:t>Uwaga:</w:t>
      </w:r>
    </w:p>
    <w:p w:rsidR="009B6F28" w:rsidRPr="009B6F28" w:rsidRDefault="009B6F28" w:rsidP="009B6F28">
      <w:pPr>
        <w:pStyle w:val="Akapitzlist"/>
        <w:numPr>
          <w:ilvl w:val="0"/>
          <w:numId w:val="10"/>
        </w:numPr>
        <w:spacing w:after="120" w:line="29" w:lineRule="atLeast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B6F28">
        <w:rPr>
          <w:rFonts w:ascii="Times New Roman" w:hAnsi="Times New Roman"/>
          <w:sz w:val="20"/>
          <w:szCs w:val="20"/>
        </w:rPr>
        <w:t>Każdy Wykonawca może złożyć tylko jedną ofertę.</w:t>
      </w:r>
    </w:p>
    <w:p w:rsidR="009B6F28" w:rsidRPr="009B6F28" w:rsidRDefault="009B6F28" w:rsidP="009B6F28">
      <w:pPr>
        <w:pStyle w:val="Akapitzlist"/>
        <w:numPr>
          <w:ilvl w:val="0"/>
          <w:numId w:val="10"/>
        </w:numPr>
        <w:spacing w:after="120" w:line="29" w:lineRule="atLeast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B6F28">
        <w:rPr>
          <w:rFonts w:ascii="Times New Roman" w:hAnsi="Times New Roman"/>
          <w:sz w:val="20"/>
          <w:szCs w:val="20"/>
        </w:rPr>
        <w:t>Złożona przez Wykonawcę oferta nie stanowi oferty w myśl ustawy Prawo zamówień publicznych ani ustawy Kodeks cywilny.</w:t>
      </w:r>
    </w:p>
    <w:p w:rsidR="009B6F28" w:rsidRDefault="009B6F28" w:rsidP="009B6F28">
      <w:pPr>
        <w:pStyle w:val="Akapitzlist"/>
        <w:numPr>
          <w:ilvl w:val="0"/>
          <w:numId w:val="10"/>
        </w:numPr>
        <w:spacing w:after="120" w:line="29" w:lineRule="atLeast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B6F28">
        <w:rPr>
          <w:rFonts w:ascii="Times New Roman" w:hAnsi="Times New Roman"/>
          <w:sz w:val="20"/>
          <w:szCs w:val="20"/>
        </w:rPr>
        <w:t>Zamawiający zastrzega sobie prawo odwołania postępowania lub jego zamknięcia bez wybrania którejkolwiek z ofert.</w:t>
      </w:r>
    </w:p>
    <w:p w:rsidR="00A503AC" w:rsidRDefault="00A503AC" w:rsidP="00A503AC">
      <w:pPr>
        <w:pStyle w:val="Akapitzlist"/>
        <w:numPr>
          <w:ilvl w:val="0"/>
          <w:numId w:val="10"/>
        </w:numPr>
        <w:spacing w:after="120" w:line="29" w:lineRule="atLeast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9B6F28">
        <w:rPr>
          <w:rFonts w:ascii="Times New Roman" w:hAnsi="Times New Roman"/>
          <w:sz w:val="20"/>
          <w:szCs w:val="20"/>
        </w:rPr>
        <w:t xml:space="preserve">Zamawiający zastrzega sobie prawo </w:t>
      </w:r>
      <w:r>
        <w:rPr>
          <w:rFonts w:ascii="Times New Roman" w:hAnsi="Times New Roman"/>
          <w:sz w:val="20"/>
          <w:szCs w:val="20"/>
        </w:rPr>
        <w:t>do wyjaśniania/uzupełniania dokumentów</w:t>
      </w:r>
      <w:r w:rsidRPr="009B6F28">
        <w:rPr>
          <w:rFonts w:ascii="Times New Roman" w:hAnsi="Times New Roman"/>
          <w:sz w:val="20"/>
          <w:szCs w:val="20"/>
        </w:rPr>
        <w:t>.</w:t>
      </w:r>
    </w:p>
    <w:p w:rsidR="00E4759A" w:rsidRPr="009B6F28" w:rsidRDefault="00E4759A" w:rsidP="009B6F28">
      <w:pPr>
        <w:pStyle w:val="Akapitzlist"/>
        <w:spacing w:after="120" w:line="29" w:lineRule="atLeast"/>
        <w:contextualSpacing w:val="0"/>
        <w:rPr>
          <w:rFonts w:ascii="Times New Roman" w:hAnsi="Times New Roman"/>
          <w:sz w:val="20"/>
          <w:szCs w:val="20"/>
        </w:rPr>
      </w:pPr>
    </w:p>
    <w:p w:rsidR="004E7E3F" w:rsidRPr="00BE0971" w:rsidRDefault="004E7E3F" w:rsidP="00BE0971">
      <w:pPr>
        <w:pStyle w:val="Akapitzlist"/>
        <w:spacing w:after="120" w:line="29" w:lineRule="atLeast"/>
        <w:contextualSpacing w:val="0"/>
        <w:rPr>
          <w:rFonts w:ascii="Times New Roman" w:hAnsi="Times New Roman"/>
          <w:sz w:val="20"/>
          <w:szCs w:val="20"/>
        </w:rPr>
      </w:pPr>
    </w:p>
    <w:p w:rsidR="004E7E3F" w:rsidRPr="00BE0971" w:rsidRDefault="004E7E3F" w:rsidP="00BE0971">
      <w:pPr>
        <w:tabs>
          <w:tab w:val="left" w:pos="5245"/>
        </w:tabs>
        <w:spacing w:after="0" w:line="29" w:lineRule="atLeast"/>
        <w:rPr>
          <w:rFonts w:ascii="Arial" w:hAnsi="Arial" w:cs="Arial"/>
          <w:i/>
          <w:sz w:val="20"/>
          <w:szCs w:val="20"/>
        </w:rPr>
      </w:pPr>
    </w:p>
    <w:p w:rsidR="005C69AA" w:rsidRPr="00BE0971" w:rsidRDefault="001A21C4" w:rsidP="00BE0971">
      <w:pPr>
        <w:pStyle w:val="trescpisma"/>
        <w:spacing w:after="120" w:line="29" w:lineRule="atLeast"/>
        <w:ind w:left="0" w:firstLine="0"/>
        <w:rPr>
          <w:sz w:val="20"/>
          <w:szCs w:val="20"/>
          <w:u w:val="single"/>
        </w:rPr>
      </w:pPr>
      <w:r w:rsidRPr="00BE0971">
        <w:rPr>
          <w:sz w:val="20"/>
          <w:szCs w:val="20"/>
          <w:u w:val="single"/>
        </w:rPr>
        <w:t>Załączniki:</w:t>
      </w:r>
    </w:p>
    <w:p w:rsidR="00F737C8" w:rsidRPr="00BE0971" w:rsidRDefault="00F737C8" w:rsidP="00F737C8">
      <w:pPr>
        <w:pStyle w:val="trescpisma"/>
        <w:numPr>
          <w:ilvl w:val="0"/>
          <w:numId w:val="5"/>
        </w:numPr>
        <w:spacing w:after="120" w:line="29" w:lineRule="atLeast"/>
        <w:ind w:left="284" w:hanging="284"/>
        <w:rPr>
          <w:b/>
          <w:color w:val="FF0000"/>
          <w:sz w:val="20"/>
          <w:szCs w:val="20"/>
        </w:rPr>
      </w:pPr>
      <w:r w:rsidRPr="00BE0971">
        <w:rPr>
          <w:sz w:val="20"/>
          <w:szCs w:val="20"/>
        </w:rPr>
        <w:t>Opis przedmiotu zamówienia</w:t>
      </w:r>
    </w:p>
    <w:p w:rsidR="001D55C7" w:rsidRPr="00BE0971" w:rsidRDefault="00E4589B" w:rsidP="00BE0971">
      <w:pPr>
        <w:pStyle w:val="trescpisma"/>
        <w:numPr>
          <w:ilvl w:val="0"/>
          <w:numId w:val="5"/>
        </w:numPr>
        <w:spacing w:after="120" w:line="29" w:lineRule="atLeast"/>
        <w:ind w:left="284" w:hanging="284"/>
        <w:rPr>
          <w:sz w:val="20"/>
          <w:szCs w:val="20"/>
        </w:rPr>
      </w:pPr>
      <w:r w:rsidRPr="00BE0971">
        <w:rPr>
          <w:sz w:val="20"/>
          <w:szCs w:val="20"/>
        </w:rPr>
        <w:t>Wzór formularza ofertowego</w:t>
      </w:r>
      <w:r w:rsidR="00AA1BA8">
        <w:rPr>
          <w:sz w:val="20"/>
          <w:szCs w:val="20"/>
        </w:rPr>
        <w:t xml:space="preserve"> „Oferta”</w:t>
      </w:r>
    </w:p>
    <w:p w:rsidR="001D55C7" w:rsidRPr="00BE0971" w:rsidRDefault="001D55C7" w:rsidP="00BE0971">
      <w:pPr>
        <w:spacing w:after="120" w:line="29" w:lineRule="atLeast"/>
        <w:jc w:val="both"/>
        <w:rPr>
          <w:b/>
          <w:color w:val="FF0000"/>
          <w:sz w:val="20"/>
          <w:szCs w:val="20"/>
        </w:rPr>
      </w:pPr>
    </w:p>
    <w:p w:rsidR="001D55C7" w:rsidRPr="00BE0971" w:rsidRDefault="001D55C7" w:rsidP="00BE0971">
      <w:pPr>
        <w:spacing w:after="120" w:line="29" w:lineRule="atLeast"/>
        <w:jc w:val="both"/>
        <w:rPr>
          <w:b/>
          <w:color w:val="FF0000"/>
          <w:sz w:val="20"/>
          <w:szCs w:val="20"/>
        </w:rPr>
      </w:pPr>
    </w:p>
    <w:p w:rsidR="005C69AA" w:rsidRPr="00BE0971" w:rsidRDefault="005C69AA" w:rsidP="00BE0971">
      <w:pPr>
        <w:spacing w:after="120" w:line="29" w:lineRule="atLeast"/>
        <w:jc w:val="both"/>
        <w:rPr>
          <w:sz w:val="20"/>
          <w:szCs w:val="20"/>
        </w:rPr>
      </w:pPr>
    </w:p>
    <w:sectPr w:rsidR="005C69AA" w:rsidRPr="00BE0971" w:rsidSect="0051717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851" w:left="1418" w:header="284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98A" w:rsidRDefault="00B3498A" w:rsidP="001E1435">
      <w:pPr>
        <w:spacing w:after="0" w:line="240" w:lineRule="auto"/>
      </w:pPr>
      <w:r>
        <w:separator/>
      </w:r>
    </w:p>
  </w:endnote>
  <w:endnote w:type="continuationSeparator" w:id="0">
    <w:p w:rsidR="00B3498A" w:rsidRDefault="00B3498A" w:rsidP="001E1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435" w:rsidRPr="00206A39" w:rsidRDefault="001E1435">
    <w:pPr>
      <w:pStyle w:val="Stopka"/>
      <w:jc w:val="right"/>
      <w:rPr>
        <w:sz w:val="22"/>
        <w:szCs w:val="22"/>
      </w:rPr>
    </w:pP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PAGE</w:instrText>
    </w:r>
    <w:r w:rsidRPr="00206A39">
      <w:rPr>
        <w:bCs/>
        <w:sz w:val="22"/>
        <w:szCs w:val="22"/>
      </w:rPr>
      <w:fldChar w:fldCharType="separate"/>
    </w:r>
    <w:r w:rsidR="00885BE3">
      <w:rPr>
        <w:bCs/>
        <w:noProof/>
        <w:sz w:val="22"/>
        <w:szCs w:val="22"/>
      </w:rPr>
      <w:t>2</w:t>
    </w:r>
    <w:r w:rsidRPr="00206A39">
      <w:rPr>
        <w:bCs/>
        <w:sz w:val="22"/>
        <w:szCs w:val="22"/>
      </w:rPr>
      <w:fldChar w:fldCharType="end"/>
    </w:r>
    <w:r w:rsidRPr="00206A39">
      <w:rPr>
        <w:sz w:val="22"/>
        <w:szCs w:val="22"/>
      </w:rPr>
      <w:t xml:space="preserve"> / </w:t>
    </w: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NUMPAGES</w:instrText>
    </w:r>
    <w:r w:rsidRPr="00206A39">
      <w:rPr>
        <w:bCs/>
        <w:sz w:val="22"/>
        <w:szCs w:val="22"/>
      </w:rPr>
      <w:fldChar w:fldCharType="separate"/>
    </w:r>
    <w:r w:rsidR="00885BE3">
      <w:rPr>
        <w:bCs/>
        <w:noProof/>
        <w:sz w:val="22"/>
        <w:szCs w:val="22"/>
      </w:rPr>
      <w:t>2</w:t>
    </w:r>
    <w:r w:rsidRPr="00206A39">
      <w:rPr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435" w:rsidRPr="00103C00" w:rsidRDefault="001E1435" w:rsidP="001E1435">
    <w:pPr>
      <w:spacing w:after="0" w:line="240" w:lineRule="auto"/>
      <w:rPr>
        <w:i/>
        <w:color w:val="495C6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98A" w:rsidRDefault="00B3498A" w:rsidP="001E1435">
      <w:pPr>
        <w:spacing w:after="0" w:line="240" w:lineRule="auto"/>
      </w:pPr>
      <w:r>
        <w:separator/>
      </w:r>
    </w:p>
  </w:footnote>
  <w:footnote w:type="continuationSeparator" w:id="0">
    <w:p w:rsidR="00B3498A" w:rsidRDefault="00B3498A" w:rsidP="001E1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435" w:rsidRDefault="001E1435" w:rsidP="001E1435">
    <w:pPr>
      <w:pStyle w:val="Nagwek"/>
      <w:ind w:left="-42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17A" w:rsidRDefault="0051717A" w:rsidP="0051717A">
    <w:pPr>
      <w:pStyle w:val="Nagwek"/>
      <w:tabs>
        <w:tab w:val="clear" w:pos="4536"/>
        <w:tab w:val="clear" w:pos="9072"/>
        <w:tab w:val="right" w:pos="3402"/>
        <w:tab w:val="right" w:pos="3969"/>
      </w:tabs>
      <w:ind w:right="5670"/>
      <w:jc w:val="center"/>
      <w:rPr>
        <w:rFonts w:ascii="Arial" w:hAnsi="Arial" w:cs="Arial"/>
        <w:noProof/>
        <w:sz w:val="20"/>
        <w:szCs w:val="20"/>
      </w:rPr>
    </w:pPr>
  </w:p>
  <w:p w:rsidR="0051717A" w:rsidRPr="00C0336D" w:rsidRDefault="0051717A" w:rsidP="0051717A">
    <w:pPr>
      <w:pStyle w:val="Nagwek"/>
      <w:tabs>
        <w:tab w:val="clear" w:pos="4536"/>
        <w:tab w:val="clear" w:pos="9072"/>
        <w:tab w:val="right" w:pos="3402"/>
        <w:tab w:val="right" w:pos="3969"/>
      </w:tabs>
      <w:spacing w:after="120"/>
      <w:ind w:right="5670"/>
      <w:jc w:val="center"/>
      <w:rPr>
        <w:rFonts w:ascii="Arial" w:hAnsi="Arial" w:cs="Arial"/>
        <w:noProof/>
        <w:sz w:val="20"/>
        <w:szCs w:val="20"/>
      </w:rPr>
    </w:pPr>
  </w:p>
  <w:p w:rsidR="0051717A" w:rsidRDefault="00394D78" w:rsidP="0051717A">
    <w:pPr>
      <w:pStyle w:val="Nagwek"/>
      <w:tabs>
        <w:tab w:val="clear" w:pos="4536"/>
        <w:tab w:val="clear" w:pos="9072"/>
        <w:tab w:val="right" w:pos="3402"/>
      </w:tabs>
      <w:spacing w:after="120"/>
      <w:ind w:right="5670"/>
      <w:jc w:val="center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noProof/>
        <w:sz w:val="22"/>
        <w:szCs w:val="22"/>
      </w:rPr>
      <w:drawing>
        <wp:inline distT="0" distB="0" distL="0" distR="0">
          <wp:extent cx="2889885" cy="10610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885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753A"/>
    <w:multiLevelType w:val="hybridMultilevel"/>
    <w:tmpl w:val="B6F2E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52FFA"/>
    <w:multiLevelType w:val="hybridMultilevel"/>
    <w:tmpl w:val="42D8E50C"/>
    <w:lvl w:ilvl="0" w:tplc="EB50F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461D1"/>
    <w:multiLevelType w:val="hybridMultilevel"/>
    <w:tmpl w:val="08DEB02E"/>
    <w:lvl w:ilvl="0" w:tplc="74B495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1F61AC"/>
    <w:multiLevelType w:val="hybridMultilevel"/>
    <w:tmpl w:val="7708D1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DD3E49"/>
    <w:multiLevelType w:val="hybridMultilevel"/>
    <w:tmpl w:val="6F28DDDA"/>
    <w:lvl w:ilvl="0" w:tplc="7136BF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5306A"/>
    <w:multiLevelType w:val="hybridMultilevel"/>
    <w:tmpl w:val="3C5861C0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SortMethod w:val="0000"/>
  <w:revisionView w:inkAnnotation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39"/>
    <w:rsid w:val="00047C01"/>
    <w:rsid w:val="00063A27"/>
    <w:rsid w:val="0006637A"/>
    <w:rsid w:val="000925B6"/>
    <w:rsid w:val="000B3708"/>
    <w:rsid w:val="00144C61"/>
    <w:rsid w:val="001562C1"/>
    <w:rsid w:val="001629CD"/>
    <w:rsid w:val="00163EB9"/>
    <w:rsid w:val="00164234"/>
    <w:rsid w:val="00176C37"/>
    <w:rsid w:val="00181DC8"/>
    <w:rsid w:val="001829BD"/>
    <w:rsid w:val="00184A25"/>
    <w:rsid w:val="001A109A"/>
    <w:rsid w:val="001A21C4"/>
    <w:rsid w:val="001B06D7"/>
    <w:rsid w:val="001D55C7"/>
    <w:rsid w:val="001E1435"/>
    <w:rsid w:val="001E5D33"/>
    <w:rsid w:val="00206A39"/>
    <w:rsid w:val="002305A3"/>
    <w:rsid w:val="002425D9"/>
    <w:rsid w:val="002544B2"/>
    <w:rsid w:val="002616B0"/>
    <w:rsid w:val="00273CDB"/>
    <w:rsid w:val="002B68A4"/>
    <w:rsid w:val="002E6130"/>
    <w:rsid w:val="00346CE9"/>
    <w:rsid w:val="00372372"/>
    <w:rsid w:val="003805FE"/>
    <w:rsid w:val="003811B9"/>
    <w:rsid w:val="00394D78"/>
    <w:rsid w:val="00397A6D"/>
    <w:rsid w:val="003B6FD0"/>
    <w:rsid w:val="003B71E4"/>
    <w:rsid w:val="003C3423"/>
    <w:rsid w:val="003D6E6A"/>
    <w:rsid w:val="003F01ED"/>
    <w:rsid w:val="00402D2F"/>
    <w:rsid w:val="00427E5C"/>
    <w:rsid w:val="00432B95"/>
    <w:rsid w:val="00452900"/>
    <w:rsid w:val="004550E2"/>
    <w:rsid w:val="00474DC2"/>
    <w:rsid w:val="004831BE"/>
    <w:rsid w:val="004A3CD9"/>
    <w:rsid w:val="004B1B6E"/>
    <w:rsid w:val="004B5CFB"/>
    <w:rsid w:val="004D2B78"/>
    <w:rsid w:val="004D6273"/>
    <w:rsid w:val="004D7ABF"/>
    <w:rsid w:val="004E7E3F"/>
    <w:rsid w:val="004F4E6D"/>
    <w:rsid w:val="0051717A"/>
    <w:rsid w:val="005349FB"/>
    <w:rsid w:val="0054095B"/>
    <w:rsid w:val="00544C90"/>
    <w:rsid w:val="005477FD"/>
    <w:rsid w:val="00554D7F"/>
    <w:rsid w:val="005A665B"/>
    <w:rsid w:val="005C69AA"/>
    <w:rsid w:val="005F5599"/>
    <w:rsid w:val="0060337E"/>
    <w:rsid w:val="00610BF9"/>
    <w:rsid w:val="006260BD"/>
    <w:rsid w:val="00627818"/>
    <w:rsid w:val="006474DC"/>
    <w:rsid w:val="00686C7C"/>
    <w:rsid w:val="00741C42"/>
    <w:rsid w:val="00742478"/>
    <w:rsid w:val="0074258D"/>
    <w:rsid w:val="00744DDC"/>
    <w:rsid w:val="0075280A"/>
    <w:rsid w:val="0076670E"/>
    <w:rsid w:val="00775511"/>
    <w:rsid w:val="00782899"/>
    <w:rsid w:val="007930CD"/>
    <w:rsid w:val="007A287D"/>
    <w:rsid w:val="007C5135"/>
    <w:rsid w:val="007E3AF7"/>
    <w:rsid w:val="007E3DE4"/>
    <w:rsid w:val="007F6914"/>
    <w:rsid w:val="0081719A"/>
    <w:rsid w:val="00853A44"/>
    <w:rsid w:val="00872AA5"/>
    <w:rsid w:val="00885BE3"/>
    <w:rsid w:val="008B6F5C"/>
    <w:rsid w:val="008C79B8"/>
    <w:rsid w:val="008D22C0"/>
    <w:rsid w:val="009078DE"/>
    <w:rsid w:val="00983B2E"/>
    <w:rsid w:val="009B6F28"/>
    <w:rsid w:val="009C4E8B"/>
    <w:rsid w:val="009C573A"/>
    <w:rsid w:val="009E7DB2"/>
    <w:rsid w:val="009F0725"/>
    <w:rsid w:val="00A0045C"/>
    <w:rsid w:val="00A06266"/>
    <w:rsid w:val="00A2012C"/>
    <w:rsid w:val="00A2328E"/>
    <w:rsid w:val="00A365C6"/>
    <w:rsid w:val="00A503AC"/>
    <w:rsid w:val="00A62E5F"/>
    <w:rsid w:val="00AA1BA8"/>
    <w:rsid w:val="00AB1085"/>
    <w:rsid w:val="00AB3BA6"/>
    <w:rsid w:val="00AC5A69"/>
    <w:rsid w:val="00AE314F"/>
    <w:rsid w:val="00B227EB"/>
    <w:rsid w:val="00B3498A"/>
    <w:rsid w:val="00B520A8"/>
    <w:rsid w:val="00B52C20"/>
    <w:rsid w:val="00B61224"/>
    <w:rsid w:val="00BB1CAF"/>
    <w:rsid w:val="00BD7F07"/>
    <w:rsid w:val="00BE0971"/>
    <w:rsid w:val="00BF3AE7"/>
    <w:rsid w:val="00C134C5"/>
    <w:rsid w:val="00C44CA3"/>
    <w:rsid w:val="00C67597"/>
    <w:rsid w:val="00C7262A"/>
    <w:rsid w:val="00C81732"/>
    <w:rsid w:val="00C869D1"/>
    <w:rsid w:val="00C946D4"/>
    <w:rsid w:val="00CA3CB8"/>
    <w:rsid w:val="00CB3FAE"/>
    <w:rsid w:val="00D07930"/>
    <w:rsid w:val="00D20E8A"/>
    <w:rsid w:val="00D23B9A"/>
    <w:rsid w:val="00D27C15"/>
    <w:rsid w:val="00D306E4"/>
    <w:rsid w:val="00D6188D"/>
    <w:rsid w:val="00D6361C"/>
    <w:rsid w:val="00D70445"/>
    <w:rsid w:val="00D75C39"/>
    <w:rsid w:val="00D90FCA"/>
    <w:rsid w:val="00DB1C75"/>
    <w:rsid w:val="00DB43A5"/>
    <w:rsid w:val="00DC5E27"/>
    <w:rsid w:val="00DD775C"/>
    <w:rsid w:val="00DE3445"/>
    <w:rsid w:val="00E02535"/>
    <w:rsid w:val="00E062DC"/>
    <w:rsid w:val="00E325D5"/>
    <w:rsid w:val="00E34D16"/>
    <w:rsid w:val="00E4589B"/>
    <w:rsid w:val="00E4759A"/>
    <w:rsid w:val="00E52760"/>
    <w:rsid w:val="00E65DDA"/>
    <w:rsid w:val="00E8641C"/>
    <w:rsid w:val="00E92D4F"/>
    <w:rsid w:val="00EC6F89"/>
    <w:rsid w:val="00F06E94"/>
    <w:rsid w:val="00F27B23"/>
    <w:rsid w:val="00F429A5"/>
    <w:rsid w:val="00F60EB5"/>
    <w:rsid w:val="00F737C8"/>
    <w:rsid w:val="00F87949"/>
    <w:rsid w:val="00FA6A8D"/>
    <w:rsid w:val="00FD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1068AD3-F2A0-481C-9401-3493A92B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A39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scpisma">
    <w:name w:val="tresc.pisma"/>
    <w:basedOn w:val="Normalny"/>
    <w:qFormat/>
    <w:rsid w:val="008420ED"/>
    <w:pPr>
      <w:spacing w:after="0" w:line="360" w:lineRule="auto"/>
      <w:ind w:left="-426" w:firstLine="709"/>
      <w:jc w:val="both"/>
    </w:pPr>
  </w:style>
  <w:style w:type="paragraph" w:styleId="Nagwek">
    <w:name w:val="header"/>
    <w:basedOn w:val="Normalny"/>
    <w:link w:val="Nagwek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206A39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06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206A39"/>
    <w:rPr>
      <w:rFonts w:ascii="Times New Roman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6A3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06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911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116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91164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16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91164"/>
    <w:rPr>
      <w:rFonts w:ascii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E4759A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5171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BA@map.gov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o@ma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gata.Pawelec@map.gov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E0D36-9815-4AA3-B863-08F6E028C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4216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Energii</dc:creator>
  <cp:keywords/>
  <dc:description/>
  <cp:lastModifiedBy>Blaszczak Anna</cp:lastModifiedBy>
  <cp:revision>2</cp:revision>
  <cp:lastPrinted>2021-10-14T06:32:00Z</cp:lastPrinted>
  <dcterms:created xsi:type="dcterms:W3CDTF">2023-04-05T07:42:00Z</dcterms:created>
  <dcterms:modified xsi:type="dcterms:W3CDTF">2023-04-05T07:42:00Z</dcterms:modified>
</cp:coreProperties>
</file>