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51717A" w:rsidRPr="00BE0971" w:rsidTr="00C40897">
        <w:trPr>
          <w:trHeight w:val="2183"/>
        </w:trPr>
        <w:tc>
          <w:tcPr>
            <w:tcW w:w="5211" w:type="dxa"/>
          </w:tcPr>
          <w:p w:rsidR="00394D78" w:rsidRDefault="00394D78" w:rsidP="00394D78">
            <w:pPr>
              <w:spacing w:after="0" w:line="288" w:lineRule="exact"/>
              <w:ind w:left="-142" w:right="1593"/>
              <w:rPr>
                <w:rFonts w:eastAsia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Lato" w:eastAsia="Times New Roman" w:hAnsi="Lato"/>
                <w:sz w:val="20"/>
                <w:szCs w:val="20"/>
              </w:rPr>
              <w:t xml:space="preserve">           </w:t>
            </w:r>
            <w:r w:rsidRPr="001350A1">
              <w:rPr>
                <w:rFonts w:ascii="Lato" w:eastAsia="Times New Roman" w:hAnsi="Lato"/>
                <w:sz w:val="20"/>
                <w:szCs w:val="20"/>
              </w:rPr>
              <w:t>Biuro</w:t>
            </w:r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rFonts w:ascii="Lato" w:hAnsi="Lato" w:cs="Arial"/>
                <w:noProof/>
                <w:sz w:val="20"/>
                <w:szCs w:val="20"/>
              </w:rPr>
              <w:t>A</w:t>
            </w:r>
            <w:r w:rsidRPr="00E14FCE">
              <w:rPr>
                <w:rFonts w:ascii="Lato" w:hAnsi="Lato" w:cs="Arial"/>
                <w:noProof/>
                <w:sz w:val="20"/>
                <w:szCs w:val="20"/>
              </w:rPr>
              <w:t>dministracyjne</w:t>
            </w:r>
          </w:p>
          <w:p w:rsidR="00394D78" w:rsidRPr="00E14FCE" w:rsidRDefault="00394D78" w:rsidP="00394D78">
            <w:pPr>
              <w:pStyle w:val="Nagwek"/>
              <w:tabs>
                <w:tab w:val="clear" w:pos="4536"/>
                <w:tab w:val="clear" w:pos="9072"/>
                <w:tab w:val="right" w:pos="3969"/>
              </w:tabs>
              <w:ind w:right="3827"/>
              <w:rPr>
                <w:rFonts w:ascii="Lato" w:hAnsi="Lato" w:cs="Arial"/>
                <w:noProof/>
                <w:sz w:val="20"/>
                <w:szCs w:val="20"/>
              </w:rPr>
            </w:pPr>
            <w:bookmarkStart w:id="1" w:name="ezdAutorWydzialNazwa"/>
            <w:r>
              <w:rPr>
                <w:rFonts w:ascii="Lato" w:hAnsi="Lato" w:cs="Arial"/>
                <w:noProof/>
                <w:sz w:val="20"/>
                <w:szCs w:val="20"/>
              </w:rPr>
              <w:t xml:space="preserve"> </w:t>
            </w:r>
          </w:p>
          <w:p w:rsidR="00394D78" w:rsidRPr="001350A1" w:rsidRDefault="00394D78" w:rsidP="00394D78">
            <w:pPr>
              <w:tabs>
                <w:tab w:val="left" w:pos="1593"/>
              </w:tabs>
              <w:spacing w:after="0" w:line="288" w:lineRule="exact"/>
              <w:ind w:left="28"/>
              <w:rPr>
                <w:rFonts w:ascii="Lato" w:eastAsia="Times New Roman" w:hAnsi="Lato" w:cs="Arial"/>
                <w:sz w:val="20"/>
                <w:szCs w:val="20"/>
              </w:rPr>
            </w:pPr>
            <w:bookmarkStart w:id="2" w:name="ezdSprawaZnak"/>
            <w:bookmarkEnd w:id="1"/>
            <w:bookmarkEnd w:id="2"/>
            <w:r>
              <w:rPr>
                <w:rFonts w:ascii="Lato" w:eastAsia="Times New Roman" w:hAnsi="Lato" w:cs="Arial"/>
                <w:sz w:val="20"/>
                <w:szCs w:val="20"/>
              </w:rPr>
              <w:t xml:space="preserve">       </w:t>
            </w:r>
            <w:r w:rsidRPr="001350A1">
              <w:rPr>
                <w:rFonts w:ascii="Lato" w:eastAsia="Times New Roman" w:hAnsi="Lato" w:cs="Arial"/>
                <w:sz w:val="20"/>
                <w:szCs w:val="20"/>
              </w:rPr>
              <w:t xml:space="preserve">  </w:t>
            </w:r>
          </w:p>
          <w:p w:rsidR="0051717A" w:rsidRPr="00BE0971" w:rsidRDefault="0051717A" w:rsidP="00BE0971">
            <w:pPr>
              <w:spacing w:after="0" w:line="29" w:lineRule="atLeast"/>
              <w:ind w:left="-10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717A" w:rsidRPr="00BE0971" w:rsidRDefault="0051717A" w:rsidP="00BE0971">
            <w:pPr>
              <w:tabs>
                <w:tab w:val="right" w:pos="3578"/>
              </w:tabs>
              <w:spacing w:after="0" w:line="29" w:lineRule="atLeast"/>
              <w:ind w:left="28"/>
              <w:rPr>
                <w:rFonts w:eastAsia="Times New Roman"/>
                <w:sz w:val="20"/>
                <w:szCs w:val="20"/>
              </w:rPr>
            </w:pPr>
          </w:p>
          <w:p w:rsidR="0051717A" w:rsidRPr="00BE0971" w:rsidRDefault="0051717A" w:rsidP="00D90FCA">
            <w:pPr>
              <w:tabs>
                <w:tab w:val="right" w:pos="3578"/>
              </w:tabs>
              <w:spacing w:after="0" w:line="29" w:lineRule="atLeast"/>
              <w:ind w:left="28"/>
              <w:rPr>
                <w:rFonts w:eastAsia="Times New Roman"/>
                <w:sz w:val="20"/>
                <w:szCs w:val="20"/>
              </w:rPr>
            </w:pPr>
            <w:r w:rsidRPr="00BE0971">
              <w:rPr>
                <w:rFonts w:eastAsia="Times New Roman"/>
                <w:sz w:val="20"/>
                <w:szCs w:val="20"/>
              </w:rPr>
              <w:t>Warszawa,</w:t>
            </w:r>
            <w:r w:rsidR="0006637A" w:rsidRPr="00BE0971">
              <w:rPr>
                <w:rFonts w:eastAsia="Times New Roman"/>
                <w:sz w:val="20"/>
                <w:szCs w:val="20"/>
              </w:rPr>
              <w:t xml:space="preserve"> </w:t>
            </w:r>
            <w:r w:rsidR="00D90FCA">
              <w:rPr>
                <w:rFonts w:eastAsia="Times New Roman"/>
                <w:sz w:val="20"/>
                <w:szCs w:val="20"/>
              </w:rPr>
              <w:t>05</w:t>
            </w:r>
            <w:r w:rsidR="0006637A" w:rsidRPr="00BE0971">
              <w:rPr>
                <w:rFonts w:eastAsia="Times New Roman"/>
                <w:sz w:val="20"/>
                <w:szCs w:val="20"/>
              </w:rPr>
              <w:t>.</w:t>
            </w:r>
            <w:r w:rsidR="007F6914">
              <w:rPr>
                <w:rFonts w:eastAsia="Times New Roman"/>
                <w:sz w:val="20"/>
                <w:szCs w:val="20"/>
              </w:rPr>
              <w:t>0</w:t>
            </w:r>
            <w:r w:rsidR="00D90FCA">
              <w:rPr>
                <w:rFonts w:eastAsia="Times New Roman"/>
                <w:sz w:val="20"/>
                <w:szCs w:val="20"/>
              </w:rPr>
              <w:t>4</w:t>
            </w:r>
            <w:r w:rsidR="002E6130" w:rsidRPr="00BE0971">
              <w:rPr>
                <w:rFonts w:eastAsia="Times New Roman"/>
                <w:sz w:val="20"/>
                <w:szCs w:val="20"/>
              </w:rPr>
              <w:t>.202</w:t>
            </w:r>
            <w:r w:rsidR="00A503AC">
              <w:rPr>
                <w:rFonts w:eastAsia="Times New Roman"/>
                <w:sz w:val="20"/>
                <w:szCs w:val="20"/>
              </w:rPr>
              <w:t>3</w:t>
            </w:r>
            <w:r w:rsidR="002E6130" w:rsidRPr="00BE0971">
              <w:rPr>
                <w:rFonts w:eastAsia="Times New Roman"/>
                <w:sz w:val="20"/>
                <w:szCs w:val="20"/>
              </w:rPr>
              <w:t xml:space="preserve"> r.</w:t>
            </w:r>
          </w:p>
        </w:tc>
      </w:tr>
    </w:tbl>
    <w:p w:rsidR="009B6F28" w:rsidRPr="009B6F28" w:rsidRDefault="009B6F28" w:rsidP="009B6F28">
      <w:pPr>
        <w:spacing w:after="120" w:line="29" w:lineRule="atLeast"/>
        <w:jc w:val="both"/>
        <w:rPr>
          <w:sz w:val="20"/>
          <w:szCs w:val="20"/>
        </w:rPr>
      </w:pPr>
      <w:r w:rsidRPr="009B6F28">
        <w:rPr>
          <w:sz w:val="20"/>
          <w:szCs w:val="20"/>
        </w:rPr>
        <w:t xml:space="preserve">Zamawiający, Ministerstwo Aktywów Państwowych, zaprasza do złożenia oferty na </w:t>
      </w:r>
      <w:r w:rsidR="00F87949">
        <w:rPr>
          <w:sz w:val="20"/>
          <w:szCs w:val="20"/>
        </w:rPr>
        <w:t>zakup</w:t>
      </w:r>
      <w:r w:rsidR="00C67597">
        <w:rPr>
          <w:sz w:val="20"/>
          <w:szCs w:val="20"/>
        </w:rPr>
        <w:t xml:space="preserve"> </w:t>
      </w:r>
      <w:r w:rsidR="00CB3FAE">
        <w:rPr>
          <w:sz w:val="20"/>
          <w:szCs w:val="20"/>
        </w:rPr>
        <w:t xml:space="preserve">mebli gabinetowych </w:t>
      </w:r>
      <w:r w:rsidR="00F87949">
        <w:rPr>
          <w:sz w:val="20"/>
          <w:szCs w:val="20"/>
        </w:rPr>
        <w:t>wraz z dostawą</w:t>
      </w:r>
      <w:r w:rsidR="00F737C8">
        <w:rPr>
          <w:sz w:val="20"/>
          <w:szCs w:val="20"/>
        </w:rPr>
        <w:t xml:space="preserve"> i montażem</w:t>
      </w:r>
      <w:r w:rsidR="00CB3FAE">
        <w:rPr>
          <w:sz w:val="20"/>
          <w:szCs w:val="20"/>
        </w:rPr>
        <w:t>.</w:t>
      </w:r>
    </w:p>
    <w:p w:rsidR="009B6F28" w:rsidRPr="009B6F28" w:rsidRDefault="009B6F28" w:rsidP="009B6F28">
      <w:pPr>
        <w:spacing w:after="120" w:line="29" w:lineRule="atLeast"/>
        <w:jc w:val="both"/>
        <w:rPr>
          <w:sz w:val="20"/>
          <w:szCs w:val="20"/>
        </w:rPr>
      </w:pPr>
    </w:p>
    <w:p w:rsidR="009B6F28" w:rsidRPr="009B6F28" w:rsidRDefault="009B6F28" w:rsidP="009B6F28">
      <w:pPr>
        <w:pStyle w:val="Akapitzlist"/>
        <w:numPr>
          <w:ilvl w:val="0"/>
          <w:numId w:val="7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 xml:space="preserve">Opis przedmiotu zamówienia: </w:t>
      </w:r>
    </w:p>
    <w:p w:rsidR="009B6F28" w:rsidRPr="009B6F28" w:rsidRDefault="009B6F28" w:rsidP="009B6F28">
      <w:pPr>
        <w:pStyle w:val="Akapitzlist"/>
        <w:spacing w:after="120" w:line="29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 xml:space="preserve">Przedmiotem zamówienia jest </w:t>
      </w:r>
      <w:r w:rsidR="004D2B78">
        <w:rPr>
          <w:rFonts w:ascii="Times New Roman" w:hAnsi="Times New Roman"/>
          <w:sz w:val="20"/>
          <w:szCs w:val="20"/>
        </w:rPr>
        <w:t>zakup</w:t>
      </w:r>
      <w:r w:rsidR="00CB3FAE">
        <w:rPr>
          <w:rFonts w:ascii="Times New Roman" w:hAnsi="Times New Roman"/>
          <w:sz w:val="20"/>
          <w:szCs w:val="20"/>
        </w:rPr>
        <w:t xml:space="preserve"> mebli gabinetowych</w:t>
      </w:r>
      <w:r w:rsidR="004D2B78">
        <w:rPr>
          <w:rFonts w:ascii="Times New Roman" w:hAnsi="Times New Roman"/>
          <w:sz w:val="20"/>
          <w:szCs w:val="20"/>
        </w:rPr>
        <w:t xml:space="preserve"> wraz z </w:t>
      </w:r>
      <w:r w:rsidR="009C4E8B">
        <w:rPr>
          <w:rFonts w:ascii="Times New Roman" w:hAnsi="Times New Roman"/>
          <w:sz w:val="20"/>
          <w:szCs w:val="20"/>
        </w:rPr>
        <w:t>dostaw</w:t>
      </w:r>
      <w:r w:rsidR="004D2B78">
        <w:rPr>
          <w:rFonts w:ascii="Times New Roman" w:hAnsi="Times New Roman"/>
          <w:sz w:val="20"/>
          <w:szCs w:val="20"/>
        </w:rPr>
        <w:t>ą</w:t>
      </w:r>
      <w:r w:rsidR="009C4E8B">
        <w:rPr>
          <w:rFonts w:ascii="Times New Roman" w:hAnsi="Times New Roman"/>
          <w:sz w:val="20"/>
          <w:szCs w:val="20"/>
        </w:rPr>
        <w:t xml:space="preserve"> </w:t>
      </w:r>
      <w:r w:rsidR="001562C1">
        <w:rPr>
          <w:rFonts w:ascii="Times New Roman" w:hAnsi="Times New Roman"/>
          <w:sz w:val="20"/>
          <w:szCs w:val="20"/>
        </w:rPr>
        <w:t>i montażem</w:t>
      </w:r>
      <w:r w:rsidRPr="009B6F28">
        <w:rPr>
          <w:rFonts w:ascii="Times New Roman" w:hAnsi="Times New Roman"/>
          <w:sz w:val="20"/>
          <w:szCs w:val="20"/>
        </w:rPr>
        <w:t xml:space="preserve"> do siedziby Ministerstwa Aktywów Państwowych zgodnie ze szczegółowym opisem przedmiotu stanowiącym </w:t>
      </w:r>
      <w:r w:rsidRPr="009B6F28">
        <w:rPr>
          <w:rFonts w:ascii="Times New Roman" w:hAnsi="Times New Roman"/>
          <w:b/>
          <w:bCs/>
          <w:sz w:val="20"/>
          <w:szCs w:val="20"/>
        </w:rPr>
        <w:t>Załącznik nr 1</w:t>
      </w:r>
      <w:r w:rsidRPr="009B6F28">
        <w:rPr>
          <w:rFonts w:ascii="Times New Roman" w:hAnsi="Times New Roman"/>
          <w:sz w:val="20"/>
          <w:szCs w:val="20"/>
        </w:rPr>
        <w:t xml:space="preserve"> do zapytania ofertowego. </w:t>
      </w:r>
    </w:p>
    <w:p w:rsidR="009B6F28" w:rsidRPr="009B6F28" w:rsidRDefault="009B6F28" w:rsidP="009B6F28">
      <w:pPr>
        <w:pStyle w:val="Akapitzlist"/>
        <w:numPr>
          <w:ilvl w:val="0"/>
          <w:numId w:val="7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 xml:space="preserve">Termin realizacji zamówienia: </w:t>
      </w:r>
    </w:p>
    <w:p w:rsidR="009B6F28" w:rsidRPr="009B6F28" w:rsidRDefault="009B6F28" w:rsidP="009B6F28">
      <w:pPr>
        <w:pStyle w:val="Akapitzlist"/>
        <w:spacing w:after="120" w:line="29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 xml:space="preserve">Dostawa, zgodnie z danymi zawartymi w szczegółowym opisie przedmiotu stanowiącym </w:t>
      </w:r>
      <w:r w:rsidRPr="009B6F28">
        <w:rPr>
          <w:rFonts w:ascii="Times New Roman" w:hAnsi="Times New Roman"/>
          <w:b/>
          <w:bCs/>
          <w:sz w:val="20"/>
          <w:szCs w:val="20"/>
        </w:rPr>
        <w:t>Załącznik nr 1</w:t>
      </w:r>
      <w:r w:rsidRPr="009B6F28">
        <w:rPr>
          <w:rFonts w:ascii="Times New Roman" w:hAnsi="Times New Roman"/>
          <w:sz w:val="20"/>
          <w:szCs w:val="20"/>
        </w:rPr>
        <w:t xml:space="preserve"> do zapytania ofertowego. </w:t>
      </w:r>
    </w:p>
    <w:p w:rsidR="009B6F28" w:rsidRPr="009B6F28" w:rsidRDefault="009B6F28" w:rsidP="009B6F28">
      <w:pPr>
        <w:pStyle w:val="Akapitzlist"/>
        <w:numPr>
          <w:ilvl w:val="0"/>
          <w:numId w:val="7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>Kryteria oceny oferty:</w:t>
      </w:r>
      <w:r w:rsidRPr="009B6F28">
        <w:rPr>
          <w:rFonts w:ascii="Times New Roman" w:hAnsi="Times New Roman"/>
          <w:sz w:val="20"/>
          <w:szCs w:val="20"/>
        </w:rPr>
        <w:t xml:space="preserve"> </w:t>
      </w:r>
    </w:p>
    <w:p w:rsidR="009B6F28" w:rsidRPr="009B6F28" w:rsidRDefault="009B6F28" w:rsidP="009B6F28">
      <w:pPr>
        <w:pStyle w:val="Akapitzlist"/>
        <w:numPr>
          <w:ilvl w:val="0"/>
          <w:numId w:val="8"/>
        </w:numPr>
        <w:spacing w:after="120" w:line="29" w:lineRule="atLeast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 xml:space="preserve">Cena      (waga 100%) </w:t>
      </w:r>
    </w:p>
    <w:p w:rsidR="009B6F28" w:rsidRPr="009B6F28" w:rsidRDefault="009B6F28" w:rsidP="009B6F28">
      <w:pPr>
        <w:pStyle w:val="Akapitzlist"/>
        <w:spacing w:after="120" w:line="29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- Jeżeli w niniejszym „Zapytaniu ofertowym” nie będzie można dokonać wyboru najkorzystniejszej oferty z uwagi na to, że dwie oferty będą zawierały taką samą (najkorzystniejszą spośród złożonych ofert) cenę, zamawiający zwróci się do tych wykonawców o złożenie tzw. ofert dodatkowych. Jeżeli oferty dodatkowe również będą zawierały taką samą cenę, zamawiający unieważni przedmiotowe „zapytanie”.</w:t>
      </w:r>
    </w:p>
    <w:p w:rsidR="009B6F28" w:rsidRPr="009B6F28" w:rsidRDefault="009B6F28" w:rsidP="009B6F28">
      <w:pPr>
        <w:pStyle w:val="Akapitzlist"/>
        <w:spacing w:after="120" w:line="29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- Uwaga: oferty dodatkowe nie mogą zawierać cen wyższych niż oferty pierwotne.</w:t>
      </w:r>
    </w:p>
    <w:p w:rsidR="009B6F28" w:rsidRPr="009B6F28" w:rsidRDefault="009B6F28" w:rsidP="009B6F28">
      <w:pPr>
        <w:pStyle w:val="Akapitzlist"/>
        <w:numPr>
          <w:ilvl w:val="0"/>
          <w:numId w:val="7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>Sposób przygotowania i termin złożenia oferty:</w:t>
      </w:r>
    </w:p>
    <w:p w:rsidR="009B6F28" w:rsidRPr="009B6F28" w:rsidRDefault="009B6F28" w:rsidP="009B6F28">
      <w:pPr>
        <w:pStyle w:val="Akapitzlist"/>
        <w:spacing w:after="120" w:line="29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 xml:space="preserve">Wypełniony w języku polskim formularz „OFERTA”, według wzoru określonego w załączniku nr 2 do niniejszego zapytania ofertowego, należy wysłać drogą mailową na adres: </w:t>
      </w:r>
      <w:hyperlink r:id="rId8" w:history="1">
        <w:r w:rsidRPr="009B6F28">
          <w:rPr>
            <w:rStyle w:val="Hipercze"/>
            <w:rFonts w:ascii="Times New Roman" w:hAnsi="Times New Roman"/>
            <w:sz w:val="20"/>
            <w:szCs w:val="20"/>
          </w:rPr>
          <w:t>sekretariatBA@map.gov.pl</w:t>
        </w:r>
      </w:hyperlink>
      <w:r w:rsidR="00F87949">
        <w:rPr>
          <w:rFonts w:ascii="Times New Roman" w:hAnsi="Times New Roman"/>
          <w:sz w:val="20"/>
          <w:szCs w:val="20"/>
          <w:u w:val="single"/>
        </w:rPr>
        <w:t xml:space="preserve"> do dnia </w:t>
      </w:r>
      <w:r w:rsidR="00D90FCA">
        <w:rPr>
          <w:rFonts w:ascii="Times New Roman" w:hAnsi="Times New Roman"/>
          <w:sz w:val="20"/>
          <w:szCs w:val="20"/>
          <w:u w:val="single"/>
        </w:rPr>
        <w:t>12</w:t>
      </w:r>
      <w:r w:rsidR="007F6914">
        <w:rPr>
          <w:rFonts w:ascii="Times New Roman" w:hAnsi="Times New Roman"/>
          <w:sz w:val="20"/>
          <w:szCs w:val="20"/>
          <w:u w:val="single"/>
        </w:rPr>
        <w:t>.0</w:t>
      </w:r>
      <w:r w:rsidR="004D6273">
        <w:rPr>
          <w:rFonts w:ascii="Times New Roman" w:hAnsi="Times New Roman"/>
          <w:sz w:val="20"/>
          <w:szCs w:val="20"/>
          <w:u w:val="single"/>
        </w:rPr>
        <w:t>4</w:t>
      </w:r>
      <w:r w:rsidR="007F6914">
        <w:rPr>
          <w:rFonts w:ascii="Times New Roman" w:hAnsi="Times New Roman"/>
          <w:sz w:val="20"/>
          <w:szCs w:val="20"/>
          <w:u w:val="single"/>
        </w:rPr>
        <w:t>.202</w:t>
      </w:r>
      <w:r w:rsidR="00A503AC">
        <w:rPr>
          <w:rFonts w:ascii="Times New Roman" w:hAnsi="Times New Roman"/>
          <w:sz w:val="20"/>
          <w:szCs w:val="20"/>
          <w:u w:val="single"/>
        </w:rPr>
        <w:t>3</w:t>
      </w:r>
      <w:r w:rsidR="00F87949">
        <w:rPr>
          <w:rFonts w:ascii="Times New Roman" w:hAnsi="Times New Roman"/>
          <w:sz w:val="20"/>
          <w:szCs w:val="20"/>
          <w:u w:val="single"/>
        </w:rPr>
        <w:t xml:space="preserve"> r. do godz. 1</w:t>
      </w:r>
      <w:r w:rsidR="004D6273">
        <w:rPr>
          <w:rFonts w:ascii="Times New Roman" w:hAnsi="Times New Roman"/>
          <w:sz w:val="20"/>
          <w:szCs w:val="20"/>
          <w:u w:val="single"/>
        </w:rPr>
        <w:t>6</w:t>
      </w:r>
      <w:r w:rsidRPr="009B6F28">
        <w:rPr>
          <w:rFonts w:ascii="Times New Roman" w:hAnsi="Times New Roman"/>
          <w:sz w:val="20"/>
          <w:szCs w:val="20"/>
          <w:u w:val="single"/>
        </w:rPr>
        <w:t>:00.</w:t>
      </w:r>
      <w:r w:rsidRPr="009B6F28">
        <w:rPr>
          <w:rFonts w:ascii="Times New Roman" w:hAnsi="Times New Roman"/>
          <w:sz w:val="20"/>
          <w:szCs w:val="20"/>
        </w:rPr>
        <w:t xml:space="preserve"> </w:t>
      </w:r>
    </w:p>
    <w:p w:rsidR="009B6F28" w:rsidRPr="009B6F28" w:rsidRDefault="009B6F28" w:rsidP="009B6F28">
      <w:pPr>
        <w:pStyle w:val="Akapitzlist"/>
        <w:numPr>
          <w:ilvl w:val="0"/>
          <w:numId w:val="7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 xml:space="preserve">Osoba uprawniona do kontaktów z wykonawcą: </w:t>
      </w:r>
    </w:p>
    <w:p w:rsidR="009B6F28" w:rsidRPr="009B6F28" w:rsidRDefault="00184A25" w:rsidP="009B6F28">
      <w:pPr>
        <w:pStyle w:val="Akapitzlist"/>
        <w:spacing w:after="120" w:line="29" w:lineRule="atLeast"/>
        <w:ind w:left="284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Jarosław</w:t>
      </w:r>
      <w:r w:rsidR="007F6914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Karnas, tel. 22 695 87</w:t>
      </w:r>
      <w:r w:rsidR="007F6914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78</w:t>
      </w:r>
      <w:r w:rsidR="009B6F28" w:rsidRPr="009B6F28">
        <w:rPr>
          <w:rFonts w:ascii="Times New Roman" w:hAnsi="Times New Roman"/>
          <w:sz w:val="20"/>
          <w:szCs w:val="20"/>
          <w:lang w:val="de-DE"/>
        </w:rPr>
        <w:t xml:space="preserve">, adres e-mail: </w:t>
      </w:r>
      <w:r>
        <w:rPr>
          <w:rFonts w:ascii="Times New Roman" w:hAnsi="Times New Roman"/>
          <w:sz w:val="20"/>
          <w:szCs w:val="20"/>
          <w:lang w:val="de-DE"/>
        </w:rPr>
        <w:t>jaroslaw.karnas</w:t>
      </w:r>
      <w:hyperlink r:id="rId9" w:history="1">
        <w:r w:rsidR="007F6914" w:rsidRPr="00D76253">
          <w:rPr>
            <w:rStyle w:val="Hipercze"/>
            <w:rFonts w:ascii="Times New Roman" w:hAnsi="Times New Roman"/>
            <w:sz w:val="20"/>
            <w:szCs w:val="20"/>
            <w:lang w:val="de-DE"/>
          </w:rPr>
          <w:t>@map.gov.pl</w:t>
        </w:r>
      </w:hyperlink>
    </w:p>
    <w:p w:rsidR="009B6F28" w:rsidRPr="009B6F28" w:rsidRDefault="009B6F28" w:rsidP="009B6F28">
      <w:pPr>
        <w:pStyle w:val="Akapitzlist"/>
        <w:numPr>
          <w:ilvl w:val="0"/>
          <w:numId w:val="7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>Klauzula informacyjna dotycząca przetwarzania danych osobowych</w:t>
      </w:r>
    </w:p>
    <w:p w:rsidR="009B6F28" w:rsidRPr="009B6F28" w:rsidRDefault="009B6F28" w:rsidP="009B6F28">
      <w:pPr>
        <w:pStyle w:val="Akapitzlist"/>
        <w:spacing w:after="120" w:line="29" w:lineRule="atLeast"/>
        <w:ind w:left="284"/>
        <w:jc w:val="both"/>
        <w:rPr>
          <w:rFonts w:ascii="Times New Roman" w:hAnsi="Times New Roman"/>
          <w:sz w:val="20"/>
          <w:szCs w:val="20"/>
          <w:u w:val="single"/>
        </w:rPr>
      </w:pPr>
      <w:r w:rsidRPr="009B6F28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</w:t>
      </w:r>
      <w:r w:rsidRPr="009B6F28">
        <w:rPr>
          <w:rFonts w:ascii="Times New Roman" w:hAnsi="Times New Roman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B6F28">
        <w:rPr>
          <w:rFonts w:ascii="Times New Roman" w:hAnsi="Times New Roman"/>
          <w:sz w:val="20"/>
          <w:szCs w:val="20"/>
        </w:rPr>
        <w:t xml:space="preserve"> (Dz. Urz. UE L 119 z 4 maja.2016 r., str. 1), dalej „RODO”, informuję, że: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administratorem danych zbieranych i przetwarzanych w celu prowadzenia przedmiotowego postępowania oraz zawarcia i realizacji umowy jest Minister Aktywów Państwowych z siedzibą przy ul. Kruczej 36/Wspólna 6, 00-522 Warszawa;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dane osobowe są przetwarzane na podstawie art. 6 ust. 1 lit. b i c RODO, w związku z obowiązkiem prawnym stosowania sformalizowanych procedur udzielania zamówień publicznych spoczywający na Ministerstwie Aktywów Państwowych jako jednostce sektora finansów publicznych;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dane osobowe nie będą przekazywane do państw spoza Unii Europejskiej lub organizacji międzynarodowych;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dane osobowe będą przechowywane przez okres wynikający z obowiązującego w Ministerstwie Aktywów Państwowych Jednolitego Rzeczowego Wykazu Akt oraz Instrukcji Kancelaryjnej;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osoba, której dane osobowe przetwarzane są w związku z prowadzonym postepowaniem, zawarciem oraz realizacją umowy ma prawo do żądania od administratora danych osobowych dostępu do danych osobowych, ich sprostowania lub ograniczenia ich przetwarzania, wniesienia sprzeciwu wobec przetwarzania i przenoszenia danych;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odbiorcami danych osobowych będą wyłącznie podmioty uprawnione do uzyskania danych osobowych na podstawie przepisów prawa;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osobom, których dane są przetwarzane przysługuje prawo wniesienia skargi do Prezesa Urzędu Ochrony Danych Osobowych z siedzibą przy ul. Stawki 2, 00-193 Warszawa;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lastRenderedPageBreak/>
        <w:t>w przypadku, gdy przed zawarciem umowy zgłoszenie żądania ograniczenia przetwarzania, o którym mowa w art. 18 ust. 1 RODO wpływa na zmianę treści złożonej oferty, w sposób mający lub mogący mieć wpływ na wynik postępowania, zamawiający odrzuca ofertę zawierającą dane osobowe, których przetwarzanie ma zostać ograniczone;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dane osobowe nie będą podlegały profilowaniu (zautomatyzowanemu przetwarzaniu);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podanie danych jest dobrowolne, jednakże odmowa podania danych uniemożliwi rozpatrzenie złożonej oferty;</w:t>
      </w:r>
    </w:p>
    <w:p w:rsidR="009B6F28" w:rsidRPr="009B6F28" w:rsidRDefault="009B6F28" w:rsidP="009B6F28">
      <w:pPr>
        <w:pStyle w:val="Akapitzlist"/>
        <w:numPr>
          <w:ilvl w:val="0"/>
          <w:numId w:val="9"/>
        </w:numPr>
        <w:spacing w:after="120" w:line="29" w:lineRule="atLeast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w sprawach związanych z ochroną danych osobowych należy kontaktować się z Inspektorem Ochrony Danych (</w:t>
      </w:r>
      <w:hyperlink r:id="rId10" w:history="1">
        <w:r w:rsidRPr="009B6F28">
          <w:rPr>
            <w:rStyle w:val="Hipercze"/>
            <w:rFonts w:ascii="Times New Roman" w:hAnsi="Times New Roman"/>
            <w:sz w:val="20"/>
            <w:szCs w:val="20"/>
          </w:rPr>
          <w:t>iodo@map.gov.pl</w:t>
        </w:r>
      </w:hyperlink>
      <w:r w:rsidRPr="009B6F28">
        <w:rPr>
          <w:rFonts w:ascii="Times New Roman" w:hAnsi="Times New Roman"/>
          <w:sz w:val="20"/>
          <w:szCs w:val="20"/>
        </w:rPr>
        <w:t>).</w:t>
      </w:r>
    </w:p>
    <w:p w:rsidR="009B6F28" w:rsidRPr="009B6F28" w:rsidRDefault="009B6F28" w:rsidP="009B6F28">
      <w:pPr>
        <w:pStyle w:val="Akapitzlist"/>
        <w:spacing w:after="120" w:line="29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>W przypadku przekazywania zamawiającemu danych osobowych w sposób inny niż od osoby, której dane dotyczą, Wykonawca zobowiązany jest do podania osobie, której dane dotyczą informacji, o których mowa w art. 14 RODO, chyba że ma zasto</w:t>
      </w:r>
      <w:r w:rsidR="00A503AC">
        <w:rPr>
          <w:rFonts w:ascii="Times New Roman" w:hAnsi="Times New Roman"/>
          <w:sz w:val="20"/>
          <w:szCs w:val="20"/>
          <w:u w:val="single"/>
        </w:rPr>
        <w:t>sowanie co najmniej jedno z wyłą</w:t>
      </w:r>
      <w:r w:rsidRPr="009B6F28">
        <w:rPr>
          <w:rFonts w:ascii="Times New Roman" w:hAnsi="Times New Roman"/>
          <w:sz w:val="20"/>
          <w:szCs w:val="20"/>
          <w:u w:val="single"/>
        </w:rPr>
        <w:t>czeń, o których mowa w art. 14 ust. 5 RODO.</w:t>
      </w:r>
    </w:p>
    <w:p w:rsidR="009B6F28" w:rsidRPr="009B6F28" w:rsidRDefault="009B6F28" w:rsidP="009B6F28">
      <w:pPr>
        <w:pStyle w:val="Akapitzlist"/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</w:p>
    <w:p w:rsidR="009B6F28" w:rsidRPr="009B6F28" w:rsidRDefault="009B6F28" w:rsidP="009B6F28">
      <w:pPr>
        <w:pStyle w:val="Akapitzlist"/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9B6F28">
        <w:rPr>
          <w:rFonts w:ascii="Times New Roman" w:hAnsi="Times New Roman"/>
          <w:sz w:val="20"/>
          <w:szCs w:val="20"/>
          <w:u w:val="single"/>
        </w:rPr>
        <w:t>Uwaga:</w:t>
      </w:r>
    </w:p>
    <w:p w:rsidR="009B6F28" w:rsidRPr="009B6F28" w:rsidRDefault="009B6F28" w:rsidP="009B6F28">
      <w:pPr>
        <w:pStyle w:val="Akapitzlist"/>
        <w:numPr>
          <w:ilvl w:val="0"/>
          <w:numId w:val="10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Każdy Wykonawca może złożyć tylko jedną ofertę.</w:t>
      </w:r>
    </w:p>
    <w:p w:rsidR="009B6F28" w:rsidRPr="009B6F28" w:rsidRDefault="009B6F28" w:rsidP="009B6F28">
      <w:pPr>
        <w:pStyle w:val="Akapitzlist"/>
        <w:numPr>
          <w:ilvl w:val="0"/>
          <w:numId w:val="10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Złożona przez Wykonawcę oferta nie stanowi oferty w myśl ustawy Prawo zamówień publicznych ani ustawy Kodeks cywilny.</w:t>
      </w:r>
    </w:p>
    <w:p w:rsidR="009B6F28" w:rsidRDefault="009B6F28" w:rsidP="009B6F28">
      <w:pPr>
        <w:pStyle w:val="Akapitzlist"/>
        <w:numPr>
          <w:ilvl w:val="0"/>
          <w:numId w:val="10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>Zamawiający zastrzega sobie prawo odwołania postępowania lub jego zamknięcia bez wybrania którejkolwiek z ofert.</w:t>
      </w:r>
    </w:p>
    <w:p w:rsidR="00A503AC" w:rsidRDefault="00A503AC" w:rsidP="00A503AC">
      <w:pPr>
        <w:pStyle w:val="Akapitzlist"/>
        <w:numPr>
          <w:ilvl w:val="0"/>
          <w:numId w:val="10"/>
        </w:numPr>
        <w:spacing w:after="120" w:line="29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6F28">
        <w:rPr>
          <w:rFonts w:ascii="Times New Roman" w:hAnsi="Times New Roman"/>
          <w:sz w:val="20"/>
          <w:szCs w:val="20"/>
        </w:rPr>
        <w:t xml:space="preserve">Zamawiający zastrzega sobie prawo </w:t>
      </w:r>
      <w:r>
        <w:rPr>
          <w:rFonts w:ascii="Times New Roman" w:hAnsi="Times New Roman"/>
          <w:sz w:val="20"/>
          <w:szCs w:val="20"/>
        </w:rPr>
        <w:t>do wyjaśniania/uzupełniania dokumentów</w:t>
      </w:r>
      <w:r w:rsidRPr="009B6F28">
        <w:rPr>
          <w:rFonts w:ascii="Times New Roman" w:hAnsi="Times New Roman"/>
          <w:sz w:val="20"/>
          <w:szCs w:val="20"/>
        </w:rPr>
        <w:t>.</w:t>
      </w:r>
    </w:p>
    <w:p w:rsidR="00E4759A" w:rsidRPr="009B6F28" w:rsidRDefault="00E4759A" w:rsidP="009B6F28">
      <w:pPr>
        <w:pStyle w:val="Akapitzlist"/>
        <w:spacing w:after="120" w:line="29" w:lineRule="atLeast"/>
        <w:contextualSpacing w:val="0"/>
        <w:rPr>
          <w:rFonts w:ascii="Times New Roman" w:hAnsi="Times New Roman"/>
          <w:sz w:val="20"/>
          <w:szCs w:val="20"/>
        </w:rPr>
      </w:pPr>
    </w:p>
    <w:p w:rsidR="004E7E3F" w:rsidRPr="00BE0971" w:rsidRDefault="004E7E3F" w:rsidP="00BE0971">
      <w:pPr>
        <w:pStyle w:val="Akapitzlist"/>
        <w:spacing w:after="120" w:line="29" w:lineRule="atLeast"/>
        <w:contextualSpacing w:val="0"/>
        <w:rPr>
          <w:rFonts w:ascii="Times New Roman" w:hAnsi="Times New Roman"/>
          <w:sz w:val="20"/>
          <w:szCs w:val="20"/>
        </w:rPr>
      </w:pPr>
    </w:p>
    <w:p w:rsidR="004E7E3F" w:rsidRPr="00BE0971" w:rsidRDefault="004E7E3F" w:rsidP="00BE0971">
      <w:pPr>
        <w:tabs>
          <w:tab w:val="left" w:pos="5245"/>
        </w:tabs>
        <w:spacing w:after="0" w:line="29" w:lineRule="atLeast"/>
        <w:rPr>
          <w:rFonts w:ascii="Arial" w:hAnsi="Arial" w:cs="Arial"/>
          <w:i/>
          <w:sz w:val="20"/>
          <w:szCs w:val="20"/>
        </w:rPr>
      </w:pPr>
    </w:p>
    <w:p w:rsidR="005C69AA" w:rsidRPr="00BE0971" w:rsidRDefault="001A21C4" w:rsidP="00BE0971">
      <w:pPr>
        <w:pStyle w:val="trescpisma"/>
        <w:spacing w:after="120" w:line="29" w:lineRule="atLeast"/>
        <w:ind w:left="0" w:firstLine="0"/>
        <w:rPr>
          <w:sz w:val="20"/>
          <w:szCs w:val="20"/>
          <w:u w:val="single"/>
        </w:rPr>
      </w:pPr>
      <w:r w:rsidRPr="00BE0971">
        <w:rPr>
          <w:sz w:val="20"/>
          <w:szCs w:val="20"/>
          <w:u w:val="single"/>
        </w:rPr>
        <w:t>Załączniki:</w:t>
      </w:r>
    </w:p>
    <w:p w:rsidR="00F737C8" w:rsidRPr="00BE0971" w:rsidRDefault="00F737C8" w:rsidP="00F737C8">
      <w:pPr>
        <w:pStyle w:val="trescpisma"/>
        <w:numPr>
          <w:ilvl w:val="0"/>
          <w:numId w:val="5"/>
        </w:numPr>
        <w:spacing w:after="120" w:line="29" w:lineRule="atLeast"/>
        <w:ind w:left="284" w:hanging="284"/>
        <w:rPr>
          <w:b/>
          <w:color w:val="FF0000"/>
          <w:sz w:val="20"/>
          <w:szCs w:val="20"/>
        </w:rPr>
      </w:pPr>
      <w:r w:rsidRPr="00BE0971">
        <w:rPr>
          <w:sz w:val="20"/>
          <w:szCs w:val="20"/>
        </w:rPr>
        <w:t>Opis przedmiotu zamówienia</w:t>
      </w:r>
    </w:p>
    <w:p w:rsidR="001D55C7" w:rsidRPr="00BE0971" w:rsidRDefault="00E4589B" w:rsidP="00BE0971">
      <w:pPr>
        <w:pStyle w:val="trescpisma"/>
        <w:numPr>
          <w:ilvl w:val="0"/>
          <w:numId w:val="5"/>
        </w:numPr>
        <w:spacing w:after="120" w:line="29" w:lineRule="atLeast"/>
        <w:ind w:left="284" w:hanging="284"/>
        <w:rPr>
          <w:sz w:val="20"/>
          <w:szCs w:val="20"/>
        </w:rPr>
      </w:pPr>
      <w:r w:rsidRPr="00BE0971">
        <w:rPr>
          <w:sz w:val="20"/>
          <w:szCs w:val="20"/>
        </w:rPr>
        <w:t>Wzór formularza ofertowego</w:t>
      </w:r>
      <w:r w:rsidR="00AA1BA8">
        <w:rPr>
          <w:sz w:val="20"/>
          <w:szCs w:val="20"/>
        </w:rPr>
        <w:t xml:space="preserve"> „Oferta”</w:t>
      </w:r>
    </w:p>
    <w:p w:rsidR="001D55C7" w:rsidRPr="00BE0971" w:rsidRDefault="001D55C7" w:rsidP="00BE0971">
      <w:pPr>
        <w:spacing w:after="120" w:line="29" w:lineRule="atLeast"/>
        <w:jc w:val="both"/>
        <w:rPr>
          <w:b/>
          <w:color w:val="FF0000"/>
          <w:sz w:val="20"/>
          <w:szCs w:val="20"/>
        </w:rPr>
      </w:pPr>
    </w:p>
    <w:p w:rsidR="001D55C7" w:rsidRPr="00BE0971" w:rsidRDefault="001D55C7" w:rsidP="00BE0971">
      <w:pPr>
        <w:spacing w:after="120" w:line="29" w:lineRule="atLeast"/>
        <w:jc w:val="both"/>
        <w:rPr>
          <w:b/>
          <w:color w:val="FF0000"/>
          <w:sz w:val="20"/>
          <w:szCs w:val="20"/>
        </w:rPr>
      </w:pPr>
    </w:p>
    <w:p w:rsidR="005C69AA" w:rsidRPr="00BE0971" w:rsidRDefault="005C69AA" w:rsidP="00BE0971">
      <w:pPr>
        <w:spacing w:after="120" w:line="29" w:lineRule="atLeast"/>
        <w:jc w:val="both"/>
        <w:rPr>
          <w:sz w:val="20"/>
          <w:szCs w:val="20"/>
        </w:rPr>
      </w:pPr>
    </w:p>
    <w:sectPr w:rsidR="005C69AA" w:rsidRPr="00BE0971" w:rsidSect="005171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8A" w:rsidRDefault="00B3498A" w:rsidP="001E1435">
      <w:pPr>
        <w:spacing w:after="0" w:line="240" w:lineRule="auto"/>
      </w:pPr>
      <w:r>
        <w:separator/>
      </w:r>
    </w:p>
  </w:endnote>
  <w:endnote w:type="continuationSeparator" w:id="0">
    <w:p w:rsidR="00B3498A" w:rsidRDefault="00B3498A" w:rsidP="001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Pr="00206A39" w:rsidRDefault="001E1435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885BE3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885BE3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Pr="00103C00" w:rsidRDefault="001E1435" w:rsidP="001E1435">
    <w:pPr>
      <w:spacing w:after="0" w:line="240" w:lineRule="auto"/>
      <w:rPr>
        <w:i/>
        <w:color w:val="495C6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8A" w:rsidRDefault="00B3498A" w:rsidP="001E1435">
      <w:pPr>
        <w:spacing w:after="0" w:line="240" w:lineRule="auto"/>
      </w:pPr>
      <w:r>
        <w:separator/>
      </w:r>
    </w:p>
  </w:footnote>
  <w:footnote w:type="continuationSeparator" w:id="0">
    <w:p w:rsidR="00B3498A" w:rsidRDefault="00B3498A" w:rsidP="001E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Default="001E1435" w:rsidP="001E1435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7A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51717A" w:rsidRPr="00C0336D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51717A" w:rsidRDefault="00394D78" w:rsidP="0051717A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2889885" cy="1061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D3E49"/>
    <w:multiLevelType w:val="hybridMultilevel"/>
    <w:tmpl w:val="6F28DDDA"/>
    <w:lvl w:ilvl="0" w:tplc="7136B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47C01"/>
    <w:rsid w:val="00063A27"/>
    <w:rsid w:val="0006637A"/>
    <w:rsid w:val="000925B6"/>
    <w:rsid w:val="000B3708"/>
    <w:rsid w:val="00144C61"/>
    <w:rsid w:val="001562C1"/>
    <w:rsid w:val="001629CD"/>
    <w:rsid w:val="00163EB9"/>
    <w:rsid w:val="00164234"/>
    <w:rsid w:val="00176C37"/>
    <w:rsid w:val="00181DC8"/>
    <w:rsid w:val="001829BD"/>
    <w:rsid w:val="00184A25"/>
    <w:rsid w:val="001A109A"/>
    <w:rsid w:val="001A21C4"/>
    <w:rsid w:val="001B06D7"/>
    <w:rsid w:val="001D55C7"/>
    <w:rsid w:val="001E1435"/>
    <w:rsid w:val="001E5D33"/>
    <w:rsid w:val="00206A39"/>
    <w:rsid w:val="002305A3"/>
    <w:rsid w:val="002425D9"/>
    <w:rsid w:val="002544B2"/>
    <w:rsid w:val="002616B0"/>
    <w:rsid w:val="00273CDB"/>
    <w:rsid w:val="002B68A4"/>
    <w:rsid w:val="002E6130"/>
    <w:rsid w:val="00346CE9"/>
    <w:rsid w:val="00372372"/>
    <w:rsid w:val="003805FE"/>
    <w:rsid w:val="003811B9"/>
    <w:rsid w:val="00394D78"/>
    <w:rsid w:val="00397A6D"/>
    <w:rsid w:val="003B6FD0"/>
    <w:rsid w:val="003B71E4"/>
    <w:rsid w:val="003C3423"/>
    <w:rsid w:val="003D6E6A"/>
    <w:rsid w:val="003F01ED"/>
    <w:rsid w:val="00402D2F"/>
    <w:rsid w:val="00427E5C"/>
    <w:rsid w:val="00432B95"/>
    <w:rsid w:val="00452900"/>
    <w:rsid w:val="004550E2"/>
    <w:rsid w:val="00474DC2"/>
    <w:rsid w:val="004831BE"/>
    <w:rsid w:val="004A3CD9"/>
    <w:rsid w:val="004B1B6E"/>
    <w:rsid w:val="004B5CFB"/>
    <w:rsid w:val="004D2B78"/>
    <w:rsid w:val="004D6273"/>
    <w:rsid w:val="004D7ABF"/>
    <w:rsid w:val="004E7E3F"/>
    <w:rsid w:val="004F4E6D"/>
    <w:rsid w:val="0051717A"/>
    <w:rsid w:val="005349FB"/>
    <w:rsid w:val="0054095B"/>
    <w:rsid w:val="00544C90"/>
    <w:rsid w:val="005477FD"/>
    <w:rsid w:val="00554D7F"/>
    <w:rsid w:val="005A665B"/>
    <w:rsid w:val="005C69AA"/>
    <w:rsid w:val="005F5599"/>
    <w:rsid w:val="0060337E"/>
    <w:rsid w:val="00610BF9"/>
    <w:rsid w:val="006260BD"/>
    <w:rsid w:val="00627818"/>
    <w:rsid w:val="006474DC"/>
    <w:rsid w:val="00686C7C"/>
    <w:rsid w:val="00741C42"/>
    <w:rsid w:val="00742478"/>
    <w:rsid w:val="0074258D"/>
    <w:rsid w:val="00744DDC"/>
    <w:rsid w:val="0075280A"/>
    <w:rsid w:val="0076670E"/>
    <w:rsid w:val="00775511"/>
    <w:rsid w:val="00782899"/>
    <w:rsid w:val="007930CD"/>
    <w:rsid w:val="007A287D"/>
    <w:rsid w:val="007C5135"/>
    <w:rsid w:val="007E3AF7"/>
    <w:rsid w:val="007E3DE4"/>
    <w:rsid w:val="007F6914"/>
    <w:rsid w:val="0081719A"/>
    <w:rsid w:val="00853A44"/>
    <w:rsid w:val="00872AA5"/>
    <w:rsid w:val="00885BE3"/>
    <w:rsid w:val="008B6F5C"/>
    <w:rsid w:val="008C79B8"/>
    <w:rsid w:val="008D22C0"/>
    <w:rsid w:val="009078DE"/>
    <w:rsid w:val="00983B2E"/>
    <w:rsid w:val="009B6F28"/>
    <w:rsid w:val="009C4E8B"/>
    <w:rsid w:val="009C573A"/>
    <w:rsid w:val="009E7DB2"/>
    <w:rsid w:val="009F0725"/>
    <w:rsid w:val="00A0045C"/>
    <w:rsid w:val="00A06266"/>
    <w:rsid w:val="00A2012C"/>
    <w:rsid w:val="00A2328E"/>
    <w:rsid w:val="00A365C6"/>
    <w:rsid w:val="00A503AC"/>
    <w:rsid w:val="00A62E5F"/>
    <w:rsid w:val="00AA1BA8"/>
    <w:rsid w:val="00AB1085"/>
    <w:rsid w:val="00AB3BA6"/>
    <w:rsid w:val="00AC5A69"/>
    <w:rsid w:val="00AE314F"/>
    <w:rsid w:val="00B227EB"/>
    <w:rsid w:val="00B3498A"/>
    <w:rsid w:val="00B520A8"/>
    <w:rsid w:val="00B52C20"/>
    <w:rsid w:val="00B61224"/>
    <w:rsid w:val="00BB1CAF"/>
    <w:rsid w:val="00BD7F07"/>
    <w:rsid w:val="00BE0971"/>
    <w:rsid w:val="00BF3AE7"/>
    <w:rsid w:val="00C134C5"/>
    <w:rsid w:val="00C44CA3"/>
    <w:rsid w:val="00C67597"/>
    <w:rsid w:val="00C7262A"/>
    <w:rsid w:val="00C81732"/>
    <w:rsid w:val="00C869D1"/>
    <w:rsid w:val="00C946D4"/>
    <w:rsid w:val="00CA3CB8"/>
    <w:rsid w:val="00CB3FAE"/>
    <w:rsid w:val="00D07930"/>
    <w:rsid w:val="00D20E8A"/>
    <w:rsid w:val="00D23B9A"/>
    <w:rsid w:val="00D27C15"/>
    <w:rsid w:val="00D306E4"/>
    <w:rsid w:val="00D6188D"/>
    <w:rsid w:val="00D6361C"/>
    <w:rsid w:val="00D70445"/>
    <w:rsid w:val="00D75C39"/>
    <w:rsid w:val="00D90FCA"/>
    <w:rsid w:val="00DB1C75"/>
    <w:rsid w:val="00DB43A5"/>
    <w:rsid w:val="00DC5E27"/>
    <w:rsid w:val="00DD775C"/>
    <w:rsid w:val="00DE3445"/>
    <w:rsid w:val="00E02535"/>
    <w:rsid w:val="00E062DC"/>
    <w:rsid w:val="00E325D5"/>
    <w:rsid w:val="00E34D16"/>
    <w:rsid w:val="00E4589B"/>
    <w:rsid w:val="00E4759A"/>
    <w:rsid w:val="00E52760"/>
    <w:rsid w:val="00E65DDA"/>
    <w:rsid w:val="00E8641C"/>
    <w:rsid w:val="00E92D4F"/>
    <w:rsid w:val="00EC6F89"/>
    <w:rsid w:val="00F06E94"/>
    <w:rsid w:val="00F27B23"/>
    <w:rsid w:val="00F429A5"/>
    <w:rsid w:val="00F60EB5"/>
    <w:rsid w:val="00F737C8"/>
    <w:rsid w:val="00F87949"/>
    <w:rsid w:val="00FA6A8D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068AD3-F2A0-481C-9401-3493A92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8420ED"/>
    <w:pPr>
      <w:spacing w:after="0" w:line="360" w:lineRule="auto"/>
      <w:ind w:left="-426"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E475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7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BA@map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ma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Pawelec@map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0D36-9815-4AA3-B863-08F6E028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Blaszczak Anna</cp:lastModifiedBy>
  <cp:revision>2</cp:revision>
  <cp:lastPrinted>2021-10-14T06:32:00Z</cp:lastPrinted>
  <dcterms:created xsi:type="dcterms:W3CDTF">2023-04-05T07:42:00Z</dcterms:created>
  <dcterms:modified xsi:type="dcterms:W3CDTF">2023-04-05T07:42:00Z</dcterms:modified>
</cp:coreProperties>
</file>