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FF426" w14:textId="77777777" w:rsidR="0068403F" w:rsidRPr="0036115A" w:rsidRDefault="0068403F" w:rsidP="001E7CA2">
      <w:pPr>
        <w:spacing w:after="0" w:line="240" w:lineRule="auto"/>
        <w:jc w:val="right"/>
        <w:rPr>
          <w:color w:val="FF0000"/>
        </w:rPr>
      </w:pPr>
    </w:p>
    <w:p w14:paraId="7826259A" w14:textId="4EB2ABE5" w:rsidR="00187938" w:rsidRPr="0036115A" w:rsidRDefault="00187938" w:rsidP="00187938">
      <w:pPr>
        <w:pStyle w:val="Bezodstpw"/>
        <w:ind w:firstLine="708"/>
        <w:rPr>
          <w:b/>
          <w:bCs/>
        </w:rPr>
      </w:pPr>
      <w:r w:rsidRPr="0036115A">
        <w:rPr>
          <w:b/>
          <w:bCs/>
        </w:rPr>
        <w:t xml:space="preserve"> PODKARPACKI</w:t>
      </w:r>
      <w:r w:rsidRPr="0036115A">
        <w:t xml:space="preserve"> </w:t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="009E75A5">
        <w:t>Rzeszów, 202</w:t>
      </w:r>
      <w:r w:rsidR="003272B3">
        <w:t>4</w:t>
      </w:r>
      <w:r w:rsidR="009E75A5">
        <w:t>-03-0</w:t>
      </w:r>
      <w:r w:rsidR="003272B3">
        <w:t>4</w:t>
      </w:r>
    </w:p>
    <w:p w14:paraId="6A7D6FF1" w14:textId="77777777" w:rsidR="00187938" w:rsidRPr="0036115A" w:rsidRDefault="00187938" w:rsidP="00187938">
      <w:pPr>
        <w:pStyle w:val="Bezodstpw"/>
        <w:rPr>
          <w:b/>
          <w:bCs/>
        </w:rPr>
      </w:pPr>
      <w:r w:rsidRPr="0036115A">
        <w:rPr>
          <w:b/>
          <w:bCs/>
        </w:rPr>
        <w:t xml:space="preserve">    URZĄD WOJEWÓDZKI</w:t>
      </w:r>
    </w:p>
    <w:p w14:paraId="693C5913" w14:textId="77777777" w:rsidR="00187938" w:rsidRPr="0036115A" w:rsidRDefault="00187938" w:rsidP="00187938">
      <w:pPr>
        <w:pStyle w:val="Bezodstpw"/>
        <w:rPr>
          <w:b/>
        </w:rPr>
      </w:pPr>
      <w:r w:rsidRPr="0036115A">
        <w:rPr>
          <w:b/>
        </w:rPr>
        <w:t xml:space="preserve">             W RZESZOWIE</w:t>
      </w:r>
    </w:p>
    <w:p w14:paraId="4B3216A7" w14:textId="77777777" w:rsidR="00187938" w:rsidRPr="0036115A" w:rsidRDefault="00187938" w:rsidP="00187938">
      <w:pPr>
        <w:pStyle w:val="Bezodstpw"/>
        <w:rPr>
          <w:b/>
        </w:rPr>
      </w:pPr>
      <w:r w:rsidRPr="0036115A">
        <w:rPr>
          <w:sz w:val="22"/>
        </w:rPr>
        <w:t xml:space="preserve"> ul. Grunwaldzka 15, 35-959 Rzeszów</w:t>
      </w:r>
    </w:p>
    <w:p w14:paraId="5B9BDBF5" w14:textId="77777777" w:rsidR="007A06A5" w:rsidRPr="0097244A" w:rsidRDefault="007A06A5" w:rsidP="00187938">
      <w:pPr>
        <w:spacing w:after="0" w:line="240" w:lineRule="auto"/>
        <w:ind w:left="6372" w:hanging="5664"/>
        <w:rPr>
          <w:b/>
          <w:color w:val="FF0000"/>
          <w:sz w:val="10"/>
          <w:szCs w:val="10"/>
        </w:rPr>
      </w:pPr>
    </w:p>
    <w:p w14:paraId="0552374D" w14:textId="3AF26EBA" w:rsidR="00DF1091" w:rsidRPr="0036115A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36115A">
        <w:rPr>
          <w:rFonts w:cs="Times New Roman"/>
        </w:rPr>
        <w:t xml:space="preserve">         </w:t>
      </w:r>
      <w:r w:rsidR="00187938" w:rsidRPr="0036115A">
        <w:rPr>
          <w:rFonts w:cs="Times New Roman"/>
        </w:rPr>
        <w:t xml:space="preserve"> </w:t>
      </w:r>
      <w:r w:rsidR="0097244A">
        <w:rPr>
          <w:rFonts w:cs="Times New Roman"/>
        </w:rPr>
        <w:t xml:space="preserve"> </w:t>
      </w:r>
      <w:r w:rsidR="003272B3" w:rsidRPr="003272B3">
        <w:rPr>
          <w:rFonts w:cs="Times New Roman"/>
        </w:rPr>
        <w:t>OA-IV.272.7.2024</w:t>
      </w:r>
    </w:p>
    <w:p w14:paraId="3E202AA9" w14:textId="77777777" w:rsidR="0068403F" w:rsidRDefault="0068403F" w:rsidP="00DF1091">
      <w:pPr>
        <w:spacing w:after="0" w:line="240" w:lineRule="auto"/>
        <w:jc w:val="both"/>
        <w:rPr>
          <w:color w:val="FF0000"/>
        </w:rPr>
      </w:pPr>
    </w:p>
    <w:p w14:paraId="73117D3E" w14:textId="77777777" w:rsidR="007A19E1" w:rsidRDefault="007A19E1" w:rsidP="00DF1091">
      <w:pPr>
        <w:spacing w:after="0" w:line="240" w:lineRule="auto"/>
        <w:jc w:val="both"/>
        <w:rPr>
          <w:color w:val="FF0000"/>
        </w:rPr>
      </w:pPr>
    </w:p>
    <w:p w14:paraId="00FEAA4A" w14:textId="77777777" w:rsidR="007A19E1" w:rsidRDefault="007A19E1" w:rsidP="00DF1091">
      <w:pPr>
        <w:spacing w:after="0" w:line="240" w:lineRule="auto"/>
        <w:jc w:val="both"/>
        <w:rPr>
          <w:color w:val="FF0000"/>
        </w:rPr>
      </w:pPr>
    </w:p>
    <w:p w14:paraId="44D7889D" w14:textId="77777777" w:rsidR="0097244A" w:rsidRPr="0036115A" w:rsidRDefault="0097244A" w:rsidP="00DF1091">
      <w:pPr>
        <w:spacing w:after="0" w:line="240" w:lineRule="auto"/>
        <w:jc w:val="both"/>
        <w:rPr>
          <w:color w:val="FF0000"/>
        </w:rPr>
      </w:pPr>
    </w:p>
    <w:p w14:paraId="1BA0BD90" w14:textId="77777777" w:rsidR="00F65EE0" w:rsidRDefault="00DD5FA3" w:rsidP="00390F1E">
      <w:pPr>
        <w:spacing w:after="0" w:line="240" w:lineRule="auto"/>
        <w:jc w:val="center"/>
        <w:rPr>
          <w:b/>
        </w:rPr>
      </w:pPr>
      <w:r w:rsidRPr="0036115A">
        <w:rPr>
          <w:b/>
        </w:rPr>
        <w:t>ZAWIADOMIENIE O WYBORZE OFERTY</w:t>
      </w:r>
    </w:p>
    <w:p w14:paraId="00950A0B" w14:textId="77777777" w:rsidR="007A19E1" w:rsidRDefault="007A19E1" w:rsidP="00390F1E">
      <w:pPr>
        <w:spacing w:after="0" w:line="240" w:lineRule="auto"/>
        <w:jc w:val="center"/>
        <w:rPr>
          <w:b/>
        </w:rPr>
      </w:pPr>
    </w:p>
    <w:p w14:paraId="70AEFB78" w14:textId="77777777" w:rsidR="007A19E1" w:rsidRDefault="007A19E1" w:rsidP="00390F1E">
      <w:pPr>
        <w:spacing w:after="0" w:line="240" w:lineRule="auto"/>
        <w:jc w:val="center"/>
        <w:rPr>
          <w:b/>
        </w:rPr>
      </w:pPr>
    </w:p>
    <w:p w14:paraId="03F222A2" w14:textId="77777777" w:rsidR="00DD5FA3" w:rsidRDefault="00DD5FA3" w:rsidP="00390F1E">
      <w:pPr>
        <w:spacing w:after="0" w:line="240" w:lineRule="auto"/>
        <w:jc w:val="center"/>
        <w:rPr>
          <w:b/>
          <w:color w:val="FF0000"/>
        </w:rPr>
      </w:pPr>
    </w:p>
    <w:p w14:paraId="7B275F6A" w14:textId="77777777" w:rsidR="00AD6066" w:rsidRPr="0097244A" w:rsidRDefault="00AD6066" w:rsidP="00390F1E">
      <w:pPr>
        <w:spacing w:after="0" w:line="240" w:lineRule="auto"/>
        <w:jc w:val="center"/>
        <w:rPr>
          <w:b/>
          <w:color w:val="FF0000"/>
          <w:sz w:val="10"/>
          <w:szCs w:val="10"/>
        </w:rPr>
      </w:pPr>
    </w:p>
    <w:p w14:paraId="3084590C" w14:textId="760501C9" w:rsidR="00925050" w:rsidRPr="00925050" w:rsidRDefault="00AD6066" w:rsidP="001F0F2A">
      <w:pPr>
        <w:spacing w:after="0" w:line="360" w:lineRule="auto"/>
        <w:jc w:val="both"/>
        <w:rPr>
          <w:b/>
        </w:rPr>
      </w:pPr>
      <w:r w:rsidRPr="00AD6066">
        <w:t xml:space="preserve">Zawiadamiam o wyborze najkorzystniejszej oferty oraz o pozostałych ofertach złożonych                w postępowaniu dot. </w:t>
      </w:r>
      <w:r w:rsidR="003272B3" w:rsidRPr="003272B3">
        <w:rPr>
          <w:b/>
        </w:rPr>
        <w:t>Zakup</w:t>
      </w:r>
      <w:r w:rsidR="003272B3">
        <w:rPr>
          <w:b/>
        </w:rPr>
        <w:t>u</w:t>
      </w:r>
      <w:r w:rsidR="003272B3" w:rsidRPr="003272B3">
        <w:rPr>
          <w:b/>
        </w:rPr>
        <w:t xml:space="preserve"> usług dostępu do Internetu dla Podkarpackiego Urzędu Wojewódzkiego w Rzeszowie</w:t>
      </w:r>
      <w:r w:rsidR="001F0F2A">
        <w:rPr>
          <w:b/>
        </w:rPr>
        <w:t>.</w:t>
      </w:r>
    </w:p>
    <w:p w14:paraId="6058FECB" w14:textId="77777777" w:rsidR="00AD6066" w:rsidRPr="00AD6066" w:rsidRDefault="00AD6066" w:rsidP="001F0F2A">
      <w:pPr>
        <w:spacing w:after="0" w:line="360" w:lineRule="auto"/>
        <w:jc w:val="both"/>
      </w:pPr>
    </w:p>
    <w:p w14:paraId="51339EFE" w14:textId="77777777" w:rsidR="0097244A" w:rsidRPr="0097244A" w:rsidRDefault="0097244A" w:rsidP="001F0F2A">
      <w:pPr>
        <w:spacing w:after="0" w:line="360" w:lineRule="auto"/>
        <w:jc w:val="both"/>
        <w:rPr>
          <w:sz w:val="10"/>
          <w:szCs w:val="10"/>
        </w:rPr>
      </w:pPr>
    </w:p>
    <w:p w14:paraId="446749AB" w14:textId="6CAC72D4" w:rsidR="00EC4241" w:rsidRPr="00AD6066" w:rsidRDefault="00EC4241" w:rsidP="001F0F2A">
      <w:pPr>
        <w:spacing w:after="0" w:line="360" w:lineRule="auto"/>
        <w:jc w:val="both"/>
      </w:pPr>
      <w:r w:rsidRPr="00AD6066">
        <w:t>Rozstrzygnięcie nastąpiło</w:t>
      </w:r>
      <w:r w:rsidR="009E75A5">
        <w:t xml:space="preserve"> </w:t>
      </w:r>
      <w:r w:rsidR="003272B3">
        <w:t>4</w:t>
      </w:r>
      <w:r w:rsidRPr="00AD6066">
        <w:t xml:space="preserve"> </w:t>
      </w:r>
      <w:r w:rsidR="009E75A5">
        <w:t>marca</w:t>
      </w:r>
      <w:r w:rsidR="00925050">
        <w:t xml:space="preserve"> 202</w:t>
      </w:r>
      <w:r w:rsidR="00470B8D">
        <w:t>4</w:t>
      </w:r>
      <w:r w:rsidRPr="00AD6066">
        <w:t xml:space="preserve"> r.</w:t>
      </w:r>
    </w:p>
    <w:p w14:paraId="49820554" w14:textId="77777777" w:rsidR="00EC4241" w:rsidRPr="0097244A" w:rsidRDefault="00EC4241" w:rsidP="001F0F2A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1C134A0D" w14:textId="6FC81096" w:rsidR="00EC4241" w:rsidRDefault="00EC4241" w:rsidP="001F0F2A">
      <w:pPr>
        <w:spacing w:after="0" w:line="360" w:lineRule="auto"/>
        <w:jc w:val="both"/>
      </w:pPr>
      <w:r w:rsidRPr="0036115A">
        <w:rPr>
          <w:color w:val="FF0000"/>
        </w:rPr>
        <w:tab/>
      </w:r>
      <w:r w:rsidRPr="00AD6066">
        <w:t>Poniżej szczegółowe zestawienie ofert podlegających ocenie wraz z uzyskaną punktacją zgodnie z kryteriami wskazanymi w ogłoszeniu opublikowanym</w:t>
      </w:r>
      <w:r w:rsidR="008F45C7" w:rsidRPr="00AD6066">
        <w:t xml:space="preserve"> na stronie BIP Zamawiającego </w:t>
      </w:r>
      <w:r w:rsidR="009E75A5">
        <w:t>-</w:t>
      </w:r>
      <w:r w:rsidR="003272B3">
        <w:t>25-go</w:t>
      </w:r>
      <w:r w:rsidR="00C52BA2">
        <w:t xml:space="preserve"> </w:t>
      </w:r>
      <w:r w:rsidR="003272B3">
        <w:t>stycznia</w:t>
      </w:r>
      <w:r w:rsidR="006100D3">
        <w:t xml:space="preserve"> 202</w:t>
      </w:r>
      <w:r w:rsidR="003272B3">
        <w:t>4</w:t>
      </w:r>
      <w:r w:rsidRPr="00AD6066">
        <w:t xml:space="preserve"> r.:</w:t>
      </w:r>
    </w:p>
    <w:p w14:paraId="2B0C82BB" w14:textId="77777777" w:rsidR="009E75A5" w:rsidRDefault="009E75A5" w:rsidP="005F77A0">
      <w:pPr>
        <w:spacing w:after="0" w:line="360" w:lineRule="auto"/>
        <w:jc w:val="both"/>
      </w:pPr>
    </w:p>
    <w:p w14:paraId="1A0007A5" w14:textId="77777777" w:rsidR="009E75A5" w:rsidRPr="00E75B66" w:rsidRDefault="009E75A5" w:rsidP="005F77A0">
      <w:pPr>
        <w:spacing w:after="0" w:line="360" w:lineRule="auto"/>
        <w:jc w:val="both"/>
        <w:rPr>
          <w:b/>
          <w:bCs/>
        </w:rPr>
      </w:pPr>
      <w:r w:rsidRPr="00E75B66">
        <w:rPr>
          <w:b/>
          <w:bCs/>
        </w:rPr>
        <w:t>Część I</w:t>
      </w:r>
    </w:p>
    <w:p w14:paraId="0E31F1E7" w14:textId="77777777" w:rsidR="0068403F" w:rsidRDefault="0068403F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2D19DDCC" w14:textId="77777777" w:rsidR="009E75A5" w:rsidRPr="0036115A" w:rsidRDefault="009E75A5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545E9B66" w14:textId="77777777" w:rsidR="009E75A5" w:rsidRPr="00AD6066" w:rsidRDefault="00E60486" w:rsidP="009E75A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AD6066">
        <w:t>Najkorzystniejsza oferta:</w:t>
      </w:r>
    </w:p>
    <w:p w14:paraId="4C7C6C0D" w14:textId="77777777" w:rsidR="0068403F" w:rsidRPr="0036115A" w:rsidRDefault="0068403F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276"/>
        <w:gridCol w:w="1275"/>
        <w:gridCol w:w="1985"/>
        <w:gridCol w:w="1559"/>
      </w:tblGrid>
      <w:tr w:rsidR="007A19E1" w:rsidRPr="001F0F2A" w14:paraId="48048030" w14:textId="77777777" w:rsidTr="001F0F2A">
        <w:trPr>
          <w:trHeight w:val="974"/>
        </w:trPr>
        <w:tc>
          <w:tcPr>
            <w:tcW w:w="675" w:type="dxa"/>
            <w:vAlign w:val="center"/>
          </w:tcPr>
          <w:p w14:paraId="5C49F9F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1D06C735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276" w:type="dxa"/>
            <w:vAlign w:val="center"/>
          </w:tcPr>
          <w:p w14:paraId="2814ED42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275" w:type="dxa"/>
            <w:vAlign w:val="center"/>
          </w:tcPr>
          <w:p w14:paraId="45DECEE0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14:paraId="0FB32F4F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14:paraId="682AAB8F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9E75A5" w:rsidRPr="001F0F2A" w14:paraId="42C6EEE9" w14:textId="77777777" w:rsidTr="001F0F2A">
        <w:trPr>
          <w:trHeight w:val="774"/>
        </w:trPr>
        <w:tc>
          <w:tcPr>
            <w:tcW w:w="675" w:type="dxa"/>
            <w:vAlign w:val="center"/>
          </w:tcPr>
          <w:p w14:paraId="6FB69936" w14:textId="77777777"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7E490D2E" w14:textId="77777777" w:rsidR="00E75B66" w:rsidRPr="001F0F2A" w:rsidRDefault="00E75B66" w:rsidP="00E75B66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VOICENET S.A.</w:t>
            </w:r>
          </w:p>
          <w:p w14:paraId="4B209C69" w14:textId="538B96F2" w:rsidR="009E75A5" w:rsidRPr="001F0F2A" w:rsidRDefault="00E75B66" w:rsidP="00E75B66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>ul. Migdałowa 86</w:t>
            </w:r>
            <w:r w:rsidRPr="001F0F2A">
              <w:rPr>
                <w:rFonts w:cs="Times New Roman"/>
                <w:szCs w:val="24"/>
              </w:rPr>
              <w:br/>
              <w:t>35-232 Rzeszów</w:t>
            </w:r>
          </w:p>
        </w:tc>
        <w:tc>
          <w:tcPr>
            <w:tcW w:w="1276" w:type="dxa"/>
            <w:vAlign w:val="center"/>
          </w:tcPr>
          <w:p w14:paraId="3D1D4249" w14:textId="77777777"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275" w:type="dxa"/>
            <w:vAlign w:val="center"/>
          </w:tcPr>
          <w:p w14:paraId="2684B1B4" w14:textId="77777777"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14:paraId="4BA20F4C" w14:textId="3ACC7132" w:rsidR="009E75A5" w:rsidRPr="001F0F2A" w:rsidRDefault="00E75B66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951</w:t>
            </w:r>
            <w:r w:rsidR="007A19E1" w:rsidRPr="001F0F2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40</w:t>
            </w:r>
            <w:r w:rsidR="007A19E1" w:rsidRPr="001F0F2A">
              <w:rPr>
                <w:rFonts w:cs="Times New Roman"/>
                <w:szCs w:val="24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2331A656" w14:textId="77777777"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14:paraId="64C826ED" w14:textId="77777777"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14:paraId="4A56BA8B" w14:textId="77777777" w:rsidR="00E6048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t>Pozostałe oferty podlegające ocenie:</w:t>
      </w:r>
    </w:p>
    <w:p w14:paraId="7C3F4E1E" w14:textId="5DC00A25" w:rsidR="001F0F2A" w:rsidRPr="001F0F2A" w:rsidRDefault="00361882" w:rsidP="003618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BRAK</w:t>
      </w:r>
    </w:p>
    <w:p w14:paraId="1B50329F" w14:textId="77777777" w:rsidR="001F0F2A" w:rsidRDefault="001F0F2A" w:rsidP="001F0F2A">
      <w:pPr>
        <w:rPr>
          <w:color w:val="FF0000"/>
          <w:szCs w:val="24"/>
        </w:rPr>
      </w:pPr>
    </w:p>
    <w:p w14:paraId="23426896" w14:textId="77777777" w:rsidR="00361882" w:rsidRDefault="00361882" w:rsidP="001F0F2A">
      <w:pPr>
        <w:rPr>
          <w:b/>
          <w:szCs w:val="24"/>
        </w:rPr>
      </w:pPr>
    </w:p>
    <w:p w14:paraId="00DD36E1" w14:textId="77777777" w:rsidR="00361882" w:rsidRDefault="00361882" w:rsidP="001F0F2A">
      <w:pPr>
        <w:rPr>
          <w:b/>
          <w:szCs w:val="24"/>
        </w:rPr>
      </w:pPr>
    </w:p>
    <w:p w14:paraId="249594DC" w14:textId="77777777" w:rsidR="00361882" w:rsidRDefault="00361882" w:rsidP="001F0F2A">
      <w:pPr>
        <w:rPr>
          <w:b/>
          <w:szCs w:val="24"/>
        </w:rPr>
      </w:pPr>
    </w:p>
    <w:p w14:paraId="6EB2CC5C" w14:textId="418EF68F" w:rsidR="009E75A5" w:rsidRPr="001F0F2A" w:rsidRDefault="00E75B66" w:rsidP="001F0F2A">
      <w:pPr>
        <w:rPr>
          <w:b/>
          <w:szCs w:val="24"/>
        </w:rPr>
      </w:pPr>
      <w:r w:rsidRPr="001F0F2A">
        <w:rPr>
          <w:b/>
          <w:szCs w:val="24"/>
        </w:rPr>
        <w:lastRenderedPageBreak/>
        <w:t>Część</w:t>
      </w:r>
      <w:r w:rsidR="009E75A5" w:rsidRPr="001F0F2A">
        <w:rPr>
          <w:b/>
          <w:szCs w:val="24"/>
        </w:rPr>
        <w:t xml:space="preserve"> II</w:t>
      </w:r>
    </w:p>
    <w:p w14:paraId="5C56D404" w14:textId="77777777" w:rsidR="007A19E1" w:rsidRPr="00AD6066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AD6066">
        <w:t>Najkorzystniejsza oferta:</w:t>
      </w:r>
    </w:p>
    <w:p w14:paraId="0A107B31" w14:textId="77777777"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14:paraId="29C93B90" w14:textId="77777777" w:rsidTr="001F0F2A">
        <w:trPr>
          <w:trHeight w:val="974"/>
        </w:trPr>
        <w:tc>
          <w:tcPr>
            <w:tcW w:w="675" w:type="dxa"/>
            <w:vAlign w:val="center"/>
          </w:tcPr>
          <w:p w14:paraId="3552C332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4317181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14:paraId="6803729B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14:paraId="67509F1D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14:paraId="1AF5109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14:paraId="4689A69A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14:paraId="5D761BF5" w14:textId="77777777" w:rsidTr="001F0F2A">
        <w:trPr>
          <w:trHeight w:val="774"/>
        </w:trPr>
        <w:tc>
          <w:tcPr>
            <w:tcW w:w="675" w:type="dxa"/>
            <w:vAlign w:val="center"/>
          </w:tcPr>
          <w:p w14:paraId="27FEC015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731BA504" w14:textId="77777777" w:rsidR="007A19E1" w:rsidRPr="001F0F2A" w:rsidRDefault="007A19E1" w:rsidP="001F0F2A">
            <w:pPr>
              <w:pStyle w:val="Default"/>
              <w:spacing w:line="360" w:lineRule="auto"/>
              <w:rPr>
                <w:b/>
              </w:rPr>
            </w:pPr>
            <w:proofErr w:type="spellStart"/>
            <w:r w:rsidRPr="001F0F2A">
              <w:rPr>
                <w:b/>
              </w:rPr>
              <w:t>Exatel</w:t>
            </w:r>
            <w:proofErr w:type="spellEnd"/>
            <w:r w:rsidRPr="001F0F2A">
              <w:rPr>
                <w:b/>
              </w:rPr>
              <w:t xml:space="preserve"> S.A. </w:t>
            </w:r>
          </w:p>
          <w:p w14:paraId="06967DEC" w14:textId="27BADE59"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 xml:space="preserve">ul. Perkuna 47, </w:t>
            </w:r>
            <w:r w:rsidR="00E75B66">
              <w:rPr>
                <w:rFonts w:cs="Times New Roman"/>
                <w:szCs w:val="24"/>
              </w:rPr>
              <w:br/>
            </w:r>
            <w:r w:rsidRPr="001F0F2A">
              <w:rPr>
                <w:rFonts w:cs="Times New Roman"/>
                <w:szCs w:val="24"/>
              </w:rPr>
              <w:t>04-164 Warszawa</w:t>
            </w:r>
          </w:p>
        </w:tc>
        <w:tc>
          <w:tcPr>
            <w:tcW w:w="1134" w:type="dxa"/>
            <w:vAlign w:val="center"/>
          </w:tcPr>
          <w:p w14:paraId="566976C3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14:paraId="26FE013D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14:paraId="7982584C" w14:textId="473F5F66" w:rsidR="007A19E1" w:rsidRPr="001F0F2A" w:rsidRDefault="00E75B66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762,60</w:t>
            </w:r>
            <w:r w:rsidR="007A19E1" w:rsidRPr="001F0F2A">
              <w:rPr>
                <w:rFonts w:cs="Times New Roman"/>
                <w:szCs w:val="24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18826555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14:paraId="171B7B0B" w14:textId="77777777" w:rsidR="007A19E1" w:rsidRPr="001F0F2A" w:rsidRDefault="007A19E1" w:rsidP="007A19E1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14:paraId="144C2433" w14:textId="77777777" w:rsidR="007A19E1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t>Pozostałe oferty podlegające ocenie:</w:t>
      </w:r>
    </w:p>
    <w:p w14:paraId="48156BC7" w14:textId="400FA4BE" w:rsidR="001F0F2A" w:rsidRPr="001F0F2A" w:rsidRDefault="00361882" w:rsidP="001F0F2A">
      <w:pPr>
        <w:pStyle w:val="Akapitzlist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BRAK – Oferta firmy </w:t>
      </w:r>
      <w:r w:rsidR="00884FA3" w:rsidRPr="001F0F2A">
        <w:rPr>
          <w:rFonts w:cs="Times New Roman"/>
          <w:b/>
          <w:bCs/>
          <w:color w:val="000000"/>
          <w:szCs w:val="24"/>
        </w:rPr>
        <w:t>VOICENET S.A.</w:t>
      </w:r>
      <w:r>
        <w:rPr>
          <w:rFonts w:cs="Times New Roman"/>
          <w:szCs w:val="24"/>
        </w:rPr>
        <w:t xml:space="preserve"> była niekompletna</w:t>
      </w:r>
      <w:r w:rsidR="00B15C56">
        <w:rPr>
          <w:rFonts w:cs="Times New Roman"/>
          <w:szCs w:val="24"/>
        </w:rPr>
        <w:t>(brak oferty na część II B</w:t>
      </w:r>
      <w:bookmarkStart w:id="0" w:name="_GoBack"/>
      <w:bookmarkEnd w:id="0"/>
      <w:r w:rsidR="00B15C5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</w:t>
      </w:r>
    </w:p>
    <w:p w14:paraId="3CD15CFB" w14:textId="77777777"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46E8ECEA" w14:textId="77777777" w:rsidR="007A19E1" w:rsidRDefault="007A19E1" w:rsidP="007A19E1">
      <w:pPr>
        <w:pStyle w:val="Bezodstpw"/>
        <w:ind w:left="4248"/>
        <w:rPr>
          <w:rFonts w:cs="Times New Roman"/>
          <w:b/>
          <w:color w:val="FF0000"/>
          <w:szCs w:val="24"/>
        </w:rPr>
      </w:pPr>
    </w:p>
    <w:p w14:paraId="70D59DC7" w14:textId="77777777" w:rsidR="007A19E1" w:rsidRDefault="007A19E1" w:rsidP="007A19E1">
      <w:pPr>
        <w:pStyle w:val="Bezodstpw"/>
        <w:ind w:left="4248"/>
        <w:rPr>
          <w:rFonts w:cs="Times New Roman"/>
          <w:b/>
          <w:color w:val="FF0000"/>
          <w:szCs w:val="24"/>
        </w:rPr>
      </w:pPr>
    </w:p>
    <w:p w14:paraId="4E12D427" w14:textId="77777777" w:rsidR="009E75A5" w:rsidRPr="009E75A5" w:rsidRDefault="009E75A5" w:rsidP="009E75A5">
      <w:pPr>
        <w:rPr>
          <w:b/>
          <w:szCs w:val="24"/>
        </w:rPr>
      </w:pPr>
      <w:r>
        <w:rPr>
          <w:b/>
          <w:szCs w:val="24"/>
        </w:rPr>
        <w:t>Część III</w:t>
      </w:r>
    </w:p>
    <w:p w14:paraId="4361B58F" w14:textId="77777777" w:rsidR="007A19E1" w:rsidRPr="00AD6066" w:rsidRDefault="007A19E1" w:rsidP="007A19E1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AD6066">
        <w:t>Najkorzystniejsza oferta:</w:t>
      </w:r>
    </w:p>
    <w:p w14:paraId="167EFD2D" w14:textId="77777777"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14:paraId="329488E5" w14:textId="77777777" w:rsidTr="001F0F2A">
        <w:trPr>
          <w:trHeight w:val="974"/>
        </w:trPr>
        <w:tc>
          <w:tcPr>
            <w:tcW w:w="675" w:type="dxa"/>
            <w:vAlign w:val="center"/>
          </w:tcPr>
          <w:p w14:paraId="20C3731A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0523786D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14:paraId="3CCFA81E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14:paraId="05715B6C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14:paraId="68CCED8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14:paraId="18C0AC09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14:paraId="6CF6B824" w14:textId="77777777" w:rsidTr="001F0F2A">
        <w:trPr>
          <w:trHeight w:val="774"/>
        </w:trPr>
        <w:tc>
          <w:tcPr>
            <w:tcW w:w="675" w:type="dxa"/>
            <w:vAlign w:val="center"/>
          </w:tcPr>
          <w:p w14:paraId="075498CE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5376C19E" w14:textId="77777777"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VOICENET S.A.</w:t>
            </w:r>
          </w:p>
          <w:p w14:paraId="0DEEBFBD" w14:textId="77777777"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>ul. Migdałowa 86</w:t>
            </w:r>
            <w:r w:rsidRPr="001F0F2A">
              <w:rPr>
                <w:rFonts w:cs="Times New Roman"/>
                <w:szCs w:val="24"/>
              </w:rPr>
              <w:br/>
              <w:t>35-232 Rzeszów</w:t>
            </w:r>
          </w:p>
        </w:tc>
        <w:tc>
          <w:tcPr>
            <w:tcW w:w="1134" w:type="dxa"/>
            <w:vAlign w:val="center"/>
          </w:tcPr>
          <w:p w14:paraId="1B3E7A5F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14:paraId="46E957A4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14:paraId="00D41336" w14:textId="6A0938C3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</w:t>
            </w:r>
            <w:r w:rsidR="00361882">
              <w:rPr>
                <w:rFonts w:cs="Times New Roman"/>
                <w:szCs w:val="24"/>
              </w:rPr>
              <w:t>252</w:t>
            </w:r>
            <w:r w:rsidRPr="001F0F2A">
              <w:rPr>
                <w:rFonts w:cs="Times New Roman"/>
                <w:szCs w:val="24"/>
              </w:rPr>
              <w:t>,</w:t>
            </w:r>
            <w:r w:rsidR="00361882">
              <w:rPr>
                <w:rFonts w:cs="Times New Roman"/>
                <w:szCs w:val="24"/>
              </w:rPr>
              <w:t>14</w:t>
            </w:r>
            <w:r w:rsidRPr="001F0F2A">
              <w:rPr>
                <w:rFonts w:cs="Times New Roman"/>
                <w:szCs w:val="24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62F1AFEB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14:paraId="5003265A" w14:textId="77777777" w:rsidR="007A19E1" w:rsidRPr="001F0F2A" w:rsidRDefault="007A19E1" w:rsidP="007A19E1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14:paraId="12D3C3FF" w14:textId="6C0BAF16" w:rsidR="00361882" w:rsidRPr="00361882" w:rsidRDefault="00361882" w:rsidP="0036188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Times New Roman"/>
          <w:szCs w:val="24"/>
        </w:rPr>
      </w:pPr>
      <w:r w:rsidRPr="00361882">
        <w:rPr>
          <w:rFonts w:cs="Times New Roman"/>
          <w:szCs w:val="24"/>
        </w:rPr>
        <w:t>Pozostałe oferty podlegające ocenie:</w:t>
      </w:r>
    </w:p>
    <w:p w14:paraId="6112BC3E" w14:textId="77777777" w:rsidR="00361882" w:rsidRPr="001F0F2A" w:rsidRDefault="00361882" w:rsidP="003618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BRAK</w:t>
      </w:r>
    </w:p>
    <w:p w14:paraId="4557B497" w14:textId="77777777" w:rsidR="007A19E1" w:rsidRPr="001F0F2A" w:rsidRDefault="007A19E1" w:rsidP="007A19E1">
      <w:pPr>
        <w:spacing w:after="0" w:line="360" w:lineRule="auto"/>
        <w:jc w:val="both"/>
        <w:rPr>
          <w:color w:val="FF0000"/>
          <w:szCs w:val="24"/>
        </w:rPr>
      </w:pPr>
    </w:p>
    <w:p w14:paraId="5ECB79E6" w14:textId="7777777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3F1056E1" w14:textId="7777777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70E1C5E9" w14:textId="7777777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2072631F" w14:textId="7777777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5F517041" w14:textId="77777777" w:rsidR="002816EA" w:rsidRDefault="00C52BA2" w:rsidP="001F0F2A">
      <w:pPr>
        <w:pStyle w:val="Akapitzlist"/>
        <w:ind w:left="4968" w:firstLine="696"/>
        <w:rPr>
          <w:b/>
          <w:szCs w:val="24"/>
        </w:rPr>
      </w:pPr>
      <w:r>
        <w:rPr>
          <w:b/>
          <w:szCs w:val="24"/>
        </w:rPr>
        <w:t>DYREKTOR GENERALNY</w:t>
      </w:r>
    </w:p>
    <w:p w14:paraId="524C5F34" w14:textId="77777777" w:rsidR="00C52BA2" w:rsidRPr="008B3826" w:rsidRDefault="00C52BA2" w:rsidP="002816EA">
      <w:pPr>
        <w:pStyle w:val="Akapitzlist"/>
        <w:ind w:left="3552" w:firstLine="696"/>
        <w:rPr>
          <w:b/>
          <w:szCs w:val="24"/>
        </w:rPr>
      </w:pPr>
      <w:r>
        <w:rPr>
          <w:b/>
          <w:szCs w:val="24"/>
        </w:rPr>
        <w:t xml:space="preserve">              </w:t>
      </w:r>
      <w:r w:rsidR="00FA6BC8">
        <w:rPr>
          <w:b/>
          <w:szCs w:val="24"/>
        </w:rPr>
        <w:t xml:space="preserve">                           </w:t>
      </w:r>
      <w:r>
        <w:rPr>
          <w:b/>
          <w:szCs w:val="24"/>
        </w:rPr>
        <w:t>URZĘDU</w:t>
      </w:r>
    </w:p>
    <w:p w14:paraId="56ED35D1" w14:textId="77777777" w:rsidR="002816EA" w:rsidRPr="008B3826" w:rsidRDefault="002816EA" w:rsidP="002816EA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           </w:t>
      </w:r>
      <w:r w:rsidRPr="008B3826">
        <w:rPr>
          <w:b/>
          <w:szCs w:val="24"/>
        </w:rPr>
        <w:t>(-)</w:t>
      </w:r>
    </w:p>
    <w:p w14:paraId="65366A4A" w14:textId="638A85BB" w:rsidR="002816EA" w:rsidRPr="008B3826" w:rsidRDefault="002816EA" w:rsidP="00C52BA2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</w:t>
      </w:r>
      <w:r w:rsidR="00FA6BC8">
        <w:rPr>
          <w:b/>
          <w:szCs w:val="24"/>
        </w:rPr>
        <w:t xml:space="preserve">         </w:t>
      </w:r>
      <w:r w:rsidR="00C52BA2">
        <w:rPr>
          <w:b/>
          <w:szCs w:val="24"/>
        </w:rPr>
        <w:t xml:space="preserve"> </w:t>
      </w:r>
      <w:r w:rsidR="00470B8D">
        <w:rPr>
          <w:b/>
          <w:szCs w:val="24"/>
        </w:rPr>
        <w:t>Tomasz Cyran</w:t>
      </w:r>
    </w:p>
    <w:p w14:paraId="73989124" w14:textId="77777777" w:rsidR="002816EA" w:rsidRPr="00FA6BC8" w:rsidRDefault="002816EA" w:rsidP="002816EA">
      <w:pPr>
        <w:pStyle w:val="Akapitzlist"/>
        <w:ind w:left="0"/>
        <w:rPr>
          <w:sz w:val="20"/>
          <w:szCs w:val="20"/>
        </w:rPr>
      </w:pPr>
      <w:r w:rsidRPr="008B3826">
        <w:rPr>
          <w:b/>
          <w:szCs w:val="24"/>
        </w:rPr>
        <w:t xml:space="preserve">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A6BC8">
        <w:rPr>
          <w:b/>
          <w:szCs w:val="24"/>
        </w:rPr>
        <w:t xml:space="preserve">               </w:t>
      </w:r>
      <w:r w:rsidR="00FA6BC8" w:rsidRPr="00FA6BC8">
        <w:rPr>
          <w:sz w:val="20"/>
          <w:szCs w:val="20"/>
        </w:rPr>
        <w:t>(podpisano</w:t>
      </w:r>
      <w:r w:rsidR="00FA6BC8">
        <w:rPr>
          <w:sz w:val="20"/>
          <w:szCs w:val="20"/>
        </w:rPr>
        <w:t xml:space="preserve"> bezpiecznym podpisem elektronicznym)</w:t>
      </w:r>
    </w:p>
    <w:sectPr w:rsidR="002816EA" w:rsidRPr="00FA6BC8" w:rsidSect="002816EA">
      <w:headerReference w:type="default" r:id="rId9"/>
      <w:footerReference w:type="default" r:id="rId10"/>
      <w:footerReference w:type="first" r:id="rId11"/>
      <w:pgSz w:w="11906" w:h="16838"/>
      <w:pgMar w:top="709" w:right="1133" w:bottom="709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9C87E" w14:textId="77777777" w:rsidR="004B6D24" w:rsidRDefault="004B6D24" w:rsidP="00F65EE0">
      <w:pPr>
        <w:spacing w:after="0" w:line="240" w:lineRule="auto"/>
      </w:pPr>
      <w:r>
        <w:separator/>
      </w:r>
    </w:p>
  </w:endnote>
  <w:endnote w:type="continuationSeparator" w:id="0">
    <w:p w14:paraId="7CAA4EAB" w14:textId="77777777" w:rsidR="004B6D24" w:rsidRDefault="004B6D24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209E6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5DA2A4EE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439E1946" w14:textId="0F32724A" w:rsidR="0068403F" w:rsidRPr="00470B8D" w:rsidRDefault="00470B8D" w:rsidP="0087468C">
    <w:pPr>
      <w:pStyle w:val="Stopka"/>
      <w:rPr>
        <w:rFonts w:cs="Times New Roman"/>
      </w:rPr>
    </w:pPr>
    <w:r w:rsidRPr="00470B8D">
      <w:rPr>
        <w:rFonts w:cs="Times New Roman"/>
        <w:sz w:val="20"/>
        <w:szCs w:val="18"/>
      </w:rPr>
      <w:t>OA-IV.272.7.2024</w:t>
    </w:r>
    <w:r w:rsidR="0068403F" w:rsidRPr="00470B8D">
      <w:rPr>
        <w:sz w:val="16"/>
        <w:szCs w:val="16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15C56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15C56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33C71F7" w14:textId="77777777"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6EFBD" w14:textId="77777777" w:rsidR="0087468C" w:rsidRPr="0068403F" w:rsidRDefault="0087468C" w:rsidP="0087468C">
    <w:pPr>
      <w:pStyle w:val="Stopka"/>
      <w:rPr>
        <w:sz w:val="20"/>
        <w:szCs w:val="20"/>
      </w:rPr>
    </w:pPr>
  </w:p>
  <w:p w14:paraId="2E78105C" w14:textId="77777777"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84AF6" w14:textId="77777777" w:rsidR="004B6D24" w:rsidRDefault="004B6D24" w:rsidP="00F65EE0">
      <w:pPr>
        <w:spacing w:after="0" w:line="240" w:lineRule="auto"/>
      </w:pPr>
      <w:r>
        <w:separator/>
      </w:r>
    </w:p>
  </w:footnote>
  <w:footnote w:type="continuationSeparator" w:id="0">
    <w:p w14:paraId="3D5DE7F6" w14:textId="77777777" w:rsidR="004B6D24" w:rsidRDefault="004B6D24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57A07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0640E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C0BE2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106BA"/>
    <w:multiLevelType w:val="hybridMultilevel"/>
    <w:tmpl w:val="56AC6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D274F4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6741"/>
    <w:rsid w:val="00035F14"/>
    <w:rsid w:val="00047705"/>
    <w:rsid w:val="000524DB"/>
    <w:rsid w:val="00070B44"/>
    <w:rsid w:val="00077AC6"/>
    <w:rsid w:val="00083516"/>
    <w:rsid w:val="00091F57"/>
    <w:rsid w:val="00095021"/>
    <w:rsid w:val="000E4E5E"/>
    <w:rsid w:val="000E59EA"/>
    <w:rsid w:val="000F55D6"/>
    <w:rsid w:val="001116C2"/>
    <w:rsid w:val="00113478"/>
    <w:rsid w:val="00113CCE"/>
    <w:rsid w:val="0018237E"/>
    <w:rsid w:val="00187938"/>
    <w:rsid w:val="001B0741"/>
    <w:rsid w:val="001B731C"/>
    <w:rsid w:val="001C4F1E"/>
    <w:rsid w:val="001E7CA2"/>
    <w:rsid w:val="001F0F2A"/>
    <w:rsid w:val="00207E1B"/>
    <w:rsid w:val="002816EA"/>
    <w:rsid w:val="00292B6A"/>
    <w:rsid w:val="002C5CDF"/>
    <w:rsid w:val="002E0DCF"/>
    <w:rsid w:val="002E485F"/>
    <w:rsid w:val="00303FEC"/>
    <w:rsid w:val="003102C5"/>
    <w:rsid w:val="00313DAB"/>
    <w:rsid w:val="003272B3"/>
    <w:rsid w:val="0036115A"/>
    <w:rsid w:val="00361882"/>
    <w:rsid w:val="003747DD"/>
    <w:rsid w:val="00383147"/>
    <w:rsid w:val="00390F1E"/>
    <w:rsid w:val="003928CD"/>
    <w:rsid w:val="003B1F9E"/>
    <w:rsid w:val="003F48F7"/>
    <w:rsid w:val="0042145E"/>
    <w:rsid w:val="004255D1"/>
    <w:rsid w:val="00443468"/>
    <w:rsid w:val="00447558"/>
    <w:rsid w:val="004549CB"/>
    <w:rsid w:val="00461A63"/>
    <w:rsid w:val="00470B8D"/>
    <w:rsid w:val="00471E2F"/>
    <w:rsid w:val="004B6D24"/>
    <w:rsid w:val="004E02D7"/>
    <w:rsid w:val="004E6659"/>
    <w:rsid w:val="00513BC2"/>
    <w:rsid w:val="005468E5"/>
    <w:rsid w:val="00553945"/>
    <w:rsid w:val="005D0646"/>
    <w:rsid w:val="005F2A5D"/>
    <w:rsid w:val="005F77A0"/>
    <w:rsid w:val="006000BE"/>
    <w:rsid w:val="00607570"/>
    <w:rsid w:val="006100D3"/>
    <w:rsid w:val="006718E9"/>
    <w:rsid w:val="0068403F"/>
    <w:rsid w:val="00686AEC"/>
    <w:rsid w:val="006A0BB8"/>
    <w:rsid w:val="006B29F8"/>
    <w:rsid w:val="006E2A7C"/>
    <w:rsid w:val="00715D12"/>
    <w:rsid w:val="00715EFB"/>
    <w:rsid w:val="00773772"/>
    <w:rsid w:val="00775858"/>
    <w:rsid w:val="00781D27"/>
    <w:rsid w:val="007A06A5"/>
    <w:rsid w:val="007A19E1"/>
    <w:rsid w:val="007A4146"/>
    <w:rsid w:val="007E7D2B"/>
    <w:rsid w:val="007F3DAA"/>
    <w:rsid w:val="008030B7"/>
    <w:rsid w:val="008169F0"/>
    <w:rsid w:val="00820EE0"/>
    <w:rsid w:val="00862770"/>
    <w:rsid w:val="0087468C"/>
    <w:rsid w:val="00884FA3"/>
    <w:rsid w:val="008D2FCC"/>
    <w:rsid w:val="008F45C7"/>
    <w:rsid w:val="00925050"/>
    <w:rsid w:val="00940513"/>
    <w:rsid w:val="00952896"/>
    <w:rsid w:val="00956491"/>
    <w:rsid w:val="00967424"/>
    <w:rsid w:val="0097244A"/>
    <w:rsid w:val="00983031"/>
    <w:rsid w:val="009B412D"/>
    <w:rsid w:val="009C59FC"/>
    <w:rsid w:val="009D30C8"/>
    <w:rsid w:val="009E1CAF"/>
    <w:rsid w:val="009E75A5"/>
    <w:rsid w:val="00A05CE1"/>
    <w:rsid w:val="00A336FD"/>
    <w:rsid w:val="00A74193"/>
    <w:rsid w:val="00AB73D0"/>
    <w:rsid w:val="00AC5FD3"/>
    <w:rsid w:val="00AD6066"/>
    <w:rsid w:val="00AE58E8"/>
    <w:rsid w:val="00B136BF"/>
    <w:rsid w:val="00B15C56"/>
    <w:rsid w:val="00B308EE"/>
    <w:rsid w:val="00B3541A"/>
    <w:rsid w:val="00B931FD"/>
    <w:rsid w:val="00BC7C33"/>
    <w:rsid w:val="00BD2667"/>
    <w:rsid w:val="00BF7787"/>
    <w:rsid w:val="00BF791F"/>
    <w:rsid w:val="00C078CC"/>
    <w:rsid w:val="00C139D9"/>
    <w:rsid w:val="00C144E0"/>
    <w:rsid w:val="00C5109B"/>
    <w:rsid w:val="00C52BA2"/>
    <w:rsid w:val="00C769CF"/>
    <w:rsid w:val="00CB11F5"/>
    <w:rsid w:val="00CB3F9E"/>
    <w:rsid w:val="00CC695B"/>
    <w:rsid w:val="00CC6A30"/>
    <w:rsid w:val="00CE7BC9"/>
    <w:rsid w:val="00CF28DE"/>
    <w:rsid w:val="00D03BD1"/>
    <w:rsid w:val="00D4029D"/>
    <w:rsid w:val="00D54091"/>
    <w:rsid w:val="00D97FE2"/>
    <w:rsid w:val="00DA1B25"/>
    <w:rsid w:val="00DB03E0"/>
    <w:rsid w:val="00DB5A29"/>
    <w:rsid w:val="00DC6243"/>
    <w:rsid w:val="00DD5FA3"/>
    <w:rsid w:val="00DE5A09"/>
    <w:rsid w:val="00DE5C81"/>
    <w:rsid w:val="00DF1091"/>
    <w:rsid w:val="00E60486"/>
    <w:rsid w:val="00E75B66"/>
    <w:rsid w:val="00E872B4"/>
    <w:rsid w:val="00E90B0D"/>
    <w:rsid w:val="00E93E2E"/>
    <w:rsid w:val="00EA14B8"/>
    <w:rsid w:val="00EC4241"/>
    <w:rsid w:val="00ED7D4D"/>
    <w:rsid w:val="00EE0A00"/>
    <w:rsid w:val="00EE3C37"/>
    <w:rsid w:val="00EE4CBD"/>
    <w:rsid w:val="00F31BED"/>
    <w:rsid w:val="00F32474"/>
    <w:rsid w:val="00F65EE0"/>
    <w:rsid w:val="00F7196C"/>
    <w:rsid w:val="00FA6BC8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5B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lrzxr">
    <w:name w:val="lrzxr"/>
    <w:basedOn w:val="Domylnaczcionkaakapitu"/>
    <w:rsid w:val="009E75A5"/>
  </w:style>
  <w:style w:type="paragraph" w:customStyle="1" w:styleId="Default">
    <w:name w:val="Default"/>
    <w:rsid w:val="007A19E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lrzxr">
    <w:name w:val="lrzxr"/>
    <w:basedOn w:val="Domylnaczcionkaakapitu"/>
    <w:rsid w:val="009E75A5"/>
  </w:style>
  <w:style w:type="paragraph" w:customStyle="1" w:styleId="Default">
    <w:name w:val="Default"/>
    <w:rsid w:val="007A19E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5508-E5D7-4838-8729-D0CA2C56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Artur Słowik</cp:lastModifiedBy>
  <cp:revision>11</cp:revision>
  <cp:lastPrinted>2022-02-28T13:40:00Z</cp:lastPrinted>
  <dcterms:created xsi:type="dcterms:W3CDTF">2022-03-01T10:01:00Z</dcterms:created>
  <dcterms:modified xsi:type="dcterms:W3CDTF">2024-03-04T10:02:00Z</dcterms:modified>
</cp:coreProperties>
</file>