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AE73" w14:textId="33D3A8CF" w:rsidR="00135FA9" w:rsidRPr="0066355F" w:rsidRDefault="004C4F2B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  <w:r w:rsidRPr="0066355F">
        <w:rPr>
          <w:rFonts w:asciiTheme="minorHAnsi" w:hAnsiTheme="minorHAnsi" w:cstheme="minorHAnsi"/>
          <w:bCs/>
          <w:i/>
        </w:rPr>
        <w:t>Załącznik n</w:t>
      </w:r>
      <w:r w:rsidR="008834E1" w:rsidRPr="0066355F">
        <w:rPr>
          <w:rFonts w:asciiTheme="minorHAnsi" w:hAnsiTheme="minorHAnsi" w:cstheme="minorHAnsi"/>
          <w:bCs/>
          <w:i/>
        </w:rPr>
        <w:t xml:space="preserve">r </w:t>
      </w:r>
      <w:r w:rsidR="00406CBC">
        <w:rPr>
          <w:rFonts w:asciiTheme="minorHAnsi" w:hAnsiTheme="minorHAnsi" w:cstheme="minorHAnsi"/>
          <w:bCs/>
          <w:i/>
        </w:rPr>
        <w:t>5</w:t>
      </w:r>
      <w:r w:rsidR="004B16C9">
        <w:rPr>
          <w:rFonts w:asciiTheme="minorHAnsi" w:hAnsiTheme="minorHAnsi" w:cstheme="minorHAnsi"/>
          <w:bCs/>
          <w:i/>
        </w:rPr>
        <w:t xml:space="preserve"> </w:t>
      </w:r>
      <w:r w:rsidR="0062255F" w:rsidRPr="0066355F">
        <w:rPr>
          <w:rFonts w:asciiTheme="minorHAnsi" w:hAnsiTheme="minorHAnsi" w:cstheme="minorHAnsi"/>
          <w:bCs/>
          <w:i/>
        </w:rPr>
        <w:t>do</w:t>
      </w:r>
      <w:r w:rsidR="00F24CBD">
        <w:rPr>
          <w:rFonts w:asciiTheme="minorHAnsi" w:hAnsiTheme="minorHAnsi" w:cstheme="minorHAnsi"/>
          <w:bCs/>
          <w:i/>
        </w:rPr>
        <w:t xml:space="preserve"> </w:t>
      </w:r>
      <w:r w:rsidR="00341B53">
        <w:rPr>
          <w:rFonts w:asciiTheme="minorHAnsi" w:hAnsiTheme="minorHAnsi" w:cstheme="minorHAnsi"/>
          <w:bCs/>
          <w:i/>
        </w:rPr>
        <w:t>Zaproszenia</w:t>
      </w:r>
    </w:p>
    <w:p w14:paraId="7DAC2D0B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5148F2D6" w14:textId="77777777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14:paraId="7698CEAF" w14:textId="77777777" w:rsidR="00774113" w:rsidRPr="0066355F" w:rsidRDefault="00774113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5F3E12B2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6B603212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646DBC98" w14:textId="77777777" w:rsidR="009151B3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7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1D62DC67" w14:textId="121D4DE3" w:rsidR="00406CBC" w:rsidRDefault="00B41D92" w:rsidP="00406CBC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666B8F">
        <w:rPr>
          <w:rFonts w:asciiTheme="minorHAnsi" w:eastAsia="Times New Roman" w:hAnsiTheme="minorHAnsi" w:cstheme="minorHAnsi"/>
          <w:lang w:eastAsia="pl-PL"/>
        </w:rPr>
        <w:t>jest</w:t>
      </w:r>
      <w:r w:rsidR="00666B8F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>
        <w:rPr>
          <w:rFonts w:asciiTheme="minorHAnsi" w:hAnsiTheme="minorHAnsi" w:cstheme="minorHAnsi"/>
          <w:b/>
          <w:i/>
        </w:rPr>
        <w:t>„</w:t>
      </w:r>
      <w:r w:rsidR="00406CBC" w:rsidRPr="00406CBC">
        <w:rPr>
          <w:rFonts w:asciiTheme="minorHAnsi" w:hAnsiTheme="minorHAnsi" w:cstheme="minorHAnsi"/>
          <w:b/>
          <w:i/>
        </w:rPr>
        <w:t>Zakup i wymiana centrali alarmowej w siedzibie Drugiego Urzędu Skarbowego Łódź-Bałuty zlokalizowanej w Łodzi przy</w:t>
      </w:r>
      <w:r w:rsidR="00406CBC">
        <w:rPr>
          <w:rFonts w:asciiTheme="minorHAnsi" w:hAnsiTheme="minorHAnsi" w:cstheme="minorHAnsi"/>
          <w:b/>
          <w:i/>
        </w:rPr>
        <w:t xml:space="preserve"> </w:t>
      </w:r>
      <w:r w:rsidR="00406CBC" w:rsidRPr="00406CBC">
        <w:rPr>
          <w:rFonts w:asciiTheme="minorHAnsi" w:hAnsiTheme="minorHAnsi" w:cstheme="minorHAnsi"/>
          <w:b/>
          <w:i/>
        </w:rPr>
        <w:t>ul. Św. Teresy od Dzieciątka Jezus 105 wraz z jej scaleniem z pozostałymi centralami zamontowanymi w jednostce</w:t>
      </w:r>
      <w:r w:rsidR="00514726">
        <w:rPr>
          <w:rFonts w:asciiTheme="minorHAnsi" w:hAnsiTheme="minorHAnsi" w:cstheme="minorHAnsi"/>
          <w:b/>
          <w:i/>
        </w:rPr>
        <w:t xml:space="preserve">” </w:t>
      </w:r>
      <w:r w:rsidRPr="0066355F">
        <w:rPr>
          <w:rFonts w:asciiTheme="minorHAnsi" w:eastAsia="Times New Roman" w:hAnsiTheme="minorHAnsi" w:cstheme="minorHAnsi"/>
          <w:lang w:eastAsia="pl-PL"/>
        </w:rPr>
        <w:t>prowadzonym</w:t>
      </w:r>
      <w:r w:rsidR="00406CBC">
        <w:rPr>
          <w:rFonts w:asciiTheme="minorHAnsi" w:eastAsia="Times New Roman" w:hAnsiTheme="minorHAnsi" w:cstheme="minorHAnsi"/>
          <w:lang w:eastAsia="pl-PL"/>
        </w:rPr>
        <w:t xml:space="preserve"> z wyłączeniem stosowania ustawy z dnia 11 września 2019 roku – Prawo zamówień publicznych (t.j. Dz. U. z 2024 r., poz. 1320), ponieważ wartość niniejszego zamówienia jest niższa od kwoty 130 000 złotych, zwanej dalej „Ustawą”;</w:t>
      </w:r>
    </w:p>
    <w:p w14:paraId="67D770B3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4F0B681B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03A5AEE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063468C8" w14:textId="77777777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23A47A5A" w14:textId="77777777" w:rsidR="00A405BF" w:rsidRPr="0084535E" w:rsidRDefault="00A405BF" w:rsidP="0084535E">
      <w:pPr>
        <w:tabs>
          <w:tab w:val="left" w:pos="284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77F6A349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posiada Pani/Pan:</w:t>
      </w:r>
    </w:p>
    <w:p w14:paraId="4BE32A7E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64E21118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4FB6A015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2C2821B8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1AA24C63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5F5942D0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7E64FF06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039884BE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0D290E5F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7B18FF77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090D77D6" w14:textId="77777777" w:rsidR="000460AA" w:rsidRPr="0066355F" w:rsidRDefault="000460AA">
      <w:pPr>
        <w:rPr>
          <w:rFonts w:asciiTheme="minorHAnsi" w:hAnsiTheme="minorHAnsi" w:cstheme="minorHAnsi"/>
        </w:rPr>
      </w:pPr>
    </w:p>
    <w:sectPr w:rsidR="000460AA" w:rsidRPr="006635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124C" w14:textId="77777777" w:rsidR="003F3808" w:rsidRDefault="003F3808" w:rsidP="00C47631">
      <w:r>
        <w:separator/>
      </w:r>
    </w:p>
  </w:endnote>
  <w:endnote w:type="continuationSeparator" w:id="0">
    <w:p w14:paraId="4335B3ED" w14:textId="77777777" w:rsidR="003F3808" w:rsidRDefault="003F3808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7CD3" w14:textId="77777777" w:rsidR="003F3808" w:rsidRDefault="003F3808" w:rsidP="00C47631">
      <w:r>
        <w:separator/>
      </w:r>
    </w:p>
  </w:footnote>
  <w:footnote w:type="continuationSeparator" w:id="0">
    <w:p w14:paraId="38ABB2E2" w14:textId="77777777" w:rsidR="003F3808" w:rsidRDefault="003F3808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38E8" w14:textId="77777777" w:rsidR="00406CBC" w:rsidRPr="00406CBC" w:rsidRDefault="00406CBC" w:rsidP="00406CBC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406CBC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Zakup i wymiana centrali alarmowej w siedzibie Drugiego Urzędu Skarbowego Łódź-Bałuty zlokalizowanej w Łodzi przy</w:t>
    </w:r>
  </w:p>
  <w:p w14:paraId="37561631" w14:textId="77777777" w:rsidR="00406CBC" w:rsidRPr="00406CBC" w:rsidRDefault="00406CBC" w:rsidP="00406CBC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406CBC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ul. Św. Teresy od Dzieciątka Jezus 105 wraz z jej scaleniem z pozostałymi centralami zamontowanymi w jednostce</w:t>
    </w:r>
  </w:p>
  <w:p w14:paraId="20052226" w14:textId="58E1B76B" w:rsidR="00514726" w:rsidRDefault="00406CBC" w:rsidP="00406CBC">
    <w:pPr>
      <w:pStyle w:val="Nagwek"/>
      <w:jc w:val="center"/>
    </w:pPr>
    <w:r w:rsidRPr="00406CBC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1001-ILN-1.261.10.2024</w:t>
    </w:r>
  </w:p>
  <w:p w14:paraId="7FFBDB27" w14:textId="77777777" w:rsidR="00341B53" w:rsidRDefault="00341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2"/>
    <w:rsid w:val="000440A1"/>
    <w:rsid w:val="000460AA"/>
    <w:rsid w:val="000724E4"/>
    <w:rsid w:val="000821FA"/>
    <w:rsid w:val="00087299"/>
    <w:rsid w:val="000A183C"/>
    <w:rsid w:val="00114C91"/>
    <w:rsid w:val="00135FA9"/>
    <w:rsid w:val="001639EC"/>
    <w:rsid w:val="00184E87"/>
    <w:rsid w:val="001D40BE"/>
    <w:rsid w:val="0024166B"/>
    <w:rsid w:val="002A6241"/>
    <w:rsid w:val="002B010C"/>
    <w:rsid w:val="002B1C44"/>
    <w:rsid w:val="002C17FA"/>
    <w:rsid w:val="002C51F6"/>
    <w:rsid w:val="002D5A19"/>
    <w:rsid w:val="00341B53"/>
    <w:rsid w:val="00353D41"/>
    <w:rsid w:val="003633FA"/>
    <w:rsid w:val="00395BED"/>
    <w:rsid w:val="003A5C3A"/>
    <w:rsid w:val="003B6603"/>
    <w:rsid w:val="003D315F"/>
    <w:rsid w:val="003D60A6"/>
    <w:rsid w:val="003F3808"/>
    <w:rsid w:val="00405027"/>
    <w:rsid w:val="00406CBC"/>
    <w:rsid w:val="004614D2"/>
    <w:rsid w:val="00486482"/>
    <w:rsid w:val="004B16C9"/>
    <w:rsid w:val="004C4F2B"/>
    <w:rsid w:val="004D052F"/>
    <w:rsid w:val="004E3B01"/>
    <w:rsid w:val="00514726"/>
    <w:rsid w:val="00522AFE"/>
    <w:rsid w:val="00527757"/>
    <w:rsid w:val="0053476B"/>
    <w:rsid w:val="00542D80"/>
    <w:rsid w:val="00565613"/>
    <w:rsid w:val="005708A3"/>
    <w:rsid w:val="00606780"/>
    <w:rsid w:val="0062255F"/>
    <w:rsid w:val="0066355F"/>
    <w:rsid w:val="00666B8F"/>
    <w:rsid w:val="006756F0"/>
    <w:rsid w:val="006774E7"/>
    <w:rsid w:val="006E39BA"/>
    <w:rsid w:val="007172C6"/>
    <w:rsid w:val="00721A45"/>
    <w:rsid w:val="00737182"/>
    <w:rsid w:val="00752E02"/>
    <w:rsid w:val="00774113"/>
    <w:rsid w:val="00783D2E"/>
    <w:rsid w:val="00797AE7"/>
    <w:rsid w:val="007A2367"/>
    <w:rsid w:val="007F6415"/>
    <w:rsid w:val="0084535E"/>
    <w:rsid w:val="008834E1"/>
    <w:rsid w:val="008A3FD9"/>
    <w:rsid w:val="008D2265"/>
    <w:rsid w:val="009151B3"/>
    <w:rsid w:val="00965475"/>
    <w:rsid w:val="009A144C"/>
    <w:rsid w:val="009C4182"/>
    <w:rsid w:val="009D0D0F"/>
    <w:rsid w:val="009E0D42"/>
    <w:rsid w:val="009F4C89"/>
    <w:rsid w:val="00A3184A"/>
    <w:rsid w:val="00A405BF"/>
    <w:rsid w:val="00A860A2"/>
    <w:rsid w:val="00AE38F3"/>
    <w:rsid w:val="00AF03EF"/>
    <w:rsid w:val="00B21D85"/>
    <w:rsid w:val="00B271F4"/>
    <w:rsid w:val="00B41D92"/>
    <w:rsid w:val="00B7131E"/>
    <w:rsid w:val="00B83D5E"/>
    <w:rsid w:val="00B94BC2"/>
    <w:rsid w:val="00C26873"/>
    <w:rsid w:val="00C47631"/>
    <w:rsid w:val="00C80E06"/>
    <w:rsid w:val="00CC3FF8"/>
    <w:rsid w:val="00CD2CA8"/>
    <w:rsid w:val="00CD7835"/>
    <w:rsid w:val="00CF2031"/>
    <w:rsid w:val="00D12F45"/>
    <w:rsid w:val="00D7002B"/>
    <w:rsid w:val="00DC6EE6"/>
    <w:rsid w:val="00DD5981"/>
    <w:rsid w:val="00E30EA7"/>
    <w:rsid w:val="00E958B0"/>
    <w:rsid w:val="00ED5A32"/>
    <w:rsid w:val="00EE455F"/>
    <w:rsid w:val="00F13F9C"/>
    <w:rsid w:val="00F24CBD"/>
    <w:rsid w:val="00F3635B"/>
    <w:rsid w:val="00F46214"/>
    <w:rsid w:val="00F54FD2"/>
    <w:rsid w:val="00F6081B"/>
    <w:rsid w:val="00F64E6E"/>
    <w:rsid w:val="00F673EF"/>
    <w:rsid w:val="00F92361"/>
    <w:rsid w:val="00F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564055"/>
  <w15:docId w15:val="{142D7EBB-E1C4-44CE-A155-57231025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Kowalska Emilia 3</cp:lastModifiedBy>
  <cp:revision>2</cp:revision>
  <cp:lastPrinted>2023-02-06T11:20:00Z</cp:lastPrinted>
  <dcterms:created xsi:type="dcterms:W3CDTF">2024-11-05T08:53:00Z</dcterms:created>
  <dcterms:modified xsi:type="dcterms:W3CDTF">2024-11-05T08:53:00Z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