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74047A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p w14:paraId="41BD77DD" w14:textId="77777777" w:rsidR="004F4C10" w:rsidRPr="0074047A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4047A">
        <w:rPr>
          <w:rFonts w:ascii="Arial" w:hAnsi="Arial" w:cs="Arial"/>
          <w:b/>
          <w:color w:val="auto"/>
          <w:sz w:val="20"/>
          <w:szCs w:val="20"/>
        </w:rPr>
        <w:t xml:space="preserve">Raport z postępu rzeczowo-finansowego projektu informatycznego </w:t>
      </w:r>
    </w:p>
    <w:p w14:paraId="1CAC3DEB" w14:textId="4A5E5FD0" w:rsidR="004F4C10" w:rsidRPr="0074047A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4047A">
        <w:rPr>
          <w:rFonts w:ascii="Arial" w:hAnsi="Arial" w:cs="Arial"/>
          <w:b/>
          <w:color w:val="auto"/>
          <w:sz w:val="20"/>
          <w:szCs w:val="20"/>
        </w:rPr>
        <w:t xml:space="preserve">za </w:t>
      </w:r>
      <w:r w:rsidR="00F85924" w:rsidRPr="0074047A">
        <w:rPr>
          <w:rFonts w:ascii="Arial" w:hAnsi="Arial" w:cs="Arial"/>
          <w:b/>
          <w:color w:val="auto"/>
          <w:sz w:val="20"/>
          <w:szCs w:val="20"/>
        </w:rPr>
        <w:t>I</w:t>
      </w:r>
      <w:r w:rsidR="00546F49" w:rsidRPr="0074047A">
        <w:rPr>
          <w:rFonts w:ascii="Arial" w:hAnsi="Arial" w:cs="Arial"/>
          <w:b/>
          <w:color w:val="auto"/>
          <w:sz w:val="20"/>
          <w:szCs w:val="20"/>
        </w:rPr>
        <w:t xml:space="preserve"> kwartał 2020</w:t>
      </w:r>
      <w:r w:rsidR="004F4C10" w:rsidRPr="0074047A">
        <w:rPr>
          <w:rFonts w:ascii="Arial" w:hAnsi="Arial" w:cs="Arial"/>
          <w:b/>
          <w:color w:val="auto"/>
          <w:sz w:val="20"/>
          <w:szCs w:val="20"/>
        </w:rPr>
        <w:t xml:space="preserve"> roku</w:t>
      </w:r>
    </w:p>
    <w:p w14:paraId="16D011AD" w14:textId="77777777" w:rsidR="004F4C10" w:rsidRPr="0074047A" w:rsidRDefault="004F4C10" w:rsidP="003642B8">
      <w:pPr>
        <w:spacing w:after="360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74047A" w:rsidRPr="0074047A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74047A" w:rsidRDefault="004F4C10" w:rsidP="004561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74047A" w:rsidRPr="0074047A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74047A" w:rsidRDefault="00ED6F96" w:rsidP="004561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Minister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74047A" w:rsidRPr="0074047A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74047A" w:rsidRDefault="004F4C10" w:rsidP="008C2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Komenda Główna Policji, z siedzibą w Warszawie 02-624 przy ul. Puławskiej 148/150</w:t>
            </w:r>
          </w:p>
        </w:tc>
      </w:tr>
      <w:tr w:rsidR="0074047A" w:rsidRPr="0074047A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74047A" w:rsidRDefault="004F4C10" w:rsidP="004561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4047A" w:rsidRPr="0074047A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Pr="0074047A" w:rsidRDefault="004F4C10" w:rsidP="008C2E9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74047A" w:rsidRDefault="00991996" w:rsidP="008C2E9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Część budżetowa nr 42 – Sprawy wewnętrzne</w:t>
            </w:r>
          </w:p>
        </w:tc>
      </w:tr>
      <w:tr w:rsidR="0074047A" w:rsidRPr="0074047A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74047A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F3003BD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8395213" w:rsidR="004F4C10" w:rsidRPr="0074047A" w:rsidRDefault="005947F4" w:rsidP="005947F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Całkowita wartość </w:t>
            </w:r>
            <w:r w:rsidR="00624DBE" w:rsidRPr="0074047A">
              <w:rPr>
                <w:rFonts w:ascii="Arial" w:hAnsi="Arial" w:cs="Arial"/>
                <w:sz w:val="20"/>
                <w:szCs w:val="20"/>
              </w:rPr>
              <w:t xml:space="preserve">projektu po zmianie Aneksem nr POPC.02.01-00-0046/16-03 z dnia 26.09.2019 r., uwalniającego oszczędności 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wynosi </w:t>
            </w:r>
            <w:r w:rsidR="00624DBE" w:rsidRPr="0074047A">
              <w:rPr>
                <w:rFonts w:ascii="Arial" w:hAnsi="Arial" w:cs="Arial"/>
                <w:b/>
                <w:sz w:val="20"/>
                <w:szCs w:val="20"/>
              </w:rPr>
              <w:t>56 868 497,1</w:t>
            </w:r>
            <w:r w:rsidRPr="0074047A">
              <w:rPr>
                <w:rFonts w:ascii="Arial" w:hAnsi="Arial" w:cs="Arial"/>
                <w:b/>
                <w:sz w:val="20"/>
                <w:szCs w:val="20"/>
              </w:rPr>
              <w:t>2 zł</w:t>
            </w:r>
          </w:p>
        </w:tc>
      </w:tr>
      <w:tr w:rsidR="0074047A" w:rsidRPr="0074047A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74047A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382FD677" w:rsidR="00194CDA" w:rsidRPr="0074047A" w:rsidRDefault="001F3F92" w:rsidP="005947F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Wartość brutto projektu w części wydatków kwalifikowanych </w:t>
            </w:r>
            <w:r w:rsidR="00624DBE" w:rsidRPr="0074047A">
              <w:rPr>
                <w:rFonts w:ascii="Arial" w:hAnsi="Arial" w:cs="Arial"/>
                <w:sz w:val="20"/>
                <w:szCs w:val="20"/>
              </w:rPr>
              <w:t xml:space="preserve">po zmianie Aneksem nr POPC.02.01-00-0046/16-03 z dnia 26.09.2019 r., uwalniającego oszczędności 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wynosi: </w:t>
            </w:r>
            <w:r w:rsidR="00624DBE" w:rsidRPr="0074047A"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="00B2685F" w:rsidRPr="0074047A">
              <w:rPr>
                <w:rFonts w:ascii="Arial" w:hAnsi="Arial" w:cs="Arial"/>
                <w:b/>
                <w:sz w:val="20"/>
                <w:szCs w:val="20"/>
              </w:rPr>
              <w:t> 824 315,52 zł</w:t>
            </w:r>
          </w:p>
        </w:tc>
      </w:tr>
      <w:tr w:rsidR="0074047A" w:rsidRPr="0074047A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74047A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Okres realizacji </w:t>
            </w:r>
          </w:p>
          <w:p w14:paraId="196393AA" w14:textId="77777777" w:rsidR="004F4C10" w:rsidRPr="0074047A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74047A" w:rsidRDefault="006507F3" w:rsidP="00F2008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 xml:space="preserve">d   </w:t>
            </w:r>
            <w:r w:rsidR="00F20532" w:rsidRPr="0074047A">
              <w:rPr>
                <w:rFonts w:ascii="Arial" w:hAnsi="Arial" w:cs="Arial"/>
                <w:sz w:val="20"/>
                <w:szCs w:val="20"/>
              </w:rPr>
              <w:t>24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-02-2017 r.</w:t>
            </w:r>
          </w:p>
          <w:p w14:paraId="464B7173" w14:textId="1EFF4778" w:rsidR="004F4C10" w:rsidRPr="0074047A" w:rsidRDefault="00C86B3A" w:rsidP="000809D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d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74047A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74047A">
        <w:rPr>
          <w:rFonts w:ascii="Arial" w:hAnsi="Arial" w:cs="Arial"/>
          <w:b/>
          <w:color w:val="auto"/>
          <w:sz w:val="20"/>
          <w:szCs w:val="20"/>
        </w:rPr>
        <w:t>Otoczenie prawne</w:t>
      </w:r>
    </w:p>
    <w:p w14:paraId="6EC120A0" w14:textId="77777777" w:rsidR="004F4C10" w:rsidRPr="0074047A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4047A">
        <w:rPr>
          <w:rFonts w:ascii="Arial" w:hAnsi="Arial" w:cs="Arial"/>
          <w:color w:val="auto"/>
          <w:sz w:val="20"/>
          <w:szCs w:val="20"/>
        </w:rPr>
        <w:t>Nie dotyczy</w:t>
      </w:r>
    </w:p>
    <w:p w14:paraId="020D97B5" w14:textId="77777777" w:rsidR="004F4C10" w:rsidRPr="0074047A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0"/>
          <w:szCs w:val="20"/>
        </w:rPr>
      </w:pPr>
      <w:r w:rsidRPr="0074047A">
        <w:rPr>
          <w:rFonts w:ascii="Arial" w:hAnsi="Arial" w:cs="Arial"/>
          <w:b/>
          <w:color w:val="auto"/>
          <w:sz w:val="20"/>
          <w:szCs w:val="20"/>
        </w:rPr>
        <w:t>Postęp 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74047A" w:rsidRPr="0074047A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74047A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74047A" w14:paraId="09D60A79" w14:textId="77777777" w:rsidTr="0018450B">
        <w:tc>
          <w:tcPr>
            <w:tcW w:w="2972" w:type="dxa"/>
            <w:vAlign w:val="center"/>
          </w:tcPr>
          <w:p w14:paraId="52D75B7A" w14:textId="4E053766" w:rsidR="004F4C10" w:rsidRPr="0074047A" w:rsidRDefault="00126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100,00</w:t>
            </w:r>
            <w:r w:rsidR="006507F3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2A1C78A6" w:rsidR="004F4C10" w:rsidRPr="0074047A" w:rsidRDefault="00F830EA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96,78</w:t>
            </w:r>
            <w:r w:rsidR="00F76FAC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156" w:rsidRPr="0074047A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23B8735" w14:textId="0B9EC72B" w:rsidR="007F7156" w:rsidRPr="0074047A" w:rsidRDefault="00C350DF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54,78</w:t>
            </w:r>
            <w:r w:rsidR="00F76FAC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156" w:rsidRPr="0074047A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ADD434B" w14:textId="444789A0" w:rsidR="007F7156" w:rsidRPr="0074047A" w:rsidRDefault="00F830EA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96,86</w:t>
            </w:r>
            <w:r w:rsidR="00F76FAC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156" w:rsidRPr="0074047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1B5D943E" w:rsidR="004F4C10" w:rsidRPr="0074047A" w:rsidRDefault="001E40DA" w:rsidP="00136C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99,90 </w:t>
            </w:r>
            <w:r w:rsidR="00313042" w:rsidRPr="0074047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810E8B9" w14:textId="5250EDAC" w:rsidR="0092504B" w:rsidRPr="0074047A" w:rsidRDefault="0092504B" w:rsidP="0092504B">
      <w:pPr>
        <w:rPr>
          <w:rFonts w:ascii="Arial" w:hAnsi="Arial" w:cs="Arial"/>
          <w:sz w:val="20"/>
          <w:szCs w:val="20"/>
        </w:rPr>
      </w:pPr>
    </w:p>
    <w:p w14:paraId="3FC5D352" w14:textId="77777777" w:rsidR="004F4C10" w:rsidRPr="0074047A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t>Postęp rzeczowy</w:t>
      </w:r>
    </w:p>
    <w:p w14:paraId="2348CAA1" w14:textId="77777777" w:rsidR="004F4C10" w:rsidRPr="0074047A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4047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74047A" w:rsidRPr="0074047A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4047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47A" w:rsidRPr="0074047A" w14:paraId="7CE4C900" w14:textId="77777777" w:rsidTr="0018450B">
        <w:tc>
          <w:tcPr>
            <w:tcW w:w="2127" w:type="dxa"/>
          </w:tcPr>
          <w:p w14:paraId="3D39C56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47A"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Podpisanie umowy o dofinansowanie</w:t>
            </w:r>
          </w:p>
          <w:p w14:paraId="6C55C5C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9104D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bCs/>
                <w:sz w:val="20"/>
                <w:szCs w:val="20"/>
              </w:rPr>
              <w:t>2.Podpisanie umowy z Inżynierem kontraktu</w:t>
            </w:r>
            <w:r w:rsidRPr="007404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74542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CD02A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ECB4F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E8175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D43EB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77ECA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BE45D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892E8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CAD57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6B5F8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3D04F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F4CE7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3.Wykonanie koncepcji systemu.</w:t>
            </w:r>
          </w:p>
          <w:p w14:paraId="5AA1E82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52EA3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F1257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37110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945E3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EE0F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39F33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33A23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E3557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52EAF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C975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16B26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C621E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0FA5F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5F932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9E355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71E89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F5688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B73A2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3E34A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7769C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2A39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EB4BB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C5C17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AEAF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35A4B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FC817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FF26D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81EEE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B7FEB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B3C60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C053E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5EC31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6E455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66A5C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F252E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62532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1E1CEB" w14:textId="0E3804D6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1E3F5D" w14:textId="77777777" w:rsidR="007F7156" w:rsidRPr="0074047A" w:rsidRDefault="007F715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707DDF" w14:textId="715D8848" w:rsidR="005947F4" w:rsidRPr="0074047A" w:rsidRDefault="005947F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42240C" w14:textId="568FCDD0" w:rsidR="005947F4" w:rsidRPr="0074047A" w:rsidRDefault="00B475E0" w:rsidP="00B47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4. Dostawa sprzętu</w:t>
            </w:r>
          </w:p>
          <w:p w14:paraId="13E83A32" w14:textId="259F1E38" w:rsidR="00B475E0" w:rsidRPr="0074047A" w:rsidRDefault="00B475E0" w:rsidP="00B47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570622" w14:textId="77777777" w:rsidR="00F20532" w:rsidRPr="0074047A" w:rsidRDefault="00F20532" w:rsidP="00B47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C1E435" w14:textId="6FE71010" w:rsidR="00B475E0" w:rsidRPr="0074047A" w:rsidRDefault="00B475E0" w:rsidP="00B47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5. Przeprowadzenie testów migracyjnych starych systemów</w:t>
            </w:r>
          </w:p>
          <w:p w14:paraId="31700146" w14:textId="1C4F3911" w:rsidR="005947F4" w:rsidRPr="0074047A" w:rsidRDefault="005947F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4D0C2E" w14:textId="61ED5E93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5220F1" w14:textId="60E1B071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3ABC90" w14:textId="7D78275E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8B4088" w14:textId="564577DC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14153A" w14:textId="3F147964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81C1E1" w14:textId="6A12F7D8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BB0177" w14:textId="0DB237DB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1585A8" w14:textId="7ADE7A64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0A587F" w14:textId="3B7E9169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9D39FF" w14:textId="1C22FAAA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F6FE0A" w14:textId="38BAD10E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1F2CDF0" w14:textId="2FDA7E03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20FA33" w14:textId="57175F08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A5A939" w14:textId="77777777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467C05" w14:textId="0A15659B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1E79B7C" w14:textId="36541821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5AA952" w14:textId="1BB717CD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48647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434E98" w14:textId="053F118F" w:rsidR="004F4C10" w:rsidRPr="0074047A" w:rsidRDefault="00B475E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7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.Uruchimienie systemu</w:t>
            </w:r>
          </w:p>
          <w:p w14:paraId="4A2B18D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6531F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39E71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62E64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28D68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BA133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8004AB" w14:textId="421DFCAD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3FC5DF" w14:textId="22058CD4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66D1AC" w14:textId="77777777" w:rsidR="00B475E0" w:rsidRPr="0074047A" w:rsidRDefault="00B475E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96ED3B" w14:textId="5F915278" w:rsidR="004F4C10" w:rsidRPr="0074047A" w:rsidRDefault="00B475E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8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. Wykonanie działań promocyjnych</w:t>
            </w:r>
          </w:p>
          <w:p w14:paraId="7E17B58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9B74E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E1783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CCF6B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22DC6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6DF4D1" w14:textId="6515B649" w:rsidR="004F4C10" w:rsidRPr="0074047A" w:rsidRDefault="00B475E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9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. Przeprowadzenie szkoleń</w:t>
            </w:r>
          </w:p>
          <w:p w14:paraId="333EE4E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FA22DA" w14:textId="2B38D6AE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B17ED3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F3758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9EF7D5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3A8B4F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A336EA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229C1D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6FED4A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9322D8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509092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6B1F69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44DC04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5D5E08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912424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C8564F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47F93B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D53165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8DFF2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D8216F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2B7EA7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4AB47F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9F50CB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F6EDC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40DB96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D8E556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6FE22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42FA4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F88846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34B707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026E01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6FE88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637C3B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5CA41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110DBC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ECD3D9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2BF7AF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6DDB57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2877E9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310DB1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8B313C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90B435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02420D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50D0B6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07B882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23DDB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0FD34A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CD9EB0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F19FE6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3426CC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652AA5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C5E767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EF4C64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F6720A0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5B98FA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089C96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6C2AAB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ADA57C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B244D7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07A7D2" w14:textId="7EEBE02B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03C563" w14:textId="46B3DD8E" w:rsidR="005947F4" w:rsidRPr="0074047A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476B52" w14:textId="4C5D4547" w:rsidR="005947F4" w:rsidRPr="0074047A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9D3683" w14:textId="3D57F07C" w:rsidR="00B475E0" w:rsidRPr="0074047A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B193CB" w14:textId="4CA95DA5" w:rsidR="00DE0699" w:rsidRPr="0074047A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7A4F39" w14:textId="5F810359" w:rsidR="00DE0699" w:rsidRPr="0074047A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6A666A" w14:textId="37269E9D" w:rsidR="00DE0699" w:rsidRPr="0074047A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9FC933" w14:textId="6D762A30" w:rsidR="00DE0699" w:rsidRPr="0074047A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3D59B6" w14:textId="77777777" w:rsidR="00DE0699" w:rsidRPr="0074047A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6FF80" w14:textId="4A3DAE24" w:rsidR="00F20532" w:rsidRPr="0074047A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4E7A8A" w14:textId="56CBBA71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BC62D5" w14:textId="7D5302E0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A252FE" w14:textId="04677206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DFA98" w14:textId="4B634D11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906E9A" w14:textId="06AF7473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1308B1" w14:textId="00372ACF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720490" w14:textId="03D3334A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63419F" w14:textId="35C96920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D2C646" w14:textId="61252930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AA10B8" w14:textId="40EA5143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3C4676" w14:textId="7C726134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081129" w14:textId="5950714C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1744C0" w14:textId="25575149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D6369D" w14:textId="77777777" w:rsidR="0042234F" w:rsidRPr="0074047A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A094E9" w14:textId="0B67784D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7EEBDB" w14:textId="7AA5349D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E07235" w14:textId="008AFA9A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BC96B9" w14:textId="77777777" w:rsidR="001234F1" w:rsidRPr="0074047A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BE1A92" w14:textId="7E67C4D4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1 - sukcesywnie do osiągnięcia min.  wartości docelowej</w:t>
            </w:r>
          </w:p>
          <w:p w14:paraId="020E59D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2 – 1 minuta</w:t>
            </w:r>
          </w:p>
          <w:p w14:paraId="7B9937E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 – 4 jednostki</w:t>
            </w:r>
          </w:p>
          <w:p w14:paraId="4001F4C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4 – 32 teraflopsy</w:t>
            </w:r>
          </w:p>
          <w:p w14:paraId="26195EA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02-2017 r.</w:t>
            </w:r>
          </w:p>
          <w:p w14:paraId="3263CADD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AA5A13E" w14:textId="5D00B5AD" w:rsidR="00053728" w:rsidRPr="0074047A" w:rsidRDefault="00053728" w:rsidP="007F71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469312" w14:textId="77777777" w:rsidR="00F23EBC" w:rsidRPr="0074047A" w:rsidRDefault="00F23EBC" w:rsidP="007F71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C87288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05-2017 </w:t>
            </w:r>
          </w:p>
          <w:p w14:paraId="07DE98BC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SW)</w:t>
            </w:r>
          </w:p>
          <w:p w14:paraId="01962929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11-2017 r</w:t>
            </w: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. </w:t>
            </w:r>
          </w:p>
          <w:p w14:paraId="78B5BA98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planu naprawczego)</w:t>
            </w:r>
          </w:p>
          <w:p w14:paraId="6EC45BF8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7E091D1F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3EAF1AFC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EAAFE9A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65040DE" w14:textId="4A6A2ED6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6693B67C" w14:textId="1C85E3E5" w:rsidR="00F85924" w:rsidRPr="0074047A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78498D0" w14:textId="77777777" w:rsidR="00F85924" w:rsidRPr="0074047A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FD55C9D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10-2017 </w:t>
            </w:r>
          </w:p>
          <w:p w14:paraId="174ED651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SW)</w:t>
            </w:r>
          </w:p>
          <w:p w14:paraId="4680AEC0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05-2018 r.</w:t>
            </w:r>
          </w:p>
          <w:p w14:paraId="51BCE6F9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planu naprawczego)</w:t>
            </w:r>
          </w:p>
          <w:p w14:paraId="56F5B586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41B211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590E9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D919D9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57381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B0FB7F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11C1B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40956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B0F5D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D466B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754EF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6488A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9DAED1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C692C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F8B23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9D968A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90C0D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438AD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A33436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ADE80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AB99C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365DF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BBF0F2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BB4A61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542A7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EE62A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4BCD3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60D103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333E1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E279E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6AB87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634174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D142B52" w14:textId="14F0E9E6" w:rsidR="00B475E0" w:rsidRPr="0074047A" w:rsidRDefault="00B475E0" w:rsidP="00E85C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C1B5AE" w14:textId="305D85CE" w:rsidR="007F7156" w:rsidRPr="0074047A" w:rsidRDefault="007F7156" w:rsidP="00E85C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E2F705" w14:textId="77777777" w:rsidR="00C82283" w:rsidRPr="0074047A" w:rsidRDefault="00C82283" w:rsidP="00E85C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4B8C3E" w14:textId="615EC791" w:rsidR="00E85C96" w:rsidRPr="0074047A" w:rsidRDefault="00E85C96" w:rsidP="00E85C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8266D3" w14:textId="26B01B4D" w:rsidR="005947F4" w:rsidRPr="0074047A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05-2019</w:t>
            </w:r>
          </w:p>
          <w:p w14:paraId="505759D7" w14:textId="722EFAE4" w:rsidR="005947F4" w:rsidRPr="0074047A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F4D7B81" w14:textId="77777777" w:rsidR="00B475E0" w:rsidRPr="0074047A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D8667CE" w14:textId="335E2F68" w:rsidR="005947F4" w:rsidRPr="0074047A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10-2019</w:t>
            </w:r>
          </w:p>
          <w:p w14:paraId="2237192D" w14:textId="180FDE0E" w:rsidR="0092504B" w:rsidRPr="0074047A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C681FF" w14:textId="6ADAF7D1" w:rsidR="00B475E0" w:rsidRPr="0074047A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CEB931" w14:textId="3809883A" w:rsidR="00B475E0" w:rsidRPr="0074047A" w:rsidRDefault="00B475E0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BBF42E" w14:textId="1FB99253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2F41DC" w14:textId="484B4894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2C4317" w14:textId="30754ED7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5E6B9E" w14:textId="520A736C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FACCEC" w14:textId="0CA96647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C566C5" w14:textId="6416CB2B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7D0D15" w14:textId="166AD9A7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C2C95D1" w14:textId="71823B01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1E811D" w14:textId="4CE1E892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1A40368" w14:textId="5CE86F07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BF849F1" w14:textId="1CC8E486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1F398C8" w14:textId="065BCD68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AE3C8C8" w14:textId="6DF99BD7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DC6FB5" w14:textId="612FA488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C7D529" w14:textId="77777777" w:rsidR="0042234F" w:rsidRPr="0074047A" w:rsidRDefault="0042234F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0912015" w14:textId="474743BC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3FE6E5F" w14:textId="77777777" w:rsidR="001234F1" w:rsidRPr="0074047A" w:rsidRDefault="001234F1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E714BB5" w14:textId="1F6A88D9" w:rsidR="004F4C10" w:rsidRPr="0074047A" w:rsidRDefault="004F4C10" w:rsidP="00C822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02-2020 r.</w:t>
            </w:r>
          </w:p>
          <w:p w14:paraId="0B725392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zatwierdzonego planu naprawczego)</w:t>
            </w:r>
          </w:p>
          <w:p w14:paraId="3BFCC26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BAFCBA" w14:textId="36E51D7E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FFB7F27" w14:textId="24B64EFD" w:rsidR="0092504B" w:rsidRPr="0074047A" w:rsidRDefault="0092504B" w:rsidP="007F71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419B65" w14:textId="1F170AF2" w:rsidR="00DE0699" w:rsidRPr="0074047A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20B9FE8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6F307F" w14:textId="77777777" w:rsidR="0092504B" w:rsidRPr="0074047A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D68E769" w14:textId="05F3FA70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02-2020 r.</w:t>
            </w:r>
          </w:p>
          <w:p w14:paraId="7C828999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(wg zatwierdzonego planu naprawczego)</w:t>
            </w:r>
          </w:p>
          <w:p w14:paraId="36E5A65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2B703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7D87B6" w14:textId="2308048F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02-2020 r.</w:t>
            </w:r>
          </w:p>
          <w:p w14:paraId="39BCA87E" w14:textId="610B8A17" w:rsidR="004F4C10" w:rsidRPr="0074047A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(wg zatwierdzonego </w:t>
            </w:r>
            <w:r w:rsidRPr="007404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planu naprawczego)</w:t>
            </w:r>
          </w:p>
          <w:p w14:paraId="1598B03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26484D" w14:textId="17208A98" w:rsidR="004F4C10" w:rsidRPr="0074047A" w:rsidRDefault="004F4C10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71A7C8" w14:textId="77777777" w:rsidR="00053728" w:rsidRPr="0074047A" w:rsidRDefault="00053728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DB0A896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11-2017 r.</w:t>
            </w:r>
          </w:p>
          <w:p w14:paraId="1D404AA7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67C9912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092E6B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468168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DF5802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402DC7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8F83F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85145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E2895F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BD0263" w14:textId="1040080E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81BB02" w14:textId="77777777" w:rsidR="00F85924" w:rsidRPr="0074047A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1179FC" w14:textId="77777777" w:rsidR="004F4C10" w:rsidRPr="0074047A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74A2E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05-2018</w:t>
            </w:r>
          </w:p>
          <w:p w14:paraId="4795DE8B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26A73D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4229C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CA6CDA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626DDF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FDCB4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26C9B8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B2DEB0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29F5E1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059A7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9B8CA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268565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136B5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2D3F6F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00D120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824A02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571CF5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E680BC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CDF826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6630FF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5311D5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8C649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2EF428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3819E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1EA131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06A8E4" w14:textId="77777777" w:rsidR="00E85C96" w:rsidRPr="0074047A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71CA23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407A42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C6D5CA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CFF5C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2DEC2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3FD0A0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D4796D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4973E" w14:textId="77777777" w:rsidR="00E85C96" w:rsidRPr="0074047A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03A5F2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486CF8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FD6693" w14:textId="7777777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3B5B5E" w14:textId="77FAEB47" w:rsidR="00E85C96" w:rsidRPr="0074047A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20ECD0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2331AA" w14:textId="69CD4707" w:rsidR="00DE0699" w:rsidRPr="0074047A" w:rsidRDefault="00DE0699" w:rsidP="000537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4CD205D" w14:textId="418D97A1" w:rsidR="00E85C96" w:rsidRPr="0074047A" w:rsidRDefault="00E85C96" w:rsidP="00E85C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382811" w14:textId="77777777" w:rsidR="00E85C96" w:rsidRPr="0074047A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03-2019</w:t>
            </w:r>
          </w:p>
          <w:p w14:paraId="31E59726" w14:textId="77777777" w:rsidR="00124AB2" w:rsidRPr="0074047A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52ABAD" w14:textId="77777777" w:rsidR="00124AB2" w:rsidRPr="0074047A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BED17D" w14:textId="77777777" w:rsidR="00124AB2" w:rsidRPr="0074047A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11-2019</w:t>
            </w:r>
          </w:p>
          <w:p w14:paraId="59A10F04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0CE6A2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92DF3D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FA118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044A56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FA9542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79F491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FFEAD1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550067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C046D8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6ACD98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0C9C7E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909D16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E66F97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76A3C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8F9866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8030CD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47E319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F7824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76ACA0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A939F1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4E82C" w14:textId="038083CD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24.02-2020 r.</w:t>
            </w:r>
          </w:p>
          <w:p w14:paraId="744D0245" w14:textId="21AC0E07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A2E527" w14:textId="5A71FF81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263E974" w14:textId="26556176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488B227" w14:textId="453869DB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041C2B0" w14:textId="56A5AE95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275D4D" w14:textId="02BD35D9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C7665A" w14:textId="3FF05CBA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3221049" w14:textId="59AEDFCA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CC2E83" w14:textId="363B48D7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664377" w14:textId="4CCE8E28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3062AF" w14:textId="6CC1F79B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CDBD26" w14:textId="77777777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24.02-2020 r.</w:t>
            </w:r>
          </w:p>
          <w:p w14:paraId="6844DBA9" w14:textId="77777777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B1C5316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B59EF0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29BFA2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1BACEF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32E389" w14:textId="77777777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DAF3B" w14:textId="77777777" w:rsidR="00BB05C2" w:rsidRPr="0074047A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24.02-2020 r.</w:t>
            </w:r>
          </w:p>
          <w:p w14:paraId="0081B994" w14:textId="7D55FF5F" w:rsidR="00BB05C2" w:rsidRPr="0074047A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0BB90E2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lastRenderedPageBreak/>
              <w:t>Osiągnięty</w:t>
            </w:r>
          </w:p>
          <w:p w14:paraId="5560A82A" w14:textId="1AD7C8AF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3A9798" w14:textId="77777777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51B247" w14:textId="189B2E6D" w:rsidR="0092504B" w:rsidRPr="0074047A" w:rsidRDefault="0092504B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CC811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4817B9E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047A">
              <w:rPr>
                <w:rFonts w:ascii="Arial" w:hAnsi="Arial" w:cs="Arial"/>
                <w:i/>
                <w:sz w:val="20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Pr="0074047A" w:rsidRDefault="004F4C10" w:rsidP="009250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6BE356" w14:textId="77777777" w:rsidR="0092504B" w:rsidRPr="0074047A" w:rsidRDefault="0092504B" w:rsidP="009250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C97D73" w14:textId="77777777" w:rsidR="0092504B" w:rsidRPr="0074047A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00B89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FB77869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i/>
                <w:sz w:val="20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74047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, a następnie na wniosek CPPC uzupełniony oraz zaktualizowany i ponownie przesłany do CPPC 27 marca 2018 r. Następnie w wyniku ustaleń ze spotkania, które odbyło się 21.05.2018 r. w CPP, ponownie zaktualizowano i przesłano do Instytucji Pośredniczącej plan naprawczy wraz z zaktualizowaną dokumentacją projektową, uwzględniający  </w:t>
            </w: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rozszerzenie zakresu projektu i przedłużenie terminu realizacji. Plan </w:t>
            </w: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74047A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05-2018 przyjęto i odebrano koncepcje realizacji systemu. </w:t>
            </w:r>
          </w:p>
          <w:p w14:paraId="5F738D63" w14:textId="03B41D3C" w:rsidR="00DE0699" w:rsidRPr="0074047A" w:rsidRDefault="004F4C10" w:rsidP="007F71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BD7B724" w14:textId="7DCDC839" w:rsidR="0015463B" w:rsidRPr="0074047A" w:rsidRDefault="0015463B" w:rsidP="007F71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242AA5" w14:textId="77777777" w:rsidR="00053728" w:rsidRPr="0074047A" w:rsidRDefault="00053728" w:rsidP="00DE06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05426D" w14:textId="3591894A" w:rsidR="00B475E0" w:rsidRPr="0074047A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6E536F8" w14:textId="284FA7A9" w:rsidR="005947F4" w:rsidRPr="0074047A" w:rsidRDefault="005947F4" w:rsidP="00594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DFC8A7" w14:textId="7B555B1D" w:rsidR="00D93D3C" w:rsidRPr="0074047A" w:rsidRDefault="00D93D3C" w:rsidP="00594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5ADF76F" w14:textId="5A56B786" w:rsidR="00B475E0" w:rsidRPr="0074047A" w:rsidRDefault="00124AB2" w:rsidP="00B475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BCB6F5D" w14:textId="14F14D3E" w:rsidR="001234F1" w:rsidRPr="0074047A" w:rsidRDefault="001234F1" w:rsidP="00B475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Kamień milowy został osiągnięty przed datą punktu krytycznego tj. przed 30.11.2019, poprzez odebranie etapu 5 umowy wykonawczej  w  dniu 29.11.2019.</w:t>
            </w:r>
            <w:r w:rsidR="00F23EBC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34F" w:rsidRPr="0074047A">
              <w:rPr>
                <w:rFonts w:ascii="Arial" w:hAnsi="Arial" w:cs="Arial"/>
                <w:sz w:val="20"/>
                <w:szCs w:val="20"/>
              </w:rPr>
              <w:t>Opóźnienie Wykonawcy wynika z  trudności techniczno - organizacyjnych przeprowadzenia tak dużego przedsięwzięcia, jakim jest zmigrowanie lokalnych klastrów CUCM telefonii IP zlokalizowanych w poszczególnych województwach do jednego centralnego środowiska z zachowaniem istniejących funkcjonalności i konfiguracji.</w:t>
            </w:r>
            <w:r w:rsidR="00F23EBC" w:rsidRPr="007404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189945" w14:textId="77777777" w:rsidR="00D93D3C" w:rsidRPr="0074047A" w:rsidRDefault="00D93D3C" w:rsidP="00594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1E6F67" w14:textId="79D42FB6" w:rsidR="00B475E0" w:rsidRPr="0074047A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AB41D" w14:textId="323E6A57" w:rsidR="00F20532" w:rsidRPr="0074047A" w:rsidRDefault="00F20532" w:rsidP="00F23E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088B07" w14:textId="1A3606F0" w:rsidR="00F20532" w:rsidRPr="0074047A" w:rsidRDefault="00F20532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29D396" w14:textId="4CE70178" w:rsidR="00B475E0" w:rsidRPr="0074047A" w:rsidRDefault="00546F49" w:rsidP="00B475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21DB79AC" w14:textId="77777777" w:rsidR="005947F4" w:rsidRPr="0074047A" w:rsidRDefault="005947F4" w:rsidP="00594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334FF9" w14:textId="6C922FEF" w:rsidR="002609D9" w:rsidRPr="0074047A" w:rsidRDefault="002609D9" w:rsidP="009250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23ADAC" w14:textId="77777777" w:rsidR="0092504B" w:rsidRPr="0074047A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6EAD0" w14:textId="77777777" w:rsidR="00B475E0" w:rsidRPr="0074047A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778651" w14:textId="60577D51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A2CFF" w14:textId="2DE16ED7" w:rsidR="005947F4" w:rsidRPr="0074047A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0EC09C" w14:textId="77777777" w:rsidR="00B475E0" w:rsidRPr="0074047A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3512CD" w14:textId="7C09D090" w:rsidR="00B475E0" w:rsidRPr="0074047A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932CAF" w14:textId="77777777" w:rsidR="00DE0699" w:rsidRPr="0074047A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923060" w14:textId="77777777" w:rsidR="00B475E0" w:rsidRPr="0074047A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E97B00" w14:textId="68ED7C90" w:rsidR="004F4C10" w:rsidRPr="0074047A" w:rsidRDefault="00546F49" w:rsidP="005947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205D0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9CDD70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B5C412" w14:textId="77777777" w:rsidR="005947F4" w:rsidRPr="0074047A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0B6F91" w14:textId="77777777" w:rsidR="005947F4" w:rsidRPr="0074047A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4FF9EB" w14:textId="6644A5B1" w:rsidR="00D93D3C" w:rsidRPr="0074047A" w:rsidRDefault="00D93D3C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956ECF" w14:textId="77777777" w:rsidR="00F85924" w:rsidRPr="0074047A" w:rsidRDefault="00F85924" w:rsidP="00F859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E7BEB7" w14:textId="0AEA614D" w:rsidR="004F4C1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4D28FD5" w14:textId="77777777" w:rsidR="004F4C10" w:rsidRPr="0074047A" w:rsidRDefault="004F4C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FF10B" w14:textId="16F2796C" w:rsidR="004F4C10" w:rsidRPr="0074047A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28E1AC" w14:textId="75BC05F7" w:rsidR="005645BF" w:rsidRPr="0074047A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93DC3A0" w14:textId="77777777" w:rsidR="005645BF" w:rsidRPr="0074047A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74047A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047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74047A" w:rsidRPr="0074047A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47A" w:rsidRPr="0074047A" w14:paraId="7D2B54F6" w14:textId="77777777" w:rsidTr="0018450B">
        <w:tc>
          <w:tcPr>
            <w:tcW w:w="2545" w:type="dxa"/>
          </w:tcPr>
          <w:p w14:paraId="4395C143" w14:textId="77777777" w:rsidR="004F4C10" w:rsidRPr="0074047A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B6A249" w14:textId="4707A062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  <w:p w14:paraId="0AA0B3DC" w14:textId="411F2EEF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58611C" w14:textId="6A463380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A09C52" w14:textId="1AC45C4F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kern w:val="24"/>
                <w:sz w:val="20"/>
                <w:szCs w:val="20"/>
                <w:lang w:eastAsia="pl-PL"/>
              </w:rPr>
            </w:pPr>
          </w:p>
          <w:p w14:paraId="55E1182A" w14:textId="30484EDC" w:rsidR="007B444C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  <w:p w14:paraId="449C9D25" w14:textId="68515725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891929" w14:textId="5F1E77C2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  <w:p w14:paraId="2EE53A6C" w14:textId="11866376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BA26EEC" w14:textId="197E6157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Moc obliczeniowa serwerowni</w:t>
            </w:r>
          </w:p>
          <w:p w14:paraId="20690F70" w14:textId="181A1EFA" w:rsid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2324E7" w14:textId="77777777" w:rsidR="00073CFB" w:rsidRPr="0074047A" w:rsidRDefault="00073CFB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1A7B75" w14:textId="4AECAAFE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  <w:p w14:paraId="7468A897" w14:textId="58B2243E" w:rsidR="007E6830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138917" w14:textId="77777777" w:rsidR="005645BF" w:rsidRPr="0074047A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EFB821" w14:textId="77777777" w:rsidR="005645BF" w:rsidRPr="0074047A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1AF01F" w14:textId="76A4B853" w:rsidR="005645BF" w:rsidRPr="0074047A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4041C3" w14:textId="77777777" w:rsidR="005645BF" w:rsidRPr="0074047A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649519" w14:textId="6D315F1E" w:rsidR="007B444C" w:rsidRPr="0074047A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lastRenderedPageBreak/>
              <w:t>Liczba podmiotów sektora publicznego korzystających z wdrożonych e-usług A2A</w:t>
            </w:r>
          </w:p>
          <w:p w14:paraId="0D545C9C" w14:textId="77777777" w:rsidR="007B444C" w:rsidRPr="0074047A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kern w:val="24"/>
                <w:sz w:val="20"/>
                <w:szCs w:val="20"/>
                <w:lang w:eastAsia="pl-PL"/>
              </w:rPr>
            </w:pPr>
          </w:p>
          <w:p w14:paraId="7AA21B55" w14:textId="47B7D2B1" w:rsidR="004F4C10" w:rsidRPr="0074047A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1DDE005" w14:textId="77777777" w:rsidR="007B444C" w:rsidRPr="0074047A" w:rsidRDefault="007B444C" w:rsidP="0018450B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5885AA5B" w14:textId="5D1AEDD6" w:rsidR="007B444C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20415C4C" w14:textId="7CCD3BE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6B67E39E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CBA8870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D3F080F" w14:textId="5B3BB5CE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7A767631" w14:textId="3815CA2A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36F98287" w14:textId="5535E62A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04A74AD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55FD6C55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2621DFE4" w14:textId="33C98B9A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2AC65E65" w14:textId="74E41A66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6DD5A1A1" w14:textId="3AFE8A8B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5215C133" w14:textId="1D8CF135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CE9B9F8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30E4702" w14:textId="39AC2A90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05BC77C2" w14:textId="7D0780E1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23E83758" w14:textId="318E8D4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F51F209" w14:textId="0C6515E4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4CEB3EF" w14:textId="1C8D99CC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TB</w:t>
            </w:r>
          </w:p>
          <w:p w14:paraId="2BCCBD09" w14:textId="1B337B3D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361BF8EA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210B8D02" w14:textId="0F57CB39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Teraflops</w:t>
            </w:r>
          </w:p>
          <w:p w14:paraId="5AFEF340" w14:textId="16276909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78F72FA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6039123" w14:textId="719F07A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CF4CF94" w14:textId="77777777" w:rsidR="00073CFB" w:rsidRPr="0074047A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00F5465B" w14:textId="1B39DDED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1C507775" w14:textId="1A8FBE61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7875D77" w14:textId="777E5E82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63593A68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F4954D9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32D1239F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1B07FF61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58C6FB6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915C407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B942AAE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B7FA86B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75E80A17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45FC8D6C" w14:textId="7A5DA74C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  <w:t>Szt.</w:t>
            </w:r>
          </w:p>
          <w:p w14:paraId="5028AC09" w14:textId="2E683D97" w:rsidR="007B444C" w:rsidRPr="0074047A" w:rsidRDefault="007B444C" w:rsidP="0018450B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  <w:lang w:eastAsia="pl-PL"/>
              </w:rPr>
            </w:pPr>
          </w:p>
          <w:p w14:paraId="667F996B" w14:textId="69C40EE5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5984096" w14:textId="77777777" w:rsidR="007B444C" w:rsidRPr="0074047A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4763D" w14:textId="13C1B2D1" w:rsidR="007B444C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08F5AA4F" w14:textId="0FE237ED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90A7BF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5362C1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88405B" w14:textId="6FBBA26F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30497C4" w14:textId="30197A8C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7F2CFE" w14:textId="35E73D88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09ABA4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F20740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305F01" w14:textId="66D9CF49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519DD1E" w14:textId="1450381E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858607" w14:textId="2D6C7136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3FEAC0" w14:textId="30109841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57B71A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ADBD19" w14:textId="174C39F2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B8ABC61" w14:textId="5EDC5002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F63DFC" w14:textId="59311EEF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89B2F1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7CA591" w14:textId="34B35326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120</w:t>
            </w:r>
          </w:p>
          <w:p w14:paraId="135227DF" w14:textId="13C4515E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242AF0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72325A" w14:textId="5BF723C5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32</w:t>
            </w:r>
          </w:p>
          <w:p w14:paraId="4633AA87" w14:textId="49DCBF79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8CD19B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96891" w14:textId="1856331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F1FC60" w14:textId="77777777" w:rsidR="00073CFB" w:rsidRPr="0074047A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AA67CA" w14:textId="0F352E2F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6017400</w:t>
            </w:r>
          </w:p>
          <w:p w14:paraId="5C7CE720" w14:textId="0FE5604C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AC0DC9" w14:textId="64B80EF0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E220EB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F0D7F" w14:textId="77777777" w:rsidR="005645BF" w:rsidRPr="0074047A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8042DD" w14:textId="77777777" w:rsidR="005645BF" w:rsidRPr="0074047A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24D3A8" w14:textId="77777777" w:rsidR="005645BF" w:rsidRPr="0074047A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E57802" w14:textId="77777777" w:rsidR="00073CFB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ADC5B7" w14:textId="77777777" w:rsidR="00073CFB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8DDD24" w14:textId="77777777" w:rsidR="00073CFB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F81BDC" w14:textId="77777777" w:rsidR="00073CFB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9365C" w14:textId="77777777" w:rsidR="00073CFB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2204B4" w14:textId="7C385E5E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606D5F76" w14:textId="5832B165" w:rsidR="007B444C" w:rsidRPr="0074047A" w:rsidRDefault="007B444C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1840A5" w14:textId="0885ABC6" w:rsidR="004F4C10" w:rsidRPr="0074047A" w:rsidRDefault="004F4C1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75ACB75" w14:textId="77777777" w:rsidR="007B444C" w:rsidRPr="0074047A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B67CEA" w14:textId="56D953EC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6A755608" w14:textId="36C7FB82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088651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8AE24D" w14:textId="5CB29211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48E4C9" w14:textId="346FE1D2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43370C5B" w14:textId="28A40CB8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88B893" w14:textId="0E2D27EA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60FC12" w14:textId="7A881478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8633F5" w14:textId="2FE9B0E1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15CE3D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33338699" w14:textId="633509F8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CC4BDC" w14:textId="1AA4BBB1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C12781" w14:textId="179DDBB2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0209F7" w14:textId="54D4995D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A6A357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7B0C78FF" w14:textId="2F91CEE3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BAB043" w14:textId="08B4C6FC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426DDE" w14:textId="1F22B3C2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FA202C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1156EE60" w14:textId="5B22FA4F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D0DDB2" w14:textId="267D8B79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E82188" w14:textId="77777777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7CD875B2" w14:textId="328F244D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70623C" w14:textId="0BA8311A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7059B5" w14:textId="32D4D705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49B5A2" w14:textId="77777777" w:rsidR="00073CFB" w:rsidRPr="0074047A" w:rsidRDefault="00073CFB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974ECB" w14:textId="3C016EC8" w:rsidR="007E683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</w:t>
            </w:r>
            <w:r w:rsidR="00F71F72" w:rsidRPr="0074047A">
              <w:rPr>
                <w:rFonts w:ascii="Arial" w:hAnsi="Arial" w:cs="Arial"/>
                <w:sz w:val="20"/>
                <w:szCs w:val="20"/>
              </w:rPr>
              <w:t>1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6B29266A" w14:textId="1CA44076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49A38A" w14:textId="44A1AD83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8A5EC6" w14:textId="6D69C994" w:rsidR="007E6830" w:rsidRPr="0074047A" w:rsidRDefault="007E683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17D00B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72848F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CF42D7" w14:textId="77777777" w:rsidR="005645BF" w:rsidRPr="0074047A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13762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F9E73C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59C2F4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ED339D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3AC5E1" w14:textId="77777777" w:rsidR="00073CFB" w:rsidRDefault="00073CFB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691122" w14:textId="4BD681B4" w:rsidR="004F4C10" w:rsidRPr="0074047A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</w:t>
            </w:r>
            <w:r w:rsidR="00F71F72" w:rsidRPr="0074047A">
              <w:rPr>
                <w:rFonts w:ascii="Arial" w:hAnsi="Arial" w:cs="Arial"/>
                <w:sz w:val="20"/>
                <w:szCs w:val="20"/>
              </w:rPr>
              <w:t>1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072108CF" w14:textId="1360B0BA" w:rsidR="004F4C10" w:rsidRPr="0074047A" w:rsidRDefault="004F4C1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F0B593" w14:textId="73FD4F16" w:rsidR="004F4C10" w:rsidRPr="0074047A" w:rsidRDefault="004F4C1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0D72B56D" w14:textId="32D48E6E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F013300" w14:textId="7777777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A6D518" w14:textId="7A9E44BE" w:rsidR="004F4C1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0F499991" w14:textId="6714196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7AE9A9" w14:textId="1735EE8D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0D5B1C" w14:textId="3EB22D72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8642B5" w14:textId="72A469B7" w:rsidR="007E683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146E7E7" w14:textId="07D64A7A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F3F03B" w14:textId="6E38068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5F53E3" w14:textId="0A142D5B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1CB8D3" w14:textId="6A6CEE65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027C45" w14:textId="2260A357" w:rsidR="007E683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CFB3434" w14:textId="70246F2A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9994A" w14:textId="7B65DA18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6CB678" w14:textId="559EFAA0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01B3AD" w14:textId="7BC5DBE5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91DF31" w14:textId="155A22B5" w:rsidR="007E683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A25E16E" w14:textId="63B1CD70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233753" w14:textId="3D9AB581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31EC41" w14:textId="6803CC27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BBDBF1" w14:textId="1640C097" w:rsidR="007E683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120</w:t>
            </w:r>
          </w:p>
          <w:p w14:paraId="576D7B6B" w14:textId="4BD91CE1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35CECF" w14:textId="35D9FB44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8926D0" w14:textId="0BDB7404" w:rsidR="007E6830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32</w:t>
            </w:r>
          </w:p>
          <w:p w14:paraId="5CCBB6EF" w14:textId="1FEDA28F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217BF" w14:textId="6BEEC260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3BC1C" w14:textId="131D3BA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86F240" w14:textId="77777777" w:rsidR="00073CFB" w:rsidRPr="0074047A" w:rsidRDefault="00073CFB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B909B1" w14:textId="48331EAE" w:rsidR="007E6830" w:rsidRPr="0074047A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Źródłem pomiaru będą statystyki systemu. Monitoring będzie prowadzony systematycznie przynajmniej raz do roku.</w:t>
            </w:r>
          </w:p>
          <w:p w14:paraId="446B24E4" w14:textId="3DA86671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6EE0DC" w14:textId="5996E68C" w:rsidR="007E6830" w:rsidRPr="0074047A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978803" w14:textId="77777777" w:rsidR="00073CFB" w:rsidRDefault="00073CFB" w:rsidP="00D675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934BC8" w14:textId="77777777" w:rsidR="00073CFB" w:rsidRDefault="00073CFB" w:rsidP="00D675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68DF51" w14:textId="77777777" w:rsidR="00073CFB" w:rsidRDefault="00073CFB" w:rsidP="00D675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24FB32" w14:textId="77777777" w:rsidR="00073CFB" w:rsidRDefault="00073CFB" w:rsidP="00D675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75A442" w14:textId="0A46E0A6" w:rsidR="004F4C10" w:rsidRPr="0074047A" w:rsidRDefault="00D22163" w:rsidP="00D675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2674B2C" w14:textId="77777777" w:rsidR="004F4C10" w:rsidRPr="0074047A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74047A" w:rsidRPr="0074047A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47A" w:rsidRPr="0074047A" w14:paraId="2394F52C" w14:textId="77777777" w:rsidTr="0018450B">
        <w:tc>
          <w:tcPr>
            <w:tcW w:w="2937" w:type="dxa"/>
          </w:tcPr>
          <w:p w14:paraId="2353EF92" w14:textId="77777777" w:rsidR="004F4C10" w:rsidRPr="0074047A" w:rsidRDefault="004F4C10" w:rsidP="0018450B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Usługi A2A</w:t>
            </w:r>
          </w:p>
          <w:p w14:paraId="661A8AA7" w14:textId="7037C7A8" w:rsidR="004F4C10" w:rsidRPr="0074047A" w:rsidRDefault="004F4C10" w:rsidP="0018450B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1.Usługa zdalnego udostępnienia zasobów lokalnych stanowiska komputerowego lub urządzenia mobilnego dla adminis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tracji/ Usługa pomocy zdalnej.</w:t>
            </w:r>
          </w:p>
          <w:p w14:paraId="234627F9" w14:textId="77777777" w:rsidR="004F4C10" w:rsidRPr="0074047A" w:rsidRDefault="004F4C10" w:rsidP="0018450B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578463C" w14:textId="282B3EA1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2.Usługa wspólnej pracy 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nad dokumentami i czatu.</w:t>
            </w:r>
          </w:p>
          <w:p w14:paraId="022B5048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2B37D86" w14:textId="66758F10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3.Centralna książka telefoniczna dostępna na telefonach IP i softphonach oraz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 xml:space="preserve"> przez interfejs Webowy.</w:t>
            </w:r>
          </w:p>
          <w:p w14:paraId="4AE34D55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D1A8395" w14:textId="669576D8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4.Usługa dostępu do administracji z pominięciem osób pośredniczących w realizac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ji połączenia.</w:t>
            </w:r>
          </w:p>
          <w:p w14:paraId="4D36AC77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5833A0E" w14:textId="564B5232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5.Usługa wideokonferencji dla administracji i klientów administracji za pomocą usług webowych oraz z wykorzysta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niem urządzeń mobilnych.</w:t>
            </w:r>
          </w:p>
          <w:p w14:paraId="56570958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40E6223" w14:textId="59E8BD84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6.Usługa zdalnego odsłuchiwania nagranych 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rozmów przez stronę Web.</w:t>
            </w:r>
          </w:p>
          <w:p w14:paraId="16D7CB82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7167FA1" w14:textId="660A46FC" w:rsidR="00C82283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7.Usługa automatycznej i samodzielnej zmiany konfiguracji urządzen</w:t>
            </w:r>
            <w:r w:rsidR="0054773E" w:rsidRPr="0074047A">
              <w:rPr>
                <w:rFonts w:ascii="Arial" w:hAnsi="Arial" w:cs="Arial"/>
                <w:sz w:val="20"/>
                <w:szCs w:val="20"/>
              </w:rPr>
              <w:t>ia teleinformatycznego.</w:t>
            </w:r>
          </w:p>
          <w:p w14:paraId="673B035A" w14:textId="77777777" w:rsidR="009C1E00" w:rsidRPr="0074047A" w:rsidRDefault="009C1E0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930FC0B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Usługi A2C</w:t>
            </w:r>
          </w:p>
          <w:p w14:paraId="17421C52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E4545F6" w14:textId="70E2AD6A" w:rsidR="004F4C10" w:rsidRPr="0074047A" w:rsidRDefault="004F4C10" w:rsidP="0018450B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1.Usługa dostępu do funkcjonariuszy z pominięciem osób pośredniczących 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>w realizacji połączenia.</w:t>
            </w:r>
          </w:p>
          <w:p w14:paraId="2299D5D8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2AD9364" w14:textId="13167010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2.Usługa wideokonferencji dla policji i klientów policji za pomocą usług webowy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>ch i urządzeń mobilnych.</w:t>
            </w:r>
          </w:p>
          <w:p w14:paraId="5638C729" w14:textId="77777777" w:rsidR="007E6830" w:rsidRPr="0074047A" w:rsidRDefault="007E683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F87918A" w14:textId="5822E73D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3.Usługa dotycząca możliwości zgłoszenia przez osoby głuchonieme z udziałem 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>tłumacza w komisariacie.</w:t>
            </w:r>
          </w:p>
          <w:p w14:paraId="0EE74922" w14:textId="77777777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9ED4357" w14:textId="09BE6D82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4.Usługa dotycząca możliwości zgłoszenia przez osoby głuchonieme z udziałem 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>tłumacza przez Internet.</w:t>
            </w:r>
          </w:p>
          <w:p w14:paraId="05A17271" w14:textId="60E15E36" w:rsidR="00C45EC2" w:rsidRPr="0074047A" w:rsidRDefault="00C45EC2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66A5F8E" w14:textId="39DAD0E3" w:rsidR="00C45EC2" w:rsidRPr="0074047A" w:rsidRDefault="00C45EC2" w:rsidP="00C45EC2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5.Centralna książka telefoniczna dostępna przez interfejs Webowy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E3D3DF6" w14:textId="75B3625A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DD0FDF1" w14:textId="77777777" w:rsidR="001C1FF6" w:rsidRPr="0074047A" w:rsidRDefault="001C1FF6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E7F1303" w14:textId="7CA3FCBF" w:rsidR="004F4C10" w:rsidRPr="0074047A" w:rsidRDefault="00C45EC2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6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.Usługa wysłania wiad</w:t>
            </w:r>
            <w:r w:rsidR="001C1FF6" w:rsidRPr="0074047A">
              <w:rPr>
                <w:rFonts w:ascii="Arial" w:hAnsi="Arial" w:cs="Arial"/>
                <w:sz w:val="20"/>
                <w:szCs w:val="20"/>
              </w:rPr>
              <w:t xml:space="preserve">omości SMS Child Alert. </w:t>
            </w:r>
          </w:p>
          <w:p w14:paraId="3C090B51" w14:textId="3CED4FBD" w:rsidR="004F4C10" w:rsidRPr="0074047A" w:rsidRDefault="004F4C10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718E99D" w14:textId="77777777" w:rsidR="006C6A25" w:rsidRPr="0074047A" w:rsidRDefault="006C6A25" w:rsidP="0018450B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204093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14:paraId="0CD29F1E" w14:textId="71D4AF33" w:rsidR="0042234F" w:rsidRPr="0074047A" w:rsidRDefault="0042234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7523EA0" w14:textId="77777777" w:rsidR="00D7571E" w:rsidRPr="0074047A" w:rsidRDefault="00D7571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85615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13F47C0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2546290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FA1A6C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787C59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3F010569" w14:textId="383CA9DB" w:rsidR="001919CC" w:rsidRPr="0074047A" w:rsidRDefault="001919CC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A4D193F" w14:textId="77777777" w:rsidR="001919CC" w:rsidRPr="0074047A" w:rsidRDefault="001919CC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1ACD74CB" w14:textId="3B1A73E9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5706491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275BAD1A" w14:textId="4DFC7383" w:rsidR="004F4C10" w:rsidRPr="0074047A" w:rsidRDefault="004F4C10" w:rsidP="001919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30C838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121EBE0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406C6F7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1AFD8BD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D5290E3" w14:textId="79C5A06F" w:rsidR="004F5409" w:rsidRPr="0074047A" w:rsidRDefault="004F540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3C40C5D4" w14:textId="675D72B5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706822B" w14:textId="77777777" w:rsidR="001919CC" w:rsidRPr="0074047A" w:rsidRDefault="001919CC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0D635CF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37F2B89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4F01C78" w14:textId="013006EA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531DC59D" w14:textId="6A033082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3833066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18898C9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6FE42BC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1F70CC8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56369D4" w14:textId="7F8B7564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24237118" w14:textId="77777777" w:rsidR="001919CC" w:rsidRPr="0074047A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F752539" w14:textId="32348412" w:rsidR="004F4C10" w:rsidRPr="0074047A" w:rsidRDefault="004F4C10" w:rsidP="0042234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5C21DA1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54CAEC95" w14:textId="19D2E81D" w:rsidR="00F23EBC" w:rsidRPr="0074047A" w:rsidRDefault="00F23EBC" w:rsidP="0042234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B1F60E6" w14:textId="77777777" w:rsidR="0042234F" w:rsidRPr="0074047A" w:rsidRDefault="0042234F" w:rsidP="0042234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739344D8" w14:textId="77777777" w:rsidR="00F23EBC" w:rsidRPr="0074047A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6DD8C526" w14:textId="21688772" w:rsidR="004F4C10" w:rsidRPr="0074047A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724D4ED0" w14:textId="2D4808FF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D01CD92" w14:textId="3BD0DA72" w:rsidR="0054773E" w:rsidRPr="0074047A" w:rsidRDefault="0054773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591CD5" w14:textId="77777777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31B5A1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6D2633D2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72DD2134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30103B84" w14:textId="6720DD78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79C8026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9112641" w14:textId="54311544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A09A2FF" w14:textId="2FE1B086" w:rsidR="009C1E00" w:rsidRPr="0074047A" w:rsidRDefault="009C1E0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03DD442" w14:textId="77777777" w:rsidR="00F23EBC" w:rsidRPr="0074047A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E5A9B05" w14:textId="1E0492BA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91325BB" w14:textId="77777777" w:rsidR="001919CC" w:rsidRPr="0074047A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36CEC70D" w14:textId="2B62D1B0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35B7011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8B167C8" w14:textId="344859E2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6B3495" w14:textId="3329A1A6" w:rsidR="004F4C10" w:rsidRPr="0074047A" w:rsidRDefault="004F4C10" w:rsidP="002322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836B1C1" w14:textId="01444640" w:rsidR="007E6830" w:rsidRPr="0074047A" w:rsidRDefault="007E6830" w:rsidP="005477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14:paraId="49341D62" w14:textId="65C52C05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6F5826F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3DBE74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644CAA3" w14:textId="7C5B99EA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2CA0F7" w14:textId="77777777" w:rsidR="002322A8" w:rsidRPr="0074047A" w:rsidRDefault="002322A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D6D570F" w14:textId="7D384BF6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B19FF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77534F9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1A49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49662" w14:textId="34F0A456" w:rsidR="00C45EC2" w:rsidRPr="0074047A" w:rsidRDefault="00C45EC2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A1448C" w14:textId="439ADFF4" w:rsidR="00C45EC2" w:rsidRPr="0074047A" w:rsidRDefault="00C45EC2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8E6085" w14:textId="77777777" w:rsidR="002322A8" w:rsidRPr="0074047A" w:rsidRDefault="002322A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A2B4AC" w14:textId="03DCA3B5" w:rsidR="00C45EC2" w:rsidRPr="0074047A" w:rsidRDefault="00C45EC2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 02-2020 r.</w:t>
            </w:r>
          </w:p>
          <w:p w14:paraId="00F407DC" w14:textId="5646B943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3E1F3F" w14:textId="77777777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FDDD11" w14:textId="77777777" w:rsidR="0054773E" w:rsidRPr="0074047A" w:rsidRDefault="0054773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DE35CD" w14:textId="302BF048" w:rsidR="004F4C10" w:rsidRPr="0074047A" w:rsidRDefault="00C45EC2" w:rsidP="00C45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4F4C10" w:rsidRPr="0074047A">
              <w:rPr>
                <w:rFonts w:ascii="Arial" w:hAnsi="Arial" w:cs="Arial"/>
                <w:sz w:val="20"/>
                <w:szCs w:val="20"/>
                <w:lang w:val="en-US" w:eastAsia="pl-PL"/>
              </w:rPr>
              <w:t>02-2020 r.</w:t>
            </w:r>
          </w:p>
          <w:p w14:paraId="63C2B9C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A74DDA" w14:textId="4D97CFD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F79296" w14:textId="4DF4851F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A3CA2F" w14:textId="77777777" w:rsidR="00D7571E" w:rsidRPr="0074047A" w:rsidRDefault="00D7571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4CA4821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06226711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544F174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59DD4AB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8B54537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B282CF0" w14:textId="31EE2DCF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960217D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4666287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0D3791F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13C4738B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4C48D33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7F4CDFE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58A086F2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37508F4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2458BCD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35A5986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B1D142F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233E45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2A8E5DB9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E4C0A65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12099A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0A54C83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0C266D14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7BA3B54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AE15649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371AB5C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5FEA46E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9F5E5B" w14:textId="34C60F58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2D477A43" w14:textId="0EB92C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EB7DBC" w14:textId="62B52B34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47648C" w14:textId="5B2C946D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846F6E2" w14:textId="0F67E542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FD2D39E" w14:textId="2ED553CF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48FCF4F4" w14:textId="73E0D1D5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2DEC2A1" w14:textId="750B2FFD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93CF3F9" w14:textId="66A46924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C6276CC" w14:textId="7FDDC195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9587CDE" w14:textId="435C1281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E3EC4EB" w14:textId="59B80C21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4B645BA" w14:textId="582A029C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02-2020 r.</w:t>
            </w:r>
          </w:p>
          <w:p w14:paraId="5EB3043D" w14:textId="38E8D994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7EFD0EA" w14:textId="5A2E492C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CB9F46D" w14:textId="308CC908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4091711" w14:textId="05F4A6E2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5B2EE57" w14:textId="02832320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BE733C6" w14:textId="473C790F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5FD1960" w14:textId="6DC36A01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7CC68E7D" w14:textId="5F8E184E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947526F" w14:textId="672951F9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73AA409" w14:textId="167745CF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8BDE625" w14:textId="78B20A92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4C7E38" w14:textId="3B5DACB8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val="en-US"/>
              </w:rPr>
              <w:t>02-2020 r.</w:t>
            </w:r>
          </w:p>
          <w:p w14:paraId="13B7E889" w14:textId="6CA396A0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AD672B5" w14:textId="54EEDDE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C3DD27" w14:textId="07BFA23E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DBFD48D" w14:textId="33F21BE4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24B8FE" w14:textId="7EECFA68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44F644F" w14:textId="68DABD45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2A9C01C5" w14:textId="7B00ED10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9377F8" w14:textId="27AF4356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B6F032" w14:textId="4920B29C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70E138" w14:textId="37653B91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AAF2BB" w14:textId="3217F1C2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A26323" w14:textId="08FCFC85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6C701F54" w14:textId="5B1D76F2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69160E" w14:textId="7F7A879D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B19324" w14:textId="3150C0E3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204A008" w14:textId="06B60446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02-2020 r.</w:t>
            </w:r>
          </w:p>
          <w:p w14:paraId="04270A8B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A2B4A2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D5FF38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83BF4D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5D4D56" w14:textId="1A1B11BA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7AE363" w14:textId="77777777" w:rsidR="0054773E" w:rsidRPr="0074047A" w:rsidRDefault="0054773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8E08EB" w14:textId="77777777" w:rsidR="0054773E" w:rsidRPr="0074047A" w:rsidRDefault="0054773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5031F8" w14:textId="77777777" w:rsidR="001919CC" w:rsidRPr="0074047A" w:rsidRDefault="001919CC" w:rsidP="00232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C84250" w14:textId="77777777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71AB8A" w14:textId="77777777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BCBDBF" w14:textId="77777777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66CB628" w14:textId="033A6EE3" w:rsidR="00FB6668" w:rsidRPr="0074047A" w:rsidRDefault="00FB666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8E6E41" w14:textId="77777777" w:rsidR="004F4C10" w:rsidRPr="0074047A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auto"/>
          <w:sz w:val="20"/>
          <w:szCs w:val="20"/>
        </w:rPr>
      </w:pPr>
      <w:r w:rsidRPr="0074047A">
        <w:rPr>
          <w:rStyle w:val="Nagwek3Znak"/>
          <w:rFonts w:ascii="Arial" w:hAnsi="Arial" w:cs="Arial"/>
          <w:b/>
          <w:color w:val="auto"/>
          <w:sz w:val="20"/>
          <w:szCs w:val="20"/>
        </w:rPr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74047A" w:rsidRPr="0074047A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47A" w:rsidRPr="0074047A" w14:paraId="55628EE7" w14:textId="77777777" w:rsidTr="0018450B">
        <w:tc>
          <w:tcPr>
            <w:tcW w:w="2937" w:type="dxa"/>
          </w:tcPr>
          <w:p w14:paraId="72B4E56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0D2816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8CDD494" w14:textId="77777777" w:rsidR="004F4C10" w:rsidRPr="0074047A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B60E0E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17552E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FA9CE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1112236" w14:textId="77777777" w:rsidR="004F4C10" w:rsidRPr="0074047A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lastRenderedPageBreak/>
        <w:t>Produkty końcowe projektu</w:t>
      </w: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74047A" w:rsidRPr="0074047A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74047A" w14:paraId="72C33175" w14:textId="77777777" w:rsidTr="0018450B">
        <w:tc>
          <w:tcPr>
            <w:tcW w:w="2547" w:type="dxa"/>
          </w:tcPr>
          <w:p w14:paraId="724F7445" w14:textId="77777777" w:rsidR="004F4C10" w:rsidRPr="0074047A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02– 2020 r.</w:t>
            </w:r>
          </w:p>
          <w:p w14:paraId="5D6B046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90C0195" w14:textId="440B6E2F" w:rsidR="004F4C10" w:rsidRPr="0074047A" w:rsidRDefault="004F4C10" w:rsidP="007E68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A59E9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C23BF5" w14:textId="6719194C" w:rsidR="004F4C10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02 – 2020 r.</w:t>
            </w:r>
          </w:p>
        </w:tc>
        <w:tc>
          <w:tcPr>
            <w:tcW w:w="3543" w:type="dxa"/>
          </w:tcPr>
          <w:p w14:paraId="76B3EB3E" w14:textId="3690F24A" w:rsidR="00916E56" w:rsidRPr="00F41185" w:rsidRDefault="00916E56" w:rsidP="00390B2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System Powiadamiania Ratunkowego </w:t>
            </w:r>
            <w:r w:rsidR="00447BE5" w:rsidRPr="0074047A">
              <w:rPr>
                <w:rFonts w:ascii="Arial" w:hAnsi="Arial" w:cs="Arial"/>
                <w:sz w:val="20"/>
                <w:szCs w:val="20"/>
              </w:rPr>
              <w:t xml:space="preserve">funkcjonujący  i </w:t>
            </w:r>
            <w:r w:rsidR="00005B9A" w:rsidRPr="0074047A">
              <w:rPr>
                <w:rFonts w:ascii="Arial" w:hAnsi="Arial" w:cs="Arial"/>
                <w:sz w:val="20"/>
                <w:szCs w:val="20"/>
              </w:rPr>
              <w:t xml:space="preserve">obsługiwany w 17 Centrach Powiadamiania Ratunkowego </w:t>
            </w:r>
            <w:r w:rsidR="007956E6" w:rsidRPr="0074047A">
              <w:rPr>
                <w:rFonts w:ascii="Arial" w:hAnsi="Arial" w:cs="Arial"/>
                <w:sz w:val="20"/>
                <w:szCs w:val="20"/>
              </w:rPr>
              <w:t>–</w:t>
            </w:r>
            <w:r w:rsidR="00005B9A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6E6" w:rsidRPr="0074047A">
              <w:rPr>
                <w:rFonts w:ascii="Arial" w:hAnsi="Arial" w:cs="Arial"/>
                <w:sz w:val="20"/>
                <w:szCs w:val="20"/>
              </w:rPr>
              <w:t>wymiana ruchu głosowego z informacjami towarzyszącymi, wymiana danych</w:t>
            </w:r>
            <w:r w:rsidR="00DB51D7" w:rsidRPr="0074047A">
              <w:rPr>
                <w:rFonts w:ascii="Arial" w:hAnsi="Arial" w:cs="Arial"/>
                <w:sz w:val="20"/>
                <w:szCs w:val="20"/>
              </w:rPr>
              <w:t xml:space="preserve">. Przyjęte zgłoszenie przez operatora w Systemie Powiadamiania Ratunkowego może być kierowane do dowolnej służby ratunkowej lub innego podmiotu włączonego do sieci OST 112 z wykorzystaniem Systemu Zintegrowanej Komunikacji OST 112. Zgłoszenie trafia do właściwej komórki Policji, PSP lub PRM. SZK pozwala na dołączenie kolejnych rozmówców lub przekazanie zgłoszenia dalej. </w:t>
            </w:r>
            <w:r w:rsidR="00660907" w:rsidRPr="0074047A">
              <w:rPr>
                <w:rFonts w:ascii="Arial" w:hAnsi="Arial" w:cs="Arial"/>
                <w:sz w:val="20"/>
                <w:szCs w:val="20"/>
              </w:rPr>
              <w:t>Wraz z transmisją głosu możliwa jest transmisja obrazu.</w:t>
            </w:r>
            <w:r w:rsidR="00B03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 xml:space="preserve">Status integracji </w:t>
            </w:r>
            <w:r w:rsidR="00F41185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>Zaimplementowano rozwiązanie.</w:t>
            </w:r>
          </w:p>
          <w:p w14:paraId="5AF52FE4" w14:textId="77777777" w:rsidR="00F41185" w:rsidRDefault="00F41185" w:rsidP="00F411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A32F19" w14:textId="460A4719" w:rsidR="00F41185" w:rsidRPr="00F41185" w:rsidRDefault="00916E56" w:rsidP="00F411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S</w:t>
            </w:r>
            <w:r w:rsidR="007956E6" w:rsidRPr="0074047A">
              <w:rPr>
                <w:rFonts w:ascii="Arial" w:hAnsi="Arial" w:cs="Arial"/>
                <w:sz w:val="20"/>
                <w:szCs w:val="20"/>
              </w:rPr>
              <w:t xml:space="preserve">ystem Wspomagania Dowodzenia Policji </w:t>
            </w:r>
            <w:r w:rsidR="008C2939" w:rsidRPr="0074047A">
              <w:rPr>
                <w:rFonts w:ascii="Arial" w:hAnsi="Arial" w:cs="Arial"/>
                <w:sz w:val="20"/>
                <w:szCs w:val="20"/>
              </w:rPr>
              <w:t>funkcjonujący we wszystkich jednostkach Policji wszystkich szczebli</w:t>
            </w:r>
            <w:r w:rsidR="007956E6" w:rsidRPr="0074047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660907" w:rsidRPr="0074047A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C2939" w:rsidRPr="0074047A">
              <w:rPr>
                <w:rFonts w:ascii="Arial" w:hAnsi="Arial" w:cs="Arial"/>
                <w:sz w:val="20"/>
                <w:szCs w:val="20"/>
              </w:rPr>
              <w:t xml:space="preserve">stanowisk Kierowania szczebla Komenda Wojewódzka, Komenda Miejska, Komenda Powiatowa –do </w:t>
            </w:r>
            <w:r w:rsidR="00660907" w:rsidRPr="0074047A">
              <w:rPr>
                <w:rFonts w:ascii="Arial" w:hAnsi="Arial" w:cs="Arial"/>
                <w:sz w:val="20"/>
                <w:szCs w:val="20"/>
              </w:rPr>
              <w:t xml:space="preserve">systemu </w:t>
            </w:r>
            <w:r w:rsidR="008C2939" w:rsidRPr="0074047A">
              <w:rPr>
                <w:rFonts w:ascii="Arial" w:hAnsi="Arial" w:cs="Arial"/>
                <w:sz w:val="20"/>
                <w:szCs w:val="20"/>
              </w:rPr>
              <w:t xml:space="preserve">wpływają zestandaryzowane informacje z systemu informatycznego z CPR wraz ze zgłoszeniem telefonicznym w ramach SZK. SWD umożliwia przyjęcie, rejestrację i obsługę danego zdarzenia, wizualizację na mapie, kierowanie </w:t>
            </w:r>
            <w:r w:rsidR="00447BE5" w:rsidRPr="0074047A">
              <w:rPr>
                <w:rFonts w:ascii="Arial" w:hAnsi="Arial" w:cs="Arial"/>
                <w:sz w:val="20"/>
                <w:szCs w:val="20"/>
              </w:rPr>
              <w:t>sił i środków adekwatnych do potrzeb. Umożliwia również przekierowanie całości sprawy np. do innej służby</w:t>
            </w:r>
            <w:r w:rsidR="0074047A">
              <w:rPr>
                <w:rFonts w:ascii="Arial" w:hAnsi="Arial" w:cs="Arial"/>
                <w:sz w:val="20"/>
                <w:szCs w:val="20"/>
              </w:rPr>
              <w:t xml:space="preserve"> lub dołączenie do realizacji zdarzenia</w:t>
            </w:r>
            <w:r w:rsidR="00447BE5" w:rsidRPr="0074047A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 xml:space="preserve">Status integracji </w:t>
            </w:r>
            <w:r w:rsidR="00F41185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>Zaimplementowano rozwiązanie.</w:t>
            </w:r>
          </w:p>
          <w:p w14:paraId="168E7212" w14:textId="33E89D14" w:rsidR="00916E56" w:rsidRPr="0074047A" w:rsidRDefault="00916E56" w:rsidP="00390B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896BB8" w14:textId="1B33EC05" w:rsidR="00F41185" w:rsidRPr="00F41185" w:rsidRDefault="007956E6" w:rsidP="00F411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System Wspomagania Decyzji Państwowej Straży Pożarnej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>Status integracji</w:t>
            </w:r>
            <w:r w:rsidR="00F41185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41185">
              <w:rPr>
                <w:rFonts w:ascii="Arial" w:hAnsi="Arial" w:cs="Arial"/>
                <w:b/>
                <w:sz w:val="20"/>
                <w:szCs w:val="20"/>
              </w:rPr>
              <w:t xml:space="preserve">Planowana 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>implement</w:t>
            </w:r>
            <w:r w:rsidR="00F41185">
              <w:rPr>
                <w:rFonts w:ascii="Arial" w:hAnsi="Arial" w:cs="Arial"/>
                <w:b/>
                <w:sz w:val="20"/>
                <w:szCs w:val="20"/>
              </w:rPr>
              <w:t>acja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 xml:space="preserve"> rozwiązanie.</w:t>
            </w:r>
          </w:p>
          <w:p w14:paraId="14F25A86" w14:textId="77777777" w:rsidR="00F41185" w:rsidRDefault="00F41185" w:rsidP="009B58A5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20"/>
                <w:szCs w:val="20"/>
              </w:rPr>
            </w:pPr>
          </w:p>
          <w:p w14:paraId="2EF1E21A" w14:textId="77777777" w:rsidR="00073CFB" w:rsidRDefault="007475BC" w:rsidP="009B58A5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b/>
                <w:sz w:val="20"/>
                <w:szCs w:val="20"/>
              </w:rPr>
            </w:pPr>
            <w:r w:rsidRPr="009B58A5">
              <w:rPr>
                <w:rFonts w:ascii="Arial" w:hAnsi="Arial" w:cs="Arial"/>
                <w:sz w:val="20"/>
                <w:szCs w:val="20"/>
              </w:rPr>
              <w:t>Child Alert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– całkowita integracja z funkcjonującym i obsługiwanym </w:t>
            </w:r>
            <w:r w:rsidR="009B58A5">
              <w:rPr>
                <w:rFonts w:ascii="Arial" w:hAnsi="Arial" w:cs="Arial"/>
                <w:sz w:val="20"/>
                <w:szCs w:val="20"/>
              </w:rPr>
              <w:t>przez Policj</w:t>
            </w:r>
            <w:r w:rsidRPr="0074047A">
              <w:rPr>
                <w:rFonts w:ascii="Arial" w:hAnsi="Arial" w:cs="Arial"/>
                <w:sz w:val="20"/>
                <w:szCs w:val="20"/>
              </w:rPr>
              <w:t>ę systemem alarm</w:t>
            </w:r>
            <w:r w:rsidR="00073CFB">
              <w:rPr>
                <w:rFonts w:ascii="Arial" w:hAnsi="Arial" w:cs="Arial"/>
                <w:sz w:val="20"/>
                <w:szCs w:val="20"/>
              </w:rPr>
              <w:t>owania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uruchamianym w przypadku zaginięcia dziecka, numer 995.</w:t>
            </w:r>
            <w:r w:rsidR="00F41185" w:rsidRPr="00F4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BCBCBD" w14:textId="71117F9A" w:rsidR="007475BC" w:rsidRPr="0074047A" w:rsidRDefault="00F41185" w:rsidP="009B58A5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F41185">
              <w:rPr>
                <w:rFonts w:ascii="Arial" w:hAnsi="Arial" w:cs="Arial"/>
                <w:b/>
                <w:sz w:val="20"/>
                <w:szCs w:val="20"/>
              </w:rPr>
              <w:t xml:space="preserve">Status integracji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F41185">
              <w:rPr>
                <w:rFonts w:ascii="Arial" w:hAnsi="Arial" w:cs="Arial"/>
                <w:b/>
                <w:sz w:val="20"/>
                <w:szCs w:val="20"/>
              </w:rPr>
              <w:t>Zaimplementowano rozwiązanie.</w:t>
            </w:r>
            <w:r w:rsidR="007475BC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CE1049" w14:textId="77777777" w:rsidR="00073CFB" w:rsidRDefault="00073CFB" w:rsidP="009B58A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3B326AF" w14:textId="0610CE7C" w:rsidR="002931DB" w:rsidRPr="0074047A" w:rsidRDefault="00943E66" w:rsidP="009B58A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58A5">
              <w:rPr>
                <w:rFonts w:ascii="Arial" w:hAnsi="Arial" w:cs="Arial"/>
                <w:sz w:val="20"/>
                <w:szCs w:val="20"/>
              </w:rPr>
              <w:lastRenderedPageBreak/>
              <w:t>Publiczna Sieć Telefoniczna  PSTN (Public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Switching Telephone Network) (</w:t>
            </w:r>
            <w:r w:rsidR="00390B22" w:rsidRPr="0074047A">
              <w:rPr>
                <w:rFonts w:ascii="Arial" w:hAnsi="Arial" w:cs="Arial"/>
                <w:sz w:val="20"/>
                <w:szCs w:val="20"/>
              </w:rPr>
              <w:t>AB47</w:t>
            </w:r>
            <w:r w:rsidR="00447BE5" w:rsidRPr="0074047A">
              <w:rPr>
                <w:rFonts w:ascii="Arial" w:hAnsi="Arial" w:cs="Arial"/>
                <w:sz w:val="20"/>
                <w:szCs w:val="20"/>
              </w:rPr>
              <w:t>)</w:t>
            </w:r>
            <w:r w:rsidR="007475BC" w:rsidRPr="0074047A">
              <w:rPr>
                <w:rFonts w:ascii="Arial" w:hAnsi="Arial" w:cs="Arial"/>
                <w:sz w:val="20"/>
                <w:szCs w:val="20"/>
              </w:rPr>
              <w:t xml:space="preserve"> wdrożenie jednolitego planu numeracyjnego </w:t>
            </w:r>
            <w:r w:rsidR="002931DB" w:rsidRPr="0074047A">
              <w:rPr>
                <w:rFonts w:ascii="Arial" w:hAnsi="Arial" w:cs="Arial"/>
                <w:sz w:val="20"/>
                <w:szCs w:val="20"/>
              </w:rPr>
              <w:t xml:space="preserve">opartego na wyróżniku 47 resortowej sieci telekomunikacyjnej MSWiA zgodnie z Rozporządzeniem Ministra Administracji i Cyfryzacji z dnia 30.10.2013 r. </w:t>
            </w:r>
          </w:p>
          <w:p w14:paraId="716D714A" w14:textId="77777777" w:rsidR="00F41185" w:rsidRDefault="002931DB" w:rsidP="009B58A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w sprawie planu numeracji krajowej dla publicznych sieci telekomunikacyjnych, w których świadczone są publicznie dostępne usługi telefoniczne Jeden redundantny styk międzyoperatorski wymiany ruchu</w:t>
            </w:r>
            <w:r w:rsidR="00F4118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1E974B" w14:textId="1557F437" w:rsidR="00943E66" w:rsidRPr="0074047A" w:rsidRDefault="00F41185" w:rsidP="009B58A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41185">
              <w:rPr>
                <w:rFonts w:ascii="Arial" w:hAnsi="Arial" w:cs="Arial"/>
                <w:b/>
                <w:sz w:val="20"/>
                <w:szCs w:val="20"/>
              </w:rPr>
              <w:t xml:space="preserve">Status integracji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F41185">
              <w:rPr>
                <w:rFonts w:ascii="Arial" w:hAnsi="Arial" w:cs="Arial"/>
                <w:b/>
                <w:sz w:val="20"/>
                <w:szCs w:val="20"/>
              </w:rPr>
              <w:t>Zaimplementowano rozwiązanie.</w:t>
            </w:r>
            <w:r w:rsidR="002931DB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B3A3EA" w14:textId="77777777" w:rsidR="00943E66" w:rsidRPr="0074047A" w:rsidRDefault="00943E66" w:rsidP="00D95C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D02115" w14:textId="3C92B14F" w:rsidR="00390B22" w:rsidRPr="0074047A" w:rsidRDefault="00390B22" w:rsidP="00390B2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E8300D2" w14:textId="2034DD74" w:rsidR="004F4C10" w:rsidRPr="0074047A" w:rsidRDefault="004F4C10" w:rsidP="005359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84ADED6" w14:textId="6258243A" w:rsidR="001919CC" w:rsidRPr="0074047A" w:rsidRDefault="001919CC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  <w:lang w:val="en-US"/>
        </w:rPr>
      </w:pPr>
    </w:p>
    <w:p w14:paraId="59965A44" w14:textId="77777777" w:rsidR="00C82283" w:rsidRPr="0074047A" w:rsidRDefault="00C82283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  <w:lang w:val="en-US"/>
        </w:rPr>
      </w:pPr>
    </w:p>
    <w:p w14:paraId="7F493F3A" w14:textId="5F75F5B4" w:rsidR="00A84165" w:rsidRPr="0074047A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t>Ryzyka</w:t>
      </w:r>
    </w:p>
    <w:p w14:paraId="40850D9B" w14:textId="0FB526F1" w:rsidR="004F4C10" w:rsidRPr="0074047A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74047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74047A" w:rsidRPr="0074047A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74047A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74047A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74047A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74047A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047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4047A" w:rsidRPr="0074047A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1.Długotrwałe, przeciągające się procedury przetargowe;</w:t>
            </w:r>
          </w:p>
          <w:p w14:paraId="1B7C6B1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263C8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ED170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9A524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4AB29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B314F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391397" w14:textId="135A8B49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9E1B95" w14:textId="18AB1B7F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4A872A" w14:textId="1FE2A89B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6AF9AE" w14:textId="6918182A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63E749" w14:textId="77777777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B14E1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0C9D3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2. Fluktuacja kadr, odejście z pracy kluczowych dla realizacji projektu osób;</w:t>
            </w:r>
          </w:p>
          <w:p w14:paraId="71F84C4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931EF3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17447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AB650C" w14:textId="179839E6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F1DBD6" w14:textId="75A5740B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61B165" w14:textId="4729910C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AE450A" w14:textId="73980DF0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5BB8C9" w14:textId="3193FE3C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8D232F" w14:textId="028C26F8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BFA07B" w14:textId="1BDEF4EE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672155" w14:textId="363D6C70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75C7BF" w14:textId="3DF8A638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0D751C" w14:textId="5353EBC6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88F04F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A641D2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505E1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36854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3. Nieprecyzyjnie lub niepełnie określone wymagania w opisie przedmiotu zamówienia;</w:t>
            </w:r>
          </w:p>
          <w:p w14:paraId="11A4B8D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549A3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AE6A4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302EB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7BEA4F" w14:textId="52ABE144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EDC5BF" w14:textId="77777777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D8A069" w14:textId="3EBB715F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F910D8" w14:textId="0C9167B4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0E50DD" w14:textId="0BE4ABC5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9E4D1A" w14:textId="29D85CC1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6B2031" w14:textId="7777777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8E891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2E83B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4. Nieskuteczna komunikacja pomiędzy uczestnikami Projektu;</w:t>
            </w:r>
          </w:p>
          <w:p w14:paraId="777EB73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48001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37577B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23D237" w14:textId="7AA49E65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5D903D" w14:textId="7A27AD05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2585B0" w14:textId="338ED36C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51939B" w14:textId="77777777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75292E" w14:textId="65E714C4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E0DB7E" w14:textId="7344C27C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8FAFA1" w14:textId="77777777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6C9258" w14:textId="7D321CDE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8A6338" w14:textId="77777777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1B7664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792A16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0C96FE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A9E229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031E3C" w14:textId="2882FB8A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F89421" w14:textId="0B478D17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FC5637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B70599" w14:textId="77777777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961703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36FE88" w14:textId="6E18EF02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5. Niekorzystne zmiany kursów walut (wzrost cen);</w:t>
            </w:r>
          </w:p>
          <w:p w14:paraId="58CF629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067475" w14:textId="1583CBB8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2B0458" w14:textId="77777777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AE6B72" w14:textId="2E1671EC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1D39C9" w14:textId="77777777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4871CC" w14:textId="77777777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5CBE11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6.</w:t>
            </w:r>
            <w:r w:rsidRPr="0074047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1E0E2287" w14:textId="6BF99F98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626C700B" w14:textId="6AA7820D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3735261B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213B7104" w14:textId="77777777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1F4F5F2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7.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EA994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72B6F" w14:textId="7BE21DDF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A0F604" w14:textId="14ED15C2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686261" w14:textId="4BF99612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FF0655" w14:textId="77777777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1A17B8" w14:textId="6D018FE3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F9F411" w14:textId="77777777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0CB1E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02A1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2EBAF0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A5F8CD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46D43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47689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844E4F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BD044A" w14:textId="08FD8C0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F1ACCF" w14:textId="20B13557" w:rsidR="004C2615" w:rsidRPr="0074047A" w:rsidRDefault="004C261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57FE61" w14:textId="3B71C9EF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5CA46D" w14:textId="3B7827F2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B8B8E7" w14:textId="799863D2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A57D0" w14:textId="77777777" w:rsidR="0063556E" w:rsidRPr="0074047A" w:rsidRDefault="006355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EA9315" w14:textId="0A9929A4" w:rsidR="004C2615" w:rsidRPr="0074047A" w:rsidRDefault="004C261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DF36C5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655249" w14:textId="77777777" w:rsidR="006C6A25" w:rsidRPr="0074047A" w:rsidRDefault="006C6A2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7E1730" w14:textId="77777777" w:rsidR="007E6830" w:rsidRPr="0074047A" w:rsidRDefault="007E683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25A71B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9. Niewłaściwie oszacowane koszty Projektu</w:t>
            </w:r>
          </w:p>
          <w:p w14:paraId="32C82882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C6C636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AEEE4B" w14:textId="5CEC1FBE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8A988F" w14:textId="6BD8F77E" w:rsidR="00F74CE4" w:rsidRPr="0074047A" w:rsidRDefault="00F74CE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9B83DF" w14:textId="5F103967" w:rsidR="00F74CE4" w:rsidRPr="0074047A" w:rsidRDefault="00F74CE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77133E" w14:textId="77777777" w:rsidR="00F74CE4" w:rsidRPr="0074047A" w:rsidRDefault="00F74CE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F88392" w14:textId="300CD44C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3944BE" w14:textId="2608DDF4" w:rsidR="00F74CE4" w:rsidRPr="0074047A" w:rsidRDefault="00F74CE4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379330" w14:textId="6CEEEEF6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523A8C" w14:textId="77777777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A00DEE" w14:textId="77777777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DC471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A0090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10.</w:t>
            </w: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lastRenderedPageBreak/>
              <w:t>mała</w:t>
            </w:r>
          </w:p>
          <w:p w14:paraId="1B4B894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DD5BC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16C0F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F60EF0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A7D80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17E31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6F626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1E4E0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A32E4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32BF7F" w14:textId="4730F19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B11495" w14:textId="035BC7D2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0D6BF9" w14:textId="77777777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E2FD28" w14:textId="77777777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E927F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10AF8E8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FC337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4FA60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A0A0F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4D43A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2968E2" w14:textId="29183C5F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1D0E341" w14:textId="5851A040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7DA099" w14:textId="10118BE0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2FC4AE" w14:textId="14F0E65D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C2305C" w14:textId="060EB301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F5EF12" w14:textId="0EDA2BCC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CEEF99" w14:textId="0FB1CF59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6C4EA4" w14:textId="18E3AFD2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1DCBB8A" w14:textId="35C6D949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8AA308" w14:textId="6661FA6C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D0E9D5" w14:textId="77777777" w:rsidR="005645BF" w:rsidRPr="0074047A" w:rsidRDefault="005645B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EFAFC5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A3EE5A" w14:textId="7B9D222D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A992AC" w14:textId="3A0B3F23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6CC8E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7063CF2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0E324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ACA3F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C0FF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9CE4F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08FC6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C89E84" w14:textId="0CD345CE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29B4C6" w14:textId="77777777" w:rsidR="001037C9" w:rsidRPr="0074047A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75FB49" w14:textId="26D83B6A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6C0788" w14:textId="05777AAF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AA2D11" w14:textId="2C900B3A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0B8C75" w14:textId="3CF4C0BA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92657B" w14:textId="77777777" w:rsidR="00DB1F21" w:rsidRPr="0074047A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35D50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39EED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2A8BA52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4B080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80E0D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3E9D8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2F175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9E6A40" w14:textId="4638012D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91F4A9" w14:textId="2C11A868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7677C5" w14:textId="77777777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7B453B" w14:textId="77BF3E51" w:rsidR="00A10E2E" w:rsidRPr="0074047A" w:rsidRDefault="00A10E2E" w:rsidP="00F405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C69EFC" w14:textId="77777777" w:rsidR="00F405A5" w:rsidRPr="0074047A" w:rsidRDefault="00F405A5" w:rsidP="00F405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DFD65A" w14:textId="323A5F19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5F0E70" w14:textId="77777777" w:rsidR="00DB1F21" w:rsidRPr="0074047A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77A22F" w14:textId="77777777" w:rsidR="00C82283" w:rsidRPr="0074047A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EDB57" w14:textId="6920BFB6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67A7D3" w14:textId="487DF1DA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B4266B" w14:textId="6028746A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06DFAD" w14:textId="6A977B7C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692F45" w14:textId="6773770B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AAD369" w14:textId="7A15CD00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16675AF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99E7E" w14:textId="7777777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4ED438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11540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41D1459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67A2C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DC5580" w14:textId="5E26B5A0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129617" w14:textId="702CB86D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AC1A77" w14:textId="77777777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EC1FCE" w14:textId="2FCCC29E" w:rsidR="00A10E2E" w:rsidRPr="0074047A" w:rsidRDefault="00A10E2E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DC90BF5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C848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6AD516A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D37FFB" w14:textId="27C09622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4C5E82" w14:textId="769E5029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76389F" w14:textId="1C09D25D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D7F8BA" w14:textId="77777777" w:rsidR="00546F49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B317E7" w14:textId="77777777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6C5D11" w14:textId="18F862A0" w:rsidR="004F4C10" w:rsidRPr="0074047A" w:rsidRDefault="004314C6" w:rsidP="004314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4F4C10"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6C3B1CE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CFDD6C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6E517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38759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BFEC19" w14:textId="0F6A0B25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D1250A" w14:textId="03B38F6D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920870" w14:textId="6D134D9D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957AD8" w14:textId="20A05A39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B20EFA" w14:textId="61D35F67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FFF03A" w14:textId="77777777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86E60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34261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76A6F28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B26C7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F8328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B827E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DFE39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2A2E4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3E5C9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73F8C8" w14:textId="5629003A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FAA162" w14:textId="10B6C8D0" w:rsidR="004314C6" w:rsidRPr="0074047A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429BB8" w14:textId="77777777" w:rsidR="004314C6" w:rsidRPr="0074047A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02CA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CED2CB" w14:textId="097D5CA8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584A1C" w14:textId="74FBD0C1" w:rsidR="004C2615" w:rsidRPr="0074047A" w:rsidRDefault="004C261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84847B" w14:textId="46990D8F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A9EF54" w14:textId="1502C80B" w:rsidR="00F405A5" w:rsidRPr="0074047A" w:rsidRDefault="00F405A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C0FBB4" w14:textId="77777777" w:rsidR="006C6A25" w:rsidRPr="0074047A" w:rsidRDefault="006C6A2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1F7D28" w14:textId="733D0803" w:rsidR="007F7156" w:rsidRPr="0074047A" w:rsidRDefault="007F715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695A9F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09CC85" w14:textId="77777777" w:rsidR="0063556E" w:rsidRPr="0074047A" w:rsidRDefault="006355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6C8D1B8" w14:textId="246E1CBC" w:rsidR="004C2615" w:rsidRPr="0074047A" w:rsidRDefault="004C261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9AFCE" w14:textId="418933A0" w:rsidR="004F4C10" w:rsidRPr="0074047A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005A47A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7AC48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15A9C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8E016B" w14:textId="3CA53D51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2E1CFA" w14:textId="335C4581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E3318A" w14:textId="264DE374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B9F0D" w14:textId="3D8829A7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B2B207" w14:textId="77777777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D92B2E" w14:textId="33F7D33A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2D7ABC" w14:textId="3617A17E" w:rsidR="00D2286E" w:rsidRPr="0074047A" w:rsidRDefault="00D2286E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9B316B" w14:textId="7A502EE1" w:rsidR="0015463B" w:rsidRPr="0074047A" w:rsidRDefault="0015463B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1236579" w14:textId="77777777" w:rsidR="0015463B" w:rsidRPr="0074047A" w:rsidRDefault="0015463B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5A5E3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DD9AB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6D85D29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ED092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85FC3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295691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EAE64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91C17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wysokie</w:t>
            </w:r>
          </w:p>
          <w:p w14:paraId="2CB87DA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B92DB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71B78E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F940CE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37FC5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AD8B02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EBCA6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1C178C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4391E8" w14:textId="2F83438C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C30CE7" w14:textId="626A3F10" w:rsidR="001037C9" w:rsidRPr="0074047A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022C2B" w14:textId="77777777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DB132A" w14:textId="77777777" w:rsidR="004314C6" w:rsidRPr="0074047A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94157C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D1801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322B52D0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314BD5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DB0B34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D9C01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AB3FC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B952DC" w14:textId="3BA3CC1C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5DA2880" w14:textId="45AA9131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B90D56D" w14:textId="3C2D7A93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C42275" w14:textId="65E5CC1F" w:rsidR="001037C9" w:rsidRPr="0074047A" w:rsidRDefault="001037C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BD4BDB8" w14:textId="6D0F05CB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45E3561" w14:textId="726BF276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24180B8" w14:textId="3F795040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088476" w14:textId="113ADBCC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356113" w14:textId="64255BEE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44A92F" w14:textId="503B2544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1172C7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B9230C" w14:textId="1EFA77BC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9D03381" w14:textId="77777777" w:rsidR="005645BF" w:rsidRPr="0074047A" w:rsidRDefault="005645BF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AC9EE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59141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4F642F6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7AC6E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E2E436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DC569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F334C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73C8040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10D571" w14:textId="1D75E272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7CFDCA" w14:textId="6D2F26AA" w:rsidR="004F5409" w:rsidRPr="0074047A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4EB323B" w14:textId="701F7CB1" w:rsidR="001037C9" w:rsidRPr="0074047A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2FF8D1D" w14:textId="0F3D1EB9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D06B43" w14:textId="5BCD2BC8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9158B58" w14:textId="77777777" w:rsidR="00DB1F21" w:rsidRPr="0074047A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3BADAD" w14:textId="77777777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D920C0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CA314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2ED14E3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B2F46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567AB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ADB46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EE1CD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5B3C64" w14:textId="4FF07990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746EFD" w14:textId="2F8D959B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B12975" w14:textId="0933E6DA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72BE10F" w14:textId="52A4DDBF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DBB797" w14:textId="7F9EB34F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51DCA2" w14:textId="106A0460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3683E8" w14:textId="4AA92122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68FA34" w14:textId="77777777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8287729" w14:textId="51DB29C3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FDDF4D4" w14:textId="43F3A372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4D231A4" w14:textId="0D8E9F6B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86898A" w14:textId="5CAFCCA4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F4AA836" w14:textId="45B165D3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19C28D1" w14:textId="3E824FB4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3891B2" w14:textId="4E728E2C" w:rsidR="0015463B" w:rsidRPr="0074047A" w:rsidRDefault="0015463B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C50F05" w14:textId="77777777" w:rsidR="00546F49" w:rsidRPr="0074047A" w:rsidRDefault="00546F4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22B483" w14:textId="7777777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70278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60A9326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FF2A0D" w14:textId="7A1B6F3B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987149A" w14:textId="4BE7CAC9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65B6666" w14:textId="77777777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FD1B00" w14:textId="5FB27E0E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D9ACA4F" w14:textId="77777777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101A68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5DF5CA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0AAB061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E14C983" w14:textId="58A192EE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8EA095" w14:textId="4AE62CB4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4DDCDD" w14:textId="77777777" w:rsidR="00546F49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5AFB17" w14:textId="77777777" w:rsidR="00053728" w:rsidRPr="0074047A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97804C" w14:textId="77777777" w:rsidR="00A10E2E" w:rsidRPr="0074047A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8A30DF2" w14:textId="04429241" w:rsidR="004F4C10" w:rsidRPr="0074047A" w:rsidRDefault="004314C6" w:rsidP="004314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</w:t>
            </w:r>
            <w:r w:rsidR="0063556E"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</w:t>
            </w: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F4C10" w:rsidRPr="0074047A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  <w:p w14:paraId="225AF07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5C76F9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1047A6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997EB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19E793C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0DCBF6" w14:textId="7F05B46C" w:rsidR="004F4C10" w:rsidRPr="0074047A" w:rsidRDefault="004F4C10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8E78175" w14:textId="3CB95A41" w:rsidR="00A10E2E" w:rsidRPr="0074047A" w:rsidRDefault="00A10E2E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C83E70" w14:textId="774A55D0" w:rsidR="004314C6" w:rsidRPr="0074047A" w:rsidRDefault="004314C6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9CB0DA9" w14:textId="5ABEED1F" w:rsidR="004314C6" w:rsidRPr="0074047A" w:rsidRDefault="004314C6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99B95B3" w14:textId="77777777" w:rsidR="004314C6" w:rsidRPr="0074047A" w:rsidRDefault="004314C6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566B0C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F555432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  <w:p w14:paraId="678BDBC7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7B446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FCC8F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B75F29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CA8C2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6F6925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21741B" w14:textId="0D73F07B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DD4C2B" w14:textId="11E3970E" w:rsidR="004314C6" w:rsidRPr="0074047A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26A949" w14:textId="77777777" w:rsidR="004314C6" w:rsidRPr="0074047A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8ED7C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0F872FE" w14:textId="348C103F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580033" w14:textId="040F0CF3" w:rsidR="004C2615" w:rsidRPr="0074047A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7068AB" w14:textId="0FAE5DD0" w:rsidR="00F405A5" w:rsidRPr="0074047A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51B23B" w14:textId="79A0BA8C" w:rsidR="00F405A5" w:rsidRPr="0074047A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2185B8" w14:textId="113F81FA" w:rsidR="00F405A5" w:rsidRPr="0074047A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6A0832" w14:textId="11765668" w:rsidR="007F7156" w:rsidRPr="0074047A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3DD998B" w14:textId="4C56F4B0" w:rsidR="0063556E" w:rsidRPr="0074047A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EF5E652" w14:textId="670CECF7" w:rsidR="006C6A25" w:rsidRPr="0074047A" w:rsidRDefault="006C6A25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EBA149" w14:textId="77777777" w:rsidR="00546F49" w:rsidRPr="0074047A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602642" w14:textId="0AAB364E" w:rsidR="004F4C10" w:rsidRPr="0074047A" w:rsidRDefault="004F4C10" w:rsidP="007F71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A87D5B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47DDDB8F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3CCC13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6DC78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68D2D1D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108708D" w14:textId="67479268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C8975E" w14:textId="3ED0347B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7A2195" w14:textId="0F8853C4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0239C0" w14:textId="2626AD8A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4DC45C6" w14:textId="57505E35" w:rsidR="00F74CE4" w:rsidRPr="0074047A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FAE8E0F" w14:textId="7B874D80" w:rsidR="00D2286E" w:rsidRPr="0074047A" w:rsidRDefault="00D2286E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0B51340" w14:textId="1F738688" w:rsidR="0015463B" w:rsidRPr="0074047A" w:rsidRDefault="0015463B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FCDCA9" w14:textId="77777777" w:rsidR="0015463B" w:rsidRPr="0074047A" w:rsidRDefault="0015463B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D2A1D8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97C664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  <w:p w14:paraId="0BA2CBF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7769D7" w14:textId="77777777" w:rsidR="004F4C10" w:rsidRPr="0074047A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245644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40E3D9A" w14:textId="6A49E992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lastRenderedPageBreak/>
              <w:t xml:space="preserve">- Korzystanie z doświadczeń innych projektów w zakresie odwołań. </w:t>
            </w:r>
            <w:r w:rsidRPr="0074047A">
              <w:rPr>
                <w:rFonts w:ascii="Arial" w:hAnsi="Arial" w:cs="Arial"/>
                <w:sz w:val="20"/>
                <w:szCs w:val="20"/>
              </w:rPr>
              <w:br/>
              <w:t>- Stałe monitorowanie harmonogramu zamówienia.</w:t>
            </w:r>
            <w:r w:rsidRPr="0074047A">
              <w:rPr>
                <w:rFonts w:ascii="Arial" w:hAnsi="Arial" w:cs="Arial"/>
                <w:sz w:val="20"/>
                <w:szCs w:val="20"/>
              </w:rPr>
              <w:br/>
              <w:t>- Zaplanowanie ew. skorzystania z usług Inżyniera Projektu.</w:t>
            </w:r>
            <w:r w:rsidR="00E47F2E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>Ryzyko zakończone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 xml:space="preserve">. W ramach projektu </w:t>
            </w:r>
            <w:r w:rsidR="00053728" w:rsidRPr="0074047A">
              <w:rPr>
                <w:rFonts w:ascii="Arial" w:hAnsi="Arial" w:cs="Arial"/>
                <w:sz w:val="20"/>
                <w:szCs w:val="20"/>
              </w:rPr>
              <w:t xml:space="preserve">pozytywnie 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 xml:space="preserve">zakończono postępowania przetargowe. </w:t>
            </w:r>
          </w:p>
          <w:p w14:paraId="1B653718" w14:textId="77777777" w:rsidR="004314C6" w:rsidRPr="0074047A" w:rsidRDefault="004314C6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26BCF9" w14:textId="39C6DB36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2C80C9" w14:textId="74E0ADE5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Systematyczne prowadzenie uporządkowanego repozytorium projektu.</w:t>
            </w:r>
            <w:r w:rsidRPr="0074047A">
              <w:rPr>
                <w:rFonts w:ascii="Arial" w:hAnsi="Arial" w:cs="Arial"/>
                <w:sz w:val="20"/>
                <w:szCs w:val="20"/>
              </w:rPr>
              <w:br/>
              <w:t>- Określanie zastępstw.</w:t>
            </w:r>
            <w:r w:rsidRPr="0074047A">
              <w:rPr>
                <w:rFonts w:ascii="Arial" w:hAnsi="Arial" w:cs="Arial"/>
                <w:sz w:val="20"/>
                <w:szCs w:val="20"/>
              </w:rPr>
              <w:br/>
              <w:t>- Komunikacja w projekcie ( bieżąca wymiana wiedzy, doświadczeń).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 xml:space="preserve"> Poprawiono komunikację. Utrzymano specjalistyczne zasoby kadrowe.</w:t>
            </w:r>
          </w:p>
          <w:p w14:paraId="6A7C26F2" w14:textId="7CB17175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lastRenderedPageBreak/>
              <w:t>W IVQ19 prowadzono na bieżąco monitorowanie ryzyka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>. Nie stwierdzono negatywnych zjawisk,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co umożliwia pozostawienie ryzyka na tym samym poziomie</w:t>
            </w:r>
            <w:r w:rsidR="00546F49" w:rsidRPr="0074047A">
              <w:rPr>
                <w:rFonts w:ascii="Arial" w:hAnsi="Arial" w:cs="Arial"/>
                <w:sz w:val="20"/>
                <w:szCs w:val="20"/>
              </w:rPr>
              <w:t>. Ryzyko zakończone</w:t>
            </w:r>
          </w:p>
          <w:p w14:paraId="0655812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49733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- Kompetentna analiza przygotowująca opis przedmiotu zamówienia. </w:t>
            </w:r>
          </w:p>
          <w:p w14:paraId="40C46B1C" w14:textId="302453D0" w:rsidR="00A10E2E" w:rsidRPr="0074047A" w:rsidRDefault="004F4C10" w:rsidP="00A10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- Wykorzystywanie wsparcia zewnętrznego do analizy i przygotowania przedmiotu zamówienia i kryteriów oceny ofert.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 xml:space="preserve"> Ryzyko zakończone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>.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 xml:space="preserve"> W ramach projektu zakończono postępowania przetargowe. </w:t>
            </w:r>
          </w:p>
          <w:p w14:paraId="17AF3E68" w14:textId="30774634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ADC6ED" w14:textId="27008DAD" w:rsidR="00853D39" w:rsidRPr="0074047A" w:rsidRDefault="00853D39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47E948" w14:textId="726FBFD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1F9337" w14:textId="7777777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F9E044" w14:textId="7129D041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Na etapie realizacji projektu, przygotowany zostanie Plan Komunikacji do powszechnego stosowania przez wszystkich uczestników projektu.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 xml:space="preserve"> Utworzenie repo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 xml:space="preserve">zytorium dokumentacji projektu co </w:t>
            </w:r>
            <w:r w:rsidR="001037C9" w:rsidRPr="0074047A">
              <w:rPr>
                <w:rFonts w:ascii="Arial" w:hAnsi="Arial" w:cs="Arial"/>
                <w:sz w:val="20"/>
                <w:szCs w:val="20"/>
              </w:rPr>
              <w:t xml:space="preserve">zdecydowanie poprawiło komunikację 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>i wyró</w:t>
            </w:r>
            <w:r w:rsidR="0063556E" w:rsidRPr="0074047A">
              <w:rPr>
                <w:rFonts w:ascii="Arial" w:hAnsi="Arial" w:cs="Arial"/>
                <w:sz w:val="20"/>
                <w:szCs w:val="20"/>
              </w:rPr>
              <w:t>wnało poziom wiedzy uczestników projektu.</w:t>
            </w:r>
          </w:p>
          <w:p w14:paraId="651D6B4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275CA1" w14:textId="6C94FC3A" w:rsidR="00DB1F21" w:rsidRPr="0074047A" w:rsidRDefault="00DB1F21" w:rsidP="00DB1F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W IVQ19 prowadzono na bieżąco monitorowanie ryzyka</w:t>
            </w:r>
            <w:r w:rsidR="0015463B" w:rsidRPr="0074047A">
              <w:rPr>
                <w:rFonts w:ascii="Arial" w:hAnsi="Arial" w:cs="Arial"/>
                <w:sz w:val="20"/>
                <w:szCs w:val="20"/>
              </w:rPr>
              <w:t>. Nie stwierdzono negatywnych zjawisk,</w:t>
            </w:r>
            <w:r w:rsidRPr="0074047A">
              <w:rPr>
                <w:rFonts w:ascii="Arial" w:hAnsi="Arial" w:cs="Arial"/>
                <w:sz w:val="20"/>
                <w:szCs w:val="20"/>
              </w:rPr>
              <w:t xml:space="preserve"> co umożliwia pozostawienie ryzyka na tym samym poziomie</w:t>
            </w:r>
            <w:r w:rsidR="00546F49" w:rsidRPr="0074047A">
              <w:rPr>
                <w:rFonts w:ascii="Arial" w:hAnsi="Arial" w:cs="Arial"/>
                <w:sz w:val="20"/>
                <w:szCs w:val="20"/>
              </w:rPr>
              <w:t>. Ryzyko zakończone</w:t>
            </w:r>
          </w:p>
          <w:p w14:paraId="6B8A2B73" w14:textId="45F3E76D" w:rsidR="00E47F2E" w:rsidRPr="0074047A" w:rsidRDefault="00E47F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0214BE" w14:textId="6D2E0748" w:rsidR="00DB1F21" w:rsidRPr="0074047A" w:rsidRDefault="00DB1F2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DA4F11" w14:textId="77777777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0AF5EA" w14:textId="02B4F83A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Planowanie kwoty do przetargu z racjonalnym zapasem.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 xml:space="preserve"> Ryzyko </w:t>
            </w:r>
            <w:r w:rsidR="00DB1F21" w:rsidRPr="0074047A">
              <w:rPr>
                <w:rFonts w:ascii="Arial" w:hAnsi="Arial" w:cs="Arial"/>
                <w:sz w:val="20"/>
                <w:szCs w:val="20"/>
              </w:rPr>
              <w:t>zakończone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>, n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>ie mi</w:t>
            </w:r>
            <w:r w:rsidR="00925371" w:rsidRPr="0074047A">
              <w:rPr>
                <w:rFonts w:ascii="Arial" w:hAnsi="Arial" w:cs="Arial"/>
                <w:sz w:val="20"/>
                <w:szCs w:val="20"/>
              </w:rPr>
              <w:t>a</w:t>
            </w:r>
            <w:r w:rsidR="00A10E2E" w:rsidRPr="0074047A">
              <w:rPr>
                <w:rFonts w:ascii="Arial" w:hAnsi="Arial" w:cs="Arial"/>
                <w:sz w:val="20"/>
                <w:szCs w:val="20"/>
              </w:rPr>
              <w:t>ło wpływu na realizację projektu</w:t>
            </w:r>
          </w:p>
          <w:p w14:paraId="059D1390" w14:textId="14B74CD5" w:rsidR="00E47F2E" w:rsidRPr="0074047A" w:rsidRDefault="00E47F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0B4A83" w14:textId="77777777" w:rsidR="0063556E" w:rsidRPr="0074047A" w:rsidRDefault="006355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B52267" w14:textId="17D5B043" w:rsidR="00C82283" w:rsidRPr="0074047A" w:rsidRDefault="00C82283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54087F" w14:textId="716F17FF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4047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Zapewnienie odpowiedniej rezerwy finansowej.</w:t>
            </w:r>
            <w:r w:rsidR="004314C6" w:rsidRPr="0074047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Przydzielone środki finansowe zapewniają sprawną realizację projektu.</w:t>
            </w:r>
            <w:r w:rsidR="00546F49" w:rsidRPr="0074047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Ryzyko zakończone</w:t>
            </w:r>
          </w:p>
          <w:p w14:paraId="4BF12D4D" w14:textId="77777777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37A5B68F" w14:textId="1B1A504C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Przeprowadzenie analiz potrzeb wydajnościowych podczas przygotowywania dokumentacji przetargowej. Wsparcie zewnętrzne podczas przygotowania i realizacji przetargu.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 xml:space="preserve"> Ryzyko zakończone</w:t>
            </w:r>
            <w:r w:rsidR="004314C6" w:rsidRPr="0074047A">
              <w:rPr>
                <w:rFonts w:ascii="Arial" w:hAnsi="Arial" w:cs="Arial"/>
                <w:sz w:val="20"/>
                <w:szCs w:val="20"/>
              </w:rPr>
              <w:t>. Wykorzystano wsparcie specjalistyczne IK.</w:t>
            </w:r>
          </w:p>
          <w:p w14:paraId="441C9B52" w14:textId="73C1E005" w:rsidR="00A10E2E" w:rsidRPr="0074047A" w:rsidRDefault="00A10E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BB5464" w14:textId="77777777" w:rsidR="00E47F2E" w:rsidRPr="0074047A" w:rsidRDefault="00E47F2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67E189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- Analiza na etapie przygotowania postępowania i adekwatne do skali i charakteru zamówienia warunki udziału w postępowaniu.</w:t>
            </w:r>
            <w:r w:rsidRPr="0074047A">
              <w:rPr>
                <w:rFonts w:ascii="Arial" w:hAnsi="Arial" w:cs="Arial"/>
                <w:sz w:val="20"/>
                <w:szCs w:val="20"/>
              </w:rPr>
              <w:br/>
              <w:t xml:space="preserve">- Mechanizmy kontrolne w umowie. </w:t>
            </w:r>
          </w:p>
          <w:p w14:paraId="06441698" w14:textId="3ECCE9CA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- Racjonalne harmonogramy.</w:t>
            </w:r>
            <w:r w:rsidR="004C2615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E14F52" w14:textId="4271197A" w:rsidR="004314C6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Ryzyko zakończone</w:t>
            </w:r>
            <w:r w:rsidR="00F405A5" w:rsidRPr="0074047A">
              <w:rPr>
                <w:rFonts w:ascii="Arial" w:hAnsi="Arial" w:cs="Arial"/>
                <w:sz w:val="20"/>
                <w:szCs w:val="20"/>
              </w:rPr>
              <w:t xml:space="preserve">. Analiza wykonana  na etapie przygotowania postepowania zapewniła wyłonienie doświadczonego Wykonawcy oraz poprawną realizację projektu. </w:t>
            </w:r>
          </w:p>
          <w:p w14:paraId="43B12E6F" w14:textId="52DC4E07" w:rsidR="004C2615" w:rsidRPr="0074047A" w:rsidRDefault="004C261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AA461F" w14:textId="77777777" w:rsidR="006C6A25" w:rsidRPr="0074047A" w:rsidRDefault="006C6A25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38B87B" w14:textId="77777777" w:rsidR="00053728" w:rsidRPr="0074047A" w:rsidRDefault="00053728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1A2F1A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 xml:space="preserve">- Zaplanowanie budżetu zmian. </w:t>
            </w:r>
          </w:p>
          <w:p w14:paraId="0073645B" w14:textId="261DF08A" w:rsidR="00053728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- Projekty racjonalnie ograniczone funkcjonalnie i czasowo.</w:t>
            </w:r>
            <w:r w:rsidR="007F7156" w:rsidRPr="007404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728" w:rsidRPr="0074047A">
              <w:rPr>
                <w:rFonts w:ascii="Arial" w:hAnsi="Arial" w:cs="Arial"/>
                <w:sz w:val="20"/>
                <w:szCs w:val="20"/>
              </w:rPr>
              <w:t>Na etapie przygotowania oraz analizy projektu</w:t>
            </w:r>
            <w:r w:rsidR="00F74CE4" w:rsidRPr="0074047A">
              <w:rPr>
                <w:rFonts w:ascii="Arial" w:hAnsi="Arial" w:cs="Arial"/>
                <w:sz w:val="20"/>
                <w:szCs w:val="20"/>
              </w:rPr>
              <w:t>, poprawnie oszacowano koszty jego realizacji.</w:t>
            </w:r>
            <w:r w:rsidR="00D2286E" w:rsidRPr="0074047A">
              <w:rPr>
                <w:rFonts w:ascii="Arial" w:hAnsi="Arial" w:cs="Arial"/>
                <w:sz w:val="20"/>
                <w:szCs w:val="20"/>
              </w:rPr>
              <w:t xml:space="preserve"> Ryzyko zakończone.</w:t>
            </w:r>
          </w:p>
          <w:p w14:paraId="34BDB838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51155B" w14:textId="006698AA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FB5160" w14:textId="57C4389D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BCBBCC" w14:textId="016566DC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27B56E" w14:textId="77777777" w:rsidR="001234F1" w:rsidRPr="0074047A" w:rsidRDefault="001234F1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C145CE" w14:textId="77777777" w:rsidR="004F4C10" w:rsidRPr="0074047A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Analiza możliwości rozwoju realizowanego w ramach projektu oprogramowań oraz platformy sprzętowej.</w:t>
            </w:r>
            <w:r w:rsidR="00A84165" w:rsidRPr="0074047A">
              <w:rPr>
                <w:rFonts w:ascii="Arial" w:hAnsi="Arial" w:cs="Arial"/>
                <w:sz w:val="20"/>
                <w:szCs w:val="20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  <w:p w14:paraId="67C95D1D" w14:textId="4605F08B" w:rsidR="00D2286E" w:rsidRPr="0074047A" w:rsidRDefault="00D2286E" w:rsidP="00D22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W IVQ19 prowadzono na bieżąco monitorowanie ryzyka. Nie stwierdzono zmian, co umożliwia pozostawienie ryzyka na tym samym poziomie</w:t>
            </w:r>
            <w:r w:rsidR="00096968" w:rsidRPr="0074047A">
              <w:rPr>
                <w:rFonts w:ascii="Arial" w:hAnsi="Arial" w:cs="Arial"/>
                <w:sz w:val="20"/>
                <w:szCs w:val="20"/>
              </w:rPr>
              <w:t>. Ryzyko zakończone</w:t>
            </w:r>
          </w:p>
          <w:p w14:paraId="5AAD3C2B" w14:textId="5365A6EA" w:rsidR="00D2286E" w:rsidRPr="0074047A" w:rsidRDefault="00D2286E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2F66F3" w14:textId="08D6FB90" w:rsidR="00A84165" w:rsidRPr="0074047A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A7D827A" w14:textId="2AF5C751" w:rsidR="005645BF" w:rsidRPr="0074047A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1EC2BF1" w14:textId="685EE01D" w:rsidR="005645BF" w:rsidRPr="0074047A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AC8BA63" w14:textId="77777777" w:rsidR="005645BF" w:rsidRPr="0074047A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Pr="0074047A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047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74047A" w:rsidRPr="0074047A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74047A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74047A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74047A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74047A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74047A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047A" w:rsidRPr="0074047A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4047A" w:rsidRDefault="004F4C10" w:rsidP="00CB0EAE">
            <w:pPr>
              <w:rPr>
                <w:rFonts w:ascii="Arial" w:hAnsi="Arial" w:cs="Arial"/>
                <w:sz w:val="20"/>
                <w:szCs w:val="20"/>
              </w:rPr>
            </w:pPr>
            <w:r w:rsidRPr="0074047A">
              <w:rPr>
                <w:rFonts w:ascii="Arial" w:hAnsi="Arial" w:cs="Arial"/>
                <w:sz w:val="20"/>
                <w:szCs w:val="20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74047A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74047A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74047A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- Realizacja systematycznych szkoleń,</w:t>
            </w:r>
          </w:p>
          <w:p w14:paraId="597B9CEB" w14:textId="5F9CD20A" w:rsidR="004F4C10" w:rsidRPr="0074047A" w:rsidRDefault="004F4C10" w:rsidP="00777BB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047A">
              <w:rPr>
                <w:rFonts w:ascii="Arial" w:hAnsi="Arial" w:cs="Arial"/>
                <w:sz w:val="20"/>
                <w:szCs w:val="20"/>
                <w:lang w:eastAsia="pl-PL"/>
              </w:rPr>
              <w:t>- Systematyczne uzupełnianie braków kadrowych.</w:t>
            </w:r>
            <w:r w:rsidR="00BF0FFD"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314C6" w:rsidRPr="0074047A">
              <w:rPr>
                <w:rFonts w:ascii="Arial" w:hAnsi="Arial" w:cs="Arial"/>
                <w:sz w:val="20"/>
                <w:szCs w:val="20"/>
                <w:lang w:eastAsia="pl-PL"/>
              </w:rPr>
              <w:t>Podjęte dz</w:t>
            </w:r>
            <w:r w:rsidR="004C2615" w:rsidRPr="0074047A">
              <w:rPr>
                <w:rFonts w:ascii="Arial" w:hAnsi="Arial" w:cs="Arial"/>
                <w:sz w:val="20"/>
                <w:szCs w:val="20"/>
                <w:lang w:eastAsia="pl-PL"/>
              </w:rPr>
              <w:t>iałania mają zapewnić utrzymanie kluczowych specjalist</w:t>
            </w:r>
            <w:r w:rsidR="00053728" w:rsidRPr="0074047A">
              <w:rPr>
                <w:rFonts w:ascii="Arial" w:hAnsi="Arial" w:cs="Arial"/>
                <w:sz w:val="20"/>
                <w:szCs w:val="20"/>
                <w:lang w:eastAsia="pl-PL"/>
              </w:rPr>
              <w:t>ów  pozwalających na utrzymanie efektów projektu.</w:t>
            </w:r>
            <w:r w:rsidR="004C2615" w:rsidRPr="0074047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AD6BDEA" w14:textId="77777777" w:rsidR="004F4C10" w:rsidRPr="0074047A" w:rsidRDefault="004F4C10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107238B3" w14:textId="77777777" w:rsidR="007A22F2" w:rsidRPr="0074047A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t>Wymiarowanie systemu informatycznego</w:t>
      </w:r>
    </w:p>
    <w:p w14:paraId="34644455" w14:textId="47020DB6" w:rsidR="00194CDA" w:rsidRPr="0074047A" w:rsidRDefault="00194CDA" w:rsidP="007A22F2">
      <w:pPr>
        <w:spacing w:before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>Nie dotyczy.</w:t>
      </w:r>
    </w:p>
    <w:p w14:paraId="233FF816" w14:textId="6BAF8524" w:rsidR="00194CDA" w:rsidRPr="0074047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</w:t>
      </w:r>
      <w:r w:rsidR="00DE0699" w:rsidRPr="0074047A">
        <w:rPr>
          <w:rStyle w:val="Nagwek2Znak"/>
          <w:rFonts w:ascii="Arial" w:hAnsi="Arial" w:cs="Arial"/>
          <w:b/>
          <w:color w:val="auto"/>
          <w:sz w:val="20"/>
          <w:szCs w:val="20"/>
        </w:rPr>
        <w:t>:</w:t>
      </w:r>
    </w:p>
    <w:p w14:paraId="392BFF5E" w14:textId="78E8B664" w:rsidR="003A2662" w:rsidRPr="0074047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>podinsp</w:t>
      </w:r>
      <w:r w:rsidR="003A2662"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. Piotr </w:t>
      </w: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>Pogorzelski, Zastęp</w:t>
      </w:r>
      <w:r w:rsidR="003A2662"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ca Dyrektora BŁiI KGP, piotr.pogorzelski@policja.gov.pl, </w:t>
      </w:r>
      <w:r w:rsidR="00F41185">
        <w:rPr>
          <w:rStyle w:val="Nagwek2Znak"/>
          <w:rFonts w:ascii="Arial" w:hAnsi="Arial" w:cs="Arial"/>
          <w:color w:val="auto"/>
          <w:sz w:val="20"/>
          <w:szCs w:val="20"/>
        </w:rPr>
        <w:t>4772</w:t>
      </w:r>
      <w:r w:rsidR="003A2662" w:rsidRPr="0074047A">
        <w:rPr>
          <w:rStyle w:val="Nagwek2Znak"/>
          <w:rFonts w:ascii="Arial" w:hAnsi="Arial" w:cs="Arial"/>
          <w:color w:val="auto"/>
          <w:sz w:val="20"/>
          <w:szCs w:val="20"/>
        </w:rPr>
        <w:t>12240</w:t>
      </w:r>
    </w:p>
    <w:p w14:paraId="749A8BBB" w14:textId="3D8D74B0" w:rsidR="003A2662" w:rsidRPr="0074047A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mł. insp. Wojciech Dąbrowski, Naczelnik WTWSPR BŁiI KGP, wojciech.dabrowski@policja.gov.pl, </w:t>
      </w: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br/>
      </w:r>
      <w:r w:rsidR="00F41185">
        <w:rPr>
          <w:rStyle w:val="Nagwek2Znak"/>
          <w:rFonts w:ascii="Arial" w:hAnsi="Arial" w:cs="Arial"/>
          <w:color w:val="auto"/>
          <w:sz w:val="20"/>
          <w:szCs w:val="20"/>
        </w:rPr>
        <w:t>4772</w:t>
      </w: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>14535</w:t>
      </w:r>
    </w:p>
    <w:p w14:paraId="247DDFA6" w14:textId="1BDCF775" w:rsidR="004F4C10" w:rsidRPr="0074047A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74047A">
        <w:rPr>
          <w:rStyle w:val="Nagwek2Znak"/>
          <w:rFonts w:ascii="Arial" w:hAnsi="Arial" w:cs="Arial"/>
          <w:color w:val="auto"/>
          <w:sz w:val="20"/>
          <w:szCs w:val="20"/>
        </w:rPr>
        <w:t>kom. Zbigniew Królikowski, Zastęp</w:t>
      </w:r>
      <w:r w:rsidR="004F4C10"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ca Naczelnika WTWSPR BŁiI KGP, zbigniew.krolikowski@policja.gov.pl, </w:t>
      </w:r>
      <w:r w:rsidR="00F41185">
        <w:rPr>
          <w:rStyle w:val="Nagwek2Znak"/>
          <w:rFonts w:ascii="Arial" w:hAnsi="Arial" w:cs="Arial"/>
          <w:color w:val="auto"/>
          <w:sz w:val="20"/>
          <w:szCs w:val="20"/>
        </w:rPr>
        <w:t>4772</w:t>
      </w:r>
      <w:r w:rsidR="004F4C10" w:rsidRPr="0074047A">
        <w:rPr>
          <w:rStyle w:val="Nagwek2Znak"/>
          <w:rFonts w:ascii="Arial" w:hAnsi="Arial" w:cs="Arial"/>
          <w:color w:val="auto"/>
          <w:sz w:val="20"/>
          <w:szCs w:val="20"/>
        </w:rPr>
        <w:t>56280</w:t>
      </w:r>
    </w:p>
    <w:p w14:paraId="031FB10E" w14:textId="1C853CC0" w:rsidR="004F4C10" w:rsidRPr="0074047A" w:rsidRDefault="00F41185" w:rsidP="002568AA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color w:val="auto"/>
          <w:sz w:val="20"/>
          <w:szCs w:val="20"/>
        </w:rPr>
        <w:t xml:space="preserve">nadkom. Bogdan Jankowski </w:t>
      </w:r>
      <w:r w:rsidR="004F4C10" w:rsidRPr="0074047A">
        <w:rPr>
          <w:rStyle w:val="Nagwek2Znak"/>
          <w:rFonts w:ascii="Arial" w:hAnsi="Arial" w:cs="Arial"/>
          <w:color w:val="auto"/>
          <w:sz w:val="20"/>
          <w:szCs w:val="20"/>
        </w:rPr>
        <w:t>S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KiN</w:t>
      </w:r>
      <w:r w:rsidR="004F4C10"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 WTWSPR BŁiI KGP, 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bogdan.jankowski</w:t>
      </w:r>
      <w:r w:rsidR="00F85924" w:rsidRPr="0074047A">
        <w:rPr>
          <w:rStyle w:val="Nagwek2Znak"/>
          <w:rFonts w:ascii="Arial" w:hAnsi="Arial" w:cs="Arial"/>
          <w:color w:val="auto"/>
          <w:sz w:val="20"/>
          <w:szCs w:val="20"/>
        </w:rPr>
        <w:t xml:space="preserve">@policja.gov.pl, 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4772</w:t>
      </w:r>
      <w:r w:rsidRPr="00F41185">
        <w:rPr>
          <w:rStyle w:val="Nagwek2Znak"/>
          <w:rFonts w:ascii="Arial" w:hAnsi="Arial" w:cs="Arial"/>
          <w:color w:val="auto"/>
          <w:sz w:val="20"/>
          <w:szCs w:val="20"/>
        </w:rPr>
        <w:t>56 310</w:t>
      </w:r>
    </w:p>
    <w:sectPr w:rsidR="004F4C10" w:rsidRPr="0074047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9914F" w14:textId="77777777" w:rsidR="008D3EB2" w:rsidRDefault="008D3EB2" w:rsidP="00BB2420">
      <w:pPr>
        <w:spacing w:after="0" w:line="240" w:lineRule="auto"/>
      </w:pPr>
      <w:r>
        <w:separator/>
      </w:r>
    </w:p>
  </w:endnote>
  <w:endnote w:type="continuationSeparator" w:id="0">
    <w:p w14:paraId="03039FC6" w14:textId="77777777" w:rsidR="008D3EB2" w:rsidRDefault="008D3EB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0FBE3327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87467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87467">
      <w:rPr>
        <w:b/>
        <w:noProof/>
      </w:rPr>
      <w:t>12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59CDD" w14:textId="77777777" w:rsidR="008D3EB2" w:rsidRDefault="008D3EB2" w:rsidP="00BB2420">
      <w:pPr>
        <w:spacing w:after="0" w:line="240" w:lineRule="auto"/>
      </w:pPr>
      <w:r>
        <w:separator/>
      </w:r>
    </w:p>
  </w:footnote>
  <w:footnote w:type="continuationSeparator" w:id="0">
    <w:p w14:paraId="3A6C39C3" w14:textId="77777777" w:rsidR="008D3EB2" w:rsidRDefault="008D3EB2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353575"/>
    <w:multiLevelType w:val="hybridMultilevel"/>
    <w:tmpl w:val="F78E8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28"/>
  </w:num>
  <w:num w:numId="4">
    <w:abstractNumId w:val="13"/>
  </w:num>
  <w:num w:numId="5">
    <w:abstractNumId w:val="25"/>
  </w:num>
  <w:num w:numId="6">
    <w:abstractNumId w:val="5"/>
  </w:num>
  <w:num w:numId="7">
    <w:abstractNumId w:val="20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2"/>
  </w:num>
  <w:num w:numId="13">
    <w:abstractNumId w:val="18"/>
  </w:num>
  <w:num w:numId="14">
    <w:abstractNumId w:val="1"/>
  </w:num>
  <w:num w:numId="15">
    <w:abstractNumId w:val="26"/>
  </w:num>
  <w:num w:numId="16">
    <w:abstractNumId w:val="10"/>
  </w:num>
  <w:num w:numId="17">
    <w:abstractNumId w:val="16"/>
  </w:num>
  <w:num w:numId="18">
    <w:abstractNumId w:val="14"/>
  </w:num>
  <w:num w:numId="19">
    <w:abstractNumId w:val="11"/>
  </w:num>
  <w:num w:numId="20">
    <w:abstractNumId w:val="27"/>
  </w:num>
  <w:num w:numId="21">
    <w:abstractNumId w:val="3"/>
  </w:num>
  <w:num w:numId="22">
    <w:abstractNumId w:val="19"/>
  </w:num>
  <w:num w:numId="23">
    <w:abstractNumId w:val="8"/>
  </w:num>
  <w:num w:numId="24">
    <w:abstractNumId w:val="15"/>
  </w:num>
  <w:num w:numId="25">
    <w:abstractNumId w:val="23"/>
  </w:num>
  <w:num w:numId="26">
    <w:abstractNumId w:val="4"/>
  </w:num>
  <w:num w:numId="27">
    <w:abstractNumId w:val="21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B9A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73AD9"/>
    <w:rsid w:val="00073CFB"/>
    <w:rsid w:val="000809DB"/>
    <w:rsid w:val="00084E5B"/>
    <w:rsid w:val="00087231"/>
    <w:rsid w:val="00095944"/>
    <w:rsid w:val="00096968"/>
    <w:rsid w:val="000A1DFB"/>
    <w:rsid w:val="000A2F32"/>
    <w:rsid w:val="000A3938"/>
    <w:rsid w:val="000A76F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037C9"/>
    <w:rsid w:val="001109D6"/>
    <w:rsid w:val="001116AD"/>
    <w:rsid w:val="0011693F"/>
    <w:rsid w:val="00121FBB"/>
    <w:rsid w:val="00122388"/>
    <w:rsid w:val="001234F1"/>
    <w:rsid w:val="00124A4B"/>
    <w:rsid w:val="00124AB2"/>
    <w:rsid w:val="00124C3D"/>
    <w:rsid w:val="00125C3F"/>
    <w:rsid w:val="00125E60"/>
    <w:rsid w:val="00126283"/>
    <w:rsid w:val="00136CF2"/>
    <w:rsid w:val="0014019E"/>
    <w:rsid w:val="00141A92"/>
    <w:rsid w:val="00145E84"/>
    <w:rsid w:val="0015102C"/>
    <w:rsid w:val="0015463B"/>
    <w:rsid w:val="00155037"/>
    <w:rsid w:val="0016116E"/>
    <w:rsid w:val="00176FBB"/>
    <w:rsid w:val="00181E97"/>
    <w:rsid w:val="00182A08"/>
    <w:rsid w:val="0018450B"/>
    <w:rsid w:val="001919CC"/>
    <w:rsid w:val="00194CDA"/>
    <w:rsid w:val="001A2EF2"/>
    <w:rsid w:val="001A7AE8"/>
    <w:rsid w:val="001C1FF6"/>
    <w:rsid w:val="001C2D74"/>
    <w:rsid w:val="001C2EBB"/>
    <w:rsid w:val="001C7FAC"/>
    <w:rsid w:val="001D0BA7"/>
    <w:rsid w:val="001E0CAC"/>
    <w:rsid w:val="001E16A3"/>
    <w:rsid w:val="001E1DEA"/>
    <w:rsid w:val="001E40DA"/>
    <w:rsid w:val="001E7199"/>
    <w:rsid w:val="001E7589"/>
    <w:rsid w:val="001F24A0"/>
    <w:rsid w:val="001F3F92"/>
    <w:rsid w:val="001F67EC"/>
    <w:rsid w:val="0020330A"/>
    <w:rsid w:val="00217942"/>
    <w:rsid w:val="00224089"/>
    <w:rsid w:val="00230C92"/>
    <w:rsid w:val="002322A8"/>
    <w:rsid w:val="00233C17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3F84"/>
    <w:rsid w:val="00267ED8"/>
    <w:rsid w:val="00276C00"/>
    <w:rsid w:val="002931DB"/>
    <w:rsid w:val="00296684"/>
    <w:rsid w:val="002A3C02"/>
    <w:rsid w:val="002A5452"/>
    <w:rsid w:val="002B1CB7"/>
    <w:rsid w:val="002B450E"/>
    <w:rsid w:val="002B4889"/>
    <w:rsid w:val="002B50C0"/>
    <w:rsid w:val="002B6F21"/>
    <w:rsid w:val="002D2153"/>
    <w:rsid w:val="002D3D4A"/>
    <w:rsid w:val="002D7ADA"/>
    <w:rsid w:val="002E0744"/>
    <w:rsid w:val="002E242B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2726"/>
    <w:rsid w:val="00345CF3"/>
    <w:rsid w:val="003508E7"/>
    <w:rsid w:val="003542F1"/>
    <w:rsid w:val="00356A3E"/>
    <w:rsid w:val="003642B8"/>
    <w:rsid w:val="00374953"/>
    <w:rsid w:val="00384BCA"/>
    <w:rsid w:val="00390316"/>
    <w:rsid w:val="00390B22"/>
    <w:rsid w:val="003A25D6"/>
    <w:rsid w:val="003A2662"/>
    <w:rsid w:val="003A4115"/>
    <w:rsid w:val="003B5B7A"/>
    <w:rsid w:val="003C2FC4"/>
    <w:rsid w:val="003C7325"/>
    <w:rsid w:val="003D366B"/>
    <w:rsid w:val="003D7DD0"/>
    <w:rsid w:val="003E3144"/>
    <w:rsid w:val="003E41DF"/>
    <w:rsid w:val="00405EA4"/>
    <w:rsid w:val="0041034F"/>
    <w:rsid w:val="00410725"/>
    <w:rsid w:val="004118A3"/>
    <w:rsid w:val="00411C34"/>
    <w:rsid w:val="0042234F"/>
    <w:rsid w:val="00423A26"/>
    <w:rsid w:val="00425046"/>
    <w:rsid w:val="004314C6"/>
    <w:rsid w:val="004350B8"/>
    <w:rsid w:val="00442509"/>
    <w:rsid w:val="00444AAB"/>
    <w:rsid w:val="00447BE5"/>
    <w:rsid w:val="00450089"/>
    <w:rsid w:val="004561A5"/>
    <w:rsid w:val="00460DC0"/>
    <w:rsid w:val="004843D7"/>
    <w:rsid w:val="00486E87"/>
    <w:rsid w:val="00491312"/>
    <w:rsid w:val="004A319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359DA"/>
    <w:rsid w:val="00541126"/>
    <w:rsid w:val="00544DFE"/>
    <w:rsid w:val="00546F49"/>
    <w:rsid w:val="00546F52"/>
    <w:rsid w:val="0054773E"/>
    <w:rsid w:val="0055371B"/>
    <w:rsid w:val="0055489D"/>
    <w:rsid w:val="005645BF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506E"/>
    <w:rsid w:val="005E55C5"/>
    <w:rsid w:val="005E6ABD"/>
    <w:rsid w:val="005F41FA"/>
    <w:rsid w:val="00600AE4"/>
    <w:rsid w:val="006054AA"/>
    <w:rsid w:val="0062054D"/>
    <w:rsid w:val="00621FF7"/>
    <w:rsid w:val="00624DBE"/>
    <w:rsid w:val="006334BF"/>
    <w:rsid w:val="0063556E"/>
    <w:rsid w:val="00635A54"/>
    <w:rsid w:val="00636BCC"/>
    <w:rsid w:val="0064201B"/>
    <w:rsid w:val="0064282D"/>
    <w:rsid w:val="006507F3"/>
    <w:rsid w:val="00656686"/>
    <w:rsid w:val="00656900"/>
    <w:rsid w:val="0066067F"/>
    <w:rsid w:val="00660907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C6A25"/>
    <w:rsid w:val="006E0CFA"/>
    <w:rsid w:val="006E255B"/>
    <w:rsid w:val="006E2A43"/>
    <w:rsid w:val="006E4CE6"/>
    <w:rsid w:val="006E572A"/>
    <w:rsid w:val="006E5CF5"/>
    <w:rsid w:val="006E6205"/>
    <w:rsid w:val="006F2953"/>
    <w:rsid w:val="00701800"/>
    <w:rsid w:val="0072253F"/>
    <w:rsid w:val="00725708"/>
    <w:rsid w:val="0074047A"/>
    <w:rsid w:val="007404C8"/>
    <w:rsid w:val="00740A47"/>
    <w:rsid w:val="00741559"/>
    <w:rsid w:val="0074371A"/>
    <w:rsid w:val="00746ABD"/>
    <w:rsid w:val="007475BC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6E6"/>
    <w:rsid w:val="00795AFA"/>
    <w:rsid w:val="007A0DED"/>
    <w:rsid w:val="007A22F2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5D8E"/>
    <w:rsid w:val="008379C6"/>
    <w:rsid w:val="00840749"/>
    <w:rsid w:val="00847C49"/>
    <w:rsid w:val="00853D39"/>
    <w:rsid w:val="00862F21"/>
    <w:rsid w:val="00871446"/>
    <w:rsid w:val="00873030"/>
    <w:rsid w:val="0087396A"/>
    <w:rsid w:val="0087452F"/>
    <w:rsid w:val="00875528"/>
    <w:rsid w:val="00882345"/>
    <w:rsid w:val="00884686"/>
    <w:rsid w:val="008954FE"/>
    <w:rsid w:val="00896A93"/>
    <w:rsid w:val="008A332F"/>
    <w:rsid w:val="008A52F6"/>
    <w:rsid w:val="008C2939"/>
    <w:rsid w:val="008C2E93"/>
    <w:rsid w:val="008C4BCD"/>
    <w:rsid w:val="008C6721"/>
    <w:rsid w:val="008D3826"/>
    <w:rsid w:val="008D3EB2"/>
    <w:rsid w:val="008F2D9B"/>
    <w:rsid w:val="00904D50"/>
    <w:rsid w:val="00907F6D"/>
    <w:rsid w:val="00911190"/>
    <w:rsid w:val="0091332C"/>
    <w:rsid w:val="00916E56"/>
    <w:rsid w:val="00923312"/>
    <w:rsid w:val="00923B21"/>
    <w:rsid w:val="0092504B"/>
    <w:rsid w:val="00925371"/>
    <w:rsid w:val="009256F2"/>
    <w:rsid w:val="00933BEC"/>
    <w:rsid w:val="009351FC"/>
    <w:rsid w:val="00936729"/>
    <w:rsid w:val="00943E66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87467"/>
    <w:rsid w:val="00991996"/>
    <w:rsid w:val="00992EA3"/>
    <w:rsid w:val="009967CA"/>
    <w:rsid w:val="00997180"/>
    <w:rsid w:val="009A1662"/>
    <w:rsid w:val="009A17FF"/>
    <w:rsid w:val="009B4423"/>
    <w:rsid w:val="009B58A5"/>
    <w:rsid w:val="009C1E00"/>
    <w:rsid w:val="009C2832"/>
    <w:rsid w:val="009C6140"/>
    <w:rsid w:val="009C625F"/>
    <w:rsid w:val="009D2FA4"/>
    <w:rsid w:val="009D4BE2"/>
    <w:rsid w:val="009D7274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1300"/>
    <w:rsid w:val="00A53573"/>
    <w:rsid w:val="00A56D63"/>
    <w:rsid w:val="00A56EE4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0F63"/>
    <w:rsid w:val="00B03FAB"/>
    <w:rsid w:val="00B03FB6"/>
    <w:rsid w:val="00B125A3"/>
    <w:rsid w:val="00B17709"/>
    <w:rsid w:val="00B2685F"/>
    <w:rsid w:val="00B34D00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05C2"/>
    <w:rsid w:val="00BB2420"/>
    <w:rsid w:val="00BB5ACE"/>
    <w:rsid w:val="00BC1BD2"/>
    <w:rsid w:val="00BC6BE4"/>
    <w:rsid w:val="00BD31E3"/>
    <w:rsid w:val="00BE47CD"/>
    <w:rsid w:val="00BE5BF9"/>
    <w:rsid w:val="00BF0FFD"/>
    <w:rsid w:val="00BF6C7D"/>
    <w:rsid w:val="00C00257"/>
    <w:rsid w:val="00C10BB3"/>
    <w:rsid w:val="00C1106C"/>
    <w:rsid w:val="00C11124"/>
    <w:rsid w:val="00C11FCA"/>
    <w:rsid w:val="00C1223D"/>
    <w:rsid w:val="00C26361"/>
    <w:rsid w:val="00C275A1"/>
    <w:rsid w:val="00C302F1"/>
    <w:rsid w:val="00C350DF"/>
    <w:rsid w:val="00C42AEA"/>
    <w:rsid w:val="00C45EC2"/>
    <w:rsid w:val="00C57985"/>
    <w:rsid w:val="00C62D22"/>
    <w:rsid w:val="00C6421E"/>
    <w:rsid w:val="00C6751B"/>
    <w:rsid w:val="00C6759D"/>
    <w:rsid w:val="00C81FB8"/>
    <w:rsid w:val="00C82283"/>
    <w:rsid w:val="00C83FEA"/>
    <w:rsid w:val="00C84529"/>
    <w:rsid w:val="00C85A36"/>
    <w:rsid w:val="00C86B3A"/>
    <w:rsid w:val="00C97271"/>
    <w:rsid w:val="00CA27FA"/>
    <w:rsid w:val="00CA29E0"/>
    <w:rsid w:val="00CA516B"/>
    <w:rsid w:val="00CB0EAE"/>
    <w:rsid w:val="00CC296B"/>
    <w:rsid w:val="00CC4611"/>
    <w:rsid w:val="00CC7E21"/>
    <w:rsid w:val="00CD4513"/>
    <w:rsid w:val="00CE74F9"/>
    <w:rsid w:val="00CE7777"/>
    <w:rsid w:val="00CE7CB4"/>
    <w:rsid w:val="00CF0F96"/>
    <w:rsid w:val="00CF2E64"/>
    <w:rsid w:val="00CF5650"/>
    <w:rsid w:val="00D06E6C"/>
    <w:rsid w:val="00D10F5D"/>
    <w:rsid w:val="00D123A8"/>
    <w:rsid w:val="00D22163"/>
    <w:rsid w:val="00D2286E"/>
    <w:rsid w:val="00D25CFE"/>
    <w:rsid w:val="00D40FEB"/>
    <w:rsid w:val="00D43D55"/>
    <w:rsid w:val="00D4607F"/>
    <w:rsid w:val="00D57025"/>
    <w:rsid w:val="00D57765"/>
    <w:rsid w:val="00D629BF"/>
    <w:rsid w:val="00D64345"/>
    <w:rsid w:val="00D675EB"/>
    <w:rsid w:val="00D7571E"/>
    <w:rsid w:val="00D77F50"/>
    <w:rsid w:val="00D84992"/>
    <w:rsid w:val="00D859F4"/>
    <w:rsid w:val="00D85A52"/>
    <w:rsid w:val="00D86FEC"/>
    <w:rsid w:val="00D93D3C"/>
    <w:rsid w:val="00D95CE2"/>
    <w:rsid w:val="00DA34DF"/>
    <w:rsid w:val="00DA7B17"/>
    <w:rsid w:val="00DB10F5"/>
    <w:rsid w:val="00DB1F21"/>
    <w:rsid w:val="00DB4246"/>
    <w:rsid w:val="00DB51D7"/>
    <w:rsid w:val="00DB5EF9"/>
    <w:rsid w:val="00DB69FD"/>
    <w:rsid w:val="00DC0A8A"/>
    <w:rsid w:val="00DC1705"/>
    <w:rsid w:val="00DC39A9"/>
    <w:rsid w:val="00DC4C79"/>
    <w:rsid w:val="00DD0764"/>
    <w:rsid w:val="00DE0699"/>
    <w:rsid w:val="00DE1869"/>
    <w:rsid w:val="00DE1EF0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2707E"/>
    <w:rsid w:val="00E310A0"/>
    <w:rsid w:val="00E31880"/>
    <w:rsid w:val="00E35401"/>
    <w:rsid w:val="00E35C16"/>
    <w:rsid w:val="00E375DB"/>
    <w:rsid w:val="00E42938"/>
    <w:rsid w:val="00E47508"/>
    <w:rsid w:val="00E47F2E"/>
    <w:rsid w:val="00E50A23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5D60"/>
    <w:rsid w:val="00E86020"/>
    <w:rsid w:val="00E87EC8"/>
    <w:rsid w:val="00EA0AC9"/>
    <w:rsid w:val="00EA0B4F"/>
    <w:rsid w:val="00EB33CE"/>
    <w:rsid w:val="00EC2AFC"/>
    <w:rsid w:val="00ED4D2E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3EBC"/>
    <w:rsid w:val="00F25348"/>
    <w:rsid w:val="00F405A5"/>
    <w:rsid w:val="00F41185"/>
    <w:rsid w:val="00F4125A"/>
    <w:rsid w:val="00F4297C"/>
    <w:rsid w:val="00F45506"/>
    <w:rsid w:val="00F60062"/>
    <w:rsid w:val="00F613CC"/>
    <w:rsid w:val="00F71F72"/>
    <w:rsid w:val="00F73748"/>
    <w:rsid w:val="00F74CE4"/>
    <w:rsid w:val="00F752A0"/>
    <w:rsid w:val="00F76676"/>
    <w:rsid w:val="00F76777"/>
    <w:rsid w:val="00F76FAC"/>
    <w:rsid w:val="00F830EA"/>
    <w:rsid w:val="00F83F2F"/>
    <w:rsid w:val="00F85924"/>
    <w:rsid w:val="00F86555"/>
    <w:rsid w:val="00FA2B0D"/>
    <w:rsid w:val="00FA50D5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647D1-BF89-4F5C-80C0-248A98D4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2190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2020-04-30T13:34:00Z</dcterms:created>
  <dcterms:modified xsi:type="dcterms:W3CDTF">2020-04-30T13:34:00Z</dcterms:modified>
</cp:coreProperties>
</file>