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4D7CD" w14:textId="77777777" w:rsidR="001775BF" w:rsidRDefault="001775BF" w:rsidP="002A2AFB">
      <w:pPr>
        <w:spacing w:line="276" w:lineRule="auto"/>
      </w:pPr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37CB0FD6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042B4A82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0BD60577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 na</w:t>
      </w:r>
    </w:p>
    <w:p w14:paraId="2C9C6E76" w14:textId="77777777" w:rsidR="003C003D" w:rsidRDefault="008331F3" w:rsidP="00D2295C">
      <w:pPr>
        <w:spacing w:after="120" w:line="276" w:lineRule="auto"/>
        <w:jc w:val="center"/>
        <w:rPr>
          <w:rFonts w:cs="Calibri"/>
          <w:b/>
          <w:sz w:val="24"/>
          <w:szCs w:val="24"/>
        </w:rPr>
      </w:pPr>
      <w:r w:rsidRPr="00BF064F">
        <w:rPr>
          <w:b/>
          <w:sz w:val="24"/>
          <w:szCs w:val="24"/>
        </w:rPr>
        <w:t>„</w:t>
      </w:r>
      <w:r w:rsidR="00F67795" w:rsidRPr="00F67795">
        <w:rPr>
          <w:rFonts w:cs="Calibri"/>
          <w:b/>
          <w:sz w:val="24"/>
          <w:szCs w:val="24"/>
        </w:rPr>
        <w:t xml:space="preserve">Realizację ogólnopolskiego badania ilościowego wśród producentów rolnych </w:t>
      </w:r>
    </w:p>
    <w:p w14:paraId="0846829B" w14:textId="77777777" w:rsidR="008331F3" w:rsidRPr="00BF064F" w:rsidRDefault="00F67795" w:rsidP="00D2295C">
      <w:pPr>
        <w:spacing w:after="120" w:line="276" w:lineRule="auto"/>
        <w:jc w:val="center"/>
        <w:rPr>
          <w:b/>
          <w:sz w:val="24"/>
          <w:szCs w:val="24"/>
        </w:rPr>
      </w:pPr>
      <w:r w:rsidRPr="00F67795">
        <w:rPr>
          <w:rFonts w:cs="Calibri"/>
          <w:b/>
          <w:sz w:val="24"/>
          <w:szCs w:val="24"/>
        </w:rPr>
        <w:t>na temat wykorzystywania danych w rozwoju inteligentnego rolnictwa</w:t>
      </w:r>
      <w:r w:rsidR="008331F3" w:rsidRPr="00BF064F">
        <w:rPr>
          <w:b/>
          <w:sz w:val="24"/>
          <w:szCs w:val="24"/>
        </w:rPr>
        <w:t>”</w:t>
      </w:r>
    </w:p>
    <w:p w14:paraId="140D30B4" w14:textId="77777777" w:rsidR="008331F3" w:rsidRPr="002D2AC2" w:rsidRDefault="008331F3" w:rsidP="00D2295C">
      <w:pPr>
        <w:spacing w:after="120"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F67795">
        <w:rPr>
          <w:sz w:val="24"/>
          <w:szCs w:val="24"/>
        </w:rPr>
        <w:t>PN-10</w:t>
      </w:r>
      <w:r w:rsidR="00BF064F">
        <w:rPr>
          <w:sz w:val="24"/>
          <w:szCs w:val="24"/>
        </w:rPr>
        <w:t>/2021</w:t>
      </w:r>
    </w:p>
    <w:p w14:paraId="59122C4D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93A67AE" w14:textId="77777777" w:rsidR="008331F3" w:rsidRDefault="008331F3" w:rsidP="002A2AFB">
      <w:pPr>
        <w:spacing w:line="276" w:lineRule="auto"/>
        <w:jc w:val="center"/>
      </w:pPr>
    </w:p>
    <w:p w14:paraId="40A852A8" w14:textId="77777777" w:rsidR="008331F3" w:rsidRDefault="008331F3" w:rsidP="002A2AFB">
      <w:pPr>
        <w:spacing w:line="276" w:lineRule="auto"/>
        <w:jc w:val="center"/>
      </w:pPr>
    </w:p>
    <w:p w14:paraId="1477C5B5" w14:textId="77777777" w:rsidR="008331F3" w:rsidRDefault="008331F3" w:rsidP="002A2AFB">
      <w:pPr>
        <w:spacing w:line="276" w:lineRule="auto"/>
        <w:jc w:val="center"/>
      </w:pPr>
    </w:p>
    <w:p w14:paraId="51E87FF4" w14:textId="77777777" w:rsidR="008331F3" w:rsidRDefault="008331F3" w:rsidP="002A2AFB">
      <w:pPr>
        <w:spacing w:line="276" w:lineRule="auto"/>
        <w:jc w:val="center"/>
      </w:pPr>
    </w:p>
    <w:p w14:paraId="5F818D41" w14:textId="77777777" w:rsidR="008331F3" w:rsidRDefault="008331F3" w:rsidP="002A2AFB">
      <w:pPr>
        <w:spacing w:line="276" w:lineRule="auto"/>
        <w:jc w:val="center"/>
      </w:pPr>
    </w:p>
    <w:p w14:paraId="0814D9BF" w14:textId="77777777" w:rsidR="008331F3" w:rsidRDefault="008331F3" w:rsidP="002A2AFB">
      <w:pPr>
        <w:spacing w:line="276" w:lineRule="auto"/>
        <w:jc w:val="center"/>
      </w:pPr>
    </w:p>
    <w:p w14:paraId="22F233C7" w14:textId="77777777" w:rsidR="008331F3" w:rsidRDefault="008331F3" w:rsidP="002A2AFB">
      <w:pPr>
        <w:spacing w:line="276" w:lineRule="auto"/>
        <w:jc w:val="center"/>
      </w:pPr>
    </w:p>
    <w:p w14:paraId="40B92665" w14:textId="77777777" w:rsidR="008331F3" w:rsidRDefault="008331F3" w:rsidP="002A2AFB">
      <w:pPr>
        <w:spacing w:line="276" w:lineRule="auto"/>
        <w:jc w:val="center"/>
      </w:pPr>
    </w:p>
    <w:p w14:paraId="1A02C703" w14:textId="77777777" w:rsidR="008331F3" w:rsidRDefault="008331F3" w:rsidP="002A2AFB">
      <w:pPr>
        <w:spacing w:line="276" w:lineRule="auto"/>
        <w:jc w:val="center"/>
      </w:pPr>
    </w:p>
    <w:p w14:paraId="77997B27" w14:textId="77777777" w:rsidR="008331F3" w:rsidRDefault="008331F3" w:rsidP="002A2AFB">
      <w:pPr>
        <w:spacing w:line="276" w:lineRule="auto"/>
        <w:jc w:val="center"/>
      </w:pPr>
    </w:p>
    <w:p w14:paraId="561688CB" w14:textId="77777777" w:rsidR="008331F3" w:rsidRDefault="008331F3" w:rsidP="002A2AFB">
      <w:pPr>
        <w:spacing w:line="276" w:lineRule="auto"/>
        <w:jc w:val="center"/>
      </w:pPr>
    </w:p>
    <w:p w14:paraId="398AB6E0" w14:textId="77777777" w:rsidR="008331F3" w:rsidRDefault="008331F3" w:rsidP="002A2AFB">
      <w:pPr>
        <w:spacing w:line="276" w:lineRule="auto"/>
        <w:jc w:val="center"/>
      </w:pPr>
    </w:p>
    <w:p w14:paraId="19969521" w14:textId="77777777" w:rsidR="008331F3" w:rsidRDefault="008331F3" w:rsidP="002A2AFB">
      <w:pPr>
        <w:spacing w:line="276" w:lineRule="auto"/>
      </w:pPr>
    </w:p>
    <w:p w14:paraId="40E3E017" w14:textId="77777777" w:rsidR="00BF064F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0118A8AD" w14:textId="77777777" w:rsidR="008331F3" w:rsidRPr="00B74F11" w:rsidRDefault="00BF064F" w:rsidP="003F78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0BB1EA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1DB53946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4C62FA8C" w14:textId="77777777" w:rsidR="00F8516E" w:rsidRPr="00A62F4C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</w:p>
    <w:p w14:paraId="0C32B35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0164CE0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428FD90F" w14:textId="4F1ABD81" w:rsidR="00C37565" w:rsidRDefault="00F8516E" w:rsidP="00C37565">
      <w:pPr>
        <w:spacing w:after="0" w:line="276" w:lineRule="auto"/>
        <w:ind w:left="708"/>
        <w:rPr>
          <w:rFonts w:cs="Calibri"/>
          <w:color w:val="0563C1" w:themeColor="hyperlink"/>
          <w:u w:val="single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984959">
        <w:rPr>
          <w:rFonts w:cs="Calibri"/>
        </w:rPr>
        <w:t xml:space="preserve">: </w:t>
      </w:r>
      <w:bookmarkStart w:id="0" w:name="_GoBack"/>
      <w:r w:rsidR="00C9302F">
        <w:rPr>
          <w:rStyle w:val="Hipercze"/>
          <w:rFonts w:cs="Calibri"/>
        </w:rPr>
        <w:fldChar w:fldCharType="begin"/>
      </w:r>
      <w:r w:rsidR="00C9302F">
        <w:rPr>
          <w:rStyle w:val="Hipercze"/>
          <w:rFonts w:cs="Calibri"/>
        </w:rPr>
        <w:instrText xml:space="preserve"> HYPERLINK "</w:instrText>
      </w:r>
      <w:r w:rsidR="00C9302F" w:rsidRPr="00C9302F">
        <w:rPr>
          <w:rStyle w:val="Hipercze"/>
          <w:rFonts w:cs="Calibri"/>
        </w:rPr>
        <w:instrText>http://www.gov.pl/web/premier/realizacja-ogolnopolskiego-badania-ilosciowego-wsrod-producentow-rolnych-na-temat-wykorzystywania-danych-w-rozwoju-inteligentnego-rolnictwa</w:instrText>
      </w:r>
      <w:r w:rsidR="00C9302F">
        <w:rPr>
          <w:rStyle w:val="Hipercze"/>
          <w:rFonts w:cs="Calibri"/>
        </w:rPr>
        <w:instrText xml:space="preserve">" </w:instrText>
      </w:r>
      <w:r w:rsidR="00C9302F">
        <w:rPr>
          <w:rStyle w:val="Hipercze"/>
          <w:rFonts w:cs="Calibri"/>
        </w:rPr>
        <w:fldChar w:fldCharType="separate"/>
      </w:r>
      <w:r w:rsidR="00C9302F" w:rsidRPr="00662E75">
        <w:rPr>
          <w:rStyle w:val="Hipercze"/>
          <w:rFonts w:cs="Calibri"/>
        </w:rPr>
        <w:t>http://www.gov.pl/web/premier/realizacja-ogolnopolskiego-badania-ilosciowego-wsrod-producentow-rolnych-na-temat-wykorzystywania-danych-w-rozwoju-inteligentnego-rolnictwa</w:t>
      </w:r>
      <w:r w:rsidR="00C9302F">
        <w:rPr>
          <w:rStyle w:val="Hipercze"/>
          <w:rFonts w:cs="Calibri"/>
        </w:rPr>
        <w:fldChar w:fldCharType="end"/>
      </w:r>
      <w:bookmarkEnd w:id="0"/>
    </w:p>
    <w:p w14:paraId="2386EA52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r w:rsidR="007E6486">
        <w:rPr>
          <w:rFonts w:cs="Calibri"/>
        </w:rPr>
        <w:t>M</w:t>
      </w:r>
      <w:r>
        <w:rPr>
          <w:rFonts w:cs="Calibri"/>
        </w:rPr>
        <w:t>iniportalu</w:t>
      </w:r>
      <w:r w:rsidR="00F9536D">
        <w:rPr>
          <w:rFonts w:cs="Calibri"/>
        </w:rPr>
        <w:t xml:space="preserve">: </w:t>
      </w:r>
      <w:hyperlink r:id="rId8" w:history="1">
        <w:r w:rsidR="00F9536D" w:rsidRPr="00A31EDC">
          <w:rPr>
            <w:rStyle w:val="Hipercze"/>
          </w:rPr>
          <w:t>https://miniportal.uzp.gov.pl/</w:t>
        </w:r>
      </w:hyperlink>
    </w:p>
    <w:p w14:paraId="09D8056A" w14:textId="6526088B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9" w:history="1">
        <w:r w:rsidR="003C407F" w:rsidRPr="00FF3B3E">
          <w:rPr>
            <w:rStyle w:val="Hipercze"/>
            <w:rFonts w:cs="Calibri"/>
            <w:lang w:val="en-US"/>
          </w:rPr>
          <w:t>wzp@mc.gov.pl</w:t>
        </w:r>
      </w:hyperlink>
    </w:p>
    <w:p w14:paraId="3F545AC5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222B184D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6A50088E" w14:textId="77777777" w:rsidR="00F8516E" w:rsidRDefault="00F8516E" w:rsidP="002A2AFB">
      <w:pPr>
        <w:pStyle w:val="Akapitzlist"/>
        <w:spacing w:line="276" w:lineRule="auto"/>
      </w:pPr>
    </w:p>
    <w:p w14:paraId="1B650D79" w14:textId="77777777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>Prawo zamówień publicznych (</w:t>
      </w:r>
      <w:r w:rsidR="00DE7C14">
        <w:t>Dz. U. z 2019 r., poz. 2019</w:t>
      </w:r>
      <w:r w:rsidR="00C2339D">
        <w:t xml:space="preserve"> z późn. zm.</w:t>
      </w:r>
      <w:r>
        <w:t>)</w:t>
      </w:r>
      <w:r w:rsidR="00DE7C14">
        <w:t xml:space="preserve"> zwanej dalej „ustawą pzp”</w:t>
      </w:r>
      <w:r w:rsidR="00595F96">
        <w:t>.</w:t>
      </w:r>
      <w:r>
        <w:t xml:space="preserve"> </w:t>
      </w:r>
    </w:p>
    <w:p w14:paraId="0EC2A54A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5C4BC28D" w14:textId="77777777" w:rsidR="00F8516E" w:rsidRPr="002A1127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6E61F6">
        <w:rPr>
          <w:rFonts w:cs="Calibri"/>
        </w:rPr>
        <w:t>PN-10</w:t>
      </w:r>
      <w:r w:rsidR="00BF064F">
        <w:rPr>
          <w:rFonts w:cs="Calibri"/>
        </w:rPr>
        <w:t>/2021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1737DAD" w14:textId="77777777" w:rsidR="003F7868" w:rsidRPr="003F7868" w:rsidRDefault="002A1127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 xml:space="preserve">Zamówienie </w:t>
      </w:r>
      <w:r w:rsidR="003F7868" w:rsidRPr="009C7C8C">
        <w:rPr>
          <w:rFonts w:cstheme="minorHAnsi"/>
        </w:rPr>
        <w:t>będzie w</w:t>
      </w:r>
      <w:r w:rsidR="003F7868">
        <w:rPr>
          <w:rFonts w:cstheme="minorHAnsi"/>
        </w:rPr>
        <w:t>spółfinansowane</w:t>
      </w:r>
      <w:r w:rsidR="003F7868" w:rsidRPr="009C7C8C">
        <w:rPr>
          <w:rFonts w:cstheme="minorHAnsi"/>
        </w:rPr>
        <w:t xml:space="preserve"> w ramach projektu „Otwarte dane plus” realizowanego w ramach poddziałania 2.3.1 „Cyfrowe udostępnienie informacji sektora publicznego ze źródeł administracyjnych i zasobów nauki” Programu Operacyjnego Polska Cyfrowa (POPC) na lata 2014-2020</w:t>
      </w:r>
      <w:r w:rsidR="003F7868">
        <w:rPr>
          <w:rFonts w:cstheme="minorHAnsi"/>
        </w:rPr>
        <w:t>.</w:t>
      </w:r>
    </w:p>
    <w:p w14:paraId="26A9499D" w14:textId="77777777" w:rsidR="00E54A59" w:rsidRPr="00C440B9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4779D7DD" w14:textId="77777777" w:rsidR="00505ED6" w:rsidRPr="00F871C8" w:rsidRDefault="00505ED6" w:rsidP="002A2AFB">
      <w:pPr>
        <w:pStyle w:val="Akapitzlist"/>
        <w:spacing w:line="276" w:lineRule="auto"/>
      </w:pPr>
    </w:p>
    <w:p w14:paraId="285B0C3C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47F11032" w14:textId="77777777" w:rsidR="00F871C8" w:rsidRDefault="00F871C8" w:rsidP="002A2AFB">
      <w:pPr>
        <w:pStyle w:val="Akapitzlist"/>
        <w:spacing w:line="276" w:lineRule="auto"/>
      </w:pPr>
    </w:p>
    <w:p w14:paraId="06072310" w14:textId="77777777" w:rsidR="0012012C" w:rsidRPr="0012012C" w:rsidRDefault="00F871C8" w:rsidP="00E8112B">
      <w:pPr>
        <w:pStyle w:val="Akapitzlist"/>
        <w:numPr>
          <w:ilvl w:val="0"/>
          <w:numId w:val="3"/>
        </w:numPr>
        <w:spacing w:line="276" w:lineRule="auto"/>
      </w:pPr>
      <w:r>
        <w:t xml:space="preserve">Przedmiotem </w:t>
      </w:r>
      <w:r w:rsidR="0012012C">
        <w:t xml:space="preserve">zamówienia </w:t>
      </w:r>
      <w:r w:rsidR="0012012C" w:rsidRPr="0012012C">
        <w:t xml:space="preserve">jest </w:t>
      </w:r>
      <w:r w:rsidR="0012012C" w:rsidRPr="0012012C">
        <w:rPr>
          <w:rFonts w:cs="Calibri"/>
        </w:rPr>
        <w:t>realizacja ogólnopolskiego badania ilościowego wśród producentów rolnych  na temat wykorzystywania danych w rozwoju inteligentnego rolnictwa (smart farming) – w tym korzystania z nowoczesnych technologii przez producentów z sektora rolnego</w:t>
      </w:r>
      <w:r w:rsidR="0012012C">
        <w:rPr>
          <w:rFonts w:cs="Calibri"/>
        </w:rPr>
        <w:t>.</w:t>
      </w:r>
    </w:p>
    <w:p w14:paraId="5AD8C892" w14:textId="77777777" w:rsidR="00F871C8" w:rsidRDefault="00DE7C14" w:rsidP="0012012C">
      <w:pPr>
        <w:pStyle w:val="Akapitzlist"/>
        <w:spacing w:line="276" w:lineRule="auto"/>
      </w:pPr>
      <w:r>
        <w:t xml:space="preserve">Opis przedmiotu zamówienia stanowi załącznik nr </w:t>
      </w:r>
      <w:r w:rsidR="00514DB5">
        <w:t>1</w:t>
      </w:r>
      <w:r>
        <w:t xml:space="preserve"> do Specyfikacji</w:t>
      </w:r>
      <w:r w:rsidR="00166FA7">
        <w:t>, a z</w:t>
      </w:r>
      <w:r>
        <w:t xml:space="preserve">amówienie będzie realizowane </w:t>
      </w:r>
      <w:r w:rsidR="00166FA7">
        <w:t>na warunkach określonych</w:t>
      </w:r>
      <w:r>
        <w:t xml:space="preserve"> </w:t>
      </w:r>
      <w:r w:rsidR="00166FA7">
        <w:t xml:space="preserve">w </w:t>
      </w:r>
      <w:r w:rsidR="008A0590">
        <w:t>Projektowanych</w:t>
      </w:r>
      <w:r>
        <w:t xml:space="preserve"> postan</w:t>
      </w:r>
      <w:r w:rsidR="00166FA7">
        <w:t>owieniach</w:t>
      </w:r>
      <w:r>
        <w:t xml:space="preserve"> umowy </w:t>
      </w:r>
      <w:r w:rsidR="00166FA7">
        <w:t xml:space="preserve">stanowiących </w:t>
      </w:r>
      <w:r>
        <w:t xml:space="preserve">załącznik nr </w:t>
      </w:r>
      <w:r w:rsidR="00514DB5">
        <w:t>2</w:t>
      </w:r>
      <w:r>
        <w:t xml:space="preserve"> do Specyfikacji</w:t>
      </w:r>
      <w:r w:rsidR="00166FA7">
        <w:t>.</w:t>
      </w:r>
    </w:p>
    <w:p w14:paraId="499365E0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36B81E3D" w14:textId="77777777" w:rsidR="00E61353" w:rsidRPr="00E61353" w:rsidRDefault="00E61353" w:rsidP="00E61353">
      <w:pPr>
        <w:pStyle w:val="Akapitzlist"/>
        <w:spacing w:after="0" w:line="23" w:lineRule="atLeast"/>
        <w:rPr>
          <w:rFonts w:cs="Calibri"/>
        </w:rPr>
      </w:pPr>
      <w:r w:rsidRPr="00E61353">
        <w:rPr>
          <w:rFonts w:cs="Calibri"/>
        </w:rPr>
        <w:t>79310000-0 - Usługi badania rynku</w:t>
      </w:r>
    </w:p>
    <w:p w14:paraId="506CD829" w14:textId="2D0B94A1" w:rsidR="00222209" w:rsidRPr="00B53E4F" w:rsidRDefault="00222209" w:rsidP="0055089D">
      <w:pPr>
        <w:pStyle w:val="Akapitzlist"/>
        <w:numPr>
          <w:ilvl w:val="0"/>
          <w:numId w:val="3"/>
        </w:numPr>
        <w:spacing w:line="276" w:lineRule="auto"/>
      </w:pPr>
      <w:r w:rsidRPr="00B53E4F">
        <w:t>Zamawiający wymaga aby Wykonawcę (lub podwykonawcę) łączył stosunek pracy z osobą wykonującą czynności związane z realizacją zamówienia</w:t>
      </w:r>
      <w:r w:rsidR="00E60C35">
        <w:t xml:space="preserve"> polegające na</w:t>
      </w:r>
      <w:r w:rsidRPr="00B53E4F">
        <w:t>:</w:t>
      </w:r>
      <w:r w:rsidR="00E60C35">
        <w:t xml:space="preserve"> organizacji, koordynacji, sprawowaniu nadzoru merytorycznego nad badanem i zespołem badawczym </w:t>
      </w:r>
      <w:r w:rsidR="0055089D" w:rsidRPr="00B53E4F">
        <w:t>w </w:t>
      </w:r>
      <w:r w:rsidRPr="00B53E4F">
        <w:t xml:space="preserve">wymiarze </w:t>
      </w:r>
      <w:r w:rsidR="00E60C35">
        <w:t>co najmniej 0,5</w:t>
      </w:r>
      <w:r w:rsidRPr="00B53E4F">
        <w:t xml:space="preserve"> etatu, przez okres realizacji zamówienia.</w:t>
      </w:r>
      <w:r w:rsidR="00BC5A0B" w:rsidRPr="00B53E4F">
        <w:t xml:space="preserve"> </w:t>
      </w:r>
      <w:r w:rsidR="00BC5A0B" w:rsidRPr="00B53E4F">
        <w:tab/>
      </w:r>
    </w:p>
    <w:p w14:paraId="7AAD7A1A" w14:textId="77777777" w:rsidR="00222209" w:rsidRPr="007355BE" w:rsidRDefault="00222209" w:rsidP="00570213">
      <w:pPr>
        <w:pStyle w:val="Akapitzlist"/>
        <w:spacing w:after="0" w:line="276" w:lineRule="auto"/>
      </w:pPr>
      <w:r>
        <w:lastRenderedPageBreak/>
        <w:t>Szczegółowe zasady wer</w:t>
      </w:r>
      <w:r w:rsidR="007355BE">
        <w:t>yfikacji zatrudnienia wskazanej oso</w:t>
      </w:r>
      <w:r>
        <w:t>b</w:t>
      </w:r>
      <w:r w:rsidR="007355BE">
        <w:t>y</w:t>
      </w:r>
      <w:r>
        <w:t xml:space="preserve"> oraz uprawnienia Zamawiającego w zakresie kontroli spełnienia przez Wykonawcę wymagań związanych z zatrudni</w:t>
      </w:r>
      <w:r w:rsidR="007355BE">
        <w:t>eniem tej oso</w:t>
      </w:r>
      <w:r>
        <w:t>b</w:t>
      </w:r>
      <w:r w:rsidR="007355BE">
        <w:t>y</w:t>
      </w:r>
      <w:r>
        <w:t xml:space="preserve"> oraz sankcje z tytułu ich niespełnienia </w:t>
      </w:r>
      <w:r w:rsidRPr="00BF35F7">
        <w:t>zawarte są w Projektowanych postanowieniach umowy.</w:t>
      </w:r>
    </w:p>
    <w:p w14:paraId="6C323626" w14:textId="77777777" w:rsidR="005B4B84" w:rsidRDefault="005B4B84" w:rsidP="00570213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Zamawiający nie przewiduje udzielenia zamówień, o których mowa w art. </w:t>
      </w:r>
      <w:r w:rsidR="002448FB">
        <w:rPr>
          <w:rFonts w:cs="Calibri"/>
        </w:rPr>
        <w:t>214 ust. 1 pkt 7 i 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>8 ustawy pzp.</w:t>
      </w:r>
    </w:p>
    <w:p w14:paraId="5D542FA3" w14:textId="77777777" w:rsidR="002C6098" w:rsidRPr="002C6098" w:rsidRDefault="00F871C8" w:rsidP="000815F5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 xml:space="preserve">Zamawiający nie dopuszcza </w:t>
      </w:r>
      <w:r w:rsidRPr="000815F5">
        <w:t>składania ofert częściowych.</w:t>
      </w:r>
    </w:p>
    <w:p w14:paraId="01B46659" w14:textId="77777777" w:rsidR="002C6098" w:rsidRDefault="002C6098" w:rsidP="00570213">
      <w:pPr>
        <w:pStyle w:val="Akapitzlist"/>
        <w:spacing w:after="0" w:line="276" w:lineRule="auto"/>
      </w:pPr>
      <w:r w:rsidRPr="00783224">
        <w:t xml:space="preserve">Decyzja o nie dzieleniu zamówienia na części nie narusza konkurencyjności </w:t>
      </w:r>
      <w:r>
        <w:t>i nie ogranicza</w:t>
      </w:r>
      <w:r w:rsidRPr="00783224">
        <w:t xml:space="preserve"> możliwości ubiegania się o zamówienie m</w:t>
      </w:r>
      <w:r>
        <w:t>niejszym podmiotom. P</w:t>
      </w:r>
      <w:r w:rsidRPr="00783224">
        <w:t xml:space="preserve">odział zamówienia stanowiłby zagrożenie dla uzyskiwania najlepszych efektów z przeznaczonych nakładów oraz terminowej realizacji całego zadania. </w:t>
      </w:r>
      <w:r w:rsidR="00677079">
        <w:t>Zamówienie dotyczy wykonania konkretnego badania sondażowego – jego elementy stanowią spójną całość i mają odzwierciedlenie w końcowym raporcie z badania.</w:t>
      </w:r>
    </w:p>
    <w:p w14:paraId="00C7078D" w14:textId="77777777" w:rsidR="00F871C8" w:rsidRPr="002C6098" w:rsidRDefault="00F871C8" w:rsidP="00570213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6E796DEF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437B6620" w14:textId="77777777" w:rsidR="00E7079B" w:rsidRDefault="00E7079B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</w:t>
      </w:r>
      <w:r w:rsidR="00245E0F">
        <w:rPr>
          <w:rFonts w:cs="Arial"/>
        </w:rPr>
        <w:t xml:space="preserve"> </w:t>
      </w:r>
      <w:r>
        <w:rPr>
          <w:rFonts w:cs="Arial"/>
        </w:rPr>
        <w:t>kosztów udziału w postępowaniu.</w:t>
      </w:r>
    </w:p>
    <w:p w14:paraId="7009AD78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9B93934" w14:textId="753B2116" w:rsidR="005B4B84" w:rsidRPr="00E3664E" w:rsidRDefault="00F871C8" w:rsidP="00E2123A">
      <w:pPr>
        <w:spacing w:line="276" w:lineRule="auto"/>
        <w:ind w:firstLine="708"/>
        <w:rPr>
          <w:b/>
        </w:rPr>
      </w:pPr>
      <w:r>
        <w:t>Zamówienie zostanie w</w:t>
      </w:r>
      <w:r w:rsidR="00E7079B">
        <w:t xml:space="preserve">ykonane w terminie </w:t>
      </w:r>
      <w:r w:rsidR="00203609">
        <w:t>9</w:t>
      </w:r>
      <w:r w:rsidR="004927E7">
        <w:t>5 dni</w:t>
      </w:r>
      <w:r w:rsidR="00452E38">
        <w:t xml:space="preserve"> </w:t>
      </w:r>
      <w:r w:rsidR="008A0590">
        <w:t>od podpisania umowy</w:t>
      </w:r>
      <w:r w:rsidR="00E7079B" w:rsidRPr="00E3664E">
        <w:rPr>
          <w:b/>
        </w:rPr>
        <w:t>.</w:t>
      </w:r>
    </w:p>
    <w:p w14:paraId="11D46473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1C1E3A1D" w14:textId="77777777" w:rsidR="00305A01" w:rsidRDefault="00305A01" w:rsidP="00305A01">
      <w:pPr>
        <w:pStyle w:val="Akapitzlist"/>
        <w:spacing w:line="276" w:lineRule="auto"/>
        <w:rPr>
          <w:b/>
        </w:rPr>
      </w:pPr>
    </w:p>
    <w:p w14:paraId="4EA83610" w14:textId="77777777" w:rsidR="005B5B5F" w:rsidRDefault="005B5B5F" w:rsidP="000A23DF">
      <w:pPr>
        <w:pStyle w:val="Akapitzlist"/>
        <w:numPr>
          <w:ilvl w:val="0"/>
          <w:numId w:val="15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</w:t>
      </w:r>
      <w:r w:rsidR="00C07DAD">
        <w:t>astępujących warunków udziału w </w:t>
      </w:r>
      <w:r>
        <w:t>postępowaniu</w:t>
      </w:r>
      <w:r w:rsidR="00AE4D28">
        <w:t>:</w:t>
      </w:r>
    </w:p>
    <w:p w14:paraId="262EE140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do występowania w obrocie gospodarczym:</w:t>
      </w:r>
    </w:p>
    <w:p w14:paraId="6F841B21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3A11BABF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553611AB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1650B69F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317AC203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4D71B52C" w14:textId="77777777" w:rsidR="00AE4D28" w:rsidRDefault="00AE4D28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technicznej i zawodowej:</w:t>
      </w:r>
    </w:p>
    <w:p w14:paraId="1E4028C9" w14:textId="77777777" w:rsidR="0087290F" w:rsidRDefault="00AE4D28" w:rsidP="00E8112B">
      <w:pPr>
        <w:pStyle w:val="Akapitzlist"/>
        <w:numPr>
          <w:ilvl w:val="2"/>
          <w:numId w:val="15"/>
        </w:numPr>
        <w:spacing w:line="276" w:lineRule="auto"/>
      </w:pPr>
      <w:r w:rsidRPr="00A12D9B">
        <w:t>Wykonawca w okresie ostatnich t</w:t>
      </w:r>
      <w:r w:rsidR="00240902" w:rsidRPr="00A12D9B">
        <w:t xml:space="preserve">rzech lat przed </w:t>
      </w:r>
      <w:r w:rsidR="00057B6A" w:rsidRPr="00A12D9B">
        <w:t xml:space="preserve">upływem terminu składania ofert, a jeżeli okres prowadzenia działalności jest krótszy w tym okresie </w:t>
      </w:r>
      <w:r w:rsidR="00182BC2" w:rsidRPr="00A12D9B">
        <w:t xml:space="preserve">należycie </w:t>
      </w:r>
      <w:r w:rsidR="0087290F" w:rsidRPr="00A12D9B">
        <w:t>zrealizował,</w:t>
      </w:r>
      <w:r w:rsidR="00182BC2" w:rsidRPr="0087290F">
        <w:rPr>
          <w:b/>
        </w:rPr>
        <w:t xml:space="preserve"> </w:t>
      </w:r>
      <w:r w:rsidR="0087290F" w:rsidRPr="00256CFE">
        <w:t>a w przypadku świadczeń okresowych lub ciągłych – realizuje, co najmniej 2 badania ilościowe techniką CATI lub CAPI,</w:t>
      </w:r>
      <w:r w:rsidR="00A12D9B" w:rsidRPr="00A12D9B">
        <w:rPr>
          <w:rFonts w:cstheme="minorHAnsi"/>
        </w:rPr>
        <w:t xml:space="preserve"> </w:t>
      </w:r>
      <w:r w:rsidR="00A12D9B" w:rsidRPr="00256CFE">
        <w:rPr>
          <w:rFonts w:cstheme="minorHAnsi"/>
        </w:rPr>
        <w:t xml:space="preserve">wśród przedsiębiorców </w:t>
      </w:r>
      <w:r w:rsidR="00A12D9B">
        <w:rPr>
          <w:rFonts w:cstheme="minorHAnsi"/>
        </w:rPr>
        <w:t xml:space="preserve">lub </w:t>
      </w:r>
      <w:r w:rsidR="00A12D9B" w:rsidRPr="00256CFE">
        <w:rPr>
          <w:rFonts w:cstheme="minorHAnsi"/>
        </w:rPr>
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</w:r>
      <w:r w:rsidR="0087290F" w:rsidRPr="00256CFE">
        <w:t xml:space="preserve"> każde na próbie nie mniejszej </w:t>
      </w:r>
      <w:r w:rsidR="0087290F" w:rsidRPr="00256CFE">
        <w:lastRenderedPageBreak/>
        <w:t>niż</w:t>
      </w:r>
      <w:r w:rsidR="0087290F">
        <w:t xml:space="preserve"> 500</w:t>
      </w:r>
      <w:r w:rsidR="0087290F" w:rsidRPr="00256CFE">
        <w:t xml:space="preserve"> respondentów, zakończone sporządzeniem raportu z badania i o wartości powyżej </w:t>
      </w:r>
      <w:r w:rsidR="0087290F">
        <w:t>75.000</w:t>
      </w:r>
      <w:r w:rsidR="0087290F" w:rsidRPr="00256CFE">
        <w:t xml:space="preserve"> zł brutto (słownie: </w:t>
      </w:r>
      <w:r w:rsidR="0087290F">
        <w:t>siedemdziesiąt pięć</w:t>
      </w:r>
      <w:r w:rsidR="0087290F" w:rsidRPr="00256CFE">
        <w:t xml:space="preserve"> tysięcy zł);</w:t>
      </w:r>
      <w:r w:rsidR="0087290F">
        <w:t xml:space="preserve"> </w:t>
      </w:r>
    </w:p>
    <w:p w14:paraId="1E696BA8" w14:textId="77777777" w:rsidR="009149DC" w:rsidRDefault="00182BC2" w:rsidP="009149DC">
      <w:pPr>
        <w:pStyle w:val="Akapitzlist"/>
        <w:numPr>
          <w:ilvl w:val="2"/>
          <w:numId w:val="15"/>
        </w:numPr>
        <w:spacing w:line="276" w:lineRule="auto"/>
      </w:pPr>
      <w:r>
        <w:t>Wykonawca dysponuje lub będzie dysponował osobami o następujących kwalifikacjach i doświadczeniu, kt</w:t>
      </w:r>
      <w:r w:rsidR="009149DC">
        <w:t>óre będą realizowały zamówienie:</w:t>
      </w:r>
    </w:p>
    <w:p w14:paraId="4D53CE31" w14:textId="77777777" w:rsidR="009149DC" w:rsidRPr="000672C2" w:rsidRDefault="009149DC" w:rsidP="009149DC">
      <w:pPr>
        <w:spacing w:after="0"/>
        <w:ind w:left="1776" w:firstLine="12"/>
        <w:jc w:val="both"/>
      </w:pPr>
      <w:r>
        <w:rPr>
          <w:b/>
        </w:rPr>
        <w:t>1.4.2.1</w:t>
      </w:r>
      <w:r w:rsidRPr="009149DC">
        <w:rPr>
          <w:b/>
        </w:rPr>
        <w:t xml:space="preserve"> jedną osobą pełniącą funkcję </w:t>
      </w:r>
      <w:r w:rsidRPr="000672C2">
        <w:rPr>
          <w:b/>
        </w:rPr>
        <w:t>kierownika/koordynatora projektu</w:t>
      </w:r>
      <w:r w:rsidRPr="000672C2">
        <w:t xml:space="preserve">, która w okresie ostatnich 3 lat przed upływem terminu składania ofert kierowała realizacją co najmniej 2 badań ilościowych realizowanych techniką CATI lub CAPI </w:t>
      </w:r>
      <w:r w:rsidRPr="000672C2">
        <w:rPr>
          <w:rFonts w:cstheme="minorHAnsi"/>
        </w:rPr>
        <w:t>wśród</w:t>
      </w:r>
      <w:r w:rsidRPr="000672C2">
        <w:t xml:space="preserve"> </w:t>
      </w:r>
      <w:r w:rsidRPr="000672C2">
        <w:rPr>
          <w:rFonts w:cstheme="minorHAnsi"/>
        </w:rPr>
        <w:t xml:space="preserve">przedsiębiorców lub producentów rolnych będących: osobami prawnymi albo jednostkami organizacyjnymi nieposiadającymi osobowości prawnej albo spółkami cywilnymi albo rolnikami indywidualnymi prowadzącymi gospodarstwa wielkotowarowe (wysokotowarowe) i/lub wysoko wyspecjalizowane, </w:t>
      </w:r>
      <w:r w:rsidRPr="000672C2">
        <w:t xml:space="preserve">na próbie nie mniejszej niż 500 respondentów. </w:t>
      </w:r>
    </w:p>
    <w:p w14:paraId="231A168D" w14:textId="77777777" w:rsidR="009149DC" w:rsidRDefault="009149DC" w:rsidP="009149DC">
      <w:pPr>
        <w:pStyle w:val="Akapitzlist"/>
        <w:spacing w:after="0"/>
        <w:ind w:left="1776"/>
        <w:jc w:val="both"/>
        <w:rPr>
          <w:rFonts w:cs="Arial"/>
        </w:rPr>
      </w:pPr>
      <w:r w:rsidRPr="000672C2">
        <w:rPr>
          <w:rFonts w:cs="Arial"/>
        </w:rPr>
        <w:t>Przy czym przez kierowanie rozumie się organizację lub</w:t>
      </w:r>
      <w:r w:rsidRPr="000672C2">
        <w:rPr>
          <w:rFonts w:cs="Arial"/>
          <w:color w:val="C00000"/>
        </w:rPr>
        <w:t xml:space="preserve"> </w:t>
      </w:r>
      <w:r w:rsidRPr="000672C2">
        <w:rPr>
          <w:rFonts w:cs="Arial"/>
        </w:rPr>
        <w:t>koordynację lub sprawowanie nadzoru merytorycznego nad badaniem i zespołem badawczym.</w:t>
      </w:r>
    </w:p>
    <w:p w14:paraId="3ADFF684" w14:textId="77777777" w:rsidR="009149DC" w:rsidRDefault="009149DC" w:rsidP="009149DC">
      <w:pPr>
        <w:pStyle w:val="Akapitzlist"/>
        <w:spacing w:after="0"/>
        <w:ind w:left="1776"/>
        <w:jc w:val="both"/>
        <w:rPr>
          <w:rFonts w:cs="Arial"/>
        </w:rPr>
      </w:pPr>
    </w:p>
    <w:p w14:paraId="3D00F0E2" w14:textId="77777777" w:rsidR="009149DC" w:rsidRDefault="009149DC" w:rsidP="009149DC">
      <w:pPr>
        <w:pStyle w:val="Akapitzlist"/>
        <w:spacing w:after="0"/>
        <w:ind w:left="1776"/>
        <w:jc w:val="both"/>
      </w:pPr>
      <w:r>
        <w:rPr>
          <w:rFonts w:cs="Arial"/>
          <w:b/>
        </w:rPr>
        <w:t>1.4.2.2</w:t>
      </w:r>
      <w:r>
        <w:rPr>
          <w:rFonts w:cs="Arial"/>
        </w:rPr>
        <w:t xml:space="preserve"> </w:t>
      </w:r>
      <w:r w:rsidRPr="009149DC">
        <w:rPr>
          <w:b/>
        </w:rPr>
        <w:t>jedną osobą pełniącą funkcję eksperta ds. analiz statystycznych (statystyka)</w:t>
      </w:r>
      <w:r w:rsidRPr="00256CFE">
        <w:t>, która w okresie ostatnich 3 lat przed upływem terminu składania ofert wykonała analizy statystyczne w co najmniej 3 badaniach ilościowych, każda na próbie nie mniejszej niż 500 respondentów</w:t>
      </w:r>
      <w:r>
        <w:t>.</w:t>
      </w:r>
    </w:p>
    <w:p w14:paraId="6825DA27" w14:textId="77777777" w:rsidR="009149DC" w:rsidRDefault="009149DC" w:rsidP="009149DC">
      <w:pPr>
        <w:pStyle w:val="Akapitzlist"/>
        <w:spacing w:after="0"/>
        <w:ind w:left="1776"/>
        <w:jc w:val="both"/>
      </w:pPr>
    </w:p>
    <w:p w14:paraId="0F2EF206" w14:textId="77777777" w:rsidR="009149DC" w:rsidRPr="00256CFE" w:rsidRDefault="009149DC" w:rsidP="009149DC">
      <w:pPr>
        <w:pStyle w:val="Akapitzlist"/>
        <w:spacing w:after="0"/>
        <w:ind w:left="1776"/>
        <w:jc w:val="both"/>
      </w:pPr>
      <w:r>
        <w:rPr>
          <w:rFonts w:cs="Arial"/>
          <w:b/>
        </w:rPr>
        <w:t>1.4.2.3</w:t>
      </w:r>
      <w:r>
        <w:rPr>
          <w:rFonts w:cs="Arial"/>
        </w:rPr>
        <w:t xml:space="preserve"> </w:t>
      </w:r>
      <w:r w:rsidRPr="009149DC">
        <w:rPr>
          <w:b/>
        </w:rPr>
        <w:t>jedną osobą pełniącą funkcję eksperta ds. analizy danych ilościowych (badacza ilościowego)</w:t>
      </w:r>
      <w:r w:rsidRPr="00256CFE">
        <w:t>, która w okresie ostatnich 3 lat przed upływem terminu składania ofert:</w:t>
      </w:r>
    </w:p>
    <w:p w14:paraId="17077A38" w14:textId="77777777" w:rsidR="009149DC" w:rsidRPr="00256CFE" w:rsidRDefault="009149DC" w:rsidP="00162237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256CFE">
        <w:t xml:space="preserve">uczestniczyła </w:t>
      </w:r>
      <w:r w:rsidRPr="001A079D">
        <w:t>w przeprowadzeniu co najmniej 3 analiz ilościowych danych pochodzących z badań realizowanych techniką CATI, CAPI lub PAPI, na próbie nie mniejszej niż 500 respondentów każde, przy czym co najmniej</w:t>
      </w:r>
      <w:r w:rsidRPr="00256CFE">
        <w:t xml:space="preserve"> 1 z analiz dotyczyła danych z badania </w:t>
      </w:r>
      <w:r>
        <w:t xml:space="preserve">wśród </w:t>
      </w:r>
      <w:r w:rsidRPr="00256CFE">
        <w:rPr>
          <w:rFonts w:cstheme="minorHAnsi"/>
        </w:rPr>
        <w:t xml:space="preserve">przedsiębiorców </w:t>
      </w:r>
      <w:r>
        <w:rPr>
          <w:rFonts w:cstheme="minorHAnsi"/>
        </w:rPr>
        <w:t xml:space="preserve">lub danych z badania </w:t>
      </w:r>
      <w:r w:rsidRPr="00256CFE">
        <w:rPr>
          <w:rFonts w:cstheme="minorHAnsi"/>
        </w:rPr>
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</w:r>
      <w:r w:rsidRPr="00256CFE">
        <w:t>;</w:t>
      </w:r>
    </w:p>
    <w:p w14:paraId="14E86600" w14:textId="77777777" w:rsidR="009149DC" w:rsidRDefault="009149DC" w:rsidP="00162237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043360">
        <w:t xml:space="preserve">jest autorem lub współautorem co najmniej 3 raportów z badań ilościowych, w tym co najmniej 1 raportu sporządzonego na podstawie </w:t>
      </w:r>
      <w:r w:rsidRPr="00043360">
        <w:rPr>
          <w:rFonts w:cstheme="minorHAnsi"/>
        </w:rPr>
        <w:t>danych z badania wśród</w:t>
      </w:r>
      <w:r w:rsidRPr="00043360">
        <w:t xml:space="preserve"> </w:t>
      </w:r>
      <w:r w:rsidRPr="00043360">
        <w:rPr>
          <w:rFonts w:cstheme="minorHAnsi"/>
        </w:rPr>
        <w:t>przedsiębiorców</w:t>
      </w:r>
      <w:r w:rsidRPr="00043360">
        <w:t xml:space="preserve"> </w:t>
      </w:r>
      <w:r>
        <w:t xml:space="preserve">lub </w:t>
      </w:r>
      <w:r w:rsidRPr="00043360">
        <w:t xml:space="preserve">danych z badania wśród </w:t>
      </w:r>
      <w:r w:rsidRPr="00043360">
        <w:rPr>
          <w:rFonts w:cstheme="minorHAnsi"/>
        </w:rPr>
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</w:r>
      <w:r>
        <w:t>,</w:t>
      </w:r>
      <w:r w:rsidRPr="00043360">
        <w:t xml:space="preserve"> na próbie ni</w:t>
      </w:r>
      <w:r>
        <w:t>e mniejszej niż 5</w:t>
      </w:r>
      <w:r w:rsidRPr="00043360">
        <w:t>00 respondentów;</w:t>
      </w:r>
    </w:p>
    <w:p w14:paraId="329DD58F" w14:textId="77777777" w:rsidR="009149DC" w:rsidRDefault="009149DC" w:rsidP="009149DC">
      <w:pPr>
        <w:spacing w:after="0" w:line="240" w:lineRule="auto"/>
        <w:ind w:left="1843"/>
        <w:jc w:val="both"/>
      </w:pPr>
    </w:p>
    <w:p w14:paraId="6C169455" w14:textId="77777777" w:rsidR="00182BC2" w:rsidRDefault="009149DC" w:rsidP="009149DC">
      <w:pPr>
        <w:spacing w:after="0" w:line="240" w:lineRule="auto"/>
        <w:ind w:left="1843"/>
        <w:jc w:val="both"/>
      </w:pPr>
      <w:r w:rsidRPr="009149DC">
        <w:rPr>
          <w:b/>
        </w:rPr>
        <w:t>1.4.2.4.</w:t>
      </w:r>
      <w:r>
        <w:t xml:space="preserve"> </w:t>
      </w:r>
      <w:r w:rsidRPr="009149DC">
        <w:rPr>
          <w:b/>
        </w:rPr>
        <w:t>jedną osobą pełniącą funkcję eksperta ds. metod badawczych (metodologa)</w:t>
      </w:r>
      <w:r w:rsidRPr="00D3150F">
        <w:t xml:space="preserve">, która w okresie ostatnich 3 lat przed upływem terminu składania ofert pełniła funkcję metodologa/eksperta ds. metod badawczych w co najmniej 3 badaniach ilościowych realizowanych techniką CATI lub CAPI, przy czym co najmniej 1 z tych badań realizowane było </w:t>
      </w:r>
      <w:r w:rsidRPr="009149DC">
        <w:rPr>
          <w:rFonts w:cstheme="minorHAnsi"/>
        </w:rPr>
        <w:t>wśród przedsiębiorców</w:t>
      </w:r>
      <w:r w:rsidRPr="00D3150F">
        <w:t xml:space="preserve"> </w:t>
      </w:r>
      <w:r>
        <w:t xml:space="preserve">lub </w:t>
      </w:r>
      <w:r w:rsidRPr="00D3150F">
        <w:t xml:space="preserve">wśród </w:t>
      </w:r>
      <w:r w:rsidRPr="009149DC">
        <w:rPr>
          <w:rFonts w:cstheme="minorHAnsi"/>
        </w:rPr>
        <w:t xml:space="preserve">producentów rolnych będących: osobami prawnymi albo jednostkami organizacyjnymi nieposiadającymi osobowości prawnej albo spółkami cywilnymi albo rolnikami indywidualnymi prowadzącymi gospodarstwa wielkotowarowe </w:t>
      </w:r>
      <w:r w:rsidRPr="009149DC">
        <w:rPr>
          <w:rFonts w:cstheme="minorHAnsi"/>
        </w:rPr>
        <w:lastRenderedPageBreak/>
        <w:t>(wysokotowarowe) i/lub wysoko wyspecjalizowane,</w:t>
      </w:r>
      <w:r w:rsidRPr="00D3150F">
        <w:t xml:space="preserve"> na próbie nie mniejszej niż 500 respondentów.</w:t>
      </w:r>
    </w:p>
    <w:p w14:paraId="3945625D" w14:textId="77777777" w:rsidR="0065773B" w:rsidRDefault="0065773B" w:rsidP="0065773B">
      <w:pPr>
        <w:ind w:left="1843"/>
        <w:jc w:val="both"/>
      </w:pPr>
      <w:r w:rsidRPr="00CC46E2">
        <w:t xml:space="preserve">Zamawiający </w:t>
      </w:r>
      <w:r w:rsidRPr="00CC46E2">
        <w:rPr>
          <w:u w:val="single"/>
        </w:rPr>
        <w:t>nie dopuszcza</w:t>
      </w:r>
      <w:r w:rsidRPr="00CC46E2">
        <w:t xml:space="preserve"> możliwości połączeni</w:t>
      </w:r>
      <w:r>
        <w:t>a funkcji, określonych w ppkt 1.4.2.1. – 1.4.2.</w:t>
      </w:r>
      <w:r w:rsidRPr="00CC46E2">
        <w:t>4</w:t>
      </w:r>
      <w:r>
        <w:t>.</w:t>
      </w:r>
      <w:r w:rsidRPr="00CC46E2">
        <w:t xml:space="preserve"> za wyjątkiem możliwości połączenia funkcji określonej w ppkt 1</w:t>
      </w:r>
      <w:r>
        <w:t>.4.2.1.</w:t>
      </w:r>
      <w:r w:rsidRPr="00CC46E2">
        <w:t xml:space="preserve"> i ppkt </w:t>
      </w:r>
      <w:r>
        <w:t>1.4.2.</w:t>
      </w:r>
      <w:r w:rsidRPr="00CC46E2">
        <w:t>3, o ile dana osoba spełnia wymagania stawiane odpowiednio dla obu tych funkcji.  Zespół wykonawcy nie może liczyć mniej niż 3 osoby.</w:t>
      </w:r>
    </w:p>
    <w:p w14:paraId="35DB4966" w14:textId="77777777" w:rsidR="0065773B" w:rsidRPr="009149DC" w:rsidRDefault="0065773B" w:rsidP="009149DC">
      <w:pPr>
        <w:spacing w:after="0" w:line="240" w:lineRule="auto"/>
        <w:ind w:left="1843"/>
        <w:jc w:val="both"/>
      </w:pPr>
    </w:p>
    <w:p w14:paraId="389BB010" w14:textId="77777777" w:rsidR="006E5683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 xml:space="preserve">ykonawców, którzy wykonają usługi, do realizacji których te zdolności są wymagane.    </w:t>
      </w:r>
    </w:p>
    <w:p w14:paraId="47BE1FC4" w14:textId="77777777" w:rsidR="003B611D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</w:t>
      </w:r>
      <w:r w:rsidR="007E6486">
        <w:t>usługi wykonają poszczególni W</w:t>
      </w:r>
      <w:r>
        <w:t>ykonawcy.</w:t>
      </w:r>
    </w:p>
    <w:p w14:paraId="63D586C1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119F912D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>ykonawcy mogą polegać na zdolnościach podmiotów udostępniających zasoby, jeśli podmioty te wykonają usługi, do realizacji który</w:t>
      </w:r>
      <w:r>
        <w:t>ch te zdolności są wymagane.</w:t>
      </w:r>
    </w:p>
    <w:p w14:paraId="319136E0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2AF30CD0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493F4E72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1CB13ED0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56C36B68" w14:textId="77777777" w:rsidR="00FD3212" w:rsidRDefault="00FD3212" w:rsidP="000A23DF">
      <w:pPr>
        <w:pStyle w:val="Akapitzlist"/>
        <w:numPr>
          <w:ilvl w:val="1"/>
          <w:numId w:val="15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21FC5750" w14:textId="77777777" w:rsidR="00474F47" w:rsidRPr="00A93EA4" w:rsidRDefault="00FD3212" w:rsidP="000A23DF">
      <w:pPr>
        <w:pStyle w:val="Akapitzlist"/>
        <w:numPr>
          <w:ilvl w:val="0"/>
          <w:numId w:val="15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załącznik nr </w:t>
      </w:r>
      <w:r w:rsidR="00A93EA4" w:rsidRPr="00A93EA4">
        <w:t xml:space="preserve">4 </w:t>
      </w:r>
      <w:r w:rsidRPr="00A93EA4">
        <w:t>do SWZ.</w:t>
      </w:r>
    </w:p>
    <w:p w14:paraId="68AE6C6E" w14:textId="77777777" w:rsidR="005C4F3C" w:rsidRDefault="003E400E" w:rsidP="000A23DF">
      <w:pPr>
        <w:pStyle w:val="Akapitzlist"/>
        <w:numPr>
          <w:ilvl w:val="0"/>
          <w:numId w:val="15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0682A609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lastRenderedPageBreak/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>
        <w:rPr>
          <w:rFonts w:cs="Arial"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5D28543A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6F340E4F" w14:textId="77777777" w:rsid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3B15D35A" w14:textId="77777777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</w:t>
      </w:r>
      <w:r w:rsidR="000172D3">
        <w:t>unków udziału w </w:t>
      </w:r>
      <w:r w:rsidRPr="003E400E">
        <w:t xml:space="preserve">postępowaniu lub zachodzą wobec tego podmiotu podstawy wykluczenia, zamawiający żąda, aby wykonawca w terminie określonym przez zamawiającego zastąpił ten podmiot innym podmiotem lub podmiotami albo wykazał, że samodzielnie spełnia warunki </w:t>
      </w:r>
      <w:r w:rsidR="000172D3">
        <w:t>udziału w </w:t>
      </w:r>
      <w:r w:rsidRPr="003E400E">
        <w:t>postępowaniu</w:t>
      </w:r>
      <w:r>
        <w:t>.</w:t>
      </w:r>
    </w:p>
    <w:p w14:paraId="4F59F7D7" w14:textId="77777777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>Wykonawca nie może, po upływie terminu 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6032103D" w14:textId="77777777" w:rsidR="00C85855" w:rsidRDefault="00C85855" w:rsidP="00C85855">
      <w:pPr>
        <w:pStyle w:val="Akapitzlist"/>
        <w:numPr>
          <w:ilvl w:val="0"/>
          <w:numId w:val="15"/>
        </w:numPr>
        <w:spacing w:after="0" w:line="276" w:lineRule="auto"/>
      </w:pPr>
      <w:r>
        <w:t xml:space="preserve">W przypadku Wykonawców wspólnie ubiegających się o udzielenie zamówienia zgodnie z art. 58 ustawy Pzp: </w:t>
      </w:r>
    </w:p>
    <w:p w14:paraId="7BA5DBEF" w14:textId="77777777" w:rsidR="00C85855" w:rsidRDefault="00C85855" w:rsidP="00C85855">
      <w:pPr>
        <w:spacing w:after="0" w:line="276" w:lineRule="auto"/>
        <w:ind w:left="709"/>
      </w:pPr>
      <w:r>
        <w:t xml:space="preserve">12.1. wykazanie spełnienia warunków udziału, o których mowa w art. 112 ust. 2 ustawy Pzp następuje łącznie; </w:t>
      </w:r>
    </w:p>
    <w:p w14:paraId="0A86F475" w14:textId="24F34F9F" w:rsidR="00C85855" w:rsidRDefault="00C85855" w:rsidP="00C85855">
      <w:pPr>
        <w:pStyle w:val="Akapitzlist"/>
        <w:spacing w:after="0" w:line="276" w:lineRule="auto"/>
      </w:pPr>
      <w:r>
        <w:t>12.2. wykazanie braku podstaw do wykluczenia z postępowania o udzielenie zamówienia zgodnie z art. 108 oraz art. 109 ust. 1 pkt 4, 8-10 ustawy Pzp następuje przez każdego z Wykonawców oddzielnie (każdy z Wykonawców ma obowiązek składania dokumentów na żądanie Zamawiającego).</w:t>
      </w:r>
    </w:p>
    <w:p w14:paraId="4985CC45" w14:textId="77777777" w:rsidR="00000691" w:rsidRPr="00000691" w:rsidRDefault="00000691" w:rsidP="002A2AFB">
      <w:pPr>
        <w:pStyle w:val="Akapitzlist"/>
        <w:spacing w:line="276" w:lineRule="auto"/>
      </w:pPr>
    </w:p>
    <w:p w14:paraId="2CFA52C0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BA370C">
        <w:rPr>
          <w:b/>
        </w:rPr>
        <w:t xml:space="preserve">art. 109 ust. 1 </w:t>
      </w:r>
      <w:r w:rsidR="00F45F2C">
        <w:rPr>
          <w:b/>
        </w:rPr>
        <w:t>pkt 4,</w:t>
      </w:r>
      <w:r w:rsidR="006C7D11">
        <w:rPr>
          <w:b/>
        </w:rPr>
        <w:t xml:space="preserve"> pkt 8</w:t>
      </w:r>
      <w:r w:rsidR="00F45F2C">
        <w:rPr>
          <w:b/>
        </w:rPr>
        <w:t xml:space="preserve"> -</w:t>
      </w:r>
      <w:r w:rsidR="006C7D11">
        <w:rPr>
          <w:b/>
        </w:rPr>
        <w:t xml:space="preserve"> 10 </w:t>
      </w:r>
      <w:r w:rsidR="00BA370C">
        <w:rPr>
          <w:b/>
        </w:rPr>
        <w:t>ustawy pzp</w:t>
      </w:r>
    </w:p>
    <w:p w14:paraId="1A4567DE" w14:textId="77777777" w:rsidR="008121A8" w:rsidRDefault="00FB6DAB" w:rsidP="000A23DF">
      <w:pPr>
        <w:pStyle w:val="Akapitzlist"/>
        <w:numPr>
          <w:ilvl w:val="0"/>
          <w:numId w:val="13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>art. 108 ust. 1 ustawy pzp</w:t>
      </w:r>
      <w:r w:rsidR="00A533D7">
        <w:t xml:space="preserve">, z zastrzeżeniem art. 110 ust. 2 </w:t>
      </w:r>
      <w:r w:rsidR="00000691">
        <w:t xml:space="preserve">ustawy </w:t>
      </w:r>
      <w:r w:rsidR="00A533D7">
        <w:t>pzp,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73AE7A80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079E6BF3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63A00F09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0E6DAA3C" w14:textId="77777777" w:rsidR="00FB6DAB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 xml:space="preserve">rym mowa w art. 228–230a, art. 250a Kodeksu karnego lub w art. 46 lub art. 48 ustawy z dnia 25 czerwca 2010 r. o sporcie, </w:t>
      </w:r>
    </w:p>
    <w:p w14:paraId="20286ABC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0172D3">
        <w:t>rym mowa w </w:t>
      </w:r>
      <w:r w:rsidR="00A533D7">
        <w:t>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499364D8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3690954D" w14:textId="22E3D515" w:rsidR="00300B43" w:rsidRDefault="00BF7E37" w:rsidP="000A23DF">
      <w:pPr>
        <w:pStyle w:val="Akapitzlist"/>
        <w:numPr>
          <w:ilvl w:val="2"/>
          <w:numId w:val="13"/>
        </w:numPr>
        <w:spacing w:line="276" w:lineRule="auto"/>
      </w:pPr>
      <w:r>
        <w:lastRenderedPageBreak/>
        <w:t xml:space="preserve">powierzenia wykonywania </w:t>
      </w:r>
      <w:r w:rsidR="00A533D7">
        <w:t>pracy m</w:t>
      </w:r>
      <w:r w:rsidR="008C0691">
        <w:t>ałoletniemu cudzoziemcowi</w:t>
      </w:r>
      <w:r w:rsidR="00FB6DAB">
        <w:t>, o któ</w:t>
      </w:r>
      <w:r w:rsidR="00A533D7">
        <w:t>rym mowa w art. 9 ust. 2 ustawy z dnia 15 czerwca 2012 r. o skutkach powierzania wykonywani</w:t>
      </w:r>
      <w:r w:rsidR="00FB6DAB">
        <w:t>a pracy cudzoziemcom przebywają</w:t>
      </w:r>
      <w:r w:rsidR="00A533D7">
        <w:t>cym wbrew przepisom na terytorium Rzeczypospolitej Polskiej (Dz. U. poz. 769),</w:t>
      </w:r>
    </w:p>
    <w:p w14:paraId="63BC74DA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>t. 286 Kodeksu karnego, 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4FDBACC8" w14:textId="77777777" w:rsidR="00E77CF0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>rym mowa w art. 9 ust. 1 i 3 lub art. 10 ust</w:t>
      </w:r>
      <w:r w:rsidR="000172D3">
        <w:t>awy z dnia 15 czerwca 2012 r. o </w:t>
      </w:r>
      <w:r w:rsidR="00A533D7">
        <w:t>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3980497A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098F987A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</w:t>
      </w:r>
      <w:r w:rsidR="000172D3">
        <w:t>cnie skazano za przestępstwo, o </w:t>
      </w:r>
      <w:r>
        <w:t>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64D93AEA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>w, opłat lub składek na ubezpieczenie społeczne lub 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7CB5FE7E" w14:textId="32ADD2EB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t xml:space="preserve">wobec którego </w:t>
      </w:r>
      <w:r w:rsidR="00BF7E37">
        <w:t xml:space="preserve">prawomocnie </w:t>
      </w:r>
      <w:r>
        <w:t>orzeczono zakaz ubiegania się o zamó</w:t>
      </w:r>
      <w:r w:rsidR="00A533D7">
        <w:t>wienia publiczne;</w:t>
      </w:r>
    </w:p>
    <w:p w14:paraId="6CF11FA8" w14:textId="77777777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795861D8" w14:textId="77777777" w:rsidR="00A20480" w:rsidRDefault="00300B43" w:rsidP="000A23DF">
      <w:pPr>
        <w:pStyle w:val="Akapitzlist"/>
        <w:numPr>
          <w:ilvl w:val="1"/>
          <w:numId w:val="13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pzp,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>hronie konkurencji i konsumentów, chyba że 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4EAE9860" w14:textId="77777777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8</w:t>
      </w:r>
      <w:r w:rsidR="009079AF">
        <w:rPr>
          <w:b/>
        </w:rPr>
        <w:t>-</w:t>
      </w:r>
      <w:r w:rsidR="006C7D11" w:rsidRPr="006C7D11">
        <w:rPr>
          <w:b/>
        </w:rPr>
        <w:t>, 10 ustawy pzp</w:t>
      </w:r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1B186CED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176F9B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 xml:space="preserve">który w wyniku zamierzonego działania lub rażącego niedbalstwa wprowadził zamawiającego w błąd przy przedstawianiu informacji, że nie podlega wykluczeniu, </w:t>
      </w:r>
      <w:r>
        <w:lastRenderedPageBreak/>
        <w:t>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052146EF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bezprawnie wpływał lub próbował wpływać na czynności zamawiającego lub próbował pozyskać lub pozyskał informacje poufne, mogące dać mu przewagę w postępowaniu o udzielenie zamówienia;</w:t>
      </w:r>
    </w:p>
    <w:p w14:paraId="68AAE616" w14:textId="77777777" w:rsidR="00A533D7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7F49BAB9" w14:textId="77777777" w:rsidR="00A533D7" w:rsidRDefault="00751A62" w:rsidP="000A23DF">
      <w:pPr>
        <w:pStyle w:val="Akapitzlist"/>
        <w:numPr>
          <w:ilvl w:val="0"/>
          <w:numId w:val="13"/>
        </w:numPr>
        <w:spacing w:line="276" w:lineRule="auto"/>
      </w:pPr>
      <w:r>
        <w:t xml:space="preserve">Wykonawca może zostać wykluczony przez Zamawiającego </w:t>
      </w:r>
      <w:r w:rsidR="004B5569">
        <w:t>na każdym etapie postępowania o </w:t>
      </w:r>
      <w:r>
        <w:t>udzielenie zamó</w:t>
      </w:r>
      <w:r w:rsidR="00FB6DAB">
        <w:t>wienia.</w:t>
      </w:r>
    </w:p>
    <w:p w14:paraId="4A8D3827" w14:textId="77777777" w:rsidR="00967E32" w:rsidRDefault="00967E32" w:rsidP="002A2AFB">
      <w:pPr>
        <w:pStyle w:val="Akapitzlist"/>
        <w:spacing w:line="276" w:lineRule="auto"/>
      </w:pPr>
    </w:p>
    <w:p w14:paraId="26B00E34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4B1DB928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4E550C52" w14:textId="77777777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2FC688FF" w14:textId="77777777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  https://espd.uzp.gov.pl</w:t>
      </w:r>
      <w:r w:rsidR="00E712C5" w:rsidRPr="00A62F4C">
        <w:rPr>
          <w:rFonts w:cs="Arial"/>
          <w:shd w:val="clear" w:color="auto" w:fill="FFFFFF"/>
        </w:rPr>
        <w:t>/</w:t>
      </w:r>
      <w:r w:rsidRPr="00A62F4C">
        <w:rPr>
          <w:rFonts w:cs="Arial"/>
          <w:shd w:val="clear" w:color="auto" w:fill="FFFFFF"/>
        </w:rPr>
        <w:t xml:space="preserve">.  W tym celu przygotowany </w:t>
      </w:r>
      <w:r w:rsidR="00E712C5" w:rsidRPr="00A62F4C">
        <w:rPr>
          <w:rFonts w:cs="Arial"/>
          <w:shd w:val="clear" w:color="auto" w:fill="FFFFFF"/>
        </w:rPr>
        <w:t xml:space="preserve">przez Zamawiającego Jednolity Europejski Dokument Zamówienia (ESPD) w formacie *.xml, stanowiący </w:t>
      </w:r>
      <w:r w:rsidR="0078476A" w:rsidRPr="00A62F4C">
        <w:rPr>
          <w:rFonts w:cs="Arial"/>
          <w:shd w:val="clear" w:color="auto" w:fill="FFFFFF"/>
        </w:rPr>
        <w:t>Załącznik nr 8</w:t>
      </w:r>
      <w:r w:rsidRPr="00A62F4C">
        <w:rPr>
          <w:rFonts w:cs="Arial"/>
          <w:shd w:val="clear" w:color="auto" w:fill="FFFFFF"/>
        </w:rPr>
        <w:t xml:space="preserve"> </w:t>
      </w:r>
      <w:r w:rsidR="00E712C5" w:rsidRPr="00A62F4C">
        <w:rPr>
          <w:rFonts w:cs="Arial"/>
          <w:shd w:val="clear" w:color="auto" w:fill="FFFFFF"/>
        </w:rPr>
        <w:t>do  SWZ, należy zaimportować do wyżej wymienionego serw</w:t>
      </w:r>
      <w:r w:rsidRPr="00A62F4C">
        <w:rPr>
          <w:rFonts w:cs="Arial"/>
          <w:shd w:val="clear" w:color="auto" w:fill="FFFFFF"/>
        </w:rPr>
        <w:t>isu oraz postępując</w:t>
      </w:r>
      <w:r w:rsidR="00E712C5" w:rsidRPr="00A62F4C">
        <w:rPr>
          <w:rFonts w:cs="Arial"/>
          <w:shd w:val="clear" w:color="auto" w:fill="FFFFFF"/>
        </w:rPr>
        <w:t xml:space="preserve"> zgodnie </w:t>
      </w:r>
      <w:r w:rsidRPr="00A62F4C">
        <w:rPr>
          <w:rFonts w:cs="Arial"/>
          <w:shd w:val="clear" w:color="auto" w:fill="FFFFFF"/>
        </w:rPr>
        <w:t>z </w:t>
      </w:r>
      <w:r w:rsidR="00E712C5" w:rsidRPr="00A62F4C">
        <w:rPr>
          <w:rFonts w:cs="Arial"/>
          <w:shd w:val="clear" w:color="auto" w:fill="FFFFFF"/>
        </w:rPr>
        <w:t>zamieszczoną tam</w:t>
      </w:r>
      <w:r w:rsidRPr="00A62F4C">
        <w:rPr>
          <w:rFonts w:cs="Arial"/>
          <w:shd w:val="clear" w:color="auto" w:fill="FFFFFF"/>
        </w:rPr>
        <w:t xml:space="preserve"> instrukcją wypełnić </w:t>
      </w:r>
      <w:r w:rsidR="00E712C5" w:rsidRPr="00A62F4C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6E8264FE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1B69539F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32B9AB3E" w14:textId="77777777" w:rsidR="00E712C5" w:rsidRPr="00E712C5" w:rsidRDefault="00E712C5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17EB3102" w14:textId="77777777" w:rsidR="000F10DC" w:rsidRDefault="00782D19" w:rsidP="000A23DF">
      <w:pPr>
        <w:pStyle w:val="Akapitzlist"/>
        <w:numPr>
          <w:ilvl w:val="0"/>
          <w:numId w:val="14"/>
        </w:numPr>
        <w:spacing w:line="276" w:lineRule="auto"/>
      </w:pPr>
      <w:r>
        <w:lastRenderedPageBreak/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34C3D825" w14:textId="77777777" w:rsidR="00C2534C" w:rsidRPr="00C2534C" w:rsidRDefault="00C2534C" w:rsidP="00C2534C">
      <w:pPr>
        <w:pStyle w:val="Akapitzlist"/>
        <w:numPr>
          <w:ilvl w:val="1"/>
          <w:numId w:val="14"/>
        </w:numPr>
        <w:spacing w:line="276" w:lineRule="auto"/>
      </w:pPr>
      <w:r>
        <w:t>wykazu zrealizowanych, w okresie ostatnich trzech latach przed upływem terminu składania ofert, a jeżeli okres prowadzenia działalności jest krótszy w tym okresie, co najmniej 2 badań ilościowych</w:t>
      </w:r>
      <w:r w:rsidRPr="00256CFE">
        <w:t xml:space="preserve"> techniką CATI lub CAPI,</w:t>
      </w:r>
      <w:r w:rsidRPr="00C2534C">
        <w:rPr>
          <w:rFonts w:cstheme="minorHAnsi"/>
        </w:rPr>
        <w:t xml:space="preserve"> wśród przedsiębiorców lub producentów rolnych będących: osobami prawnymi albo jednostkami organizacyjnymi nieposiadającymi osobowości prawnej albo spółkami cywilnymi albo rolnikami indywidualnymi prowadzącymi gospodarstwa wielkotowarowe (wysokotowarowe) i/lub wysoko wyspecjalizowane</w:t>
      </w:r>
      <w:r w:rsidRPr="00256CFE">
        <w:t xml:space="preserve"> każde na próbie nie mniejszej niż</w:t>
      </w:r>
      <w:r>
        <w:t xml:space="preserve"> 500</w:t>
      </w:r>
      <w:r w:rsidRPr="00256CFE">
        <w:t xml:space="preserve"> respondentów, zakończone sporządzeniem raportu z badania i o wartości powyżej </w:t>
      </w:r>
      <w:r>
        <w:t>75.000</w:t>
      </w:r>
      <w:r w:rsidRPr="00256CFE">
        <w:t xml:space="preserve"> zł brutto (słownie: </w:t>
      </w:r>
      <w:r>
        <w:t>siedemdziesiąt pięć</w:t>
      </w:r>
      <w:r w:rsidRPr="00256CFE">
        <w:t xml:space="preserve"> tysięcy zł);</w:t>
      </w:r>
      <w:r>
        <w:t xml:space="preserve"> </w:t>
      </w:r>
      <w:r w:rsidRPr="00C2534C">
        <w:rPr>
          <w:rFonts w:cs="Arial"/>
          <w:shd w:val="clear" w:color="auto" w:fill="FFFFFF"/>
        </w:rPr>
        <w:t xml:space="preserve"> Wzór wykazu stanowi załącznik nr 7 do SWZ.</w:t>
      </w:r>
    </w:p>
    <w:p w14:paraId="5847C2AE" w14:textId="77777777" w:rsidR="00C2534C" w:rsidRDefault="00C2534C" w:rsidP="00C2534C">
      <w:pPr>
        <w:pStyle w:val="Akapitzlist"/>
        <w:numPr>
          <w:ilvl w:val="1"/>
          <w:numId w:val="14"/>
        </w:numPr>
        <w:spacing w:line="276" w:lineRule="auto"/>
      </w:pPr>
      <w:r>
        <w:t>Dokumentów (np. referencji) potwierdzających należyte wykonanie zamówień wskazanych w wykazie, sporządzonych przez podmiot na rzecz którego zamówienia zostały wykonane, a jeżeli Wykonawca z przyczyn niezależnych od niego nie jest w stanie uzyskać tych dokumentów – oświadczenia Wykonawcy;</w:t>
      </w:r>
    </w:p>
    <w:p w14:paraId="540472BD" w14:textId="77777777" w:rsidR="000F10DC" w:rsidRDefault="000F10DC" w:rsidP="000A23DF">
      <w:pPr>
        <w:pStyle w:val="Akapitzlist"/>
        <w:numPr>
          <w:ilvl w:val="1"/>
          <w:numId w:val="14"/>
        </w:numPr>
        <w:spacing w:line="276" w:lineRule="auto"/>
      </w:pPr>
      <w:r>
        <w:t>Wykazu osób, które będą realizować zamówienie wraz z informacjami na temat ich kwalifikacji zawodowych i doświadczenia niezbędnymi do realizacji zamówienia, a także zakresu wykonywanych przez nie czynności oraz informacją o podstawie do dysponowania tymi osobami. Wzór wykazu stanowi załącznik nr 8 do SWZ.</w:t>
      </w:r>
    </w:p>
    <w:p w14:paraId="49B29B38" w14:textId="77777777" w:rsidR="002D6E85" w:rsidRDefault="00782D19" w:rsidP="000A23DF">
      <w:pPr>
        <w:pStyle w:val="Akapitzlist"/>
        <w:numPr>
          <w:ilvl w:val="0"/>
          <w:numId w:val="14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63F99606" w14:textId="77777777" w:rsidR="00520D34" w:rsidRDefault="00520D34" w:rsidP="000A23DF">
      <w:pPr>
        <w:pStyle w:val="Akapitzlist"/>
        <w:numPr>
          <w:ilvl w:val="1"/>
          <w:numId w:val="14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78FD467C" w14:textId="77777777" w:rsidR="00520D34" w:rsidRPr="00994651" w:rsidRDefault="00520D34" w:rsidP="000A23DF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2785E8E0" w14:textId="77777777" w:rsidR="00520D34" w:rsidRPr="00994651" w:rsidRDefault="00520D34" w:rsidP="000A23DF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5743AD85" w14:textId="77777777" w:rsidR="006E73D9" w:rsidRDefault="00B03FDA" w:rsidP="000A23DF">
      <w:pPr>
        <w:pStyle w:val="Akapitzlist"/>
        <w:numPr>
          <w:ilvl w:val="1"/>
          <w:numId w:val="14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5A64A07B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3 ustawy pzp,</w:t>
      </w:r>
    </w:p>
    <w:p w14:paraId="616D6E5E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3E2FE444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4E54CF8E" w14:textId="77777777" w:rsidR="00281729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6 ustawy pzp</w:t>
      </w:r>
    </w:p>
    <w:p w14:paraId="26AB6609" w14:textId="77777777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78476A" w:rsidRPr="0078476A">
        <w:t xml:space="preserve">5 </w:t>
      </w:r>
      <w:r w:rsidRPr="0078476A">
        <w:t>do SWZ.</w:t>
      </w:r>
    </w:p>
    <w:p w14:paraId="18762CE1" w14:textId="77777777" w:rsidR="00CB7EB2" w:rsidRPr="00520D34" w:rsidRDefault="00EE0929" w:rsidP="000A23DF">
      <w:pPr>
        <w:pStyle w:val="Akapitzlist"/>
        <w:numPr>
          <w:ilvl w:val="1"/>
          <w:numId w:val="14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 xml:space="preserve">rdzającymi przygotowanie </w:t>
      </w:r>
      <w:r w:rsidR="00CB7EB2">
        <w:rPr>
          <w:color w:val="000000"/>
        </w:rPr>
        <w:lastRenderedPageBreak/>
        <w:t>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oświadczenia stanowi załącznik nr 6 do SWZ</w:t>
      </w:r>
      <w:r w:rsidR="00CB7EB2" w:rsidRPr="00520D34">
        <w:t>;</w:t>
      </w:r>
    </w:p>
    <w:p w14:paraId="08A483C4" w14:textId="77777777" w:rsidR="002B518F" w:rsidRPr="0034648D" w:rsidRDefault="00572393" w:rsidP="000A23DF">
      <w:pPr>
        <w:pStyle w:val="Akapitzlist"/>
        <w:numPr>
          <w:ilvl w:val="1"/>
          <w:numId w:val="14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0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2A5FA961" w14:textId="77777777" w:rsidR="0034648D" w:rsidRPr="00D34F11" w:rsidRDefault="00EE0929" w:rsidP="000A23DF">
      <w:pPr>
        <w:pStyle w:val="Akapitzlist"/>
        <w:numPr>
          <w:ilvl w:val="1"/>
          <w:numId w:val="14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złożeniem;</w:t>
      </w:r>
    </w:p>
    <w:p w14:paraId="32F1CA67" w14:textId="77777777" w:rsidR="0034648D" w:rsidRPr="00B83135" w:rsidRDefault="0034648D" w:rsidP="000A23DF">
      <w:pPr>
        <w:pStyle w:val="Akapitzlist"/>
        <w:numPr>
          <w:ilvl w:val="1"/>
          <w:numId w:val="14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1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00EE94EF" w14:textId="77777777" w:rsidR="00B83135" w:rsidRPr="00B83135" w:rsidRDefault="00B83135" w:rsidP="000A23DF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5BD43B30" w14:textId="77777777" w:rsidR="007712DB" w:rsidRPr="009A65C6" w:rsidRDefault="00D946FD" w:rsidP="000A23DF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77EF7A46" w14:textId="77777777" w:rsidR="008C7492" w:rsidRPr="00F11765" w:rsidRDefault="00F11765" w:rsidP="000A23DF">
      <w:pPr>
        <w:pStyle w:val="Akapitzlist"/>
        <w:numPr>
          <w:ilvl w:val="0"/>
          <w:numId w:val="14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>odm</w:t>
      </w:r>
      <w:r w:rsidR="00BF7051">
        <w:rPr>
          <w:rFonts w:cs="Arial"/>
          <w:shd w:val="clear" w:color="auto" w:fill="FFFFFF"/>
        </w:rPr>
        <w:t xml:space="preserve">iotowych   środków  dowodowych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 xml:space="preserve">dla  </w:t>
      </w:r>
      <w:r w:rsidR="00B83135" w:rsidRPr="00B83135">
        <w:rPr>
          <w:rFonts w:cs="Arial"/>
          <w:shd w:val="clear" w:color="auto" w:fill="FFFFFF"/>
        </w:rPr>
        <w:lastRenderedPageBreak/>
        <w:t>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3932D2EE" w14:textId="77777777" w:rsidR="00F11765" w:rsidRPr="00F11765" w:rsidRDefault="00F11765" w:rsidP="00F11765">
      <w:pPr>
        <w:pStyle w:val="Akapitzlist"/>
        <w:spacing w:line="276" w:lineRule="auto"/>
      </w:pPr>
    </w:p>
    <w:p w14:paraId="6DD2C5E8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49FF4021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604C0CBA" w14:textId="77777777" w:rsidR="00790FAF" w:rsidRPr="00790FAF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60911422" w14:textId="77777777" w:rsidR="00790FAF" w:rsidRDefault="00C9302F" w:rsidP="00790FAF">
      <w:pPr>
        <w:pStyle w:val="Akapitzlist"/>
        <w:spacing w:line="276" w:lineRule="auto"/>
      </w:pPr>
      <w:hyperlink r:id="rId14" w:history="1">
        <w:r w:rsidR="00790FAF" w:rsidRPr="00A31EDC">
          <w:rPr>
            <w:rStyle w:val="Hipercze"/>
          </w:rPr>
          <w:t>https://miniportal.uzp.gov.pl</w:t>
        </w:r>
      </w:hyperlink>
    </w:p>
    <w:p w14:paraId="38BE5104" w14:textId="77777777" w:rsidR="00790FAF" w:rsidRDefault="00C9302F" w:rsidP="00790FAF">
      <w:pPr>
        <w:pStyle w:val="Akapitzlist"/>
        <w:spacing w:line="276" w:lineRule="auto"/>
      </w:pPr>
      <w:hyperlink r:id="rId15" w:history="1">
        <w:r w:rsidR="00790FAF" w:rsidRPr="00A31EDC">
          <w:rPr>
            <w:rStyle w:val="Hipercze"/>
          </w:rPr>
          <w:t>https://epuap.gov.pl/wps/portal</w:t>
        </w:r>
      </w:hyperlink>
    </w:p>
    <w:p w14:paraId="7836D92C" w14:textId="5BAE8D61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6" w:history="1">
        <w:r w:rsidR="00283AC5" w:rsidRPr="00FF3B3E">
          <w:rPr>
            <w:rStyle w:val="Hipercze"/>
          </w:rPr>
          <w:t>wzp@mc.gov.pl</w:t>
        </w:r>
      </w:hyperlink>
      <w:r>
        <w:t xml:space="preserve">. </w:t>
      </w:r>
    </w:p>
    <w:p w14:paraId="6B365B34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1F55BB3A" w14:textId="77777777" w:rsidR="00790FAF" w:rsidRPr="00163C64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36FC51C0" w14:textId="77777777" w:rsidR="00790FAF" w:rsidRPr="00A76BD3" w:rsidRDefault="00790FAF" w:rsidP="000A23DF">
      <w:pPr>
        <w:pStyle w:val="Akapitzlist"/>
        <w:numPr>
          <w:ilvl w:val="0"/>
          <w:numId w:val="24"/>
        </w:numPr>
        <w:spacing w:line="276" w:lineRule="auto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08D8F6A4" w14:textId="77777777" w:rsidR="00790FAF" w:rsidRPr="003C4B3C" w:rsidRDefault="00790FAF" w:rsidP="000A23DF">
      <w:pPr>
        <w:pStyle w:val="Akapitzlist"/>
        <w:numPr>
          <w:ilvl w:val="0"/>
          <w:numId w:val="24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67A946C" w14:textId="77777777" w:rsidR="00790FAF" w:rsidRDefault="00C9302F" w:rsidP="001A38D2">
      <w:pPr>
        <w:spacing w:after="0" w:line="276" w:lineRule="auto"/>
        <w:ind w:firstLine="708"/>
      </w:pPr>
      <w:hyperlink r:id="rId17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279CB878" w14:textId="77777777" w:rsidR="00790FAF" w:rsidRDefault="00C9302F" w:rsidP="001A38D2">
      <w:pPr>
        <w:spacing w:after="0" w:line="276" w:lineRule="auto"/>
        <w:ind w:firstLine="708"/>
      </w:pPr>
      <w:hyperlink r:id="rId18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2A0C26" w:rsidRDefault="00C9302F" w:rsidP="001A38D2">
      <w:pPr>
        <w:spacing w:after="0" w:line="276" w:lineRule="auto"/>
        <w:ind w:firstLine="708"/>
      </w:pPr>
      <w:hyperlink r:id="rId19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1DE1D7DD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7C22ED35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t>Wykonawca składając ofertę oświadcza, że zapoznał się z instrukcją użytkownika systemu miniPortal-ePUAP i regulaminem korzystania z systemu miniPortal.</w:t>
      </w:r>
    </w:p>
    <w:p w14:paraId="62F305BC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02FE453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685714A0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6FBF1B1C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after="0" w:line="276" w:lineRule="auto"/>
      </w:pPr>
      <w:r w:rsidRPr="002A0C26">
        <w:lastRenderedPageBreak/>
        <w:t xml:space="preserve">Do kontaktu z Wykonawcami uprawnione są następujące osoby: </w:t>
      </w:r>
    </w:p>
    <w:p w14:paraId="117FEAF9" w14:textId="77777777" w:rsidR="00790FAF" w:rsidRDefault="00E44EBA" w:rsidP="00E44EBA">
      <w:pPr>
        <w:spacing w:after="0" w:line="276" w:lineRule="auto"/>
        <w:ind w:left="708"/>
      </w:pPr>
      <w:r>
        <w:t>Jolanta Klimaschka – tel. 22 245 58 78;</w:t>
      </w:r>
    </w:p>
    <w:p w14:paraId="73661836" w14:textId="5E56898B" w:rsidR="00790FAF" w:rsidRDefault="00790FAF" w:rsidP="00E44EBA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4" w:history="1">
        <w:r w:rsidR="00283AC5" w:rsidRPr="00FF3B3E">
          <w:rPr>
            <w:rStyle w:val="Hipercze"/>
            <w:lang w:val="it-IT"/>
          </w:rPr>
          <w:t>wz</w:t>
        </w:r>
        <w:r w:rsidR="00283AC5" w:rsidRPr="00FF3B3E">
          <w:rPr>
            <w:rStyle w:val="Hipercze"/>
          </w:rPr>
          <w:t>p@mc.gov.pl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2EBBD3F1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76BE95FF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088D427D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2E3C69C9" w14:textId="77777777" w:rsidR="002573FC" w:rsidRPr="00F45AC9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5EB31C95" w14:textId="77777777" w:rsidR="00F45AC9" w:rsidRPr="00F45AC9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  <w:bCs/>
        </w:rPr>
        <w:t>Ofertę należy</w:t>
      </w:r>
      <w:r w:rsidRPr="00F45AC9">
        <w:rPr>
          <w:rFonts w:ascii="Calibri" w:hAnsi="Calibri"/>
        </w:rPr>
        <w:t xml:space="preserve"> sporządzić zgodnie z wymogami zawartymi w niniejszej SWZ, w języku polskim, </w:t>
      </w:r>
      <w:r w:rsidRPr="00F45AC9">
        <w:rPr>
          <w:rFonts w:ascii="Calibri" w:hAnsi="Calibri"/>
          <w:bCs/>
        </w:rPr>
        <w:t>w postaci elektronicznej</w:t>
      </w:r>
      <w:r w:rsidRPr="00F45AC9">
        <w:rPr>
          <w:rFonts w:ascii="Calibri" w:hAnsi="Calibri"/>
          <w:b/>
          <w:bCs/>
        </w:rPr>
        <w:t xml:space="preserve"> </w:t>
      </w:r>
      <w:r w:rsidRPr="00F45AC9">
        <w:rPr>
          <w:rFonts w:ascii="Calibri" w:hAnsi="Calibri"/>
        </w:rPr>
        <w:t xml:space="preserve">w następujących formatach danych: </w:t>
      </w:r>
      <w:r w:rsidRPr="00F45AC9">
        <w:rPr>
          <w:rFonts w:ascii="Arial" w:hAnsi="Arial" w:cs="Arial"/>
          <w:sz w:val="20"/>
          <w:szCs w:val="20"/>
        </w:rPr>
        <w:t>.txt, .rtf, .pdf, .doc, .docx, .odt</w:t>
      </w:r>
    </w:p>
    <w:p w14:paraId="185C74CC" w14:textId="77777777" w:rsidR="00F45AC9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C96381">
        <w:rPr>
          <w:rFonts w:ascii="Calibri" w:hAnsi="Calibri"/>
          <w:b/>
        </w:rPr>
        <w:t xml:space="preserve"> </w:t>
      </w:r>
      <w:r w:rsidRPr="00C96381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2DF96278" w14:textId="77777777" w:rsidR="003C4B3C" w:rsidRPr="00F45AC9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F45AC9">
        <w:rPr>
          <w:rFonts w:ascii="Calibri" w:hAnsi="Calibri"/>
          <w:color w:val="1F497D"/>
          <w:lang w:eastAsia="x-none"/>
        </w:rPr>
        <w:t xml:space="preserve"> </w:t>
      </w:r>
      <w:r w:rsidR="00C96381" w:rsidRPr="00F45AC9">
        <w:rPr>
          <w:rFonts w:ascii="Calibri" w:hAnsi="Calibri"/>
          <w:lang w:eastAsia="x-none"/>
        </w:rPr>
        <w:t>Zamawiający zaleca</w:t>
      </w:r>
      <w:r w:rsidRPr="00F45AC9">
        <w:rPr>
          <w:rFonts w:ascii="Calibri" w:hAnsi="Calibri"/>
          <w:lang w:eastAsia="x-none"/>
        </w:rPr>
        <w:t xml:space="preserve"> </w:t>
      </w:r>
      <w:r w:rsidRPr="00B7664A">
        <w:t>formaty archiwów .zip, .7z, .rar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CF76B2">
        <w:t>7-Zip.</w:t>
      </w:r>
    </w:p>
    <w:p w14:paraId="53435D73" w14:textId="77777777" w:rsidR="0056407A" w:rsidRDefault="003C4B3C" w:rsidP="000A23DF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>ka dostępnej na miniPortalu.</w:t>
      </w:r>
    </w:p>
    <w:p w14:paraId="5A64E608" w14:textId="77777777" w:rsidR="008E6DE5" w:rsidRPr="008E6DE5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6BD9B844" w14:textId="77777777" w:rsidR="008E6DE5" w:rsidRDefault="008E6DE5" w:rsidP="008E6DE5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1A7EF01B" w14:textId="77777777" w:rsidR="009A7217" w:rsidRPr="00501A44" w:rsidRDefault="008E6DE5" w:rsidP="00501A44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E14E64">
        <w:rPr>
          <w:rFonts w:ascii="Calibri" w:eastAsia="Times New Roman" w:hAnsi="Calibri" w:cs="Times New Roman"/>
        </w:rPr>
        <w:t>8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12CE08C3" w14:textId="77777777" w:rsidR="008E6DE5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532E939" w14:textId="77777777" w:rsidR="009A7217" w:rsidRPr="00A73EC9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77777777" w:rsidR="008E6DE5" w:rsidRP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1DA974F8" w14:textId="77777777" w:rsidR="008E6DE5" w:rsidRP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</w:t>
      </w:r>
      <w:r w:rsidRPr="008E6DE5">
        <w:rPr>
          <w:rFonts w:ascii="Calibri" w:hAnsi="Calibri"/>
          <w:color w:val="000000"/>
        </w:rPr>
        <w:lastRenderedPageBreak/>
        <w:t xml:space="preserve">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08F911C2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podmiotu udostępniającego zasoby dotyczące udostępnienia zasobów</w:t>
      </w:r>
    </w:p>
    <w:p w14:paraId="562AF3C7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  <w:r w:rsidR="009A7217">
        <w:t>.</w:t>
      </w:r>
    </w:p>
    <w:p w14:paraId="48D6EAE4" w14:textId="77777777" w:rsidR="0056407A" w:rsidRPr="00A62F4C" w:rsidRDefault="008A514A" w:rsidP="000A23DF">
      <w:pPr>
        <w:pStyle w:val="Akapitzlist"/>
        <w:numPr>
          <w:ilvl w:val="0"/>
          <w:numId w:val="23"/>
        </w:numPr>
        <w:spacing w:after="0" w:line="276" w:lineRule="auto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</w:t>
      </w:r>
      <w:r w:rsidR="0056407A" w:rsidRPr="00A62F4C">
        <w:rPr>
          <w:rFonts w:ascii="Calibri" w:hAnsi="Calibri"/>
        </w:rPr>
        <w:t>odniesieniu do każdej z zastrzeżonych informacji Wykonawca jest zobowiązany wykazać, że:</w:t>
      </w:r>
    </w:p>
    <w:p w14:paraId="77FDFF3F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5FC9D0BC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Default="0056407A" w:rsidP="000A23DF">
      <w:pPr>
        <w:pStyle w:val="Akapitzlist"/>
        <w:numPr>
          <w:ilvl w:val="0"/>
          <w:numId w:val="23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717E2705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FE4708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500B0015" w14:textId="77777777" w:rsidR="00EF670D" w:rsidRDefault="00F054E5" w:rsidP="000A23DF">
      <w:pPr>
        <w:pStyle w:val="Akapitzlist"/>
        <w:numPr>
          <w:ilvl w:val="0"/>
          <w:numId w:val="23"/>
        </w:numPr>
        <w:spacing w:line="276" w:lineRule="auto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10F01CA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 xml:space="preserve">Zamawiający zaleca ponumerowanie stron oferty.  </w:t>
      </w:r>
    </w:p>
    <w:p w14:paraId="47C48C42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>Jeżeli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5A458CB4" w14:textId="77777777" w:rsidR="001A415A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 xml:space="preserve">Postanowień ust. 13 nie stosuje się, jeżeli przedmiotowy środek dowodowy służy potwierdzaniu zgodności z cechami lub kryteriami określonymi w opisie kryteriów oceny ofert </w:t>
      </w:r>
      <w:r w:rsidRPr="008A514A">
        <w:lastRenderedPageBreak/>
        <w:t>lub, pomimo złożenia przedmiotowego środka dowodowego, oferta podlega odrzuceniu albo zachodzą przesłanki unieważnienia postępowania.</w:t>
      </w:r>
    </w:p>
    <w:p w14:paraId="3933AF3B" w14:textId="77777777" w:rsid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Podmiotowe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0ED63C1C" w14:textId="77777777" w:rsidR="00EF670D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W przypadku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7777777" w:rsidR="00A24CB9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A24CB9">
        <w:rPr>
          <w:color w:val="000000"/>
        </w:rPr>
        <w:t xml:space="preserve">W przypadku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06B6BFC2" w14:textId="77777777" w:rsidR="00031608" w:rsidRPr="00031608" w:rsidRDefault="00A24CB9" w:rsidP="000A23DF">
      <w:pPr>
        <w:pStyle w:val="Akapitzlist"/>
        <w:numPr>
          <w:ilvl w:val="0"/>
          <w:numId w:val="23"/>
        </w:numPr>
        <w:spacing w:line="276" w:lineRule="auto"/>
        <w:rPr>
          <w:vanish/>
          <w:color w:val="000000"/>
        </w:rPr>
      </w:pPr>
      <w:r w:rsidRPr="00A24CB9">
        <w:rPr>
          <w:color w:val="000000"/>
        </w:rPr>
        <w:t xml:space="preserve">Poświadczenia zgodności cyfrowego odwzorowania z dokumentem w postaci papierowej, o 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2BE71ADE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5BFE82A0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4DE6150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0EC0C240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13E8C088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632EEC7C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1A332B0A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3806D7E1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7994A3E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</w:pPr>
    </w:p>
    <w:p w14:paraId="56600A70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2133EB" w:rsidRDefault="002133EB" w:rsidP="000A23DF">
      <w:pPr>
        <w:pStyle w:val="Akapitzlist"/>
        <w:numPr>
          <w:ilvl w:val="0"/>
          <w:numId w:val="22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3396B948" w14:textId="77777777" w:rsidR="002133EB" w:rsidRPr="00617BD7" w:rsidRDefault="002133EB" w:rsidP="000A23DF">
      <w:pPr>
        <w:pStyle w:val="Akapitzlist"/>
        <w:numPr>
          <w:ilvl w:val="0"/>
          <w:numId w:val="22"/>
        </w:numPr>
        <w:spacing w:line="276" w:lineRule="auto"/>
      </w:pPr>
      <w:r>
        <w:t>W przypadku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84EBF85" w14:textId="77777777" w:rsidR="00617BD7" w:rsidRPr="00617BD7" w:rsidRDefault="00617BD7" w:rsidP="000A23DF">
      <w:pPr>
        <w:pStyle w:val="Akapitzlist"/>
        <w:numPr>
          <w:ilvl w:val="0"/>
          <w:numId w:val="22"/>
        </w:numPr>
        <w:spacing w:line="276" w:lineRule="auto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40162C48" w14:textId="77777777" w:rsidR="00617BD7" w:rsidRDefault="00617BD7" w:rsidP="000A23DF">
      <w:pPr>
        <w:pStyle w:val="Akapitzlist"/>
        <w:numPr>
          <w:ilvl w:val="1"/>
          <w:numId w:val="22"/>
        </w:numPr>
        <w:spacing w:line="276" w:lineRule="auto"/>
        <w:rPr>
          <w:color w:val="000000"/>
        </w:rPr>
      </w:pPr>
      <w:r w:rsidRPr="007508F6">
        <w:rPr>
          <w:color w:val="000000"/>
        </w:rPr>
        <w:t xml:space="preserve">podmiotowych środków dowodowych - odpowiednio wykonawca, wykonawca wspólnie ubiegający się o udzielenie zamówienia, podmiot udostępniający zasoby lub </w:t>
      </w:r>
      <w:r w:rsidRPr="007508F6">
        <w:rPr>
          <w:color w:val="000000"/>
        </w:rPr>
        <w:lastRenderedPageBreak/>
        <w:t>podwykonawca, w zakresie podmiotowych środków dowodowych, które każdego z nich dotyczą;</w:t>
      </w:r>
    </w:p>
    <w:p w14:paraId="2DAD8D44" w14:textId="77777777" w:rsidR="00617BD7" w:rsidRPr="00617BD7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76112BA3" w14:textId="77777777" w:rsidR="00617BD7" w:rsidRPr="00A73EC9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>pełnomocnictwa - mocodawca.</w:t>
      </w:r>
    </w:p>
    <w:p w14:paraId="0BC4066D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7A3740F6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34C41481" w14:textId="77777777" w:rsidR="0073345C" w:rsidRPr="0073345C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(wraz z należnym podatkiem Vat)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61536B82" w14:textId="77777777" w:rsidR="00275030" w:rsidRPr="00275030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, w </w:t>
      </w:r>
      <w:r w:rsidR="00177ACF">
        <w:rPr>
          <w:rFonts w:asciiTheme="minorHAnsi" w:hAnsiTheme="minorHAnsi" w:cs="Arial"/>
          <w:b w:val="0"/>
          <w:sz w:val="22"/>
          <w:szCs w:val="22"/>
          <w:lang w:val="pl-PL"/>
        </w:rPr>
        <w:t>szczególności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wynagrodzenie za przeniesienie majątkowych praw autorskich do utworów, które powstaną w wyniku realizacji umowy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5850417A" w14:textId="77777777" w:rsidR="001A415A" w:rsidRDefault="00EF2EB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19ECCAB3" w14:textId="77777777" w:rsidR="003137DF" w:rsidRPr="002A64FD" w:rsidRDefault="003137DF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2C2905A7" w14:textId="77777777" w:rsidR="002A64FD" w:rsidRPr="002A64FD" w:rsidRDefault="002A64FD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2A64FD">
        <w:rPr>
          <w:rFonts w:asciiTheme="minorHAnsi" w:hAnsiTheme="minorHAnsi" w:cstheme="minorHAnsi"/>
          <w:b w:val="0"/>
          <w:sz w:val="22"/>
          <w:szCs w:val="22"/>
        </w:rPr>
        <w:t>Wszystkie rozliczenia pomiędzy Zamawiającym a Wykonawcą będą podlegały regułom dotyczącym wydatkowania i kwalifikowalności wydatków środków w ramach Programu Operacyjnego Polska Cyfrowa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3CCA9C3A" w14:textId="77777777" w:rsidR="00420366" w:rsidRPr="005D51D6" w:rsidRDefault="005D51D6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5D51D6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77777777" w:rsidR="00420366" w:rsidRDefault="00420366" w:rsidP="000A23DF">
      <w:pPr>
        <w:pStyle w:val="Akapitzlist"/>
        <w:numPr>
          <w:ilvl w:val="0"/>
          <w:numId w:val="12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59E76CFF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 w:rsidR="00177ACF">
        <w:t>ędzie prowadził do powstania u </w:t>
      </w:r>
      <w:r>
        <w:t>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E4D498E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60B9B0A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564788ED" w14:textId="77777777" w:rsidR="008167AE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115CD214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30F404E9" w14:textId="77777777" w:rsidR="00987D69" w:rsidRPr="00D74B7F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D74B7F">
        <w:rPr>
          <w:rFonts w:cs="Arial"/>
          <w:b/>
          <w:lang w:eastAsia="ar-SA"/>
        </w:rPr>
        <w:t>Wymagania dotyczące wadium</w:t>
      </w:r>
    </w:p>
    <w:p w14:paraId="1C6D289A" w14:textId="77777777" w:rsidR="00797028" w:rsidRPr="004963AF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highlight w:val="cyan"/>
          <w:lang w:eastAsia="ar-SA"/>
        </w:rPr>
      </w:pPr>
    </w:p>
    <w:p w14:paraId="22BB5A23" w14:textId="77777777" w:rsidR="005670C4" w:rsidRPr="005670C4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D74B7F">
        <w:rPr>
          <w:rFonts w:cs="Calibri"/>
        </w:rPr>
        <w:t>Zamawiający nie wymaga wniesienia wadium.</w:t>
      </w:r>
      <w:r w:rsidR="005670C4" w:rsidRPr="005670C4">
        <w:rPr>
          <w:rFonts w:cs="Calibri"/>
        </w:rPr>
        <w:t xml:space="preserve"> </w:t>
      </w:r>
    </w:p>
    <w:p w14:paraId="087DC16B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B71CB09" w14:textId="77777777" w:rsidR="00991242" w:rsidRP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3786F5B5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4F8CE7A3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6B9F2B9C" w14:textId="4098C8F1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lastRenderedPageBreak/>
        <w:t xml:space="preserve">Ofertę wraz z wymaganymi załącznikami należy złożyć w terminie do dnia </w:t>
      </w:r>
      <w:r w:rsidR="00897482">
        <w:rPr>
          <w:rFonts w:cs="Arial"/>
          <w:lang w:eastAsia="ar-SA"/>
        </w:rPr>
        <w:t>10.05.2021, do godz. 11</w:t>
      </w:r>
      <w:r w:rsidR="006B3D58">
        <w:rPr>
          <w:rFonts w:cs="Arial"/>
          <w:lang w:eastAsia="ar-SA"/>
        </w:rPr>
        <w:t>:00</w:t>
      </w:r>
    </w:p>
    <w:p w14:paraId="5458DFE1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927748B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2328D8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7777777" w:rsidR="00987D69" w:rsidRPr="005670C4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Arial"/>
          <w:b/>
          <w:lang w:eastAsia="ar-SA"/>
        </w:rPr>
        <w:t>Miejsce oraz termin</w:t>
      </w:r>
      <w:r w:rsidR="00C02E38" w:rsidRPr="005670C4">
        <w:rPr>
          <w:rFonts w:cs="Arial"/>
          <w:b/>
          <w:lang w:eastAsia="ar-SA"/>
        </w:rPr>
        <w:t xml:space="preserve"> składania i otwarcia ofert</w:t>
      </w:r>
    </w:p>
    <w:p w14:paraId="62C62392" w14:textId="30598054" w:rsid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nastąpi w dniu </w:t>
      </w:r>
      <w:r w:rsidR="00897482">
        <w:rPr>
          <w:rFonts w:cs="Arial"/>
          <w:lang w:eastAsia="ar-SA"/>
        </w:rPr>
        <w:t>10.05.2021, o godzinie 11</w:t>
      </w:r>
      <w:r w:rsidR="006B3D58">
        <w:rPr>
          <w:rFonts w:cs="Arial"/>
          <w:lang w:eastAsia="ar-SA"/>
        </w:rPr>
        <w:t>:30.</w:t>
      </w:r>
    </w:p>
    <w:p w14:paraId="664F8B5A" w14:textId="77777777" w:rsidR="009868E0" w:rsidRPr="00D74B7F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14A1EA71" w14:textId="77777777" w:rsidR="009868E0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22ABB65D" w14:textId="77777777" w:rsidR="002328D8" w:rsidRPr="002328D8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 xml:space="preserve">mechanizmu do odszyfrowania ofert dostępnego po zalogowaniu w zakładce Deszyfrowanie na </w:t>
      </w:r>
      <w:r w:rsidRPr="00D74B7F">
        <w:rPr>
          <w:rFonts w:cstheme="minorHAnsi"/>
        </w:rPr>
        <w:t>miniPortalu</w:t>
      </w:r>
      <w:r w:rsidRPr="002328D8">
        <w:rPr>
          <w:rFonts w:cstheme="minorHAnsi"/>
        </w:rPr>
        <w:t xml:space="preserve"> i następuje przez wskazanie pliku do odszyfrowania.</w:t>
      </w:r>
    </w:p>
    <w:p w14:paraId="307FC1F0" w14:textId="77777777" w:rsidR="00F6266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303FD7D9" w14:textId="77777777" w:rsidR="009868E0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1C487A7F" w14:textId="77777777" w:rsidR="009868E0" w:rsidRPr="009F432E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3902BBC" w14:textId="77777777" w:rsidR="00C02E38" w:rsidRP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6CEA9DB7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7FB16E30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54DD1941" w14:textId="77777777" w:rsidR="00A912D5" w:rsidRDefault="00A912D5" w:rsidP="00A912D5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411EA928" w14:textId="39549EB0" w:rsidR="007256D9" w:rsidRDefault="00F6664F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664F">
        <w:rPr>
          <w:rFonts w:cs="Arial"/>
          <w:lang w:eastAsia="ar-SA"/>
        </w:rPr>
        <w:t xml:space="preserve">Wykonawca jest związany ofertą od dnia upływu terminu składania ofert do dnia </w:t>
      </w:r>
      <w:r w:rsidR="00897482">
        <w:rPr>
          <w:rFonts w:cs="Arial"/>
          <w:lang w:eastAsia="ar-SA"/>
        </w:rPr>
        <w:t>8</w:t>
      </w:r>
      <w:r w:rsidR="006B3D58">
        <w:rPr>
          <w:rFonts w:cs="Arial"/>
          <w:lang w:eastAsia="ar-SA"/>
        </w:rPr>
        <w:t>.07.2021 r.</w:t>
      </w:r>
    </w:p>
    <w:p w14:paraId="504C3581" w14:textId="77777777" w:rsidR="007256D9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16AD64C4" w14:textId="77777777" w:rsidR="00C02E38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269CC12B" w14:textId="77777777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66AB4C83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54A318C7" w14:textId="77777777" w:rsidR="0056487E" w:rsidRPr="00A30ADB" w:rsidRDefault="00A30ADB" w:rsidP="000A23DF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2637"/>
      </w:tblGrid>
      <w:tr w:rsidR="00A30ADB" w:rsidRPr="00ED3106" w14:paraId="1AB24467" w14:textId="77777777" w:rsidTr="00545E1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A664F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lastRenderedPageBreak/>
              <w:t>Kryterium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339A47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Waga w %</w:t>
            </w:r>
          </w:p>
        </w:tc>
      </w:tr>
      <w:tr w:rsidR="00A30ADB" w:rsidRPr="00ED3106" w14:paraId="6E6534C4" w14:textId="77777777" w:rsidTr="00545E10">
        <w:trPr>
          <w:trHeight w:val="1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3F6D625" w14:textId="77777777" w:rsidR="00A30ADB" w:rsidRPr="00ED3106" w:rsidRDefault="00A30ADB" w:rsidP="002A2AFB">
            <w:pPr>
              <w:spacing w:before="60" w:after="6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(„C”)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822227" w14:textId="77777777" w:rsidR="00A30ADB" w:rsidRPr="00ED3106" w:rsidRDefault="00E8112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</w:t>
            </w:r>
            <w:r w:rsidR="006F50B8">
              <w:rPr>
                <w:rFonts w:cs="Calibri"/>
                <w:iCs/>
              </w:rPr>
              <w:t>0</w:t>
            </w:r>
          </w:p>
        </w:tc>
      </w:tr>
      <w:tr w:rsidR="00A30ADB" w:rsidRPr="00ED3106" w14:paraId="5DA1BFB4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6341F" w14:textId="77777777" w:rsidR="00A30ADB" w:rsidRPr="00ED3106" w:rsidRDefault="00E55AFC" w:rsidP="002A2AFB">
            <w:pPr>
              <w:spacing w:before="60" w:after="60" w:line="276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Metodologia </w:t>
            </w:r>
            <w:r w:rsidR="00C844BA">
              <w:rPr>
                <w:rFonts w:cs="Calibri"/>
                <w:iCs/>
              </w:rPr>
              <w:t>- realizacja wywiadów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2A58E8" w14:textId="77777777" w:rsidR="00A30ADB" w:rsidRPr="00ED3106" w:rsidRDefault="00C844BA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</w:t>
            </w:r>
            <w:r w:rsidR="000E2D37">
              <w:rPr>
                <w:rFonts w:cs="Calibri"/>
                <w:iCs/>
              </w:rPr>
              <w:t>0</w:t>
            </w:r>
          </w:p>
        </w:tc>
      </w:tr>
      <w:tr w:rsidR="00A30ADB" w:rsidRPr="00ED3106" w14:paraId="1A291686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444D4F" w14:textId="77777777" w:rsidR="00A30ADB" w:rsidRPr="00ED3106" w:rsidRDefault="00C844BA" w:rsidP="002A2AFB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</w:rPr>
              <w:t>Identyfikacja ryzyk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569F46" w14:textId="77777777" w:rsidR="00A30ADB" w:rsidRPr="00ED3106" w:rsidRDefault="00C844BA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24</w:t>
            </w:r>
          </w:p>
        </w:tc>
      </w:tr>
      <w:tr w:rsidR="000E2D37" w:rsidRPr="00ED3106" w14:paraId="3377FCD0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51E135" w14:textId="1832B9C4" w:rsidR="000E2D37" w:rsidRPr="00560B4E" w:rsidRDefault="00560B4E" w:rsidP="002A2AFB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Metodologia – </w:t>
            </w:r>
            <w:r w:rsidR="00C844BA" w:rsidRPr="00560B4E">
              <w:rPr>
                <w:rFonts w:cs="Calibri"/>
              </w:rPr>
              <w:t>Liczebność próby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396F85" w14:textId="77777777" w:rsidR="000E2D37" w:rsidRDefault="00C844BA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16</w:t>
            </w:r>
          </w:p>
        </w:tc>
      </w:tr>
      <w:tr w:rsidR="00C844BA" w:rsidRPr="00ED3106" w14:paraId="36FA2143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A7395" w14:textId="77777777" w:rsidR="00C844BA" w:rsidRDefault="00C844BA" w:rsidP="002A2AFB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</w:rPr>
              <w:t>Doświadczenie kierownika/koordynatora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A0E191" w14:textId="77777777" w:rsidR="00C844BA" w:rsidRDefault="00C844BA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</w:t>
            </w:r>
          </w:p>
        </w:tc>
      </w:tr>
    </w:tbl>
    <w:p w14:paraId="34DAD9EA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4AE6AB64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0E49FCD0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4774771A" w14:textId="77777777" w:rsidR="00A30ADB" w:rsidRPr="00A30ADB" w:rsidRDefault="0056487E" w:rsidP="000A23DF">
      <w:pPr>
        <w:pStyle w:val="Akapitzlist"/>
        <w:numPr>
          <w:ilvl w:val="1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D7BC3">
        <w:rPr>
          <w:rFonts w:eastAsia="Calibri" w:cs="Calibri"/>
          <w:b/>
          <w:bCs/>
        </w:rPr>
        <w:t>W kryterium „Cena”, ocenie podlega cena brutto</w:t>
      </w:r>
      <w:r w:rsidR="00D009D6" w:rsidRPr="00AD7BC3">
        <w:rPr>
          <w:rFonts w:eastAsia="Calibri" w:cs="Calibri"/>
          <w:b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7961D2">
        <w:rPr>
          <w:rFonts w:eastAsia="Calibri" w:cs="Calibri"/>
          <w:bCs/>
        </w:rPr>
        <w:t>ferta z najniższą ceną otrzyma 2</w:t>
      </w:r>
      <w:r w:rsidRPr="00A30ADB">
        <w:rPr>
          <w:rFonts w:eastAsia="Calibri" w:cs="Calibri"/>
          <w:bCs/>
        </w:rPr>
        <w:t xml:space="preserve">0 punktów. Pozostałe oferty otrzymają punkty obliczone wg następującego wzoru: </w:t>
      </w:r>
    </w:p>
    <w:tbl>
      <w:tblPr>
        <w:tblW w:w="0" w:type="auto"/>
        <w:tblInd w:w="68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708"/>
        <w:gridCol w:w="284"/>
        <w:gridCol w:w="850"/>
      </w:tblGrid>
      <w:tr w:rsidR="00A30ADB" w:rsidRPr="00ED3106" w14:paraId="39687517" w14:textId="77777777" w:rsidTr="00A241A7">
        <w:tc>
          <w:tcPr>
            <w:tcW w:w="236" w:type="dxa"/>
            <w:vMerge w:val="restart"/>
            <w:shd w:val="clear" w:color="auto" w:fill="auto"/>
            <w:vAlign w:val="center"/>
          </w:tcPr>
          <w:p w14:paraId="5A09FB7B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4C01921F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F9370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4ED82A45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5DA7933" w14:textId="77777777" w:rsidR="00A30ADB" w:rsidRPr="00ED3106" w:rsidRDefault="007961D2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2</w:t>
            </w:r>
            <w:r w:rsidR="00A30ADB" w:rsidRPr="00ED3106">
              <w:rPr>
                <w:rFonts w:eastAsia="Calibri" w:cs="Calibri"/>
                <w:bCs/>
              </w:rPr>
              <w:t>0 pkt</w:t>
            </w:r>
          </w:p>
        </w:tc>
      </w:tr>
      <w:tr w:rsidR="00A30ADB" w:rsidRPr="00ED3106" w14:paraId="0B75EFFB" w14:textId="77777777" w:rsidTr="00A241A7">
        <w:trPr>
          <w:trHeight w:val="70"/>
        </w:trPr>
        <w:tc>
          <w:tcPr>
            <w:tcW w:w="236" w:type="dxa"/>
            <w:vMerge/>
            <w:shd w:val="clear" w:color="auto" w:fill="auto"/>
          </w:tcPr>
          <w:p w14:paraId="7760CBD8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57790B2A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E2119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</w:p>
        </w:tc>
        <w:tc>
          <w:tcPr>
            <w:tcW w:w="284" w:type="dxa"/>
            <w:vMerge/>
            <w:shd w:val="clear" w:color="auto" w:fill="auto"/>
          </w:tcPr>
          <w:p w14:paraId="0838A9EE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DBCDE1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46842F59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58195364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5EA1149E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r w:rsidRPr="00ED3106">
        <w:rPr>
          <w:rFonts w:eastAsia="Calibri" w:cs="Calibri"/>
          <w:bCs/>
        </w:rPr>
        <w:t xml:space="preserve"> - cena oferty badanej</w:t>
      </w:r>
    </w:p>
    <w:p w14:paraId="64A0E3D0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0B508A6B" w14:textId="77777777" w:rsidR="00AE0C8E" w:rsidRDefault="00D76845" w:rsidP="00AE0C8E">
      <w:pPr>
        <w:pStyle w:val="Akapitzlist"/>
        <w:numPr>
          <w:ilvl w:val="1"/>
          <w:numId w:val="18"/>
        </w:numPr>
        <w:spacing w:after="0" w:line="240" w:lineRule="auto"/>
        <w:rPr>
          <w:rFonts w:ascii="Calibri" w:eastAsia="Times New Roman" w:hAnsi="Calibri" w:cs="Calibri"/>
          <w:lang w:val="x-none" w:eastAsia="x-none"/>
        </w:rPr>
      </w:pPr>
      <w:r>
        <w:rPr>
          <w:rFonts w:ascii="Calibri" w:eastAsia="Times New Roman" w:hAnsi="Calibri" w:cs="Calibri"/>
          <w:b/>
          <w:lang w:eastAsia="x-none"/>
        </w:rPr>
        <w:t xml:space="preserve">W </w:t>
      </w:r>
      <w:r>
        <w:rPr>
          <w:rFonts w:ascii="Calibri" w:eastAsia="Times New Roman" w:hAnsi="Calibri" w:cs="Calibri"/>
          <w:b/>
          <w:lang w:val="x-none" w:eastAsia="x-none"/>
        </w:rPr>
        <w:t>k</w:t>
      </w:r>
      <w:r w:rsidR="00AE0C8E" w:rsidRPr="00AE0C8E">
        <w:rPr>
          <w:rFonts w:ascii="Calibri" w:eastAsia="Times New Roman" w:hAnsi="Calibri" w:cs="Calibri"/>
          <w:b/>
          <w:lang w:val="x-none" w:eastAsia="x-none"/>
        </w:rPr>
        <w:t xml:space="preserve">ryterium (MR): „Metodologia – Realizacja wywiadów” – </w:t>
      </w:r>
      <w:r>
        <w:rPr>
          <w:rFonts w:ascii="Calibri" w:eastAsia="Times New Roman" w:hAnsi="Calibri" w:cs="Calibri"/>
          <w:b/>
          <w:lang w:eastAsia="x-none"/>
        </w:rPr>
        <w:t xml:space="preserve">Zamawiający oceni </w:t>
      </w:r>
      <w:r w:rsidR="00AE0C8E" w:rsidRPr="00AE0C8E">
        <w:rPr>
          <w:rFonts w:ascii="Calibri" w:eastAsia="Times New Roman" w:hAnsi="Calibri" w:cs="Calibri"/>
          <w:b/>
          <w:lang w:val="x-none" w:eastAsia="x-none"/>
        </w:rPr>
        <w:t xml:space="preserve">opis sposobu </w:t>
      </w:r>
      <w:r w:rsidR="00AE0C8E" w:rsidRPr="00AE0C8E">
        <w:rPr>
          <w:rFonts w:ascii="Calibri" w:eastAsia="Times New Roman" w:hAnsi="Calibri" w:cs="Calibri"/>
          <w:b/>
          <w:lang w:eastAsia="x-none"/>
        </w:rPr>
        <w:t xml:space="preserve">efektywnego </w:t>
      </w:r>
      <w:r w:rsidR="00AE0C8E" w:rsidRPr="00AE0C8E">
        <w:rPr>
          <w:rFonts w:ascii="Calibri" w:eastAsia="Times New Roman" w:hAnsi="Calibri" w:cs="Calibri"/>
          <w:b/>
          <w:lang w:val="x-none" w:eastAsia="x-none"/>
        </w:rPr>
        <w:t>dotarcia do respondentów</w:t>
      </w:r>
      <w:r>
        <w:rPr>
          <w:rFonts w:ascii="Calibri" w:eastAsia="Times New Roman" w:hAnsi="Calibri" w:cs="Calibri"/>
          <w:b/>
          <w:lang w:eastAsia="x-none"/>
        </w:rPr>
        <w:t>.</w:t>
      </w:r>
      <w:r w:rsidR="00AE0C8E" w:rsidRPr="00AE0C8E">
        <w:rPr>
          <w:rFonts w:ascii="Calibri" w:eastAsia="Times New Roman" w:hAnsi="Calibri" w:cs="Calibri"/>
          <w:b/>
          <w:lang w:val="x-none" w:eastAsia="x-none"/>
        </w:rPr>
        <w:t xml:space="preserve"> </w:t>
      </w:r>
      <w:r>
        <w:rPr>
          <w:rFonts w:ascii="Calibri" w:eastAsia="Times New Roman" w:hAnsi="Calibri" w:cs="Calibri"/>
          <w:lang w:val="x-none" w:eastAsia="x-none"/>
        </w:rPr>
        <w:t xml:space="preserve">Maksymalna liczba punktów jaką można </w:t>
      </w:r>
      <w:r>
        <w:rPr>
          <w:rFonts w:ascii="Calibri" w:eastAsia="Times New Roman" w:hAnsi="Calibri" w:cs="Calibri"/>
          <w:lang w:eastAsia="x-none"/>
        </w:rPr>
        <w:t>uzyskać w tym kryterium to 30 punktów.</w:t>
      </w:r>
    </w:p>
    <w:p w14:paraId="2BDAD4E8" w14:textId="77777777" w:rsidR="00355AE9" w:rsidRPr="00AE0C8E" w:rsidRDefault="00355AE9" w:rsidP="00355AE9">
      <w:pPr>
        <w:pStyle w:val="Akapitzlist"/>
        <w:spacing w:after="0" w:line="240" w:lineRule="auto"/>
        <w:ind w:left="1069"/>
        <w:rPr>
          <w:rFonts w:ascii="Calibri" w:eastAsia="Times New Roman" w:hAnsi="Calibri" w:cs="Calibri"/>
          <w:lang w:val="x-none" w:eastAsia="x-none"/>
        </w:rPr>
      </w:pPr>
    </w:p>
    <w:p w14:paraId="05269E4E" w14:textId="77777777" w:rsidR="00AE0C8E" w:rsidRPr="00AE0C8E" w:rsidRDefault="00AE0C8E" w:rsidP="00AE0C8E">
      <w:pPr>
        <w:spacing w:after="0" w:line="240" w:lineRule="auto"/>
        <w:ind w:left="709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</w:t>
      </w:r>
      <w:r w:rsidRPr="00AE0C8E">
        <w:rPr>
          <w:rFonts w:ascii="Calibri" w:eastAsia="Times New Roman" w:hAnsi="Calibri" w:cs="Calibri"/>
          <w:lang w:eastAsia="pl-PL"/>
        </w:rPr>
        <w:t>Opis powinien zawierać informację odnoszącą się do każdego z następujących zagadnień:</w:t>
      </w:r>
    </w:p>
    <w:p w14:paraId="3593B788" w14:textId="77777777" w:rsidR="00AE0C8E" w:rsidRPr="00AE0C8E" w:rsidRDefault="00AE0C8E" w:rsidP="00162237">
      <w:pPr>
        <w:numPr>
          <w:ilvl w:val="0"/>
          <w:numId w:val="30"/>
        </w:numPr>
        <w:spacing w:after="0" w:line="240" w:lineRule="auto"/>
        <w:ind w:left="1701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t>wielkość próby założonej wraz z uzasadnieniem, dlaczego wskazana wielkość będzie najbardziej efektywna dla realizacji zamówienia i osiągnięcia celu badania;</w:t>
      </w:r>
    </w:p>
    <w:p w14:paraId="7EF4A1C9" w14:textId="77777777" w:rsidR="00AE0C8E" w:rsidRPr="00AE0C8E" w:rsidRDefault="00AE0C8E" w:rsidP="00162237">
      <w:pPr>
        <w:numPr>
          <w:ilvl w:val="0"/>
          <w:numId w:val="30"/>
        </w:numPr>
        <w:spacing w:after="0" w:line="240" w:lineRule="auto"/>
        <w:ind w:left="1701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t>sposób dotarcia do respondenta wraz z uzasadnieniem, dlaczego wskazany sposób dotarcia będzie najbardziej efektywny dla realizacji zamówienia i osiągnięcia celu badania;</w:t>
      </w:r>
    </w:p>
    <w:p w14:paraId="09EFA3DE" w14:textId="77777777" w:rsidR="00AE0C8E" w:rsidRPr="00AE0C8E" w:rsidRDefault="00AE0C8E" w:rsidP="00162237">
      <w:pPr>
        <w:numPr>
          <w:ilvl w:val="0"/>
          <w:numId w:val="30"/>
        </w:numPr>
        <w:spacing w:after="0" w:line="240" w:lineRule="auto"/>
        <w:ind w:left="1701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t>proponowana liczba prób dotarcia do respondenta w celu zrealizowania efektywnego wywiadu wraz z uzasadnieniem, dlaczego wskazana liczba prób dotarcia będzie najbardziej efektywna dla realizacji zamówienia i osiągnięcia celu badania.</w:t>
      </w:r>
    </w:p>
    <w:p w14:paraId="496E3B43" w14:textId="77777777" w:rsidR="00AE0C8E" w:rsidRPr="00AE0C8E" w:rsidRDefault="00AE0C8E" w:rsidP="00AE0C8E">
      <w:pPr>
        <w:spacing w:after="0" w:line="240" w:lineRule="auto"/>
        <w:ind w:left="709"/>
        <w:rPr>
          <w:rFonts w:ascii="Calibri" w:eastAsia="Times New Roman" w:hAnsi="Calibri" w:cs="Calibri"/>
          <w:lang w:eastAsia="pl-PL"/>
        </w:rPr>
      </w:pPr>
    </w:p>
    <w:p w14:paraId="24E45B59" w14:textId="77777777" w:rsidR="00AE0C8E" w:rsidRPr="00AE0C8E" w:rsidRDefault="00AE0C8E" w:rsidP="00355AE9">
      <w:pPr>
        <w:spacing w:after="0" w:line="240" w:lineRule="auto"/>
        <w:ind w:left="708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t xml:space="preserve">W przypadku każdego z powyższych zagadnień – ppkt a, b, c – Wykonawca </w:t>
      </w:r>
      <w:r w:rsidR="00D76845">
        <w:rPr>
          <w:rFonts w:ascii="Calibri" w:eastAsia="Times New Roman" w:hAnsi="Calibri" w:cs="Calibri"/>
          <w:lang w:eastAsia="pl-PL"/>
        </w:rPr>
        <w:t xml:space="preserve">może </w:t>
      </w:r>
      <w:r w:rsidRPr="00AE0C8E">
        <w:rPr>
          <w:rFonts w:ascii="Calibri" w:eastAsia="Times New Roman" w:hAnsi="Calibri" w:cs="Calibri"/>
          <w:lang w:eastAsia="pl-PL"/>
        </w:rPr>
        <w:t>otrzyma</w:t>
      </w:r>
      <w:r w:rsidR="00D76845">
        <w:rPr>
          <w:rFonts w:ascii="Calibri" w:eastAsia="Times New Roman" w:hAnsi="Calibri" w:cs="Calibri"/>
          <w:lang w:eastAsia="pl-PL"/>
        </w:rPr>
        <w:t>ć</w:t>
      </w:r>
      <w:r w:rsidRPr="00AE0C8E">
        <w:rPr>
          <w:rFonts w:ascii="Calibri" w:eastAsia="Times New Roman" w:hAnsi="Calibri" w:cs="Calibri"/>
          <w:lang w:eastAsia="pl-PL"/>
        </w:rPr>
        <w:t xml:space="preserve"> maksymalnie 10 punktów. Łącznie za opis Wykonawca może otrzymać maksymalnie 30 punktów. Punkty zostaną przyznane w następujący sposób:</w:t>
      </w:r>
    </w:p>
    <w:p w14:paraId="67912F49" w14:textId="77777777" w:rsidR="00AE0C8E" w:rsidRPr="00AE0C8E" w:rsidRDefault="00AE0C8E" w:rsidP="00162237">
      <w:pPr>
        <w:numPr>
          <w:ilvl w:val="0"/>
          <w:numId w:val="29"/>
        </w:numPr>
        <w:spacing w:after="0" w:line="240" w:lineRule="auto"/>
        <w:ind w:left="1701"/>
        <w:contextualSpacing/>
        <w:rPr>
          <w:rFonts w:ascii="Calibri" w:eastAsia="Times New Roman" w:hAnsi="Calibri" w:cs="Calibri"/>
          <w:lang w:val="x-none" w:eastAsia="x-none"/>
        </w:rPr>
      </w:pPr>
      <w:r w:rsidRPr="00AE0C8E">
        <w:rPr>
          <w:rFonts w:ascii="Calibri" w:eastAsia="Times New Roman" w:hAnsi="Calibri" w:cs="Calibri"/>
          <w:lang w:val="x-none" w:eastAsia="x-none"/>
        </w:rPr>
        <w:t>0 punktów za brak uzasadnienia lub za każde uzasadnienie, które zostanie przez Zamawiającego ocenione jako niewystarczające lub lakoniczne;</w:t>
      </w:r>
    </w:p>
    <w:p w14:paraId="47CFE813" w14:textId="77777777" w:rsidR="00AE0C8E" w:rsidRPr="00AE0C8E" w:rsidRDefault="00AE0C8E" w:rsidP="00162237">
      <w:pPr>
        <w:numPr>
          <w:ilvl w:val="0"/>
          <w:numId w:val="29"/>
        </w:numPr>
        <w:spacing w:after="0" w:line="240" w:lineRule="auto"/>
        <w:ind w:left="1701"/>
        <w:contextualSpacing/>
        <w:rPr>
          <w:rFonts w:ascii="Calibri" w:eastAsia="Times New Roman" w:hAnsi="Calibri" w:cs="Calibri"/>
          <w:lang w:val="x-none" w:eastAsia="x-none"/>
        </w:rPr>
      </w:pPr>
      <w:r w:rsidRPr="00AE0C8E">
        <w:rPr>
          <w:rFonts w:ascii="Calibri" w:eastAsia="Times New Roman" w:hAnsi="Calibri" w:cs="Calibri"/>
          <w:lang w:eastAsia="x-none"/>
        </w:rPr>
        <w:t>10</w:t>
      </w:r>
      <w:r w:rsidRPr="00AE0C8E">
        <w:rPr>
          <w:rFonts w:ascii="Calibri" w:eastAsia="Times New Roman" w:hAnsi="Calibri" w:cs="Calibri"/>
          <w:lang w:val="x-none" w:eastAsia="x-none"/>
        </w:rPr>
        <w:t xml:space="preserve"> punkt</w:t>
      </w:r>
      <w:r w:rsidRPr="00AE0C8E">
        <w:rPr>
          <w:rFonts w:ascii="Calibri" w:eastAsia="Times New Roman" w:hAnsi="Calibri" w:cs="Calibri"/>
          <w:lang w:eastAsia="x-none"/>
        </w:rPr>
        <w:t>ów</w:t>
      </w:r>
      <w:r w:rsidRPr="00AE0C8E">
        <w:rPr>
          <w:rFonts w:ascii="Calibri" w:eastAsia="Times New Roman" w:hAnsi="Calibri" w:cs="Calibri"/>
          <w:lang w:val="x-none" w:eastAsia="x-none"/>
        </w:rPr>
        <w:t xml:space="preserve"> za każde uzasadnienie,  które zostanie przez Zamawiającego ocenione jako wystarczające, czyli zapewniające realizację zamówienia i osiągnięcie celu badania</w:t>
      </w:r>
      <w:r w:rsidRPr="00AE0C8E">
        <w:rPr>
          <w:rFonts w:ascii="Calibri" w:eastAsia="Times New Roman" w:hAnsi="Calibri" w:cs="Calibri"/>
          <w:lang w:eastAsia="x-none"/>
        </w:rPr>
        <w:t>.</w:t>
      </w:r>
    </w:p>
    <w:p w14:paraId="0E06F19A" w14:textId="284182AB" w:rsidR="00AE0C8E" w:rsidRPr="00AE0C8E" w:rsidRDefault="00AE0C8E" w:rsidP="00355AE9">
      <w:pPr>
        <w:spacing w:after="0" w:line="240" w:lineRule="auto"/>
        <w:ind w:left="708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lastRenderedPageBreak/>
        <w:t>W ramach tego kryterium, członkowie Komisji przetargowej</w:t>
      </w:r>
      <w:r w:rsidR="00355AE9">
        <w:rPr>
          <w:rFonts w:ascii="Calibri" w:eastAsia="Times New Roman" w:hAnsi="Calibri" w:cs="Calibri"/>
          <w:lang w:eastAsia="pl-PL"/>
        </w:rPr>
        <w:t xml:space="preserve"> realizujący projekt</w:t>
      </w:r>
      <w:r w:rsidRPr="00AE0C8E">
        <w:rPr>
          <w:rFonts w:ascii="Calibri" w:eastAsia="Times New Roman" w:hAnsi="Calibri" w:cs="Calibri"/>
          <w:lang w:eastAsia="pl-PL"/>
        </w:rPr>
        <w:t xml:space="preserve"> indywidualnie dokonają oceny zaproponowanych przez Wykonawcę </w:t>
      </w:r>
      <w:r w:rsidR="00D76845">
        <w:rPr>
          <w:rFonts w:ascii="Calibri" w:eastAsia="Times New Roman" w:hAnsi="Calibri" w:cs="Calibri"/>
          <w:lang w:eastAsia="pl-PL"/>
        </w:rPr>
        <w:t>sposobów efektywnego dotarcia do respondentów</w:t>
      </w:r>
      <w:r w:rsidRPr="00AE0C8E">
        <w:rPr>
          <w:rFonts w:ascii="Calibri" w:eastAsia="Times New Roman" w:hAnsi="Calibri" w:cs="Calibri"/>
          <w:lang w:eastAsia="pl-PL"/>
        </w:rPr>
        <w:t xml:space="preserve">, a następnie z punktów przyznanych przez członków Komisji Przetargowej </w:t>
      </w:r>
      <w:r w:rsidR="006B3D58">
        <w:rPr>
          <w:rFonts w:ascii="Calibri" w:eastAsia="Times New Roman" w:hAnsi="Calibri" w:cs="Calibri"/>
          <w:lang w:eastAsia="pl-PL"/>
        </w:rPr>
        <w:t xml:space="preserve">realizujących projekt </w:t>
      </w:r>
      <w:r w:rsidRPr="00AE0C8E">
        <w:rPr>
          <w:rFonts w:ascii="Calibri" w:eastAsia="Times New Roman" w:hAnsi="Calibri" w:cs="Calibri"/>
          <w:lang w:eastAsia="pl-PL"/>
        </w:rPr>
        <w:t>zostanie wyliczona średnia arytmetyczna.</w:t>
      </w:r>
    </w:p>
    <w:p w14:paraId="3B6F6C79" w14:textId="77777777" w:rsidR="00AE0C8E" w:rsidRDefault="00AE0C8E" w:rsidP="00355AE9">
      <w:pPr>
        <w:spacing w:after="0" w:line="240" w:lineRule="auto"/>
        <w:ind w:left="708"/>
        <w:rPr>
          <w:rFonts w:ascii="Calibri" w:eastAsia="Times New Roman" w:hAnsi="Calibri" w:cs="Calibri"/>
          <w:b/>
          <w:color w:val="000000"/>
          <w:lang w:eastAsia="pl-PL"/>
        </w:rPr>
      </w:pPr>
      <w:r w:rsidRPr="00AE0C8E">
        <w:rPr>
          <w:rFonts w:ascii="Calibri" w:eastAsia="Times New Roman" w:hAnsi="Calibri" w:cs="Calibri"/>
          <w:b/>
          <w:color w:val="000000"/>
          <w:lang w:eastAsia="pl-PL"/>
        </w:rPr>
        <w:t>W przypadku niezłożenia wraz z ofertą dokumentu zawierającego opis sposobu dotarcia do respondentów, oferta Wykonawcy otrzyma w powołanym kryterium 0 pkt.</w:t>
      </w:r>
    </w:p>
    <w:p w14:paraId="3CA13B65" w14:textId="77777777" w:rsidR="00355AE9" w:rsidRPr="00AE0C8E" w:rsidRDefault="00355AE9" w:rsidP="00355AE9">
      <w:pPr>
        <w:spacing w:after="0" w:line="240" w:lineRule="auto"/>
        <w:ind w:left="708"/>
        <w:rPr>
          <w:rFonts w:ascii="Calibri" w:eastAsia="Times New Roman" w:hAnsi="Calibri" w:cs="Calibri"/>
          <w:b/>
          <w:color w:val="000000"/>
          <w:lang w:eastAsia="pl-PL"/>
        </w:rPr>
      </w:pPr>
    </w:p>
    <w:p w14:paraId="10705894" w14:textId="77777777" w:rsidR="00D76845" w:rsidRPr="00D76845" w:rsidRDefault="004C2B95" w:rsidP="00D76845">
      <w:pPr>
        <w:pStyle w:val="Akapitzlist"/>
        <w:numPr>
          <w:ilvl w:val="1"/>
          <w:numId w:val="18"/>
        </w:numPr>
        <w:spacing w:after="0" w:line="240" w:lineRule="auto"/>
        <w:rPr>
          <w:rFonts w:ascii="Calibri" w:eastAsia="Times New Roman" w:hAnsi="Calibri" w:cs="Calibri"/>
          <w:lang w:val="x-none" w:eastAsia="x-none"/>
        </w:rPr>
      </w:pPr>
      <w:r>
        <w:rPr>
          <w:rFonts w:eastAsia="Times New Roman" w:cstheme="minorHAnsi"/>
          <w:b/>
          <w:lang w:eastAsia="x-none"/>
        </w:rPr>
        <w:t xml:space="preserve">W </w:t>
      </w:r>
      <w:r w:rsidR="00AE5B55">
        <w:rPr>
          <w:rFonts w:eastAsia="Times New Roman" w:cstheme="minorHAnsi"/>
          <w:b/>
          <w:lang w:val="x-none" w:eastAsia="x-none"/>
        </w:rPr>
        <w:t>k</w:t>
      </w:r>
      <w:r w:rsidR="00AD7BC3" w:rsidRPr="00AD7BC3">
        <w:rPr>
          <w:rFonts w:eastAsia="Times New Roman" w:cstheme="minorHAnsi"/>
          <w:b/>
          <w:lang w:val="x-none" w:eastAsia="x-none"/>
        </w:rPr>
        <w:t>ryteriu</w:t>
      </w:r>
      <w:r w:rsidR="00D76845">
        <w:rPr>
          <w:rFonts w:eastAsia="Times New Roman" w:cstheme="minorHAnsi"/>
          <w:b/>
          <w:lang w:val="x-none" w:eastAsia="x-none"/>
        </w:rPr>
        <w:t xml:space="preserve">m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(IR): „Identyfikacja trzech ryzyk oraz </w:t>
      </w:r>
      <w:r w:rsidR="00D76845">
        <w:rPr>
          <w:rFonts w:ascii="Calibri" w:eastAsia="Times New Roman" w:hAnsi="Calibri" w:cs="Calibri"/>
          <w:b/>
          <w:lang w:eastAsia="x-none"/>
        </w:rPr>
        <w:t xml:space="preserve">opis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sposobu ich ograniczenia” – </w:t>
      </w:r>
      <w:r w:rsidR="00D76845">
        <w:rPr>
          <w:rFonts w:ascii="Calibri" w:eastAsia="Times New Roman" w:hAnsi="Calibri" w:cs="Calibri"/>
          <w:b/>
          <w:lang w:eastAsia="x-none"/>
        </w:rPr>
        <w:t xml:space="preserve">Zamawiający oceni przygotowany przez Wykonawcę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>opis potencjalnych</w:t>
      </w:r>
      <w:r w:rsidR="00355AE9" w:rsidRPr="00355AE9">
        <w:rPr>
          <w:rFonts w:ascii="Calibri" w:eastAsia="Times New Roman" w:hAnsi="Calibri" w:cs="Calibri"/>
          <w:b/>
          <w:lang w:eastAsia="x-none"/>
        </w:rPr>
        <w:t xml:space="preserve"> trzech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 ryzyk mogących</w:t>
      </w:r>
      <w:r w:rsidR="00355AE9" w:rsidRPr="00355AE9">
        <w:rPr>
          <w:rFonts w:ascii="Calibri" w:eastAsia="Times New Roman" w:hAnsi="Calibri" w:cs="Calibri"/>
          <w:b/>
          <w:lang w:eastAsia="x-none"/>
        </w:rPr>
        <w:t xml:space="preserve">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negatywnie wpłynąć </w:t>
      </w:r>
      <w:r w:rsidR="00355AE9" w:rsidRPr="00355AE9">
        <w:rPr>
          <w:rFonts w:ascii="Calibri" w:eastAsia="Times New Roman" w:hAnsi="Calibri" w:cs="Calibri"/>
          <w:b/>
          <w:lang w:eastAsia="x-none"/>
        </w:rPr>
        <w:t xml:space="preserve">na realizację zamówienia (w szczególności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na </w:t>
      </w:r>
      <w:r w:rsidR="00355AE9" w:rsidRPr="00355AE9">
        <w:rPr>
          <w:rFonts w:ascii="Calibri" w:eastAsia="Times New Roman" w:hAnsi="Calibri" w:cs="Calibri"/>
          <w:b/>
          <w:lang w:eastAsia="x-none"/>
        </w:rPr>
        <w:t xml:space="preserve">terminowość jego wykonania, jakość i efekty) 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oraz opis sposobu </w:t>
      </w:r>
      <w:r w:rsidR="00355AE9" w:rsidRPr="00355AE9">
        <w:rPr>
          <w:rFonts w:ascii="Calibri" w:eastAsia="Times New Roman" w:hAnsi="Calibri" w:cs="Calibri"/>
          <w:b/>
          <w:lang w:eastAsia="x-none"/>
        </w:rPr>
        <w:t>reagowania na nie</w:t>
      </w:r>
      <w:r w:rsidR="00355AE9" w:rsidRPr="00355AE9">
        <w:rPr>
          <w:rFonts w:ascii="Calibri" w:eastAsia="Times New Roman" w:hAnsi="Calibri" w:cs="Calibri"/>
          <w:b/>
          <w:lang w:val="x-none" w:eastAsia="x-none"/>
        </w:rPr>
        <w:t xml:space="preserve"> </w:t>
      </w:r>
      <w:r w:rsidR="00355AE9" w:rsidRPr="00355AE9">
        <w:rPr>
          <w:rFonts w:ascii="Calibri" w:eastAsia="Times New Roman" w:hAnsi="Calibri" w:cs="Calibri"/>
          <w:lang w:val="x-none" w:eastAsia="x-none"/>
        </w:rPr>
        <w:t xml:space="preserve">(waga </w:t>
      </w:r>
      <w:r w:rsidR="00355AE9" w:rsidRPr="00355AE9">
        <w:rPr>
          <w:rFonts w:ascii="Calibri" w:eastAsia="Times New Roman" w:hAnsi="Calibri" w:cs="Calibri"/>
          <w:lang w:eastAsia="x-none"/>
        </w:rPr>
        <w:t>24</w:t>
      </w:r>
      <w:r w:rsidR="00355AE9" w:rsidRPr="00355AE9">
        <w:rPr>
          <w:rFonts w:ascii="Calibri" w:eastAsia="Times New Roman" w:hAnsi="Calibri" w:cs="Calibri"/>
          <w:lang w:val="x-none" w:eastAsia="x-none"/>
        </w:rPr>
        <w:t>%)</w:t>
      </w:r>
      <w:r w:rsidR="00D76845">
        <w:rPr>
          <w:rFonts w:ascii="Calibri" w:eastAsia="Times New Roman" w:hAnsi="Calibri" w:cs="Calibri"/>
          <w:lang w:eastAsia="x-none"/>
        </w:rPr>
        <w:t>.</w:t>
      </w:r>
      <w:r w:rsidR="00696565">
        <w:rPr>
          <w:rFonts w:ascii="Calibri" w:eastAsia="Times New Roman" w:hAnsi="Calibri" w:cs="Calibri"/>
          <w:lang w:eastAsia="x-none"/>
        </w:rPr>
        <w:t xml:space="preserve"> </w:t>
      </w:r>
      <w:r w:rsidR="00355AE9" w:rsidRPr="00D76845">
        <w:rPr>
          <w:rFonts w:ascii="Calibri" w:eastAsia="Times New Roman" w:hAnsi="Calibri" w:cs="Calibri"/>
          <w:lang w:eastAsia="pl-PL"/>
        </w:rPr>
        <w:t xml:space="preserve">Maksymalna liczba punktów jaką można uzyskać w tym kryterium to 24. </w:t>
      </w:r>
    </w:p>
    <w:p w14:paraId="4102D2CC" w14:textId="77777777" w:rsidR="00D76845" w:rsidRPr="00D76845" w:rsidRDefault="00D76845" w:rsidP="00D76845">
      <w:pPr>
        <w:pStyle w:val="Akapitzlist"/>
        <w:spacing w:after="0" w:line="240" w:lineRule="auto"/>
        <w:ind w:left="1069"/>
        <w:rPr>
          <w:rFonts w:ascii="Calibri" w:eastAsia="Times New Roman" w:hAnsi="Calibri" w:cs="Calibri"/>
          <w:lang w:val="x-none" w:eastAsia="x-none"/>
        </w:rPr>
      </w:pPr>
    </w:p>
    <w:p w14:paraId="245DBC52" w14:textId="77777777" w:rsidR="00355AE9" w:rsidRPr="00D76845" w:rsidRDefault="00355AE9" w:rsidP="00D76845">
      <w:pPr>
        <w:pStyle w:val="Akapitzlist"/>
        <w:spacing w:after="0" w:line="240" w:lineRule="auto"/>
        <w:ind w:left="1069"/>
        <w:rPr>
          <w:rFonts w:ascii="Calibri" w:eastAsia="Times New Roman" w:hAnsi="Calibri" w:cs="Calibri"/>
          <w:lang w:val="x-none" w:eastAsia="x-none"/>
        </w:rPr>
      </w:pPr>
      <w:r w:rsidRPr="00D76845">
        <w:rPr>
          <w:rFonts w:ascii="Calibri" w:eastAsia="Times New Roman" w:hAnsi="Calibri" w:cs="Calibri"/>
          <w:lang w:eastAsia="pl-PL"/>
        </w:rPr>
        <w:t xml:space="preserve">Wykonawca </w:t>
      </w:r>
      <w:r w:rsidRPr="00D76845">
        <w:rPr>
          <w:rFonts w:ascii="Calibri" w:eastAsia="Times New Roman" w:hAnsi="Calibri" w:cs="Calibri"/>
          <w:b/>
          <w:lang w:eastAsia="pl-PL"/>
        </w:rPr>
        <w:t>zidentyfikuje i przedstawi w ofercie trzy ryzyka</w:t>
      </w:r>
      <w:r w:rsidRPr="00D76845">
        <w:rPr>
          <w:rFonts w:ascii="Calibri" w:eastAsia="Times New Roman" w:hAnsi="Calibri" w:cs="Calibri"/>
          <w:lang w:eastAsia="pl-PL"/>
        </w:rPr>
        <w:t xml:space="preserve">, których wystąpienie może negatywnie wpłynąć na realizację zamówienia (w szczególności na terminowość jego wykonania, jakość i efekty). </w:t>
      </w:r>
      <w:r w:rsidRPr="00D76845">
        <w:rPr>
          <w:rFonts w:ascii="Calibri" w:eastAsia="Times New Roman" w:hAnsi="Calibri" w:cs="Calibri"/>
          <w:b/>
          <w:lang w:eastAsia="pl-PL"/>
        </w:rPr>
        <w:t>Do każdego zidentyfikowanego ryzyka Wykonawca przedstawi propozycję reakcji na zidentyfikowane ryzyko</w:t>
      </w:r>
      <w:r w:rsidRPr="00D76845">
        <w:rPr>
          <w:rFonts w:ascii="Calibri" w:eastAsia="Times New Roman" w:hAnsi="Calibri" w:cs="Calibri"/>
          <w:lang w:eastAsia="pl-PL"/>
        </w:rPr>
        <w:t>.</w:t>
      </w:r>
    </w:p>
    <w:p w14:paraId="3B0E51F5" w14:textId="77777777" w:rsidR="00355AE9" w:rsidRPr="00355AE9" w:rsidRDefault="00355AE9" w:rsidP="00D76845">
      <w:pPr>
        <w:spacing w:after="0" w:line="240" w:lineRule="auto"/>
        <w:ind w:left="1069"/>
        <w:rPr>
          <w:rFonts w:ascii="Calibri" w:eastAsia="Times New Roman" w:hAnsi="Calibri" w:cs="Calibri"/>
          <w:lang w:eastAsia="pl-PL"/>
        </w:rPr>
      </w:pPr>
      <w:r w:rsidRPr="00355AE9">
        <w:rPr>
          <w:rFonts w:ascii="Calibri" w:eastAsia="Times New Roman" w:hAnsi="Calibri" w:cs="Calibri"/>
          <w:lang w:eastAsia="pl-PL"/>
        </w:rPr>
        <w:t xml:space="preserve">Ocenie podlegać będą </w:t>
      </w:r>
      <w:r w:rsidRPr="00355AE9">
        <w:rPr>
          <w:rFonts w:ascii="Calibri" w:eastAsia="Times New Roman" w:hAnsi="Calibri" w:cs="Calibri"/>
          <w:u w:val="single"/>
          <w:lang w:eastAsia="pl-PL"/>
        </w:rPr>
        <w:t>trzy pierwsze wskazane ryzyka oraz proponowane reakcje na nie</w:t>
      </w:r>
      <w:r w:rsidRPr="00355AE9">
        <w:rPr>
          <w:rFonts w:ascii="Calibri" w:eastAsia="Times New Roman" w:hAnsi="Calibri" w:cs="Calibri"/>
          <w:lang w:eastAsia="pl-PL"/>
        </w:rPr>
        <w:t>. W przypadku przedstawienia dwóch lub więcej analogicznych ryzyk, punkty zostaną przyznane tylko za jedno z nich.</w:t>
      </w:r>
    </w:p>
    <w:p w14:paraId="2F6AF860" w14:textId="21435BCE" w:rsidR="00355AE9" w:rsidRPr="00355AE9" w:rsidRDefault="00355AE9" w:rsidP="00D76845">
      <w:pPr>
        <w:spacing w:after="0" w:line="240" w:lineRule="auto"/>
        <w:ind w:left="1069"/>
        <w:rPr>
          <w:rFonts w:ascii="Calibri" w:eastAsia="Times New Roman" w:hAnsi="Calibri" w:cs="Calibri"/>
          <w:lang w:eastAsia="pl-PL"/>
        </w:rPr>
      </w:pPr>
      <w:r w:rsidRPr="00355AE9">
        <w:rPr>
          <w:rFonts w:ascii="Calibri" w:eastAsia="Times New Roman" w:hAnsi="Calibri" w:cs="Calibri"/>
          <w:lang w:eastAsia="pl-PL"/>
        </w:rPr>
        <w:t xml:space="preserve">W ramach tego kryterium, </w:t>
      </w:r>
      <w:r>
        <w:rPr>
          <w:rFonts w:ascii="Calibri" w:eastAsia="Times New Roman" w:hAnsi="Calibri" w:cs="Calibri"/>
          <w:lang w:eastAsia="pl-PL"/>
        </w:rPr>
        <w:t xml:space="preserve">członkowie Komisji realizujący projekt </w:t>
      </w:r>
      <w:r w:rsidRPr="00355AE9">
        <w:rPr>
          <w:rFonts w:ascii="Calibri" w:eastAsia="Times New Roman" w:hAnsi="Calibri" w:cs="Calibri"/>
          <w:lang w:eastAsia="pl-PL"/>
        </w:rPr>
        <w:t xml:space="preserve">indywidualnie dokonają oceny zidentyfikowanych w ofercie ryzyk oraz proponowanych reakcji, a następnie z punktów przyznanych przez członków Komisji Przetargowej </w:t>
      </w:r>
      <w:r w:rsidR="006B3D58">
        <w:rPr>
          <w:rFonts w:ascii="Calibri" w:eastAsia="Times New Roman" w:hAnsi="Calibri" w:cs="Calibri"/>
          <w:lang w:eastAsia="pl-PL"/>
        </w:rPr>
        <w:t xml:space="preserve">realizujących projekt </w:t>
      </w:r>
      <w:r w:rsidRPr="00355AE9">
        <w:rPr>
          <w:rFonts w:ascii="Calibri" w:eastAsia="Times New Roman" w:hAnsi="Calibri" w:cs="Calibri"/>
          <w:lang w:eastAsia="pl-PL"/>
        </w:rPr>
        <w:t xml:space="preserve">zostanie wyliczona średnia arytmetyczna. </w:t>
      </w:r>
    </w:p>
    <w:p w14:paraId="35C74295" w14:textId="77777777" w:rsidR="00355AE9" w:rsidRPr="00355AE9" w:rsidRDefault="00355AE9" w:rsidP="00355AE9">
      <w:pPr>
        <w:spacing w:after="0" w:line="240" w:lineRule="auto"/>
        <w:ind w:firstLine="708"/>
        <w:rPr>
          <w:rFonts w:ascii="Calibri" w:eastAsia="Times New Roman" w:hAnsi="Calibri" w:cs="Calibri"/>
          <w:lang w:eastAsia="pl-PL"/>
        </w:rPr>
      </w:pPr>
      <w:r w:rsidRPr="00355AE9">
        <w:rPr>
          <w:rFonts w:ascii="Calibri" w:eastAsia="Times New Roman" w:hAnsi="Calibri" w:cs="Calibri"/>
          <w:lang w:eastAsia="pl-PL"/>
        </w:rPr>
        <w:t>Punkty zostaną przyznane w następujący sposób:</w:t>
      </w:r>
    </w:p>
    <w:p w14:paraId="38522173" w14:textId="77777777" w:rsidR="00355AE9" w:rsidRPr="00355AE9" w:rsidRDefault="00355AE9" w:rsidP="00162237">
      <w:pPr>
        <w:numPr>
          <w:ilvl w:val="0"/>
          <w:numId w:val="31"/>
        </w:numPr>
        <w:spacing w:before="40" w:after="0" w:line="240" w:lineRule="auto"/>
        <w:contextualSpacing/>
        <w:rPr>
          <w:rFonts w:ascii="Calibri" w:eastAsia="Times New Roman" w:hAnsi="Calibri" w:cs="Calibri"/>
          <w:lang w:val="x-none" w:eastAsia="x-none"/>
        </w:rPr>
      </w:pPr>
      <w:r w:rsidRPr="00355AE9">
        <w:rPr>
          <w:rFonts w:ascii="Calibri" w:eastAsia="Times New Roman" w:hAnsi="Calibri" w:cs="Calibri"/>
          <w:lang w:eastAsia="x-none"/>
        </w:rPr>
        <w:t>8</w:t>
      </w:r>
      <w:r w:rsidRPr="00355AE9">
        <w:rPr>
          <w:rFonts w:ascii="Calibri" w:eastAsia="Times New Roman" w:hAnsi="Calibri" w:cs="Calibri"/>
          <w:lang w:val="x-none" w:eastAsia="x-none"/>
        </w:rPr>
        <w:t xml:space="preserve"> punktów – jeśli w ocenie Zamawiającego zidentyfikowane ryzyko może mieć  negatywny wpływ na realizację zamó</w:t>
      </w:r>
      <w:r>
        <w:rPr>
          <w:rFonts w:ascii="Calibri" w:eastAsia="Times New Roman" w:hAnsi="Calibri" w:cs="Calibri"/>
          <w:lang w:val="x-none" w:eastAsia="x-none"/>
        </w:rPr>
        <w:t xml:space="preserve">wienia a zaproponowana reakcja </w:t>
      </w:r>
      <w:r w:rsidRPr="00355AE9">
        <w:rPr>
          <w:rFonts w:ascii="Calibri" w:eastAsia="Times New Roman" w:hAnsi="Calibri" w:cs="Calibri"/>
          <w:lang w:val="x-none" w:eastAsia="x-none"/>
        </w:rPr>
        <w:t>będzie adekwatna dla zidentyfikowanego ryzyka;</w:t>
      </w:r>
    </w:p>
    <w:p w14:paraId="41DA1204" w14:textId="77777777" w:rsidR="00355AE9" w:rsidRPr="00355AE9" w:rsidRDefault="00355AE9" w:rsidP="00162237">
      <w:pPr>
        <w:numPr>
          <w:ilvl w:val="0"/>
          <w:numId w:val="31"/>
        </w:numPr>
        <w:spacing w:before="40" w:after="0" w:line="240" w:lineRule="auto"/>
        <w:contextualSpacing/>
        <w:rPr>
          <w:rFonts w:ascii="Calibri" w:eastAsia="Times New Roman" w:hAnsi="Calibri" w:cs="Calibri"/>
          <w:lang w:val="x-none" w:eastAsia="x-none"/>
        </w:rPr>
      </w:pPr>
      <w:r w:rsidRPr="00355AE9">
        <w:rPr>
          <w:rFonts w:ascii="Calibri" w:eastAsia="Times New Roman" w:hAnsi="Calibri" w:cs="Calibri"/>
          <w:lang w:eastAsia="x-none"/>
        </w:rPr>
        <w:t xml:space="preserve">4 </w:t>
      </w:r>
      <w:r>
        <w:rPr>
          <w:rFonts w:ascii="Calibri" w:eastAsia="Times New Roman" w:hAnsi="Calibri" w:cs="Calibri"/>
          <w:lang w:val="x-none" w:eastAsia="x-none"/>
        </w:rPr>
        <w:t>punkty</w:t>
      </w:r>
      <w:r w:rsidRPr="00355AE9">
        <w:rPr>
          <w:rFonts w:ascii="Calibri" w:eastAsia="Times New Roman" w:hAnsi="Calibri" w:cs="Calibri"/>
          <w:lang w:val="x-none" w:eastAsia="x-none"/>
        </w:rPr>
        <w:t xml:space="preserve"> – jeśli w ocenie Zamawiającego zidentyfikowane ryzyko może mieć negatywny wpływ na realizację zamówienia ale zaproponowana reakcja nie będzie adekwatna dla zidentyfikowanego ryzyka;</w:t>
      </w:r>
    </w:p>
    <w:p w14:paraId="65F20A1A" w14:textId="77777777" w:rsidR="00355AE9" w:rsidRPr="00355AE9" w:rsidRDefault="00355AE9" w:rsidP="00162237">
      <w:pPr>
        <w:numPr>
          <w:ilvl w:val="0"/>
          <w:numId w:val="31"/>
        </w:numPr>
        <w:spacing w:before="40" w:after="0" w:line="240" w:lineRule="auto"/>
        <w:contextualSpacing/>
        <w:rPr>
          <w:rFonts w:ascii="Calibri" w:eastAsia="Times New Roman" w:hAnsi="Calibri" w:cs="Calibri"/>
          <w:lang w:val="x-none" w:eastAsia="x-none"/>
        </w:rPr>
      </w:pPr>
      <w:r w:rsidRPr="00355AE9">
        <w:rPr>
          <w:rFonts w:ascii="Calibri" w:eastAsia="Times New Roman" w:hAnsi="Calibri" w:cs="Calibri"/>
          <w:lang w:val="x-none" w:eastAsia="x-none"/>
        </w:rPr>
        <w:t>0 punktów – jeśli w ocenie Zamawiającego zidentyfikowane ryzyko nie będzie miało negatywnego wpływu na realizację zamówienia (w takiej sytuacji zaproponowana reakcja nie będzie oceniana pod kątem jej adekwatności dla zidentyfikowanego ryzyka).</w:t>
      </w:r>
    </w:p>
    <w:p w14:paraId="117A81CE" w14:textId="77777777" w:rsidR="00355AE9" w:rsidRPr="00355AE9" w:rsidRDefault="00355AE9" w:rsidP="00355AE9">
      <w:pPr>
        <w:spacing w:after="0" w:line="240" w:lineRule="auto"/>
        <w:ind w:left="1701"/>
        <w:contextualSpacing/>
        <w:rPr>
          <w:rFonts w:ascii="Calibri" w:eastAsia="Times New Roman" w:hAnsi="Calibri" w:cs="Calibri"/>
          <w:lang w:val="x-none" w:eastAsia="x-none"/>
        </w:rPr>
      </w:pPr>
    </w:p>
    <w:p w14:paraId="23D28711" w14:textId="77777777" w:rsidR="00355AE9" w:rsidRDefault="00355AE9" w:rsidP="00355AE9">
      <w:pPr>
        <w:spacing w:after="0" w:line="240" w:lineRule="auto"/>
        <w:ind w:left="708"/>
        <w:rPr>
          <w:rFonts w:ascii="Calibri" w:eastAsia="Times New Roman" w:hAnsi="Calibri" w:cs="Calibri"/>
          <w:b/>
          <w:color w:val="000000"/>
          <w:lang w:eastAsia="pl-PL"/>
        </w:rPr>
      </w:pPr>
      <w:r w:rsidRPr="00355AE9">
        <w:rPr>
          <w:rFonts w:ascii="Calibri" w:eastAsia="Times New Roman" w:hAnsi="Calibri" w:cs="Calibri"/>
          <w:b/>
          <w:color w:val="000000"/>
          <w:lang w:eastAsia="pl-PL"/>
        </w:rPr>
        <w:t>W przypadku niezłożenia wraz z ofertą dokumentu zawierającego identyfikację trzech ryzyk oraz sposobu ich ograniczenia, oferta Wykonawcy otrzyma w powołanym kryterium 0 pkt.</w:t>
      </w:r>
    </w:p>
    <w:p w14:paraId="5E9458BD" w14:textId="77777777" w:rsidR="00810E80" w:rsidRDefault="00810E80" w:rsidP="00D76845">
      <w:pPr>
        <w:spacing w:after="0" w:line="276" w:lineRule="auto"/>
        <w:rPr>
          <w:rFonts w:eastAsia="Times New Roman" w:cstheme="minorHAnsi"/>
          <w:lang w:eastAsia="pl-PL"/>
        </w:rPr>
      </w:pPr>
    </w:p>
    <w:p w14:paraId="7C1D2206" w14:textId="77777777" w:rsidR="00A35653" w:rsidRPr="00A35653" w:rsidRDefault="00A35653" w:rsidP="00A35653">
      <w:pPr>
        <w:pStyle w:val="Akapitzlist"/>
        <w:numPr>
          <w:ilvl w:val="1"/>
          <w:numId w:val="18"/>
        </w:numPr>
        <w:spacing w:after="0" w:line="240" w:lineRule="auto"/>
        <w:rPr>
          <w:rFonts w:ascii="Calibri" w:eastAsia="Times New Roman" w:hAnsi="Calibri" w:cs="Calibri"/>
          <w:lang w:val="x-none" w:eastAsia="x-none"/>
        </w:rPr>
      </w:pPr>
      <w:r>
        <w:rPr>
          <w:rFonts w:eastAsia="Times New Roman" w:cstheme="minorHAnsi"/>
          <w:b/>
          <w:lang w:eastAsia="pl-PL"/>
        </w:rPr>
        <w:t>W kryterium</w:t>
      </w:r>
      <w:r>
        <w:rPr>
          <w:rFonts w:ascii="Calibri" w:eastAsia="Times New Roman" w:hAnsi="Calibri" w:cs="Calibri"/>
          <w:b/>
          <w:lang w:val="x-none" w:eastAsia="x-none"/>
        </w:rPr>
        <w:t xml:space="preserve"> </w:t>
      </w:r>
      <w:r w:rsidR="00107940" w:rsidRPr="00107940">
        <w:rPr>
          <w:rFonts w:ascii="Calibri" w:eastAsia="Times New Roman" w:hAnsi="Calibri" w:cs="Calibri"/>
          <w:b/>
          <w:lang w:val="x-none" w:eastAsia="x-none"/>
        </w:rPr>
        <w:t xml:space="preserve">„Metodologia – </w:t>
      </w:r>
      <w:r w:rsidR="00107940" w:rsidRPr="00107940">
        <w:rPr>
          <w:rFonts w:ascii="Calibri" w:eastAsia="Times New Roman" w:hAnsi="Calibri" w:cs="Calibri"/>
          <w:b/>
          <w:lang w:eastAsia="x-none"/>
        </w:rPr>
        <w:t>Liczebność próby</w:t>
      </w:r>
      <w:r w:rsidR="00107940" w:rsidRPr="00107940">
        <w:rPr>
          <w:rFonts w:ascii="Calibri" w:eastAsia="Times New Roman" w:hAnsi="Calibri" w:cs="Calibri"/>
          <w:b/>
          <w:lang w:val="x-none" w:eastAsia="x-none"/>
        </w:rPr>
        <w:t>”</w:t>
      </w:r>
      <w:r w:rsidRPr="00A35653">
        <w:rPr>
          <w:rFonts w:ascii="Calibri" w:eastAsia="Times New Roman" w:hAnsi="Calibri" w:cs="Calibri"/>
          <w:b/>
          <w:lang w:val="x-none" w:eastAsia="x-none"/>
        </w:rPr>
        <w:t xml:space="preserve"> </w:t>
      </w:r>
      <w:r w:rsidRPr="00107940">
        <w:rPr>
          <w:rFonts w:ascii="Calibri" w:eastAsia="Times New Roman" w:hAnsi="Calibri" w:cs="Calibri"/>
          <w:b/>
          <w:lang w:val="x-none" w:eastAsia="x-none"/>
        </w:rPr>
        <w:t>(M</w:t>
      </w:r>
      <w:r w:rsidRPr="00107940">
        <w:rPr>
          <w:rFonts w:ascii="Calibri" w:eastAsia="Times New Roman" w:hAnsi="Calibri" w:cs="Calibri"/>
          <w:b/>
          <w:lang w:eastAsia="x-none"/>
        </w:rPr>
        <w:t>P</w:t>
      </w:r>
      <w:r>
        <w:rPr>
          <w:rFonts w:ascii="Calibri" w:eastAsia="Times New Roman" w:hAnsi="Calibri" w:cs="Calibri"/>
          <w:b/>
          <w:lang w:eastAsia="x-none"/>
        </w:rPr>
        <w:t>)</w:t>
      </w:r>
      <w:r w:rsidR="00107940" w:rsidRPr="00107940">
        <w:rPr>
          <w:rFonts w:ascii="Calibri" w:eastAsia="Times New Roman" w:hAnsi="Calibri" w:cs="Calibri"/>
          <w:b/>
          <w:lang w:val="x-none" w:eastAsia="x-none"/>
        </w:rPr>
        <w:t xml:space="preserve"> </w:t>
      </w:r>
      <w:r w:rsidR="00107940" w:rsidRPr="00107940">
        <w:rPr>
          <w:rFonts w:ascii="Calibri" w:eastAsia="Times New Roman" w:hAnsi="Calibri" w:cs="Calibri"/>
          <w:lang w:val="x-none" w:eastAsia="x-none"/>
        </w:rPr>
        <w:t>(waga 16%)</w:t>
      </w:r>
      <w:r>
        <w:rPr>
          <w:rFonts w:ascii="Calibri" w:eastAsia="Times New Roman" w:hAnsi="Calibri" w:cs="Calibri"/>
          <w:lang w:eastAsia="x-none"/>
        </w:rPr>
        <w:t xml:space="preserve"> </w:t>
      </w:r>
      <w:r w:rsidR="00107940" w:rsidRPr="00A35653">
        <w:rPr>
          <w:rFonts w:eastAsia="Times New Roman" w:cstheme="minorHAnsi"/>
          <w:lang w:eastAsia="pl-PL"/>
        </w:rPr>
        <w:t xml:space="preserve">maksymalna liczba punktów jaką można uzyskać to 16 punktów. </w:t>
      </w:r>
    </w:p>
    <w:p w14:paraId="04AF3872" w14:textId="77777777" w:rsidR="00107940" w:rsidRPr="00A35653" w:rsidRDefault="00107940" w:rsidP="00A35653">
      <w:pPr>
        <w:pStyle w:val="Akapitzlist"/>
        <w:spacing w:after="0" w:line="240" w:lineRule="auto"/>
        <w:ind w:left="1069"/>
        <w:rPr>
          <w:rFonts w:ascii="Calibri" w:eastAsia="Times New Roman" w:hAnsi="Calibri" w:cs="Calibri"/>
          <w:lang w:val="x-none" w:eastAsia="x-none"/>
        </w:rPr>
      </w:pPr>
      <w:r w:rsidRPr="00A35653">
        <w:rPr>
          <w:rFonts w:eastAsia="Times New Roman" w:cstheme="minorHAnsi"/>
          <w:lang w:eastAsia="pl-PL"/>
        </w:rPr>
        <w:t xml:space="preserve">Ocenie w ramach kryterium podlega zwiększenie przez Wykonawcę liczebności próby badawczej, czyli liczby efektywnych wywiadów. </w:t>
      </w:r>
      <w:r w:rsidRPr="00A35653">
        <w:rPr>
          <w:rFonts w:ascii="Calibri" w:eastAsia="Times New Roman" w:hAnsi="Calibri" w:cs="Calibri"/>
          <w:lang w:eastAsia="pl-PL"/>
        </w:rPr>
        <w:t>Punkty zostaną przyznane w następujący sposób:</w:t>
      </w:r>
    </w:p>
    <w:p w14:paraId="51150F0E" w14:textId="77777777" w:rsidR="00107940" w:rsidRPr="00107940" w:rsidRDefault="00107940" w:rsidP="00107940">
      <w:pPr>
        <w:spacing w:after="0" w:line="240" w:lineRule="auto"/>
        <w:rPr>
          <w:rFonts w:eastAsia="Times New Roman" w:cstheme="minorHAnsi"/>
          <w:highlight w:val="yellow"/>
          <w:lang w:eastAsia="pl-PL"/>
        </w:rPr>
      </w:pPr>
    </w:p>
    <w:tbl>
      <w:tblPr>
        <w:tblW w:w="524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</w:tblGrid>
      <w:tr w:rsidR="00107940" w:rsidRPr="00107940" w14:paraId="17C7AB05" w14:textId="77777777" w:rsidTr="003C55E4"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B48" w14:textId="77777777" w:rsidR="003C55E4" w:rsidRDefault="00B108EE" w:rsidP="003C55E4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Oferowana l</w:t>
            </w:r>
            <w:r w:rsidR="00107940" w:rsidRPr="00107940">
              <w:rPr>
                <w:b/>
              </w:rPr>
              <w:t xml:space="preserve">iczba respondentów </w:t>
            </w:r>
          </w:p>
          <w:p w14:paraId="115941EA" w14:textId="77777777" w:rsidR="00107940" w:rsidRPr="00107940" w:rsidRDefault="00107940" w:rsidP="003C55E4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 w:rsidRPr="00107940">
              <w:rPr>
                <w:b/>
              </w:rPr>
              <w:t>(liczebność próby)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6FCC" w14:textId="77777777" w:rsidR="00107940" w:rsidRPr="00107940" w:rsidRDefault="00107940" w:rsidP="00107940">
            <w:pPr>
              <w:tabs>
                <w:tab w:val="left" w:pos="357"/>
              </w:tabs>
              <w:spacing w:before="120" w:after="120" w:line="240" w:lineRule="auto"/>
              <w:jc w:val="center"/>
              <w:rPr>
                <w:b/>
              </w:rPr>
            </w:pPr>
            <w:r w:rsidRPr="00107940">
              <w:rPr>
                <w:b/>
              </w:rPr>
              <w:t>Punktacja</w:t>
            </w:r>
          </w:p>
        </w:tc>
      </w:tr>
      <w:tr w:rsidR="00107940" w:rsidRPr="00107940" w14:paraId="333F7869" w14:textId="77777777" w:rsidTr="003C55E4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A459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600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D9C1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0 punktów</w:t>
            </w:r>
          </w:p>
        </w:tc>
      </w:tr>
      <w:tr w:rsidR="00107940" w:rsidRPr="00107940" w14:paraId="3E2974E4" w14:textId="77777777" w:rsidTr="003C55E4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2FEF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650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ADB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4 punkty</w:t>
            </w:r>
          </w:p>
        </w:tc>
      </w:tr>
      <w:tr w:rsidR="00107940" w:rsidRPr="00107940" w14:paraId="275562DF" w14:textId="77777777" w:rsidTr="003C55E4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6CB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lastRenderedPageBreak/>
              <w:t>700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1D06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8 punktów</w:t>
            </w:r>
          </w:p>
        </w:tc>
      </w:tr>
      <w:tr w:rsidR="00107940" w:rsidRPr="00107940" w14:paraId="18DAA6A8" w14:textId="77777777" w:rsidTr="003C55E4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C9E0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750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4714" w14:textId="77777777" w:rsidR="00107940" w:rsidRPr="00107940" w:rsidRDefault="00107940" w:rsidP="00107940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16 punktów</w:t>
            </w:r>
          </w:p>
        </w:tc>
      </w:tr>
    </w:tbl>
    <w:p w14:paraId="17382D16" w14:textId="77777777" w:rsidR="00107940" w:rsidRPr="00107940" w:rsidRDefault="00107940" w:rsidP="00107940">
      <w:pPr>
        <w:spacing w:after="0" w:line="276" w:lineRule="auto"/>
        <w:ind w:left="360"/>
        <w:contextualSpacing/>
        <w:rPr>
          <w:rFonts w:ascii="Calibri" w:eastAsia="Times New Roman" w:hAnsi="Calibri" w:cs="Times New Roman"/>
          <w:lang w:eastAsia="x-none"/>
        </w:rPr>
      </w:pPr>
    </w:p>
    <w:p w14:paraId="6126655B" w14:textId="77777777" w:rsidR="00107940" w:rsidRPr="00107940" w:rsidRDefault="00107940" w:rsidP="00107940">
      <w:pPr>
        <w:spacing w:after="0" w:line="276" w:lineRule="auto"/>
        <w:ind w:left="708"/>
      </w:pPr>
      <w:r w:rsidRPr="00107940">
        <w:t>Deklarację dotyczącą liczebności próby Wykonawca składa poprzez zaznaczenie odpowiedniej rubryki w formularzu ofertowym.</w:t>
      </w:r>
    </w:p>
    <w:p w14:paraId="190B2F06" w14:textId="77777777" w:rsidR="00107940" w:rsidRDefault="00107940" w:rsidP="00A35653">
      <w:pPr>
        <w:spacing w:after="0" w:line="276" w:lineRule="auto"/>
        <w:ind w:left="708"/>
        <w:rPr>
          <w:rFonts w:ascii="Calibri" w:eastAsia="Times New Roman" w:hAnsi="Calibri" w:cs="Calibri"/>
          <w:b/>
          <w:color w:val="000000"/>
          <w:lang w:eastAsia="pl-PL"/>
        </w:rPr>
      </w:pPr>
      <w:r w:rsidRPr="00107940">
        <w:rPr>
          <w:rFonts w:ascii="Calibri" w:eastAsia="Times New Roman" w:hAnsi="Calibri" w:cs="Calibri"/>
          <w:b/>
          <w:color w:val="000000"/>
          <w:lang w:eastAsia="pl-PL"/>
        </w:rPr>
        <w:t>W przypadku niezaznaczenia żadnej rubryki w formularzu ofertowym, oferta Wykonawcy otrzyma w powołanym kryterium 0 pkt.</w:t>
      </w:r>
    </w:p>
    <w:p w14:paraId="5D17C049" w14:textId="77777777" w:rsidR="00462645" w:rsidRDefault="00462645" w:rsidP="00107940">
      <w:pPr>
        <w:spacing w:after="0" w:line="276" w:lineRule="auto"/>
        <w:ind w:left="644"/>
        <w:rPr>
          <w:rFonts w:ascii="Calibri" w:eastAsia="Times New Roman" w:hAnsi="Calibri" w:cs="Calibri"/>
          <w:b/>
          <w:color w:val="000000"/>
          <w:lang w:eastAsia="pl-PL"/>
        </w:rPr>
      </w:pPr>
    </w:p>
    <w:p w14:paraId="733898D1" w14:textId="77777777" w:rsidR="00462645" w:rsidRPr="00462645" w:rsidRDefault="00462645" w:rsidP="00DF7E18">
      <w:pPr>
        <w:spacing w:after="0" w:line="240" w:lineRule="auto"/>
        <w:ind w:left="792"/>
        <w:rPr>
          <w:rFonts w:cs="Calibri"/>
          <w:color w:val="000000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1.5 </w:t>
      </w:r>
      <w:r w:rsidRPr="00462645">
        <w:rPr>
          <w:rFonts w:cs="Calibri"/>
          <w:b/>
        </w:rPr>
        <w:t xml:space="preserve">Kryterium (D): „Doświadczenie kierownika/koordynatora </w:t>
      </w:r>
      <w:r w:rsidRPr="00462645">
        <w:rPr>
          <w:rFonts w:cs="Calibri"/>
        </w:rPr>
        <w:t>(waga 10%)</w:t>
      </w:r>
    </w:p>
    <w:p w14:paraId="5D4B8422" w14:textId="77777777" w:rsidR="00F307D1" w:rsidRDefault="00462645" w:rsidP="00462645">
      <w:pPr>
        <w:spacing w:after="0" w:line="240" w:lineRule="auto"/>
        <w:ind w:left="792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 xml:space="preserve">Maksymalna liczba punktów jaką można uzyskać w tym kryterium to 10 punktów. Ocenie w ramach kryterium podlega doświadczenie wskazanego przez Wykonawcę kierownika/koordynatora, </w:t>
      </w:r>
      <w:r w:rsidRPr="00462645">
        <w:rPr>
          <w:rFonts w:ascii="Calibri" w:eastAsia="Times New Roman" w:hAnsi="Calibri" w:cs="Calibri"/>
          <w:u w:val="single"/>
          <w:lang w:eastAsia="pl-PL"/>
        </w:rPr>
        <w:t>czyli osoby kierowanej przez Wykonawcę do koordynowania realizacji przedmiotu zamówienia</w:t>
      </w:r>
      <w:r w:rsidR="00537D2B">
        <w:rPr>
          <w:rFonts w:ascii="Calibri" w:eastAsia="Times New Roman" w:hAnsi="Calibri" w:cs="Calibri"/>
          <w:u w:val="single"/>
          <w:lang w:eastAsia="pl-PL"/>
        </w:rPr>
        <w:t xml:space="preserve"> </w:t>
      </w:r>
      <w:r w:rsidR="00537D2B" w:rsidRPr="00F307D1">
        <w:rPr>
          <w:rFonts w:ascii="Calibri" w:eastAsia="Times New Roman" w:hAnsi="Calibri" w:cs="Calibri"/>
          <w:b/>
          <w:u w:val="single"/>
          <w:lang w:eastAsia="pl-PL"/>
        </w:rPr>
        <w:t>ponad to konieczne na potwierdzenie spełnienia warunku udziału w postępowaniu</w:t>
      </w:r>
      <w:r w:rsidRPr="00462645">
        <w:rPr>
          <w:rFonts w:ascii="Calibri" w:eastAsia="Times New Roman" w:hAnsi="Calibri" w:cs="Calibri"/>
          <w:lang w:eastAsia="pl-PL"/>
        </w:rPr>
        <w:t>.</w:t>
      </w:r>
    </w:p>
    <w:p w14:paraId="3518F015" w14:textId="77777777" w:rsidR="00462645" w:rsidRPr="00462645" w:rsidRDefault="00462645" w:rsidP="00462645">
      <w:pPr>
        <w:spacing w:after="0" w:line="240" w:lineRule="auto"/>
        <w:ind w:left="792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>W Formularzu oferty Wykonawca ws</w:t>
      </w:r>
      <w:r w:rsidR="00F307D1">
        <w:rPr>
          <w:rFonts w:ascii="Calibri" w:eastAsia="Times New Roman" w:hAnsi="Calibri" w:cs="Calibri"/>
          <w:lang w:eastAsia="pl-PL"/>
        </w:rPr>
        <w:t xml:space="preserve">każe kierownika/koordynatora i </w:t>
      </w:r>
      <w:r w:rsidRPr="00462645">
        <w:rPr>
          <w:rFonts w:ascii="Calibri" w:eastAsia="Times New Roman" w:hAnsi="Calibri" w:cs="Calibri"/>
          <w:lang w:eastAsia="pl-PL"/>
        </w:rPr>
        <w:t xml:space="preserve">wymieni posiadane przez niego doświadczenie. Ocenie będzie podlegać doświadczenie koordynatora zdobyte w okresie ostatnich 3 lat przed upływem terminu składania ofert w realizacji badań ilościowych techniką CATI lub CAPI </w:t>
      </w:r>
      <w:r w:rsidRPr="00462645">
        <w:rPr>
          <w:rFonts w:eastAsia="Times New Roman" w:cstheme="minorHAnsi"/>
          <w:lang w:eastAsia="pl-PL"/>
        </w:rPr>
        <w:t>wśród</w:t>
      </w:r>
      <w:r w:rsidRPr="004626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2645">
        <w:rPr>
          <w:rFonts w:eastAsia="Times New Roman" w:cstheme="minorHAnsi"/>
          <w:lang w:eastAsia="pl-PL"/>
        </w:rPr>
        <w:t xml:space="preserve">przedsiębiorców lub wśród producentów rolnych będących: osobami prawnymi albo jednostkami organizacyjnymi nieposiadającymi osobowości prawnej albo spółkami cywilnymi albo rolnikami indywidualnymi prowadzącymi gospodarstwa wielkotowarowe (wysokotowarowe) i/lub wysoko wyspecjalizowane, </w:t>
      </w:r>
      <w:r w:rsidRPr="00462645">
        <w:rPr>
          <w:rFonts w:ascii="Calibri" w:eastAsia="Times New Roman" w:hAnsi="Calibri" w:cs="Calibri"/>
          <w:lang w:eastAsia="pl-PL"/>
        </w:rPr>
        <w:t xml:space="preserve">na próbach nie </w:t>
      </w:r>
      <w:r w:rsidRPr="00C97258">
        <w:rPr>
          <w:rFonts w:ascii="Calibri" w:eastAsia="Times New Roman" w:hAnsi="Calibri" w:cs="Calibri"/>
          <w:lang w:eastAsia="pl-PL"/>
        </w:rPr>
        <w:t>mniejszych niż 500 respondentów</w:t>
      </w:r>
      <w:r w:rsidRPr="00462645">
        <w:rPr>
          <w:rFonts w:ascii="Calibri" w:eastAsia="Times New Roman" w:hAnsi="Calibri" w:cs="Calibri"/>
          <w:lang w:eastAsia="pl-PL"/>
        </w:rPr>
        <w:t xml:space="preserve">, </w:t>
      </w:r>
      <w:r w:rsidRPr="00462645">
        <w:rPr>
          <w:rFonts w:ascii="Calibri" w:eastAsia="Times New Roman" w:hAnsi="Calibri" w:cs="Calibri"/>
          <w:b/>
          <w:lang w:eastAsia="pl-PL"/>
        </w:rPr>
        <w:t>ponad to doświadczenie, które jest wymagane na potwierdzenie spełnienia warunku udziału w postępowaniu.</w:t>
      </w:r>
    </w:p>
    <w:p w14:paraId="18BF2668" w14:textId="77777777" w:rsidR="00462645" w:rsidRPr="00462645" w:rsidRDefault="00462645" w:rsidP="00462645">
      <w:pPr>
        <w:spacing w:after="0" w:line="240" w:lineRule="auto"/>
        <w:ind w:left="709" w:firstLine="83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>Punkty zostaną przyznane w następujący sposób:</w:t>
      </w:r>
    </w:p>
    <w:p w14:paraId="78310FE9" w14:textId="77777777" w:rsidR="00462645" w:rsidRPr="00462645" w:rsidRDefault="00462645" w:rsidP="00162237">
      <w:pPr>
        <w:numPr>
          <w:ilvl w:val="0"/>
          <w:numId w:val="29"/>
        </w:numPr>
        <w:spacing w:after="0" w:line="240" w:lineRule="auto"/>
        <w:ind w:left="1701"/>
        <w:contextualSpacing/>
        <w:jc w:val="both"/>
        <w:rPr>
          <w:rFonts w:ascii="Calibri" w:eastAsia="Times New Roman" w:hAnsi="Calibri" w:cs="Calibri"/>
          <w:lang w:val="x-none" w:eastAsia="x-none"/>
        </w:rPr>
      </w:pPr>
      <w:r w:rsidRPr="00462645">
        <w:rPr>
          <w:rFonts w:ascii="Calibri" w:eastAsia="Times New Roman" w:hAnsi="Calibri" w:cs="Calibri"/>
          <w:lang w:val="x-none" w:eastAsia="x-none"/>
        </w:rPr>
        <w:t>koordynacja 2 badań (warunek udziału w postępowaniu) – 0 punktów;</w:t>
      </w:r>
    </w:p>
    <w:p w14:paraId="0D3C5D53" w14:textId="77777777" w:rsidR="00462645" w:rsidRPr="00462645" w:rsidRDefault="00462645" w:rsidP="00162237">
      <w:pPr>
        <w:numPr>
          <w:ilvl w:val="0"/>
          <w:numId w:val="29"/>
        </w:numPr>
        <w:spacing w:after="0" w:line="240" w:lineRule="auto"/>
        <w:ind w:left="1701"/>
        <w:contextualSpacing/>
        <w:jc w:val="both"/>
        <w:rPr>
          <w:rFonts w:ascii="Calibri" w:eastAsia="Times New Roman" w:hAnsi="Calibri" w:cs="Calibri"/>
          <w:lang w:val="x-none" w:eastAsia="x-none"/>
        </w:rPr>
      </w:pPr>
      <w:r w:rsidRPr="00462645">
        <w:rPr>
          <w:rFonts w:ascii="Calibri" w:eastAsia="Times New Roman" w:hAnsi="Calibri" w:cs="Calibri"/>
          <w:lang w:val="x-none" w:eastAsia="x-none"/>
        </w:rPr>
        <w:t>koordynacja 3</w:t>
      </w:r>
      <w:r w:rsidRPr="00462645">
        <w:rPr>
          <w:rFonts w:ascii="Calibri" w:eastAsia="Times New Roman" w:hAnsi="Calibri" w:cs="Calibri"/>
          <w:lang w:eastAsia="x-none"/>
        </w:rPr>
        <w:t>-4</w:t>
      </w:r>
      <w:r w:rsidRPr="00462645">
        <w:rPr>
          <w:rFonts w:ascii="Calibri" w:eastAsia="Times New Roman" w:hAnsi="Calibri" w:cs="Calibri"/>
          <w:lang w:val="x-none" w:eastAsia="x-none"/>
        </w:rPr>
        <w:t xml:space="preserve"> badań – </w:t>
      </w:r>
      <w:r w:rsidRPr="00462645">
        <w:rPr>
          <w:rFonts w:ascii="Calibri" w:eastAsia="Times New Roman" w:hAnsi="Calibri" w:cs="Calibri"/>
          <w:lang w:eastAsia="x-none"/>
        </w:rPr>
        <w:t>5</w:t>
      </w:r>
      <w:r w:rsidRPr="00462645">
        <w:rPr>
          <w:rFonts w:ascii="Calibri" w:eastAsia="Times New Roman" w:hAnsi="Calibri" w:cs="Calibri"/>
          <w:lang w:val="x-none" w:eastAsia="x-none"/>
        </w:rPr>
        <w:t xml:space="preserve"> punkt</w:t>
      </w:r>
      <w:r w:rsidRPr="00462645">
        <w:rPr>
          <w:rFonts w:ascii="Calibri" w:eastAsia="Times New Roman" w:hAnsi="Calibri" w:cs="Calibri"/>
          <w:lang w:eastAsia="x-none"/>
        </w:rPr>
        <w:t>ów</w:t>
      </w:r>
      <w:r w:rsidRPr="00462645">
        <w:rPr>
          <w:rFonts w:ascii="Calibri" w:eastAsia="Times New Roman" w:hAnsi="Calibri" w:cs="Calibri"/>
          <w:lang w:val="x-none" w:eastAsia="x-none"/>
        </w:rPr>
        <w:t>;</w:t>
      </w:r>
    </w:p>
    <w:p w14:paraId="5FD50068" w14:textId="77777777" w:rsidR="00462645" w:rsidRPr="00462645" w:rsidRDefault="00462645" w:rsidP="00162237">
      <w:pPr>
        <w:numPr>
          <w:ilvl w:val="0"/>
          <w:numId w:val="29"/>
        </w:numPr>
        <w:spacing w:after="0" w:line="240" w:lineRule="auto"/>
        <w:ind w:left="1701"/>
        <w:contextualSpacing/>
        <w:jc w:val="both"/>
        <w:rPr>
          <w:rFonts w:ascii="Calibri" w:eastAsia="Times New Roman" w:hAnsi="Calibri" w:cs="Calibri"/>
          <w:lang w:val="x-none" w:eastAsia="x-none"/>
        </w:rPr>
      </w:pPr>
      <w:r w:rsidRPr="00462645">
        <w:rPr>
          <w:rFonts w:ascii="Calibri" w:eastAsia="Times New Roman" w:hAnsi="Calibri" w:cs="Calibri"/>
          <w:lang w:eastAsia="x-none"/>
        </w:rPr>
        <w:t>koordynacja 5 i więcej badań – 10 punktów</w:t>
      </w:r>
    </w:p>
    <w:p w14:paraId="097D8C06" w14:textId="77777777" w:rsidR="00462645" w:rsidRPr="00462645" w:rsidRDefault="00462645" w:rsidP="005C34B9">
      <w:pPr>
        <w:spacing w:before="60" w:after="60"/>
        <w:ind w:left="708"/>
        <w:rPr>
          <w:rFonts w:cs="Calibri"/>
          <w:color w:val="000000"/>
        </w:rPr>
      </w:pPr>
      <w:r w:rsidRPr="00462645">
        <w:rPr>
          <w:rFonts w:cs="Calibri"/>
          <w:color w:val="000000"/>
        </w:rPr>
        <w:t xml:space="preserve">Zamawiający nie dopuszcza możliwości wskazania przez Wykonawcę więcej niż jednej osoby pełniącej funkcję kierownika/koordynatora w celu uzyskania punktów w powyższym kryterium. </w:t>
      </w:r>
    </w:p>
    <w:p w14:paraId="3071676C" w14:textId="77777777" w:rsidR="00C25E7A" w:rsidRPr="005C34B9" w:rsidRDefault="00462645" w:rsidP="00D76845">
      <w:pPr>
        <w:spacing w:before="60" w:after="60"/>
        <w:ind w:left="708"/>
        <w:rPr>
          <w:rFonts w:cs="Calibri"/>
          <w:color w:val="000000"/>
        </w:rPr>
      </w:pPr>
      <w:r w:rsidRPr="00462645">
        <w:rPr>
          <w:rFonts w:cs="Calibri"/>
          <w:color w:val="000000"/>
        </w:rPr>
        <w:t>W przypadku wykazania się przez Wykonawcę więcej niż jedną osobą na potwierdzenie spełniania warunków udziału w postępowaniu punkty zostaną przyznane tylko jednemu kierownikowi/ekspertowi, który wykaże się największym doświadczeniem i spełnia warunki udziału w postępowaniu.</w:t>
      </w:r>
    </w:p>
    <w:p w14:paraId="09995847" w14:textId="77777777" w:rsidR="006321B7" w:rsidRDefault="00D95E0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5ADC5E8E" w14:textId="77777777" w:rsidR="00744C33" w:rsidRPr="00DF7405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5324415B" w14:textId="77777777" w:rsidR="00744C33" w:rsidRPr="00DF7405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30EC1CBF" w14:textId="77777777" w:rsidR="00744C33" w:rsidRPr="0047216F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6D17994F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3D61684E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lastRenderedPageBreak/>
        <w:t>Informacje o formalnościach jakich należy dopełnić po wyborze oferty w celu zawarcia umowy</w:t>
      </w:r>
    </w:p>
    <w:p w14:paraId="5CEB54DF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4B23D55D" w14:textId="77777777" w:rsid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</w:t>
      </w:r>
      <w:r w:rsidR="009929F4">
        <w:rPr>
          <w:rFonts w:asciiTheme="minorHAnsi" w:hAnsiTheme="minorHAnsi" w:cstheme="minorHAnsi"/>
        </w:rPr>
        <w:t>ikać z ewentualnych poprawek, o </w:t>
      </w:r>
      <w:r w:rsidRPr="00AC608A">
        <w:rPr>
          <w:rFonts w:asciiTheme="minorHAnsi" w:hAnsiTheme="minorHAnsi" w:cstheme="minorHAnsi"/>
        </w:rPr>
        <w:t xml:space="preserve">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Pzp;</w:t>
      </w:r>
    </w:p>
    <w:p w14:paraId="38BD2F45" w14:textId="77777777" w:rsidR="003824F4" w:rsidRP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t>wnieść zabezpieczenie należytego wykonania umowy, w celu pokrycia roszczeń z tytułu niewykonania lub nienależytego wykonania umowy.</w:t>
      </w:r>
    </w:p>
    <w:p w14:paraId="4CCB45C7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2D40C9B9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9877D4C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4DDEA433" w14:textId="77777777" w:rsidR="00797028" w:rsidRPr="00060427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 </w:t>
      </w:r>
      <w:r w:rsidR="00AA3A36">
        <w:rPr>
          <w:rFonts w:cs="Calibri"/>
          <w:color w:val="000000"/>
        </w:rPr>
        <w:t xml:space="preserve">5 </w:t>
      </w:r>
      <w:r>
        <w:rPr>
          <w:rFonts w:cs="Calibri"/>
          <w:color w:val="000000"/>
        </w:rPr>
        <w:t xml:space="preserve">% </w:t>
      </w:r>
      <w:r w:rsidRPr="00AA3A36">
        <w:rPr>
          <w:rFonts w:cs="Calibri"/>
          <w:color w:val="000000"/>
        </w:rPr>
        <w:t>ceny całkowitej podanej w ofercie</w:t>
      </w:r>
      <w:r>
        <w:rPr>
          <w:rFonts w:cs="Calibri"/>
          <w:color w:val="000000"/>
        </w:rPr>
        <w:t>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714E1F54" w14:textId="77777777" w:rsidR="00797028" w:rsidRPr="00CA5D8E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 w:rsidR="003C003D" w:rsidRPr="003C003D">
        <w:rPr>
          <w:rFonts w:cs="Calibri"/>
        </w:rPr>
        <w:t>Realizacja ogólnopolskiego badania ilości</w:t>
      </w:r>
      <w:r w:rsidR="00847C61">
        <w:rPr>
          <w:rFonts w:cs="Calibri"/>
        </w:rPr>
        <w:t>owego wśród producentów rolnych</w:t>
      </w:r>
      <w:r w:rsidR="003C003D" w:rsidRPr="003C003D">
        <w:rPr>
          <w:rFonts w:cs="Calibri"/>
        </w:rPr>
        <w:t xml:space="preserve"> na temat wykorzystywania danych w rozwoju inteligentnego rolnictwa</w:t>
      </w:r>
      <w:r w:rsidR="003C003D">
        <w:t>; PN-10</w:t>
      </w:r>
      <w:r w:rsidR="00CF7C43" w:rsidRPr="003C003D">
        <w:t>/2021</w:t>
      </w:r>
      <w:r w:rsidR="00CF7C43" w:rsidRPr="00060427">
        <w:rPr>
          <w:rFonts w:cs="Calibri"/>
          <w:b/>
          <w:color w:val="000000"/>
        </w:rPr>
        <w:t xml:space="preserve"> </w:t>
      </w:r>
      <w:r w:rsidRPr="00FE1681">
        <w:rPr>
          <w:rFonts w:cs="Calibri"/>
          <w:color w:val="000000"/>
        </w:rPr>
        <w:t>– Zabezpieczenie</w:t>
      </w:r>
      <w:r w:rsidRPr="00060427">
        <w:rPr>
          <w:rFonts w:cs="Calibri"/>
          <w:color w:val="000000"/>
        </w:rPr>
        <w:t xml:space="preserve">”. </w:t>
      </w:r>
    </w:p>
    <w:p w14:paraId="5D14BB72" w14:textId="77777777" w:rsidR="00797028" w:rsidRPr="007B0B9C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7F67EDD6" w14:textId="77777777" w:rsidR="00C02E38" w:rsidRPr="009B6C13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511C1A62" w14:textId="77777777" w:rsidR="009B6C13" w:rsidRPr="00E12280" w:rsidRDefault="009B6C13" w:rsidP="009B6C13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3E2D1451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627144C9" w14:textId="77777777" w:rsidR="00F62663" w:rsidRDefault="00F62663" w:rsidP="002A2AFB">
      <w:pPr>
        <w:pStyle w:val="Akapitzlist"/>
        <w:spacing w:line="276" w:lineRule="auto"/>
        <w:rPr>
          <w:rFonts w:cs="Arial"/>
          <w:lang w:eastAsia="ar-SA"/>
        </w:rPr>
      </w:pPr>
    </w:p>
    <w:p w14:paraId="2E68B94C" w14:textId="77777777" w:rsidR="00000D49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02997021" w14:textId="77777777" w:rsidR="00F6266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36F5B75" w14:textId="77777777" w:rsidR="00F6266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415097">
        <w:rPr>
          <w:rFonts w:cs="Arial"/>
          <w:lang w:eastAsia="ar-SA"/>
        </w:rPr>
        <w:t>powaniu o </w:t>
      </w:r>
      <w:r w:rsidR="00F62663" w:rsidRPr="00F62663">
        <w:rPr>
          <w:rFonts w:cs="Arial"/>
          <w:lang w:eastAsia="ar-SA"/>
        </w:rPr>
        <w:t>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CB03FCD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6B547A81" w14:textId="77777777" w:rsid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22ECA798" w14:textId="77777777" w:rsidR="00000D49" w:rsidRP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6BE62817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59F7CC48" w14:textId="77777777" w:rsidR="00C02E38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1264CE62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404E527A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17BEFA19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148D5A84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0DD62DBB" w14:textId="77777777" w:rsidR="00924FEF" w:rsidRPr="00924FEF" w:rsidRDefault="00924FEF" w:rsidP="002A2AFB">
      <w:pPr>
        <w:spacing w:line="276" w:lineRule="auto"/>
        <w:rPr>
          <w:rFonts w:cstheme="minorHAnsi"/>
        </w:rPr>
      </w:pPr>
      <w:r w:rsidRPr="00924FEF">
        <w:rPr>
          <w:rFonts w:cstheme="minorHAnsi"/>
        </w:rPr>
        <w:t xml:space="preserve">Zgodnie z art. 13 ust. 1 - 3 ww. rozporządzenia informuję, że: </w:t>
      </w:r>
    </w:p>
    <w:p w14:paraId="6CA5261D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administratorem Pani/Pana danych osobowych jest 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26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</w:p>
    <w:p w14:paraId="16B415CE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924FEF">
          <w:rPr>
            <w:rFonts w:cstheme="minorHAnsi"/>
          </w:rPr>
          <w:t>IOD@kprm.gov.pl</w:t>
        </w:r>
      </w:hyperlink>
      <w:r w:rsidRPr="00924FEF">
        <w:rPr>
          <w:rFonts w:cstheme="minorHAnsi"/>
        </w:rPr>
        <w:t>;</w:t>
      </w:r>
    </w:p>
    <w:p w14:paraId="15B54FA3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przetwarzane będą na podstawie art. 6 ust. 1 lit. c RODO w celu związanym z postępowaniem o udzielenie zamówienia publicznego </w:t>
      </w:r>
      <w:r>
        <w:rPr>
          <w:rFonts w:cstheme="minorHAnsi"/>
        </w:rPr>
        <w:t>do którego odnosi się niniejszy dokument Specyfikacji Warunków Zamówienia oraz w celu wywiązania się z </w:t>
      </w:r>
      <w:r w:rsidRPr="00924FEF">
        <w:rPr>
          <w:rFonts w:cstheme="minorHAnsi"/>
        </w:rPr>
        <w:t>obowiązku prawnego ciążącego na Administratorze, wynikającego z przepisów o archiwizacji;</w:t>
      </w:r>
    </w:p>
    <w:p w14:paraId="67BCE4D9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lastRenderedPageBreak/>
        <w:t xml:space="preserve">odbiorcami Pani lub Pana danych osobowych będą osoby lub podmioty, którym udostępniona zostanie dokumentacja postępowania w oparciu o </w:t>
      </w:r>
      <w:r w:rsidRPr="00E53EAC">
        <w:rPr>
          <w:rFonts w:cstheme="minorHAnsi"/>
        </w:rPr>
        <w:t xml:space="preserve">art. </w:t>
      </w:r>
      <w:r w:rsidR="00E53EAC">
        <w:rPr>
          <w:rFonts w:cstheme="minorHAnsi"/>
        </w:rPr>
        <w:t xml:space="preserve">18 oraz art. 74 ustawy pzp </w:t>
      </w:r>
      <w:r w:rsidRPr="00924FEF">
        <w:rPr>
          <w:rFonts w:cstheme="minorHAnsi"/>
        </w:rPr>
        <w:t>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4A4415B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3C6C28CF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będą przechowywane, zgodnie z </w:t>
      </w:r>
      <w:r w:rsidR="00E53EAC" w:rsidRPr="00E53EAC">
        <w:rPr>
          <w:rFonts w:cstheme="minorHAnsi"/>
        </w:rPr>
        <w:t>art. 98</w:t>
      </w:r>
      <w:r w:rsidRPr="00E53EAC">
        <w:rPr>
          <w:rFonts w:cstheme="minorHAnsi"/>
        </w:rPr>
        <w:t xml:space="preserve"> ust</w:t>
      </w:r>
      <w:r w:rsidR="00E53EAC">
        <w:rPr>
          <w:rFonts w:cstheme="minorHAnsi"/>
        </w:rPr>
        <w:t>awy pzp</w:t>
      </w:r>
      <w:r w:rsidRPr="00924FEF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1C66647E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1F2A00B4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2969C572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59C867E6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7846D950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510BCE71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4CFBB2F8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6F0DBFD7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7D857C95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związku z art. 17 ust. 3 lit. b, d lub e RODO prawo do usunięcia danych osobowych,</w:t>
      </w:r>
    </w:p>
    <w:p w14:paraId="05096C79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559319AD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3CC5E4C2" w14:textId="77777777" w:rsidR="00DF7E18" w:rsidRDefault="00DF7E1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93EB000" w14:textId="444C437D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lastRenderedPageBreak/>
        <w:t>Załączniki do SIWZ:</w:t>
      </w:r>
    </w:p>
    <w:p w14:paraId="64F2C112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4FE5BDE8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3BB35C7A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6AEF7D13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009E2A0F" w14:textId="77777777" w:rsidR="005F7C3C" w:rsidRDefault="005F7C3C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="00FD3AE5">
        <w:rPr>
          <w:rFonts w:cstheme="minorHAnsi"/>
          <w:b/>
        </w:rPr>
        <w:t>;</w:t>
      </w:r>
      <w:r w:rsidRPr="003020D0">
        <w:rPr>
          <w:rFonts w:cstheme="minorHAnsi"/>
          <w:b/>
        </w:rPr>
        <w:t xml:space="preserve"> </w:t>
      </w:r>
    </w:p>
    <w:p w14:paraId="4EC02125" w14:textId="77777777" w:rsidR="005F7C3C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3BC45BEA" w14:textId="77777777" w:rsid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zrealizowanych zamówień;</w:t>
      </w:r>
    </w:p>
    <w:p w14:paraId="7706EC48" w14:textId="77777777" w:rsidR="00FD3AE5" w:rsidRP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osób wyznaczonych do realizacji zamówienia;</w:t>
      </w:r>
    </w:p>
    <w:p w14:paraId="5FA382E9" w14:textId="77777777" w:rsidR="0068224D" w:rsidRPr="003020D0" w:rsidRDefault="0068224D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="00FD3AE5">
        <w:rPr>
          <w:rFonts w:cstheme="minorHAnsi"/>
          <w:b/>
        </w:rPr>
        <w:t>.</w:t>
      </w:r>
    </w:p>
    <w:p w14:paraId="1EE20F1F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05A4899D" w14:textId="77777777" w:rsidR="008D7122" w:rsidRDefault="00162237" w:rsidP="00162237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br w:type="page"/>
      </w:r>
    </w:p>
    <w:p w14:paraId="77FA8215" w14:textId="605D68AC" w:rsidR="008D7122" w:rsidRPr="008D7122" w:rsidRDefault="008D7122" w:rsidP="008D7122">
      <w:pPr>
        <w:spacing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D7122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Załącznik nr 1 do SWZ</w:t>
      </w:r>
    </w:p>
    <w:p w14:paraId="316E4801" w14:textId="14400B34" w:rsidR="00162237" w:rsidRPr="00162237" w:rsidRDefault="00162237" w:rsidP="00162237">
      <w:pPr>
        <w:spacing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622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SZCZEGÓŁOWY OPIS PRZEDMIOTU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ZAMÓWIENIA</w:t>
      </w:r>
    </w:p>
    <w:p w14:paraId="6ECD2DF8" w14:textId="77777777" w:rsidR="00162237" w:rsidRPr="00162237" w:rsidRDefault="00162237" w:rsidP="00162237">
      <w:pPr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697A9B" w14:textId="77777777" w:rsidR="00162237" w:rsidRPr="00162237" w:rsidRDefault="00162237" w:rsidP="00162237">
      <w:pPr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9915B5B" w14:textId="77777777" w:rsidR="00162237" w:rsidRPr="00162237" w:rsidRDefault="00162237" w:rsidP="00162237">
      <w:pPr>
        <w:shd w:val="clear" w:color="auto" w:fill="FFFFFF"/>
        <w:spacing w:after="0" w:line="360" w:lineRule="auto"/>
        <w:jc w:val="center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  <w:lang w:eastAsia="pl-PL"/>
        </w:rPr>
      </w:pPr>
      <w:r w:rsidRPr="00162237">
        <w:rPr>
          <w:rFonts w:ascii="Calibri" w:eastAsia="Times New Roman" w:hAnsi="Calibri" w:cs="Arial"/>
          <w:b/>
          <w:bCs/>
          <w:kern w:val="36"/>
          <w:sz w:val="24"/>
          <w:szCs w:val="24"/>
          <w:lang w:eastAsia="pl-PL"/>
        </w:rPr>
        <w:t>na realizację ogólnopolskiego badania ilościowego wśród producentów rolnych, dotyczącego  wykorzystywania danych w rozwoju inteligentnego rolnictwa (smart farming)</w:t>
      </w:r>
    </w:p>
    <w:p w14:paraId="586AA419" w14:textId="77777777" w:rsidR="00162237" w:rsidRPr="00162237" w:rsidRDefault="00162237" w:rsidP="00D40E22">
      <w:pPr>
        <w:rPr>
          <w:sz w:val="24"/>
          <w:szCs w:val="24"/>
        </w:rPr>
      </w:pPr>
    </w:p>
    <w:p w14:paraId="0E263E9C" w14:textId="77777777" w:rsidR="00162237" w:rsidRPr="00162237" w:rsidRDefault="00162237" w:rsidP="00D40E22">
      <w:pPr>
        <w:numPr>
          <w:ilvl w:val="0"/>
          <w:numId w:val="37"/>
        </w:numPr>
        <w:spacing w:after="0" w:line="240" w:lineRule="auto"/>
        <w:contextualSpacing/>
        <w:rPr>
          <w:b/>
          <w:sz w:val="24"/>
          <w:szCs w:val="24"/>
        </w:rPr>
      </w:pPr>
      <w:r w:rsidRPr="00162237">
        <w:rPr>
          <w:b/>
          <w:sz w:val="24"/>
          <w:szCs w:val="24"/>
        </w:rPr>
        <w:t>Przedmiotem zamówienia jest przeprowadzenie badania ilościowego (przy wykorzystaniu techniki CATI) wśród producentów rolnych, którego celem jest:</w:t>
      </w:r>
    </w:p>
    <w:p w14:paraId="6C3C8CE2" w14:textId="77777777" w:rsidR="00162237" w:rsidRPr="00162237" w:rsidRDefault="00162237" w:rsidP="00D40E2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określenie skali, sposobu i zakresu wykorzystywania przez producentów rolnych aplikacji i serwisów na potrzeby prowadzonej działalności produkcyjnej;</w:t>
      </w:r>
    </w:p>
    <w:p w14:paraId="69F5AC5D" w14:textId="77777777" w:rsidR="00162237" w:rsidRPr="00162237" w:rsidRDefault="00162237" w:rsidP="00D40E2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określenie popytu / poziomu zainteresowania producentów rolnych dostępem do aplikacji i serwisów bazujących na otwartych danych publicznych; </w:t>
      </w:r>
    </w:p>
    <w:p w14:paraId="10E26C24" w14:textId="77777777" w:rsidR="00162237" w:rsidRPr="00162237" w:rsidRDefault="00162237" w:rsidP="00D40E2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rozpoznanie, czy – i w jakim stopniu – producenci rolni dostrzegają w wykorzystywaniu takich aplikacji i serwisów szanse rozwojowe dla swojej działalności: np. w zwiększaniu efektywności działalności, budowaniu przewagi konkurencyjnej;</w:t>
      </w:r>
    </w:p>
    <w:p w14:paraId="595B5A52" w14:textId="77777777" w:rsidR="00162237" w:rsidRPr="00162237" w:rsidRDefault="00162237" w:rsidP="00D40E2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zbadanie trendów i rozpoznanie perspektyw w obszarze produkcji rolnej w kontekście rozwoju inteligentnego rolnictwa (smart farming) z uwzględnieniem procesu otwierania danych publicznych;</w:t>
      </w:r>
    </w:p>
    <w:p w14:paraId="20A4F34D" w14:textId="77777777" w:rsidR="00162237" w:rsidRPr="00162237" w:rsidRDefault="00162237" w:rsidP="00D40E2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określenie poziomu znajomości wśród producentów rolnych portalu otwartych danych dane.gov.pl jako centralnego punktu dostępu do danych do dalszego wykorzystywania (rozpoznawalność portalu wśród producentów rolnych).</w:t>
      </w:r>
    </w:p>
    <w:p w14:paraId="73169FF2" w14:textId="77777777" w:rsidR="00162237" w:rsidRPr="00162237" w:rsidRDefault="00162237" w:rsidP="00D40E22">
      <w:pPr>
        <w:rPr>
          <w:sz w:val="24"/>
          <w:szCs w:val="24"/>
        </w:rPr>
      </w:pPr>
      <w:r w:rsidRPr="00162237">
        <w:rPr>
          <w:sz w:val="24"/>
          <w:szCs w:val="24"/>
        </w:rPr>
        <w:t>Przed rozpoczęciem badania Wykonawca – w uzgodnieniu z Zamawiającym – przygotuje harmonogram jego realizacji. W trakcie realizacji zamówienia Wykonawca będzie informował na bieżąco o pojawiających się problemach i innych zagadnieniach istotnych dla realizacji badania.</w:t>
      </w:r>
    </w:p>
    <w:p w14:paraId="4602F1FD" w14:textId="77777777" w:rsidR="00162237" w:rsidRPr="00162237" w:rsidRDefault="00162237" w:rsidP="00D40E22">
      <w:pPr>
        <w:rPr>
          <w:sz w:val="24"/>
          <w:szCs w:val="24"/>
          <w:highlight w:val="yellow"/>
        </w:rPr>
      </w:pPr>
    </w:p>
    <w:p w14:paraId="7A0A401D" w14:textId="77777777" w:rsidR="00162237" w:rsidRPr="00162237" w:rsidRDefault="00162237" w:rsidP="00D40E22">
      <w:pPr>
        <w:numPr>
          <w:ilvl w:val="0"/>
          <w:numId w:val="37"/>
        </w:numPr>
        <w:spacing w:after="0" w:line="240" w:lineRule="auto"/>
        <w:contextualSpacing/>
        <w:rPr>
          <w:b/>
          <w:sz w:val="24"/>
          <w:szCs w:val="24"/>
        </w:rPr>
      </w:pPr>
      <w:r w:rsidRPr="00162237">
        <w:rPr>
          <w:b/>
          <w:sz w:val="24"/>
          <w:szCs w:val="24"/>
        </w:rPr>
        <w:t>Badanie obejmować będzie następujące czynności ze strony Wykonawcy:</w:t>
      </w:r>
    </w:p>
    <w:p w14:paraId="764A8421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przygotowanie próby badawczej według poniższych wytycznych:</w:t>
      </w:r>
    </w:p>
    <w:p w14:paraId="23BBDFE6" w14:textId="77777777" w:rsidR="00162237" w:rsidRPr="00162237" w:rsidRDefault="00162237" w:rsidP="00D40E22">
      <w:pPr>
        <w:numPr>
          <w:ilvl w:val="1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 próbie będą uwzględnieni producenci rolni będący:</w:t>
      </w:r>
    </w:p>
    <w:p w14:paraId="79894268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osobami prawnymi,</w:t>
      </w:r>
    </w:p>
    <w:p w14:paraId="21C59767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jednostkami organizacyjnymi nieposiadającymi osobowości prawnej,</w:t>
      </w:r>
    </w:p>
    <w:p w14:paraId="344E1B91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spółkami cywilnymi,</w:t>
      </w:r>
    </w:p>
    <w:p w14:paraId="338458A7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rolnikami indywidualnymi prowadzącymi gospodarstwa wielkotowarowe (wysokotowarowe) i/lub wysoko wyspecjalizowane (</w:t>
      </w:r>
      <w:r w:rsidRPr="00162237">
        <w:rPr>
          <w:sz w:val="24"/>
          <w:szCs w:val="24"/>
          <w:u w:val="single"/>
        </w:rPr>
        <w:t>w próbie zrealizowanej ma być nie więcej niż 300 takich rolników</w:t>
      </w:r>
      <w:r w:rsidRPr="00162237">
        <w:rPr>
          <w:sz w:val="24"/>
          <w:szCs w:val="24"/>
        </w:rPr>
        <w:t>)</w:t>
      </w:r>
    </w:p>
    <w:p w14:paraId="7749C360" w14:textId="77777777" w:rsidR="00162237" w:rsidRPr="00162237" w:rsidRDefault="00162237" w:rsidP="00D40E22">
      <w:pPr>
        <w:numPr>
          <w:ilvl w:val="1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respondentami będą osoby prowadzące działalność produkcyjną w co najmniej 10 z niżej wymienionych obszarów:</w:t>
      </w:r>
    </w:p>
    <w:p w14:paraId="63D9295E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konie żywe, mięso końskie;</w:t>
      </w:r>
    </w:p>
    <w:p w14:paraId="1D14DFC8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bydło żywe, zwierzęta rzeźne lub hodowlane, mięso wołowe;</w:t>
      </w:r>
    </w:p>
    <w:p w14:paraId="44D9ACF6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świnie żywe, prosięta, warchlaki, mięso wieprzowe;</w:t>
      </w:r>
    </w:p>
    <w:p w14:paraId="6DCD20C5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lastRenderedPageBreak/>
        <w:t>owce lub kozy żywe, zwierzęta rzeźne lub hodowlane, wełna owcza lub kozia, mięso owcze lub kozie;</w:t>
      </w:r>
    </w:p>
    <w:p w14:paraId="716F29BD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drób żywy, mięso lub jadalne podroby drobiowe;</w:t>
      </w:r>
    </w:p>
    <w:p w14:paraId="50A12162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króliki żywe, mięso lub jadalne podroby królicze; </w:t>
      </w:r>
    </w:p>
    <w:p w14:paraId="508A91D4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nutrie żywe, mięso lub jadalne podroby nutriowe, skóry surowe; szynszyle żywe, skóry surowe; lisy pospolite lub polarne, norki, tchórze, jenoty żywe, skóry surowe;</w:t>
      </w:r>
    </w:p>
    <w:p w14:paraId="6F095B10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jaja ptasie;</w:t>
      </w:r>
    </w:p>
    <w:p w14:paraId="54F767FA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mleko krowie, owcze lub kozie;</w:t>
      </w:r>
    </w:p>
    <w:p w14:paraId="325CC2B4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miód naturalny lub inne produkty pszczele;</w:t>
      </w:r>
    </w:p>
    <w:p w14:paraId="2BA647E9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ziemniaki;</w:t>
      </w:r>
    </w:p>
    <w:p w14:paraId="25218B4A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ziarno zbóż;</w:t>
      </w:r>
    </w:p>
    <w:p w14:paraId="12E960F7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nasiona roślin oleistych;</w:t>
      </w:r>
    </w:p>
    <w:p w14:paraId="1E39975C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rośliny przeznaczone do produkcji zielarskiej lub farmaceutycznej;</w:t>
      </w:r>
    </w:p>
    <w:p w14:paraId="22705DAB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ozdobne rośliny ogrodnicze, kwiaty świeże - cięte, doniczkowe, szkółkarstwo roślin ozdobnych, rozsada roślin ozdobnych;</w:t>
      </w:r>
    </w:p>
    <w:p w14:paraId="4BC63A45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buraki cukrowe;</w:t>
      </w:r>
    </w:p>
    <w:p w14:paraId="0EB6380B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len lub konopie - uprawiane na włókno;</w:t>
      </w:r>
    </w:p>
    <w:p w14:paraId="7F90C2B4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szyszki chmielowe;</w:t>
      </w:r>
    </w:p>
    <w:p w14:paraId="6F8A62E2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liście tytoniu suszone;</w:t>
      </w:r>
    </w:p>
    <w:p w14:paraId="2B005CBB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materiał siewny lub sadzeniaki;</w:t>
      </w:r>
    </w:p>
    <w:p w14:paraId="47F249AD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rośliny w plonie głównym, całe lub rozdrobnione, uprawiane z przeznaczeniem na cele energetyczne lub do wykorzystania technicznego;</w:t>
      </w:r>
    </w:p>
    <w:p w14:paraId="35014039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produkty rolnictwa ekologicznego;</w:t>
      </w:r>
    </w:p>
    <w:p w14:paraId="0C09A466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produkty rolne, zarejestrowane w Komisji Europejskiej, zgodnie z przepisami o rejestracji i ochronie nazw i oznaczeń produktów rolnych i środków spożywczych oraz o produktach tradycyjnych;</w:t>
      </w:r>
    </w:p>
    <w:p w14:paraId="68F4A0CA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sadownictwo, owoce miękkie</w:t>
      </w:r>
    </w:p>
    <w:p w14:paraId="0BC94705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warzywnictwo, uprawa szklarniowa warzyw, rozsada roślin warzywnych;</w:t>
      </w:r>
    </w:p>
    <w:p w14:paraId="43B631EE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uprawa pieczarek, grzybów;</w:t>
      </w:r>
    </w:p>
    <w:p w14:paraId="3FA64A42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ślimaki;</w:t>
      </w:r>
    </w:p>
    <w:p w14:paraId="697B94CD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daniele lub jelenie żywe, ich mięso, skóry surowe;</w:t>
      </w:r>
    </w:p>
    <w:p w14:paraId="4508599C" w14:textId="77777777" w:rsidR="00162237" w:rsidRPr="00162237" w:rsidRDefault="00162237" w:rsidP="00D40E22">
      <w:pPr>
        <w:numPr>
          <w:ilvl w:val="2"/>
          <w:numId w:val="41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inne</w:t>
      </w:r>
    </w:p>
    <w:p w14:paraId="6C62870B" w14:textId="77777777" w:rsidR="00162237" w:rsidRPr="00162237" w:rsidRDefault="00162237" w:rsidP="00D40E22">
      <w:pPr>
        <w:numPr>
          <w:ilvl w:val="1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respondentami będą właściciele lub osoby zarządzające badanymi podmiotami; </w:t>
      </w:r>
    </w:p>
    <w:p w14:paraId="1AE394E1" w14:textId="77777777" w:rsidR="00162237" w:rsidRPr="00162237" w:rsidRDefault="00162237" w:rsidP="00D40E22">
      <w:pPr>
        <w:numPr>
          <w:ilvl w:val="1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 próbie badawczej uwzględnieni zostaną producenci rolni ze wszystkich województw.</w:t>
      </w:r>
    </w:p>
    <w:p w14:paraId="27D33429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wskazanie operatu losowania próby badawczej (bazy danych o producentach rolnych) wraz z informacją o kompletności i aktualności operatu oraz z uzasadnieniem, dlaczego  wskazany operat jest najlepszy dla osiągnięcia założonych celów badania a także określenie liczebności próby założonej producentów rolnych;</w:t>
      </w:r>
    </w:p>
    <w:p w14:paraId="6C84DA1D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konsultacja metodologiczna narzędzia badawczego (przygotowanego przez Zamawiającego);</w:t>
      </w:r>
    </w:p>
    <w:p w14:paraId="3FB086D7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lastRenderedPageBreak/>
        <w:t>przeprowadzenie co najmniej 600 efektywnych wywiadów – wywiady będą prowadzone z producentami rolnymi będącymi właścicielami lub osobami zarządzającymi badanymi podmiotami;</w:t>
      </w:r>
    </w:p>
    <w:p w14:paraId="7231CD21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przeprowadzenie kontroli badania według standardów i założeń opisanych w punkcie III (Kontrola badania – standardy);</w:t>
      </w:r>
    </w:p>
    <w:p w14:paraId="7B9761D2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przygotowanie zbioru danych i przekazanie zbioru (w arkuszu Excel lub programie SPSS) Zamawiającemu po zakończeniu badania;</w:t>
      </w:r>
    </w:p>
    <w:p w14:paraId="7990B8C9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przygotowanie raportu opisowego z badania zawierającego:</w:t>
      </w:r>
    </w:p>
    <w:p w14:paraId="400DEED5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opis metodologii, </w:t>
      </w:r>
    </w:p>
    <w:p w14:paraId="719025F0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charakterystykę badanej zbiorowości, </w:t>
      </w:r>
    </w:p>
    <w:p w14:paraId="420C49BF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przebieg realizacji badania, </w:t>
      </w:r>
    </w:p>
    <w:p w14:paraId="6C75EB0B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szczegółowe wyniki badania, </w:t>
      </w:r>
    </w:p>
    <w:p w14:paraId="02C6E9DB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wnioski i rekomendacje</w:t>
      </w:r>
    </w:p>
    <w:p w14:paraId="2406168E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przygotowanie streszczenia raportu z badania – wersja PL i ENG (8-10 tys. znaków każda).</w:t>
      </w:r>
    </w:p>
    <w:p w14:paraId="189C0E92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przygotowanie raportu tabelarycznego w postaci tablic aneksowych (w arkuszu Excel) prezentujących odpowiedzi na pytania ankiety ze względu na zmienne metryczkowe –minimalny zakres zmiennych metryczkowych będzie następujący: </w:t>
      </w:r>
    </w:p>
    <w:p w14:paraId="35E7BE5F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zasięg działalności podmiotu / gospodarstwa (rynek lokalny, krajowy, zgraniczny),</w:t>
      </w:r>
    </w:p>
    <w:p w14:paraId="167F195B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obszar produkcji / specjalizacja,</w:t>
      </w:r>
    </w:p>
    <w:p w14:paraId="24FC7F8B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odbiorcy produkcji (indywidualni – sprzedaż detaliczna, hurtowi),</w:t>
      </w:r>
    </w:p>
    <w:p w14:paraId="05B5B5EA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zatrudnianie pracowników (jeśli tak – wielkość zatrudnienia),</w:t>
      </w:r>
    </w:p>
    <w:p w14:paraId="27109140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kategoria miejscowości będącej siedzibą podmiotu / gospodarstwa,</w:t>
      </w:r>
    </w:p>
    <w:p w14:paraId="41A1036A" w14:textId="77777777" w:rsidR="00162237" w:rsidRPr="00162237" w:rsidRDefault="00162237" w:rsidP="00D40E22">
      <w:pPr>
        <w:numPr>
          <w:ilvl w:val="0"/>
          <w:numId w:val="36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województwo;</w:t>
      </w:r>
    </w:p>
    <w:p w14:paraId="590CD811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przygotowanie raportu graficznego (wykresy);</w:t>
      </w:r>
    </w:p>
    <w:p w14:paraId="5CC9E6DB" w14:textId="77777777" w:rsidR="00162237" w:rsidRPr="00162237" w:rsidRDefault="00162237" w:rsidP="00D40E22">
      <w:pPr>
        <w:numPr>
          <w:ilvl w:val="0"/>
          <w:numId w:val="42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przygotowanie prezentacji wyników badania (np. Power Point) </w:t>
      </w:r>
      <w:r w:rsidRPr="00162237">
        <w:rPr>
          <w:rFonts w:ascii="Calibri" w:hAnsi="Calibri" w:cs="Calibri"/>
          <w:sz w:val="24"/>
          <w:szCs w:val="24"/>
        </w:rPr>
        <w:t>i przeprowadzenie prezentacji tych wyników w siedzibie Zamawiającego</w:t>
      </w:r>
      <w:r w:rsidRPr="00162237">
        <w:rPr>
          <w:sz w:val="24"/>
          <w:szCs w:val="24"/>
        </w:rPr>
        <w:t>.</w:t>
      </w:r>
    </w:p>
    <w:p w14:paraId="48AA41DD" w14:textId="77777777" w:rsidR="00162237" w:rsidRPr="00162237" w:rsidRDefault="00162237" w:rsidP="00D40E22">
      <w:pPr>
        <w:ind w:left="360"/>
        <w:rPr>
          <w:sz w:val="24"/>
          <w:szCs w:val="24"/>
        </w:rPr>
      </w:pPr>
    </w:p>
    <w:p w14:paraId="46ADA11D" w14:textId="77777777" w:rsidR="00162237" w:rsidRPr="00162237" w:rsidRDefault="00162237" w:rsidP="00D40E22">
      <w:pPr>
        <w:numPr>
          <w:ilvl w:val="0"/>
          <w:numId w:val="37"/>
        </w:numPr>
        <w:spacing w:after="0" w:line="240" w:lineRule="auto"/>
        <w:contextualSpacing/>
        <w:rPr>
          <w:b/>
          <w:sz w:val="24"/>
          <w:szCs w:val="24"/>
        </w:rPr>
      </w:pPr>
      <w:r w:rsidRPr="00162237">
        <w:rPr>
          <w:b/>
          <w:sz w:val="24"/>
          <w:szCs w:val="24"/>
        </w:rPr>
        <w:t>Kontrola badania – standardy</w:t>
      </w:r>
    </w:p>
    <w:p w14:paraId="0E0AA99C" w14:textId="77777777" w:rsidR="00162237" w:rsidRPr="00162237" w:rsidRDefault="00162237" w:rsidP="00D40E22">
      <w:pPr>
        <w:numPr>
          <w:ilvl w:val="0"/>
          <w:numId w:val="39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Kontrola badania ma być przeprowadzona według następujących założeń:</w:t>
      </w:r>
    </w:p>
    <w:p w14:paraId="4A197181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kontrola nieterenowa – obejmująca logiczną kontrolę zbioru danych</w:t>
      </w:r>
    </w:p>
    <w:p w14:paraId="4D2445AB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kontrolą nieterenową objętych zostanie co najmniej 1/3 zrealizowanego materiału badawczego (tj. minimum 200 wywiadów, dobranych losowo)</w:t>
      </w:r>
    </w:p>
    <w:p w14:paraId="039188DE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kontrola terenowa – obejmująca:</w:t>
      </w:r>
    </w:p>
    <w:p w14:paraId="013C54AA" w14:textId="77777777" w:rsidR="00162237" w:rsidRPr="00162237" w:rsidRDefault="00162237" w:rsidP="00D40E22">
      <w:pPr>
        <w:numPr>
          <w:ilvl w:val="0"/>
          <w:numId w:val="40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powtórny wywiad kontrolny z respondentem, realizowany bezpośrednio lub telefonicznie</w:t>
      </w:r>
    </w:p>
    <w:p w14:paraId="0288B116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kontrolą terenową objętych zostanie co najmniej 10% zrealizowanej próby badawczej (tj. minimum 60 wywiadów, dobranych losowo).</w:t>
      </w:r>
      <w:r w:rsidRPr="00162237">
        <w:rPr>
          <w:sz w:val="24"/>
          <w:szCs w:val="24"/>
          <w:shd w:val="clear" w:color="auto" w:fill="92D050"/>
        </w:rPr>
        <w:t xml:space="preserve"> </w:t>
      </w:r>
    </w:p>
    <w:p w14:paraId="50FE5CBA" w14:textId="77777777" w:rsidR="00162237" w:rsidRPr="00162237" w:rsidRDefault="00162237" w:rsidP="00D40E22">
      <w:pPr>
        <w:numPr>
          <w:ilvl w:val="0"/>
          <w:numId w:val="39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Kontrola realizacji badania może być prowadzana wyłącznie przez osoby odpowiednio do tego celu przeszkolone. </w:t>
      </w:r>
    </w:p>
    <w:p w14:paraId="493838B3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 przypadku kontroli terenowej osoby kontrolujące pracę ankieterów nie powinny:</w:t>
      </w:r>
    </w:p>
    <w:p w14:paraId="0CE4168E" w14:textId="77777777" w:rsidR="00162237" w:rsidRPr="00162237" w:rsidRDefault="00162237" w:rsidP="00D40E22">
      <w:pPr>
        <w:numPr>
          <w:ilvl w:val="0"/>
          <w:numId w:val="40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łączyć czynności kontrolera z wykonywaniem czynności ankietera, rekrutera lub koordynatora w ramach tej samej firmy badawczej, </w:t>
      </w:r>
    </w:p>
    <w:p w14:paraId="2541EBCD" w14:textId="77777777" w:rsidR="00162237" w:rsidRPr="00162237" w:rsidRDefault="00162237" w:rsidP="00D40E22">
      <w:pPr>
        <w:numPr>
          <w:ilvl w:val="0"/>
          <w:numId w:val="40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 xml:space="preserve">być związane w jakikolwiek sposób z ankieterami, których kontrolują, ani z koordynatorami, </w:t>
      </w:r>
    </w:p>
    <w:p w14:paraId="6CFFE35F" w14:textId="77777777" w:rsidR="00162237" w:rsidRPr="00162237" w:rsidRDefault="00162237" w:rsidP="00D40E22">
      <w:pPr>
        <w:numPr>
          <w:ilvl w:val="0"/>
          <w:numId w:val="40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lastRenderedPageBreak/>
        <w:t xml:space="preserve">otrzymywać informacji o kontrolowanych ankieterach (imię, nazwisko, płeć). </w:t>
      </w:r>
    </w:p>
    <w:p w14:paraId="2FC2B3CA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W przypadku kontroli nieterenowej – powinna ona zostać przeprowadzona w centrali firmy przez osoby do tego upoważnione.</w:t>
      </w:r>
    </w:p>
    <w:p w14:paraId="5B782506" w14:textId="77777777" w:rsidR="00162237" w:rsidRPr="00162237" w:rsidRDefault="00162237" w:rsidP="00D40E22">
      <w:pPr>
        <w:numPr>
          <w:ilvl w:val="0"/>
          <w:numId w:val="39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Raport z kontroli badania zostanie przekazany Zamawiającemu w terminie 15 dni od dnia zakończenia realizacji wywiadów. Raport powinien zawierać następujące informacje:</w:t>
      </w:r>
    </w:p>
    <w:p w14:paraId="2B312C73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liczba skontrolowanych wywiadów,</w:t>
      </w:r>
    </w:p>
    <w:p w14:paraId="18830661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liczba skontrolowanych ankieterów z uwzględnieniem liczby wywiadów zrealizowanych przez kontrolowanego ankietera,</w:t>
      </w:r>
    </w:p>
    <w:p w14:paraId="75987F77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metoda kontroli,</w:t>
      </w:r>
    </w:p>
    <w:p w14:paraId="765EFC53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podstawowe statystyki prezentujące zbiorcze wyniki kontroli z wyszczególnieniem ewentualnych zastrzeżeń lub nieprawidłowości,</w:t>
      </w:r>
    </w:p>
    <w:p w14:paraId="35030559" w14:textId="77777777" w:rsidR="00162237" w:rsidRPr="00162237" w:rsidRDefault="00162237" w:rsidP="00D40E22">
      <w:pPr>
        <w:numPr>
          <w:ilvl w:val="0"/>
          <w:numId w:val="38"/>
        </w:numPr>
        <w:spacing w:after="0" w:line="240" w:lineRule="auto"/>
        <w:contextualSpacing/>
        <w:rPr>
          <w:sz w:val="24"/>
          <w:szCs w:val="24"/>
        </w:rPr>
      </w:pPr>
      <w:r w:rsidRPr="00162237">
        <w:rPr>
          <w:sz w:val="24"/>
          <w:szCs w:val="24"/>
        </w:rPr>
        <w:t>podjęte przez Wykonawcę działania w przypadku wykrycia nieprawidłowości.</w:t>
      </w:r>
    </w:p>
    <w:p w14:paraId="4FF0F149" w14:textId="77777777" w:rsidR="00162237" w:rsidRPr="00162237" w:rsidRDefault="00162237" w:rsidP="00D40E22">
      <w:pPr>
        <w:rPr>
          <w:sz w:val="24"/>
          <w:szCs w:val="24"/>
        </w:rPr>
      </w:pPr>
    </w:p>
    <w:p w14:paraId="69656212" w14:textId="77777777" w:rsidR="00162237" w:rsidRPr="00162237" w:rsidRDefault="00162237" w:rsidP="00D40E22">
      <w:pPr>
        <w:rPr>
          <w:sz w:val="24"/>
          <w:szCs w:val="24"/>
        </w:rPr>
      </w:pPr>
    </w:p>
    <w:p w14:paraId="71704399" w14:textId="77777777" w:rsidR="00162237" w:rsidRPr="00162237" w:rsidRDefault="00162237" w:rsidP="00D40E22">
      <w:pPr>
        <w:rPr>
          <w:sz w:val="24"/>
          <w:szCs w:val="24"/>
        </w:rPr>
      </w:pPr>
    </w:p>
    <w:p w14:paraId="7ADE3678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39DC9D65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5F8EF2A6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09FFA4AC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2F5D1036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2043A429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5DFD89BE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29A177C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4C83EB9A" w14:textId="77777777" w:rsidR="00162237" w:rsidRPr="00162237" w:rsidRDefault="00162237" w:rsidP="00D40E22">
      <w:pPr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16AD002" w14:textId="46BE11C0" w:rsidR="00162237" w:rsidRDefault="00162237" w:rsidP="00D40E22">
      <w:pPr>
        <w:rPr>
          <w:rFonts w:cstheme="minorHAnsi"/>
        </w:rPr>
      </w:pPr>
    </w:p>
    <w:p w14:paraId="04BBBDD5" w14:textId="77777777" w:rsidR="008D6D8A" w:rsidRDefault="008D6D8A" w:rsidP="002A2AFB">
      <w:pPr>
        <w:spacing w:line="276" w:lineRule="auto"/>
        <w:rPr>
          <w:rFonts w:cstheme="minorHAnsi"/>
        </w:rPr>
      </w:pPr>
    </w:p>
    <w:p w14:paraId="10BB98CC" w14:textId="77777777" w:rsidR="00162237" w:rsidRDefault="008D6D8A" w:rsidP="002A2AFB">
      <w:pPr>
        <w:spacing w:line="276" w:lineRule="auto"/>
        <w:jc w:val="right"/>
        <w:rPr>
          <w:rFonts w:cstheme="minorHAnsi"/>
          <w:b/>
        </w:rPr>
      </w:pPr>
      <w:r>
        <w:rPr>
          <w:b/>
        </w:rPr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FC9DE9A" w14:textId="77777777" w:rsidR="00162237" w:rsidRDefault="0016223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9BABBF6" w14:textId="07E1781E" w:rsidR="008D6D8A" w:rsidRPr="00CF4AEA" w:rsidRDefault="00613675" w:rsidP="002A2AFB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lastRenderedPageBreak/>
        <w:t>Załącznik nr 3</w:t>
      </w:r>
      <w:r w:rsidR="008D6D8A" w:rsidRPr="00CF4AEA">
        <w:rPr>
          <w:rFonts w:cstheme="minorHAnsi"/>
          <w:b/>
        </w:rPr>
        <w:t xml:space="preserve"> do SIWZ</w:t>
      </w:r>
    </w:p>
    <w:p w14:paraId="6BC9A10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3133B9DA" w14:textId="77777777" w:rsidR="008D6D8A" w:rsidRPr="00BB06A2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286DA31C" w14:textId="77777777" w:rsidR="00613675" w:rsidRPr="00BB06A2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Al. Ujazdowskie 1/3</w:t>
      </w:r>
      <w:r w:rsidR="008D6D8A" w:rsidRPr="00BB06A2">
        <w:rPr>
          <w:rFonts w:cstheme="minorHAnsi"/>
          <w:b/>
        </w:rPr>
        <w:t xml:space="preserve"> </w:t>
      </w:r>
    </w:p>
    <w:p w14:paraId="11172485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00-583 Warszawa</w:t>
      </w:r>
    </w:p>
    <w:p w14:paraId="3FE0B066" w14:textId="77777777" w:rsidR="008D6D8A" w:rsidRDefault="008D6D8A" w:rsidP="00240902">
      <w:pPr>
        <w:pStyle w:val="Spistreci1"/>
      </w:pPr>
    </w:p>
    <w:p w14:paraId="29DC07BB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79216021" w14:textId="77777777" w:rsidR="00903F8B" w:rsidRPr="00BB06A2" w:rsidRDefault="00816DF8" w:rsidP="00E949C4">
      <w:pPr>
        <w:spacing w:after="0" w:line="276" w:lineRule="auto"/>
        <w:jc w:val="center"/>
      </w:pPr>
      <w:r w:rsidRPr="00BB06A2">
        <w:rPr>
          <w:rFonts w:cstheme="minorHAnsi"/>
        </w:rPr>
        <w:t xml:space="preserve">w postępowaniu na </w:t>
      </w:r>
      <w:r w:rsidR="005E09D3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5E09D3" w:rsidRPr="00E949C4">
        <w:t>”,</w:t>
      </w:r>
      <w:r w:rsidR="00E949C4">
        <w:t xml:space="preserve"> nr PN-10</w:t>
      </w:r>
      <w:r w:rsidR="005E09D3" w:rsidRPr="00BB06A2">
        <w:t>/2021</w:t>
      </w:r>
    </w:p>
    <w:p w14:paraId="1071D1F8" w14:textId="77777777" w:rsidR="005E09D3" w:rsidRPr="00BB06A2" w:rsidRDefault="005E09D3" w:rsidP="002A2AFB">
      <w:pPr>
        <w:spacing w:line="276" w:lineRule="auto"/>
      </w:pPr>
    </w:p>
    <w:p w14:paraId="7990D3DB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441C84AD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151AAE1A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3B95D956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EBF936D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1687BEFA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0B63264" w14:textId="77777777" w:rsidR="00816DF8" w:rsidRDefault="00816DF8" w:rsidP="002A2AFB">
      <w:pPr>
        <w:spacing w:line="276" w:lineRule="auto"/>
      </w:pPr>
      <w:r>
        <w:t>Osoba upoważniona do kontaktu:</w:t>
      </w:r>
    </w:p>
    <w:p w14:paraId="18B821AA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6AF029A2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1A7A1282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5824B302" w14:textId="77777777" w:rsidR="00816DF8" w:rsidRDefault="00816DF8" w:rsidP="002A2AFB">
      <w:pPr>
        <w:spacing w:line="276" w:lineRule="auto"/>
      </w:pPr>
      <w:r>
        <w:t>Skrzynka ePUAP</w:t>
      </w:r>
      <w:r>
        <w:rPr>
          <w:rStyle w:val="Odwoanieprzypisudolnego"/>
        </w:rPr>
        <w:footnoteReference w:id="3"/>
      </w:r>
      <w:r>
        <w:t>:………………………………..</w:t>
      </w:r>
    </w:p>
    <w:p w14:paraId="12F42CE5" w14:textId="77777777" w:rsidR="008C7492" w:rsidRDefault="008C7492" w:rsidP="002A2AFB">
      <w:pPr>
        <w:spacing w:line="276" w:lineRule="auto"/>
      </w:pPr>
    </w:p>
    <w:p w14:paraId="3C6B0683" w14:textId="77777777" w:rsidR="008D6D8A" w:rsidRPr="008C7492" w:rsidRDefault="008D6D8A" w:rsidP="000A23DF">
      <w:pPr>
        <w:pStyle w:val="Akapitzlist"/>
        <w:numPr>
          <w:ilvl w:val="0"/>
          <w:numId w:val="16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70E5A7B4" w14:textId="77777777" w:rsidR="008C7492" w:rsidRDefault="008C7492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</w:rPr>
      </w:pPr>
    </w:p>
    <w:p w14:paraId="355F959C" w14:textId="77777777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14:paraId="2EFB46D5" w14:textId="77777777" w:rsidR="008C7492" w:rsidRDefault="008C7492" w:rsidP="002A2AFB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78D925F4" w14:textId="77777777"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…………%.</w:t>
      </w:r>
    </w:p>
    <w:p w14:paraId="3D91F3E8" w14:textId="77777777" w:rsidR="008D6D8A" w:rsidRPr="00CF4AEA" w:rsidRDefault="008D6D8A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46E546" w14:textId="6DCD49DB" w:rsidR="008D6D8A" w:rsidRDefault="008100A9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</w:t>
      </w:r>
      <w:r w:rsidR="005E09D3">
        <w:rPr>
          <w:rFonts w:cstheme="minorHAnsi"/>
        </w:rPr>
        <w:t xml:space="preserve"> zrealizujemy w terminie </w:t>
      </w:r>
      <w:r w:rsidR="0061498C">
        <w:rPr>
          <w:rFonts w:cstheme="minorHAnsi"/>
        </w:rPr>
        <w:t>9</w:t>
      </w:r>
      <w:r w:rsidR="00C53E47">
        <w:rPr>
          <w:rFonts w:cstheme="minorHAnsi"/>
        </w:rPr>
        <w:t>5 dni</w:t>
      </w:r>
      <w:r w:rsidR="005E09D3">
        <w:rPr>
          <w:rFonts w:cstheme="minorHAnsi"/>
        </w:rPr>
        <w:t xml:space="preserve"> </w:t>
      </w:r>
      <w:r w:rsidR="008D6D8A">
        <w:rPr>
          <w:rFonts w:cstheme="minorHAnsi"/>
        </w:rPr>
        <w:t>od podpisania umowy.</w:t>
      </w:r>
    </w:p>
    <w:p w14:paraId="71D667AC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495428FF" w14:textId="77777777" w:rsidR="003F38BF" w:rsidRPr="00501A44" w:rsidRDefault="001B3AD5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W kryterium oceny ofert </w:t>
      </w:r>
      <w:r>
        <w:rPr>
          <w:rFonts w:cstheme="minorHAnsi"/>
          <w:b/>
        </w:rPr>
        <w:t>L</w:t>
      </w:r>
      <w:r w:rsidR="00731DE8">
        <w:rPr>
          <w:rFonts w:cstheme="minorHAnsi"/>
          <w:b/>
        </w:rPr>
        <w:t>iczebność próby, oferujemy</w:t>
      </w:r>
      <w:r w:rsidR="00501A44">
        <w:rPr>
          <w:rFonts w:cstheme="minorHAnsi"/>
          <w:b/>
        </w:rPr>
        <w:t xml:space="preserve"> </w:t>
      </w:r>
      <w:r w:rsidR="00731DE8">
        <w:rPr>
          <w:rFonts w:cstheme="minorHAnsi"/>
          <w:b/>
        </w:rPr>
        <w:t>realizację</w:t>
      </w:r>
      <w:r w:rsidR="001D0D64">
        <w:rPr>
          <w:rFonts w:cstheme="minorHAnsi"/>
          <w:b/>
        </w:rPr>
        <w:t xml:space="preserve"> badania na następującej liczbie respondentów</w:t>
      </w:r>
      <w:r w:rsidR="00501A44">
        <w:rPr>
          <w:rFonts w:cstheme="minorHAnsi"/>
          <w:b/>
        </w:rPr>
        <w:t>:</w:t>
      </w:r>
    </w:p>
    <w:p w14:paraId="3CB58DB0" w14:textId="77777777" w:rsidR="001D0D64" w:rsidRPr="001D0D64" w:rsidRDefault="001D0D64" w:rsidP="001D0D64">
      <w:pPr>
        <w:pStyle w:val="Akapitzlist"/>
        <w:spacing w:after="0" w:line="240" w:lineRule="auto"/>
        <w:ind w:left="360"/>
        <w:rPr>
          <w:rFonts w:eastAsia="Times New Roman" w:cstheme="minorHAnsi"/>
          <w:highlight w:val="yellow"/>
          <w:lang w:eastAsia="pl-PL"/>
        </w:rPr>
      </w:pPr>
    </w:p>
    <w:tbl>
      <w:tblPr>
        <w:tblW w:w="524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</w:tblGrid>
      <w:tr w:rsidR="001D0D64" w:rsidRPr="00107940" w14:paraId="42B5BB2A" w14:textId="77777777" w:rsidTr="00F76CCB"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649E" w14:textId="77777777" w:rsidR="001D0D64" w:rsidRDefault="001D0D64" w:rsidP="00F76CCB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Oferowana l</w:t>
            </w:r>
            <w:r w:rsidRPr="00107940">
              <w:rPr>
                <w:b/>
              </w:rPr>
              <w:t xml:space="preserve">iczba respondentów </w:t>
            </w:r>
          </w:p>
          <w:p w14:paraId="2F65C669" w14:textId="77777777" w:rsidR="001D0D64" w:rsidRPr="00107940" w:rsidRDefault="001D0D64" w:rsidP="00F76CCB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 w:rsidRPr="00107940">
              <w:rPr>
                <w:b/>
              </w:rPr>
              <w:t>(liczebność próby)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68C8" w14:textId="77777777" w:rsidR="001D0D64" w:rsidRPr="00107940" w:rsidRDefault="001D0D64" w:rsidP="00F76CCB">
            <w:pPr>
              <w:tabs>
                <w:tab w:val="left" w:pos="357"/>
              </w:tabs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Proszę wpisać </w:t>
            </w:r>
            <w:r w:rsidR="008F2B39">
              <w:rPr>
                <w:b/>
              </w:rPr>
              <w:t>„</w:t>
            </w:r>
            <w:r>
              <w:rPr>
                <w:b/>
              </w:rPr>
              <w:t>TAK</w:t>
            </w:r>
            <w:r w:rsidR="008F2B39">
              <w:rPr>
                <w:b/>
              </w:rPr>
              <w:t>”</w:t>
            </w:r>
            <w:r>
              <w:rPr>
                <w:b/>
              </w:rPr>
              <w:t xml:space="preserve"> w odpowiednim wierszu tabeli</w:t>
            </w:r>
          </w:p>
        </w:tc>
      </w:tr>
      <w:tr w:rsidR="001D0D64" w:rsidRPr="00107940" w14:paraId="5B587A60" w14:textId="77777777" w:rsidTr="00F76CCB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137F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600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5CA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1D0D64" w:rsidRPr="00107940" w14:paraId="1CCED4FA" w14:textId="77777777" w:rsidTr="00F76CCB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A677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650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B29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1D0D64" w:rsidRPr="00107940" w14:paraId="0C3CA1F8" w14:textId="77777777" w:rsidTr="00F76CCB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2D52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700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8CF6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1D0D64" w:rsidRPr="00107940" w14:paraId="40C63B95" w14:textId="77777777" w:rsidTr="00F76CCB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7074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  <w:r w:rsidRPr="00107940">
              <w:t>750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BEF2" w14:textId="77777777" w:rsidR="001D0D64" w:rsidRPr="00107940" w:rsidRDefault="001D0D64" w:rsidP="00F76CCB">
            <w:pPr>
              <w:tabs>
                <w:tab w:val="left" w:pos="357"/>
              </w:tabs>
              <w:spacing w:before="60" w:after="60" w:line="240" w:lineRule="auto"/>
            </w:pPr>
          </w:p>
        </w:tc>
      </w:tr>
    </w:tbl>
    <w:p w14:paraId="0FE88BAA" w14:textId="77777777" w:rsidR="003F38BF" w:rsidRPr="001D0D64" w:rsidRDefault="003F38BF" w:rsidP="001D0D64">
      <w:pPr>
        <w:rPr>
          <w:rFonts w:cstheme="minorHAnsi"/>
        </w:rPr>
      </w:pPr>
    </w:p>
    <w:p w14:paraId="6742A5A3" w14:textId="77777777" w:rsidR="00265D68" w:rsidRDefault="00265D68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celu oceny oferty w </w:t>
      </w:r>
      <w:r w:rsidRPr="00265D68">
        <w:rPr>
          <w:rFonts w:cstheme="minorHAnsi"/>
          <w:b/>
        </w:rPr>
        <w:t>kryterium</w:t>
      </w:r>
      <w:r>
        <w:rPr>
          <w:rFonts w:cstheme="minorHAnsi"/>
          <w:b/>
        </w:rPr>
        <w:t xml:space="preserve"> Zarys koncepcji kam</w:t>
      </w:r>
      <w:r w:rsidRPr="00265D68">
        <w:rPr>
          <w:rFonts w:cstheme="minorHAnsi"/>
          <w:b/>
        </w:rPr>
        <w:t>panii</w:t>
      </w:r>
      <w:r>
        <w:rPr>
          <w:rFonts w:cstheme="minorHAnsi"/>
        </w:rPr>
        <w:t>, do oferty załączamy:</w:t>
      </w:r>
    </w:p>
    <w:p w14:paraId="02D956DA" w14:textId="77777777" w:rsidR="008100A9" w:rsidRPr="001B3AD5" w:rsidRDefault="00501A44" w:rsidP="00501A44">
      <w:pPr>
        <w:spacing w:line="276" w:lineRule="auto"/>
        <w:ind w:firstLine="360"/>
        <w:rPr>
          <w:rFonts w:ascii="Calibri" w:eastAsia="Times New Roman" w:hAnsi="Calibri" w:cs="Calibri"/>
          <w:b/>
          <w:lang w:eastAsia="x-none"/>
        </w:rPr>
      </w:pPr>
      <w:r w:rsidRPr="00501A44">
        <w:rPr>
          <w:rFonts w:ascii="Calibri" w:eastAsia="Times New Roman" w:hAnsi="Calibri" w:cs="Calibri"/>
          <w:b/>
          <w:lang w:val="x-none" w:eastAsia="x-none"/>
        </w:rPr>
        <w:t xml:space="preserve">opis sposobu </w:t>
      </w:r>
      <w:r w:rsidRPr="00501A44">
        <w:rPr>
          <w:rFonts w:ascii="Calibri" w:eastAsia="Times New Roman" w:hAnsi="Calibri" w:cs="Calibri"/>
          <w:b/>
          <w:lang w:eastAsia="x-none"/>
        </w:rPr>
        <w:t xml:space="preserve">efektywnego </w:t>
      </w:r>
      <w:r w:rsidRPr="00501A44">
        <w:rPr>
          <w:rFonts w:ascii="Calibri" w:eastAsia="Times New Roman" w:hAnsi="Calibri" w:cs="Calibri"/>
          <w:b/>
          <w:lang w:val="x-none" w:eastAsia="x-none"/>
        </w:rPr>
        <w:t>dotarcia do respondentów</w:t>
      </w:r>
      <w:r w:rsidR="001B3AD5">
        <w:rPr>
          <w:rFonts w:ascii="Calibri" w:eastAsia="Times New Roman" w:hAnsi="Calibri" w:cs="Calibri"/>
          <w:b/>
          <w:lang w:eastAsia="x-none"/>
        </w:rPr>
        <w:t>.</w:t>
      </w:r>
    </w:p>
    <w:p w14:paraId="66E5AD9A" w14:textId="77777777" w:rsidR="001B3AD5" w:rsidRPr="00FD01C9" w:rsidRDefault="001B3AD5" w:rsidP="001B3AD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 celu oceny oferty w</w:t>
      </w:r>
      <w:r>
        <w:rPr>
          <w:rFonts w:eastAsia="Times New Roman" w:cstheme="minorHAnsi"/>
          <w:b/>
          <w:lang w:eastAsia="x-none"/>
        </w:rPr>
        <w:t xml:space="preserve"> </w:t>
      </w:r>
      <w:r>
        <w:rPr>
          <w:rFonts w:eastAsia="Times New Roman" w:cstheme="minorHAnsi"/>
          <w:b/>
          <w:lang w:val="x-none" w:eastAsia="x-none"/>
        </w:rPr>
        <w:t>k</w:t>
      </w:r>
      <w:r w:rsidRPr="00AD7BC3">
        <w:rPr>
          <w:rFonts w:eastAsia="Times New Roman" w:cstheme="minorHAnsi"/>
          <w:b/>
          <w:lang w:val="x-none" w:eastAsia="x-none"/>
        </w:rPr>
        <w:t>ryteriu</w:t>
      </w:r>
      <w:r>
        <w:rPr>
          <w:rFonts w:eastAsia="Times New Roman" w:cstheme="minorHAnsi"/>
          <w:b/>
          <w:lang w:val="x-none" w:eastAsia="x-none"/>
        </w:rPr>
        <w:t xml:space="preserve">m 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Identyfikacja trzech ryzyk oraz </w:t>
      </w:r>
      <w:r>
        <w:rPr>
          <w:rFonts w:ascii="Calibri" w:eastAsia="Times New Roman" w:hAnsi="Calibri" w:cs="Calibri"/>
          <w:b/>
          <w:lang w:eastAsia="x-none"/>
        </w:rPr>
        <w:t xml:space="preserve">opis </w:t>
      </w:r>
      <w:r>
        <w:rPr>
          <w:rFonts w:ascii="Calibri" w:eastAsia="Times New Roman" w:hAnsi="Calibri" w:cs="Calibri"/>
          <w:b/>
          <w:lang w:val="x-none" w:eastAsia="x-none"/>
        </w:rPr>
        <w:t>sposobu ich ograniczenia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 – </w:t>
      </w:r>
      <w:r w:rsidRPr="001B3AD5">
        <w:rPr>
          <w:rFonts w:ascii="Calibri" w:eastAsia="Times New Roman" w:hAnsi="Calibri" w:cs="Calibri"/>
          <w:lang w:eastAsia="x-none"/>
        </w:rPr>
        <w:t>do oferty załączam</w:t>
      </w:r>
      <w:r>
        <w:rPr>
          <w:rFonts w:ascii="Calibri" w:eastAsia="Times New Roman" w:hAnsi="Calibri" w:cs="Calibri"/>
          <w:b/>
          <w:lang w:eastAsia="x-none"/>
        </w:rPr>
        <w:t xml:space="preserve"> </w:t>
      </w:r>
      <w:r w:rsidRPr="00355AE9">
        <w:rPr>
          <w:rFonts w:ascii="Calibri" w:eastAsia="Times New Roman" w:hAnsi="Calibri" w:cs="Calibri"/>
          <w:b/>
          <w:lang w:val="x-none" w:eastAsia="x-none"/>
        </w:rPr>
        <w:t>opis potencjalnych</w:t>
      </w:r>
      <w:r w:rsidRPr="00355AE9">
        <w:rPr>
          <w:rFonts w:ascii="Calibri" w:eastAsia="Times New Roman" w:hAnsi="Calibri" w:cs="Calibri"/>
          <w:b/>
          <w:lang w:eastAsia="x-none"/>
        </w:rPr>
        <w:t xml:space="preserve"> trzech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 ryzyk mogących</w:t>
      </w:r>
      <w:r w:rsidRPr="00355AE9">
        <w:rPr>
          <w:rFonts w:ascii="Calibri" w:eastAsia="Times New Roman" w:hAnsi="Calibri" w:cs="Calibri"/>
          <w:b/>
          <w:lang w:eastAsia="x-none"/>
        </w:rPr>
        <w:t xml:space="preserve"> 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negatywnie wpłynąć </w:t>
      </w:r>
      <w:r w:rsidRPr="00355AE9">
        <w:rPr>
          <w:rFonts w:ascii="Calibri" w:eastAsia="Times New Roman" w:hAnsi="Calibri" w:cs="Calibri"/>
          <w:b/>
          <w:lang w:eastAsia="x-none"/>
        </w:rPr>
        <w:t xml:space="preserve">na realizację zamówienia (w szczególności 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na </w:t>
      </w:r>
      <w:r w:rsidRPr="00355AE9">
        <w:rPr>
          <w:rFonts w:ascii="Calibri" w:eastAsia="Times New Roman" w:hAnsi="Calibri" w:cs="Calibri"/>
          <w:b/>
          <w:lang w:eastAsia="x-none"/>
        </w:rPr>
        <w:t xml:space="preserve">terminowość jego wykonania, jakość i efekty) </w:t>
      </w:r>
      <w:r w:rsidRPr="00355AE9">
        <w:rPr>
          <w:rFonts w:ascii="Calibri" w:eastAsia="Times New Roman" w:hAnsi="Calibri" w:cs="Calibri"/>
          <w:b/>
          <w:lang w:val="x-none" w:eastAsia="x-none"/>
        </w:rPr>
        <w:t xml:space="preserve">oraz opis sposobu </w:t>
      </w:r>
      <w:r w:rsidRPr="00355AE9">
        <w:rPr>
          <w:rFonts w:ascii="Calibri" w:eastAsia="Times New Roman" w:hAnsi="Calibri" w:cs="Calibri"/>
          <w:b/>
          <w:lang w:eastAsia="x-none"/>
        </w:rPr>
        <w:t>reagowania na nie</w:t>
      </w:r>
      <w:r>
        <w:rPr>
          <w:rFonts w:ascii="Calibri" w:eastAsia="Times New Roman" w:hAnsi="Calibri" w:cs="Calibri"/>
          <w:b/>
          <w:lang w:eastAsia="x-none"/>
        </w:rPr>
        <w:t>.</w:t>
      </w:r>
    </w:p>
    <w:p w14:paraId="1441E6EF" w14:textId="77777777" w:rsidR="00FD01C9" w:rsidRPr="001B3AD5" w:rsidRDefault="00FD01C9" w:rsidP="00FD01C9">
      <w:pPr>
        <w:pStyle w:val="Akapitzlist"/>
        <w:spacing w:after="0" w:line="276" w:lineRule="auto"/>
        <w:ind w:left="360"/>
        <w:rPr>
          <w:rFonts w:cstheme="minorHAnsi"/>
        </w:rPr>
      </w:pPr>
    </w:p>
    <w:p w14:paraId="3F451E37" w14:textId="77777777" w:rsidR="00336E38" w:rsidRPr="00FD01C9" w:rsidRDefault="001B3AD5" w:rsidP="00336E38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oceny ofert </w:t>
      </w:r>
      <w:r w:rsidRPr="00336E38">
        <w:rPr>
          <w:rFonts w:cstheme="minorHAnsi"/>
          <w:b/>
        </w:rPr>
        <w:t>doświadczenie kierownika</w:t>
      </w:r>
      <w:r w:rsidR="00336E38" w:rsidRPr="00462645">
        <w:rPr>
          <w:rFonts w:cs="Calibri"/>
          <w:b/>
        </w:rPr>
        <w:t>/koordynatora</w:t>
      </w:r>
      <w:r>
        <w:rPr>
          <w:rFonts w:cstheme="minorHAnsi"/>
        </w:rPr>
        <w:t xml:space="preserve"> </w:t>
      </w:r>
      <w:r w:rsidR="00336E38">
        <w:rPr>
          <w:rFonts w:cstheme="minorHAnsi"/>
        </w:rPr>
        <w:t xml:space="preserve">oświadczamy, że osoba </w:t>
      </w:r>
      <w:r w:rsidR="00C6795A">
        <w:rPr>
          <w:rFonts w:cstheme="minorHAnsi"/>
        </w:rPr>
        <w:t>pełniąca</w:t>
      </w:r>
      <w:r w:rsidR="00336E38">
        <w:rPr>
          <w:rFonts w:cstheme="minorHAnsi"/>
        </w:rPr>
        <w:t xml:space="preserve"> </w:t>
      </w:r>
      <w:r w:rsidR="00C6795A">
        <w:rPr>
          <w:rFonts w:cstheme="minorHAnsi"/>
        </w:rPr>
        <w:t>tę funkcję</w:t>
      </w:r>
      <w:r w:rsidR="00336E38">
        <w:rPr>
          <w:rFonts w:cstheme="minorHAnsi"/>
        </w:rPr>
        <w:t xml:space="preserve"> posiada następujące doświadczenie:</w:t>
      </w:r>
    </w:p>
    <w:p w14:paraId="59A4F115" w14:textId="77777777" w:rsidR="00C6795A" w:rsidRPr="0059428C" w:rsidRDefault="00C6795A" w:rsidP="00C6795A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C6795A" w:rsidRPr="0059428C" w14:paraId="757CD77E" w14:textId="77777777" w:rsidTr="00F76CCB">
        <w:trPr>
          <w:trHeight w:val="891"/>
        </w:trPr>
        <w:tc>
          <w:tcPr>
            <w:tcW w:w="1418" w:type="dxa"/>
          </w:tcPr>
          <w:p w14:paraId="27C188F3" w14:textId="77777777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14:paraId="46AF8F58" w14:textId="77777777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14:paraId="581AFE3B" w14:textId="77777777" w:rsidR="00C6795A" w:rsidRPr="0059428C" w:rsidRDefault="00C6795A" w:rsidP="00980DBC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pozwalające na ocenę spełnienia warunku</w:t>
            </w:r>
            <w:r w:rsidR="00980DBC">
              <w:rPr>
                <w:rFonts w:cstheme="minorHAnsi"/>
              </w:rPr>
              <w:t xml:space="preserve"> i ocenę w kryterium oceny ofert</w:t>
            </w:r>
          </w:p>
        </w:tc>
        <w:tc>
          <w:tcPr>
            <w:tcW w:w="1559" w:type="dxa"/>
          </w:tcPr>
          <w:p w14:paraId="1E98006B" w14:textId="77777777" w:rsidR="00C6795A" w:rsidRDefault="00C6795A" w:rsidP="00F76CCB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4854BA53" w14:textId="2A0CC101" w:rsidR="00C6795A" w:rsidRPr="0059428C" w:rsidRDefault="00C6795A" w:rsidP="00433460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  <w:tr w:rsidR="00C6795A" w:rsidRPr="0059428C" w14:paraId="61BFB67D" w14:textId="77777777" w:rsidTr="00F76CCB">
        <w:tc>
          <w:tcPr>
            <w:tcW w:w="1418" w:type="dxa"/>
          </w:tcPr>
          <w:p w14:paraId="5163F8B4" w14:textId="77777777" w:rsidR="00C6795A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0348FC05" w14:textId="77777777" w:rsidR="00C6795A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21F8EB23" w14:textId="77777777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9428C">
              <w:rPr>
                <w:rFonts w:cstheme="minorHAnsi"/>
              </w:rPr>
              <w:t>Kierownik projektu</w:t>
            </w:r>
            <w:r>
              <w:rPr>
                <w:rFonts w:cstheme="minorHAnsi"/>
              </w:rPr>
              <w:t>/koordynator</w:t>
            </w:r>
          </w:p>
        </w:tc>
        <w:tc>
          <w:tcPr>
            <w:tcW w:w="3827" w:type="dxa"/>
          </w:tcPr>
          <w:p w14:paraId="656174B5" w14:textId="77777777" w:rsidR="00C6795A" w:rsidRPr="0059428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56CFE">
              <w:t>w okresie ostatnich 3 lat przed upływem t</w:t>
            </w:r>
            <w:r>
              <w:t>erminu składania ofert kierował</w:t>
            </w:r>
            <w:r w:rsidRPr="00256CFE">
              <w:t xml:space="preserve"> realizacją co najmniej 2 badań ilościowych realizowanych techniką CATI lub CAPI </w:t>
            </w:r>
            <w:r w:rsidRPr="00256CFE">
              <w:rPr>
                <w:rFonts w:cstheme="minorHAnsi"/>
              </w:rPr>
              <w:t>wśród</w:t>
            </w:r>
            <w:r w:rsidRPr="00256CFE">
              <w:t xml:space="preserve"> </w:t>
            </w:r>
            <w:r w:rsidRPr="00256CFE">
              <w:rPr>
                <w:rFonts w:cstheme="minorHAnsi"/>
              </w:rPr>
              <w:t xml:space="preserve">przedsiębiorców </w:t>
            </w:r>
            <w:r>
              <w:rPr>
                <w:rFonts w:cstheme="minorHAnsi"/>
              </w:rPr>
              <w:t xml:space="preserve">lub </w:t>
            </w:r>
            <w:r w:rsidRPr="00256CFE">
              <w:rPr>
                <w:rFonts w:cstheme="minorHAnsi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>
              <w:rPr>
                <w:rFonts w:cstheme="minorHAnsi"/>
              </w:rPr>
              <w:t>,</w:t>
            </w:r>
            <w:r w:rsidRPr="00256CFE">
              <w:rPr>
                <w:rFonts w:cstheme="minorHAnsi"/>
              </w:rPr>
              <w:t xml:space="preserve"> </w:t>
            </w:r>
            <w:r w:rsidRPr="00256CFE">
              <w:t xml:space="preserve">na próbie nie mniejszej niż 500 respondentów. </w:t>
            </w:r>
            <w:r w:rsidRPr="00256CFE">
              <w:rPr>
                <w:rFonts w:cs="Arial"/>
              </w:rPr>
              <w:t>Przy czym przez kierowanie rozumie się organizację lub</w:t>
            </w:r>
            <w:r w:rsidRPr="00256CFE">
              <w:rPr>
                <w:rFonts w:cs="Arial"/>
                <w:color w:val="C00000"/>
              </w:rPr>
              <w:t xml:space="preserve"> </w:t>
            </w:r>
            <w:r w:rsidRPr="00256CFE">
              <w:rPr>
                <w:rFonts w:cs="Arial"/>
              </w:rPr>
              <w:t>koordynację lub sprawowanie nadzoru merytorycznego nad badaniem i zespołem badawczym.</w:t>
            </w:r>
          </w:p>
        </w:tc>
        <w:tc>
          <w:tcPr>
            <w:tcW w:w="3544" w:type="dxa"/>
          </w:tcPr>
          <w:p w14:paraId="66C7302C" w14:textId="77777777" w:rsidR="00C6795A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Kierował realizacją następujących badań:</w:t>
            </w:r>
          </w:p>
          <w:p w14:paraId="029001D2" w14:textId="77777777" w:rsidR="00980DBC" w:rsidRPr="0087745F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t>Badanie: 1</w:t>
            </w:r>
          </w:p>
          <w:p w14:paraId="69A2961A" w14:textId="77777777" w:rsidR="0087745F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</w:t>
            </w:r>
            <w:r w:rsidR="0087745F">
              <w:rPr>
                <w:rFonts w:cstheme="minorHAnsi"/>
              </w:rPr>
              <w:t xml:space="preserve"> ilościowego</w:t>
            </w:r>
            <w:r>
              <w:rPr>
                <w:rFonts w:cstheme="minorHAnsi"/>
              </w:rPr>
              <w:t>:</w:t>
            </w:r>
          </w:p>
          <w:p w14:paraId="1D6541DC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</w:t>
            </w:r>
            <w:r w:rsidR="0087745F">
              <w:rPr>
                <w:rFonts w:cstheme="minorHAnsi"/>
              </w:rPr>
              <w:t>………………………..</w:t>
            </w:r>
          </w:p>
          <w:p w14:paraId="509C5A4E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194143D2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(od-do) ……………………………………</w:t>
            </w:r>
          </w:p>
          <w:p w14:paraId="77D38ED3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Technika: ……………………………………….</w:t>
            </w:r>
          </w:p>
          <w:p w14:paraId="0A1B360F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grupa:………………………...........</w:t>
            </w:r>
          </w:p>
          <w:p w14:paraId="50F5853C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Liczba respondentów:……………………</w:t>
            </w:r>
          </w:p>
          <w:p w14:paraId="760539F1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418CC903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510858AC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483E9D7E" w14:textId="77777777" w:rsidR="00980DBC" w:rsidRPr="0087745F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lastRenderedPageBreak/>
              <w:t xml:space="preserve">Badanie 2: </w:t>
            </w:r>
          </w:p>
          <w:p w14:paraId="252CD0E7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ilościowego:</w:t>
            </w:r>
          </w:p>
          <w:p w14:paraId="4356F77F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7A61AB35" w14:textId="77777777" w:rsidR="00980DBC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0FF21BEC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(od-do) ……………………………………</w:t>
            </w:r>
          </w:p>
          <w:p w14:paraId="5625F663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Technika: ……………………………………….</w:t>
            </w:r>
          </w:p>
          <w:p w14:paraId="096A2303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grupa:………………………...........</w:t>
            </w:r>
          </w:p>
          <w:p w14:paraId="47CDE4E9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Liczba respondentów:……………………</w:t>
            </w:r>
          </w:p>
          <w:p w14:paraId="40D388AD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0E2F1A03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40058B4E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2FBDFB3D" w14:textId="77777777" w:rsidR="00980DBC" w:rsidRPr="0087745F" w:rsidRDefault="0087745F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t>Dodatkowe doświadczenie pozwalające na uzyskanie punktów w kryterium oceny ofert:</w:t>
            </w:r>
          </w:p>
          <w:p w14:paraId="265C2D13" w14:textId="77777777" w:rsidR="00980DBC" w:rsidRPr="0087745F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t>Badanie 3:</w:t>
            </w:r>
          </w:p>
          <w:p w14:paraId="393A0A8B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ilościowego:</w:t>
            </w:r>
          </w:p>
          <w:p w14:paraId="02B34BC5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336E6CCE" w14:textId="77777777" w:rsidR="00980DBC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  <w:r w:rsidR="00980DBC">
              <w:rPr>
                <w:rFonts w:cstheme="minorHAnsi"/>
              </w:rPr>
              <w:t>Data (od-do) ……………………………………</w:t>
            </w:r>
          </w:p>
          <w:p w14:paraId="2E50E312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Technika: ……………………………………….</w:t>
            </w:r>
          </w:p>
          <w:p w14:paraId="7023F7E9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grupa:………………………...........</w:t>
            </w:r>
          </w:p>
          <w:p w14:paraId="2EEAA5B3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Liczba respondentów:……………………</w:t>
            </w:r>
          </w:p>
          <w:p w14:paraId="7AE387D6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05DF0559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57DCCA53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4C4AA553" w14:textId="77777777" w:rsidR="00980DBC" w:rsidRPr="0087745F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t>Badanie 4:</w:t>
            </w:r>
          </w:p>
          <w:p w14:paraId="66B52C74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ilościowego:</w:t>
            </w:r>
          </w:p>
          <w:p w14:paraId="4F774D09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2ED32584" w14:textId="77777777" w:rsidR="00980DBC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75530B39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(od-do) ……………………………………</w:t>
            </w:r>
          </w:p>
          <w:p w14:paraId="0DE2747C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Technika: ……………………………………….</w:t>
            </w:r>
          </w:p>
          <w:p w14:paraId="439B6661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grupa:………………………...........</w:t>
            </w:r>
          </w:p>
          <w:p w14:paraId="3BB36CF5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Liczba respondentów:……………………</w:t>
            </w:r>
          </w:p>
          <w:p w14:paraId="6D67C50C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40FF5997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Nazwa…………………………………………….</w:t>
            </w:r>
          </w:p>
          <w:p w14:paraId="1F1CD5FE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304A2679" w14:textId="77777777" w:rsidR="00980DBC" w:rsidRPr="0087745F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87745F">
              <w:rPr>
                <w:rFonts w:cstheme="minorHAnsi"/>
                <w:b/>
              </w:rPr>
              <w:t>Badanie 5:</w:t>
            </w:r>
          </w:p>
          <w:p w14:paraId="27B2C873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ilościowego:</w:t>
            </w:r>
          </w:p>
          <w:p w14:paraId="10C0AB1D" w14:textId="77777777" w:rsidR="0087745F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4A712803" w14:textId="77777777" w:rsidR="00980DBC" w:rsidRDefault="0087745F" w:rsidP="0087745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7218E8EF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(od-do) ……………………………………</w:t>
            </w:r>
          </w:p>
          <w:p w14:paraId="40ACFD9A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Technika: ……………………………………….</w:t>
            </w:r>
          </w:p>
          <w:p w14:paraId="4789E29F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grupa:………………………...........</w:t>
            </w:r>
          </w:p>
          <w:p w14:paraId="0FC7DA43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Liczba respondentów:……………………</w:t>
            </w:r>
          </w:p>
          <w:p w14:paraId="010CF06B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686FF590" w14:textId="77777777" w:rsidR="00980DBC" w:rsidRDefault="00980DBC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2A2C741A" w14:textId="77777777" w:rsidR="00980DBC" w:rsidRPr="00D0590A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</w:tc>
        <w:tc>
          <w:tcPr>
            <w:tcW w:w="1559" w:type="dxa"/>
          </w:tcPr>
          <w:p w14:paraId="066EBFC6" w14:textId="46551C9A" w:rsidR="00C6795A" w:rsidRPr="0059428C" w:rsidRDefault="00420EA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Umowa o pracę</w:t>
            </w:r>
            <w:r w:rsidR="00433460">
              <w:rPr>
                <w:rFonts w:cstheme="minorHAnsi"/>
              </w:rPr>
              <w:t xml:space="preserve"> w wymiarze co najmniej 0,5 e</w:t>
            </w:r>
            <w:r>
              <w:rPr>
                <w:rFonts w:cstheme="minorHAnsi"/>
              </w:rPr>
              <w:t>tatu (zgodnie z rozdziałem III pkt 3</w:t>
            </w:r>
            <w:r w:rsidR="00433460">
              <w:rPr>
                <w:rFonts w:cstheme="minorHAnsi"/>
              </w:rPr>
              <w:t xml:space="preserve"> SWZ)</w:t>
            </w:r>
          </w:p>
        </w:tc>
      </w:tr>
    </w:tbl>
    <w:p w14:paraId="12C8D605" w14:textId="77777777" w:rsidR="001B3AD5" w:rsidRPr="001B3AD5" w:rsidRDefault="001B3AD5" w:rsidP="001B3AD5">
      <w:pPr>
        <w:pStyle w:val="Akapitzlist"/>
        <w:spacing w:after="0" w:line="276" w:lineRule="auto"/>
        <w:ind w:left="360"/>
        <w:rPr>
          <w:rFonts w:cstheme="minorHAnsi"/>
        </w:rPr>
      </w:pPr>
    </w:p>
    <w:p w14:paraId="3DC733EA" w14:textId="77777777" w:rsidR="00066F82" w:rsidRDefault="00066F82" w:rsidP="001B3AD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1E1F7765" w14:textId="77777777" w:rsidR="00E61024" w:rsidRPr="00E61024" w:rsidRDefault="00E61024" w:rsidP="002A2AFB">
      <w:pPr>
        <w:spacing w:after="0" w:line="276" w:lineRule="auto"/>
        <w:rPr>
          <w:rFonts w:cstheme="minorHAnsi"/>
        </w:rPr>
      </w:pPr>
    </w:p>
    <w:p w14:paraId="383419EF" w14:textId="77777777" w:rsidR="00066F82" w:rsidRPr="00066F82" w:rsidRDefault="00066F82" w:rsidP="002A2AFB">
      <w:pPr>
        <w:spacing w:line="276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1D3C129" w14:textId="77777777" w:rsidR="00E61024" w:rsidRPr="00E61024" w:rsidRDefault="00066F82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  <w:r w:rsidR="0028199C"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="0028199C"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="0028199C"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73A62BD7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48ECD12A" w14:textId="77777777" w:rsidR="003F126F" w:rsidRDefault="006900D6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40210E0D" w14:textId="77777777" w:rsidR="003F126F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4F24E1BD" w14:textId="77777777" w:rsidR="003F126F" w:rsidRPr="003F126F" w:rsidRDefault="003F126F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54F4E168" w14:textId="77777777" w:rsidR="008D6D8A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51783323" w14:textId="77777777" w:rsidR="008D6D8A" w:rsidRDefault="008D6D8A" w:rsidP="003C703F">
      <w:pPr>
        <w:pStyle w:val="Lista-kontynuacja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lastRenderedPageBreak/>
        <w:t xml:space="preserve">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0B4EB630" w14:textId="77777777" w:rsidR="007C6314" w:rsidRPr="00EE5E0C" w:rsidRDefault="008D6D8A" w:rsidP="000A23DF">
      <w:pPr>
        <w:pStyle w:val="Lista-kontynuacj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65AFF533" w14:textId="77777777" w:rsidR="005E09D3" w:rsidRDefault="008D6D8A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6"/>
      </w:r>
    </w:p>
    <w:p w14:paraId="2A5E9459" w14:textId="77777777" w:rsidR="00565D0C" w:rsidRPr="00565D0C" w:rsidRDefault="00565D0C" w:rsidP="00565D0C">
      <w:pPr>
        <w:pStyle w:val="NormalnyWeb"/>
        <w:tabs>
          <w:tab w:val="left" w:pos="426"/>
          <w:tab w:val="left" w:pos="709"/>
        </w:tabs>
        <w:spacing w:line="276" w:lineRule="auto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96DE69D" w14:textId="77777777" w:rsidR="007637E5" w:rsidRPr="00F45258" w:rsidRDefault="007637E5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834C510" w14:textId="77777777" w:rsidR="00D24A49" w:rsidRDefault="007637E5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 w:rsidR="003C703F">
        <w:rPr>
          <w:rFonts w:cstheme="minorHAnsi"/>
          <w:color w:val="000000"/>
        </w:rPr>
        <w:t xml:space="preserve"> zostanie wykonana przez ten z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7B78E135" w14:textId="77777777" w:rsidR="008D6D8A" w:rsidRDefault="00CD74E1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4914E38B" w14:textId="77777777" w:rsidTr="00240902">
        <w:tc>
          <w:tcPr>
            <w:tcW w:w="4420" w:type="dxa"/>
          </w:tcPr>
          <w:p w14:paraId="6764ABC2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C1E14E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2674D20F" w14:textId="77777777" w:rsidTr="00240902">
        <w:tc>
          <w:tcPr>
            <w:tcW w:w="4420" w:type="dxa"/>
          </w:tcPr>
          <w:p w14:paraId="416A2E7A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185D623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173B9036" w14:textId="77777777" w:rsidTr="00240902">
        <w:tc>
          <w:tcPr>
            <w:tcW w:w="4420" w:type="dxa"/>
          </w:tcPr>
          <w:p w14:paraId="6AAB5F04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4B6906ED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227852D9" w14:textId="77777777" w:rsidTr="00240902">
        <w:tc>
          <w:tcPr>
            <w:tcW w:w="4420" w:type="dxa"/>
          </w:tcPr>
          <w:p w14:paraId="6318207C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FA33015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D0F11AA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4625A7DC" w14:textId="77777777" w:rsidR="006900D6" w:rsidRPr="00544D69" w:rsidRDefault="00EB31FE" w:rsidP="000A23D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2DA57B90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40821895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59F5DABA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47D5002A" w14:textId="77777777" w:rsidR="006D19EB" w:rsidRP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517428FE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B861D9">
        <w:rPr>
          <w:rFonts w:cstheme="minorHAnsi"/>
          <w:color w:val="000000"/>
        </w:rPr>
        <w:t xml:space="preserve"> do reprezentowania W</w:t>
      </w:r>
      <w:r w:rsidR="003F53AF">
        <w:rPr>
          <w:rFonts w:cstheme="minorHAnsi"/>
          <w:color w:val="000000"/>
        </w:rPr>
        <w:t>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70557B07" w14:textId="77777777" w:rsidR="003F53AF" w:rsidRDefault="003F53AF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</w:t>
      </w:r>
      <w:r w:rsidR="00B861D9">
        <w:rPr>
          <w:rFonts w:cstheme="minorHAnsi"/>
          <w:color w:val="000000"/>
        </w:rPr>
        <w:t>ocnictwo do reprezentowania W</w:t>
      </w:r>
      <w:r>
        <w:rPr>
          <w:rFonts w:cstheme="minorHAnsi"/>
          <w:color w:val="000000"/>
        </w:rPr>
        <w:t>ykonawców wspólnie ubiegających się o zamówienie (jeżeli dotyczy);</w:t>
      </w:r>
    </w:p>
    <w:p w14:paraId="1A5DA4D2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1588C7B6" w14:textId="77777777" w:rsidR="006900D6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3B62462B" w14:textId="77777777" w:rsidR="006900D6" w:rsidRPr="00EB31FE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442AAA2D" w14:textId="77777777" w:rsidR="00EB31FE" w:rsidRDefault="00EB31FE" w:rsidP="002A2AFB">
      <w:pPr>
        <w:spacing w:after="0" w:line="276" w:lineRule="auto"/>
        <w:rPr>
          <w:rFonts w:cstheme="minorHAnsi"/>
          <w:b/>
          <w:color w:val="000000"/>
        </w:rPr>
      </w:pPr>
    </w:p>
    <w:p w14:paraId="33CF4FEC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3339E6D4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lastRenderedPageBreak/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4F59218A" w14:textId="77777777" w:rsidR="008D6D8A" w:rsidRPr="001D36EB" w:rsidRDefault="008D6D8A" w:rsidP="002A2AFB">
      <w:pPr>
        <w:tabs>
          <w:tab w:val="left" w:pos="3544"/>
        </w:tabs>
        <w:spacing w:line="276" w:lineRule="auto"/>
        <w:ind w:left="4950" w:hanging="4950"/>
        <w:rPr>
          <w:rFonts w:ascii="Arial" w:hAnsi="Arial" w:cs="Arial"/>
          <w:i/>
          <w:color w:val="000000"/>
        </w:rPr>
      </w:pPr>
    </w:p>
    <w:p w14:paraId="296892C3" w14:textId="77777777" w:rsidR="008D6D8A" w:rsidRDefault="008D6D8A" w:rsidP="002A2AFB">
      <w:pPr>
        <w:spacing w:line="276" w:lineRule="auto"/>
      </w:pPr>
    </w:p>
    <w:p w14:paraId="2BD2FE56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5873E542" w14:textId="77777777" w:rsidR="0031655C" w:rsidRDefault="0031655C" w:rsidP="002A2AFB">
      <w:pPr>
        <w:spacing w:line="276" w:lineRule="auto"/>
        <w:rPr>
          <w:rFonts w:cs="Arial"/>
          <w:b/>
          <w:lang w:eastAsia="ar-SA"/>
        </w:rPr>
      </w:pPr>
    </w:p>
    <w:p w14:paraId="712F01C5" w14:textId="77777777" w:rsidR="000D4B5F" w:rsidRDefault="000D4B5F" w:rsidP="002A2AFB">
      <w:pPr>
        <w:spacing w:line="276" w:lineRule="auto"/>
      </w:pPr>
    </w:p>
    <w:p w14:paraId="3363D8E1" w14:textId="77777777" w:rsidR="001432CA" w:rsidRDefault="001432CA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18840263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1B5C50DB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3F96A093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109AF807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2429E91B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76E06C00" w14:textId="77777777" w:rsidR="00313B32" w:rsidRPr="0031655C" w:rsidRDefault="00313B32" w:rsidP="00143098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14:paraId="1A9C28E0" w14:textId="77777777" w:rsidR="0031655C" w:rsidRPr="00143098" w:rsidRDefault="00143098" w:rsidP="00143098">
      <w:pPr>
        <w:spacing w:after="0" w:line="276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</w:t>
      </w:r>
      <w:r w:rsidR="00313B32" w:rsidRPr="00143098">
        <w:rPr>
          <w:rFonts w:eastAsia="Times New Roman" w:cstheme="minorHAnsi"/>
          <w:color w:val="000000"/>
          <w:lang w:eastAsia="pl-PL"/>
        </w:rPr>
        <w:t xml:space="preserve">powania o udzielenie zamówienia publicznego prowadzonego przez Kancelarię Prezesa Rady Ministrów na </w:t>
      </w:r>
      <w:r w:rsidR="00E949C4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E949C4" w:rsidRPr="00E949C4">
        <w:t>”,</w:t>
      </w:r>
      <w:r w:rsidR="00E949C4">
        <w:t xml:space="preserve"> nr PN-10</w:t>
      </w:r>
      <w:r w:rsidR="00E949C4" w:rsidRPr="00BB06A2">
        <w:t>/2021</w:t>
      </w:r>
    </w:p>
    <w:p w14:paraId="73D8CA00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ECA5DC8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0BCDA428" w14:textId="77777777" w:rsidTr="00520D34">
        <w:tc>
          <w:tcPr>
            <w:tcW w:w="9212" w:type="dxa"/>
            <w:shd w:val="clear" w:color="auto" w:fill="auto"/>
          </w:tcPr>
          <w:p w14:paraId="147C9E32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2A7FC462" w14:textId="77777777" w:rsidTr="00520D34">
        <w:tc>
          <w:tcPr>
            <w:tcW w:w="9212" w:type="dxa"/>
            <w:shd w:val="clear" w:color="auto" w:fill="auto"/>
          </w:tcPr>
          <w:p w14:paraId="6B1F4AA6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749C9635" w14:textId="77777777" w:rsidTr="00520D34">
        <w:tc>
          <w:tcPr>
            <w:tcW w:w="9212" w:type="dxa"/>
            <w:shd w:val="clear" w:color="auto" w:fill="auto"/>
          </w:tcPr>
          <w:p w14:paraId="029DA3AB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20D98810" w14:textId="77777777" w:rsidTr="00520D34">
        <w:tc>
          <w:tcPr>
            <w:tcW w:w="9212" w:type="dxa"/>
            <w:shd w:val="clear" w:color="auto" w:fill="auto"/>
          </w:tcPr>
          <w:p w14:paraId="363B6D36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4458050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1F7D5166" w14:textId="77777777" w:rsidTr="00520D34">
        <w:tc>
          <w:tcPr>
            <w:tcW w:w="8644" w:type="dxa"/>
            <w:shd w:val="clear" w:color="auto" w:fill="auto"/>
          </w:tcPr>
          <w:p w14:paraId="0958673D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4C2CB251" w14:textId="77777777" w:rsidTr="00520D34">
        <w:tc>
          <w:tcPr>
            <w:tcW w:w="8644" w:type="dxa"/>
            <w:shd w:val="clear" w:color="auto" w:fill="auto"/>
          </w:tcPr>
          <w:p w14:paraId="25A87F69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69C198BA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430D0677" w14:textId="77777777" w:rsidR="0031655C" w:rsidRPr="00182CE3" w:rsidRDefault="005111C9" w:rsidP="000A23DF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65BDD679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3ED9D898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465703A1" w14:textId="77777777" w:rsidR="0031655C" w:rsidRDefault="005111C9" w:rsidP="000A23DF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13330B1C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283DFFEC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6D8FD6E6" w14:textId="77777777" w:rsidR="0031655C" w:rsidRPr="00ED3106" w:rsidRDefault="005111C9" w:rsidP="000A23DF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2343169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67586CB9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464FDE68" w14:textId="77777777"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01141686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7AB0C4E1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6A7DE067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7A16ADC0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531492E3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753FD48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C28A5CC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4E6D5980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540F6DE6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EF7E7B2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37807B05" w14:textId="77777777" w:rsidR="00982FA6" w:rsidRPr="00853640" w:rsidRDefault="00982FA6" w:rsidP="009A45B1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E949C4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E949C4" w:rsidRPr="00E949C4">
        <w:t>”,</w:t>
      </w:r>
      <w:r w:rsidR="00E949C4">
        <w:t xml:space="preserve"> nr PN-10</w:t>
      </w:r>
      <w:r w:rsidR="00E949C4" w:rsidRPr="00BB06A2">
        <w:t>/2021</w:t>
      </w:r>
    </w:p>
    <w:p w14:paraId="56FC4342" w14:textId="77777777" w:rsidR="009A45B1" w:rsidRDefault="009A45B1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AD3004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5D17D8A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6DF584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714AA54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57B3C75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F3757A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</w:t>
      </w:r>
      <w:r w:rsidR="00D60862"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="00D60862"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64EEA27C" w14:textId="77777777" w:rsidR="002A2AFB" w:rsidRDefault="002A2AFB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</w:t>
      </w:r>
      <w:r w:rsidR="00982FA6">
        <w:t xml:space="preserve"> pkt 3 ustawy pzp</w:t>
      </w:r>
    </w:p>
    <w:p w14:paraId="31DC4EBB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6BC5340C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76AA194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6 ustawy pzp</w:t>
      </w:r>
    </w:p>
    <w:p w14:paraId="20C56FED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163A3AC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68AEFBF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B1C72AA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D67BC67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2FB36A53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1102C0C1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1A97458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CE131B4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3CA925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031D9B8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637A2343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5FA79CC0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C3562AB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71709B1" w14:textId="77777777" w:rsidR="00240902" w:rsidRPr="000974E8" w:rsidRDefault="00240902" w:rsidP="003C5F00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E949C4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E949C4" w:rsidRPr="00E949C4">
        <w:t>”,</w:t>
      </w:r>
      <w:r w:rsidR="00E949C4">
        <w:t xml:space="preserve"> nr PN-10</w:t>
      </w:r>
      <w:r w:rsidR="00E949C4" w:rsidRPr="00BB06A2">
        <w:t>/2021</w:t>
      </w:r>
    </w:p>
    <w:p w14:paraId="79DBC7C1" w14:textId="77777777" w:rsidR="003C5F00" w:rsidRDefault="003C5F00" w:rsidP="00240902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14:paraId="7F8B2BFF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923E3A1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10E0530F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08DF2970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74456FFF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6E6805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73D5BF3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wykonawca/cy</w:t>
      </w:r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6A14F991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1B71B33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289B401B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66F717B5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30557B0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5A5DBA8C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58CA6220" w14:textId="77777777"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67235A96" w14:textId="77777777"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52571B16" w14:textId="77777777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72B6F8BA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7070DA53" w14:textId="77777777" w:rsidR="00165E57" w:rsidRPr="00165E57" w:rsidRDefault="00165E57" w:rsidP="00165E57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4748B94" w14:textId="77777777" w:rsidR="00165E57" w:rsidRPr="00165E57" w:rsidRDefault="00165E57" w:rsidP="00165E5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1B761E" w14:textId="77777777" w:rsidR="00165E57" w:rsidRPr="00165E57" w:rsidRDefault="00165E57" w:rsidP="00165E57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68F566F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13F3ABC8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14:paraId="0611C7C4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73294ED7" w14:textId="77777777" w:rsidR="00165E57" w:rsidRPr="00165E57" w:rsidRDefault="00165E57" w:rsidP="00165E57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14:paraId="12C2877E" w14:textId="77777777" w:rsidR="008A6E1A" w:rsidRPr="008A6E1A" w:rsidRDefault="00165E57" w:rsidP="008A6E1A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</w:t>
      </w:r>
      <w:r w:rsidR="004452F8">
        <w:rPr>
          <w:rFonts w:eastAsia="Times New Roman" w:cstheme="minorHAnsi"/>
          <w:color w:val="000000"/>
          <w:lang w:eastAsia="pl-PL"/>
        </w:rPr>
        <w:t>przetargu nieograniczonego</w:t>
      </w:r>
      <w:r w:rsidRPr="00165E57">
        <w:rPr>
          <w:rFonts w:eastAsia="Times New Roman" w:cstheme="minorHAnsi"/>
          <w:color w:val="000000"/>
          <w:lang w:eastAsia="pl-PL"/>
        </w:rPr>
        <w:t xml:space="preserve"> przez Kancelarię Prezesa Rady Ministrów</w:t>
      </w:r>
      <w:r w:rsidR="001D0872">
        <w:rPr>
          <w:rFonts w:eastAsia="Times New Roman" w:cstheme="minorHAnsi"/>
          <w:color w:val="000000"/>
          <w:lang w:eastAsia="pl-PL"/>
        </w:rPr>
        <w:t xml:space="preserve"> na </w:t>
      </w:r>
      <w:r w:rsidR="00E949C4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E949C4" w:rsidRPr="00E949C4">
        <w:t>”,</w:t>
      </w:r>
      <w:r w:rsidR="00E949C4">
        <w:t xml:space="preserve"> nr PN-10</w:t>
      </w:r>
      <w:r w:rsidR="00E949C4" w:rsidRPr="00BB06A2">
        <w:t>/2021</w:t>
      </w:r>
      <w:r w:rsidR="00E949C4"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w okresie </w:t>
      </w:r>
      <w:r w:rsidR="003C5F00">
        <w:rPr>
          <w:rFonts w:eastAsia="Times New Roman" w:cstheme="minorHAnsi"/>
          <w:color w:val="000000"/>
          <w:lang w:eastAsia="pl-PL"/>
        </w:rPr>
        <w:t>ostatnich trzech lat</w:t>
      </w:r>
      <w:r w:rsidR="004452F8">
        <w:rPr>
          <w:rFonts w:eastAsia="Times New Roman" w:cstheme="minorHAnsi"/>
          <w:color w:val="000000"/>
          <w:lang w:eastAsia="pl-PL"/>
        </w:rPr>
        <w:t xml:space="preserve"> przed upływem terminu składania ofert</w:t>
      </w:r>
      <w:r w:rsidR="003C5F00">
        <w:rPr>
          <w:rFonts w:eastAsia="Times New Roman" w:cstheme="minorHAnsi"/>
          <w:color w:val="000000"/>
          <w:lang w:eastAsia="pl-PL"/>
        </w:rPr>
        <w:t>, a jeżeli okres działalności jest krótszy w tym okresie</w:t>
      </w:r>
      <w:r w:rsidRPr="00165E57">
        <w:rPr>
          <w:rFonts w:eastAsia="Times New Roman" w:cstheme="minorHAnsi"/>
          <w:color w:val="000000"/>
          <w:lang w:eastAsia="pl-PL"/>
        </w:rPr>
        <w:t xml:space="preserve">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835DD3" w:rsidRPr="008A6E1A" w14:paraId="0DBDC2E3" w14:textId="77777777" w:rsidTr="00835DD3">
        <w:trPr>
          <w:cantSplit/>
          <w:trHeight w:val="1461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A24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88FF7DA" w14:textId="77777777" w:rsidR="00835DD3" w:rsidRPr="008A6E1A" w:rsidRDefault="00835DD3" w:rsidP="008A6E1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062438B2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79E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Opis zamówienia </w:t>
            </w:r>
            <w:r>
              <w:rPr>
                <w:rFonts w:ascii="Calibri" w:eastAsia="Times New Roman" w:hAnsi="Calibri" w:cs="Times New Roman"/>
                <w:lang w:eastAsia="pl-PL"/>
              </w:rPr>
              <w:t>pozwalający na ocenę spełnienia warunku</w:t>
            </w:r>
          </w:p>
          <w:p w14:paraId="2853EFA8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71DCFE8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835DD3" w:rsidRPr="008A6E1A" w14:paraId="45B69646" w14:textId="77777777" w:rsidTr="00835DD3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A3C81" w14:textId="77777777" w:rsidR="00ED0C73" w:rsidRDefault="00ED0C73" w:rsidP="00ED0C73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>
              <w:rPr>
                <w:rFonts w:ascii="Calibri" w:eastAsia="Times New Roman" w:hAnsi="Calibri" w:cs="Times New Roman"/>
                <w:lang w:eastAsia="x-none"/>
              </w:rPr>
              <w:t xml:space="preserve">Wykonawca </w:t>
            </w:r>
            <w:r w:rsidRPr="00165E57">
              <w:rPr>
                <w:rFonts w:eastAsia="Times New Roman" w:cstheme="minorHAnsi"/>
                <w:color w:val="000000"/>
                <w:lang w:eastAsia="pl-PL"/>
              </w:rPr>
              <w:t xml:space="preserve">w okresie </w:t>
            </w:r>
            <w:r>
              <w:rPr>
                <w:rFonts w:eastAsia="Times New Roman" w:cstheme="minorHAnsi"/>
                <w:color w:val="000000"/>
                <w:lang w:eastAsia="pl-PL"/>
              </w:rPr>
              <w:t>ostatnich trzech lat przed upływem terminu składania ofert, a jeżeli okres działalności jest krótszy w tym okresie</w:t>
            </w:r>
            <w:r w:rsidRPr="00165E57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>należycie zrealizowa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>ł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, a w przypadku świadczeń okresowych lub ciągłych – realizuje, co najmniej 2 badania ilościowe techniką 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 xml:space="preserve">CATI lub 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CAPI </w:t>
            </w:r>
            <w:r w:rsidRPr="00ED0C73">
              <w:rPr>
                <w:rFonts w:eastAsia="Times New Roman" w:cstheme="minorHAnsi"/>
                <w:lang w:val="x-none" w:eastAsia="x-none"/>
              </w:rPr>
              <w:t xml:space="preserve">wśród przedsiębiorców </w:t>
            </w:r>
            <w:r w:rsidRPr="00ED0C73">
              <w:rPr>
                <w:rFonts w:eastAsia="Times New Roman" w:cstheme="minorHAnsi"/>
                <w:lang w:eastAsia="x-none"/>
              </w:rPr>
              <w:t xml:space="preserve">lub </w:t>
            </w:r>
            <w:r w:rsidRPr="00ED0C73">
              <w:rPr>
                <w:rFonts w:eastAsia="Times New Roman" w:cstheme="minorHAnsi"/>
                <w:lang w:val="x-none" w:eastAsia="x-none"/>
              </w:rPr>
              <w:t>producentów rolnych będących: os</w:t>
            </w:r>
            <w:r>
              <w:rPr>
                <w:rFonts w:eastAsia="Times New Roman" w:cstheme="minorHAnsi"/>
                <w:lang w:val="x-none" w:eastAsia="x-none"/>
              </w:rPr>
              <w:t xml:space="preserve">obami prawnymi albo jednostkami </w:t>
            </w:r>
            <w:r w:rsidRPr="00ED0C73">
              <w:rPr>
                <w:rFonts w:eastAsia="Times New Roman" w:cstheme="minorHAnsi"/>
                <w:lang w:val="x-none" w:eastAsia="x-none"/>
              </w:rPr>
              <w:t>organizacyjnymi nieposiadającymi osobowości prawnej albo spółkami cywilnymi albo rolnikami indywidualnymi prowadzącymi gospodarstwa wielkotowarowe (wysokotowarowe) i/lub wysoko wyspecjalizowane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, każde na próbie 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>nie mniejszej niż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>5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00 respondentów, zakończone sporządzeniem raportu z badania i o wartości powyżej 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>75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 xml:space="preserve">.000 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 xml:space="preserve">zł 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>brutto</w:t>
            </w:r>
            <w:r w:rsidRPr="00ED0C73">
              <w:rPr>
                <w:rFonts w:ascii="Calibri" w:eastAsia="Times New Roman" w:hAnsi="Calibri" w:cs="Times New Roman"/>
                <w:lang w:eastAsia="x-none"/>
              </w:rPr>
              <w:t xml:space="preserve"> (słownie: siedemdziesiąt pięć tysięcy zł)</w:t>
            </w:r>
            <w:r w:rsidRPr="00ED0C73">
              <w:rPr>
                <w:rFonts w:ascii="Calibri" w:eastAsia="Times New Roman" w:hAnsi="Calibri" w:cs="Times New Roman"/>
                <w:lang w:val="x-none" w:eastAsia="x-none"/>
              </w:rPr>
              <w:t>;</w:t>
            </w:r>
          </w:p>
          <w:p w14:paraId="0C2009FE" w14:textId="77777777" w:rsidR="00ED0C73" w:rsidRPr="00ED0C73" w:rsidRDefault="00ED0C73" w:rsidP="00ED0C73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ED0C73">
              <w:rPr>
                <w:rFonts w:cs="Calibri"/>
                <w:bCs/>
              </w:rPr>
              <w:t>W przypadku zamówień, które są w trakcie realizacji Zamawiający wymaga, aby wykonana część usługi spełniała warunek określony przez Zamawiającego.</w:t>
            </w:r>
          </w:p>
          <w:p w14:paraId="442C02AE" w14:textId="77777777" w:rsidR="00835DD3" w:rsidRPr="008A6E1A" w:rsidRDefault="00835DD3" w:rsidP="008A6E1A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A9E5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1D5AA7B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Nazwa 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nr 1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3CFA06ED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EE88E8F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Data badania:</w:t>
            </w:r>
          </w:p>
          <w:p w14:paraId="1AB1E356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356B167C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684A6E62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A798F8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14:paraId="7484E7EA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9C1F817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14:paraId="11575C68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F80B149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</w:p>
          <w:p w14:paraId="671E1D80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95EAB7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Czy sporządzono raport z badania: ………………….(Tak/Nie)</w:t>
            </w:r>
          </w:p>
          <w:p w14:paraId="0FE5BB25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B494105" w14:textId="77777777" w:rsidR="00835DD3" w:rsidRPr="008A6E1A" w:rsidRDefault="00835DD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Wartość 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 xml:space="preserve">zamówienia 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>w PLN brutto:</w:t>
            </w:r>
          </w:p>
          <w:p w14:paraId="44506111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……………………………</w:t>
            </w:r>
          </w:p>
          <w:p w14:paraId="5AA89394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0327CC5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Podmiot, na rzecz którego wykonano 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badanie</w:t>
            </w:r>
            <w:r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7BE9498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………….</w:t>
            </w:r>
          </w:p>
          <w:p w14:paraId="3FB700E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……………</w:t>
            </w:r>
          </w:p>
          <w:p w14:paraId="6AAAB31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1A5B8B9" w14:textId="77777777" w:rsidR="00ED0C73" w:rsidRPr="008A6E1A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Times New Roman"/>
                <w:lang w:eastAsia="pl-PL"/>
              </w:rPr>
              <w:t>badania nr 2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3DAC679A" w14:textId="77777777" w:rsidR="00ED0C73" w:rsidRPr="008A6E1A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A0F42FC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Data badania:</w:t>
            </w:r>
          </w:p>
          <w:p w14:paraId="56896E53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715A4981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2FC2D486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05FD97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14:paraId="5827952F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19300D2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14:paraId="7F933C78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E83D309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</w:p>
          <w:p w14:paraId="3243E6FF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2019F99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Czy sporządzono raport z badania: ………………….(Tak/Nie)</w:t>
            </w:r>
          </w:p>
          <w:p w14:paraId="43549E0D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40411A" w14:textId="77777777" w:rsidR="00ED0C73" w:rsidRPr="008A6E1A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zamówienia 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>w PLN brutto:</w:t>
            </w:r>
          </w:p>
          <w:p w14:paraId="5C0E36E5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……………………………</w:t>
            </w:r>
          </w:p>
          <w:p w14:paraId="285CCEBA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B737FC1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Podmiot, na rzecz którego wykonano badanie:</w:t>
            </w:r>
          </w:p>
          <w:p w14:paraId="68F8BBD8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294B382B" w14:textId="77777777" w:rsidR="00835DD3" w:rsidRPr="008A6E1A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</w:tc>
      </w:tr>
      <w:tr w:rsidR="00835DD3" w:rsidRPr="008A6E1A" w14:paraId="603D7937" w14:textId="77777777" w:rsidTr="00835DD3">
        <w:trPr>
          <w:trHeight w:val="809"/>
        </w:trPr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FCE4E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8A35C4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31602B17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8A6E1A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14:paraId="5161F1B6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14:paraId="3582C396" w14:textId="77777777" w:rsidR="001B0D19" w:rsidRPr="0059428C" w:rsidRDefault="001B0D19" w:rsidP="001B0D19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74961D9E" w14:textId="77777777" w:rsidR="001B0D19" w:rsidRDefault="001B0D19" w:rsidP="001B0D19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3DFB2538" w14:textId="77777777" w:rsidR="001B0D19" w:rsidRPr="00313B32" w:rsidRDefault="001B0D19" w:rsidP="001B0D19">
      <w:pPr>
        <w:spacing w:after="0" w:line="276" w:lineRule="auto"/>
        <w:ind w:left="5529"/>
        <w:jc w:val="center"/>
        <w:rPr>
          <w:rFonts w:eastAsia="Calibri" w:cs="Arial"/>
        </w:rPr>
      </w:pPr>
    </w:p>
    <w:p w14:paraId="66CFA1B2" w14:textId="77777777" w:rsidR="00165E57" w:rsidRPr="001B0D19" w:rsidRDefault="001B0D19" w:rsidP="001B0D19">
      <w:pPr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br w:type="page"/>
      </w:r>
    </w:p>
    <w:p w14:paraId="467B0706" w14:textId="77777777" w:rsidR="0059428C" w:rsidRPr="00165E57" w:rsidRDefault="0059428C" w:rsidP="0059428C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14:paraId="78C95774" w14:textId="77777777" w:rsidR="0059428C" w:rsidRPr="00165E57" w:rsidRDefault="0059428C" w:rsidP="0059428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5F2CFB05" w14:textId="77777777" w:rsidR="0059428C" w:rsidRPr="00165E57" w:rsidRDefault="0059428C" w:rsidP="0059428C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5BA6CEA6" w14:textId="77777777" w:rsidR="0059428C" w:rsidRPr="00165E57" w:rsidRDefault="0059428C" w:rsidP="0059428C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9529C5C" w14:textId="77777777" w:rsidR="0059428C" w:rsidRPr="00165E57" w:rsidRDefault="0059428C" w:rsidP="0059428C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61453808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783771B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 xml:space="preserve">Wykaz </w:t>
      </w:r>
      <w:r>
        <w:rPr>
          <w:rFonts w:eastAsia="Times New Roman" w:cstheme="minorHAnsi"/>
          <w:b/>
          <w:color w:val="000000"/>
          <w:lang w:eastAsia="pl-PL"/>
        </w:rPr>
        <w:t>osób</w:t>
      </w:r>
      <w:r w:rsidRPr="00165E57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65E57">
        <w:rPr>
          <w:rFonts w:cs="Arial"/>
          <w:b/>
          <w:lang w:eastAsia="ar-SA"/>
        </w:rPr>
        <w:t>(składany na wezwanie Zamawiającego)</w:t>
      </w:r>
    </w:p>
    <w:p w14:paraId="497D0560" w14:textId="77777777" w:rsidR="0059428C" w:rsidRPr="00165E57" w:rsidRDefault="0059428C" w:rsidP="00BB4EF0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14:paraId="5C44010D" w14:textId="77777777" w:rsidR="0059428C" w:rsidRPr="00165E57" w:rsidRDefault="0059428C" w:rsidP="00BB4EF0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="00E949C4" w:rsidRPr="00E949C4">
        <w:t>„</w:t>
      </w:r>
      <w:r w:rsidR="00E949C4">
        <w:rPr>
          <w:rFonts w:cs="Calibri"/>
        </w:rPr>
        <w:t>Realizację</w:t>
      </w:r>
      <w:r w:rsidR="00E949C4" w:rsidRPr="00E949C4">
        <w:rPr>
          <w:rFonts w:cs="Calibri"/>
        </w:rPr>
        <w:t xml:space="preserve"> ogólnopolskiego badania ilościo</w:t>
      </w:r>
      <w:r w:rsidR="00E949C4">
        <w:rPr>
          <w:rFonts w:cs="Calibri"/>
        </w:rPr>
        <w:t>wego wśród producentów rolnych na </w:t>
      </w:r>
      <w:r w:rsidR="00E949C4" w:rsidRPr="00E949C4">
        <w:rPr>
          <w:rFonts w:cs="Calibri"/>
        </w:rPr>
        <w:t>temat wykorzystywania danych w rozwoju inteligentnego rolnictwa</w:t>
      </w:r>
      <w:r w:rsidR="00E949C4" w:rsidRPr="00E949C4">
        <w:t>”,</w:t>
      </w:r>
      <w:r w:rsidR="00E949C4">
        <w:t xml:space="preserve"> nr PN-10</w:t>
      </w:r>
      <w:r w:rsidR="00E949C4" w:rsidRPr="00BB06A2">
        <w:t>/2021</w:t>
      </w:r>
      <w:r w:rsidR="00E949C4"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</w:t>
      </w:r>
      <w:r>
        <w:rPr>
          <w:rFonts w:eastAsia="Times New Roman" w:cstheme="minorHAnsi"/>
          <w:color w:val="000000"/>
          <w:lang w:eastAsia="pl-PL"/>
        </w:rPr>
        <w:t>realizację zamówienia powierzę następującym osobom spełniającym warunki udziału w postępowaniu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14:paraId="37E92D02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DB61AA" w:rsidRPr="0059428C" w14:paraId="0C5A16B7" w14:textId="77777777" w:rsidTr="00495236">
        <w:trPr>
          <w:trHeight w:val="891"/>
        </w:trPr>
        <w:tc>
          <w:tcPr>
            <w:tcW w:w="1418" w:type="dxa"/>
          </w:tcPr>
          <w:p w14:paraId="0770850A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14:paraId="02AC85E9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14:paraId="2F99F4BE" w14:textId="77777777" w:rsidR="00DB61AA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pozwalające na ocenę spełnienia warunku</w:t>
            </w:r>
          </w:p>
        </w:tc>
        <w:tc>
          <w:tcPr>
            <w:tcW w:w="1559" w:type="dxa"/>
          </w:tcPr>
          <w:p w14:paraId="404EE03D" w14:textId="77777777" w:rsidR="00DB61AA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2CFD4C05" w14:textId="77777777" w:rsidR="00495236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(umowa o pracę, umowa zlecenie lub inne)</w:t>
            </w:r>
          </w:p>
        </w:tc>
      </w:tr>
      <w:tr w:rsidR="00DB61AA" w:rsidRPr="0059428C" w14:paraId="478D20A4" w14:textId="77777777" w:rsidTr="00495236">
        <w:tc>
          <w:tcPr>
            <w:tcW w:w="1418" w:type="dxa"/>
          </w:tcPr>
          <w:p w14:paraId="7726151D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0B04E0F1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55362423" w14:textId="77777777" w:rsidR="00DB61AA" w:rsidRPr="0059428C" w:rsidRDefault="003D439C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ascii="Calibri" w:eastAsia="Times New Roman" w:hAnsi="Calibri" w:cs="Times New Roman"/>
                <w:b/>
                <w:lang w:val="x-none" w:eastAsia="x-none"/>
              </w:rPr>
              <w:t>ekspert</w:t>
            </w:r>
            <w:r w:rsidRPr="003D439C">
              <w:rPr>
                <w:rFonts w:ascii="Calibri" w:eastAsia="Times New Roman" w:hAnsi="Calibri" w:cs="Times New Roman"/>
                <w:b/>
                <w:lang w:val="x-none" w:eastAsia="x-none"/>
              </w:rPr>
              <w:t xml:space="preserve"> ds. a</w:t>
            </w:r>
            <w:r>
              <w:rPr>
                <w:rFonts w:ascii="Calibri" w:eastAsia="Times New Roman" w:hAnsi="Calibri" w:cs="Times New Roman"/>
                <w:b/>
                <w:lang w:val="x-none" w:eastAsia="x-none"/>
              </w:rPr>
              <w:t>naliz statystycznych (statystyk</w:t>
            </w:r>
            <w:r w:rsidRPr="003D439C">
              <w:rPr>
                <w:rFonts w:ascii="Calibri" w:eastAsia="Times New Roman" w:hAnsi="Calibri" w:cs="Times New Roman"/>
                <w:b/>
                <w:lang w:val="x-none" w:eastAsia="x-none"/>
              </w:rPr>
              <w:t>)</w:t>
            </w:r>
          </w:p>
        </w:tc>
        <w:tc>
          <w:tcPr>
            <w:tcW w:w="3827" w:type="dxa"/>
          </w:tcPr>
          <w:p w14:paraId="19154176" w14:textId="77777777" w:rsidR="003D439C" w:rsidRPr="003D439C" w:rsidRDefault="003D439C" w:rsidP="003D439C">
            <w:pPr>
              <w:contextualSpacing/>
              <w:rPr>
                <w:rFonts w:ascii="Calibri" w:eastAsia="Times New Roman" w:hAnsi="Calibri" w:cs="Times New Roman"/>
                <w:lang w:eastAsia="x-none"/>
              </w:rPr>
            </w:pPr>
            <w:r w:rsidRPr="003D439C">
              <w:rPr>
                <w:rFonts w:ascii="Calibri" w:eastAsia="Times New Roman" w:hAnsi="Calibri" w:cs="Times New Roman"/>
                <w:lang w:eastAsia="x-none"/>
              </w:rPr>
              <w:t>Osoba,</w:t>
            </w:r>
            <w:r w:rsidRPr="003D439C">
              <w:rPr>
                <w:rFonts w:ascii="Calibri" w:eastAsia="Times New Roman" w:hAnsi="Calibri" w:cs="Times New Roman"/>
                <w:lang w:val="x-none" w:eastAsia="x-none"/>
              </w:rPr>
              <w:t xml:space="preserve"> która w okresie ostatnich 3 lat przed upływem terminu składania ofert wykonała analizy statystyczne w co najmniej 3 badaniach ilościowych</w:t>
            </w:r>
            <w:r w:rsidRPr="003D439C">
              <w:rPr>
                <w:rFonts w:ascii="Calibri" w:eastAsia="Times New Roman" w:hAnsi="Calibri" w:cs="Times New Roman"/>
                <w:lang w:eastAsia="x-none"/>
              </w:rPr>
              <w:t>,</w:t>
            </w:r>
            <w:r w:rsidRPr="003D439C">
              <w:rPr>
                <w:rFonts w:ascii="Calibri" w:eastAsia="Times New Roman" w:hAnsi="Calibri" w:cs="Times New Roman"/>
                <w:lang w:val="x-none" w:eastAsia="x-none"/>
              </w:rPr>
              <w:t xml:space="preserve"> każda na próbie nie mniejszej niż 500 respondentów</w:t>
            </w:r>
            <w:r w:rsidRPr="003D439C">
              <w:rPr>
                <w:rFonts w:ascii="Calibri" w:eastAsia="Times New Roman" w:hAnsi="Calibri" w:cs="Times New Roman"/>
                <w:lang w:eastAsia="x-none"/>
              </w:rPr>
              <w:t>;</w:t>
            </w:r>
          </w:p>
          <w:p w14:paraId="5F7D112D" w14:textId="77777777" w:rsidR="00DB61AA" w:rsidRPr="0059428C" w:rsidRDefault="00DB61AA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5C08C5DC" w14:textId="77777777" w:rsidR="00DB61AA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1, w którym wskazana osoba wykonała analizę statystyczną: ……………………………………………………….</w:t>
            </w:r>
          </w:p>
          <w:p w14:paraId="579B72F2" w14:textId="77777777" w:rsidR="003D439C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Badanie ilościowe ……………(Tak/NIE)</w:t>
            </w:r>
          </w:p>
          <w:p w14:paraId="01958895" w14:textId="77777777" w:rsidR="003D439C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60A5675C" w14:textId="77777777" w:rsidR="003D439C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447B2D35" w14:textId="77777777" w:rsidR="003D439C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44822810" w14:textId="77777777" w:rsidR="003D439C" w:rsidRDefault="003D439C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5047D789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2, w którym wskazana osoba wykonała analizę statystyczną: ……………………………………………………….</w:t>
            </w:r>
          </w:p>
          <w:p w14:paraId="6F2487EC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Badanie ilościowe ……………(Tak/NIE)</w:t>
            </w:r>
          </w:p>
          <w:p w14:paraId="677F4AD0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196604ED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79D7B922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63E640AA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134BA894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Nazwa badania 3, w którym wskazana osoba wykonała analizę </w:t>
            </w:r>
            <w:r>
              <w:rPr>
                <w:rFonts w:cstheme="minorHAnsi"/>
              </w:rPr>
              <w:lastRenderedPageBreak/>
              <w:t>statystyczną: ……………………………………………………….</w:t>
            </w:r>
          </w:p>
          <w:p w14:paraId="588F020B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Badanie ilościowe ……………(Tak/NIE)</w:t>
            </w:r>
          </w:p>
          <w:p w14:paraId="014E3664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30895E5D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20F5ECEE" w14:textId="77777777" w:rsidR="003D439C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158F2EF5" w14:textId="77777777" w:rsidR="003D439C" w:rsidRPr="00D0590A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</w:tc>
        <w:tc>
          <w:tcPr>
            <w:tcW w:w="1559" w:type="dxa"/>
          </w:tcPr>
          <w:p w14:paraId="31092996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DB61AA" w:rsidRPr="0059428C" w14:paraId="30253347" w14:textId="77777777" w:rsidTr="00495236">
        <w:tc>
          <w:tcPr>
            <w:tcW w:w="1418" w:type="dxa"/>
          </w:tcPr>
          <w:p w14:paraId="0C2A1E2B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46D406AD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4F10F762" w14:textId="77777777" w:rsidR="00DB61AA" w:rsidRPr="0059428C" w:rsidRDefault="004E680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b/>
              </w:rPr>
              <w:t>ekspert</w:t>
            </w:r>
            <w:r w:rsidRPr="00256CFE">
              <w:rPr>
                <w:b/>
              </w:rPr>
              <w:t xml:space="preserve"> ds. ana</w:t>
            </w:r>
            <w:r>
              <w:rPr>
                <w:b/>
              </w:rPr>
              <w:t>lizy danych ilościowych (badacz ilościowy</w:t>
            </w:r>
            <w:r w:rsidRPr="00256CFE">
              <w:rPr>
                <w:b/>
              </w:rPr>
              <w:t>)</w:t>
            </w:r>
          </w:p>
        </w:tc>
        <w:tc>
          <w:tcPr>
            <w:tcW w:w="3827" w:type="dxa"/>
          </w:tcPr>
          <w:p w14:paraId="58EF50F4" w14:textId="77777777" w:rsidR="0086217A" w:rsidRPr="0086217A" w:rsidRDefault="0086217A" w:rsidP="0086217A">
            <w:pPr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>w okresie ostatnich 3 lat przed upływem terminu składania ofert:</w:t>
            </w:r>
          </w:p>
          <w:p w14:paraId="70017F1F" w14:textId="77777777" w:rsidR="0086217A" w:rsidRPr="0086217A" w:rsidRDefault="0086217A" w:rsidP="00162237">
            <w:pPr>
              <w:numPr>
                <w:ilvl w:val="0"/>
                <w:numId w:val="34"/>
              </w:num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>uczes</w:t>
            </w:r>
            <w:r w:rsidR="004E6FBF">
              <w:rPr>
                <w:rFonts w:ascii="Calibri" w:eastAsia="Times New Roman" w:hAnsi="Calibri" w:cs="Times New Roman"/>
                <w:lang w:val="x-none" w:eastAsia="x-none"/>
              </w:rPr>
              <w:t>tniczył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 w przeprowadzeniu co najmniej 3 analiz ilościowych danych pochodzących z badań realizowanych techniką 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 xml:space="preserve">CATI, 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CAPI lub PAPI, na próbie nie mniejszej niż 500 respondentów każde, przy czym co najmniej 1 z analiz dotyczyła danych z badania 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 xml:space="preserve">wśród </w:t>
            </w:r>
            <w:r w:rsidRPr="0086217A">
              <w:rPr>
                <w:rFonts w:eastAsia="Times New Roman" w:cstheme="minorHAnsi"/>
                <w:lang w:val="x-none" w:eastAsia="x-none"/>
              </w:rPr>
              <w:t xml:space="preserve">przedsiębiorców </w:t>
            </w:r>
            <w:r w:rsidRPr="0086217A">
              <w:rPr>
                <w:rFonts w:eastAsia="Times New Roman" w:cstheme="minorHAnsi"/>
                <w:lang w:eastAsia="x-none"/>
              </w:rPr>
              <w:t xml:space="preserve">lub danych z badania </w:t>
            </w:r>
            <w:r w:rsidRPr="0086217A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>;</w:t>
            </w:r>
          </w:p>
          <w:p w14:paraId="0476CA57" w14:textId="77777777" w:rsidR="0086217A" w:rsidRPr="0086217A" w:rsidRDefault="0086217A" w:rsidP="00162237">
            <w:pPr>
              <w:numPr>
                <w:ilvl w:val="0"/>
                <w:numId w:val="34"/>
              </w:num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jest autorem lub współautorem co najmniej 3 raportów z badań ilościowych, w tym co najmniej 1 raportu sporządzonego na podstawie </w:t>
            </w:r>
            <w:r w:rsidRPr="0086217A">
              <w:rPr>
                <w:rFonts w:eastAsia="Times New Roman" w:cstheme="minorHAnsi"/>
                <w:lang w:val="x-none" w:eastAsia="x-none"/>
              </w:rPr>
              <w:t>danych z badania wśród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86217A">
              <w:rPr>
                <w:rFonts w:eastAsia="Times New Roman" w:cstheme="minorHAnsi"/>
                <w:lang w:val="x-none" w:eastAsia="x-none"/>
              </w:rPr>
              <w:t>przedsiębiorców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 xml:space="preserve">lub 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danych z badania wśród </w:t>
            </w:r>
            <w:r w:rsidRPr="0086217A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>,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 xml:space="preserve"> na próbie nie mniejszej niż 500</w:t>
            </w:r>
            <w:r w:rsidRPr="0086217A">
              <w:rPr>
                <w:rFonts w:ascii="Calibri" w:eastAsia="Times New Roman" w:hAnsi="Calibri" w:cs="Times New Roman"/>
                <w:lang w:eastAsia="x-none"/>
              </w:rPr>
              <w:t xml:space="preserve"> respondentów</w:t>
            </w:r>
            <w:r w:rsidRPr="0086217A">
              <w:rPr>
                <w:rFonts w:ascii="Calibri" w:eastAsia="Times New Roman" w:hAnsi="Calibri" w:cs="Times New Roman"/>
                <w:lang w:val="x-none" w:eastAsia="x-none"/>
              </w:rPr>
              <w:t>;</w:t>
            </w:r>
          </w:p>
          <w:p w14:paraId="5C3D2BAB" w14:textId="77777777" w:rsidR="00DB61AA" w:rsidRPr="0059428C" w:rsidRDefault="00C76F53" w:rsidP="00C76F53">
            <w:pPr>
              <w:tabs>
                <w:tab w:val="left" w:pos="0"/>
                <w:tab w:val="left" w:pos="2500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3544" w:type="dxa"/>
          </w:tcPr>
          <w:p w14:paraId="31C12493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1, w którym wskazana osoba uczestniczyła w przeprowadzeniu analizy ilościowej</w:t>
            </w:r>
            <w:r w:rsidR="004E6FBF">
              <w:rPr>
                <w:rFonts w:cstheme="minorHAnsi"/>
              </w:rPr>
              <w:t xml:space="preserve"> danych</w:t>
            </w:r>
            <w:r>
              <w:rPr>
                <w:rFonts w:cstheme="minorHAnsi"/>
              </w:rPr>
              <w:t>: ……………………………………………………….</w:t>
            </w:r>
          </w:p>
          <w:p w14:paraId="59A4F2FE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 badania …………………………..</w:t>
            </w:r>
          </w:p>
          <w:p w14:paraId="280AE114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446977D5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1D270FBB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7E933B3E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7154B035" w14:textId="77777777" w:rsidR="0086217A" w:rsidRDefault="0086217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  <w:p w14:paraId="58F8D6AA" w14:textId="77777777" w:rsidR="00286519" w:rsidRDefault="00286519" w:rsidP="0028651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Autor/współautor raportu z ww. badania ……………………………………(Tak/Nie)</w:t>
            </w:r>
          </w:p>
          <w:p w14:paraId="5D5029DF" w14:textId="77777777" w:rsidR="00DB61AA" w:rsidRDefault="00DB61AA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  <w:p w14:paraId="6763425A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2, w którym wskazana osoba uczestniczyła w przeprowadzeniu analizy ilościowej</w:t>
            </w:r>
            <w:r w:rsidR="004E6FBF">
              <w:rPr>
                <w:rFonts w:cstheme="minorHAnsi"/>
              </w:rPr>
              <w:t xml:space="preserve"> danych</w:t>
            </w:r>
            <w:r>
              <w:rPr>
                <w:rFonts w:cstheme="minorHAnsi"/>
              </w:rPr>
              <w:t>: ……………………………………………………….</w:t>
            </w:r>
          </w:p>
          <w:p w14:paraId="65F55793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 badania …………………………..</w:t>
            </w:r>
          </w:p>
          <w:p w14:paraId="102D9D4A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40F7CF2A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7DD34955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2DB1423C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0446B11F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  <w:p w14:paraId="2705A404" w14:textId="77777777" w:rsidR="00286519" w:rsidRDefault="00286519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Autor/współautor raportu z ww. badania ……………………………………(Tak/Nie)</w:t>
            </w:r>
          </w:p>
          <w:p w14:paraId="1E71F84F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3, w którym wskazana osoba uczestniczyła w przeprowadzeniu analizy ilościowej</w:t>
            </w:r>
            <w:r w:rsidR="004E6FBF">
              <w:rPr>
                <w:rFonts w:cstheme="minorHAnsi"/>
              </w:rPr>
              <w:t xml:space="preserve"> danych</w:t>
            </w:r>
            <w:r>
              <w:rPr>
                <w:rFonts w:cstheme="minorHAnsi"/>
              </w:rPr>
              <w:t>: ……………………………………………………….</w:t>
            </w:r>
          </w:p>
          <w:p w14:paraId="154FB3C9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Technika badania …………………………..</w:t>
            </w:r>
          </w:p>
          <w:p w14:paraId="2DB0EBA1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774C4F82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45932E21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3A5D843A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30A66F8D" w14:textId="77777777" w:rsidR="00F76CCB" w:rsidRDefault="00F76CCB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  <w:p w14:paraId="7C123CD3" w14:textId="77777777" w:rsidR="00286519" w:rsidRDefault="00286519" w:rsidP="0028651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Autor/współautor raportu z ww. badania ……………………………………(Tak/Nie)</w:t>
            </w:r>
          </w:p>
          <w:p w14:paraId="62B46B3A" w14:textId="77777777" w:rsidR="00F76CCB" w:rsidRPr="0059428C" w:rsidRDefault="00F76CCB" w:rsidP="0086217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E828496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DB61AA" w:rsidRPr="0059428C" w14:paraId="1E1B70E1" w14:textId="77777777" w:rsidTr="00495236">
        <w:tc>
          <w:tcPr>
            <w:tcW w:w="1418" w:type="dxa"/>
          </w:tcPr>
          <w:p w14:paraId="1E2CFAE5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3EA1DD56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62B50448" w14:textId="77777777" w:rsidR="00DB61AA" w:rsidRPr="0059428C" w:rsidRDefault="00BF356E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b/>
              </w:rPr>
              <w:t>ekspert</w:t>
            </w:r>
            <w:r w:rsidRPr="00D3150F">
              <w:rPr>
                <w:b/>
              </w:rPr>
              <w:t xml:space="preserve"> ds. metod badawczych (metodolog)</w:t>
            </w:r>
          </w:p>
        </w:tc>
        <w:tc>
          <w:tcPr>
            <w:tcW w:w="3827" w:type="dxa"/>
          </w:tcPr>
          <w:p w14:paraId="55722867" w14:textId="77777777" w:rsidR="00C76F53" w:rsidRPr="00C76F53" w:rsidRDefault="00C76F53" w:rsidP="00C76F53">
            <w:p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>w okresie ostatnich 3 lat przed upływem terminu składania ofert pełnił funkcję metodologa</w:t>
            </w:r>
            <w:r w:rsidRPr="00C76F53">
              <w:rPr>
                <w:rFonts w:ascii="Calibri" w:eastAsia="Times New Roman" w:hAnsi="Calibri" w:cs="Times New Roman"/>
                <w:lang w:eastAsia="x-none"/>
              </w:rPr>
              <w:t>/eksperta ds. metod badawczych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 w co najmniej 3 badaniach ilościowych realizowanych techniką </w:t>
            </w:r>
            <w:r w:rsidRPr="00C76F53">
              <w:rPr>
                <w:rFonts w:ascii="Calibri" w:eastAsia="Times New Roman" w:hAnsi="Calibri" w:cs="Times New Roman"/>
                <w:lang w:eastAsia="x-none"/>
              </w:rPr>
              <w:t xml:space="preserve">CATI lub 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CAPI, przy czym co najmniej </w:t>
            </w:r>
            <w:r w:rsidRPr="00C76F53">
              <w:rPr>
                <w:rFonts w:ascii="Calibri" w:eastAsia="Times New Roman" w:hAnsi="Calibri" w:cs="Times New Roman"/>
                <w:lang w:eastAsia="x-none"/>
              </w:rPr>
              <w:t>1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 z tych badań realizowane było </w:t>
            </w:r>
            <w:r w:rsidRPr="00C76F53">
              <w:rPr>
                <w:rFonts w:eastAsia="Times New Roman" w:cstheme="minorHAnsi"/>
                <w:lang w:val="x-none" w:eastAsia="x-none"/>
              </w:rPr>
              <w:t>wśród przedsiębiorców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C76F53">
              <w:rPr>
                <w:rFonts w:ascii="Calibri" w:eastAsia="Times New Roman" w:hAnsi="Calibri" w:cs="Times New Roman"/>
                <w:lang w:eastAsia="x-none"/>
              </w:rPr>
              <w:t xml:space="preserve">lub 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wśród </w:t>
            </w:r>
            <w:r w:rsidRPr="00C76F53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C76F53">
              <w:rPr>
                <w:rFonts w:eastAsia="Times New Roman" w:cstheme="minorHAnsi"/>
                <w:lang w:eastAsia="x-none"/>
              </w:rPr>
              <w:t>,</w:t>
            </w:r>
            <w:r w:rsidRPr="00C76F53">
              <w:rPr>
                <w:rFonts w:ascii="Calibri" w:eastAsia="Times New Roman" w:hAnsi="Calibri" w:cs="Times New Roman"/>
                <w:lang w:val="x-none" w:eastAsia="x-none"/>
              </w:rPr>
              <w:t xml:space="preserve"> na próbie nie mniejszej niż 500 respondentów.</w:t>
            </w:r>
          </w:p>
          <w:p w14:paraId="1784E6FD" w14:textId="77777777" w:rsidR="00DB61AA" w:rsidRPr="00BF356E" w:rsidRDefault="00DB61AA" w:rsidP="00BF356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09E3D24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14:paraId="319C87FD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 badania …………………………..</w:t>
            </w:r>
          </w:p>
          <w:p w14:paraId="5D19BCB1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3F68AC97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2DB1F1FA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1E9CC47C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7F2A9984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  <w:p w14:paraId="2050604E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14:paraId="468B53D9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 badania …………………………..</w:t>
            </w:r>
          </w:p>
          <w:p w14:paraId="6A1C788E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6149DFC9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6A1B1A0D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Od………………………………………</w:t>
            </w:r>
          </w:p>
          <w:p w14:paraId="2CC3647A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5EF26A8B" w14:textId="77777777" w:rsidR="00DB61AA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  <w:p w14:paraId="14EE489D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14:paraId="14647B04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Technika badania …………………………..</w:t>
            </w:r>
          </w:p>
          <w:p w14:paraId="6DD002F8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Liczebność próby: …………………………</w:t>
            </w:r>
          </w:p>
          <w:p w14:paraId="600EDEF9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badania:</w:t>
            </w:r>
          </w:p>
          <w:p w14:paraId="358CF277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Od………………………………………</w:t>
            </w:r>
          </w:p>
          <w:p w14:paraId="7B3E8A4E" w14:textId="77777777" w:rsidR="00C76F53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Do………………………………………</w:t>
            </w:r>
          </w:p>
          <w:p w14:paraId="294CD2B1" w14:textId="77777777" w:rsidR="00C76F53" w:rsidRPr="0059428C" w:rsidRDefault="00C76F53" w:rsidP="00C76F53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Badana grupa:………………………………</w:t>
            </w:r>
          </w:p>
        </w:tc>
        <w:tc>
          <w:tcPr>
            <w:tcW w:w="1559" w:type="dxa"/>
          </w:tcPr>
          <w:p w14:paraId="033B89A0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</w:tbl>
    <w:p w14:paraId="1DC63299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p w14:paraId="578FCD4E" w14:textId="77777777" w:rsidR="0059428C" w:rsidRPr="0059428C" w:rsidRDefault="0059428C" w:rsidP="0059428C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42C40C3E" w14:textId="77777777" w:rsidR="00D5372A" w:rsidRDefault="00D5372A" w:rsidP="00D5372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616775E" w14:textId="77777777" w:rsidR="0031655C" w:rsidRPr="00313B32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31655C" w:rsidRPr="00313B32" w:rsidSect="00836D08"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37916" w14:textId="77777777" w:rsidR="00506C5D" w:rsidRDefault="00506C5D" w:rsidP="008331F3">
      <w:pPr>
        <w:spacing w:after="0" w:line="240" w:lineRule="auto"/>
      </w:pPr>
      <w:r>
        <w:separator/>
      </w:r>
    </w:p>
  </w:endnote>
  <w:endnote w:type="continuationSeparator" w:id="0">
    <w:p w14:paraId="215B2EF1" w14:textId="77777777" w:rsidR="00506C5D" w:rsidRDefault="00506C5D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77777777" w:rsidR="008F6D4E" w:rsidRDefault="008F6D4E">
        <w:pPr>
          <w:pStyle w:val="Stopka"/>
          <w:jc w:val="right"/>
        </w:pPr>
        <w:r w:rsidRPr="004666CC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7D51CB4A" wp14:editId="45F0C4B4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5755640" cy="709930"/>
              <wp:effectExtent l="0" t="0" r="0" b="0"/>
              <wp:wrapNone/>
              <wp:docPr id="7" name="Obraz 7" descr="P:\OtwarteDane\Otwarte dane plus\Promocja\LOGO\OD plu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:\OtwarteDane\Otwarte dane plus\Promocja\LOGO\OD plus-0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6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302F">
          <w:rPr>
            <w:noProof/>
          </w:rPr>
          <w:t>21</w:t>
        </w:r>
        <w:r>
          <w:fldChar w:fldCharType="end"/>
        </w:r>
      </w:p>
    </w:sdtContent>
  </w:sdt>
  <w:p w14:paraId="190A5843" w14:textId="77777777" w:rsidR="008F6D4E" w:rsidRDefault="008F6D4E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EDD3" w14:textId="77777777" w:rsidR="008F6D4E" w:rsidRDefault="008F6D4E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86254E1" wp14:editId="7F5F1340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5755640" cy="795655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CEF74" w14:textId="77777777" w:rsidR="00506C5D" w:rsidRDefault="00506C5D" w:rsidP="008331F3">
      <w:pPr>
        <w:spacing w:after="0" w:line="240" w:lineRule="auto"/>
      </w:pPr>
      <w:r>
        <w:separator/>
      </w:r>
    </w:p>
  </w:footnote>
  <w:footnote w:type="continuationSeparator" w:id="0">
    <w:p w14:paraId="03E719F5" w14:textId="77777777" w:rsidR="00506C5D" w:rsidRDefault="00506C5D" w:rsidP="008331F3">
      <w:pPr>
        <w:spacing w:after="0" w:line="240" w:lineRule="auto"/>
      </w:pPr>
      <w:r>
        <w:continuationSeparator/>
      </w:r>
    </w:p>
  </w:footnote>
  <w:footnote w:id="1">
    <w:p w14:paraId="7D728471" w14:textId="77777777" w:rsidR="008F6D4E" w:rsidRPr="0042467E" w:rsidRDefault="008F6D4E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2D4FEF8B" w14:textId="77777777" w:rsidR="008F6D4E" w:rsidRPr="00F50A03" w:rsidRDefault="008F6D4E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6EA57126" w14:textId="77777777" w:rsidR="008F6D4E" w:rsidRPr="00FC29A0" w:rsidRDefault="008F6D4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>W przypadku nie podania adresu ePUAP korespondencja będzie przekazywana mailowo.</w:t>
      </w:r>
    </w:p>
  </w:footnote>
  <w:footnote w:id="4">
    <w:p w14:paraId="5BF2ADD9" w14:textId="77777777" w:rsidR="008F6D4E" w:rsidRPr="006B76BF" w:rsidRDefault="008F6D4E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8043F2B" w14:textId="77777777" w:rsidR="008F6D4E" w:rsidRPr="006B76BF" w:rsidRDefault="008F6D4E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25F8063A" w14:textId="77777777" w:rsidR="008F6D4E" w:rsidRPr="006B76BF" w:rsidRDefault="008F6D4E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7139BFD" w14:textId="77777777" w:rsidR="008F6D4E" w:rsidRPr="006B76BF" w:rsidRDefault="008F6D4E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0654063D" w14:textId="77777777" w:rsidR="008F6D4E" w:rsidRPr="006B76BF" w:rsidRDefault="008F6D4E" w:rsidP="006B76BF">
      <w:pPr>
        <w:pStyle w:val="Tekstprzypisudolnego"/>
        <w:spacing w:line="276" w:lineRule="auto"/>
        <w:jc w:val="both"/>
      </w:pPr>
    </w:p>
  </w:footnote>
  <w:footnote w:id="5">
    <w:p w14:paraId="60801705" w14:textId="77777777" w:rsidR="008F6D4E" w:rsidRPr="00EB31FE" w:rsidRDefault="008F6D4E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2CFFF1E2" w14:textId="77777777" w:rsidR="008F6D4E" w:rsidRPr="00CF4AEA" w:rsidRDefault="008F6D4E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890A0" w14:textId="77777777" w:rsidR="008F6D4E" w:rsidRDefault="008F6D4E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CD082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79749E7"/>
    <w:multiLevelType w:val="hybridMultilevel"/>
    <w:tmpl w:val="1FC2C6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1DD"/>
    <w:multiLevelType w:val="hybridMultilevel"/>
    <w:tmpl w:val="583C683A"/>
    <w:lvl w:ilvl="0" w:tplc="A49A37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5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75B25A8"/>
    <w:multiLevelType w:val="hybridMultilevel"/>
    <w:tmpl w:val="9FD2A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ED345C"/>
    <w:multiLevelType w:val="hybridMultilevel"/>
    <w:tmpl w:val="EE62B316"/>
    <w:lvl w:ilvl="0" w:tplc="CDDE41F6">
      <w:numFmt w:val="bullet"/>
      <w:lvlText w:val="-"/>
      <w:lvlJc w:val="left"/>
      <w:pPr>
        <w:ind w:left="1440" w:hanging="360"/>
      </w:pPr>
      <w:rPr>
        <w:rFonts w:ascii="Tahoma" w:eastAsia="Calibri,Bold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81925"/>
    <w:multiLevelType w:val="hybridMultilevel"/>
    <w:tmpl w:val="A9FE0CF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2B3AFD"/>
    <w:multiLevelType w:val="hybridMultilevel"/>
    <w:tmpl w:val="9DA65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DE41F6">
      <w:numFmt w:val="bullet"/>
      <w:lvlText w:val="-"/>
      <w:lvlJc w:val="left"/>
      <w:pPr>
        <w:ind w:left="1440" w:hanging="360"/>
      </w:pPr>
      <w:rPr>
        <w:rFonts w:ascii="Tahoma" w:eastAsia="Calibri,Bold" w:hAnsi="Tahoma" w:hint="default"/>
      </w:rPr>
    </w:lvl>
    <w:lvl w:ilvl="2" w:tplc="CDDE41F6">
      <w:numFmt w:val="bullet"/>
      <w:lvlText w:val="-"/>
      <w:lvlJc w:val="left"/>
      <w:pPr>
        <w:ind w:left="2160" w:hanging="180"/>
      </w:pPr>
      <w:rPr>
        <w:rFonts w:ascii="Tahoma" w:eastAsia="Calibri,Bold" w:hAnsi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8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123F3"/>
    <w:multiLevelType w:val="hybridMultilevel"/>
    <w:tmpl w:val="61E64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F704C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 w15:restartNumberingAfterBreak="0">
    <w:nsid w:val="4B4859FC"/>
    <w:multiLevelType w:val="hybridMultilevel"/>
    <w:tmpl w:val="15AE0070"/>
    <w:lvl w:ilvl="0" w:tplc="36AA7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3E39D1"/>
    <w:multiLevelType w:val="hybridMultilevel"/>
    <w:tmpl w:val="915A92BE"/>
    <w:lvl w:ilvl="0" w:tplc="A79A3B9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4" w15:restartNumberingAfterBreak="0">
    <w:nsid w:val="72A62D02"/>
    <w:multiLevelType w:val="hybridMultilevel"/>
    <w:tmpl w:val="BF4A1C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5A7BB3"/>
    <w:multiLevelType w:val="hybridMultilevel"/>
    <w:tmpl w:val="17268D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1" w15:restartNumberingAfterBreak="0">
    <w:nsid w:val="78B207C0"/>
    <w:multiLevelType w:val="hybridMultilevel"/>
    <w:tmpl w:val="FEEE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9"/>
  </w:num>
  <w:num w:numId="4">
    <w:abstractNumId w:val="27"/>
  </w:num>
  <w:num w:numId="5">
    <w:abstractNumId w:val="30"/>
  </w:num>
  <w:num w:numId="6">
    <w:abstractNumId w:val="39"/>
  </w:num>
  <w:num w:numId="7">
    <w:abstractNumId w:val="31"/>
  </w:num>
  <w:num w:numId="8">
    <w:abstractNumId w:val="15"/>
  </w:num>
  <w:num w:numId="9">
    <w:abstractNumId w:val="19"/>
  </w:num>
  <w:num w:numId="10">
    <w:abstractNumId w:val="17"/>
  </w:num>
  <w:num w:numId="11">
    <w:abstractNumId w:val="18"/>
  </w:num>
  <w:num w:numId="12">
    <w:abstractNumId w:val="12"/>
  </w:num>
  <w:num w:numId="13">
    <w:abstractNumId w:val="36"/>
  </w:num>
  <w:num w:numId="14">
    <w:abstractNumId w:val="35"/>
  </w:num>
  <w:num w:numId="15">
    <w:abstractNumId w:val="32"/>
  </w:num>
  <w:num w:numId="16">
    <w:abstractNumId w:val="11"/>
  </w:num>
  <w:num w:numId="17">
    <w:abstractNumId w:val="14"/>
  </w:num>
  <w:num w:numId="18">
    <w:abstractNumId w:val="37"/>
  </w:num>
  <w:num w:numId="19">
    <w:abstractNumId w:val="28"/>
  </w:num>
  <w:num w:numId="20">
    <w:abstractNumId w:val="16"/>
  </w:num>
  <w:num w:numId="21">
    <w:abstractNumId w:val="26"/>
  </w:num>
  <w:num w:numId="22">
    <w:abstractNumId w:val="4"/>
  </w:num>
  <w:num w:numId="23">
    <w:abstractNumId w:val="33"/>
  </w:num>
  <w:num w:numId="24">
    <w:abstractNumId w:val="2"/>
  </w:num>
  <w:num w:numId="25">
    <w:abstractNumId w:val="21"/>
  </w:num>
  <w:num w:numId="26">
    <w:abstractNumId w:val="20"/>
  </w:num>
  <w:num w:numId="27">
    <w:abstractNumId w:val="6"/>
  </w:num>
  <w:num w:numId="28">
    <w:abstractNumId w:val="29"/>
  </w:num>
  <w:num w:numId="29">
    <w:abstractNumId w:val="34"/>
  </w:num>
  <w:num w:numId="30">
    <w:abstractNumId w:val="10"/>
  </w:num>
  <w:num w:numId="31">
    <w:abstractNumId w:val="38"/>
  </w:num>
  <w:num w:numId="32">
    <w:abstractNumId w:val="0"/>
  </w:num>
  <w:num w:numId="33">
    <w:abstractNumId w:val="23"/>
  </w:num>
  <w:num w:numId="34">
    <w:abstractNumId w:val="5"/>
  </w:num>
  <w:num w:numId="35">
    <w:abstractNumId w:val="22"/>
  </w:num>
  <w:num w:numId="36">
    <w:abstractNumId w:val="41"/>
  </w:num>
  <w:num w:numId="37">
    <w:abstractNumId w:val="1"/>
  </w:num>
  <w:num w:numId="38">
    <w:abstractNumId w:val="7"/>
  </w:num>
  <w:num w:numId="39">
    <w:abstractNumId w:val="24"/>
  </w:num>
  <w:num w:numId="40">
    <w:abstractNumId w:val="8"/>
  </w:num>
  <w:num w:numId="41">
    <w:abstractNumId w:val="13"/>
  </w:num>
  <w:num w:numId="42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1AAE"/>
    <w:rsid w:val="0001358A"/>
    <w:rsid w:val="000172D3"/>
    <w:rsid w:val="00020012"/>
    <w:rsid w:val="00021C0E"/>
    <w:rsid w:val="00021EF9"/>
    <w:rsid w:val="00023CBF"/>
    <w:rsid w:val="00024797"/>
    <w:rsid w:val="00026B8A"/>
    <w:rsid w:val="00031608"/>
    <w:rsid w:val="00045F5A"/>
    <w:rsid w:val="00050986"/>
    <w:rsid w:val="0005202A"/>
    <w:rsid w:val="00052D07"/>
    <w:rsid w:val="00053948"/>
    <w:rsid w:val="00055B9D"/>
    <w:rsid w:val="00056B36"/>
    <w:rsid w:val="00057B6A"/>
    <w:rsid w:val="00060427"/>
    <w:rsid w:val="00066F82"/>
    <w:rsid w:val="000672C2"/>
    <w:rsid w:val="00076B0C"/>
    <w:rsid w:val="000815F5"/>
    <w:rsid w:val="00086AC2"/>
    <w:rsid w:val="00091F8B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2D37"/>
    <w:rsid w:val="000E59E5"/>
    <w:rsid w:val="000F10DC"/>
    <w:rsid w:val="000F19D4"/>
    <w:rsid w:val="000F407B"/>
    <w:rsid w:val="00105C2A"/>
    <w:rsid w:val="00107940"/>
    <w:rsid w:val="00111B64"/>
    <w:rsid w:val="00112BC5"/>
    <w:rsid w:val="00113F14"/>
    <w:rsid w:val="00116B3A"/>
    <w:rsid w:val="0012012C"/>
    <w:rsid w:val="001217BA"/>
    <w:rsid w:val="00142672"/>
    <w:rsid w:val="00143098"/>
    <w:rsid w:val="001432CA"/>
    <w:rsid w:val="00143F32"/>
    <w:rsid w:val="001443DC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7E6"/>
    <w:rsid w:val="00172F3B"/>
    <w:rsid w:val="00173ACF"/>
    <w:rsid w:val="001775BF"/>
    <w:rsid w:val="00177ACF"/>
    <w:rsid w:val="00182BC2"/>
    <w:rsid w:val="00182CE3"/>
    <w:rsid w:val="00187874"/>
    <w:rsid w:val="00191258"/>
    <w:rsid w:val="001915E4"/>
    <w:rsid w:val="001960FD"/>
    <w:rsid w:val="001A079D"/>
    <w:rsid w:val="001A38D2"/>
    <w:rsid w:val="001A415A"/>
    <w:rsid w:val="001B083D"/>
    <w:rsid w:val="001B0D19"/>
    <w:rsid w:val="001B3AD5"/>
    <w:rsid w:val="001C545E"/>
    <w:rsid w:val="001D0872"/>
    <w:rsid w:val="001D0D64"/>
    <w:rsid w:val="001D6184"/>
    <w:rsid w:val="001D790A"/>
    <w:rsid w:val="001E665C"/>
    <w:rsid w:val="001E7390"/>
    <w:rsid w:val="001F6783"/>
    <w:rsid w:val="00203609"/>
    <w:rsid w:val="00207094"/>
    <w:rsid w:val="002116E0"/>
    <w:rsid w:val="002133EB"/>
    <w:rsid w:val="00221856"/>
    <w:rsid w:val="00222209"/>
    <w:rsid w:val="00222BEA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73FC"/>
    <w:rsid w:val="002640FB"/>
    <w:rsid w:val="00265D68"/>
    <w:rsid w:val="0027122D"/>
    <w:rsid w:val="00274CA8"/>
    <w:rsid w:val="00275030"/>
    <w:rsid w:val="00276863"/>
    <w:rsid w:val="00281729"/>
    <w:rsid w:val="0028199C"/>
    <w:rsid w:val="00283AC5"/>
    <w:rsid w:val="00284013"/>
    <w:rsid w:val="00286519"/>
    <w:rsid w:val="002A0C26"/>
    <w:rsid w:val="002A1127"/>
    <w:rsid w:val="002A2AFB"/>
    <w:rsid w:val="002A64FD"/>
    <w:rsid w:val="002B3C78"/>
    <w:rsid w:val="002B5158"/>
    <w:rsid w:val="002B518F"/>
    <w:rsid w:val="002B531C"/>
    <w:rsid w:val="002B626B"/>
    <w:rsid w:val="002C6098"/>
    <w:rsid w:val="002C796D"/>
    <w:rsid w:val="002D2AC2"/>
    <w:rsid w:val="002D4172"/>
    <w:rsid w:val="002D6E85"/>
    <w:rsid w:val="002E3737"/>
    <w:rsid w:val="00300B43"/>
    <w:rsid w:val="003020D0"/>
    <w:rsid w:val="0030554C"/>
    <w:rsid w:val="00305A01"/>
    <w:rsid w:val="003072CE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648D"/>
    <w:rsid w:val="003507F7"/>
    <w:rsid w:val="00350CFE"/>
    <w:rsid w:val="00352593"/>
    <w:rsid w:val="00355AE9"/>
    <w:rsid w:val="00360B83"/>
    <w:rsid w:val="00370825"/>
    <w:rsid w:val="00372706"/>
    <w:rsid w:val="0037309D"/>
    <w:rsid w:val="00380221"/>
    <w:rsid w:val="003820A4"/>
    <w:rsid w:val="00382299"/>
    <w:rsid w:val="003824F4"/>
    <w:rsid w:val="003838A8"/>
    <w:rsid w:val="00391F2F"/>
    <w:rsid w:val="003937C3"/>
    <w:rsid w:val="003A35F5"/>
    <w:rsid w:val="003A45FF"/>
    <w:rsid w:val="003A4AC1"/>
    <w:rsid w:val="003A7B79"/>
    <w:rsid w:val="003B0C49"/>
    <w:rsid w:val="003B611D"/>
    <w:rsid w:val="003B6202"/>
    <w:rsid w:val="003C003D"/>
    <w:rsid w:val="003C3A68"/>
    <w:rsid w:val="003C3C2B"/>
    <w:rsid w:val="003C407F"/>
    <w:rsid w:val="003C4B3C"/>
    <w:rsid w:val="003C55E4"/>
    <w:rsid w:val="003C5F00"/>
    <w:rsid w:val="003C703F"/>
    <w:rsid w:val="003D23BD"/>
    <w:rsid w:val="003D2A71"/>
    <w:rsid w:val="003D439C"/>
    <w:rsid w:val="003D6228"/>
    <w:rsid w:val="003D65D8"/>
    <w:rsid w:val="003E13C1"/>
    <w:rsid w:val="003E171E"/>
    <w:rsid w:val="003E400E"/>
    <w:rsid w:val="003E546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10F5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7EEF"/>
    <w:rsid w:val="00433460"/>
    <w:rsid w:val="00436ED0"/>
    <w:rsid w:val="004452F8"/>
    <w:rsid w:val="00446A2F"/>
    <w:rsid w:val="00450C35"/>
    <w:rsid w:val="00452E38"/>
    <w:rsid w:val="004538F7"/>
    <w:rsid w:val="00462645"/>
    <w:rsid w:val="00465BC0"/>
    <w:rsid w:val="00474F47"/>
    <w:rsid w:val="00476CB7"/>
    <w:rsid w:val="00477F4D"/>
    <w:rsid w:val="00482FAA"/>
    <w:rsid w:val="00486234"/>
    <w:rsid w:val="00487875"/>
    <w:rsid w:val="004916FB"/>
    <w:rsid w:val="004927E7"/>
    <w:rsid w:val="004943EC"/>
    <w:rsid w:val="00495236"/>
    <w:rsid w:val="004963AF"/>
    <w:rsid w:val="00497DFC"/>
    <w:rsid w:val="004A03FB"/>
    <w:rsid w:val="004A0BA3"/>
    <w:rsid w:val="004A1730"/>
    <w:rsid w:val="004A6EAB"/>
    <w:rsid w:val="004B5569"/>
    <w:rsid w:val="004B680B"/>
    <w:rsid w:val="004C25EF"/>
    <w:rsid w:val="004C2B95"/>
    <w:rsid w:val="004C46B7"/>
    <w:rsid w:val="004D69CE"/>
    <w:rsid w:val="004D7B48"/>
    <w:rsid w:val="004E0331"/>
    <w:rsid w:val="004E0B0D"/>
    <w:rsid w:val="004E1378"/>
    <w:rsid w:val="004E240E"/>
    <w:rsid w:val="004E2CDD"/>
    <w:rsid w:val="004E4DF2"/>
    <w:rsid w:val="004E680A"/>
    <w:rsid w:val="004E6FBF"/>
    <w:rsid w:val="00501A44"/>
    <w:rsid w:val="00505ED6"/>
    <w:rsid w:val="00506C5D"/>
    <w:rsid w:val="005107B8"/>
    <w:rsid w:val="005111C9"/>
    <w:rsid w:val="0051415E"/>
    <w:rsid w:val="00514DB5"/>
    <w:rsid w:val="005159CA"/>
    <w:rsid w:val="005201FD"/>
    <w:rsid w:val="00520D34"/>
    <w:rsid w:val="00524D7C"/>
    <w:rsid w:val="00535724"/>
    <w:rsid w:val="00537D2B"/>
    <w:rsid w:val="00544D69"/>
    <w:rsid w:val="00545E10"/>
    <w:rsid w:val="00546EC7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595"/>
    <w:rsid w:val="00572393"/>
    <w:rsid w:val="00583F76"/>
    <w:rsid w:val="00593551"/>
    <w:rsid w:val="0059428C"/>
    <w:rsid w:val="00595F96"/>
    <w:rsid w:val="005A0691"/>
    <w:rsid w:val="005A0FA2"/>
    <w:rsid w:val="005A16E8"/>
    <w:rsid w:val="005A4CA5"/>
    <w:rsid w:val="005B345E"/>
    <w:rsid w:val="005B4B84"/>
    <w:rsid w:val="005B5B5F"/>
    <w:rsid w:val="005B6558"/>
    <w:rsid w:val="005C3170"/>
    <w:rsid w:val="005C34B9"/>
    <w:rsid w:val="005C4F3C"/>
    <w:rsid w:val="005D51D6"/>
    <w:rsid w:val="005D6DD8"/>
    <w:rsid w:val="005E09D3"/>
    <w:rsid w:val="005F5C28"/>
    <w:rsid w:val="005F7C3C"/>
    <w:rsid w:val="00600B5E"/>
    <w:rsid w:val="006061E7"/>
    <w:rsid w:val="006105F8"/>
    <w:rsid w:val="00611CF0"/>
    <w:rsid w:val="00613675"/>
    <w:rsid w:val="0061498C"/>
    <w:rsid w:val="00616BBA"/>
    <w:rsid w:val="00617BD7"/>
    <w:rsid w:val="0062434B"/>
    <w:rsid w:val="00624452"/>
    <w:rsid w:val="00631097"/>
    <w:rsid w:val="006321B7"/>
    <w:rsid w:val="0063394E"/>
    <w:rsid w:val="00637816"/>
    <w:rsid w:val="00637F96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24D"/>
    <w:rsid w:val="006851E8"/>
    <w:rsid w:val="006900D6"/>
    <w:rsid w:val="006908E0"/>
    <w:rsid w:val="00696565"/>
    <w:rsid w:val="00696EE5"/>
    <w:rsid w:val="006A07F7"/>
    <w:rsid w:val="006A11AD"/>
    <w:rsid w:val="006A6A72"/>
    <w:rsid w:val="006B0EB5"/>
    <w:rsid w:val="006B3D58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61F6"/>
    <w:rsid w:val="006E73D9"/>
    <w:rsid w:val="006F265A"/>
    <w:rsid w:val="006F351B"/>
    <w:rsid w:val="006F50B8"/>
    <w:rsid w:val="00710ABD"/>
    <w:rsid w:val="00711116"/>
    <w:rsid w:val="007132FF"/>
    <w:rsid w:val="00715BD2"/>
    <w:rsid w:val="00717FDD"/>
    <w:rsid w:val="007256D9"/>
    <w:rsid w:val="00731DE8"/>
    <w:rsid w:val="0073345C"/>
    <w:rsid w:val="007355BE"/>
    <w:rsid w:val="00735D50"/>
    <w:rsid w:val="0073728A"/>
    <w:rsid w:val="00744C33"/>
    <w:rsid w:val="00745682"/>
    <w:rsid w:val="00751A62"/>
    <w:rsid w:val="00754C8B"/>
    <w:rsid w:val="0075559B"/>
    <w:rsid w:val="007637E5"/>
    <w:rsid w:val="00765AF8"/>
    <w:rsid w:val="00766C64"/>
    <w:rsid w:val="007712DB"/>
    <w:rsid w:val="00772278"/>
    <w:rsid w:val="00774FF3"/>
    <w:rsid w:val="00782D19"/>
    <w:rsid w:val="0078476A"/>
    <w:rsid w:val="007876C4"/>
    <w:rsid w:val="00790FAF"/>
    <w:rsid w:val="0079273E"/>
    <w:rsid w:val="00795A1A"/>
    <w:rsid w:val="007961D2"/>
    <w:rsid w:val="00796A36"/>
    <w:rsid w:val="00797028"/>
    <w:rsid w:val="007A0BFA"/>
    <w:rsid w:val="007A1742"/>
    <w:rsid w:val="007A3418"/>
    <w:rsid w:val="007A7898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6217A"/>
    <w:rsid w:val="00866213"/>
    <w:rsid w:val="0087290F"/>
    <w:rsid w:val="00873166"/>
    <w:rsid w:val="008769C5"/>
    <w:rsid w:val="00876D82"/>
    <w:rsid w:val="0087745F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0691"/>
    <w:rsid w:val="008C2041"/>
    <w:rsid w:val="008C7492"/>
    <w:rsid w:val="008D364F"/>
    <w:rsid w:val="008D6D8A"/>
    <w:rsid w:val="008D7122"/>
    <w:rsid w:val="008D7735"/>
    <w:rsid w:val="008E2C6D"/>
    <w:rsid w:val="008E43DE"/>
    <w:rsid w:val="008E6DE5"/>
    <w:rsid w:val="008F08F2"/>
    <w:rsid w:val="008F2B39"/>
    <w:rsid w:val="008F6D4E"/>
    <w:rsid w:val="0090003E"/>
    <w:rsid w:val="0090052B"/>
    <w:rsid w:val="00900932"/>
    <w:rsid w:val="00903F8B"/>
    <w:rsid w:val="00905D24"/>
    <w:rsid w:val="009079AF"/>
    <w:rsid w:val="00910538"/>
    <w:rsid w:val="00910E8F"/>
    <w:rsid w:val="009149DC"/>
    <w:rsid w:val="00922B6A"/>
    <w:rsid w:val="00923C80"/>
    <w:rsid w:val="00924FEF"/>
    <w:rsid w:val="00926B67"/>
    <w:rsid w:val="00931317"/>
    <w:rsid w:val="00931FA2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E32"/>
    <w:rsid w:val="00971D5F"/>
    <w:rsid w:val="0097365C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3EBC"/>
    <w:rsid w:val="009D1877"/>
    <w:rsid w:val="009D71AC"/>
    <w:rsid w:val="009E1660"/>
    <w:rsid w:val="009E238D"/>
    <w:rsid w:val="009E788B"/>
    <w:rsid w:val="009F1A8E"/>
    <w:rsid w:val="009F3F2D"/>
    <w:rsid w:val="009F432E"/>
    <w:rsid w:val="009F7FEC"/>
    <w:rsid w:val="00A0359F"/>
    <w:rsid w:val="00A06748"/>
    <w:rsid w:val="00A07D9F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79A6"/>
    <w:rsid w:val="00A52C13"/>
    <w:rsid w:val="00A533D7"/>
    <w:rsid w:val="00A55595"/>
    <w:rsid w:val="00A57E57"/>
    <w:rsid w:val="00A60B63"/>
    <w:rsid w:val="00A622E4"/>
    <w:rsid w:val="00A62F4C"/>
    <w:rsid w:val="00A63BE7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EA4"/>
    <w:rsid w:val="00A93FA0"/>
    <w:rsid w:val="00A952EA"/>
    <w:rsid w:val="00AA0A6F"/>
    <w:rsid w:val="00AA3A36"/>
    <w:rsid w:val="00AC4796"/>
    <w:rsid w:val="00AC637A"/>
    <w:rsid w:val="00AD3D8B"/>
    <w:rsid w:val="00AD7BC3"/>
    <w:rsid w:val="00AE0C8E"/>
    <w:rsid w:val="00AE0DB6"/>
    <w:rsid w:val="00AE3B96"/>
    <w:rsid w:val="00AE4BE4"/>
    <w:rsid w:val="00AE4D28"/>
    <w:rsid w:val="00AE5B55"/>
    <w:rsid w:val="00AF6E3E"/>
    <w:rsid w:val="00AF709C"/>
    <w:rsid w:val="00AF7BFD"/>
    <w:rsid w:val="00B03FDA"/>
    <w:rsid w:val="00B108EE"/>
    <w:rsid w:val="00B11CF1"/>
    <w:rsid w:val="00B3182C"/>
    <w:rsid w:val="00B319BE"/>
    <w:rsid w:val="00B327BA"/>
    <w:rsid w:val="00B4142E"/>
    <w:rsid w:val="00B4776E"/>
    <w:rsid w:val="00B52933"/>
    <w:rsid w:val="00B53E4F"/>
    <w:rsid w:val="00B57A1A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370C"/>
    <w:rsid w:val="00BA3756"/>
    <w:rsid w:val="00BB06A2"/>
    <w:rsid w:val="00BB161D"/>
    <w:rsid w:val="00BB2AA0"/>
    <w:rsid w:val="00BB4EF0"/>
    <w:rsid w:val="00BB541F"/>
    <w:rsid w:val="00BC2BB4"/>
    <w:rsid w:val="00BC4A76"/>
    <w:rsid w:val="00BC5A0B"/>
    <w:rsid w:val="00BD3097"/>
    <w:rsid w:val="00BD361A"/>
    <w:rsid w:val="00BD776A"/>
    <w:rsid w:val="00BE18B7"/>
    <w:rsid w:val="00BE3D60"/>
    <w:rsid w:val="00BF064F"/>
    <w:rsid w:val="00BF356E"/>
    <w:rsid w:val="00BF35F7"/>
    <w:rsid w:val="00BF4E8C"/>
    <w:rsid w:val="00BF7051"/>
    <w:rsid w:val="00BF7E37"/>
    <w:rsid w:val="00C018A9"/>
    <w:rsid w:val="00C02E38"/>
    <w:rsid w:val="00C07DAD"/>
    <w:rsid w:val="00C112F9"/>
    <w:rsid w:val="00C13674"/>
    <w:rsid w:val="00C144E8"/>
    <w:rsid w:val="00C2339D"/>
    <w:rsid w:val="00C2534C"/>
    <w:rsid w:val="00C25E7A"/>
    <w:rsid w:val="00C300BB"/>
    <w:rsid w:val="00C32EFC"/>
    <w:rsid w:val="00C37565"/>
    <w:rsid w:val="00C440B9"/>
    <w:rsid w:val="00C52388"/>
    <w:rsid w:val="00C53AF0"/>
    <w:rsid w:val="00C53E47"/>
    <w:rsid w:val="00C64668"/>
    <w:rsid w:val="00C65335"/>
    <w:rsid w:val="00C67356"/>
    <w:rsid w:val="00C6795A"/>
    <w:rsid w:val="00C74A9B"/>
    <w:rsid w:val="00C75DC9"/>
    <w:rsid w:val="00C76F53"/>
    <w:rsid w:val="00C8001B"/>
    <w:rsid w:val="00C80DF8"/>
    <w:rsid w:val="00C8253A"/>
    <w:rsid w:val="00C844BA"/>
    <w:rsid w:val="00C84713"/>
    <w:rsid w:val="00C85855"/>
    <w:rsid w:val="00C86EF4"/>
    <w:rsid w:val="00C92C41"/>
    <w:rsid w:val="00C9302F"/>
    <w:rsid w:val="00C94FC2"/>
    <w:rsid w:val="00C96381"/>
    <w:rsid w:val="00C97258"/>
    <w:rsid w:val="00CA5D8E"/>
    <w:rsid w:val="00CB4E7D"/>
    <w:rsid w:val="00CB7EB2"/>
    <w:rsid w:val="00CC0F12"/>
    <w:rsid w:val="00CC1CAF"/>
    <w:rsid w:val="00CC2991"/>
    <w:rsid w:val="00CC6120"/>
    <w:rsid w:val="00CC740D"/>
    <w:rsid w:val="00CD09BB"/>
    <w:rsid w:val="00CD4146"/>
    <w:rsid w:val="00CD5A6C"/>
    <w:rsid w:val="00CD74E1"/>
    <w:rsid w:val="00CE5461"/>
    <w:rsid w:val="00CF0F45"/>
    <w:rsid w:val="00CF49BF"/>
    <w:rsid w:val="00CF5EBB"/>
    <w:rsid w:val="00CF76B2"/>
    <w:rsid w:val="00CF7C43"/>
    <w:rsid w:val="00D009D6"/>
    <w:rsid w:val="00D00D6B"/>
    <w:rsid w:val="00D04E0D"/>
    <w:rsid w:val="00D0590A"/>
    <w:rsid w:val="00D108B5"/>
    <w:rsid w:val="00D11AFC"/>
    <w:rsid w:val="00D135C3"/>
    <w:rsid w:val="00D2295C"/>
    <w:rsid w:val="00D22BDA"/>
    <w:rsid w:val="00D24A49"/>
    <w:rsid w:val="00D34F11"/>
    <w:rsid w:val="00D35872"/>
    <w:rsid w:val="00D37772"/>
    <w:rsid w:val="00D40E22"/>
    <w:rsid w:val="00D5107A"/>
    <w:rsid w:val="00D5372A"/>
    <w:rsid w:val="00D570D5"/>
    <w:rsid w:val="00D60862"/>
    <w:rsid w:val="00D62A81"/>
    <w:rsid w:val="00D65B53"/>
    <w:rsid w:val="00D6655B"/>
    <w:rsid w:val="00D74B7F"/>
    <w:rsid w:val="00D76845"/>
    <w:rsid w:val="00D81525"/>
    <w:rsid w:val="00D8627F"/>
    <w:rsid w:val="00D903CB"/>
    <w:rsid w:val="00D92050"/>
    <w:rsid w:val="00D946FD"/>
    <w:rsid w:val="00D95E03"/>
    <w:rsid w:val="00DB61AA"/>
    <w:rsid w:val="00DB7275"/>
    <w:rsid w:val="00DC495A"/>
    <w:rsid w:val="00DD2FB5"/>
    <w:rsid w:val="00DD570B"/>
    <w:rsid w:val="00DE2716"/>
    <w:rsid w:val="00DE7C14"/>
    <w:rsid w:val="00DF7E18"/>
    <w:rsid w:val="00E04BF5"/>
    <w:rsid w:val="00E06243"/>
    <w:rsid w:val="00E12280"/>
    <w:rsid w:val="00E14E64"/>
    <w:rsid w:val="00E15635"/>
    <w:rsid w:val="00E15736"/>
    <w:rsid w:val="00E1675F"/>
    <w:rsid w:val="00E16DDB"/>
    <w:rsid w:val="00E2123A"/>
    <w:rsid w:val="00E25CEF"/>
    <w:rsid w:val="00E26E45"/>
    <w:rsid w:val="00E3664E"/>
    <w:rsid w:val="00E44EBA"/>
    <w:rsid w:val="00E45446"/>
    <w:rsid w:val="00E46529"/>
    <w:rsid w:val="00E53131"/>
    <w:rsid w:val="00E53EAC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5B3D"/>
    <w:rsid w:val="00E77CF0"/>
    <w:rsid w:val="00E8112B"/>
    <w:rsid w:val="00E91F2F"/>
    <w:rsid w:val="00E9262C"/>
    <w:rsid w:val="00E93EC7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D0C73"/>
    <w:rsid w:val="00ED16BC"/>
    <w:rsid w:val="00EE0929"/>
    <w:rsid w:val="00EE1637"/>
    <w:rsid w:val="00EE5E0C"/>
    <w:rsid w:val="00EF2EBA"/>
    <w:rsid w:val="00EF670D"/>
    <w:rsid w:val="00F00A85"/>
    <w:rsid w:val="00F054E5"/>
    <w:rsid w:val="00F11765"/>
    <w:rsid w:val="00F1452A"/>
    <w:rsid w:val="00F177EC"/>
    <w:rsid w:val="00F242E5"/>
    <w:rsid w:val="00F2658E"/>
    <w:rsid w:val="00F26F92"/>
    <w:rsid w:val="00F307D1"/>
    <w:rsid w:val="00F31C53"/>
    <w:rsid w:val="00F35064"/>
    <w:rsid w:val="00F40C9C"/>
    <w:rsid w:val="00F45258"/>
    <w:rsid w:val="00F45AC9"/>
    <w:rsid w:val="00F45F2C"/>
    <w:rsid w:val="00F52566"/>
    <w:rsid w:val="00F537C6"/>
    <w:rsid w:val="00F55426"/>
    <w:rsid w:val="00F62663"/>
    <w:rsid w:val="00F64729"/>
    <w:rsid w:val="00F6664F"/>
    <w:rsid w:val="00F673E1"/>
    <w:rsid w:val="00F67795"/>
    <w:rsid w:val="00F735C9"/>
    <w:rsid w:val="00F73C46"/>
    <w:rsid w:val="00F76CCB"/>
    <w:rsid w:val="00F801D3"/>
    <w:rsid w:val="00F80712"/>
    <w:rsid w:val="00F8516E"/>
    <w:rsid w:val="00F871C8"/>
    <w:rsid w:val="00F900D8"/>
    <w:rsid w:val="00F9536D"/>
    <w:rsid w:val="00FA755F"/>
    <w:rsid w:val="00FB34EE"/>
    <w:rsid w:val="00FB6DAB"/>
    <w:rsid w:val="00FB790F"/>
    <w:rsid w:val="00FC165D"/>
    <w:rsid w:val="00FC29A0"/>
    <w:rsid w:val="00FC5F55"/>
    <w:rsid w:val="00FD01C9"/>
    <w:rsid w:val="00FD28CA"/>
    <w:rsid w:val="00FD3212"/>
    <w:rsid w:val="00FD3AE5"/>
    <w:rsid w:val="00FE1681"/>
    <w:rsid w:val="00FE4708"/>
    <w:rsid w:val="00FF1272"/>
    <w:rsid w:val="00FF131F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mc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mc.gov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zp@mc.gov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A8AA-4A8F-4EE9-AA71-E255CE9B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6429</TotalTime>
  <Pages>42</Pages>
  <Words>13033</Words>
  <Characters>78198</Characters>
  <Application>Microsoft Office Word</Application>
  <DocSecurity>0</DocSecurity>
  <Lines>651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672</cp:revision>
  <dcterms:created xsi:type="dcterms:W3CDTF">2020-11-30T12:09:00Z</dcterms:created>
  <dcterms:modified xsi:type="dcterms:W3CDTF">2021-04-07T08:39:00Z</dcterms:modified>
</cp:coreProperties>
</file>