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1592" w14:textId="77777777" w:rsidR="00DB3063" w:rsidRDefault="00DB3063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FD7068" w14:textId="2D3DA8AF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B3063">
        <w:rPr>
          <w:rFonts w:ascii="Arial" w:hAnsi="Arial" w:cs="Arial"/>
          <w:b/>
          <w:bCs/>
          <w:sz w:val="24"/>
          <w:szCs w:val="24"/>
        </w:rPr>
        <w:t xml:space="preserve">6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72CDF98E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62EBAA22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02B61EDB" w14:textId="57627151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7A411F61" w14:textId="165869B5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45C46D66" w14:textId="6C9AD68F" w:rsidTr="00197E0F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14:paraId="2F5DB92F" w14:textId="7265E7EA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39961E1C" w14:textId="47F21366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>lub nazwy programu</w:t>
            </w:r>
            <w:r w:rsidR="00D94D7D">
              <w:rPr>
                <w:rFonts w:ascii="Arial" w:hAnsi="Arial" w:cs="Arial"/>
                <w:sz w:val="24"/>
                <w:szCs w:val="24"/>
              </w:rPr>
              <w:t xml:space="preserve"> –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14:paraId="4F0DF070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64CDD17A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6EA1886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1DBBB967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3FAD574C" w14:textId="195F6BA8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6E85D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BA5B8C0" w14:textId="0CD40D34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31F8824F" w14:textId="5A885438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3B13DE22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4CCABEE7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16BC5C3E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widocznym.</w:t>
      </w:r>
    </w:p>
    <w:p w14:paraId="437022AC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3FEF0557" w14:textId="30A9BF2D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7B17ECB9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4FACA0D0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2CA22CF9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361BCB5" w14:textId="0442ECE3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5791131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8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7396410E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64A9EE9" w14:textId="7932BA9E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57BF2EFA" w14:textId="7C119C91" w:rsidR="00A926BA" w:rsidRPr="006D27F3" w:rsidRDefault="00D94D7D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AFFF086" wp14:editId="51134941">
            <wp:extent cx="5143500" cy="2546203"/>
            <wp:effectExtent l="0" t="0" r="0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726" cy="255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20F5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0030BC31" w14:textId="6BEE29F0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68B05C1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50C90830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4B4C0602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3E8F5C22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infrastrukturalne. </w:t>
      </w:r>
    </w:p>
    <w:p w14:paraId="34C3C6AE" w14:textId="3F8F6781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realizujesz projekt, ale nie przewidujesz w nim prac budowlanych lub infrastrukturalnych, a planujesz inwestycje rzeczowe lub zakup sprzętu, to tablica powinna znajdować się na lub przed siedzibą</w:t>
      </w:r>
      <w:r w:rsidR="006D27F3">
        <w:rPr>
          <w:rFonts w:ascii="Arial" w:hAnsi="Arial" w:cs="Arial"/>
          <w:sz w:val="24"/>
          <w:szCs w:val="24"/>
        </w:rPr>
        <w:t xml:space="preserve"> beneficjenta</w:t>
      </w:r>
      <w:r w:rsidRPr="006D27F3">
        <w:rPr>
          <w:rFonts w:ascii="Arial" w:hAnsi="Arial" w:cs="Arial"/>
          <w:sz w:val="24"/>
          <w:szCs w:val="24"/>
        </w:rPr>
        <w:t>.</w:t>
      </w:r>
    </w:p>
    <w:p w14:paraId="55A9CEE9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6E73A858" w14:textId="67297C73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w kilku lokalizacjach, należy ustawić kilka tablic w kluczowych dla projektu miejscach. </w:t>
      </w:r>
    </w:p>
    <w:p w14:paraId="660E20C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470CEA15" w14:textId="77777777" w:rsidR="00987E6A" w:rsidRPr="006D27F3" w:rsidRDefault="00987E6A" w:rsidP="00987E6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Powierzchnia tablicy powinna być odpowiednio duża tak</w:t>
      </w:r>
      <w:r w:rsidR="0021790E" w:rsidRPr="006D27F3">
        <w:rPr>
          <w:rFonts w:ascii="Arial" w:hAnsi="Arial" w:cs="Arial"/>
          <w:sz w:val="24"/>
          <w:szCs w:val="24"/>
        </w:rPr>
        <w:t>,</w:t>
      </w:r>
      <w:r w:rsidRPr="006D27F3">
        <w:rPr>
          <w:rFonts w:ascii="Arial" w:hAnsi="Arial" w:cs="Arial"/>
          <w:sz w:val="24"/>
          <w:szCs w:val="24"/>
        </w:rPr>
        <w:t xml:space="preserve"> aby była dobrze widoczna. </w:t>
      </w:r>
    </w:p>
    <w:p w14:paraId="557CF567" w14:textId="77777777" w:rsidR="0021790E" w:rsidRPr="006D27F3" w:rsidRDefault="0021790E" w:rsidP="00987E6A">
      <w:pPr>
        <w:rPr>
          <w:rFonts w:ascii="Arial" w:hAnsi="Arial" w:cs="Arial"/>
          <w:sz w:val="24"/>
          <w:szCs w:val="24"/>
        </w:rPr>
      </w:pPr>
    </w:p>
    <w:p w14:paraId="35DF5F1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54FB3B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DAD924C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6D25742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3E6A5D50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118A93D7" w14:textId="3EFA15D9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69CA0B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735627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260F58E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5D18DED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4F4BD3BC" w14:textId="65BEE6A2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B06B741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3BB0F7EE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10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0F242B99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9A940A7" w14:textId="270279C7" w:rsidR="00A926BA" w:rsidRDefault="0021790E" w:rsidP="0053233B">
      <w:pPr>
        <w:rPr>
          <w:rFonts w:ascii="Arial" w:hAnsi="Arial" w:cs="Arial"/>
          <w:noProof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250698E4" w14:textId="3E555A59" w:rsidR="000F3BE9" w:rsidRDefault="000F3BE9" w:rsidP="0053233B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9B44F3A" wp14:editId="07130101">
            <wp:extent cx="3592589" cy="2399629"/>
            <wp:effectExtent l="0" t="0" r="8255" b="127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16" cy="2418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5FEDF" w14:textId="77777777" w:rsidR="000F3BE9" w:rsidRPr="006D27F3" w:rsidRDefault="000F3BE9" w:rsidP="0053233B">
      <w:pPr>
        <w:rPr>
          <w:rFonts w:ascii="Arial" w:hAnsi="Arial" w:cs="Arial"/>
          <w:sz w:val="24"/>
          <w:szCs w:val="24"/>
        </w:rPr>
      </w:pPr>
    </w:p>
    <w:p w14:paraId="0B4C7556" w14:textId="7F1A320A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0F3E128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5A6870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8" w:name="_Toc123805825"/>
      <w:bookmarkStart w:id="59" w:name="_Toc123806392"/>
      <w:bookmarkStart w:id="60" w:name="_Toc123806457"/>
      <w:bookmarkStart w:id="61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8"/>
      <w:bookmarkEnd w:id="59"/>
      <w:bookmarkEnd w:id="60"/>
      <w:bookmarkEnd w:id="61"/>
    </w:p>
    <w:p w14:paraId="366579E3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6E01D433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5736A774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2" w:name="_Toc407625471"/>
      <w:bookmarkStart w:id="63" w:name="_Toc406085437"/>
      <w:bookmarkStart w:id="64" w:name="_Toc406086725"/>
      <w:bookmarkStart w:id="65" w:name="_Toc406086916"/>
      <w:bookmarkStart w:id="66" w:name="_Toc406087008"/>
      <w:bookmarkStart w:id="67" w:name="_Toc488324572"/>
      <w:bookmarkStart w:id="68" w:name="_Toc123805826"/>
      <w:bookmarkStart w:id="69" w:name="_Toc123806393"/>
      <w:bookmarkStart w:id="70" w:name="_Toc123806458"/>
      <w:bookmarkStart w:id="71" w:name="_Toc123806747"/>
      <w:bookmarkStart w:id="72" w:name="_Hlk122089757"/>
      <w:bookmarkEnd w:id="62"/>
      <w:bookmarkEnd w:id="63"/>
      <w:bookmarkEnd w:id="64"/>
      <w:bookmarkEnd w:id="65"/>
      <w:bookmarkEnd w:id="66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7"/>
      <w:bookmarkEnd w:id="68"/>
      <w:bookmarkEnd w:id="69"/>
      <w:bookmarkEnd w:id="70"/>
      <w:bookmarkEnd w:id="71"/>
    </w:p>
    <w:p w14:paraId="66C301F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622ECE4C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8AD1F96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3" w:name="_Toc123805827"/>
      <w:bookmarkStart w:id="74" w:name="_Toc123806394"/>
      <w:bookmarkStart w:id="75" w:name="_Toc123806459"/>
      <w:bookmarkStart w:id="76" w:name="_Toc123806748"/>
      <w:bookmarkEnd w:id="72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3"/>
      <w:bookmarkEnd w:id="74"/>
      <w:bookmarkEnd w:id="75"/>
      <w:bookmarkEnd w:id="76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64A19F7F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7" w:name="_Toc123805828"/>
      <w:bookmarkStart w:id="78" w:name="_Toc123806395"/>
      <w:bookmarkStart w:id="79" w:name="_Toc123806460"/>
      <w:bookmarkStart w:id="80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7"/>
      <w:bookmarkEnd w:id="78"/>
      <w:bookmarkEnd w:id="79"/>
      <w:bookmarkEnd w:id="80"/>
    </w:p>
    <w:p w14:paraId="671837D0" w14:textId="5975B5D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1" w:name="_Hlk126665942"/>
      <w:r w:rsidRPr="00541A7D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1"/>
    <w:p w14:paraId="2AD435B2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2A1CBE5D" w14:textId="1FE0F776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lastRenderedPageBreak/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4388D46E" w14:textId="411269A4" w:rsidR="00AA7D40" w:rsidRPr="006D27F3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>tekst „Zakup współfinansowany ze środków Unii Europejskiej”– w zależności od źródła finansowania projektu.</w:t>
      </w:r>
    </w:p>
    <w:p w14:paraId="50713245" w14:textId="56F06ACB" w:rsidR="003A66C4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51D76815" w14:textId="06D9C410" w:rsidR="006D27F3" w:rsidRP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C6D1A1" wp14:editId="2063F73B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117326" w14:textId="0D9E23AF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67B4096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516994C8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2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maszyny, urządzenia produkcyjne, laboratoryjne, komputery, laptopy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5A7D91C6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1E4E3FF5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medycznej, modelach szkoleniowych),</w:t>
      </w:r>
    </w:p>
    <w:p w14:paraId="3AF86A7A" w14:textId="77777777" w:rsidR="00A926BA" w:rsidRPr="006D27F3" w:rsidRDefault="00A926BA" w:rsidP="009F199D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i pomocach dydaktycznych (np. tablicach, maszynach edukacyjnych), itp.</w:t>
      </w:r>
    </w:p>
    <w:bookmarkEnd w:id="82"/>
    <w:p w14:paraId="6719A74E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13F07802" w14:textId="369A00F3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0B38A684" w14:textId="3F38556E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3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5F7CD0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1E828960" w14:textId="25049D41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10DCE1F3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04D4D1FE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3889EEA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 xml:space="preserve">cel lub cele projektu, </w:t>
      </w:r>
    </w:p>
    <w:p w14:paraId="5B456633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106EA1A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7F3C1F17" w14:textId="5C74EB2D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67ACF295" w14:textId="273410FC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A9B9EB4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7D7701EE" w14:textId="43370C3E" w:rsidR="00EF4C42" w:rsidRP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Dodatkowo </w:t>
      </w:r>
      <w:r w:rsidR="00285ED7">
        <w:rPr>
          <w:rFonts w:ascii="Arial" w:hAnsi="Arial" w:cs="Arial"/>
          <w:b/>
          <w:bCs/>
          <w:sz w:val="24"/>
          <w:szCs w:val="24"/>
        </w:rPr>
        <w:t>muszą znaleźć się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hasztag</w:t>
      </w:r>
      <w:r w:rsidR="00285ED7">
        <w:rPr>
          <w:rFonts w:ascii="Arial" w:hAnsi="Arial" w:cs="Arial"/>
          <w:b/>
          <w:bCs/>
          <w:sz w:val="24"/>
          <w:szCs w:val="24"/>
        </w:rPr>
        <w:t>i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: #FunduszeUE lub #FunduszeEuropejskie w przypadku wszelkich informacji o projekcie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. </w:t>
      </w:r>
      <w:r w:rsidR="00285ED7" w:rsidRPr="00285ED7">
        <w:rPr>
          <w:rFonts w:ascii="Arial" w:hAnsi="Arial" w:cs="Arial"/>
          <w:sz w:val="24"/>
          <w:szCs w:val="24"/>
        </w:rPr>
        <w:t>Rekomendujemy też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4B9010E3" w14:textId="489DC286" w:rsidR="00CC3F9B" w:rsidRDefault="00C205A9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F1532C" w:rsidRPr="006D27F3">
        <w:rPr>
          <w:rFonts w:ascii="Arial" w:hAnsi="Arial" w:cs="Arial"/>
          <w:sz w:val="24"/>
          <w:szCs w:val="24"/>
        </w:rPr>
        <w:t>owyższe informacje</w:t>
      </w:r>
      <w:r w:rsidR="00EF4C42" w:rsidRPr="006D27F3">
        <w:rPr>
          <w:rFonts w:ascii="Arial" w:hAnsi="Arial" w:cs="Arial"/>
          <w:sz w:val="24"/>
          <w:szCs w:val="24"/>
        </w:rPr>
        <w:t xml:space="preserve"> i</w:t>
      </w:r>
      <w:r w:rsidR="00F1532C" w:rsidRPr="006D27F3">
        <w:rPr>
          <w:rFonts w:ascii="Arial" w:hAnsi="Arial" w:cs="Arial"/>
          <w:sz w:val="24"/>
          <w:szCs w:val="24"/>
        </w:rPr>
        <w:t xml:space="preserve"> oznaczenia </w:t>
      </w:r>
      <w:r w:rsidR="00EF4C42" w:rsidRPr="006D27F3">
        <w:rPr>
          <w:rFonts w:ascii="Arial" w:hAnsi="Arial" w:cs="Arial"/>
          <w:sz w:val="24"/>
          <w:szCs w:val="24"/>
        </w:rPr>
        <w:t>(</w:t>
      </w:r>
      <w:proofErr w:type="spellStart"/>
      <w:r w:rsidR="00EF4C42" w:rsidRPr="006D27F3">
        <w:rPr>
          <w:rFonts w:ascii="Arial" w:hAnsi="Arial" w:cs="Arial"/>
          <w:sz w:val="24"/>
          <w:szCs w:val="24"/>
        </w:rPr>
        <w:t>pkty</w:t>
      </w:r>
      <w:proofErr w:type="spellEnd"/>
      <w:r w:rsidR="00EF4C42" w:rsidRPr="006D27F3">
        <w:rPr>
          <w:rFonts w:ascii="Arial" w:hAnsi="Arial" w:cs="Arial"/>
          <w:sz w:val="24"/>
          <w:szCs w:val="24"/>
        </w:rPr>
        <w:t xml:space="preserve"> 1-</w:t>
      </w:r>
      <w:r w:rsidR="00F667E1" w:rsidRPr="006D27F3">
        <w:rPr>
          <w:rFonts w:ascii="Arial" w:hAnsi="Arial" w:cs="Arial"/>
          <w:sz w:val="24"/>
          <w:szCs w:val="24"/>
        </w:rPr>
        <w:t>8</w:t>
      </w:r>
      <w:r w:rsidR="00EF4C42" w:rsidRPr="006D27F3">
        <w:rPr>
          <w:rFonts w:ascii="Arial" w:hAnsi="Arial" w:cs="Arial"/>
          <w:sz w:val="24"/>
          <w:szCs w:val="24"/>
        </w:rPr>
        <w:t>)</w:t>
      </w:r>
      <w:r w:rsidR="00F667E1" w:rsidRPr="006D27F3">
        <w:rPr>
          <w:rFonts w:ascii="Arial" w:hAnsi="Arial" w:cs="Arial"/>
          <w:sz w:val="24"/>
          <w:szCs w:val="24"/>
        </w:rPr>
        <w:t xml:space="preserve"> </w:t>
      </w:r>
      <w:r w:rsidR="00F1532C" w:rsidRPr="006D27F3">
        <w:rPr>
          <w:rFonts w:ascii="Arial" w:hAnsi="Arial" w:cs="Arial"/>
          <w:sz w:val="24"/>
          <w:szCs w:val="24"/>
        </w:rPr>
        <w:t xml:space="preserve">musisz </w:t>
      </w:r>
      <w:r w:rsidRPr="006D27F3">
        <w:rPr>
          <w:rFonts w:ascii="Arial" w:hAnsi="Arial" w:cs="Arial"/>
          <w:sz w:val="24"/>
          <w:szCs w:val="24"/>
        </w:rPr>
        <w:t xml:space="preserve">także </w:t>
      </w:r>
      <w:r w:rsidR="00F1532C" w:rsidRPr="006D27F3">
        <w:rPr>
          <w:rFonts w:ascii="Arial" w:hAnsi="Arial" w:cs="Arial"/>
          <w:sz w:val="24"/>
          <w:szCs w:val="24"/>
        </w:rPr>
        <w:t xml:space="preserve">umieścić na profilu </w:t>
      </w:r>
      <w:r w:rsidR="00370396">
        <w:rPr>
          <w:rFonts w:ascii="Arial" w:hAnsi="Arial" w:cs="Arial"/>
          <w:sz w:val="24"/>
          <w:szCs w:val="24"/>
        </w:rPr>
        <w:br/>
      </w:r>
      <w:r w:rsidR="00F1532C" w:rsidRPr="006D27F3">
        <w:rPr>
          <w:rFonts w:ascii="Arial" w:hAnsi="Arial" w:cs="Arial"/>
          <w:sz w:val="24"/>
          <w:szCs w:val="24"/>
        </w:rPr>
        <w:t xml:space="preserve">w mediach społecznościowych. </w:t>
      </w:r>
      <w:r w:rsidR="00F667E1" w:rsidRPr="006D27F3">
        <w:rPr>
          <w:rFonts w:ascii="Arial" w:hAnsi="Arial" w:cs="Arial"/>
          <w:sz w:val="24"/>
          <w:szCs w:val="24"/>
        </w:rPr>
        <w:t xml:space="preserve">Pamiętaj także o hasztagach. </w:t>
      </w:r>
    </w:p>
    <w:p w14:paraId="1A2A7495" w14:textId="6607929A" w:rsidR="00F667E1" w:rsidRPr="006D27F3" w:rsidRDefault="00F1532C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 w:rsidR="00F667E1" w:rsidRPr="006D27F3">
        <w:rPr>
          <w:rFonts w:ascii="Arial" w:hAnsi="Arial" w:cs="Arial"/>
          <w:sz w:val="24"/>
          <w:szCs w:val="24"/>
        </w:rPr>
        <w:t xml:space="preserve"> profilu w mediach społecznościowych</w:t>
      </w:r>
      <w:r w:rsidRPr="006D27F3">
        <w:rPr>
          <w:rFonts w:ascii="Arial" w:hAnsi="Arial" w:cs="Arial"/>
          <w:sz w:val="24"/>
          <w:szCs w:val="24"/>
        </w:rPr>
        <w:t xml:space="preserve">, musisz </w:t>
      </w:r>
      <w:r w:rsidR="00F25D65" w:rsidRPr="006D27F3">
        <w:rPr>
          <w:rFonts w:ascii="Arial" w:hAnsi="Arial" w:cs="Arial"/>
          <w:sz w:val="24"/>
          <w:szCs w:val="24"/>
        </w:rPr>
        <w:t xml:space="preserve">go </w:t>
      </w:r>
      <w:r w:rsidRPr="006D27F3">
        <w:rPr>
          <w:rFonts w:ascii="Arial" w:hAnsi="Arial" w:cs="Arial"/>
          <w:sz w:val="24"/>
          <w:szCs w:val="24"/>
        </w:rPr>
        <w:t xml:space="preserve">założyć. </w:t>
      </w:r>
    </w:p>
    <w:p w14:paraId="665B64D7" w14:textId="4FFBAD9F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3"/>
    <w:p w14:paraId="3969E6BD" w14:textId="00144505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71032177" w14:textId="3BFBB83A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682B348A" w14:textId="2E9DC1E1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4" w:name="_Toc405560069"/>
      <w:bookmarkStart w:id="85" w:name="_Toc405560139"/>
      <w:bookmarkStart w:id="86" w:name="_Toc405905541"/>
      <w:bookmarkStart w:id="87" w:name="_Toc406085455"/>
      <w:bookmarkStart w:id="88" w:name="_Toc406086743"/>
      <w:bookmarkStart w:id="89" w:name="_Toc406086934"/>
      <w:bookmarkStart w:id="90" w:name="_Toc406087026"/>
      <w:bookmarkStart w:id="91" w:name="_Toc405560070"/>
      <w:bookmarkStart w:id="92" w:name="_Toc405560140"/>
      <w:bookmarkStart w:id="93" w:name="_Toc405905542"/>
      <w:bookmarkStart w:id="94" w:name="_Toc406085456"/>
      <w:bookmarkStart w:id="95" w:name="_Toc406086744"/>
      <w:bookmarkStart w:id="96" w:name="_Toc406086935"/>
      <w:bookmarkStart w:id="97" w:name="_Toc406087027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77213369" w14:textId="77777777" w:rsidR="00436120" w:rsidRPr="006D27F3" w:rsidRDefault="00436120" w:rsidP="007C40DD">
      <w:pPr>
        <w:rPr>
          <w:rFonts w:ascii="Arial" w:hAnsi="Arial" w:cs="Arial"/>
          <w:sz w:val="24"/>
          <w:szCs w:val="24"/>
        </w:rPr>
      </w:pPr>
    </w:p>
    <w:p w14:paraId="5C8B837F" w14:textId="0CDF98E8" w:rsidR="00A926BA" w:rsidRPr="006D27F3" w:rsidRDefault="000F3BE9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8" w:name="_Toc406086938"/>
      <w:bookmarkStart w:id="99" w:name="_Toc406087030"/>
      <w:bookmarkStart w:id="100" w:name="_Toc406086940"/>
      <w:bookmarkStart w:id="101" w:name="_Toc406087032"/>
      <w:bookmarkStart w:id="102" w:name="_Toc406086945"/>
      <w:bookmarkStart w:id="103" w:name="_Toc406087037"/>
      <w:bookmarkStart w:id="104" w:name="_Toc406086947"/>
      <w:bookmarkStart w:id="105" w:name="_Toc406087039"/>
      <w:bookmarkStart w:id="106" w:name="_Toc406086954"/>
      <w:bookmarkStart w:id="107" w:name="_Toc406087046"/>
      <w:bookmarkStart w:id="108" w:name="_Toc406086957"/>
      <w:bookmarkStart w:id="109" w:name="_Toc406087049"/>
      <w:bookmarkStart w:id="110" w:name="_Toc415586344"/>
      <w:bookmarkStart w:id="111" w:name="_Toc415586346"/>
      <w:bookmarkStart w:id="112" w:name="_Toc415586347"/>
      <w:bookmarkStart w:id="113" w:name="_Toc405543179"/>
      <w:bookmarkStart w:id="114" w:name="_Toc405560032"/>
      <w:bookmarkStart w:id="115" w:name="_Toc405560102"/>
      <w:bookmarkStart w:id="116" w:name="_Toc405905504"/>
      <w:bookmarkStart w:id="117" w:name="_Toc406085416"/>
      <w:bookmarkStart w:id="118" w:name="_Toc406086704"/>
      <w:bookmarkStart w:id="119" w:name="_Toc406086895"/>
      <w:bookmarkStart w:id="120" w:name="_Toc406086987"/>
      <w:bookmarkStart w:id="121" w:name="_Toc405543183"/>
      <w:bookmarkStart w:id="122" w:name="_Toc405560036"/>
      <w:bookmarkStart w:id="123" w:name="_Toc405560106"/>
      <w:bookmarkStart w:id="124" w:name="_Toc405905508"/>
      <w:bookmarkStart w:id="125" w:name="_Toc406085420"/>
      <w:bookmarkStart w:id="126" w:name="_Toc406086708"/>
      <w:bookmarkStart w:id="127" w:name="_Toc406086899"/>
      <w:bookmarkStart w:id="128" w:name="_Toc406086991"/>
      <w:bookmarkStart w:id="129" w:name="_Toc488324595"/>
      <w:bookmarkStart w:id="130" w:name="_Toc407619989"/>
      <w:bookmarkStart w:id="131" w:name="_Toc407625463"/>
      <w:bookmarkStart w:id="132" w:name="_Toc405543188"/>
      <w:bookmarkStart w:id="133" w:name="_Toc405560041"/>
      <w:bookmarkStart w:id="134" w:name="_Toc405560111"/>
      <w:bookmarkStart w:id="135" w:name="_Toc405905513"/>
      <w:bookmarkStart w:id="136" w:name="_Toc406085425"/>
      <w:bookmarkStart w:id="137" w:name="_Toc406086713"/>
      <w:bookmarkStart w:id="138" w:name="_Toc406086904"/>
      <w:bookmarkStart w:id="139" w:name="_Toc406086996"/>
      <w:bookmarkStart w:id="140" w:name="_Toc405543192"/>
      <w:bookmarkStart w:id="141" w:name="_Toc405560045"/>
      <w:bookmarkStart w:id="142" w:name="_Toc405560115"/>
      <w:bookmarkStart w:id="143" w:name="_Toc405905517"/>
      <w:bookmarkStart w:id="144" w:name="_Toc406085429"/>
      <w:bookmarkStart w:id="145" w:name="_Toc406086717"/>
      <w:bookmarkStart w:id="146" w:name="_Toc406086908"/>
      <w:bookmarkStart w:id="147" w:name="_Toc406087000"/>
      <w:bookmarkStart w:id="148" w:name="_Toc488324599"/>
      <w:bookmarkStart w:id="149" w:name="_Toc123805837"/>
      <w:bookmarkStart w:id="150" w:name="_Toc123806404"/>
      <w:bookmarkStart w:id="151" w:name="_Toc123806469"/>
      <w:bookmarkStart w:id="152" w:name="_Toc123806758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>
        <w:rPr>
          <w:rFonts w:ascii="Arial" w:hAnsi="Arial" w:cs="Arial"/>
          <w:sz w:val="24"/>
          <w:szCs w:val="24"/>
          <w:lang w:val="pl-PL"/>
        </w:rPr>
        <w:t>5</w:t>
      </w:r>
      <w:r w:rsidR="00436120">
        <w:rPr>
          <w:rFonts w:ascii="Arial" w:hAnsi="Arial" w:cs="Arial"/>
          <w:sz w:val="24"/>
          <w:szCs w:val="24"/>
          <w:lang w:val="pl-PL"/>
        </w:rPr>
        <w:t xml:space="preserve">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8"/>
      <w:bookmarkEnd w:id="149"/>
      <w:bookmarkEnd w:id="150"/>
      <w:bookmarkEnd w:id="151"/>
      <w:bookmarkEnd w:id="152"/>
    </w:p>
    <w:p w14:paraId="6F409885" w14:textId="36368A88" w:rsidR="00FC79F8" w:rsidRPr="006D27F3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6D27F3">
        <w:rPr>
          <w:rFonts w:ascii="Arial" w:hAnsi="Arial" w:cs="Arial"/>
          <w:sz w:val="24"/>
          <w:szCs w:val="24"/>
        </w:rPr>
        <w:t xml:space="preserve"> Funduszy Europejskich</w:t>
      </w:r>
      <w:r w:rsidRPr="006D27F3">
        <w:rPr>
          <w:rFonts w:ascii="Arial" w:hAnsi="Arial" w:cs="Arial"/>
          <w:sz w:val="24"/>
          <w:szCs w:val="24"/>
        </w:rPr>
        <w:t>:</w:t>
      </w:r>
    </w:p>
    <w:p w14:paraId="1C280A0C" w14:textId="77777777" w:rsidR="00FC79F8" w:rsidRPr="006D27F3" w:rsidRDefault="00DB3063" w:rsidP="00FC79F8">
      <w:pPr>
        <w:rPr>
          <w:rFonts w:ascii="Arial" w:hAnsi="Arial" w:cs="Arial"/>
          <w:sz w:val="24"/>
          <w:szCs w:val="24"/>
        </w:rPr>
      </w:pPr>
      <w:hyperlink r:id="rId13" w:history="1">
        <w:r w:rsidR="00FC79F8" w:rsidRPr="006D27F3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FC79F8" w:rsidRPr="006D27F3">
        <w:rPr>
          <w:rFonts w:ascii="Arial" w:hAnsi="Arial" w:cs="Arial"/>
          <w:sz w:val="24"/>
          <w:szCs w:val="24"/>
        </w:rPr>
        <w:t xml:space="preserve"> oraz na stronach internetowych programów.</w:t>
      </w:r>
    </w:p>
    <w:p w14:paraId="47163F35" w14:textId="304D9598" w:rsidR="005C778A" w:rsidRPr="006D27F3" w:rsidRDefault="005C778A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 xml:space="preserve">Jest tam również dostępna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Księga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, w której znajdziesz</w:t>
      </w:r>
      <w:r w:rsidRPr="006D27F3">
        <w:rPr>
          <w:rFonts w:ascii="Arial" w:hAnsi="Arial" w:cs="Arial"/>
          <w:i/>
          <w:i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szczegółowe zasady tworzenia i używania oznaczeń projektów.</w:t>
      </w:r>
    </w:p>
    <w:p w14:paraId="3B83ADB8" w14:textId="6322FEB6" w:rsidR="00441558" w:rsidRPr="006D27F3" w:rsidRDefault="00FC79F8" w:rsidP="00441558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Zasady stosowania herbu województwa lub jego oficjalnego logo promocyjnego oraz gotowe zestawienia </w:t>
      </w:r>
      <w:r w:rsidR="00CC2C90" w:rsidRPr="006D27F3">
        <w:rPr>
          <w:rFonts w:ascii="Arial" w:hAnsi="Arial" w:cs="Arial"/>
          <w:sz w:val="24"/>
          <w:szCs w:val="24"/>
        </w:rPr>
        <w:t xml:space="preserve">znaków </w:t>
      </w:r>
      <w:r w:rsidRPr="006D27F3">
        <w:rPr>
          <w:rFonts w:ascii="Arial" w:hAnsi="Arial" w:cs="Arial"/>
          <w:sz w:val="24"/>
          <w:szCs w:val="24"/>
        </w:rPr>
        <w:t xml:space="preserve">dla programów regionalnych, znajdziesz na stronach internetowych programów regionalnych.  </w:t>
      </w:r>
    </w:p>
    <w:sectPr w:rsidR="00441558" w:rsidRPr="006D27F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4216" w14:textId="77777777" w:rsidR="00596D7E" w:rsidRDefault="00596D7E" w:rsidP="005E067D">
      <w:pPr>
        <w:spacing w:after="0" w:line="240" w:lineRule="auto"/>
      </w:pPr>
      <w:r>
        <w:separator/>
      </w:r>
    </w:p>
  </w:endnote>
  <w:endnote w:type="continuationSeparator" w:id="0">
    <w:p w14:paraId="03AC0250" w14:textId="77777777" w:rsidR="00596D7E" w:rsidRDefault="00596D7E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01241934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B495" w14:textId="77777777" w:rsidR="00596D7E" w:rsidRDefault="00596D7E" w:rsidP="005E067D">
      <w:pPr>
        <w:spacing w:after="0" w:line="240" w:lineRule="auto"/>
      </w:pPr>
      <w:r>
        <w:separator/>
      </w:r>
    </w:p>
  </w:footnote>
  <w:footnote w:type="continuationSeparator" w:id="0">
    <w:p w14:paraId="53B337E1" w14:textId="77777777" w:rsidR="00596D7E" w:rsidRDefault="00596D7E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D107" w14:textId="746F4524" w:rsidR="00DB3063" w:rsidRDefault="00DB3063">
    <w:pPr>
      <w:pStyle w:val="Nagwek"/>
    </w:pPr>
    <w:r>
      <w:rPr>
        <w:rFonts w:asciiTheme="minorHAnsi" w:hAnsiTheme="minorHAnsi" w:cstheme="minorHAnsi"/>
        <w:noProof/>
        <w:sz w:val="36"/>
        <w:szCs w:val="36"/>
        <w:lang w:val="pl" w:eastAsia="en-US"/>
      </w:rPr>
      <w:drawing>
        <wp:inline distT="0" distB="0" distL="0" distR="0" wp14:anchorId="6BBC6AF7" wp14:editId="28646E37">
          <wp:extent cx="5760720" cy="533750"/>
          <wp:effectExtent l="0" t="0" r="0" b="0"/>
          <wp:docPr id="785992903" name="Obraz 785992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BD10267_"/>
      </v:shape>
    </w:pict>
  </w:numPicBullet>
  <w:numPicBullet w:numPicBulletId="1">
    <w:pict>
      <v:shape id="_x0000_i1027" type="#_x0000_t75" style="width:10.2pt;height:10.2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46848074">
    <w:abstractNumId w:val="6"/>
  </w:num>
  <w:num w:numId="2" w16cid:durableId="957297109">
    <w:abstractNumId w:val="12"/>
  </w:num>
  <w:num w:numId="3" w16cid:durableId="671645112">
    <w:abstractNumId w:val="1"/>
  </w:num>
  <w:num w:numId="4" w16cid:durableId="1500149494">
    <w:abstractNumId w:val="4"/>
  </w:num>
  <w:num w:numId="5" w16cid:durableId="96798630">
    <w:abstractNumId w:val="13"/>
  </w:num>
  <w:num w:numId="6" w16cid:durableId="561719395">
    <w:abstractNumId w:val="16"/>
  </w:num>
  <w:num w:numId="7" w16cid:durableId="1927572463">
    <w:abstractNumId w:val="9"/>
  </w:num>
  <w:num w:numId="8" w16cid:durableId="646009381">
    <w:abstractNumId w:val="2"/>
  </w:num>
  <w:num w:numId="9" w16cid:durableId="1151795987">
    <w:abstractNumId w:val="5"/>
  </w:num>
  <w:num w:numId="10" w16cid:durableId="832064622">
    <w:abstractNumId w:val="8"/>
  </w:num>
  <w:num w:numId="11" w16cid:durableId="933703356">
    <w:abstractNumId w:val="11"/>
  </w:num>
  <w:num w:numId="12" w16cid:durableId="295841507">
    <w:abstractNumId w:val="7"/>
  </w:num>
  <w:num w:numId="13" w16cid:durableId="1581594690">
    <w:abstractNumId w:val="3"/>
  </w:num>
  <w:num w:numId="14" w16cid:durableId="1055927078">
    <w:abstractNumId w:val="0"/>
  </w:num>
  <w:num w:numId="15" w16cid:durableId="235435166">
    <w:abstractNumId w:val="14"/>
  </w:num>
  <w:num w:numId="16" w16cid:durableId="953096631">
    <w:abstractNumId w:val="10"/>
  </w:num>
  <w:num w:numId="17" w16cid:durableId="89844468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0F3BE9"/>
    <w:rsid w:val="0011622B"/>
    <w:rsid w:val="0013546C"/>
    <w:rsid w:val="001363DE"/>
    <w:rsid w:val="00143F15"/>
    <w:rsid w:val="00146A54"/>
    <w:rsid w:val="00146E6A"/>
    <w:rsid w:val="001633C2"/>
    <w:rsid w:val="00197E0F"/>
    <w:rsid w:val="001B0600"/>
    <w:rsid w:val="001D105B"/>
    <w:rsid w:val="00211D1F"/>
    <w:rsid w:val="00213C11"/>
    <w:rsid w:val="00214E17"/>
    <w:rsid w:val="0021790E"/>
    <w:rsid w:val="00227D10"/>
    <w:rsid w:val="0026237D"/>
    <w:rsid w:val="00285600"/>
    <w:rsid w:val="00285ED7"/>
    <w:rsid w:val="002A4077"/>
    <w:rsid w:val="002C4676"/>
    <w:rsid w:val="002D6615"/>
    <w:rsid w:val="002E008B"/>
    <w:rsid w:val="002F2E31"/>
    <w:rsid w:val="002F368E"/>
    <w:rsid w:val="003057CC"/>
    <w:rsid w:val="003306F5"/>
    <w:rsid w:val="00370396"/>
    <w:rsid w:val="003A66C4"/>
    <w:rsid w:val="003D5756"/>
    <w:rsid w:val="003F2052"/>
    <w:rsid w:val="00404F6F"/>
    <w:rsid w:val="00420A39"/>
    <w:rsid w:val="00423263"/>
    <w:rsid w:val="0043426F"/>
    <w:rsid w:val="00436120"/>
    <w:rsid w:val="00441558"/>
    <w:rsid w:val="00454136"/>
    <w:rsid w:val="00461FB5"/>
    <w:rsid w:val="00475773"/>
    <w:rsid w:val="00483DD3"/>
    <w:rsid w:val="0049597A"/>
    <w:rsid w:val="004A35DD"/>
    <w:rsid w:val="004A4F1C"/>
    <w:rsid w:val="004F2D97"/>
    <w:rsid w:val="0051457E"/>
    <w:rsid w:val="0052334E"/>
    <w:rsid w:val="0053233B"/>
    <w:rsid w:val="00541A7D"/>
    <w:rsid w:val="00571AC4"/>
    <w:rsid w:val="005744C3"/>
    <w:rsid w:val="005777D0"/>
    <w:rsid w:val="00577C62"/>
    <w:rsid w:val="00596D7E"/>
    <w:rsid w:val="005A3A4A"/>
    <w:rsid w:val="005B5099"/>
    <w:rsid w:val="005C778A"/>
    <w:rsid w:val="005D44CF"/>
    <w:rsid w:val="005D669C"/>
    <w:rsid w:val="005E067D"/>
    <w:rsid w:val="005F6296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710902"/>
    <w:rsid w:val="007111D7"/>
    <w:rsid w:val="0072420D"/>
    <w:rsid w:val="00751F4D"/>
    <w:rsid w:val="007534FA"/>
    <w:rsid w:val="00792544"/>
    <w:rsid w:val="007C40DD"/>
    <w:rsid w:val="007D456D"/>
    <w:rsid w:val="007E04E9"/>
    <w:rsid w:val="00816340"/>
    <w:rsid w:val="00827724"/>
    <w:rsid w:val="008402B7"/>
    <w:rsid w:val="008731F3"/>
    <w:rsid w:val="00876F0A"/>
    <w:rsid w:val="00884488"/>
    <w:rsid w:val="008A055B"/>
    <w:rsid w:val="008D52A7"/>
    <w:rsid w:val="008E67B0"/>
    <w:rsid w:val="008F1D04"/>
    <w:rsid w:val="008F645A"/>
    <w:rsid w:val="00902500"/>
    <w:rsid w:val="00905602"/>
    <w:rsid w:val="00912025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63EDB"/>
    <w:rsid w:val="00A926BA"/>
    <w:rsid w:val="00AA7D40"/>
    <w:rsid w:val="00AB2BEE"/>
    <w:rsid w:val="00AE5452"/>
    <w:rsid w:val="00AE602D"/>
    <w:rsid w:val="00AF7ED3"/>
    <w:rsid w:val="00B31337"/>
    <w:rsid w:val="00B340D8"/>
    <w:rsid w:val="00B640BE"/>
    <w:rsid w:val="00B66278"/>
    <w:rsid w:val="00B7374E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6028A"/>
    <w:rsid w:val="00D72707"/>
    <w:rsid w:val="00D838A7"/>
    <w:rsid w:val="00D94D7D"/>
    <w:rsid w:val="00D95309"/>
    <w:rsid w:val="00D97E21"/>
    <w:rsid w:val="00DB3063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3C06"/>
    <w:rsid w:val="00F873B8"/>
    <w:rsid w:val="00F90A5C"/>
    <w:rsid w:val="00F930F9"/>
    <w:rsid w:val="00F94899"/>
    <w:rsid w:val="00F97691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" TargetMode="External"/><Relationship Id="rId13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padotacji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10152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Maria Szufleńska</cp:lastModifiedBy>
  <cp:revision>3</cp:revision>
  <dcterms:created xsi:type="dcterms:W3CDTF">2024-11-07T15:14:00Z</dcterms:created>
  <dcterms:modified xsi:type="dcterms:W3CDTF">2024-11-07T15:15:00Z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2024-11-07T15:14:18Z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9dfa0fe3-9f3c-4816-9fda-6bc237b5b747</vt:lpwstr>
  </property>
  <property fmtid="{D5CDD505-2E9C-101B-9397-08002B2CF9AE}" pid="8" name="MSIP_Label_91e939cc-945f-447d-b5c0-f5a8e3aaa77b_ContentBits">
    <vt:lpwstr>0</vt:lpwstr>
  </property>
</Properties>
</file>