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3B" w:rsidRPr="00C20D3B" w:rsidRDefault="00C20D3B" w:rsidP="00C20D3B">
      <w:pPr>
        <w:spacing w:before="100" w:beforeAutospacing="1" w:after="100" w:afterAutospacing="1" w:line="240" w:lineRule="auto"/>
        <w:ind w:left="0" w:firstLine="0"/>
        <w:jc w:val="right"/>
        <w:outlineLvl w:val="1"/>
        <w:rPr>
          <w:rFonts w:eastAsia="Times New Roman" w:cs="Times New Roman"/>
          <w:bCs/>
          <w:sz w:val="20"/>
          <w:szCs w:val="20"/>
          <w:lang w:eastAsia="pl-PL"/>
        </w:rPr>
      </w:pPr>
      <w:r w:rsidRPr="00C20D3B">
        <w:rPr>
          <w:rFonts w:eastAsia="Times New Roman" w:cs="Times New Roman"/>
          <w:bCs/>
          <w:sz w:val="20"/>
          <w:szCs w:val="20"/>
          <w:lang w:eastAsia="pl-PL"/>
        </w:rPr>
        <w:t xml:space="preserve">Olsztyn, </w:t>
      </w:r>
      <w:r w:rsidR="00546D4C">
        <w:rPr>
          <w:rFonts w:eastAsia="Times New Roman" w:cs="Times New Roman"/>
          <w:bCs/>
          <w:sz w:val="20"/>
          <w:szCs w:val="20"/>
          <w:lang w:eastAsia="pl-PL"/>
        </w:rPr>
        <w:t>czerwiec 2021</w:t>
      </w:r>
      <w:r w:rsidRPr="00C20D3B">
        <w:rPr>
          <w:rFonts w:eastAsia="Times New Roman" w:cs="Times New Roman"/>
          <w:bCs/>
          <w:sz w:val="20"/>
          <w:szCs w:val="20"/>
          <w:lang w:eastAsia="pl-PL"/>
        </w:rPr>
        <w:t xml:space="preserve"> r.</w:t>
      </w:r>
    </w:p>
    <w:p w:rsidR="00872120" w:rsidRPr="00872120" w:rsidRDefault="00872120" w:rsidP="00872120">
      <w:pPr>
        <w:spacing w:before="100" w:beforeAutospacing="1" w:after="100" w:afterAutospacing="1" w:line="240" w:lineRule="auto"/>
        <w:ind w:left="0" w:firstLine="0"/>
        <w:jc w:val="left"/>
        <w:outlineLvl w:val="1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872120">
        <w:rPr>
          <w:rFonts w:eastAsia="Times New Roman" w:cs="Times New Roman"/>
          <w:b/>
          <w:bCs/>
          <w:sz w:val="36"/>
          <w:szCs w:val="36"/>
          <w:lang w:eastAsia="pl-PL"/>
        </w:rPr>
        <w:t>Kursy kwalifikowanej pierwszej pomocy</w:t>
      </w:r>
    </w:p>
    <w:p w:rsidR="00872120" w:rsidRPr="00872120" w:rsidRDefault="00872120" w:rsidP="00F179C0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872120">
        <w:rPr>
          <w:rFonts w:eastAsia="Times New Roman" w:cs="Times New Roman"/>
          <w:szCs w:val="24"/>
          <w:lang w:eastAsia="pl-PL"/>
        </w:rPr>
        <w:t>Podstawa prawna:</w:t>
      </w:r>
    </w:p>
    <w:p w:rsidR="00872120" w:rsidRPr="00872120" w:rsidRDefault="00872120" w:rsidP="00F17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72120">
        <w:rPr>
          <w:rFonts w:eastAsia="Times New Roman" w:cs="Times New Roman"/>
          <w:szCs w:val="24"/>
          <w:lang w:eastAsia="pl-PL"/>
        </w:rPr>
        <w:t>Art. 13 ust. 2-7 ustawy z dnia 8 września 2006 r. o Państwowym Ratownictwi</w:t>
      </w:r>
      <w:r w:rsidR="00546D4C">
        <w:rPr>
          <w:rFonts w:eastAsia="Times New Roman" w:cs="Times New Roman"/>
          <w:szCs w:val="24"/>
          <w:lang w:eastAsia="pl-PL"/>
        </w:rPr>
        <w:t>e Medycznym (t. j. Dz. U. z 2020</w:t>
      </w:r>
      <w:r w:rsidR="00F179C0">
        <w:rPr>
          <w:rFonts w:eastAsia="Times New Roman" w:cs="Times New Roman"/>
          <w:szCs w:val="24"/>
          <w:lang w:eastAsia="pl-PL"/>
        </w:rPr>
        <w:t xml:space="preserve"> r., poz. </w:t>
      </w:r>
      <w:r w:rsidR="00546D4C">
        <w:rPr>
          <w:rFonts w:eastAsia="Times New Roman" w:cs="Times New Roman"/>
          <w:szCs w:val="24"/>
          <w:lang w:eastAsia="pl-PL"/>
        </w:rPr>
        <w:t>882</w:t>
      </w:r>
      <w:r w:rsidRPr="00872120">
        <w:rPr>
          <w:rFonts w:eastAsia="Times New Roman" w:cs="Times New Roman"/>
          <w:szCs w:val="24"/>
          <w:lang w:eastAsia="pl-PL"/>
        </w:rPr>
        <w:t>)</w:t>
      </w:r>
    </w:p>
    <w:p w:rsidR="00872120" w:rsidRPr="00872120" w:rsidRDefault="00872120" w:rsidP="00F17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72120">
        <w:rPr>
          <w:rFonts w:eastAsia="Times New Roman" w:cs="Times New Roman"/>
          <w:szCs w:val="24"/>
          <w:lang w:eastAsia="pl-PL"/>
        </w:rPr>
        <w:t>Rozporządzenie Ministra Zdrowia z dnia 19 marca 2007 r. w sprawie kursu w zakresie kwalifikowane</w:t>
      </w:r>
      <w:r w:rsidR="00546D4C">
        <w:rPr>
          <w:rFonts w:eastAsia="Times New Roman" w:cs="Times New Roman"/>
          <w:szCs w:val="24"/>
          <w:lang w:eastAsia="pl-PL"/>
        </w:rPr>
        <w:t>j pierwszej pomocy (Dz.U. z 2021</w:t>
      </w:r>
      <w:r w:rsidRPr="00872120">
        <w:rPr>
          <w:rFonts w:eastAsia="Times New Roman" w:cs="Times New Roman"/>
          <w:szCs w:val="24"/>
          <w:lang w:eastAsia="pl-PL"/>
        </w:rPr>
        <w:t xml:space="preserve"> r., poz. </w:t>
      </w:r>
      <w:r w:rsidR="00546D4C">
        <w:rPr>
          <w:rFonts w:eastAsia="Times New Roman" w:cs="Times New Roman"/>
          <w:szCs w:val="24"/>
          <w:lang w:eastAsia="pl-PL"/>
        </w:rPr>
        <w:t>411</w:t>
      </w:r>
      <w:r w:rsidRPr="00872120">
        <w:rPr>
          <w:rFonts w:eastAsia="Times New Roman" w:cs="Times New Roman"/>
          <w:szCs w:val="24"/>
          <w:lang w:eastAsia="pl-PL"/>
        </w:rPr>
        <w:t>)</w:t>
      </w:r>
    </w:p>
    <w:p w:rsidR="00872120" w:rsidRPr="00872120" w:rsidRDefault="00872120" w:rsidP="00F179C0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872120">
        <w:rPr>
          <w:rFonts w:eastAsia="Times New Roman" w:cs="Times New Roman"/>
          <w:szCs w:val="24"/>
          <w:lang w:eastAsia="pl-PL"/>
        </w:rPr>
        <w:t>Sprawami związanymi z zatwierdzaniem programów kursów kwalifikowanej pierwszej pomocy zajmuje się Oddział Państwowego Ratownictwa Med</w:t>
      </w:r>
      <w:r w:rsidR="00F179C0">
        <w:rPr>
          <w:rFonts w:eastAsia="Times New Roman" w:cs="Times New Roman"/>
          <w:szCs w:val="24"/>
          <w:lang w:eastAsia="pl-PL"/>
        </w:rPr>
        <w:t xml:space="preserve">ycznego Wydziału Bezpieczeństwa i </w:t>
      </w:r>
      <w:r w:rsidRPr="00872120">
        <w:rPr>
          <w:rFonts w:eastAsia="Times New Roman" w:cs="Times New Roman"/>
          <w:szCs w:val="24"/>
          <w:lang w:eastAsia="pl-PL"/>
        </w:rPr>
        <w:t>Zarządzania Kryzysowe</w:t>
      </w:r>
      <w:r w:rsidR="00F179C0">
        <w:rPr>
          <w:rFonts w:eastAsia="Times New Roman" w:cs="Times New Roman"/>
          <w:szCs w:val="24"/>
          <w:lang w:eastAsia="pl-PL"/>
        </w:rPr>
        <w:t xml:space="preserve">go Warmińsko-Mazurskiego Urzędu </w:t>
      </w:r>
      <w:r w:rsidRPr="00872120">
        <w:rPr>
          <w:rFonts w:eastAsia="Times New Roman" w:cs="Times New Roman"/>
          <w:szCs w:val="24"/>
          <w:lang w:eastAsia="pl-PL"/>
        </w:rPr>
        <w:t>Wojewódzkiego w Olsztynie.</w:t>
      </w:r>
    </w:p>
    <w:p w:rsidR="00872120" w:rsidRPr="00546D4C" w:rsidRDefault="00546D4C" w:rsidP="00F179C0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546D4C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 xml:space="preserve">Telefon kontaktowy 89 52 32 465, </w:t>
      </w:r>
      <w:r w:rsidR="00872120" w:rsidRPr="00546D4C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pokój 311</w:t>
      </w:r>
      <w:r w:rsidRPr="00546D4C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, III piętro</w:t>
      </w:r>
      <w:r w:rsidR="00872120" w:rsidRPr="00546D4C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.</w:t>
      </w:r>
    </w:p>
    <w:p w:rsidR="00872120" w:rsidRPr="00872120" w:rsidRDefault="00F179C0" w:rsidP="00F179C0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Podmiot prowadzący kurs</w:t>
      </w:r>
      <w:r w:rsidR="00872120" w:rsidRPr="00872120">
        <w:rPr>
          <w:rFonts w:eastAsia="Times New Roman" w:cs="Times New Roman"/>
          <w:szCs w:val="24"/>
          <w:lang w:eastAsia="pl-PL"/>
        </w:rPr>
        <w:t xml:space="preserve"> w zakresie kwalifikowanej pierwszej pomocy, przed jego rozpoczęciem, jest obowiązany </w:t>
      </w:r>
      <w:r w:rsidRPr="00546D4C">
        <w:rPr>
          <w:rFonts w:eastAsia="Times New Roman" w:cs="Times New Roman"/>
          <w:b/>
          <w:szCs w:val="24"/>
          <w:u w:val="single"/>
          <w:lang w:eastAsia="pl-PL"/>
        </w:rPr>
        <w:t>każdorazowo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872120" w:rsidRPr="00872120">
        <w:rPr>
          <w:rFonts w:eastAsia="Times New Roman" w:cs="Times New Roman"/>
          <w:szCs w:val="24"/>
          <w:lang w:eastAsia="pl-PL"/>
        </w:rPr>
        <w:t>uzyskać zatwierdzenie programu kursu przez Wojewodę właściwego ze względu na siedzibę podmiotu prowadzącego kurs.</w:t>
      </w:r>
    </w:p>
    <w:p w:rsidR="00872120" w:rsidRPr="00872120" w:rsidRDefault="00872120" w:rsidP="00F179C0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872120">
        <w:rPr>
          <w:rFonts w:eastAsia="Times New Roman" w:cs="Times New Roman"/>
          <w:szCs w:val="24"/>
          <w:lang w:eastAsia="pl-PL"/>
        </w:rPr>
        <w:t>Wojewoda zatwierdza program kursu po:</w:t>
      </w:r>
    </w:p>
    <w:p w:rsidR="00872120" w:rsidRPr="00872120" w:rsidRDefault="00872120" w:rsidP="00F179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72120">
        <w:rPr>
          <w:rFonts w:eastAsia="Times New Roman" w:cs="Times New Roman"/>
          <w:szCs w:val="24"/>
          <w:lang w:eastAsia="pl-PL"/>
        </w:rPr>
        <w:t>stwierdzeniu jego zgodności z r</w:t>
      </w:r>
      <w:r w:rsidR="00546D4C">
        <w:rPr>
          <w:rFonts w:eastAsia="Times New Roman" w:cs="Times New Roman"/>
          <w:szCs w:val="24"/>
          <w:lang w:eastAsia="pl-PL"/>
        </w:rPr>
        <w:t xml:space="preserve">amowym programem, o którym mowa </w:t>
      </w:r>
      <w:r w:rsidRPr="00872120">
        <w:rPr>
          <w:rFonts w:eastAsia="Times New Roman" w:cs="Times New Roman"/>
          <w:szCs w:val="24"/>
          <w:lang w:eastAsia="pl-PL"/>
        </w:rPr>
        <w:t>w rozporządzeniu Ministra Zdrowia z dnia 19 marca 2007 r. w sprawie kursu w zakresie kwalifikowanej pierwszej pomocy,</w:t>
      </w:r>
    </w:p>
    <w:p w:rsidR="00872120" w:rsidRPr="00872120" w:rsidRDefault="00872120" w:rsidP="00F179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72120">
        <w:rPr>
          <w:rFonts w:eastAsia="Times New Roman" w:cs="Times New Roman"/>
          <w:szCs w:val="24"/>
          <w:lang w:eastAsia="pl-PL"/>
        </w:rPr>
        <w:t>przeprowadzeniu weryfikacji kwalifikacji kadry dydaktycznej, w zakresie ich zgodności z wymogami określonymi w rozporządzeniu Ministra Zdrowia z dnia 19 marca 2007 r. w sprawie kursu w zakresie kwalifikowanej pierwszej pomocy</w:t>
      </w:r>
    </w:p>
    <w:p w:rsidR="00872120" w:rsidRPr="00872120" w:rsidRDefault="00872120" w:rsidP="00F179C0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872120">
        <w:rPr>
          <w:rFonts w:eastAsia="Times New Roman" w:cs="Times New Roman"/>
          <w:szCs w:val="24"/>
          <w:lang w:eastAsia="pl-PL"/>
        </w:rPr>
        <w:t xml:space="preserve">Wojewoda odmawia zatwierdzenia albo cofa zatwierdzenie programu kursu, jeżeli program </w:t>
      </w:r>
      <w:r w:rsidR="00546D4C">
        <w:rPr>
          <w:rFonts w:eastAsia="Times New Roman" w:cs="Times New Roman"/>
          <w:szCs w:val="24"/>
          <w:lang w:eastAsia="pl-PL"/>
        </w:rPr>
        <w:t xml:space="preserve">bądź kadra dydaktyczna, </w:t>
      </w:r>
      <w:r w:rsidRPr="00872120">
        <w:rPr>
          <w:rFonts w:eastAsia="Times New Roman" w:cs="Times New Roman"/>
          <w:szCs w:val="24"/>
          <w:lang w:eastAsia="pl-PL"/>
        </w:rPr>
        <w:t>nie spełnia wymagań określonych przepisami prawa. Każda zmiana programu kursu obejmująca zakres merytoryczny powoduje obowiązek ponownego uzyskania zatwierdzenia programu przez Wojewodę.</w:t>
      </w:r>
    </w:p>
    <w:p w:rsidR="00F179C0" w:rsidRPr="00546D4C" w:rsidRDefault="00872120" w:rsidP="00F179C0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b/>
          <w:color w:val="FF0000"/>
          <w:sz w:val="28"/>
          <w:szCs w:val="28"/>
          <w:u w:val="single"/>
          <w:lang w:eastAsia="pl-PL"/>
        </w:rPr>
      </w:pPr>
      <w:r w:rsidRPr="00546D4C">
        <w:rPr>
          <w:rFonts w:eastAsia="Times New Roman" w:cs="Times New Roman"/>
          <w:b/>
          <w:color w:val="FF0000"/>
          <w:sz w:val="28"/>
          <w:szCs w:val="28"/>
          <w:u w:val="single"/>
          <w:lang w:eastAsia="pl-PL"/>
        </w:rPr>
        <w:t> W celu uzyskania zatwierdzenia programu kursu w zakresie kwalifikowanej pierwszej pomocy należy przedłożyć następujące dokumenty:</w:t>
      </w:r>
    </w:p>
    <w:p w:rsidR="00872120" w:rsidRPr="00872120" w:rsidRDefault="00F179C0" w:rsidP="00F179C0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b/>
          <w:szCs w:val="24"/>
          <w:lang w:eastAsia="pl-PL"/>
        </w:rPr>
      </w:pPr>
      <w:r w:rsidRPr="00F179C0">
        <w:rPr>
          <w:rFonts w:eastAsia="Times New Roman" w:cs="Times New Roman"/>
          <w:b/>
          <w:szCs w:val="24"/>
          <w:lang w:eastAsia="pl-PL"/>
        </w:rPr>
        <w:t>Z uwagi na czas trwania procedur administracyjnych wymagane dokumenty, które wymieniono poniżej należy składać w terminie minimum 1</w:t>
      </w:r>
      <w:r w:rsidR="008D0710">
        <w:rPr>
          <w:rFonts w:eastAsia="Times New Roman" w:cs="Times New Roman"/>
          <w:b/>
          <w:szCs w:val="24"/>
          <w:lang w:eastAsia="pl-PL"/>
        </w:rPr>
        <w:t xml:space="preserve">4 dni przed rozpoczęciem kursu. </w:t>
      </w:r>
      <w:r w:rsidRPr="00F179C0">
        <w:rPr>
          <w:rFonts w:eastAsia="Times New Roman" w:cs="Times New Roman"/>
          <w:b/>
          <w:szCs w:val="24"/>
          <w:lang w:eastAsia="pl-PL"/>
        </w:rPr>
        <w:t>W przypadku braku złożenia wymaganych dokumentów na 14 dni przed rozpoczęciem kursu, wniosek może pozostać bez rozpatrzenia.</w:t>
      </w:r>
    </w:p>
    <w:p w:rsidR="00872120" w:rsidRPr="00872120" w:rsidRDefault="00872120" w:rsidP="0077535A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szCs w:val="24"/>
          <w:lang w:eastAsia="pl-PL"/>
        </w:rPr>
      </w:pPr>
      <w:r w:rsidRPr="00872120">
        <w:rPr>
          <w:rFonts w:eastAsia="Times New Roman" w:cs="Times New Roman"/>
          <w:szCs w:val="24"/>
          <w:lang w:eastAsia="pl-PL"/>
        </w:rPr>
        <w:t xml:space="preserve">Wniosek o zatwierdzenie </w:t>
      </w:r>
      <w:r w:rsidR="008D0710">
        <w:rPr>
          <w:rFonts w:eastAsia="Times New Roman" w:cs="Times New Roman"/>
          <w:szCs w:val="24"/>
          <w:lang w:eastAsia="pl-PL"/>
        </w:rPr>
        <w:t xml:space="preserve">programu kursu </w:t>
      </w:r>
      <w:r w:rsidR="007E58E6">
        <w:rPr>
          <w:rFonts w:eastAsia="Times New Roman" w:cs="Times New Roman"/>
          <w:szCs w:val="24"/>
          <w:lang w:eastAsia="pl-PL"/>
        </w:rPr>
        <w:t>(załącznik nr 1) z dołączoną zgodą Konsultanta Wojewódzkiego w dziedzinie medycyny ratunkowej, na przewodniczącego komisji egzaminacyjnej.</w:t>
      </w:r>
      <w:bookmarkStart w:id="0" w:name="_GoBack"/>
      <w:bookmarkEnd w:id="0"/>
    </w:p>
    <w:p w:rsidR="00872120" w:rsidRPr="00872120" w:rsidRDefault="00872120" w:rsidP="008D0710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szCs w:val="24"/>
          <w:lang w:eastAsia="pl-PL"/>
        </w:rPr>
      </w:pPr>
      <w:r w:rsidRPr="00872120">
        <w:rPr>
          <w:rFonts w:eastAsia="Times New Roman" w:cs="Times New Roman"/>
          <w:szCs w:val="24"/>
          <w:lang w:eastAsia="pl-PL"/>
        </w:rPr>
        <w:lastRenderedPageBreak/>
        <w:t xml:space="preserve">Szczegółowy program kursu w zakresie kwalifikowanej pierwszej pomocy, zgodnie z załącznikiem nr 1 do rozporządzenia Ministra Zdrowia z dnia 19 marca 2007 r. w sprawie kursu w zakresie </w:t>
      </w:r>
      <w:r w:rsidR="008D0710">
        <w:rPr>
          <w:rFonts w:eastAsia="Times New Roman" w:cs="Times New Roman"/>
          <w:szCs w:val="24"/>
          <w:lang w:eastAsia="pl-PL"/>
        </w:rPr>
        <w:t xml:space="preserve">kwalifikowanej pierwszej pomocy, </w:t>
      </w:r>
      <w:r w:rsidRPr="00872120">
        <w:rPr>
          <w:rFonts w:eastAsia="Times New Roman" w:cs="Times New Roman"/>
          <w:szCs w:val="24"/>
          <w:lang w:eastAsia="pl-PL"/>
        </w:rPr>
        <w:t>określający:</w:t>
      </w:r>
    </w:p>
    <w:p w:rsidR="00872120" w:rsidRDefault="00872120" w:rsidP="008D071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D0710">
        <w:rPr>
          <w:rFonts w:eastAsia="Times New Roman" w:cs="Times New Roman"/>
          <w:szCs w:val="24"/>
          <w:lang w:eastAsia="pl-PL"/>
        </w:rPr>
        <w:t>cele kształcenia (główny i szczegółowe),</w:t>
      </w:r>
    </w:p>
    <w:p w:rsidR="00872120" w:rsidRDefault="00872120" w:rsidP="008D071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D0710">
        <w:rPr>
          <w:rFonts w:eastAsia="Times New Roman" w:cs="Times New Roman"/>
          <w:szCs w:val="24"/>
          <w:lang w:eastAsia="pl-PL"/>
        </w:rPr>
        <w:t>czas trwania kursu,</w:t>
      </w:r>
    </w:p>
    <w:p w:rsidR="00872120" w:rsidRDefault="00872120" w:rsidP="008D071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D0710">
        <w:rPr>
          <w:rFonts w:eastAsia="Times New Roman" w:cs="Times New Roman"/>
          <w:szCs w:val="24"/>
          <w:lang w:eastAsia="pl-PL"/>
        </w:rPr>
        <w:t>oświadczenie o zapewnieniu bazy dydaktycznej dostosowanej do liczby osób uczestniczących w kursie (załącznik nr 2),</w:t>
      </w:r>
    </w:p>
    <w:p w:rsidR="00872120" w:rsidRDefault="00872120" w:rsidP="008D071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8D0710">
        <w:rPr>
          <w:rFonts w:eastAsia="Times New Roman" w:cs="Times New Roman"/>
          <w:szCs w:val="24"/>
          <w:lang w:eastAsia="pl-PL"/>
        </w:rPr>
        <w:t>plan nauczania, zawierający w szczególności temat/zagadnienie, liczbę zajęć teoretycznych i praktycznych oraz liczbę zajęć ogółem,</w:t>
      </w:r>
    </w:p>
    <w:p w:rsidR="008D0710" w:rsidRDefault="006C2F01" w:rsidP="008D071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harmonogram zajęć (podział na zajęcia teoretyczne i praktyczne, wskazanie kadry, podział na grupy)</w:t>
      </w:r>
    </w:p>
    <w:p w:rsidR="008D0710" w:rsidRPr="008D0710" w:rsidRDefault="008D0710" w:rsidP="008D071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>
        <w:rPr>
          <w:rStyle w:val="Pogrubienie"/>
          <w:b w:val="0"/>
        </w:rPr>
        <w:t>w</w:t>
      </w:r>
      <w:r w:rsidRPr="008D0710">
        <w:rPr>
          <w:rStyle w:val="Pogrubienie"/>
          <w:b w:val="0"/>
        </w:rPr>
        <w:t>ykaz i liczba sprzętu dydaktycznego</w:t>
      </w:r>
      <w:r>
        <w:rPr>
          <w:rStyle w:val="Pogrubienie"/>
        </w:rPr>
        <w:t xml:space="preserve">, </w:t>
      </w:r>
      <w:r>
        <w:t>dostosowanego do liczby uczestników kursu.</w:t>
      </w:r>
    </w:p>
    <w:p w:rsidR="00872120" w:rsidRDefault="008D0710" w:rsidP="008D0710">
      <w:pPr>
        <w:pStyle w:val="Akapitzlist"/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(załącznik nr 4).</w:t>
      </w:r>
    </w:p>
    <w:p w:rsidR="00376872" w:rsidRPr="00376872" w:rsidRDefault="00376872" w:rsidP="00376872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b/>
          <w:szCs w:val="24"/>
          <w:lang w:eastAsia="pl-PL"/>
        </w:rPr>
      </w:pPr>
      <w:r w:rsidRPr="006C2F01">
        <w:rPr>
          <w:rFonts w:eastAsia="Times New Roman" w:cs="Times New Roman"/>
          <w:b/>
          <w:color w:val="FF0000"/>
          <w:szCs w:val="24"/>
          <w:lang w:eastAsia="pl-PL"/>
        </w:rPr>
        <w:t xml:space="preserve">Uwaga: </w:t>
      </w:r>
      <w:r w:rsidRPr="00376872">
        <w:rPr>
          <w:rFonts w:eastAsia="Times New Roman" w:cs="Times New Roman"/>
          <w:b/>
          <w:szCs w:val="24"/>
          <w:lang w:eastAsia="pl-PL"/>
        </w:rPr>
        <w:t xml:space="preserve">Program kursu określający stałe elementy kursu, należy złożyć, jeżeli uległ </w:t>
      </w:r>
      <w:r w:rsidR="00BC59F5">
        <w:rPr>
          <w:rFonts w:eastAsia="Times New Roman" w:cs="Times New Roman"/>
          <w:b/>
          <w:szCs w:val="24"/>
          <w:lang w:eastAsia="pl-PL"/>
        </w:rPr>
        <w:t xml:space="preserve">on </w:t>
      </w:r>
      <w:r w:rsidRPr="00376872">
        <w:rPr>
          <w:rFonts w:eastAsia="Times New Roman" w:cs="Times New Roman"/>
          <w:b/>
          <w:szCs w:val="24"/>
          <w:lang w:eastAsia="pl-PL"/>
        </w:rPr>
        <w:t>zmianie, w stosunku do programu składanego do ostatnieg</w:t>
      </w:r>
      <w:r w:rsidR="006C2F01">
        <w:rPr>
          <w:rFonts w:eastAsia="Times New Roman" w:cs="Times New Roman"/>
          <w:b/>
          <w:szCs w:val="24"/>
          <w:lang w:eastAsia="pl-PL"/>
        </w:rPr>
        <w:t xml:space="preserve">o zatwierdzanego programu kursu w roku 2020. </w:t>
      </w:r>
    </w:p>
    <w:p w:rsidR="00376872" w:rsidRPr="00872120" w:rsidRDefault="00376872" w:rsidP="00376872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b/>
          <w:szCs w:val="24"/>
          <w:lang w:eastAsia="pl-PL"/>
        </w:rPr>
      </w:pPr>
      <w:r w:rsidRPr="00376872">
        <w:rPr>
          <w:rFonts w:eastAsia="Times New Roman" w:cs="Times New Roman"/>
          <w:b/>
          <w:szCs w:val="24"/>
          <w:lang w:eastAsia="pl-PL"/>
        </w:rPr>
        <w:t>W pozostałych przypadkach, należy tylko złożyć oświadczenie, że program kursu określający elementy kursu, jest taki sam, jak w przypadku programu zatwierdzonego pismem z dnia ………., znak: …………..</w:t>
      </w:r>
    </w:p>
    <w:p w:rsidR="008D0710" w:rsidRDefault="00D37D00" w:rsidP="008D0710">
      <w:pPr>
        <w:pStyle w:val="Akapitzlist"/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szCs w:val="24"/>
          <w:lang w:eastAsia="pl-PL"/>
        </w:rPr>
      </w:pPr>
      <w:r w:rsidRPr="00D37D00">
        <w:rPr>
          <w:rStyle w:val="Pogrubienie"/>
          <w:b w:val="0"/>
        </w:rPr>
        <w:t>Wykaz i liczba sprzętu dydaktycznego</w:t>
      </w:r>
      <w:r>
        <w:rPr>
          <w:rStyle w:val="Pogrubienie"/>
        </w:rPr>
        <w:t xml:space="preserve">, </w:t>
      </w:r>
      <w:r>
        <w:t>dostosowan</w:t>
      </w:r>
      <w:r w:rsidR="008D0710">
        <w:t xml:space="preserve">ego do liczby uczestników kursu </w:t>
      </w:r>
      <w:r w:rsidR="008D0710">
        <w:rPr>
          <w:rFonts w:eastAsia="Times New Roman" w:cs="Times New Roman"/>
          <w:szCs w:val="24"/>
          <w:lang w:eastAsia="pl-PL"/>
        </w:rPr>
        <w:t>(załącznik nr 4).</w:t>
      </w:r>
    </w:p>
    <w:p w:rsidR="008D0710" w:rsidRDefault="008D0710" w:rsidP="008D0710">
      <w:pPr>
        <w:pStyle w:val="Akapitzlist"/>
        <w:spacing w:before="100" w:beforeAutospacing="1" w:after="100" w:afterAutospacing="1" w:line="240" w:lineRule="auto"/>
        <w:ind w:left="284" w:firstLine="0"/>
        <w:rPr>
          <w:rFonts w:eastAsia="Times New Roman" w:cs="Times New Roman"/>
          <w:szCs w:val="24"/>
          <w:lang w:eastAsia="pl-PL"/>
        </w:rPr>
      </w:pPr>
    </w:p>
    <w:p w:rsidR="00872120" w:rsidRPr="008D0710" w:rsidRDefault="00872120" w:rsidP="008D0710">
      <w:pPr>
        <w:pStyle w:val="Akapitzlist"/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szCs w:val="24"/>
          <w:lang w:eastAsia="pl-PL"/>
        </w:rPr>
      </w:pPr>
      <w:r w:rsidRPr="008D0710">
        <w:rPr>
          <w:rFonts w:eastAsia="Times New Roman" w:cs="Times New Roman"/>
          <w:szCs w:val="24"/>
          <w:lang w:eastAsia="pl-PL"/>
        </w:rPr>
        <w:t>Regulamin organizacyjny kursu określający w szczególności organizację szkolenia, zasady i tryb naboru osób przewidzianych do szkolenia oraz zakres obowiązków wykładowców i innych osób prowadzących zajęcia teoretyczne i praktyczne.</w:t>
      </w:r>
    </w:p>
    <w:p w:rsidR="00376872" w:rsidRPr="00872120" w:rsidRDefault="00376872" w:rsidP="008D0710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b/>
          <w:szCs w:val="24"/>
          <w:lang w:eastAsia="pl-PL"/>
        </w:rPr>
      </w:pPr>
      <w:r w:rsidRPr="006C2F01">
        <w:rPr>
          <w:rFonts w:eastAsia="Times New Roman" w:cs="Times New Roman"/>
          <w:b/>
          <w:color w:val="FF0000"/>
          <w:szCs w:val="24"/>
          <w:lang w:eastAsia="pl-PL"/>
        </w:rPr>
        <w:t>Uwaga:</w:t>
      </w:r>
      <w:r w:rsidRPr="00376872">
        <w:rPr>
          <w:rFonts w:eastAsia="Times New Roman" w:cs="Times New Roman"/>
          <w:b/>
          <w:szCs w:val="24"/>
          <w:lang w:eastAsia="pl-PL"/>
        </w:rPr>
        <w:t xml:space="preserve"> Regulamin organizacyjny kursu należy złożyć, jeżeli uległ zmianie, w stosunku do regulaminu składanego do ostatniego</w:t>
      </w:r>
      <w:r w:rsidR="006C2F01">
        <w:rPr>
          <w:rFonts w:eastAsia="Times New Roman" w:cs="Times New Roman"/>
          <w:b/>
          <w:szCs w:val="24"/>
          <w:lang w:eastAsia="pl-PL"/>
        </w:rPr>
        <w:t xml:space="preserve"> zatwierdzanego programu kursu roku 2020.</w:t>
      </w:r>
      <w:r w:rsidR="008D0710">
        <w:rPr>
          <w:rFonts w:eastAsia="Times New Roman" w:cs="Times New Roman"/>
          <w:b/>
          <w:szCs w:val="24"/>
          <w:lang w:eastAsia="pl-PL"/>
        </w:rPr>
        <w:br/>
      </w:r>
      <w:r w:rsidRPr="00376872">
        <w:rPr>
          <w:rFonts w:eastAsia="Times New Roman" w:cs="Times New Roman"/>
          <w:b/>
          <w:szCs w:val="24"/>
          <w:lang w:eastAsia="pl-PL"/>
        </w:rPr>
        <w:t xml:space="preserve">W pozostałych przypadkach, należy tylko złożyć oświadczenie, że regulamin organizacyjny kursu, jest taki sam, jak w przypadku kursu zatwierdzonego pismem </w:t>
      </w:r>
      <w:r w:rsidR="008D0710">
        <w:rPr>
          <w:rFonts w:eastAsia="Times New Roman" w:cs="Times New Roman"/>
          <w:b/>
          <w:szCs w:val="24"/>
          <w:lang w:eastAsia="pl-PL"/>
        </w:rPr>
        <w:br/>
      </w:r>
      <w:r w:rsidRPr="00376872">
        <w:rPr>
          <w:rFonts w:eastAsia="Times New Roman" w:cs="Times New Roman"/>
          <w:b/>
          <w:szCs w:val="24"/>
          <w:lang w:eastAsia="pl-PL"/>
        </w:rPr>
        <w:t>z dnia ………., znak: …………..</w:t>
      </w:r>
    </w:p>
    <w:p w:rsidR="00872120" w:rsidRDefault="00872120" w:rsidP="008D0710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szCs w:val="24"/>
          <w:lang w:eastAsia="pl-PL"/>
        </w:rPr>
      </w:pPr>
      <w:r w:rsidRPr="00872120">
        <w:rPr>
          <w:rFonts w:eastAsia="Times New Roman" w:cs="Times New Roman"/>
          <w:szCs w:val="24"/>
          <w:lang w:eastAsia="pl-PL"/>
        </w:rPr>
        <w:t>Imienną listę osób prowadzących zajęcia w ramach poszczególnych modułów nauczania (załącznik nr </w:t>
      </w:r>
      <w:r w:rsidR="008D0710">
        <w:rPr>
          <w:rFonts w:eastAsia="Times New Roman" w:cs="Times New Roman"/>
          <w:szCs w:val="24"/>
          <w:lang w:eastAsia="pl-PL"/>
        </w:rPr>
        <w:t xml:space="preserve"> </w:t>
      </w:r>
      <w:r w:rsidRPr="00872120">
        <w:rPr>
          <w:rFonts w:eastAsia="Times New Roman" w:cs="Times New Roman"/>
          <w:szCs w:val="24"/>
          <w:lang w:eastAsia="pl-PL"/>
        </w:rPr>
        <w:t>3) wraz z dokument</w:t>
      </w:r>
      <w:r w:rsidR="008D0710">
        <w:rPr>
          <w:rFonts w:eastAsia="Times New Roman" w:cs="Times New Roman"/>
          <w:szCs w:val="24"/>
          <w:lang w:eastAsia="pl-PL"/>
        </w:rPr>
        <w:t>ami potwierdzającymi spełnienie wymogów kwalifikacyjnych:</w:t>
      </w:r>
    </w:p>
    <w:p w:rsidR="00F26B6A" w:rsidRPr="00F26B6A" w:rsidRDefault="00F26B6A" w:rsidP="008D071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567" w:hanging="283"/>
        <w:rPr>
          <w:rFonts w:eastAsia="Times New Roman" w:cs="Times New Roman"/>
          <w:szCs w:val="24"/>
          <w:lang w:eastAsia="pl-PL"/>
        </w:rPr>
      </w:pPr>
      <w:r>
        <w:t>kserokopia dyplomu specjalizacji lub karty szkolenia specjalizacyjnego w przypadku lekarza;</w:t>
      </w:r>
    </w:p>
    <w:p w:rsidR="00F26B6A" w:rsidRPr="00F26B6A" w:rsidRDefault="00F26B6A" w:rsidP="008D071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567" w:hanging="283"/>
        <w:rPr>
          <w:rFonts w:eastAsia="Times New Roman" w:cs="Times New Roman"/>
          <w:szCs w:val="24"/>
          <w:lang w:eastAsia="pl-PL"/>
        </w:rPr>
      </w:pPr>
      <w:r>
        <w:t>kserokopia dyplomu specjalizacji lub karty szkolenia specjalizacyjnego lub zaświadczenie o odbyciu kursu kwalifikacyjnego w przypadku pielęgniarki;</w:t>
      </w:r>
    </w:p>
    <w:p w:rsidR="00F26B6A" w:rsidRPr="00F26B6A" w:rsidRDefault="00F26B6A" w:rsidP="008D071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567" w:hanging="283"/>
        <w:rPr>
          <w:rFonts w:eastAsia="Times New Roman" w:cs="Times New Roman"/>
          <w:szCs w:val="24"/>
          <w:lang w:eastAsia="pl-PL"/>
        </w:rPr>
      </w:pPr>
      <w:r>
        <w:t>kserokopia dyplomu ratownika medycznego;</w:t>
      </w:r>
    </w:p>
    <w:p w:rsidR="00F26B6A" w:rsidRPr="00F26B6A" w:rsidRDefault="00F26B6A" w:rsidP="008D071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567" w:hanging="283"/>
        <w:rPr>
          <w:rFonts w:eastAsia="Times New Roman" w:cs="Times New Roman"/>
          <w:szCs w:val="24"/>
          <w:lang w:eastAsia="pl-PL"/>
        </w:rPr>
      </w:pPr>
      <w:r>
        <w:t xml:space="preserve">w przypadku lekarza, pielęgniarki i ratownika medycznego, oświadczenia potwierdzające co najmniej trzyletnie doświadczenie zawodowe w udzielaniu świadczeń opieki zdrowotnej w jednostkach systemu (szpitalne oddziały ratunkowe, zespoły ratownictwa medycznego, w tym lotnicze zespoły ratownictwa medycznego) </w:t>
      </w:r>
    </w:p>
    <w:p w:rsidR="00F26B6A" w:rsidRPr="00F26B6A" w:rsidRDefault="00F26B6A" w:rsidP="008D071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567" w:hanging="283"/>
        <w:rPr>
          <w:rFonts w:eastAsia="Times New Roman" w:cs="Times New Roman"/>
          <w:szCs w:val="24"/>
          <w:lang w:eastAsia="pl-PL"/>
        </w:rPr>
      </w:pPr>
      <w:r>
        <w:lastRenderedPageBreak/>
        <w:t>w przypadku psychologa, oświadczenie potwierdzające co najmniej trzyletnie doświadczenie zawodowe;</w:t>
      </w:r>
    </w:p>
    <w:p w:rsidR="00376872" w:rsidRPr="00F26B6A" w:rsidRDefault="00F26B6A" w:rsidP="008D071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567" w:hanging="283"/>
        <w:rPr>
          <w:rFonts w:eastAsia="Times New Roman" w:cs="Times New Roman"/>
          <w:szCs w:val="24"/>
          <w:lang w:eastAsia="pl-PL"/>
        </w:rPr>
      </w:pPr>
      <w:r>
        <w:t>w przypadku zajęć dodatkowych w zakresie ratownictwa technicznego, chemicznego, ekologicznego, wodnego i wysokościowego, oświadczenie potwierdzające co najmniej trzyletnie doświadczenie w wykonywaniu czynności ratowniczych w danym rodzaju ratownictwa.</w:t>
      </w:r>
    </w:p>
    <w:p w:rsidR="00F26B6A" w:rsidRPr="00F7193B" w:rsidRDefault="00F26B6A" w:rsidP="00F7193B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b/>
          <w:szCs w:val="24"/>
          <w:lang w:eastAsia="pl-PL"/>
        </w:rPr>
      </w:pPr>
      <w:r w:rsidRPr="006C2F01">
        <w:rPr>
          <w:rFonts w:eastAsia="Times New Roman" w:cs="Times New Roman"/>
          <w:b/>
          <w:color w:val="FF0000"/>
          <w:szCs w:val="24"/>
          <w:lang w:eastAsia="pl-PL"/>
        </w:rPr>
        <w:t>Uwaga:</w:t>
      </w:r>
      <w:r w:rsidRPr="00F7193B">
        <w:rPr>
          <w:rFonts w:eastAsia="Times New Roman" w:cs="Times New Roman"/>
          <w:b/>
          <w:szCs w:val="24"/>
          <w:lang w:eastAsia="pl-PL"/>
        </w:rPr>
        <w:t xml:space="preserve"> Każdorazowo należy składać dokumenty poświadczające uprawnienia nowej kadry szkolącej.</w:t>
      </w:r>
    </w:p>
    <w:p w:rsidR="00F26B6A" w:rsidRPr="00F7193B" w:rsidRDefault="00F26B6A" w:rsidP="00F7193B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b/>
          <w:szCs w:val="24"/>
          <w:lang w:eastAsia="pl-PL"/>
        </w:rPr>
      </w:pPr>
      <w:r w:rsidRPr="00F7193B">
        <w:rPr>
          <w:rFonts w:eastAsia="Times New Roman" w:cs="Times New Roman"/>
          <w:b/>
          <w:szCs w:val="24"/>
          <w:lang w:eastAsia="pl-PL"/>
        </w:rPr>
        <w:t xml:space="preserve">W pozostałych przypadkach uznawane są dokumenty składane podczas zatwierdzania </w:t>
      </w:r>
      <w:r w:rsidR="006C2F01">
        <w:rPr>
          <w:rFonts w:eastAsia="Times New Roman" w:cs="Times New Roman"/>
          <w:b/>
          <w:szCs w:val="24"/>
          <w:lang w:eastAsia="pl-PL"/>
        </w:rPr>
        <w:t>wcześniejszych programów kursów w roku 2020 i później.</w:t>
      </w:r>
      <w:r w:rsidRPr="00F7193B">
        <w:rPr>
          <w:rFonts w:eastAsia="Times New Roman" w:cs="Times New Roman"/>
          <w:b/>
          <w:szCs w:val="24"/>
          <w:lang w:eastAsia="pl-PL"/>
        </w:rPr>
        <w:t xml:space="preserve"> W takim przypadku, należy tylko złożyć wykaz kadry, ze wskazaniem kursu, przy którym ta kadra szkoląca występowała (imię i nazwisko, zawód, kurs zatwierdzony pismem z dnia ………., znak: …………..).</w:t>
      </w:r>
    </w:p>
    <w:p w:rsidR="009C573D" w:rsidRPr="0077535A" w:rsidRDefault="00872120" w:rsidP="0077535A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="Times New Roman"/>
          <w:szCs w:val="24"/>
          <w:lang w:eastAsia="pl-PL"/>
        </w:rPr>
      </w:pPr>
      <w:r w:rsidRPr="00F7193B">
        <w:rPr>
          <w:rFonts w:eastAsia="Times New Roman" w:cs="Times New Roman"/>
          <w:szCs w:val="24"/>
          <w:lang w:eastAsia="pl-PL"/>
        </w:rPr>
        <w:t xml:space="preserve">Dokumenty potwierdzające tytuł prawny do lokalu, </w:t>
      </w:r>
      <w:r w:rsidR="00D37D00" w:rsidRPr="00F7193B">
        <w:rPr>
          <w:rFonts w:eastAsia="Times New Roman" w:cs="Times New Roman"/>
          <w:szCs w:val="24"/>
          <w:lang w:eastAsia="pl-PL"/>
        </w:rPr>
        <w:t>w</w:t>
      </w:r>
      <w:r w:rsidR="006C2F01">
        <w:rPr>
          <w:rFonts w:eastAsia="Times New Roman" w:cs="Times New Roman"/>
          <w:szCs w:val="24"/>
          <w:lang w:eastAsia="pl-PL"/>
        </w:rPr>
        <w:t xml:space="preserve"> którym prowadzony będzie kurs </w:t>
      </w:r>
      <w:r w:rsidR="00D37D00">
        <w:t>(w przypadku, gdy kurs prowadzony jest w innym miejscu niż siedziba podmiotu).</w:t>
      </w:r>
    </w:p>
    <w:p w:rsidR="009C573D" w:rsidRPr="00546D4C" w:rsidRDefault="009C573D" w:rsidP="009C573D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b/>
          <w:color w:val="FF0000"/>
          <w:sz w:val="28"/>
          <w:szCs w:val="28"/>
          <w:u w:val="single"/>
          <w:lang w:eastAsia="pl-PL"/>
        </w:rPr>
      </w:pPr>
      <w:r>
        <w:rPr>
          <w:rFonts w:eastAsia="Times New Roman" w:cs="Times New Roman"/>
          <w:b/>
          <w:color w:val="FF0000"/>
          <w:sz w:val="28"/>
          <w:szCs w:val="28"/>
          <w:u w:val="single"/>
          <w:lang w:eastAsia="pl-PL"/>
        </w:rPr>
        <w:t xml:space="preserve">Podmiot organizujący egzamin </w:t>
      </w:r>
      <w:proofErr w:type="spellStart"/>
      <w:r>
        <w:rPr>
          <w:rFonts w:eastAsia="Times New Roman" w:cs="Times New Roman"/>
          <w:b/>
          <w:color w:val="FF0000"/>
          <w:sz w:val="28"/>
          <w:szCs w:val="28"/>
          <w:u w:val="single"/>
          <w:lang w:eastAsia="pl-PL"/>
        </w:rPr>
        <w:t>recertyfikacyjny</w:t>
      </w:r>
      <w:proofErr w:type="spellEnd"/>
      <w:r w:rsidRPr="00546D4C">
        <w:rPr>
          <w:rFonts w:eastAsia="Times New Roman" w:cs="Times New Roman"/>
          <w:b/>
          <w:color w:val="FF0000"/>
          <w:sz w:val="28"/>
          <w:szCs w:val="28"/>
          <w:u w:val="single"/>
          <w:lang w:eastAsia="pl-PL"/>
        </w:rPr>
        <w:t xml:space="preserve"> w zakresie kwalifikowanej pierwszej pomocy </w:t>
      </w:r>
      <w:r>
        <w:rPr>
          <w:rFonts w:eastAsia="Times New Roman" w:cs="Times New Roman"/>
          <w:b/>
          <w:color w:val="FF0000"/>
          <w:sz w:val="28"/>
          <w:szCs w:val="28"/>
          <w:u w:val="single"/>
          <w:lang w:eastAsia="pl-PL"/>
        </w:rPr>
        <w:t>powinien złożyć następujące dokumenty:</w:t>
      </w:r>
    </w:p>
    <w:p w:rsidR="009C573D" w:rsidRDefault="009C573D" w:rsidP="009C573D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Pismo informujące o czasie i miejscu przeprowadzenia egzaminu.</w:t>
      </w:r>
    </w:p>
    <w:p w:rsidR="009C573D" w:rsidRPr="0077535A" w:rsidRDefault="009C573D" w:rsidP="0077535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Zgodę Konsultanta Wojewódzkiego w dziedzinie medycyny ratunkowej na przewodniczącego komisji egzaminacyjnej.</w:t>
      </w:r>
    </w:p>
    <w:p w:rsidR="0077535A" w:rsidRPr="0077535A" w:rsidRDefault="009C573D" w:rsidP="0077535A">
      <w:pPr>
        <w:jc w:val="center"/>
        <w:rPr>
          <w:rFonts w:eastAsia="Times New Roman" w:cs="Times New Roman"/>
          <w:b/>
          <w:color w:val="FF0000"/>
          <w:sz w:val="28"/>
          <w:szCs w:val="28"/>
          <w:lang w:eastAsia="pl-PL"/>
        </w:rPr>
      </w:pPr>
      <w:r w:rsidRPr="009C573D">
        <w:rPr>
          <w:rFonts w:eastAsia="Times New Roman" w:cs="Times New Roman"/>
          <w:b/>
          <w:color w:val="FF0000"/>
          <w:sz w:val="28"/>
          <w:szCs w:val="28"/>
          <w:lang w:eastAsia="pl-PL"/>
        </w:rPr>
        <w:t>Po każdym egzaminie</w:t>
      </w:r>
      <w:r w:rsidR="0077535A">
        <w:rPr>
          <w:rFonts w:eastAsia="Times New Roman" w:cs="Times New Roman"/>
          <w:b/>
          <w:color w:val="FF0000"/>
          <w:sz w:val="28"/>
          <w:szCs w:val="28"/>
          <w:lang w:eastAsia="pl-PL"/>
        </w:rPr>
        <w:t xml:space="preserve"> kończącym kurs KPP oraz egzaminie </w:t>
      </w:r>
      <w:proofErr w:type="spellStart"/>
      <w:r w:rsidR="0077535A">
        <w:rPr>
          <w:rFonts w:eastAsia="Times New Roman" w:cs="Times New Roman"/>
          <w:b/>
          <w:color w:val="FF0000"/>
          <w:sz w:val="28"/>
          <w:szCs w:val="28"/>
          <w:lang w:eastAsia="pl-PL"/>
        </w:rPr>
        <w:t>recertyfikacyjnym</w:t>
      </w:r>
      <w:proofErr w:type="spellEnd"/>
      <w:r w:rsidR="0077535A">
        <w:rPr>
          <w:rFonts w:eastAsia="Times New Roman" w:cs="Times New Roman"/>
          <w:b/>
          <w:color w:val="FF0000"/>
          <w:sz w:val="28"/>
          <w:szCs w:val="28"/>
          <w:lang w:eastAsia="pl-PL"/>
        </w:rPr>
        <w:t xml:space="preserve"> </w:t>
      </w:r>
      <w:r w:rsidRPr="009C573D">
        <w:rPr>
          <w:rFonts w:eastAsia="Times New Roman" w:cs="Times New Roman"/>
          <w:b/>
          <w:color w:val="FF0000"/>
          <w:sz w:val="28"/>
          <w:szCs w:val="28"/>
          <w:lang w:eastAsia="pl-PL"/>
        </w:rPr>
        <w:t xml:space="preserve"> należy złożyć protokół zawierający wszystkie dane zgodne z  rozporządzeniem Ministra Zdrowia z dnia 19 marca 2007 r. w sprawie kursu w zakresie kwalifikowanej pierwszej pomocy </w:t>
      </w:r>
      <w:r w:rsidR="0077535A">
        <w:rPr>
          <w:rFonts w:eastAsia="Times New Roman" w:cs="Times New Roman"/>
          <w:b/>
          <w:color w:val="FF0000"/>
          <w:sz w:val="28"/>
          <w:szCs w:val="28"/>
          <w:lang w:eastAsia="pl-PL"/>
        </w:rPr>
        <w:br/>
      </w:r>
      <w:r w:rsidRPr="009C573D">
        <w:rPr>
          <w:rFonts w:eastAsia="Times New Roman" w:cs="Times New Roman"/>
          <w:b/>
          <w:color w:val="FF0000"/>
          <w:sz w:val="28"/>
          <w:szCs w:val="28"/>
          <w:lang w:eastAsia="pl-PL"/>
        </w:rPr>
        <w:t>(Dz.U. z 2021 r., poz. 411) w terminie 14 dni od dnia egzaminu.</w:t>
      </w:r>
    </w:p>
    <w:p w:rsidR="002C53A2" w:rsidRPr="002C53A2" w:rsidRDefault="002C53A2" w:rsidP="002C53A2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2C53A2">
        <w:rPr>
          <w:rFonts w:eastAsia="Times New Roman" w:cs="Times New Roman"/>
          <w:szCs w:val="24"/>
          <w:lang w:eastAsia="pl-PL"/>
        </w:rPr>
        <w:t xml:space="preserve">Dokumenty w wersji elektronicznej, podpisane podpisem </w:t>
      </w:r>
      <w:r>
        <w:rPr>
          <w:rFonts w:eastAsia="Times New Roman" w:cs="Times New Roman"/>
          <w:szCs w:val="24"/>
          <w:lang w:eastAsia="pl-PL"/>
        </w:rPr>
        <w:t xml:space="preserve">kwalifikowanym, można przesyłać </w:t>
      </w:r>
      <w:r w:rsidRPr="002C53A2">
        <w:rPr>
          <w:rFonts w:eastAsia="Times New Roman" w:cs="Times New Roman"/>
          <w:szCs w:val="24"/>
          <w:lang w:eastAsia="pl-PL"/>
        </w:rPr>
        <w:t xml:space="preserve">do </w:t>
      </w:r>
      <w:r w:rsidRPr="00872120">
        <w:rPr>
          <w:rFonts w:eastAsia="Times New Roman" w:cs="Times New Roman"/>
          <w:b/>
          <w:bCs/>
          <w:szCs w:val="24"/>
          <w:lang w:eastAsia="pl-PL"/>
        </w:rPr>
        <w:t>Warmińsko-Mazurskiego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872120">
        <w:rPr>
          <w:rFonts w:eastAsia="Times New Roman" w:cs="Times New Roman"/>
          <w:b/>
          <w:bCs/>
          <w:szCs w:val="24"/>
          <w:lang w:eastAsia="pl-PL"/>
        </w:rPr>
        <w:t>Urzędu Wojewódzkiego w Olsztynie</w:t>
      </w:r>
      <w:r w:rsidRPr="002C53A2">
        <w:rPr>
          <w:rFonts w:eastAsia="Times New Roman" w:cs="Times New Roman"/>
          <w:szCs w:val="24"/>
          <w:lang w:eastAsia="pl-PL"/>
        </w:rPr>
        <w:t xml:space="preserve"> za pośrednictwem Elektronicznej Platformy Usług Administracji Publicznej, adres skrytki ePUAP: </w:t>
      </w:r>
      <w:r w:rsidRPr="002C53A2">
        <w:rPr>
          <w:b/>
        </w:rPr>
        <w:t>/WMURZADWOJ/SkrytkaESP</w:t>
      </w:r>
    </w:p>
    <w:p w:rsidR="002C53A2" w:rsidRDefault="002C53A2" w:rsidP="002C53A2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Cs w:val="24"/>
          <w:lang w:eastAsia="pl-PL"/>
        </w:rPr>
      </w:pPr>
      <w:r w:rsidRPr="002C53A2">
        <w:rPr>
          <w:rFonts w:eastAsia="Times New Roman" w:cs="Times New Roman"/>
          <w:szCs w:val="24"/>
          <w:lang w:eastAsia="pl-PL"/>
        </w:rPr>
        <w:t xml:space="preserve">lub w </w:t>
      </w:r>
      <w:r w:rsidRPr="006C2F01">
        <w:rPr>
          <w:rFonts w:eastAsia="Times New Roman" w:cs="Times New Roman"/>
          <w:szCs w:val="24"/>
          <w:u w:val="single"/>
          <w:lang w:eastAsia="pl-PL"/>
        </w:rPr>
        <w:t>wersji papierowej</w:t>
      </w:r>
      <w:r w:rsidRPr="002C53A2">
        <w:rPr>
          <w:rFonts w:eastAsia="Times New Roman" w:cs="Times New Roman"/>
          <w:szCs w:val="24"/>
          <w:lang w:eastAsia="pl-PL"/>
        </w:rPr>
        <w:t xml:space="preserve"> na adres:</w:t>
      </w:r>
    </w:p>
    <w:p w:rsidR="009C573D" w:rsidRDefault="00872120" w:rsidP="009C573D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Cs w:val="24"/>
          <w:lang w:eastAsia="pl-PL"/>
        </w:rPr>
      </w:pPr>
      <w:r w:rsidRPr="00872120">
        <w:rPr>
          <w:rFonts w:eastAsia="Times New Roman" w:cs="Times New Roman"/>
          <w:b/>
          <w:bCs/>
          <w:szCs w:val="24"/>
          <w:lang w:eastAsia="pl-PL"/>
        </w:rPr>
        <w:t>Wydziału Bezpieczeństwa i Zarządzania Kryzysowego</w:t>
      </w:r>
      <w:r w:rsidRPr="00872120">
        <w:rPr>
          <w:rFonts w:eastAsia="Times New Roman" w:cs="Times New Roman"/>
          <w:b/>
          <w:bCs/>
          <w:szCs w:val="24"/>
          <w:lang w:eastAsia="pl-PL"/>
        </w:rPr>
        <w:br/>
        <w:t>Warmińsko-Mazurskiego</w:t>
      </w:r>
      <w:r w:rsidRPr="00872120">
        <w:rPr>
          <w:rFonts w:eastAsia="Times New Roman" w:cs="Times New Roman"/>
          <w:b/>
          <w:bCs/>
          <w:szCs w:val="24"/>
          <w:lang w:eastAsia="pl-PL"/>
        </w:rPr>
        <w:br/>
        <w:t>Urzędu Wojewódzkiego w Olsztynie</w:t>
      </w:r>
      <w:r w:rsidRPr="00872120">
        <w:rPr>
          <w:rFonts w:eastAsia="Times New Roman" w:cs="Times New Roman"/>
          <w:b/>
          <w:bCs/>
          <w:szCs w:val="24"/>
          <w:lang w:eastAsia="pl-PL"/>
        </w:rPr>
        <w:br/>
        <w:t>Al. Marsz. J. Piłsudskiego 7/9</w:t>
      </w:r>
      <w:r w:rsidRPr="00872120">
        <w:rPr>
          <w:rFonts w:eastAsia="Times New Roman" w:cs="Times New Roman"/>
          <w:b/>
          <w:bCs/>
          <w:szCs w:val="24"/>
          <w:lang w:eastAsia="pl-PL"/>
        </w:rPr>
        <w:br/>
        <w:t>10-575 Olsztyn</w:t>
      </w:r>
    </w:p>
    <w:p w:rsidR="00872120" w:rsidRPr="009C573D" w:rsidRDefault="00872120" w:rsidP="009C573D">
      <w:pPr>
        <w:jc w:val="center"/>
        <w:rPr>
          <w:rFonts w:eastAsia="Times New Roman" w:cs="Times New Roman"/>
          <w:b/>
          <w:color w:val="FF0000"/>
          <w:sz w:val="28"/>
          <w:szCs w:val="28"/>
          <w:lang w:eastAsia="pl-PL"/>
        </w:rPr>
      </w:pPr>
    </w:p>
    <w:sectPr w:rsidR="00872120" w:rsidRPr="009C5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F716B"/>
    <w:multiLevelType w:val="hybridMultilevel"/>
    <w:tmpl w:val="EC087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5B3D"/>
    <w:multiLevelType w:val="multilevel"/>
    <w:tmpl w:val="DAEE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B0E99"/>
    <w:multiLevelType w:val="multilevel"/>
    <w:tmpl w:val="84206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03923"/>
    <w:multiLevelType w:val="hybridMultilevel"/>
    <w:tmpl w:val="42202BF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A05B72"/>
    <w:multiLevelType w:val="hybridMultilevel"/>
    <w:tmpl w:val="F4C4B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E7050"/>
    <w:multiLevelType w:val="hybridMultilevel"/>
    <w:tmpl w:val="F37A3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62A81"/>
    <w:multiLevelType w:val="multilevel"/>
    <w:tmpl w:val="B100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0F75B9"/>
    <w:multiLevelType w:val="hybridMultilevel"/>
    <w:tmpl w:val="3B940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724E5"/>
    <w:multiLevelType w:val="hybridMultilevel"/>
    <w:tmpl w:val="564AF0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A722F"/>
    <w:multiLevelType w:val="hybridMultilevel"/>
    <w:tmpl w:val="73A042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20"/>
    <w:rsid w:val="002A4A10"/>
    <w:rsid w:val="002C53A2"/>
    <w:rsid w:val="00376872"/>
    <w:rsid w:val="0040023F"/>
    <w:rsid w:val="00510876"/>
    <w:rsid w:val="00524064"/>
    <w:rsid w:val="00546D4C"/>
    <w:rsid w:val="006C2F01"/>
    <w:rsid w:val="0077535A"/>
    <w:rsid w:val="007E58E6"/>
    <w:rsid w:val="00872120"/>
    <w:rsid w:val="008D0710"/>
    <w:rsid w:val="00912A05"/>
    <w:rsid w:val="009C573D"/>
    <w:rsid w:val="00BC59F5"/>
    <w:rsid w:val="00C20D3B"/>
    <w:rsid w:val="00D37D00"/>
    <w:rsid w:val="00F179C0"/>
    <w:rsid w:val="00F26B6A"/>
    <w:rsid w:val="00F7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C1A68-BBC8-4A35-B612-4BB7597B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before="240" w:after="12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B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37D0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37D00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6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 Jakubowska-Kopiczko</dc:creator>
  <cp:lastModifiedBy>Martyna Meler</cp:lastModifiedBy>
  <cp:revision>4</cp:revision>
  <cp:lastPrinted>2020-01-02T11:11:00Z</cp:lastPrinted>
  <dcterms:created xsi:type="dcterms:W3CDTF">2021-06-11T08:34:00Z</dcterms:created>
  <dcterms:modified xsi:type="dcterms:W3CDTF">2021-06-11T08:51:00Z</dcterms:modified>
</cp:coreProperties>
</file>