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11" w:rsidRDefault="00FE1F11" w:rsidP="00FB0D9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Daty i miejsca dyżurów konsula poza urzędem</w:t>
      </w:r>
      <w:r w:rsidR="00FB0D9D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w sprawach dot. przyjęcia wniosków o wydanie wizy krajowej w celu repatriacji i Karty Polaka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:</w:t>
      </w:r>
    </w:p>
    <w:p w:rsidR="00FE1F11" w:rsidRDefault="00FE1F11" w:rsidP="00FE1F1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</w:p>
    <w:p w:rsidR="00FE1F11" w:rsidRDefault="00FE1F11" w:rsidP="00C61FF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</w:pPr>
      <w:r>
        <w:t xml:space="preserve">09-11-03.2022 </w:t>
      </w:r>
      <w:r w:rsidR="00C61FFB">
        <w:t>–</w:t>
      </w:r>
      <w:r>
        <w:t xml:space="preserve"> </w:t>
      </w:r>
      <w:proofErr w:type="spellStart"/>
      <w:r>
        <w:t>Kostanaj</w:t>
      </w:r>
      <w:proofErr w:type="spellEnd"/>
    </w:p>
    <w:p w:rsidR="00C61FFB" w:rsidRDefault="00C61FFB" w:rsidP="00C61FFB">
      <w:pPr>
        <w:pStyle w:val="Akapitzlist"/>
        <w:spacing w:after="0"/>
        <w:ind w:left="0" w:firstLine="708"/>
      </w:pPr>
      <w:r>
        <w:t>Dom Kultury Polskiej</w:t>
      </w:r>
    </w:p>
    <w:p w:rsidR="00C61FFB" w:rsidRDefault="00C61FFB" w:rsidP="00C61FFB">
      <w:pPr>
        <w:pStyle w:val="Akapitzlist"/>
        <w:shd w:val="clear" w:color="auto" w:fill="FFFFFF"/>
        <w:spacing w:after="0" w:line="240" w:lineRule="auto"/>
        <w:ind w:left="0" w:firstLine="708"/>
        <w:jc w:val="both"/>
        <w:textAlignment w:val="baseline"/>
      </w:pPr>
      <w:proofErr w:type="gramStart"/>
      <w:r>
        <w:t>ul</w:t>
      </w:r>
      <w:proofErr w:type="gramEnd"/>
      <w:r>
        <w:t xml:space="preserve">. </w:t>
      </w:r>
      <w:proofErr w:type="spellStart"/>
      <w:r>
        <w:t>Altynsarina</w:t>
      </w:r>
      <w:proofErr w:type="spellEnd"/>
      <w:r>
        <w:t xml:space="preserve"> 115</w:t>
      </w:r>
    </w:p>
    <w:p w:rsidR="00FE1F11" w:rsidRDefault="00FE1F11" w:rsidP="00C61FFB">
      <w:pPr>
        <w:pStyle w:val="Akapitzlist"/>
        <w:shd w:val="clear" w:color="auto" w:fill="FFFFFF"/>
        <w:spacing w:after="0" w:line="240" w:lineRule="auto"/>
        <w:ind w:left="0" w:firstLine="696"/>
        <w:jc w:val="both"/>
        <w:textAlignment w:val="baseline"/>
      </w:pPr>
    </w:p>
    <w:p w:rsidR="00C61FFB" w:rsidRPr="00C61FFB" w:rsidRDefault="00FE1F11" w:rsidP="00C61FF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t xml:space="preserve">24-25-03.2022 </w:t>
      </w:r>
      <w:r w:rsidR="00C61FFB">
        <w:t>–</w:t>
      </w:r>
      <w:r>
        <w:t xml:space="preserve"> Karaganda</w:t>
      </w:r>
    </w:p>
    <w:p w:rsidR="00C61FFB" w:rsidRDefault="00C61FFB" w:rsidP="00C61FFB">
      <w:pPr>
        <w:spacing w:after="0" w:line="240" w:lineRule="auto"/>
        <w:ind w:firstLine="708"/>
      </w:pPr>
      <w:r w:rsidRPr="00C61FFB">
        <w:t xml:space="preserve">Plebania Kościoła p.w. Najświętszej Maryi Panny Matki Kościoła,   </w:t>
      </w:r>
    </w:p>
    <w:p w:rsidR="00C61FFB" w:rsidRPr="00C61FFB" w:rsidRDefault="00C61FFB" w:rsidP="00C61FFB">
      <w:pPr>
        <w:spacing w:after="0" w:line="240" w:lineRule="auto"/>
        <w:ind w:firstLine="708"/>
      </w:pPr>
      <w:r w:rsidRPr="00C61FFB">
        <w:t xml:space="preserve">Dom Zakonny Ojców Marianów </w:t>
      </w:r>
    </w:p>
    <w:p w:rsidR="00C61FFB" w:rsidRDefault="00C61FFB" w:rsidP="00C61FFB">
      <w:pPr>
        <w:pStyle w:val="Akapitzlist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bookmarkStart w:id="0" w:name="_GoBack"/>
      <w:bookmarkEnd w:id="0"/>
      <w:r w:rsidRPr="00C61FFB">
        <w:t>Ul. Orłowa 15</w:t>
      </w:r>
    </w:p>
    <w:p w:rsidR="00FE1F11" w:rsidRDefault="00FE1F11" w:rsidP="00C61FFB">
      <w:pPr>
        <w:pStyle w:val="Akapitzlist"/>
        <w:shd w:val="clear" w:color="auto" w:fill="FFFFFF"/>
        <w:spacing w:after="0" w:line="240" w:lineRule="auto"/>
        <w:ind w:left="0" w:firstLine="696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sectPr w:rsidR="00FE1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F3299"/>
    <w:multiLevelType w:val="hybridMultilevel"/>
    <w:tmpl w:val="962A6728"/>
    <w:lvl w:ilvl="0" w:tplc="6AF6DA7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  <w:b/>
        <w:color w:val="1B1B1B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11"/>
    <w:rsid w:val="001A514D"/>
    <w:rsid w:val="00443BC8"/>
    <w:rsid w:val="009C68F2"/>
    <w:rsid w:val="00AA3FC0"/>
    <w:rsid w:val="00AC3520"/>
    <w:rsid w:val="00C61FFB"/>
    <w:rsid w:val="00FB0D9D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FE9A"/>
  <w15:chartTrackingRefBased/>
  <w15:docId w15:val="{09FB0CB6-044D-476D-B0B8-F85BED21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F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F11"/>
    <w:pPr>
      <w:ind w:left="720"/>
      <w:contextualSpacing/>
    </w:pPr>
  </w:style>
  <w:style w:type="table" w:styleId="Tabela-Siatka">
    <w:name w:val="Table Grid"/>
    <w:basedOn w:val="Standardowy"/>
    <w:uiPriority w:val="39"/>
    <w:rsid w:val="00C6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AC5DF-F9A7-4810-B8D8-CD856E6E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6</cp:revision>
  <dcterms:created xsi:type="dcterms:W3CDTF">2022-02-28T07:52:00Z</dcterms:created>
  <dcterms:modified xsi:type="dcterms:W3CDTF">2022-02-28T12:34:00Z</dcterms:modified>
</cp:coreProperties>
</file>