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BA4" w14:textId="77777777" w:rsidR="00737146" w:rsidRDefault="00737146" w:rsidP="00737146"/>
    <w:p w14:paraId="2043FA35" w14:textId="77777777" w:rsidR="00737146" w:rsidRDefault="00737146" w:rsidP="00737146"/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2547C5" w14:textId="77777777" w:rsidR="00737146" w:rsidRPr="009D247C" w:rsidRDefault="00737146" w:rsidP="00737146">
      <w:pPr>
        <w:jc w:val="right"/>
        <w:rPr>
          <w:rFonts w:ascii="Arial" w:hAnsi="Arial" w:cs="Arial"/>
          <w:i/>
          <w:sz w:val="20"/>
          <w:szCs w:val="20"/>
        </w:rPr>
      </w:pPr>
      <w:r w:rsidRPr="009D247C">
        <w:rPr>
          <w:rFonts w:ascii="Arial" w:hAnsi="Arial" w:cs="Arial"/>
          <w:b/>
          <w:i/>
          <w:sz w:val="20"/>
          <w:szCs w:val="20"/>
        </w:rPr>
        <w:t>Załącznik Nr 3</w:t>
      </w:r>
      <w:r w:rsidRPr="009D247C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14:paraId="473F1713" w14:textId="6F236988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Znak sprawy: 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PT.2370.</w:t>
      </w:r>
      <w:r w:rsidR="003A2CF1">
        <w:rPr>
          <w:rFonts w:ascii="Arial" w:hAnsi="Arial" w:cs="Arial"/>
          <w:b/>
          <w:i/>
          <w:spacing w:val="-1"/>
          <w:sz w:val="20"/>
          <w:szCs w:val="20"/>
        </w:rPr>
        <w:t>1</w:t>
      </w:r>
      <w:r w:rsidR="009804E9">
        <w:rPr>
          <w:rFonts w:ascii="Arial" w:hAnsi="Arial" w:cs="Arial"/>
          <w:b/>
          <w:i/>
          <w:spacing w:val="-1"/>
          <w:sz w:val="20"/>
          <w:szCs w:val="20"/>
        </w:rPr>
        <w:t>2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.202</w:t>
      </w:r>
      <w:r w:rsidR="009804E9">
        <w:rPr>
          <w:rFonts w:ascii="Arial" w:hAnsi="Arial" w:cs="Arial"/>
          <w:b/>
          <w:i/>
          <w:spacing w:val="-1"/>
          <w:sz w:val="20"/>
          <w:szCs w:val="20"/>
        </w:rPr>
        <w:t>5</w:t>
      </w: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FF715F8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0512A2C4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36FADA3F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509380B2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45BD1663" w14:textId="5D39AAE0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CC2E21">
        <w:rPr>
          <w:rFonts w:ascii="Arial" w:hAnsi="Arial" w:cs="Arial"/>
          <w:b/>
          <w:bCs/>
          <w:lang w:eastAsia="en-US"/>
        </w:rPr>
        <w:t>(t.</w:t>
      </w:r>
      <w:r>
        <w:rPr>
          <w:rFonts w:ascii="Arial" w:hAnsi="Arial" w:cs="Arial"/>
          <w:b/>
          <w:bCs/>
          <w:lang w:eastAsia="en-US"/>
        </w:rPr>
        <w:t xml:space="preserve"> </w:t>
      </w:r>
      <w:r w:rsidRPr="00CC2E21">
        <w:rPr>
          <w:rFonts w:ascii="Arial" w:hAnsi="Arial" w:cs="Arial"/>
          <w:b/>
          <w:bCs/>
          <w:lang w:eastAsia="en-US"/>
        </w:rPr>
        <w:t>j. Dz.U. 2024 poz. 507)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ADEE9B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54B9F4F0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………………………………………………………….</w:t>
      </w: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E86857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9BB5B2F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491246F9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</w:t>
      </w:r>
      <w:r w:rsidR="009804E9">
        <w:rPr>
          <w:rFonts w:ascii="Arial" w:hAnsi="Arial" w:cs="Arial"/>
          <w:sz w:val="22"/>
          <w:szCs w:val="22"/>
          <w:lang w:eastAsia="en-US"/>
        </w:rPr>
        <w:t>4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r. poz. </w:t>
      </w:r>
      <w:r w:rsidR="009804E9">
        <w:rPr>
          <w:rFonts w:ascii="Arial" w:hAnsi="Arial" w:cs="Arial"/>
          <w:sz w:val="22"/>
          <w:szCs w:val="22"/>
          <w:lang w:eastAsia="en-US"/>
        </w:rPr>
        <w:t>507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5EEBA415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(Dz.U. z 202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>3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 r. poz. 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>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1445EF"/>
    <w:rsid w:val="003A2CF1"/>
    <w:rsid w:val="00676780"/>
    <w:rsid w:val="00686586"/>
    <w:rsid w:val="00737146"/>
    <w:rsid w:val="007A2E15"/>
    <w:rsid w:val="009804E9"/>
    <w:rsid w:val="00BE7712"/>
    <w:rsid w:val="00DA72C0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M.Majoch (KP Limanowa)</cp:lastModifiedBy>
  <cp:revision>3</cp:revision>
  <cp:lastPrinted>2024-11-13T10:43:00Z</cp:lastPrinted>
  <dcterms:created xsi:type="dcterms:W3CDTF">2024-11-13T10:47:00Z</dcterms:created>
  <dcterms:modified xsi:type="dcterms:W3CDTF">2025-05-28T08:30:00Z</dcterms:modified>
</cp:coreProperties>
</file>