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6CB1" w:rsidRDefault="00E06CB1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</w:p>
    <w:p w:rsidR="008F2B76" w:rsidRDefault="008F2B76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</w:p>
    <w:p w:rsidR="00E06CB1" w:rsidRDefault="000870AD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noProof/>
        </w:rPr>
        <w:drawing>
          <wp:inline distT="0" distB="0" distL="0" distR="0">
            <wp:extent cx="1772285" cy="363855"/>
            <wp:effectExtent l="0" t="0" r="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285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6CB1" w:rsidRDefault="00E06CB1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:rsidR="00E06CB1" w:rsidRDefault="000870AD">
      <w:pPr>
        <w:pStyle w:val="Nagwek3"/>
        <w:tabs>
          <w:tab w:val="right" w:pos="9497"/>
        </w:tabs>
        <w:spacing w:line="360" w:lineRule="auto"/>
        <w:ind w:firstLine="0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rFonts w:ascii="Arial" w:hAnsi="Arial" w:cs="Arial"/>
          <w:spacing w:val="20"/>
          <w:sz w:val="22"/>
          <w:szCs w:val="22"/>
        </w:rPr>
        <w:t>OGŁOSZENIE O SPRZEDAŻY NIERUCHOMOŚCI W TRYBIE AUKCJI</w:t>
      </w:r>
      <w:r>
        <w:rPr>
          <w:rFonts w:ascii="Arial" w:hAnsi="Arial" w:cs="Arial"/>
          <w:spacing w:val="20"/>
          <w:sz w:val="22"/>
          <w:szCs w:val="22"/>
        </w:rPr>
        <w:br/>
        <w:t xml:space="preserve"> </w:t>
      </w:r>
    </w:p>
    <w:p w:rsidR="00E06CB1" w:rsidRDefault="00E06CB1">
      <w:pPr>
        <w:jc w:val="center"/>
        <w:rPr>
          <w:rFonts w:ascii="Arial" w:hAnsi="Arial" w:cs="Arial"/>
          <w:i/>
          <w:iCs/>
        </w:rPr>
      </w:pPr>
    </w:p>
    <w:p w:rsidR="00E06CB1" w:rsidRDefault="000870AD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Aukcja odbywa się na zasadach określonych Regulaminem postępowań na sprzedaż nieruchomości Poczty Polskiej S.A. dostępnym na stronie internetowej </w:t>
      </w:r>
      <w:hyperlink r:id="rId8" w:history="1">
        <w:r w:rsidR="008F2B76" w:rsidRPr="006419E7">
          <w:rPr>
            <w:rStyle w:val="Hipercze"/>
            <w:rFonts w:ascii="Arial" w:hAnsi="Arial" w:cs="Arial"/>
            <w:b/>
            <w:bCs/>
            <w:sz w:val="16"/>
            <w:szCs w:val="16"/>
          </w:rPr>
          <w:t>http://nieruchomosci.poczta-polska.pl/</w:t>
        </w:r>
      </w:hyperlink>
      <w:r w:rsidR="008F2B76">
        <w:rPr>
          <w:rFonts w:ascii="Arial" w:hAnsi="Arial" w:cs="Arial"/>
          <w:b/>
          <w:bCs/>
          <w:sz w:val="16"/>
          <w:szCs w:val="16"/>
        </w:rPr>
        <w:t xml:space="preserve">, </w:t>
      </w:r>
      <w:r>
        <w:rPr>
          <w:rFonts w:ascii="Arial" w:hAnsi="Arial" w:cs="Arial"/>
          <w:b/>
          <w:bCs/>
          <w:sz w:val="16"/>
          <w:szCs w:val="16"/>
        </w:rPr>
        <w:t>w siedzibie Sprzedawcy oraz Prowadzącego aukc</w:t>
      </w:r>
      <w:r w:rsidR="008F2B76">
        <w:rPr>
          <w:rFonts w:ascii="Arial" w:hAnsi="Arial" w:cs="Arial"/>
          <w:b/>
          <w:bCs/>
          <w:sz w:val="16"/>
          <w:szCs w:val="16"/>
        </w:rPr>
        <w:t>ję – informacje pod nr telefonu 61 886 56 21</w:t>
      </w:r>
      <w:r>
        <w:rPr>
          <w:rFonts w:ascii="Arial" w:hAnsi="Arial" w:cs="Arial"/>
          <w:b/>
          <w:bCs/>
          <w:sz w:val="16"/>
          <w:szCs w:val="16"/>
        </w:rPr>
        <w:t xml:space="preserve">. Oferent zobowiązany jest do pisemnej akceptacji treści ww. Regulaminu.  </w:t>
      </w:r>
    </w:p>
    <w:p w:rsidR="00E06CB1" w:rsidRDefault="00E06CB1">
      <w:pPr>
        <w:spacing w:line="360" w:lineRule="auto"/>
        <w:ind w:left="-284"/>
        <w:jc w:val="center"/>
        <w:rPr>
          <w:rFonts w:ascii="Arial" w:hAnsi="Arial" w:cs="Arial"/>
          <w:bCs/>
          <w:sz w:val="16"/>
          <w:szCs w:val="16"/>
        </w:rPr>
      </w:pPr>
    </w:p>
    <w:p w:rsidR="00E06CB1" w:rsidRDefault="00E06CB1">
      <w:pPr>
        <w:spacing w:line="360" w:lineRule="auto"/>
        <w:ind w:left="-284"/>
        <w:jc w:val="both"/>
        <w:rPr>
          <w:rFonts w:ascii="Arial" w:hAnsi="Arial" w:cs="Arial"/>
          <w:bCs/>
          <w:sz w:val="16"/>
          <w:szCs w:val="16"/>
        </w:rPr>
      </w:pPr>
    </w:p>
    <w:p w:rsidR="00E06CB1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Sprzedawca: </w:t>
      </w:r>
      <w:r>
        <w:rPr>
          <w:rFonts w:ascii="Arial" w:hAnsi="Arial" w:cs="Arial"/>
          <w:sz w:val="16"/>
          <w:szCs w:val="16"/>
        </w:rPr>
        <w:t>POCZTA POLSKA S.A., 00-940 Warszawa, ul. Rodziny Hiszp</w:t>
      </w:r>
      <w:bookmarkStart w:id="0" w:name="_GoBack"/>
      <w:bookmarkEnd w:id="0"/>
      <w:r>
        <w:rPr>
          <w:rFonts w:ascii="Arial" w:hAnsi="Arial" w:cs="Arial"/>
          <w:sz w:val="16"/>
          <w:szCs w:val="16"/>
        </w:rPr>
        <w:t>ańskich 8.</w:t>
      </w:r>
    </w:p>
    <w:p w:rsidR="00E06CB1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Prowadzący aukcję: </w:t>
      </w:r>
      <w:r>
        <w:rPr>
          <w:rFonts w:ascii="Arial" w:hAnsi="Arial" w:cs="Arial"/>
          <w:sz w:val="16"/>
          <w:szCs w:val="18"/>
        </w:rPr>
        <w:t xml:space="preserve">Poczta Polska S.A., Pion </w:t>
      </w:r>
      <w:r>
        <w:rPr>
          <w:rFonts w:ascii="Arial" w:hAnsi="Arial" w:cs="Arial"/>
          <w:sz w:val="16"/>
          <w:szCs w:val="16"/>
        </w:rPr>
        <w:t xml:space="preserve">Infrastruktury, </w:t>
      </w:r>
      <w:r w:rsidR="008F2B76" w:rsidRPr="008F2B76">
        <w:rPr>
          <w:rFonts w:ascii="Arial" w:hAnsi="Arial" w:cs="Arial"/>
          <w:color w:val="000000" w:themeColor="text1"/>
          <w:sz w:val="16"/>
          <w:szCs w:val="16"/>
        </w:rPr>
        <w:t>Region Pionu Infrastruktury w Poznaniu, ul. Głogowska 17, 60-943 Poznań</w:t>
      </w:r>
    </w:p>
    <w:p w:rsidR="00F177EE" w:rsidRPr="00F177EE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Przedmiot sprzedaży: </w:t>
      </w:r>
    </w:p>
    <w:p w:rsidR="00E06CB1" w:rsidRDefault="0097084E" w:rsidP="00F177EE">
      <w:p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 w:rsidRPr="0097084E">
        <w:rPr>
          <w:rFonts w:ascii="Arial" w:hAnsi="Arial" w:cs="Arial"/>
          <w:sz w:val="16"/>
          <w:szCs w:val="16"/>
        </w:rPr>
        <w:t xml:space="preserve">Prawo użytkowania wieczystego </w:t>
      </w:r>
      <w:r>
        <w:rPr>
          <w:rFonts w:ascii="Arial" w:hAnsi="Arial" w:cs="Arial"/>
          <w:sz w:val="16"/>
          <w:szCs w:val="16"/>
        </w:rPr>
        <w:t xml:space="preserve">nieruchomości stanowiącej działkę oznaczoną </w:t>
      </w:r>
      <w:r w:rsidRPr="0097084E">
        <w:rPr>
          <w:rFonts w:ascii="Arial" w:hAnsi="Arial" w:cs="Arial"/>
          <w:sz w:val="16"/>
          <w:szCs w:val="16"/>
        </w:rPr>
        <w:t xml:space="preserve">w ewidencji gruntów numerem 611/2 o powierzchni </w:t>
      </w:r>
      <w:r w:rsidR="00F177EE"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16"/>
          <w:szCs w:val="16"/>
        </w:rPr>
        <w:t xml:space="preserve">0,1706 ha, położonej </w:t>
      </w:r>
      <w:r w:rsidRPr="0097084E">
        <w:rPr>
          <w:rFonts w:ascii="Arial" w:hAnsi="Arial" w:cs="Arial"/>
          <w:sz w:val="16"/>
          <w:szCs w:val="16"/>
        </w:rPr>
        <w:t>w miejscowości Chlebowo, gminie Gubin, powiecie krośnieńskim, województwie lubuskim</w:t>
      </w:r>
      <w:r>
        <w:rPr>
          <w:rFonts w:ascii="Arial" w:hAnsi="Arial" w:cs="Arial"/>
          <w:sz w:val="16"/>
          <w:szCs w:val="16"/>
        </w:rPr>
        <w:t xml:space="preserve">, objętej księgą wieczystą </w:t>
      </w:r>
      <w:r w:rsidR="00F177EE"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16"/>
          <w:szCs w:val="16"/>
        </w:rPr>
        <w:t xml:space="preserve">nr ZG2K/00000357/6 prowadzoną przez Sąd Rejonowy w Krośnie Odrzańskim VI Zamiejscowy Wydział Ksiąg Wieczystych z siedzibą </w:t>
      </w:r>
      <w:r w:rsidR="00F177EE"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16"/>
          <w:szCs w:val="16"/>
        </w:rPr>
        <w:t>w Gubinie.</w:t>
      </w:r>
    </w:p>
    <w:p w:rsidR="008F2B76" w:rsidRDefault="008F2B76" w:rsidP="008F2B76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</w:p>
    <w:p w:rsidR="008F2B76" w:rsidRPr="0097084E" w:rsidRDefault="008F2B76" w:rsidP="0097084E">
      <w:pPr>
        <w:spacing w:line="360" w:lineRule="auto"/>
        <w:jc w:val="both"/>
        <w:rPr>
          <w:rFonts w:ascii="Arial" w:hAnsi="Arial" w:cs="Arial"/>
          <w:b/>
          <w:sz w:val="16"/>
          <w:szCs w:val="16"/>
          <w:u w:val="single"/>
        </w:rPr>
      </w:pPr>
      <w:r w:rsidRPr="0097084E">
        <w:rPr>
          <w:rFonts w:ascii="Arial" w:hAnsi="Arial" w:cs="Arial"/>
          <w:b/>
          <w:sz w:val="16"/>
          <w:szCs w:val="16"/>
          <w:u w:val="single"/>
        </w:rPr>
        <w:t>Chlebowo - działka niezabudowana nr 611/2</w:t>
      </w:r>
      <w:r w:rsidR="0097084E" w:rsidRPr="0097084E">
        <w:rPr>
          <w:rFonts w:ascii="Arial" w:hAnsi="Arial" w:cs="Arial"/>
          <w:b/>
          <w:sz w:val="16"/>
          <w:szCs w:val="16"/>
          <w:u w:val="single"/>
        </w:rPr>
        <w:t>, gmina</w:t>
      </w:r>
      <w:r w:rsidRPr="0097084E">
        <w:rPr>
          <w:rFonts w:ascii="Arial" w:hAnsi="Arial" w:cs="Arial"/>
          <w:b/>
          <w:sz w:val="16"/>
          <w:szCs w:val="16"/>
          <w:u w:val="single"/>
        </w:rPr>
        <w:t xml:space="preserve"> Gubin, powi</w:t>
      </w:r>
      <w:r w:rsidR="0097084E" w:rsidRPr="0097084E">
        <w:rPr>
          <w:rFonts w:ascii="Arial" w:hAnsi="Arial" w:cs="Arial"/>
          <w:b/>
          <w:sz w:val="16"/>
          <w:szCs w:val="16"/>
          <w:u w:val="single"/>
        </w:rPr>
        <w:t>at</w:t>
      </w:r>
      <w:r w:rsidRPr="0097084E">
        <w:rPr>
          <w:rFonts w:ascii="Arial" w:hAnsi="Arial" w:cs="Arial"/>
          <w:b/>
          <w:sz w:val="16"/>
          <w:szCs w:val="16"/>
          <w:u w:val="single"/>
        </w:rPr>
        <w:t xml:space="preserve"> </w:t>
      </w:r>
      <w:r w:rsidR="0097084E" w:rsidRPr="0097084E">
        <w:rPr>
          <w:rFonts w:ascii="Arial" w:hAnsi="Arial" w:cs="Arial"/>
          <w:b/>
          <w:sz w:val="16"/>
          <w:szCs w:val="16"/>
          <w:u w:val="single"/>
        </w:rPr>
        <w:t>krośnieński</w:t>
      </w:r>
      <w:r w:rsidRPr="0097084E">
        <w:rPr>
          <w:rFonts w:ascii="Arial" w:hAnsi="Arial" w:cs="Arial"/>
          <w:b/>
          <w:sz w:val="16"/>
          <w:szCs w:val="16"/>
          <w:u w:val="single"/>
        </w:rPr>
        <w:t xml:space="preserve">, </w:t>
      </w:r>
      <w:r w:rsidR="0097084E" w:rsidRPr="0097084E">
        <w:rPr>
          <w:rFonts w:ascii="Arial" w:hAnsi="Arial" w:cs="Arial"/>
          <w:b/>
          <w:sz w:val="16"/>
          <w:szCs w:val="16"/>
          <w:u w:val="single"/>
        </w:rPr>
        <w:t>województwo</w:t>
      </w:r>
      <w:r w:rsidRPr="0097084E">
        <w:rPr>
          <w:rFonts w:ascii="Arial" w:hAnsi="Arial" w:cs="Arial"/>
          <w:b/>
          <w:sz w:val="16"/>
          <w:szCs w:val="16"/>
          <w:u w:val="single"/>
        </w:rPr>
        <w:t xml:space="preserve"> lubuski</w:t>
      </w:r>
      <w:r w:rsidR="0097084E" w:rsidRPr="0097084E">
        <w:rPr>
          <w:rFonts w:ascii="Arial" w:hAnsi="Arial" w:cs="Arial"/>
          <w:b/>
          <w:sz w:val="16"/>
          <w:szCs w:val="16"/>
          <w:u w:val="single"/>
        </w:rPr>
        <w:t>e</w:t>
      </w:r>
    </w:p>
    <w:p w:rsidR="008F2B76" w:rsidRDefault="008F2B76" w:rsidP="008F2B76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</w:p>
    <w:p w:rsidR="00E06CB1" w:rsidRPr="008F2B76" w:rsidRDefault="000870AD" w:rsidP="008F2B76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>
        <w:rPr>
          <w:rFonts w:ascii="Arial" w:hAnsi="Arial" w:cs="Arial"/>
          <w:sz w:val="16"/>
          <w:szCs w:val="16"/>
        </w:rPr>
        <w:t>Prowadzący aukcję informuje:</w:t>
      </w:r>
    </w:p>
    <w:p w:rsidR="001A079C" w:rsidRPr="001A079C" w:rsidRDefault="008F2B76" w:rsidP="001A079C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1A079C">
        <w:rPr>
          <w:rFonts w:ascii="Arial" w:hAnsi="Arial" w:cs="Arial"/>
          <w:color w:val="000000" w:themeColor="text1"/>
          <w:sz w:val="16"/>
          <w:szCs w:val="16"/>
        </w:rPr>
        <w:t>n</w:t>
      </w:r>
      <w:r w:rsidR="000870AD" w:rsidRPr="001A079C">
        <w:rPr>
          <w:rFonts w:ascii="Arial" w:hAnsi="Arial" w:cs="Arial"/>
          <w:color w:val="000000" w:themeColor="text1"/>
          <w:sz w:val="16"/>
          <w:szCs w:val="16"/>
        </w:rPr>
        <w:t>ieruchomość nie jest objęta miejscowym planem zagosp</w:t>
      </w:r>
      <w:r w:rsidR="0097084E">
        <w:rPr>
          <w:rFonts w:ascii="Arial" w:hAnsi="Arial" w:cs="Arial"/>
          <w:color w:val="000000" w:themeColor="text1"/>
          <w:sz w:val="16"/>
          <w:szCs w:val="16"/>
        </w:rPr>
        <w:t xml:space="preserve">odarowania przestrzennego; </w:t>
      </w:r>
      <w:r w:rsidR="001A079C">
        <w:rPr>
          <w:rFonts w:ascii="Arial" w:hAnsi="Arial" w:cs="Arial"/>
          <w:color w:val="000000" w:themeColor="text1"/>
          <w:sz w:val="16"/>
          <w:szCs w:val="16"/>
        </w:rPr>
        <w:t>z</w:t>
      </w:r>
      <w:r w:rsidRPr="001A079C">
        <w:rPr>
          <w:rFonts w:ascii="Arial" w:hAnsi="Arial" w:cs="Arial"/>
          <w:color w:val="000000" w:themeColor="text1"/>
          <w:sz w:val="16"/>
          <w:szCs w:val="16"/>
        </w:rPr>
        <w:t>godnie ze</w:t>
      </w:r>
      <w:r w:rsidR="001A079C" w:rsidRPr="001A079C">
        <w:rPr>
          <w:rFonts w:ascii="Arial" w:hAnsi="Arial" w:cs="Arial"/>
          <w:color w:val="000000" w:themeColor="text1"/>
          <w:sz w:val="16"/>
          <w:szCs w:val="16"/>
        </w:rPr>
        <w:t xml:space="preserve"> Studium Uwarunkowań </w:t>
      </w:r>
      <w:r w:rsidRPr="001A079C">
        <w:rPr>
          <w:rFonts w:ascii="Arial" w:hAnsi="Arial" w:cs="Arial"/>
          <w:color w:val="000000" w:themeColor="text1"/>
          <w:sz w:val="16"/>
          <w:szCs w:val="16"/>
        </w:rPr>
        <w:t xml:space="preserve">i Kierunków Zagospodarowania Przestrzennego </w:t>
      </w:r>
      <w:r w:rsidR="0097084E">
        <w:rPr>
          <w:rFonts w:ascii="Arial" w:hAnsi="Arial" w:cs="Arial"/>
          <w:color w:val="000000" w:themeColor="text1"/>
          <w:sz w:val="16"/>
          <w:szCs w:val="16"/>
        </w:rPr>
        <w:t xml:space="preserve">uchwalonym przez Radę Gminy w Gubinie </w:t>
      </w:r>
      <w:r w:rsidRPr="001A079C">
        <w:rPr>
          <w:rFonts w:ascii="Arial" w:hAnsi="Arial" w:cs="Arial"/>
          <w:color w:val="000000" w:themeColor="text1"/>
          <w:sz w:val="16"/>
          <w:szCs w:val="16"/>
        </w:rPr>
        <w:t>działka położona jest w strefie osadnictwa wiejskiego.</w:t>
      </w:r>
    </w:p>
    <w:p w:rsidR="0097084E" w:rsidRDefault="001A079C" w:rsidP="001A079C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97084E">
        <w:rPr>
          <w:rFonts w:ascii="Arial" w:hAnsi="Arial" w:cs="Arial"/>
          <w:color w:val="000000" w:themeColor="text1"/>
          <w:sz w:val="16"/>
          <w:szCs w:val="16"/>
        </w:rPr>
        <w:t>nieruchomość</w:t>
      </w:r>
      <w:r w:rsidR="008F2B76" w:rsidRPr="0097084E">
        <w:rPr>
          <w:rFonts w:ascii="Arial" w:hAnsi="Arial" w:cs="Arial"/>
          <w:color w:val="000000" w:themeColor="text1"/>
          <w:sz w:val="16"/>
          <w:szCs w:val="16"/>
        </w:rPr>
        <w:t xml:space="preserve"> posiada dostęp do drogi publicznej</w:t>
      </w:r>
      <w:r w:rsidRPr="0097084E">
        <w:rPr>
          <w:rFonts w:ascii="Arial" w:hAnsi="Arial" w:cs="Arial"/>
          <w:color w:val="000000" w:themeColor="text1"/>
          <w:sz w:val="16"/>
          <w:szCs w:val="16"/>
        </w:rPr>
        <w:t>; w</w:t>
      </w:r>
      <w:r w:rsidR="008F2B76" w:rsidRPr="0097084E">
        <w:rPr>
          <w:rFonts w:ascii="Arial" w:hAnsi="Arial" w:cs="Arial"/>
          <w:color w:val="000000" w:themeColor="text1"/>
          <w:sz w:val="16"/>
          <w:szCs w:val="16"/>
        </w:rPr>
        <w:t xml:space="preserve"> centralnej części działki znajduje się nieczynn</w:t>
      </w:r>
      <w:r w:rsidR="00F177EE">
        <w:rPr>
          <w:rFonts w:ascii="Arial" w:hAnsi="Arial" w:cs="Arial"/>
          <w:color w:val="000000" w:themeColor="text1"/>
          <w:sz w:val="16"/>
          <w:szCs w:val="16"/>
        </w:rPr>
        <w:t>y zbiornik na nieczystości płynne</w:t>
      </w:r>
      <w:r w:rsidRPr="0097084E">
        <w:rPr>
          <w:rFonts w:ascii="Arial" w:hAnsi="Arial" w:cs="Arial"/>
          <w:color w:val="000000" w:themeColor="text1"/>
          <w:sz w:val="16"/>
          <w:szCs w:val="16"/>
        </w:rPr>
        <w:t xml:space="preserve">; </w:t>
      </w:r>
    </w:p>
    <w:p w:rsidR="00E06CB1" w:rsidRPr="0097084E" w:rsidRDefault="000870AD" w:rsidP="0097084E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97084E">
        <w:rPr>
          <w:rFonts w:ascii="Arial" w:hAnsi="Arial" w:cs="Arial"/>
          <w:color w:val="000000" w:themeColor="text1"/>
          <w:sz w:val="16"/>
          <w:szCs w:val="16"/>
        </w:rPr>
        <w:t>nieruchomość, zgodnie z przepisami prawa, podlega prawu pierwokupu, które może wykonać podmiot uprawniony; sprzedaż nieruchomości nastąpi na rzecz Nabywcy wyłonionego w aukcji w przypadku niezrealizowania prawa pierwokupu przez uprawniony podmiot.</w:t>
      </w: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Default="000870AD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  <w:u w:val="single"/>
        </w:rPr>
        <w:t xml:space="preserve">Cena wywoławcza netto: </w:t>
      </w:r>
      <w:r w:rsidR="001A079C">
        <w:rPr>
          <w:rFonts w:ascii="Arial" w:hAnsi="Arial" w:cs="Arial"/>
          <w:b/>
          <w:sz w:val="16"/>
          <w:szCs w:val="16"/>
        </w:rPr>
        <w:t xml:space="preserve">  24.200,00</w:t>
      </w:r>
      <w:r>
        <w:rPr>
          <w:rFonts w:ascii="Arial" w:hAnsi="Arial" w:cs="Arial"/>
          <w:b/>
          <w:bCs/>
          <w:sz w:val="16"/>
          <w:szCs w:val="16"/>
        </w:rPr>
        <w:t xml:space="preserve"> zł</w:t>
      </w:r>
      <w:r w:rsidR="008674F0">
        <w:rPr>
          <w:rFonts w:ascii="Arial" w:hAnsi="Arial" w:cs="Arial"/>
          <w:b/>
          <w:sz w:val="16"/>
          <w:szCs w:val="16"/>
        </w:rPr>
        <w:tab/>
        <w:t xml:space="preserve">   </w:t>
      </w:r>
      <w:r w:rsidR="0097084E">
        <w:rPr>
          <w:rFonts w:ascii="Arial" w:hAnsi="Arial" w:cs="Arial"/>
          <w:b/>
          <w:sz w:val="16"/>
          <w:szCs w:val="16"/>
        </w:rPr>
        <w:t xml:space="preserve">  </w:t>
      </w:r>
      <w:r w:rsidR="008674F0">
        <w:rPr>
          <w:rFonts w:ascii="Arial" w:hAnsi="Arial" w:cs="Arial"/>
          <w:b/>
          <w:sz w:val="16"/>
          <w:szCs w:val="16"/>
        </w:rPr>
        <w:t xml:space="preserve"> </w:t>
      </w:r>
      <w:r w:rsidRPr="008674F0">
        <w:rPr>
          <w:rFonts w:ascii="Arial" w:hAnsi="Arial" w:cs="Arial"/>
          <w:b/>
          <w:sz w:val="16"/>
          <w:szCs w:val="16"/>
          <w:u w:val="single"/>
        </w:rPr>
        <w:t xml:space="preserve">Minimalne </w:t>
      </w:r>
      <w:r>
        <w:rPr>
          <w:rFonts w:ascii="Arial" w:hAnsi="Arial" w:cs="Arial"/>
          <w:b/>
          <w:sz w:val="16"/>
          <w:szCs w:val="16"/>
          <w:u w:val="single"/>
        </w:rPr>
        <w:t>Postąpienie:</w:t>
      </w:r>
      <w:r w:rsidR="001A079C">
        <w:rPr>
          <w:rFonts w:ascii="Arial" w:hAnsi="Arial" w:cs="Arial"/>
          <w:b/>
          <w:sz w:val="16"/>
          <w:szCs w:val="16"/>
        </w:rPr>
        <w:t xml:space="preserve">  250,00 </w:t>
      </w:r>
      <w:r>
        <w:rPr>
          <w:rFonts w:ascii="Arial" w:hAnsi="Arial" w:cs="Arial"/>
          <w:b/>
          <w:sz w:val="16"/>
          <w:szCs w:val="16"/>
        </w:rPr>
        <w:t>zł</w:t>
      </w:r>
      <w:r>
        <w:rPr>
          <w:rFonts w:ascii="Arial" w:hAnsi="Arial" w:cs="Arial"/>
          <w:b/>
          <w:sz w:val="16"/>
          <w:szCs w:val="16"/>
        </w:rPr>
        <w:tab/>
      </w:r>
      <w:r>
        <w:rPr>
          <w:rFonts w:ascii="Arial" w:hAnsi="Arial" w:cs="Arial"/>
          <w:b/>
          <w:sz w:val="16"/>
          <w:szCs w:val="16"/>
        </w:rPr>
        <w:tab/>
      </w:r>
      <w:r w:rsidR="008674F0">
        <w:rPr>
          <w:rFonts w:ascii="Arial" w:hAnsi="Arial" w:cs="Arial"/>
          <w:b/>
          <w:sz w:val="16"/>
          <w:szCs w:val="16"/>
        </w:rPr>
        <w:t xml:space="preserve">              </w:t>
      </w:r>
      <w:r>
        <w:rPr>
          <w:rFonts w:ascii="Arial" w:hAnsi="Arial" w:cs="Arial"/>
          <w:b/>
          <w:sz w:val="16"/>
          <w:szCs w:val="16"/>
          <w:u w:val="single"/>
        </w:rPr>
        <w:t>Wadium:</w:t>
      </w:r>
      <w:r>
        <w:rPr>
          <w:rFonts w:ascii="Arial" w:hAnsi="Arial" w:cs="Arial"/>
          <w:b/>
          <w:sz w:val="16"/>
          <w:szCs w:val="16"/>
        </w:rPr>
        <w:tab/>
      </w:r>
      <w:r w:rsidR="001A079C">
        <w:rPr>
          <w:rFonts w:ascii="Arial" w:hAnsi="Arial" w:cs="Arial"/>
          <w:b/>
          <w:sz w:val="16"/>
          <w:szCs w:val="16"/>
        </w:rPr>
        <w:t xml:space="preserve">  2.420,00</w:t>
      </w:r>
      <w:r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 zł</w:t>
      </w:r>
    </w:p>
    <w:p w:rsidR="00E06CB1" w:rsidRPr="001A079C" w:rsidRDefault="001A079C">
      <w:pPr>
        <w:spacing w:line="360" w:lineRule="auto"/>
        <w:ind w:hanging="20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1A079C">
        <w:rPr>
          <w:rFonts w:ascii="Arial" w:hAnsi="Arial" w:cs="Arial"/>
          <w:color w:val="000000" w:themeColor="text1"/>
          <w:sz w:val="16"/>
          <w:szCs w:val="16"/>
        </w:rPr>
        <w:t>(</w:t>
      </w:r>
      <w:r w:rsidR="000870AD" w:rsidRPr="001A079C">
        <w:rPr>
          <w:rFonts w:ascii="Arial" w:hAnsi="Arial" w:cs="Arial"/>
          <w:color w:val="000000" w:themeColor="text1"/>
          <w:sz w:val="16"/>
          <w:szCs w:val="16"/>
        </w:rPr>
        <w:t>sprzedaż nieruchomości jest zwolniona z podatku VAT)</w:t>
      </w:r>
    </w:p>
    <w:p w:rsidR="001A079C" w:rsidRDefault="001A079C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</w:p>
    <w:p w:rsidR="00E06CB1" w:rsidRDefault="000870AD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Cena wywoławcza stanowi Cenę wywoławczą, o której mowa w §1 ust. 2 pkt</w:t>
      </w:r>
      <w:r w:rsidR="008674F0"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2 Regulaminu Postępowań.</w:t>
      </w: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Default="000870AD">
      <w:pPr>
        <w:pStyle w:val="Akapitzlist"/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3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Aukcja odbędzie się w siedzibie prowadzącego aukcję, w dniu </w:t>
      </w:r>
      <w:r w:rsidR="001A079C" w:rsidRPr="001A079C">
        <w:rPr>
          <w:rFonts w:ascii="Arial" w:hAnsi="Arial" w:cs="Arial"/>
          <w:b/>
          <w:sz w:val="16"/>
          <w:szCs w:val="16"/>
        </w:rPr>
        <w:t>02 lipca 2020r.</w:t>
      </w:r>
    </w:p>
    <w:p w:rsidR="00E06CB1" w:rsidRDefault="000870AD">
      <w:pPr>
        <w:tabs>
          <w:tab w:val="left" w:pos="0"/>
          <w:tab w:val="left" w:pos="284"/>
        </w:tabs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Składanie i analiza dokumentów odbędzie się o godzinie </w:t>
      </w:r>
      <w:r w:rsidR="001A079C">
        <w:rPr>
          <w:rFonts w:ascii="Arial" w:hAnsi="Arial" w:cs="Arial"/>
          <w:sz w:val="16"/>
          <w:szCs w:val="16"/>
        </w:rPr>
        <w:t>10:00,</w:t>
      </w:r>
      <w:r>
        <w:rPr>
          <w:rFonts w:ascii="Arial" w:hAnsi="Arial" w:cs="Arial"/>
          <w:sz w:val="16"/>
          <w:szCs w:val="16"/>
        </w:rPr>
        <w:t xml:space="preserve"> aukcja rozpocznie się o godzinie </w:t>
      </w:r>
      <w:r>
        <w:rPr>
          <w:rFonts w:ascii="Arial" w:hAnsi="Arial" w:cs="Arial"/>
          <w:sz w:val="16"/>
          <w:szCs w:val="16"/>
          <w:vertAlign w:val="superscript"/>
        </w:rPr>
        <w:t xml:space="preserve"> </w:t>
      </w:r>
      <w:r w:rsidR="001A079C" w:rsidRPr="008674F0">
        <w:rPr>
          <w:rFonts w:ascii="Arial" w:hAnsi="Arial" w:cs="Arial"/>
          <w:b/>
          <w:sz w:val="16"/>
          <w:szCs w:val="16"/>
        </w:rPr>
        <w:t>10:15</w:t>
      </w:r>
      <w:r w:rsidR="001A079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w pokoju nr </w:t>
      </w:r>
      <w:r w:rsidR="001A079C" w:rsidRPr="008674F0">
        <w:rPr>
          <w:rFonts w:ascii="Arial" w:hAnsi="Arial" w:cs="Arial"/>
          <w:b/>
          <w:sz w:val="16"/>
          <w:szCs w:val="16"/>
        </w:rPr>
        <w:t>113</w:t>
      </w:r>
      <w:r w:rsidR="001A079C">
        <w:rPr>
          <w:rFonts w:ascii="Arial" w:hAnsi="Arial" w:cs="Arial"/>
          <w:sz w:val="16"/>
          <w:szCs w:val="16"/>
        </w:rPr>
        <w:t>.</w:t>
      </w:r>
    </w:p>
    <w:p w:rsidR="00E06CB1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Wadium wnoszone w pieniądzu powinno być wpłacone nie później niż do dnia </w:t>
      </w:r>
      <w:r w:rsidR="008674F0">
        <w:rPr>
          <w:rFonts w:ascii="Arial" w:hAnsi="Arial" w:cs="Arial"/>
          <w:b/>
          <w:sz w:val="16"/>
          <w:szCs w:val="16"/>
        </w:rPr>
        <w:t>30 czerwca 2020r.</w:t>
      </w:r>
      <w:r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przy czym jako termin wpłaty rozumiany jest termin uznania rachunku bankowego Poczty Polskiej S.A.</w:t>
      </w:r>
    </w:p>
    <w:p w:rsidR="00E06CB1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Wadium wnoszone w pieniądzu, w podanej wyżej kwocie należy wpłacić na rachunek bankowy: </w:t>
      </w:r>
      <w:r>
        <w:rPr>
          <w:rFonts w:ascii="Arial" w:hAnsi="Arial" w:cs="Arial"/>
          <w:b/>
          <w:bCs/>
          <w:sz w:val="16"/>
          <w:szCs w:val="16"/>
        </w:rPr>
        <w:t xml:space="preserve">Bank Pocztowy S.A. w Bydgoszczy </w:t>
      </w:r>
    </w:p>
    <w:p w:rsidR="00E06CB1" w:rsidRDefault="000870AD">
      <w:pPr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nr konta:</w:t>
      </w:r>
      <w:r w:rsidR="008066BF"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85 1320 0019 0099 0718 2000 0025, </w:t>
      </w:r>
      <w:r>
        <w:rPr>
          <w:rFonts w:ascii="Arial" w:hAnsi="Arial" w:cs="Arial"/>
          <w:sz w:val="16"/>
          <w:szCs w:val="16"/>
        </w:rPr>
        <w:t xml:space="preserve">z dopiskiem na przelewie w rubryce tytułem: </w:t>
      </w:r>
      <w:r>
        <w:rPr>
          <w:rFonts w:ascii="Arial" w:hAnsi="Arial" w:cs="Arial"/>
          <w:b/>
          <w:sz w:val="16"/>
          <w:szCs w:val="16"/>
        </w:rPr>
        <w:t xml:space="preserve">„aukcja – </w:t>
      </w:r>
      <w:r w:rsidR="008674F0">
        <w:rPr>
          <w:rFonts w:ascii="Arial" w:hAnsi="Arial" w:cs="Arial"/>
          <w:b/>
          <w:sz w:val="16"/>
          <w:szCs w:val="16"/>
        </w:rPr>
        <w:t>Chlebowo, działka 611/2</w:t>
      </w:r>
      <w:r>
        <w:rPr>
          <w:rFonts w:ascii="Arial" w:hAnsi="Arial" w:cs="Arial"/>
          <w:b/>
          <w:sz w:val="16"/>
          <w:szCs w:val="16"/>
        </w:rPr>
        <w:t xml:space="preserve">” </w:t>
      </w:r>
    </w:p>
    <w:p w:rsidR="00E06CB1" w:rsidRDefault="000870AD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UWAGA – wadium:</w:t>
      </w:r>
    </w:p>
    <w:p w:rsidR="00E06CB1" w:rsidRDefault="00BC7EE6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</w:t>
      </w:r>
      <w:r w:rsidR="000870AD">
        <w:rPr>
          <w:rFonts w:ascii="Arial" w:hAnsi="Arial" w:cs="Arial"/>
          <w:color w:val="000000"/>
          <w:sz w:val="16"/>
          <w:szCs w:val="16"/>
        </w:rPr>
        <w:t>)</w:t>
      </w:r>
      <w:r w:rsidR="000870AD">
        <w:rPr>
          <w:rFonts w:ascii="Arial" w:hAnsi="Arial" w:cs="Arial"/>
          <w:color w:val="000000"/>
          <w:sz w:val="16"/>
          <w:szCs w:val="16"/>
        </w:rPr>
        <w:tab/>
        <w:t>złożone przez nabywcę zostanie zarachowane na poczet ceny nabycia;</w:t>
      </w:r>
    </w:p>
    <w:p w:rsidR="00E06CB1" w:rsidRDefault="00BC7EE6">
      <w:pPr>
        <w:tabs>
          <w:tab w:val="left" w:pos="0"/>
        </w:tabs>
        <w:spacing w:line="360" w:lineRule="auto"/>
        <w:ind w:left="703" w:hanging="419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</w:t>
      </w:r>
      <w:r w:rsidR="000870AD">
        <w:rPr>
          <w:rFonts w:ascii="Arial" w:hAnsi="Arial" w:cs="Arial"/>
          <w:color w:val="000000"/>
          <w:sz w:val="16"/>
          <w:szCs w:val="16"/>
        </w:rPr>
        <w:t>)</w:t>
      </w:r>
      <w:r w:rsidR="000870AD">
        <w:rPr>
          <w:rFonts w:ascii="Arial" w:hAnsi="Arial" w:cs="Arial"/>
          <w:color w:val="000000"/>
          <w:sz w:val="16"/>
          <w:szCs w:val="16"/>
        </w:rPr>
        <w:tab/>
        <w:t>złożone przez oferentów, których oferty nie zostaną przyjęte, zostanie zwrócone w terminie do 7 dni roboczych po dokonaniu wyboru oferty.</w:t>
      </w:r>
    </w:p>
    <w:p w:rsidR="00E06CB1" w:rsidRDefault="000870AD">
      <w:pPr>
        <w:pStyle w:val="Akapitzlist"/>
        <w:numPr>
          <w:ilvl w:val="0"/>
          <w:numId w:val="1"/>
        </w:numPr>
        <w:tabs>
          <w:tab w:val="left" w:pos="0"/>
        </w:tabs>
        <w:spacing w:line="360" w:lineRule="auto"/>
        <w:ind w:left="36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Nieruchomość można </w:t>
      </w:r>
      <w:r>
        <w:rPr>
          <w:rStyle w:val="Numerstrony"/>
          <w:rFonts w:ascii="Arial" w:hAnsi="Arial" w:cs="Arial"/>
          <w:sz w:val="16"/>
          <w:szCs w:val="16"/>
        </w:rPr>
        <w:t xml:space="preserve">oglądać po uprzednim uzgodnieniu telefonicznym </w:t>
      </w:r>
      <w:r w:rsidRPr="0097084E">
        <w:rPr>
          <w:rStyle w:val="Numerstrony"/>
          <w:rFonts w:ascii="Arial" w:hAnsi="Arial" w:cs="Arial"/>
          <w:b/>
          <w:sz w:val="16"/>
          <w:szCs w:val="16"/>
        </w:rPr>
        <w:t>(kontakt:</w:t>
      </w:r>
      <w:r w:rsidR="008674F0" w:rsidRPr="0097084E">
        <w:rPr>
          <w:rStyle w:val="Numerstrony"/>
          <w:rFonts w:ascii="Arial" w:hAnsi="Arial" w:cs="Arial"/>
          <w:b/>
          <w:sz w:val="16"/>
          <w:szCs w:val="16"/>
        </w:rPr>
        <w:t xml:space="preserve"> administrator nieruchomości tel.</w:t>
      </w:r>
      <w:r w:rsidR="008674F0" w:rsidRPr="0097084E">
        <w:rPr>
          <w:b/>
        </w:rPr>
        <w:t xml:space="preserve"> </w:t>
      </w:r>
      <w:r w:rsidR="008674F0" w:rsidRPr="0097084E">
        <w:rPr>
          <w:rStyle w:val="unitinfoval"/>
          <w:rFonts w:ascii="Arial" w:hAnsi="Arial" w:cs="Arial"/>
          <w:b/>
          <w:sz w:val="16"/>
          <w:szCs w:val="16"/>
        </w:rPr>
        <w:t>502 016 503</w:t>
      </w:r>
      <w:r w:rsidRPr="0097084E">
        <w:rPr>
          <w:rStyle w:val="Numerstrony"/>
          <w:rFonts w:ascii="Arial" w:hAnsi="Arial" w:cs="Arial"/>
          <w:b/>
          <w:sz w:val="16"/>
          <w:szCs w:val="16"/>
        </w:rPr>
        <w:t>),</w:t>
      </w:r>
      <w:r>
        <w:rPr>
          <w:rStyle w:val="Numerstrony"/>
          <w:rFonts w:ascii="Arial" w:hAnsi="Arial" w:cs="Arial"/>
          <w:sz w:val="16"/>
          <w:szCs w:val="16"/>
        </w:rPr>
        <w:t xml:space="preserve"> począwszy od dnia publikacji ogłoszenia do dnia </w:t>
      </w:r>
      <w:r w:rsidR="008674F0">
        <w:rPr>
          <w:rStyle w:val="Numerstrony"/>
          <w:rFonts w:ascii="Arial" w:hAnsi="Arial" w:cs="Arial"/>
          <w:b/>
          <w:sz w:val="16"/>
          <w:szCs w:val="16"/>
        </w:rPr>
        <w:t>30 czerwca 2020r.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Oferent </w:t>
      </w:r>
      <w:r>
        <w:rPr>
          <w:rFonts w:ascii="Arial" w:hAnsi="Arial" w:cs="Arial"/>
          <w:color w:val="000000"/>
          <w:sz w:val="16"/>
          <w:szCs w:val="16"/>
        </w:rPr>
        <w:t>zobowiązany</w:t>
      </w:r>
      <w:r>
        <w:rPr>
          <w:rFonts w:ascii="Arial" w:hAnsi="Arial" w:cs="Arial"/>
          <w:sz w:val="16"/>
          <w:szCs w:val="16"/>
        </w:rPr>
        <w:t xml:space="preserve"> jest do złożenia dokumentów wskazanych w § 3 Regulaminu.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</w:t>
      </w:r>
      <w:r>
        <w:rPr>
          <w:rFonts w:ascii="Arial" w:hAnsi="Arial" w:cs="Arial"/>
          <w:color w:val="000000"/>
          <w:sz w:val="16"/>
          <w:szCs w:val="16"/>
        </w:rPr>
        <w:t>przypadku</w:t>
      </w:r>
      <w:r>
        <w:rPr>
          <w:rFonts w:ascii="Arial" w:hAnsi="Arial" w:cs="Arial"/>
          <w:sz w:val="16"/>
          <w:szCs w:val="16"/>
        </w:rPr>
        <w:t xml:space="preserve"> przystąpienia do aukcji osoby fizycznej, w tym reprezentującej osobę prawną, ma ona obowiązek złożenia pisemnego oświadczenia o wyrażeniu zgody na przetwarzanie jej danych osobowych dla potrzeb prowadzonej aukcji. 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>Oferent jest zobowiązany do zapoznania się ze stanem fizycznym i prawnym sprzedawanej nieruchomości oraz do złożenia, w przypadku przystąpienia do aukcji, pisemnego oświadczenia o zapoznaniu się ze stanem fizycznym i prawnym nieruchomości.</w:t>
      </w:r>
    </w:p>
    <w:p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 przypadku uchylania się przez wyłonionego Nabywcę od zawarcia umowy, Sprzedawca ma prawo do sądowego dochodzenia zawarcia umowy, zatrzymania wadium albo dochodzenia odszkodowania.</w:t>
      </w:r>
    </w:p>
    <w:p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Z chwilą przybicia, strony zobowiązane są do zawarcia umowy sprzedaży. </w:t>
      </w:r>
    </w:p>
    <w:p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Nabywca, który w terminie wskazanym w § 7 ust. 3 Regulaminu nie uiści ceny nabycia, traci prawa wynikające z przybicia oraz złożone Wadium.</w:t>
      </w:r>
      <w:bookmarkStart w:id="1" w:name="_Hlk528566787"/>
      <w:bookmarkEnd w:id="1"/>
    </w:p>
    <w:p w:rsidR="00E06CB1" w:rsidRDefault="000870AD">
      <w:pPr>
        <w:numPr>
          <w:ilvl w:val="0"/>
          <w:numId w:val="1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Bliższe informacje o przedmiocie aukcji oraz procedurze aukcyjnej można uzyskać na stronie </w:t>
      </w:r>
      <w:hyperlink r:id="rId9" w:history="1">
        <w:r w:rsidR="008674F0" w:rsidRPr="006419E7">
          <w:rPr>
            <w:rStyle w:val="Hipercze"/>
            <w:rFonts w:ascii="Arial" w:hAnsi="Arial" w:cs="Arial"/>
            <w:sz w:val="16"/>
            <w:szCs w:val="16"/>
          </w:rPr>
          <w:t>http://nieruchomosci.poczta-polska.pl</w:t>
        </w:r>
      </w:hyperlink>
      <w:r w:rsidR="008674F0">
        <w:rPr>
          <w:rFonts w:ascii="Arial" w:hAnsi="Arial" w:cs="Arial"/>
          <w:sz w:val="16"/>
          <w:szCs w:val="16"/>
        </w:rPr>
        <w:t xml:space="preserve"> oraz pod numerem telefonu</w:t>
      </w:r>
      <w:r>
        <w:rPr>
          <w:rFonts w:ascii="Arial" w:hAnsi="Arial" w:cs="Arial"/>
          <w:sz w:val="16"/>
          <w:szCs w:val="16"/>
        </w:rPr>
        <w:t xml:space="preserve">: </w:t>
      </w:r>
      <w:r w:rsidR="008674F0">
        <w:rPr>
          <w:rFonts w:ascii="Arial" w:hAnsi="Arial" w:cs="Arial"/>
          <w:sz w:val="16"/>
          <w:szCs w:val="16"/>
        </w:rPr>
        <w:t>61 886 56 21.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Sprzedawca zastrzega sobie prawo do zmiany treści ogłoszenia i warunków aukcji.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każdym czasie przed rozstrzygnięciem aukcji, w szczególności w przypadku naruszenia postanowień Regulaminu, Sprzedawca może odstąpić od rozstrzygnięcia aukcji lub unieważnić ją bez podania przyczyny. 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Warunkiem podpisania umowy sprzedaży nieruchomości będzie uzyskanie przez Sprzedawcę odpowiednich zgód korporacyjnych. 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zobowiązany jest do złożenia oświadczenia, iż w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przypadku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zamknięcia aukcji i wyboru jego oferty, a następnie niewyrażenia odpowiedniej zgody korporacyjnej, nie będzie wnosił żadnych roszczeń do Sprzedawcy związanych z nie zawarciem umowy sprzedaży.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Do zaoferowanej ceny doliczony zostanie należny podatek VAT, o ile wynika to z obowiązujących przepisów prawa.</w:t>
      </w: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sectPr w:rsidR="00E06CB1" w:rsidSect="00B239EC">
      <w:footerReference w:type="default" r:id="rId10"/>
      <w:pgSz w:w="11906" w:h="16838"/>
      <w:pgMar w:top="709" w:right="709" w:bottom="766" w:left="992" w:header="0" w:footer="709" w:gutter="0"/>
      <w:pgBorders>
        <w:top w:val="single" w:sz="4" w:space="10" w:color="000000"/>
        <w:left w:val="single" w:sz="4" w:space="25" w:color="000000"/>
        <w:bottom w:val="single" w:sz="4" w:space="10" w:color="000000"/>
        <w:right w:val="single" w:sz="4" w:space="10" w:color="000000"/>
      </w:pgBorders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67BF" w:rsidRDefault="00C767BF">
      <w:r>
        <w:separator/>
      </w:r>
    </w:p>
  </w:endnote>
  <w:endnote w:type="continuationSeparator" w:id="0">
    <w:p w:rsidR="00C767BF" w:rsidRDefault="00C767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2191132"/>
      <w:docPartObj>
        <w:docPartGallery w:val="Page Numbers (Bottom of Page)"/>
        <w:docPartUnique/>
      </w:docPartObj>
    </w:sdtPr>
    <w:sdtEndPr/>
    <w:sdtContent>
      <w:p w:rsidR="00E06CB1" w:rsidRDefault="003E41B9">
        <w:pPr>
          <w:pStyle w:val="Stopka"/>
          <w:jc w:val="center"/>
        </w:pPr>
        <w:r>
          <w:fldChar w:fldCharType="begin"/>
        </w:r>
        <w:r w:rsidR="000870AD">
          <w:instrText>PAGE</w:instrText>
        </w:r>
        <w:r>
          <w:fldChar w:fldCharType="separate"/>
        </w:r>
        <w:r w:rsidR="008066BF">
          <w:rPr>
            <w:noProof/>
          </w:rPr>
          <w:t>1</w:t>
        </w:r>
        <w:r>
          <w:fldChar w:fldCharType="end"/>
        </w:r>
      </w:p>
    </w:sdtContent>
  </w:sdt>
  <w:p w:rsidR="00E06CB1" w:rsidRDefault="00E06CB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67BF" w:rsidRDefault="00C767BF">
      <w:r>
        <w:separator/>
      </w:r>
    </w:p>
  </w:footnote>
  <w:footnote w:type="continuationSeparator" w:id="0">
    <w:p w:rsidR="00C767BF" w:rsidRDefault="00C767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22A67"/>
    <w:multiLevelType w:val="hybridMultilevel"/>
    <w:tmpl w:val="122ECF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041526"/>
    <w:multiLevelType w:val="multilevel"/>
    <w:tmpl w:val="0F64EDEA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2" w15:restartNumberingAfterBreak="0">
    <w:nsid w:val="50F20E3A"/>
    <w:multiLevelType w:val="hybridMultilevel"/>
    <w:tmpl w:val="097AD9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B37808"/>
    <w:multiLevelType w:val="multilevel"/>
    <w:tmpl w:val="2E607A2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78DD79B5"/>
    <w:multiLevelType w:val="multilevel"/>
    <w:tmpl w:val="B3A2FBBA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6CB1"/>
    <w:rsid w:val="000870AD"/>
    <w:rsid w:val="000A71BA"/>
    <w:rsid w:val="00131B9D"/>
    <w:rsid w:val="001A079C"/>
    <w:rsid w:val="003E41B9"/>
    <w:rsid w:val="00565582"/>
    <w:rsid w:val="006B0AFB"/>
    <w:rsid w:val="008023F4"/>
    <w:rsid w:val="008066BF"/>
    <w:rsid w:val="008674F0"/>
    <w:rsid w:val="008F2B76"/>
    <w:rsid w:val="0097084E"/>
    <w:rsid w:val="00B239EC"/>
    <w:rsid w:val="00BC7EE6"/>
    <w:rsid w:val="00C609AD"/>
    <w:rsid w:val="00C73CFF"/>
    <w:rsid w:val="00C767BF"/>
    <w:rsid w:val="00DF10F2"/>
    <w:rsid w:val="00E06CB1"/>
    <w:rsid w:val="00E5624F"/>
    <w:rsid w:val="00EB5FD8"/>
    <w:rsid w:val="00F177EE"/>
    <w:rsid w:val="00F87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21F0B"/>
  <w15:docId w15:val="{D6F103B3-9A6A-4515-B760-EE7A7B604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semiHidden="1" w:uiPriority="59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4859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sid w:val="006C1699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qFormat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qFormat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qFormat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qFormat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qFormat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qFormat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qFormat/>
    <w:locked/>
    <w:rsid w:val="006C1699"/>
    <w:rPr>
      <w:rFonts w:ascii="Calibri" w:hAnsi="Calibri" w:cs="Times New Roman"/>
      <w:i/>
      <w:iCs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3Znak">
    <w:name w:val="Tekst podstawowy 3 Znak"/>
    <w:link w:val="Tekstpodstawow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Tekstpodstawowywcity2Znak">
    <w:name w:val="Tekst podstawowy wcięty 2 Znak"/>
    <w:link w:val="Tekstpodstawowywcit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3Znak">
    <w:name w:val="Tekst podstawowy wcięty 3 Znak"/>
    <w:link w:val="Tekstpodstawowywcit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czeinternetowe">
    <w:name w:val="Łącze internetowe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qFormat/>
    <w:rsid w:val="00023B9E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023B9E"/>
    <w:rPr>
      <w:rFonts w:cs="Times New Roman"/>
    </w:rPr>
  </w:style>
  <w:style w:type="character" w:customStyle="1" w:styleId="st">
    <w:name w:val="st"/>
    <w:uiPriority w:val="99"/>
    <w:qFormat/>
    <w:rsid w:val="00023B9E"/>
    <w:rPr>
      <w:rFonts w:cs="Times New Roman"/>
    </w:rPr>
  </w:style>
  <w:style w:type="character" w:customStyle="1" w:styleId="TekstdymkaZnak">
    <w:name w:val="Tekst dymka Znak"/>
    <w:link w:val="Tekstdymka"/>
    <w:uiPriority w:val="99"/>
    <w:qFormat/>
    <w:locked/>
    <w:rsid w:val="00023B9E"/>
    <w:rPr>
      <w:rFonts w:ascii="Tahoma" w:hAnsi="Tahoma" w:cs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qFormat/>
    <w:locked/>
    <w:rsid w:val="002E2F0F"/>
    <w:rPr>
      <w:rFonts w:cs="Times New Roman"/>
      <w:b/>
      <w:bCs/>
    </w:rPr>
  </w:style>
  <w:style w:type="character" w:styleId="Numerstrony">
    <w:name w:val="page number"/>
    <w:uiPriority w:val="99"/>
    <w:qFormat/>
    <w:rsid w:val="00E9674E"/>
    <w:rPr>
      <w:rFonts w:cs="Times New Roman"/>
    </w:rPr>
  </w:style>
  <w:style w:type="character" w:customStyle="1" w:styleId="unitinfoval">
    <w:name w:val="unit_info_val"/>
    <w:uiPriority w:val="99"/>
    <w:qFormat/>
    <w:rsid w:val="00B03828"/>
    <w:rPr>
      <w:rFonts w:cs="Times New Roman"/>
    </w:rPr>
  </w:style>
  <w:style w:type="paragraph" w:styleId="Nagwek">
    <w:name w:val="header"/>
    <w:basedOn w:val="Normalny"/>
    <w:next w:val="Tekstpodstawowy"/>
    <w:link w:val="Nagwek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paragraph" w:styleId="Lista">
    <w:name w:val="List"/>
    <w:basedOn w:val="Tekstpodstawowy"/>
    <w:rsid w:val="00B239EC"/>
    <w:rPr>
      <w:rFonts w:cs="Lucida Sans"/>
    </w:rPr>
  </w:style>
  <w:style w:type="paragraph" w:styleId="Legenda">
    <w:name w:val="caption"/>
    <w:basedOn w:val="Normalny"/>
    <w:qFormat/>
    <w:rsid w:val="00B239EC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B239EC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B239EC"/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uiPriority w:val="99"/>
    <w:qFormat/>
    <w:rsid w:val="00884859"/>
    <w:pPr>
      <w:pBdr>
        <w:bottom w:val="double" w:sz="6" w:space="0" w:color="000000"/>
      </w:pBdr>
    </w:pPr>
    <w:rPr>
      <w:color w:val="FFFFFF"/>
      <w:sz w:val="28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paragraph" w:styleId="Tekstpodstawowy3">
    <w:name w:val="Body Text 3"/>
    <w:basedOn w:val="Normalny"/>
    <w:link w:val="Tekstpodstawowy3Znak"/>
    <w:uiPriority w:val="99"/>
    <w:qFormat/>
    <w:rsid w:val="00884859"/>
    <w:pPr>
      <w:spacing w:line="360" w:lineRule="auto"/>
      <w:jc w:val="both"/>
    </w:pPr>
    <w:rPr>
      <w:sz w:val="28"/>
    </w:rPr>
  </w:style>
  <w:style w:type="paragraph" w:styleId="Tekstpodstawowywcity2">
    <w:name w:val="Body Text Indent 2"/>
    <w:basedOn w:val="Normalny"/>
    <w:link w:val="Tekstpodstawowywcity2Znak"/>
    <w:uiPriority w:val="99"/>
    <w:qFormat/>
    <w:rsid w:val="00884859"/>
    <w:pPr>
      <w:spacing w:line="360" w:lineRule="auto"/>
      <w:ind w:left="3402"/>
    </w:pPr>
    <w:rPr>
      <w:sz w:val="24"/>
    </w:rPr>
  </w:style>
  <w:style w:type="paragraph" w:styleId="Tekstpodstawowywcity3">
    <w:name w:val="Body Text Indent 3"/>
    <w:basedOn w:val="Normalny"/>
    <w:link w:val="Tekstpodstawowywcity3Znak"/>
    <w:uiPriority w:val="99"/>
    <w:qFormat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uiPriority w:val="99"/>
    <w:qFormat/>
    <w:rsid w:val="00023B9E"/>
  </w:style>
  <w:style w:type="paragraph" w:styleId="Tekstdymka">
    <w:name w:val="Balloon Text"/>
    <w:basedOn w:val="Normalny"/>
    <w:link w:val="TekstdymkaZnak"/>
    <w:uiPriority w:val="99"/>
    <w:qFormat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qFormat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2E2F0F"/>
    <w:rPr>
      <w:b/>
      <w:bCs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uiPriority w:val="99"/>
    <w:qFormat/>
    <w:rsid w:val="00BA3773"/>
    <w:rPr>
      <w:rFonts w:ascii="Arial" w:hAnsi="Arial" w:cs="Arial"/>
      <w:color w:val="000000"/>
      <w:sz w:val="24"/>
      <w:szCs w:val="24"/>
    </w:rPr>
  </w:style>
  <w:style w:type="paragraph" w:styleId="Poprawka">
    <w:name w:val="Revision"/>
    <w:uiPriority w:val="99"/>
    <w:semiHidden/>
    <w:qFormat/>
    <w:rsid w:val="00D771BE"/>
  </w:style>
  <w:style w:type="paragraph" w:customStyle="1" w:styleId="Akapitzlist1">
    <w:name w:val="Akapit z listą1"/>
    <w:basedOn w:val="Normalny"/>
    <w:uiPriority w:val="99"/>
    <w:qFormat/>
    <w:rsid w:val="00D771B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locked/>
    <w:rsid w:val="008F2B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ieruchomosci.poczta-polska.pl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nieruchomosci.poczta-polsk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728</Words>
  <Characters>4371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Czyli należałoby dokonać nowego podziału budynków do używania , ale decyzje</vt:lpstr>
    </vt:vector>
  </TitlesOfParts>
  <Company>Dział AG - RUP Toruń</Company>
  <LinksUpToDate>false</LinksUpToDate>
  <CharactersWithSpaces>5089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Czyli należałoby dokonać nowego podziału budynków do używania , ale decyzje</dc:title>
  <dc:creator>B. Wrzesień</dc:creator>
  <cp:lastModifiedBy>Dorota Bremer</cp:lastModifiedBy>
  <cp:revision>2</cp:revision>
  <cp:lastPrinted>2020-05-21T11:21:00Z</cp:lastPrinted>
  <dcterms:created xsi:type="dcterms:W3CDTF">2020-05-26T12:04:00Z</dcterms:created>
  <dcterms:modified xsi:type="dcterms:W3CDTF">2020-05-26T12:04:00Z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Dział AG - RUP Toruń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