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A53EADA" w14:textId="211D270A" w:rsidR="00837C5A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>w post</w:t>
      </w:r>
      <w:r w:rsidR="00CB67DB">
        <w:rPr>
          <w:rFonts w:ascii="Cambria" w:hAnsi="Cambria" w:cs="Arial"/>
          <w:sz w:val="22"/>
          <w:szCs w:val="22"/>
          <w:lang w:eastAsia="pl-PL"/>
        </w:rPr>
        <w:t>ę</w:t>
      </w:r>
      <w:r w:rsidR="003E77FA">
        <w:rPr>
          <w:rFonts w:ascii="Cambria" w:hAnsi="Cambria" w:cs="Arial"/>
          <w:sz w:val="22"/>
          <w:szCs w:val="22"/>
          <w:lang w:eastAsia="pl-PL"/>
        </w:rPr>
        <w:t>powaniu</w:t>
      </w:r>
      <w:r w:rsidR="00710F3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przeprowadzonym na </w:t>
      </w:r>
      <w:r w:rsidR="00710F3B">
        <w:rPr>
          <w:rFonts w:ascii="Cambria" w:hAnsi="Cambria" w:cs="Arial"/>
          <w:sz w:val="22"/>
          <w:szCs w:val="22"/>
          <w:lang w:eastAsia="pl-PL"/>
        </w:rPr>
        <w:t xml:space="preserve"> podstawie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Zarządzenia Nr 3/2021 Nadleśniczego Nadleśnictwa Siedlce z dnia 05.01.2021 r w sprawie wprowadzenia regulaminu udzielania zamówień publicznych o wartości szacunkowej zamówień nieprzekraczającej kwoty 130000 zł netto.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231C7766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7D5A8AF4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co jednak nie może być podstawą do jakichkolwiek roszczeń Wykonawcy w stosunku do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lastRenderedPageBreak/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sposobu postępowania przy stosowaniu i przechowywaniu środków ochrony roślin (Dz. U. z 2013 r. poz. 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lastRenderedPageBreak/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63DE5DAE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4360DD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lastRenderedPageBreak/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38DBD1A6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 zastrzeżeniem, że wskazany w Zleceniach termin wykonania prac w żadnym przypadku nie będzie późniejszy niż </w:t>
      </w:r>
      <w:r w:rsidR="006470AF">
        <w:rPr>
          <w:rFonts w:ascii="Cambria" w:hAnsi="Cambria" w:cs="Arial"/>
          <w:sz w:val="22"/>
          <w:szCs w:val="22"/>
          <w:lang w:eastAsia="pl-PL"/>
        </w:rPr>
        <w:t>31 maja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8C72C4">
        <w:rPr>
          <w:rFonts w:ascii="Cambria" w:hAnsi="Cambria" w:cs="Arial"/>
          <w:sz w:val="22"/>
          <w:szCs w:val="22"/>
          <w:lang w:eastAsia="pl-PL"/>
        </w:rPr>
        <w:t>4</w:t>
      </w:r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r.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lastRenderedPageBreak/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6681D076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>
        <w:rPr>
          <w:rFonts w:ascii="Cambria" w:hAnsi="Cambria" w:cs="Arial"/>
          <w:sz w:val="22"/>
          <w:szCs w:val="22"/>
          <w:lang w:eastAsia="pl-PL"/>
        </w:rPr>
        <w:tab/>
      </w:r>
      <w:r w:rsidR="009D465C">
        <w:rPr>
          <w:rFonts w:ascii="Cambria" w:hAnsi="Cambria" w:cs="Arial"/>
          <w:sz w:val="22"/>
          <w:szCs w:val="22"/>
          <w:lang w:eastAsia="pl-PL"/>
        </w:rPr>
        <w:t>15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9D465C">
        <w:rPr>
          <w:rFonts w:ascii="Cambria" w:hAnsi="Cambria" w:cs="Arial"/>
          <w:b/>
          <w:bCs/>
          <w:sz w:val="22"/>
          <w:szCs w:val="22"/>
          <w:lang w:eastAsia="pl-PL"/>
        </w:rPr>
        <w:t>września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0B4C2A13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1D3463C" w14:textId="3C83C3FC" w:rsidR="0013110C" w:rsidRPr="00A62D7E" w:rsidRDefault="004A4973" w:rsidP="00A62D7E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Wskazany w Zleceni</w:t>
      </w:r>
      <w:r w:rsidR="005F3A4E">
        <w:rPr>
          <w:rFonts w:ascii="Cambria" w:hAnsi="Cambria" w:cs="Arial"/>
          <w:sz w:val="22"/>
          <w:szCs w:val="22"/>
          <w:lang w:eastAsia="pl-PL"/>
        </w:rPr>
        <w:t>u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termin wykonania prac w żadnym przypadku nie będzie późniejszy niż </w:t>
      </w:r>
      <w:r w:rsidR="006470AF">
        <w:rPr>
          <w:rFonts w:ascii="Cambria" w:hAnsi="Cambria" w:cs="Arial"/>
          <w:sz w:val="22"/>
          <w:szCs w:val="22"/>
          <w:lang w:eastAsia="pl-PL"/>
        </w:rPr>
        <w:t>31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0B18AA">
        <w:rPr>
          <w:rFonts w:ascii="Cambria" w:hAnsi="Cambria" w:cs="Arial"/>
          <w:sz w:val="22"/>
          <w:szCs w:val="22"/>
          <w:lang w:eastAsia="pl-PL"/>
        </w:rPr>
        <w:t>sierpnia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202</w:t>
      </w:r>
      <w:r w:rsidR="00F8124F">
        <w:rPr>
          <w:rFonts w:ascii="Cambria" w:hAnsi="Cambria" w:cs="Arial"/>
          <w:sz w:val="22"/>
          <w:szCs w:val="22"/>
          <w:lang w:eastAsia="pl-PL"/>
        </w:rPr>
        <w:t>4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r.</w:t>
      </w: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lastRenderedPageBreak/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zobowiązany jest do zapłaty Zamawiającemu odszkodowania na równowartość szkód wyrządzonych Zamawiającemu w trakcie realizacji Przedmiotu 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maty sorpcyjne itp.) do pochłaniania rozlanego paliwa lub oleju oraz innych płynów 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4BA44866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C45D2A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77777777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5AB1A243" w14:textId="3EDC1716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3DD0645" w14:textId="4146414F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7D5C3C" w14:textId="77777777" w:rsidR="0017261D" w:rsidRPr="00A62D7E" w:rsidRDefault="0017261D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lastRenderedPageBreak/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B660C" w14:textId="77777777" w:rsidR="004360DD" w:rsidRDefault="004360DD">
      <w:r>
        <w:separator/>
      </w:r>
    </w:p>
  </w:endnote>
  <w:endnote w:type="continuationSeparator" w:id="0">
    <w:p w14:paraId="394DFD60" w14:textId="77777777" w:rsidR="004360DD" w:rsidRDefault="0043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51495E66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C749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D90BD" w14:textId="77777777" w:rsidR="004360DD" w:rsidRDefault="004360DD">
      <w:r>
        <w:separator/>
      </w:r>
    </w:p>
  </w:footnote>
  <w:footnote w:type="continuationSeparator" w:id="0">
    <w:p w14:paraId="57298EC2" w14:textId="77777777" w:rsidR="004360DD" w:rsidRDefault="0043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 w15:restartNumberingAfterBreak="0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 w15:restartNumberingAfterBreak="0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 w15:restartNumberingAfterBreak="0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C2"/>
    <w:rsid w:val="0017261D"/>
    <w:rsid w:val="0017482C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60DD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A1C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465C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C749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816C-0339-43CA-8313-CB82E983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4119</Words>
  <Characters>24719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Robert Laskowski</cp:lastModifiedBy>
  <cp:revision>2</cp:revision>
  <cp:lastPrinted>2024-02-13T08:32:00Z</cp:lastPrinted>
  <dcterms:created xsi:type="dcterms:W3CDTF">2024-08-01T05:44:00Z</dcterms:created>
  <dcterms:modified xsi:type="dcterms:W3CDTF">2024-08-01T05:44:00Z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