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C9AD4" w14:textId="5AE46E8A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Gdańsk, dnia</w:t>
      </w:r>
      <w:r w:rsidR="00496D93">
        <w:rPr>
          <w:rFonts w:ascii="Arial" w:eastAsia="Times New Roman" w:hAnsi="Arial" w:cs="Arial"/>
          <w:lang w:eastAsia="pl-PL"/>
        </w:rPr>
        <w:t xml:space="preserve"> 16 </w:t>
      </w:r>
      <w:r w:rsidRPr="008441C8">
        <w:rPr>
          <w:rFonts w:ascii="Arial" w:eastAsia="Times New Roman" w:hAnsi="Arial" w:cs="Arial"/>
          <w:lang w:eastAsia="pl-PL"/>
        </w:rPr>
        <w:t>sierpnia 2024 r.</w:t>
      </w:r>
    </w:p>
    <w:p w14:paraId="032C8A6A" w14:textId="1A7ED243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 xml:space="preserve">RDOŚ-Gd-WOO.420.35.2022.AJ.21                  </w:t>
      </w:r>
    </w:p>
    <w:p w14:paraId="5EC6BE5A" w14:textId="1733AE3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/zpo/</w:t>
      </w:r>
    </w:p>
    <w:p w14:paraId="0981653B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4154D71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8441C8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0048CD0F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03EF663C" w14:textId="72AAA047" w:rsidR="008441C8" w:rsidRPr="008441C8" w:rsidRDefault="008441C8" w:rsidP="00496D93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 xml:space="preserve">Działając na podstawie art. 33 ust. 1, art. 79 ustawy z dnia 3 października 2008 r. o udostępnianiu informacji o środowisku i jego ochronie, udziale społeczeństwa w ochronie środowiska oraz o ocenach oddziaływania na środowisko </w:t>
      </w:r>
      <w:r w:rsidRPr="008441C8">
        <w:rPr>
          <w:rFonts w:ascii="Arial" w:eastAsia="Times New Roman" w:hAnsi="Arial" w:cs="Arial"/>
          <w:i/>
          <w:color w:val="000000"/>
          <w:lang w:eastAsia="pl-PL"/>
        </w:rPr>
        <w:t>(t. j. Dz. U. z 2023 r., poz.</w:t>
      </w:r>
      <w:r w:rsidR="00E57365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r w:rsidRPr="008441C8">
        <w:rPr>
          <w:rFonts w:ascii="Arial" w:eastAsia="Times New Roman" w:hAnsi="Arial" w:cs="Arial"/>
          <w:i/>
          <w:color w:val="000000"/>
          <w:lang w:eastAsia="pl-PL"/>
        </w:rPr>
        <w:t>1094 ze zm.)</w:t>
      </w:r>
      <w:r w:rsidRPr="008441C8">
        <w:rPr>
          <w:rFonts w:ascii="Arial" w:eastAsia="Times New Roman" w:hAnsi="Arial" w:cs="Arial"/>
          <w:i/>
          <w:lang w:eastAsia="pl-PL"/>
        </w:rPr>
        <w:t xml:space="preserve">, </w:t>
      </w:r>
      <w:r w:rsidRPr="008441C8">
        <w:rPr>
          <w:rFonts w:ascii="Arial" w:eastAsia="Times New Roman" w:hAnsi="Arial" w:cs="Arial"/>
          <w:iCs/>
          <w:lang w:eastAsia="pl-PL"/>
        </w:rPr>
        <w:t>dalej ustawa ooś</w:t>
      </w:r>
      <w:r w:rsidRPr="008441C8">
        <w:rPr>
          <w:rFonts w:ascii="Arial" w:eastAsia="Times New Roman" w:hAnsi="Arial" w:cs="Arial"/>
          <w:i/>
          <w:lang w:eastAsia="pl-PL"/>
        </w:rPr>
        <w:t xml:space="preserve">, </w:t>
      </w:r>
      <w:r w:rsidRPr="008441C8">
        <w:rPr>
          <w:rFonts w:ascii="Arial" w:eastAsia="Times New Roman" w:hAnsi="Arial" w:cs="Arial"/>
          <w:lang w:eastAsia="pl-PL"/>
        </w:rPr>
        <w:t xml:space="preserve">Regionalny Dyrektor Ochrony Środowiska w Gdańsku, informuje o przystąpieniu do przeprowadzenia oceny oddziaływania na środowisko i </w:t>
      </w:r>
      <w:r w:rsidRPr="008441C8">
        <w:rPr>
          <w:rFonts w:ascii="Arial" w:eastAsia="Times New Roman" w:hAnsi="Arial" w:cs="Arial"/>
          <w:b/>
          <w:lang w:eastAsia="pl-PL"/>
        </w:rPr>
        <w:t>podaje do publicznej wiadomości,</w:t>
      </w:r>
      <w:r w:rsidRPr="008441C8">
        <w:rPr>
          <w:rFonts w:ascii="Arial" w:eastAsia="Times New Roman" w:hAnsi="Arial" w:cs="Arial"/>
          <w:lang w:eastAsia="pl-PL"/>
        </w:rPr>
        <w:t xml:space="preserve"> że w związku z toczącym się postępowaniem prowadzonym na wniosek Inwestora: </w:t>
      </w:r>
      <w:bookmarkStart w:id="0" w:name="_Hlk95390889"/>
      <w:r w:rsidRPr="008441C8">
        <w:rPr>
          <w:rFonts w:ascii="Arial" w:eastAsia="Calibri" w:hAnsi="Arial" w:cs="Arial"/>
          <w:kern w:val="0"/>
        </w:rPr>
        <w:t>MFW Bałtyk I S.A., reprezentowanego przez p. Ewę Mozer</w:t>
      </w:r>
      <w:r w:rsidRPr="008441C8">
        <w:rPr>
          <w:rFonts w:ascii="Arial" w:eastAsia="Times New Roman" w:hAnsi="Arial" w:cs="Arial"/>
          <w:kern w:val="0"/>
          <w:lang w:eastAsia="pl-PL"/>
        </w:rPr>
        <w:t>, znak MFWBI-008/2022/AM z dnia 12.05.2022 r.</w:t>
      </w:r>
      <w:bookmarkEnd w:id="0"/>
      <w:r w:rsidRPr="008441C8">
        <w:rPr>
          <w:rFonts w:ascii="Arial" w:eastAsia="Times New Roman" w:hAnsi="Arial" w:cs="Arial"/>
          <w:lang w:eastAsia="pl-PL"/>
        </w:rPr>
        <w:t>, o</w:t>
      </w:r>
      <w:r w:rsidR="00E57365">
        <w:rPr>
          <w:rFonts w:ascii="Arial" w:eastAsia="Times New Roman" w:hAnsi="Arial" w:cs="Arial"/>
          <w:lang w:eastAsia="pl-PL"/>
        </w:rPr>
        <w:t xml:space="preserve"> </w:t>
      </w:r>
      <w:r w:rsidRPr="008441C8">
        <w:rPr>
          <w:rFonts w:ascii="Arial" w:eastAsia="Times New Roman" w:hAnsi="Arial" w:cs="Arial"/>
          <w:lang w:eastAsia="pl-PL"/>
        </w:rPr>
        <w:t>wydanie decyzji o środowiskowych uwarunkowaniach dla przedsięwzięcia pn.: „</w:t>
      </w:r>
      <w:bookmarkStart w:id="1" w:name="_Hlk66354484"/>
      <w:r w:rsidRPr="008441C8">
        <w:rPr>
          <w:rFonts w:ascii="Arial" w:eastAsia="Times New Roman" w:hAnsi="Arial" w:cs="Arial"/>
          <w:b/>
          <w:bCs/>
          <w:kern w:val="0"/>
          <w:lang w:eastAsia="pl-PL"/>
        </w:rPr>
        <w:t>Morska Farma Wiatrowa MFW Bałtyk I</w:t>
      </w:r>
      <w:r w:rsidRPr="008441C8">
        <w:rPr>
          <w:rFonts w:ascii="Arial" w:eastAsia="Times New Roman" w:hAnsi="Arial" w:cs="Arial"/>
          <w:lang w:eastAsia="pl-PL"/>
        </w:rPr>
        <w:t>”, zlokalizowanego w wyłącznej strefie ekonomicznej polskich obszarów morskich</w:t>
      </w:r>
      <w:bookmarkEnd w:id="1"/>
      <w:r w:rsidRPr="008441C8">
        <w:rPr>
          <w:rFonts w:ascii="Arial" w:eastAsia="Times New Roman" w:hAnsi="Arial" w:cs="Arial"/>
          <w:lang w:eastAsia="pl-PL"/>
        </w:rPr>
        <w:t>, wszyscy zainteresowani mogą zapoznać się z niezbędną dokumentacją sprawy.</w:t>
      </w:r>
    </w:p>
    <w:p w14:paraId="1231BE9A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69E1A4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Jednocześnie informuję, iż:</w:t>
      </w:r>
    </w:p>
    <w:p w14:paraId="0E020D03" w14:textId="557A4A0E" w:rsidR="008441C8" w:rsidRPr="008441C8" w:rsidRDefault="008441C8" w:rsidP="00496D93">
      <w:pPr>
        <w:numPr>
          <w:ilvl w:val="0"/>
          <w:numId w:val="25"/>
        </w:numPr>
        <w:spacing w:after="0" w:line="276" w:lineRule="auto"/>
        <w:ind w:left="426" w:hanging="284"/>
        <w:contextualSpacing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 xml:space="preserve">Materiał dowodowy dostępny będzie w terminie </w:t>
      </w:r>
      <w:r w:rsidRPr="008441C8">
        <w:rPr>
          <w:rFonts w:ascii="Arial" w:eastAsia="Times New Roman" w:hAnsi="Arial" w:cs="Arial"/>
          <w:b/>
          <w:lang w:eastAsia="pl-PL"/>
        </w:rPr>
        <w:t>od dnia</w:t>
      </w:r>
      <w:r w:rsidRPr="008441C8">
        <w:rPr>
          <w:rFonts w:ascii="Arial" w:eastAsia="Times New Roman" w:hAnsi="Arial" w:cs="Arial"/>
          <w:lang w:eastAsia="pl-PL"/>
        </w:rPr>
        <w:t xml:space="preserve"> </w:t>
      </w:r>
      <w:r w:rsidR="004966F0">
        <w:rPr>
          <w:rFonts w:ascii="Arial" w:eastAsia="Times New Roman" w:hAnsi="Arial" w:cs="Arial"/>
          <w:b/>
          <w:lang w:eastAsia="pl-PL"/>
        </w:rPr>
        <w:t>23</w:t>
      </w:r>
      <w:r w:rsidRPr="008441C8">
        <w:rPr>
          <w:rFonts w:ascii="Arial" w:eastAsia="Times New Roman" w:hAnsi="Arial" w:cs="Arial"/>
          <w:b/>
          <w:lang w:eastAsia="pl-PL"/>
        </w:rPr>
        <w:t xml:space="preserve"> sierpnia 2024 r. do dnia </w:t>
      </w:r>
      <w:r w:rsidR="004966F0">
        <w:rPr>
          <w:rFonts w:ascii="Arial" w:eastAsia="Times New Roman" w:hAnsi="Arial" w:cs="Arial"/>
          <w:b/>
          <w:lang w:eastAsia="pl-PL"/>
        </w:rPr>
        <w:t>21</w:t>
      </w:r>
      <w:r w:rsidRPr="008441C8">
        <w:rPr>
          <w:rFonts w:ascii="Arial" w:eastAsia="Times New Roman" w:hAnsi="Arial" w:cs="Arial"/>
          <w:b/>
          <w:lang w:eastAsia="pl-PL"/>
        </w:rPr>
        <w:t> września 2024 r</w:t>
      </w:r>
      <w:r w:rsidRPr="008441C8">
        <w:rPr>
          <w:rFonts w:ascii="Arial" w:eastAsia="Times New Roman" w:hAnsi="Arial" w:cs="Arial"/>
          <w:lang w:eastAsia="pl-PL"/>
        </w:rPr>
        <w:t>. (włącznie), w siedzibie Regionalnej Dyrekcji Ochrony Środowiska w Gdańsku, przy ul. Chmielnej 54/57, w godzinach pracy urzędu, po wcześniejszym uzgodnieniu terminu (np. telefonicznie).</w:t>
      </w:r>
    </w:p>
    <w:p w14:paraId="1C041A96" w14:textId="66D9BB34" w:rsidR="008441C8" w:rsidRPr="008441C8" w:rsidRDefault="008441C8" w:rsidP="00496D93">
      <w:pPr>
        <w:pStyle w:val="Akapitzlist"/>
        <w:numPr>
          <w:ilvl w:val="0"/>
          <w:numId w:val="25"/>
        </w:numPr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Każdy ma prawo składania uwag i wniosków w formie pisemnej, elektronicznej i ustnej, w</w:t>
      </w:r>
      <w:r w:rsidR="00FA7B21">
        <w:rPr>
          <w:rFonts w:ascii="Arial" w:eastAsia="Times New Roman" w:hAnsi="Arial" w:cs="Arial"/>
          <w:lang w:eastAsia="pl-PL"/>
        </w:rPr>
        <w:t> </w:t>
      </w:r>
      <w:r w:rsidRPr="008441C8">
        <w:rPr>
          <w:rFonts w:ascii="Arial" w:eastAsia="Times New Roman" w:hAnsi="Arial" w:cs="Arial"/>
          <w:lang w:eastAsia="pl-PL"/>
        </w:rPr>
        <w:t xml:space="preserve">terminie określonym w punkcie 1 niniejszego obwieszczenia. Uwagi i wnioski należy składać do Regionalnej Dyrekcji Ochrony Środowiska w Gdańsku. </w:t>
      </w:r>
    </w:p>
    <w:p w14:paraId="18B87FCE" w14:textId="37B14BAE" w:rsidR="008441C8" w:rsidRPr="008441C8" w:rsidRDefault="008441C8" w:rsidP="00496D93">
      <w:pPr>
        <w:numPr>
          <w:ilvl w:val="0"/>
          <w:numId w:val="25"/>
        </w:numPr>
        <w:spacing w:after="0" w:line="276" w:lineRule="auto"/>
        <w:ind w:left="426" w:hanging="284"/>
        <w:contextualSpacing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Uwagi i wnioski złożone po upływie terminu określonego w punkcie 1 niniejszego obwieszczenia pozostaną bez rozpatrzenia.</w:t>
      </w:r>
    </w:p>
    <w:p w14:paraId="790BB037" w14:textId="77777777" w:rsidR="008441C8" w:rsidRPr="008441C8" w:rsidRDefault="008441C8" w:rsidP="00496D93">
      <w:pPr>
        <w:numPr>
          <w:ilvl w:val="0"/>
          <w:numId w:val="25"/>
        </w:numPr>
        <w:spacing w:after="0" w:line="276" w:lineRule="auto"/>
        <w:ind w:left="426" w:hanging="284"/>
        <w:contextualSpacing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Organem właściwym do rozpatrzenia uwag i wniosków jest Regionalny Dyrektor Ochrony Środowiska w Gdańsku.</w:t>
      </w:r>
    </w:p>
    <w:p w14:paraId="50741887" w14:textId="185DF482" w:rsidR="008441C8" w:rsidRPr="008441C8" w:rsidRDefault="008441C8" w:rsidP="00496D93">
      <w:pPr>
        <w:numPr>
          <w:ilvl w:val="0"/>
          <w:numId w:val="25"/>
        </w:numPr>
        <w:spacing w:after="0" w:line="276" w:lineRule="auto"/>
        <w:ind w:left="426" w:hanging="284"/>
        <w:contextualSpacing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 xml:space="preserve">Organami właściwymi do wydania uzgodnienia są Dyrektor Urzędu Morskiego w Gdyni, </w:t>
      </w:r>
      <w:r w:rsidRPr="008441C8">
        <w:rPr>
          <w:rFonts w:ascii="Arial" w:eastAsia="Times New Roman" w:hAnsi="Arial" w:cs="Arial"/>
          <w:bCs/>
          <w:lang w:eastAsia="pl-PL"/>
        </w:rPr>
        <w:t>Państwowy Graniczny Inspektor Sanitarny w Gdyni.</w:t>
      </w:r>
    </w:p>
    <w:p w14:paraId="10DDD846" w14:textId="77777777" w:rsidR="008441C8" w:rsidRPr="008441C8" w:rsidRDefault="008441C8" w:rsidP="00496D93">
      <w:pPr>
        <w:numPr>
          <w:ilvl w:val="0"/>
          <w:numId w:val="25"/>
        </w:numPr>
        <w:spacing w:after="0" w:line="276" w:lineRule="auto"/>
        <w:ind w:left="426" w:hanging="284"/>
        <w:contextualSpacing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29BEB81E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D2B4563" w14:textId="77777777" w:rsidR="008441C8" w:rsidRDefault="008441C8" w:rsidP="00496D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E286AD5" w14:textId="0079D69F" w:rsidR="008441C8" w:rsidRPr="008441C8" w:rsidRDefault="008441C8" w:rsidP="00496D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Upubliczniono w dniach: od………………...do………..……….</w:t>
      </w:r>
    </w:p>
    <w:p w14:paraId="4F97614B" w14:textId="77777777" w:rsidR="008441C8" w:rsidRPr="008441C8" w:rsidRDefault="008441C8" w:rsidP="00496D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D7C5402" w14:textId="77777777" w:rsidR="008441C8" w:rsidRPr="008441C8" w:rsidRDefault="008441C8" w:rsidP="00496D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Pieczęć urzędu:</w:t>
      </w:r>
    </w:p>
    <w:p w14:paraId="25AFC1CC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2AA6654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49FB3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46B7BF05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4310FEF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  <w:r w:rsidRPr="008441C8">
        <w:rPr>
          <w:rFonts w:ascii="Arial" w:eastAsia="Times New Roman" w:hAnsi="Arial" w:cs="Arial"/>
          <w:kern w:val="0"/>
          <w:u w:val="single"/>
          <w:lang w:eastAsia="pl-PL"/>
        </w:rPr>
        <w:lastRenderedPageBreak/>
        <w:t>Obwieszczenie upublicznia się na:</w:t>
      </w:r>
    </w:p>
    <w:p w14:paraId="093CFF19" w14:textId="77777777" w:rsidR="008441C8" w:rsidRPr="008441C8" w:rsidRDefault="008441C8" w:rsidP="00496D93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41C8">
        <w:rPr>
          <w:rFonts w:ascii="Arial" w:eastAsia="Times New Roman" w:hAnsi="Arial" w:cs="Arial"/>
          <w:kern w:val="0"/>
          <w:lang w:eastAsia="pl-PL"/>
        </w:rPr>
        <w:t>tablica ogłoszeń RDOŚ w Gdańsku</w:t>
      </w:r>
    </w:p>
    <w:p w14:paraId="04130933" w14:textId="2022565C" w:rsidR="008441C8" w:rsidRPr="008441C8" w:rsidRDefault="008441C8" w:rsidP="00496D93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41C8">
        <w:rPr>
          <w:rFonts w:ascii="Arial" w:eastAsia="Times New Roman" w:hAnsi="Arial" w:cs="Arial"/>
          <w:kern w:val="0"/>
          <w:lang w:eastAsia="pl-PL"/>
        </w:rPr>
        <w:t xml:space="preserve">strona internetowa RDOŚ: </w:t>
      </w:r>
      <w:r w:rsidRPr="008441C8">
        <w:rPr>
          <w:rFonts w:ascii="Arial" w:hAnsi="Arial" w:cs="Arial"/>
          <w:color w:val="000000"/>
          <w:kern w:val="0"/>
        </w:rPr>
        <w:t>https://www.gov.pl/web/rdos-gdansk/obwieszczenia</w:t>
      </w:r>
    </w:p>
    <w:p w14:paraId="695495F5" w14:textId="5A5DC938" w:rsidR="008441C8" w:rsidRPr="008441C8" w:rsidRDefault="008441C8" w:rsidP="00496D93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41C8">
        <w:rPr>
          <w:rFonts w:ascii="Arial" w:eastAsia="Times New Roman" w:hAnsi="Arial" w:cs="Arial"/>
          <w:kern w:val="0"/>
          <w:lang w:eastAsia="pl-PL"/>
        </w:rPr>
        <w:t>aa, sprawę prowadzi Agnieszka Jędraszek, tel.: 58 68 36 810</w:t>
      </w:r>
    </w:p>
    <w:p w14:paraId="088C109F" w14:textId="77777777" w:rsidR="008441C8" w:rsidRPr="008441C8" w:rsidRDefault="008441C8" w:rsidP="00496D93">
      <w:pPr>
        <w:tabs>
          <w:tab w:val="left" w:pos="240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ab/>
      </w:r>
    </w:p>
    <w:p w14:paraId="006653DF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  <w:r w:rsidRPr="008441C8">
        <w:rPr>
          <w:rFonts w:ascii="Arial" w:eastAsia="Times New Roman" w:hAnsi="Arial" w:cs="Arial"/>
          <w:u w:val="single"/>
          <w:lang w:eastAsia="pl-PL"/>
        </w:rPr>
        <w:t>Przekazuje się w celu upublicznienia do:</w:t>
      </w:r>
    </w:p>
    <w:p w14:paraId="70AC36A6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Dyrektora Urzędu Morskiego w Gdyni</w:t>
      </w:r>
    </w:p>
    <w:p w14:paraId="19B977B1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Prezydenta Miasta Gdańska</w:t>
      </w:r>
    </w:p>
    <w:p w14:paraId="7B318D0D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Prezydenta Miasta Gdyni</w:t>
      </w:r>
    </w:p>
    <w:p w14:paraId="36FD1E10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Prezydenta Miasta Sopot</w:t>
      </w:r>
    </w:p>
    <w:p w14:paraId="27772CD9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Ustka</w:t>
      </w:r>
    </w:p>
    <w:p w14:paraId="22003CED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Ustka</w:t>
      </w:r>
    </w:p>
    <w:p w14:paraId="7E2E1D7F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Smołdzino</w:t>
      </w:r>
    </w:p>
    <w:p w14:paraId="4A2E8354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Łeba</w:t>
      </w:r>
    </w:p>
    <w:p w14:paraId="75710075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Wicko</w:t>
      </w:r>
    </w:p>
    <w:p w14:paraId="0B2B8BA2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Choczewo</w:t>
      </w:r>
    </w:p>
    <w:p w14:paraId="20987489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Krokowa</w:t>
      </w:r>
    </w:p>
    <w:p w14:paraId="13BB6578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Władysławowo</w:t>
      </w:r>
    </w:p>
    <w:p w14:paraId="17305AD4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Jastarnia</w:t>
      </w:r>
    </w:p>
    <w:p w14:paraId="35192D44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Hel</w:t>
      </w:r>
    </w:p>
    <w:p w14:paraId="21EA50AA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Puck</w:t>
      </w:r>
    </w:p>
    <w:p w14:paraId="35253DC2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Puck</w:t>
      </w:r>
    </w:p>
    <w:p w14:paraId="70BF1790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Kosakowo</w:t>
      </w:r>
    </w:p>
    <w:p w14:paraId="6DF7D237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Stegna</w:t>
      </w:r>
    </w:p>
    <w:p w14:paraId="57487F31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Wójta Gminy Sztutowo</w:t>
      </w:r>
    </w:p>
    <w:p w14:paraId="13445458" w14:textId="77777777" w:rsidR="008441C8" w:rsidRPr="008441C8" w:rsidRDefault="008441C8" w:rsidP="00496D93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41C8">
        <w:rPr>
          <w:rFonts w:ascii="Arial" w:eastAsia="Times New Roman" w:hAnsi="Arial" w:cs="Arial"/>
          <w:lang w:eastAsia="pl-PL"/>
        </w:rPr>
        <w:t>Burmistrza Miasta Krynica Morska</w:t>
      </w:r>
    </w:p>
    <w:p w14:paraId="3F6469C5" w14:textId="77777777" w:rsidR="008441C8" w:rsidRPr="008441C8" w:rsidRDefault="008441C8" w:rsidP="00496D9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10FA14D" w14:textId="077325F2" w:rsidR="002E050A" w:rsidRPr="008441C8" w:rsidRDefault="002E050A" w:rsidP="00496D93">
      <w:pPr>
        <w:spacing w:after="0" w:line="276" w:lineRule="auto"/>
        <w:rPr>
          <w:rFonts w:ascii="Arial" w:hAnsi="Arial" w:cs="Arial"/>
        </w:rPr>
      </w:pPr>
    </w:p>
    <w:sectPr w:rsidR="002E050A" w:rsidRPr="008441C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40F4" w14:textId="77777777" w:rsidR="00A01531" w:rsidRDefault="00A01531" w:rsidP="000F38F9">
      <w:pPr>
        <w:spacing w:after="0" w:line="240" w:lineRule="auto"/>
      </w:pPr>
      <w:r>
        <w:separator/>
      </w:r>
    </w:p>
  </w:endnote>
  <w:endnote w:type="continuationSeparator" w:id="0">
    <w:p w14:paraId="5C302F08" w14:textId="77777777" w:rsidR="00A01531" w:rsidRDefault="00A0153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6A1DDFBD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8441C8">
      <w:rPr>
        <w:rFonts w:ascii="Arial" w:hAnsi="Arial" w:cs="Arial"/>
        <w:sz w:val="18"/>
        <w:szCs w:val="18"/>
        <w:lang w:val="en-US"/>
      </w:rPr>
      <w:t>21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r w:rsidR="00496D93">
      <w:fldChar w:fldCharType="begin"/>
    </w:r>
    <w:r w:rsidR="00496D93">
      <w:instrText>NUMPAGES  \* Arabic  \* MERGEFORMAT</w:instrText>
    </w:r>
    <w:r w:rsidR="00496D93">
      <w:fldChar w:fldCharType="separate"/>
    </w:r>
    <w:r w:rsidR="00E23FBE">
      <w:rPr>
        <w:b/>
        <w:noProof/>
      </w:rPr>
      <w:t>1</w:t>
    </w:r>
    <w:r w:rsidR="00496D93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90D9A" w14:textId="77777777" w:rsidR="00A01531" w:rsidRDefault="00A01531" w:rsidP="000F38F9">
      <w:pPr>
        <w:spacing w:after="0" w:line="240" w:lineRule="auto"/>
      </w:pPr>
      <w:r>
        <w:separator/>
      </w:r>
    </w:p>
  </w:footnote>
  <w:footnote w:type="continuationSeparator" w:id="0">
    <w:p w14:paraId="328E1752" w14:textId="77777777" w:rsidR="00A01531" w:rsidRDefault="00A0153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E33E62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4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6"/>
  </w:num>
  <w:num w:numId="2" w16cid:durableId="1944801364">
    <w:abstractNumId w:val="2"/>
  </w:num>
  <w:num w:numId="3" w16cid:durableId="1891646565">
    <w:abstractNumId w:val="21"/>
  </w:num>
  <w:num w:numId="4" w16cid:durableId="427239027">
    <w:abstractNumId w:val="18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3"/>
  </w:num>
  <w:num w:numId="9" w16cid:durableId="37048909">
    <w:abstractNumId w:val="11"/>
  </w:num>
  <w:num w:numId="10" w16cid:durableId="678894009">
    <w:abstractNumId w:val="24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6"/>
  </w:num>
  <w:num w:numId="14" w16cid:durableId="1190795499">
    <w:abstractNumId w:val="13"/>
  </w:num>
  <w:num w:numId="15" w16cid:durableId="1316762559">
    <w:abstractNumId w:val="20"/>
  </w:num>
  <w:num w:numId="16" w16cid:durableId="229928632">
    <w:abstractNumId w:val="19"/>
  </w:num>
  <w:num w:numId="17" w16cid:durableId="627048795">
    <w:abstractNumId w:val="8"/>
  </w:num>
  <w:num w:numId="18" w16cid:durableId="1922329437">
    <w:abstractNumId w:val="7"/>
  </w:num>
  <w:num w:numId="19" w16cid:durableId="1577128343">
    <w:abstractNumId w:val="3"/>
  </w:num>
  <w:num w:numId="20" w16cid:durableId="1305548709">
    <w:abstractNumId w:val="15"/>
  </w:num>
  <w:num w:numId="21" w16cid:durableId="549997243">
    <w:abstractNumId w:val="14"/>
  </w:num>
  <w:num w:numId="22" w16cid:durableId="153229824">
    <w:abstractNumId w:val="0"/>
  </w:num>
  <w:num w:numId="23" w16cid:durableId="373694346">
    <w:abstractNumId w:val="22"/>
  </w:num>
  <w:num w:numId="24" w16cid:durableId="441264883">
    <w:abstractNumId w:val="17"/>
  </w:num>
  <w:num w:numId="25" w16cid:durableId="324163198">
    <w:abstractNumId w:val="5"/>
  </w:num>
  <w:num w:numId="26" w16cid:durableId="1685281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2F12"/>
    <w:rsid w:val="000F3095"/>
    <w:rsid w:val="000F3813"/>
    <w:rsid w:val="000F38F9"/>
    <w:rsid w:val="000F6CE1"/>
    <w:rsid w:val="00104512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1A4F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6911"/>
    <w:rsid w:val="00476E20"/>
    <w:rsid w:val="004815CB"/>
    <w:rsid w:val="004959AC"/>
    <w:rsid w:val="004966F0"/>
    <w:rsid w:val="00496D93"/>
    <w:rsid w:val="004A2E32"/>
    <w:rsid w:val="004A2F36"/>
    <w:rsid w:val="004A4F75"/>
    <w:rsid w:val="004A50F1"/>
    <w:rsid w:val="004B362D"/>
    <w:rsid w:val="004B487C"/>
    <w:rsid w:val="004B6ED9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3067"/>
    <w:rsid w:val="00557FD4"/>
    <w:rsid w:val="00563263"/>
    <w:rsid w:val="00573257"/>
    <w:rsid w:val="00573F9C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441C8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0DA8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49F3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57365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A7B21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Magdalena Chodorska</cp:lastModifiedBy>
  <cp:revision>7</cp:revision>
  <cp:lastPrinted>2024-08-14T13:53:00Z</cp:lastPrinted>
  <dcterms:created xsi:type="dcterms:W3CDTF">2024-07-24T16:47:00Z</dcterms:created>
  <dcterms:modified xsi:type="dcterms:W3CDTF">2024-08-16T07:40:00Z</dcterms:modified>
</cp:coreProperties>
</file>