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69EACF" w14:textId="30A4E64F" w:rsidR="00995426" w:rsidRPr="008C4471" w:rsidRDefault="00995426" w:rsidP="00A43842">
      <w:pPr>
        <w:pStyle w:val="Normal0"/>
        <w:rPr>
          <w:rFonts w:ascii="Calibri" w:eastAsia="Calibri" w:hAnsi="Calibri" w:cs="Calibri"/>
          <w:lang w:val="pl-PL"/>
        </w:rPr>
      </w:pPr>
    </w:p>
    <w:tbl>
      <w:tblPr>
        <w:tblStyle w:val="28"/>
        <w:tblW w:w="12181" w:type="dxa"/>
        <w:tblInd w:w="-150" w:type="dxa"/>
        <w:tblLayout w:type="fixed"/>
        <w:tblLook w:val="0600" w:firstRow="0" w:lastRow="0" w:firstColumn="0" w:lastColumn="0" w:noHBand="1" w:noVBand="1"/>
      </w:tblPr>
      <w:tblGrid>
        <w:gridCol w:w="9931"/>
        <w:gridCol w:w="2250"/>
      </w:tblGrid>
      <w:tr w:rsidR="00995426" w:rsidRPr="008C4471" w14:paraId="44178063" w14:textId="77777777" w:rsidTr="78E8E1EB">
        <w:tc>
          <w:tcPr>
            <w:tcW w:w="9931" w:type="dxa"/>
            <w:vMerge w:val="restart"/>
            <w:shd w:val="clear" w:color="auto" w:fill="auto"/>
            <w:tcMar>
              <w:top w:w="0" w:type="dxa"/>
              <w:left w:w="0" w:type="dxa"/>
              <w:bottom w:w="0" w:type="dxa"/>
              <w:right w:w="0" w:type="dxa"/>
            </w:tcMar>
          </w:tcPr>
          <w:p w14:paraId="3B61C949" w14:textId="603F04E3" w:rsidR="00995426" w:rsidRPr="008C4471" w:rsidRDefault="00085876" w:rsidP="00F07EE8">
            <w:pPr>
              <w:widowControl w:val="0"/>
              <w:pBdr>
                <w:top w:val="nil"/>
                <w:left w:val="nil"/>
                <w:bottom w:val="nil"/>
                <w:right w:val="nil"/>
                <w:between w:val="nil"/>
              </w:pBdr>
              <w:jc w:val="center"/>
              <w:rPr>
                <w:rFonts w:ascii="Calibri" w:hAnsi="Calibri" w:cs="Calibri"/>
              </w:rPr>
            </w:pPr>
            <w:r w:rsidRPr="008C4471">
              <w:rPr>
                <w:rFonts w:ascii="Calibri" w:hAnsi="Calibri" w:cs="Calibri"/>
                <w:noProof/>
              </w:rPr>
              <w:drawing>
                <wp:inline distT="0" distB="0" distL="0" distR="0" wp14:anchorId="1D4AD403" wp14:editId="43964A1C">
                  <wp:extent cx="1978586" cy="1897827"/>
                  <wp:effectExtent l="0" t="0" r="3175"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pic:nvPicPr>
                        <pic:blipFill>
                          <a:blip r:embed="rId8">
                            <a:extLst>
                              <a:ext uri="{28A0092B-C50C-407E-A947-70E740481C1C}">
                                <a14:useLocalDpi xmlns:a14="http://schemas.microsoft.com/office/drawing/2010/main"/>
                              </a:ext>
                            </a:extLst>
                          </a:blip>
                          <a:stretch>
                            <a:fillRect/>
                          </a:stretch>
                        </pic:blipFill>
                        <pic:spPr>
                          <a:xfrm>
                            <a:off x="0" y="0"/>
                            <a:ext cx="1978586" cy="1897827"/>
                          </a:xfrm>
                          <a:prstGeom prst="rect">
                            <a:avLst/>
                          </a:prstGeom>
                        </pic:spPr>
                      </pic:pic>
                    </a:graphicData>
                  </a:graphic>
                </wp:inline>
              </w:drawing>
            </w:r>
          </w:p>
        </w:tc>
        <w:tc>
          <w:tcPr>
            <w:tcW w:w="2250" w:type="dxa"/>
            <w:shd w:val="clear" w:color="auto" w:fill="auto"/>
            <w:tcMar>
              <w:top w:w="0" w:type="dxa"/>
              <w:left w:w="0" w:type="dxa"/>
              <w:bottom w:w="0" w:type="dxa"/>
              <w:right w:w="0" w:type="dxa"/>
            </w:tcMar>
          </w:tcPr>
          <w:p w14:paraId="3173D74D"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1067C9ED" w14:textId="77777777" w:rsidTr="78E8E1EB">
        <w:tc>
          <w:tcPr>
            <w:tcW w:w="9931" w:type="dxa"/>
            <w:vMerge/>
            <w:tcMar>
              <w:top w:w="0" w:type="dxa"/>
              <w:left w:w="0" w:type="dxa"/>
              <w:bottom w:w="0" w:type="dxa"/>
              <w:right w:w="0" w:type="dxa"/>
            </w:tcMar>
          </w:tcPr>
          <w:p w14:paraId="54A52084"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5DDD5DE4"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3EB2DE1" w14:textId="77777777" w:rsidTr="78E8E1EB">
        <w:tc>
          <w:tcPr>
            <w:tcW w:w="9931" w:type="dxa"/>
            <w:vMerge/>
            <w:tcMar>
              <w:top w:w="0" w:type="dxa"/>
              <w:left w:w="0" w:type="dxa"/>
              <w:bottom w:w="0" w:type="dxa"/>
              <w:right w:w="0" w:type="dxa"/>
            </w:tcMar>
          </w:tcPr>
          <w:p w14:paraId="78BA3142"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1A00989B"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3426D66D" w14:textId="77777777" w:rsidTr="78E8E1EB">
        <w:tc>
          <w:tcPr>
            <w:tcW w:w="9931" w:type="dxa"/>
            <w:vMerge/>
            <w:tcMar>
              <w:top w:w="0" w:type="dxa"/>
              <w:left w:w="0" w:type="dxa"/>
              <w:bottom w:w="0" w:type="dxa"/>
              <w:right w:w="0" w:type="dxa"/>
            </w:tcMar>
          </w:tcPr>
          <w:p w14:paraId="104BD3BA"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480648E2"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76AB198E" w14:textId="77777777" w:rsidTr="78E8E1EB">
        <w:tc>
          <w:tcPr>
            <w:tcW w:w="9931" w:type="dxa"/>
            <w:vMerge/>
            <w:tcMar>
              <w:top w:w="0" w:type="dxa"/>
              <w:left w:w="0" w:type="dxa"/>
              <w:bottom w:w="0" w:type="dxa"/>
              <w:right w:w="0" w:type="dxa"/>
            </w:tcMar>
          </w:tcPr>
          <w:p w14:paraId="50FCE2A5"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108FC5FC"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E7C632B" w14:textId="77777777" w:rsidTr="78E8E1EB">
        <w:tc>
          <w:tcPr>
            <w:tcW w:w="9931" w:type="dxa"/>
            <w:vMerge/>
            <w:tcMar>
              <w:top w:w="0" w:type="dxa"/>
              <w:left w:w="0" w:type="dxa"/>
              <w:bottom w:w="0" w:type="dxa"/>
              <w:right w:w="0" w:type="dxa"/>
            </w:tcMar>
          </w:tcPr>
          <w:p w14:paraId="1D004197"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2DE11200"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r w:rsidR="00995426" w:rsidRPr="008C4471" w14:paraId="2D2154FA" w14:textId="77777777" w:rsidTr="78E8E1EB">
        <w:tc>
          <w:tcPr>
            <w:tcW w:w="9931" w:type="dxa"/>
            <w:vMerge/>
            <w:tcMar>
              <w:top w:w="0" w:type="dxa"/>
              <w:left w:w="0" w:type="dxa"/>
              <w:bottom w:w="0" w:type="dxa"/>
              <w:right w:w="0" w:type="dxa"/>
            </w:tcMar>
          </w:tcPr>
          <w:p w14:paraId="74F521F0" w14:textId="77777777" w:rsidR="00995426" w:rsidRPr="008C4471" w:rsidRDefault="00995426" w:rsidP="00F07EE8">
            <w:pPr>
              <w:widowControl w:val="0"/>
              <w:pBdr>
                <w:top w:val="nil"/>
                <w:left w:val="nil"/>
                <w:bottom w:val="nil"/>
                <w:right w:val="nil"/>
                <w:between w:val="nil"/>
              </w:pBdr>
              <w:rPr>
                <w:rFonts w:ascii="Calibri" w:eastAsia="Roboto" w:hAnsi="Calibri" w:cs="Calibri"/>
                <w:b/>
                <w:sz w:val="48"/>
                <w:szCs w:val="48"/>
              </w:rPr>
            </w:pPr>
          </w:p>
        </w:tc>
        <w:tc>
          <w:tcPr>
            <w:tcW w:w="2250" w:type="dxa"/>
            <w:shd w:val="clear" w:color="auto" w:fill="auto"/>
            <w:tcMar>
              <w:top w:w="0" w:type="dxa"/>
              <w:left w:w="0" w:type="dxa"/>
              <w:bottom w:w="0" w:type="dxa"/>
              <w:right w:w="0" w:type="dxa"/>
            </w:tcMar>
          </w:tcPr>
          <w:p w14:paraId="7B23F2AA" w14:textId="77777777" w:rsidR="00995426" w:rsidRPr="008C4471" w:rsidRDefault="00995426" w:rsidP="00F07EE8">
            <w:pPr>
              <w:widowControl w:val="0"/>
              <w:pBdr>
                <w:top w:val="nil"/>
                <w:left w:val="nil"/>
                <w:bottom w:val="nil"/>
                <w:right w:val="nil"/>
                <w:between w:val="nil"/>
              </w:pBdr>
              <w:spacing w:line="288" w:lineRule="auto"/>
              <w:rPr>
                <w:rFonts w:ascii="Calibri" w:eastAsia="Roboto Condensed" w:hAnsi="Calibri" w:cs="Calibri"/>
                <w:sz w:val="16"/>
                <w:szCs w:val="16"/>
              </w:rPr>
            </w:pPr>
          </w:p>
        </w:tc>
      </w:tr>
    </w:tbl>
    <w:p w14:paraId="72C5BFFA" w14:textId="77777777" w:rsidR="00995426" w:rsidRPr="008C4471" w:rsidRDefault="00995426" w:rsidP="00995426">
      <w:pPr>
        <w:pStyle w:val="Normal0"/>
        <w:jc w:val="center"/>
        <w:rPr>
          <w:rFonts w:ascii="Calibri" w:eastAsia="Calibri" w:hAnsi="Calibri" w:cs="Calibri"/>
          <w:lang w:val="pl-PL"/>
        </w:rPr>
      </w:pPr>
    </w:p>
    <w:tbl>
      <w:tblPr>
        <w:tblW w:w="9660" w:type="dxa"/>
        <w:tblInd w:w="-45" w:type="dxa"/>
        <w:tblLayout w:type="fixed"/>
        <w:tblLook w:val="0600" w:firstRow="0" w:lastRow="0" w:firstColumn="0" w:lastColumn="0" w:noHBand="1" w:noVBand="1"/>
      </w:tblPr>
      <w:tblGrid>
        <w:gridCol w:w="9660"/>
      </w:tblGrid>
      <w:tr w:rsidR="00995426" w:rsidRPr="008C4471" w14:paraId="145620E5" w14:textId="77777777" w:rsidTr="00F07EE8">
        <w:tc>
          <w:tcPr>
            <w:tcW w:w="9660" w:type="dxa"/>
            <w:tcMar>
              <w:top w:w="0" w:type="dxa"/>
              <w:left w:w="0" w:type="dxa"/>
              <w:bottom w:w="0" w:type="dxa"/>
              <w:right w:w="0" w:type="dxa"/>
            </w:tcMar>
          </w:tcPr>
          <w:p w14:paraId="2762CCC3" w14:textId="5F07E3ED" w:rsidR="00995426" w:rsidRPr="008C4471" w:rsidRDefault="00995426" w:rsidP="00F07EE8">
            <w:pPr>
              <w:pStyle w:val="Normal0"/>
              <w:pBdr>
                <w:top w:val="nil"/>
                <w:left w:val="nil"/>
                <w:bottom w:val="nil"/>
                <w:right w:val="nil"/>
                <w:between w:val="nil"/>
              </w:pBdr>
              <w:rPr>
                <w:rFonts w:ascii="Calibri" w:eastAsia="Calibri" w:hAnsi="Calibri" w:cs="Calibri"/>
                <w:b/>
                <w:sz w:val="48"/>
                <w:szCs w:val="48"/>
                <w:lang w:val="pl-PL"/>
              </w:rPr>
            </w:pPr>
          </w:p>
        </w:tc>
      </w:tr>
    </w:tbl>
    <w:p w14:paraId="4738B2AE" w14:textId="77EDBB1E" w:rsidR="00995426" w:rsidRPr="008C4471" w:rsidRDefault="00995426" w:rsidP="001529C1">
      <w:pPr>
        <w:pStyle w:val="Normal0"/>
        <w:pBdr>
          <w:top w:val="nil"/>
          <w:left w:val="nil"/>
          <w:bottom w:val="nil"/>
          <w:right w:val="nil"/>
          <w:between w:val="nil"/>
        </w:pBdr>
        <w:spacing w:line="360" w:lineRule="auto"/>
        <w:ind w:right="-284"/>
        <w:jc w:val="both"/>
        <w:rPr>
          <w:rFonts w:ascii="Calibri" w:eastAsia="Calibri" w:hAnsi="Calibri" w:cs="Calibri"/>
          <w:color w:val="000000"/>
          <w:lang w:val="pl-PL"/>
        </w:rPr>
      </w:pPr>
      <w:r w:rsidRPr="008C4471">
        <w:rPr>
          <w:rFonts w:ascii="Calibri" w:eastAsia="Calibri" w:hAnsi="Calibri" w:cs="Calibri"/>
          <w:sz w:val="20"/>
          <w:szCs w:val="20"/>
          <w:lang w:val="pl-PL"/>
        </w:rPr>
        <w:t>___________________________________________________________________________________________</w:t>
      </w:r>
    </w:p>
    <w:p w14:paraId="652B8D9B" w14:textId="77777777" w:rsidR="00995426" w:rsidRPr="008C4471" w:rsidRDefault="00995426" w:rsidP="00995426">
      <w:pPr>
        <w:pStyle w:val="Normal0"/>
        <w:pBdr>
          <w:top w:val="nil"/>
          <w:left w:val="nil"/>
          <w:bottom w:val="nil"/>
          <w:right w:val="nil"/>
          <w:between w:val="nil"/>
        </w:pBdr>
        <w:spacing w:line="360" w:lineRule="auto"/>
        <w:jc w:val="both"/>
        <w:rPr>
          <w:rFonts w:ascii="Calibri" w:eastAsia="Calibri" w:hAnsi="Calibri" w:cs="Calibri"/>
          <w:sz w:val="20"/>
          <w:szCs w:val="20"/>
          <w:lang w:val="pl-PL"/>
        </w:rPr>
      </w:pPr>
    </w:p>
    <w:tbl>
      <w:tblPr>
        <w:tblW w:w="9750" w:type="dxa"/>
        <w:tblInd w:w="-35" w:type="dxa"/>
        <w:tblLayout w:type="fixed"/>
        <w:tblLook w:val="0600" w:firstRow="0" w:lastRow="0" w:firstColumn="0" w:lastColumn="0" w:noHBand="1" w:noVBand="1"/>
      </w:tblPr>
      <w:tblGrid>
        <w:gridCol w:w="9750"/>
      </w:tblGrid>
      <w:tr w:rsidR="00995426" w:rsidRPr="008C4471" w14:paraId="209DA0DC" w14:textId="77777777" w:rsidTr="1409CC56">
        <w:trPr>
          <w:trHeight w:val="3060"/>
        </w:trPr>
        <w:tc>
          <w:tcPr>
            <w:tcW w:w="9750" w:type="dxa"/>
            <w:tcMar>
              <w:top w:w="100" w:type="dxa"/>
              <w:left w:w="100" w:type="dxa"/>
              <w:bottom w:w="100" w:type="dxa"/>
              <w:right w:w="100" w:type="dxa"/>
            </w:tcMar>
          </w:tcPr>
          <w:p w14:paraId="52E46FB0" w14:textId="34BE4B37" w:rsidR="00995426" w:rsidRPr="008C4471" w:rsidRDefault="1409CC56" w:rsidP="1409CC56">
            <w:pPr>
              <w:pStyle w:val="Normal0"/>
              <w:widowControl w:val="0"/>
              <w:pBdr>
                <w:top w:val="nil"/>
                <w:left w:val="nil"/>
                <w:bottom w:val="nil"/>
                <w:right w:val="nil"/>
                <w:between w:val="nil"/>
              </w:pBdr>
              <w:rPr>
                <w:rFonts w:ascii="Calibri" w:eastAsia="Calibri" w:hAnsi="Calibri" w:cs="Calibri"/>
                <w:b/>
                <w:bCs/>
                <w:sz w:val="60"/>
                <w:szCs w:val="60"/>
                <w:lang w:val="pl-PL"/>
              </w:rPr>
            </w:pPr>
            <w:r w:rsidRPr="008C4471">
              <w:rPr>
                <w:rFonts w:ascii="Calibri" w:eastAsia="Calibri" w:hAnsi="Calibri" w:cs="Calibri"/>
                <w:b/>
                <w:bCs/>
                <w:sz w:val="60"/>
                <w:szCs w:val="60"/>
                <w:lang w:val="pl-PL"/>
              </w:rPr>
              <w:t>Specyfikacja danych „Planowanie przestrzenne”</w:t>
            </w:r>
          </w:p>
        </w:tc>
      </w:tr>
      <w:tr w:rsidR="00995426" w:rsidRPr="00C31734" w14:paraId="5F2569D4" w14:textId="77777777" w:rsidTr="1409CC56">
        <w:trPr>
          <w:trHeight w:val="3360"/>
        </w:trPr>
        <w:tc>
          <w:tcPr>
            <w:tcW w:w="9750" w:type="dxa"/>
            <w:tcMar>
              <w:top w:w="100" w:type="dxa"/>
              <w:left w:w="100" w:type="dxa"/>
              <w:bottom w:w="100" w:type="dxa"/>
              <w:right w:w="100" w:type="dxa"/>
            </w:tcMar>
          </w:tcPr>
          <w:p w14:paraId="1FA6DAD2" w14:textId="60B8ADAE" w:rsidR="00995426" w:rsidRPr="008C4471" w:rsidRDefault="0002659F" w:rsidP="008D289F">
            <w:pPr>
              <w:pStyle w:val="Normal0"/>
              <w:widowControl w:val="0"/>
              <w:pBdr>
                <w:top w:val="nil"/>
                <w:left w:val="nil"/>
                <w:bottom w:val="nil"/>
                <w:right w:val="nil"/>
                <w:between w:val="nil"/>
              </w:pBdr>
              <w:rPr>
                <w:rFonts w:ascii="Calibri" w:eastAsia="Calibri" w:hAnsi="Calibri" w:cs="Calibri"/>
                <w:b/>
                <w:sz w:val="28"/>
                <w:szCs w:val="28"/>
                <w:lang w:val="pl-PL"/>
              </w:rPr>
            </w:pPr>
            <w:r w:rsidRPr="008C4471">
              <w:rPr>
                <w:rFonts w:ascii="Calibri" w:eastAsia="Calibri" w:hAnsi="Calibri" w:cs="Calibri"/>
                <w:b/>
                <w:sz w:val="28"/>
                <w:szCs w:val="28"/>
                <w:lang w:val="pl-PL"/>
              </w:rPr>
              <w:t xml:space="preserve">Organ wiodący w zakresie tematu </w:t>
            </w:r>
            <w:r w:rsidR="00601C57" w:rsidRPr="008C4471">
              <w:rPr>
                <w:rFonts w:ascii="Calibri" w:eastAsia="Calibri" w:hAnsi="Calibri" w:cs="Calibri"/>
                <w:b/>
                <w:sz w:val="28"/>
                <w:szCs w:val="28"/>
                <w:lang w:val="pl-PL"/>
              </w:rPr>
              <w:t>„</w:t>
            </w:r>
            <w:r w:rsidR="008D289F" w:rsidRPr="008C4471">
              <w:rPr>
                <w:rFonts w:ascii="Calibri" w:eastAsia="Calibri" w:hAnsi="Calibri" w:cs="Calibri"/>
                <w:b/>
                <w:sz w:val="28"/>
                <w:szCs w:val="28"/>
                <w:lang w:val="pl-PL"/>
              </w:rPr>
              <w:t>zagospodarowanie przestrzenne</w:t>
            </w:r>
            <w:r w:rsidR="00601C57" w:rsidRPr="008C4471">
              <w:rPr>
                <w:rFonts w:ascii="Calibri" w:eastAsia="Calibri" w:hAnsi="Calibri" w:cs="Calibri"/>
                <w:b/>
                <w:sz w:val="28"/>
                <w:szCs w:val="28"/>
                <w:lang w:val="pl-PL"/>
              </w:rPr>
              <w:t>”</w:t>
            </w:r>
            <w:r w:rsidR="00061712" w:rsidRPr="008C4471">
              <w:rPr>
                <w:rStyle w:val="Odwoanieprzypisudolnego"/>
                <w:rFonts w:ascii="Calibri" w:eastAsia="Calibri" w:hAnsi="Calibri" w:cs="Calibri"/>
                <w:b/>
                <w:sz w:val="28"/>
                <w:szCs w:val="28"/>
                <w:lang w:val="pl-PL"/>
              </w:rPr>
              <w:footnoteReference w:id="2"/>
            </w:r>
          </w:p>
        </w:tc>
      </w:tr>
    </w:tbl>
    <w:p w14:paraId="3959C50E" w14:textId="77777777" w:rsidR="00995426" w:rsidRPr="008C4471" w:rsidRDefault="00995426" w:rsidP="00995426">
      <w:pPr>
        <w:pStyle w:val="Normal0"/>
        <w:pBdr>
          <w:top w:val="nil"/>
          <w:left w:val="nil"/>
          <w:bottom w:val="nil"/>
          <w:right w:val="nil"/>
          <w:between w:val="nil"/>
        </w:pBdr>
        <w:rPr>
          <w:rFonts w:ascii="Calibri" w:eastAsia="Calibri" w:hAnsi="Calibri" w:cs="Calibri"/>
          <w:b/>
          <w:sz w:val="36"/>
          <w:szCs w:val="36"/>
          <w:lang w:val="pl-PL"/>
        </w:rPr>
      </w:pPr>
    </w:p>
    <w:p w14:paraId="44B7FAB4" w14:textId="7006A5EA" w:rsidR="003C6FA1" w:rsidRPr="008C4471" w:rsidRDefault="00A80833" w:rsidP="00F800CF">
      <w:pPr>
        <w:spacing w:line="276" w:lineRule="auto"/>
        <w:rPr>
          <w:rFonts w:ascii="Calibri" w:hAnsi="Calibri" w:cs="Calibri"/>
          <w:b/>
          <w:lang w:eastAsia="ar-SA"/>
        </w:rPr>
      </w:pPr>
      <w:r>
        <w:rPr>
          <w:rFonts w:ascii="Calibri" w:hAnsi="Calibri" w:cs="Calibri"/>
          <w:b/>
          <w:lang w:eastAsia="ar-SA"/>
        </w:rPr>
        <w:br w:type="column"/>
      </w:r>
      <w:r w:rsidR="00F800CF" w:rsidRPr="008C4471">
        <w:rPr>
          <w:rFonts w:ascii="Calibri" w:hAnsi="Calibri" w:cs="Calibri"/>
          <w:b/>
          <w:lang w:eastAsia="ar-SA"/>
        </w:rPr>
        <w:lastRenderedPageBreak/>
        <w:t>Informacje o dokumencie:</w:t>
      </w:r>
    </w:p>
    <w:p w14:paraId="2735B987" w14:textId="77777777" w:rsidR="00F800CF" w:rsidRPr="008C4471" w:rsidRDefault="00F800CF">
      <w:pPr>
        <w:rPr>
          <w:rFonts w:ascii="Calibri" w:hAnsi="Calibri" w:cs="Calibri"/>
          <w:sz w:val="22"/>
        </w:rPr>
      </w:pPr>
    </w:p>
    <w:tbl>
      <w:tblPr>
        <w:tblStyle w:val="26"/>
        <w:tblW w:w="963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95"/>
        <w:gridCol w:w="7635"/>
      </w:tblGrid>
      <w:tr w:rsidR="00E821B8" w:rsidRPr="008C4471" w14:paraId="4335D6C1" w14:textId="77777777" w:rsidTr="283B8167">
        <w:tc>
          <w:tcPr>
            <w:tcW w:w="1995" w:type="dxa"/>
            <w:shd w:val="clear" w:color="auto" w:fill="F3F3F3"/>
            <w:tcMar>
              <w:top w:w="100" w:type="dxa"/>
              <w:left w:w="100" w:type="dxa"/>
              <w:bottom w:w="100" w:type="dxa"/>
              <w:right w:w="100" w:type="dxa"/>
            </w:tcMar>
          </w:tcPr>
          <w:p w14:paraId="51FF343B" w14:textId="69EEE3CB" w:rsidR="00410C3B" w:rsidRPr="008C4471" w:rsidRDefault="005B507A" w:rsidP="00F85424">
            <w:pPr>
              <w:rPr>
                <w:rFonts w:ascii="Calibri" w:hAnsi="Calibri" w:cs="Calibri"/>
                <w:color w:val="000000" w:themeColor="text1"/>
              </w:rPr>
            </w:pPr>
            <w:r w:rsidRPr="008C4471">
              <w:rPr>
                <w:rFonts w:ascii="Calibri" w:hAnsi="Calibri" w:cs="Calibri"/>
                <w:color w:val="000000" w:themeColor="text1"/>
              </w:rPr>
              <w:t>T</w:t>
            </w:r>
            <w:r w:rsidR="00F800CF" w:rsidRPr="008C4471">
              <w:rPr>
                <w:rFonts w:ascii="Calibri" w:hAnsi="Calibri" w:cs="Calibri"/>
                <w:color w:val="000000" w:themeColor="text1"/>
              </w:rPr>
              <w:t>ytuł</w:t>
            </w:r>
          </w:p>
        </w:tc>
        <w:tc>
          <w:tcPr>
            <w:tcW w:w="7635" w:type="dxa"/>
            <w:shd w:val="clear" w:color="auto" w:fill="auto"/>
            <w:tcMar>
              <w:top w:w="100" w:type="dxa"/>
              <w:left w:w="100" w:type="dxa"/>
              <w:bottom w:w="100" w:type="dxa"/>
              <w:right w:w="100" w:type="dxa"/>
            </w:tcMar>
          </w:tcPr>
          <w:p w14:paraId="4683A3F5" w14:textId="548E34ED" w:rsidR="00410C3B" w:rsidRPr="008C4471" w:rsidRDefault="00F800CF" w:rsidP="00DF7FE9">
            <w:pPr>
              <w:rPr>
                <w:rFonts w:ascii="Calibri" w:hAnsi="Calibri" w:cs="Calibri"/>
                <w:color w:val="000000" w:themeColor="text1"/>
              </w:rPr>
            </w:pPr>
            <w:r w:rsidRPr="008C4471">
              <w:rPr>
                <w:rFonts w:ascii="Calibri" w:hAnsi="Calibri" w:cs="Calibri"/>
                <w:color w:val="000000" w:themeColor="text1"/>
              </w:rPr>
              <w:t>Specyfikacja danych</w:t>
            </w:r>
            <w:r w:rsidR="00C07A02" w:rsidRPr="008C4471">
              <w:rPr>
                <w:rFonts w:ascii="Calibri" w:hAnsi="Calibri" w:cs="Calibri"/>
                <w:color w:val="000000" w:themeColor="text1"/>
              </w:rPr>
              <w:t xml:space="preserve"> </w:t>
            </w:r>
            <w:r w:rsidR="00DF7FE9" w:rsidRPr="008C4471">
              <w:rPr>
                <w:rFonts w:ascii="Calibri" w:hAnsi="Calibri" w:cs="Calibri"/>
                <w:color w:val="000000" w:themeColor="text1"/>
              </w:rPr>
              <w:t>„P</w:t>
            </w:r>
            <w:r w:rsidR="00C07A02" w:rsidRPr="008C4471">
              <w:rPr>
                <w:rFonts w:ascii="Calibri" w:hAnsi="Calibri" w:cs="Calibri"/>
                <w:color w:val="000000" w:themeColor="text1"/>
              </w:rPr>
              <w:t>lanowani</w:t>
            </w:r>
            <w:r w:rsidR="00DF7FE9" w:rsidRPr="008C4471">
              <w:rPr>
                <w:rFonts w:ascii="Calibri" w:hAnsi="Calibri" w:cs="Calibri"/>
                <w:color w:val="000000" w:themeColor="text1"/>
              </w:rPr>
              <w:t>e</w:t>
            </w:r>
            <w:r w:rsidR="00C07A02" w:rsidRPr="008C4471">
              <w:rPr>
                <w:rFonts w:ascii="Calibri" w:hAnsi="Calibri" w:cs="Calibri"/>
                <w:color w:val="000000" w:themeColor="text1"/>
              </w:rPr>
              <w:t xml:space="preserve"> przestrzenne</w:t>
            </w:r>
            <w:r w:rsidR="00DF7FE9" w:rsidRPr="008C4471">
              <w:rPr>
                <w:rFonts w:ascii="Calibri" w:hAnsi="Calibri" w:cs="Calibri"/>
                <w:color w:val="000000" w:themeColor="text1"/>
              </w:rPr>
              <w:t>”</w:t>
            </w:r>
          </w:p>
        </w:tc>
      </w:tr>
      <w:tr w:rsidR="00E821B8" w:rsidRPr="00C31734" w14:paraId="11B53B2C" w14:textId="77777777" w:rsidTr="283B8167">
        <w:tc>
          <w:tcPr>
            <w:tcW w:w="1995" w:type="dxa"/>
            <w:shd w:val="clear" w:color="auto" w:fill="F3F3F3"/>
            <w:tcMar>
              <w:top w:w="100" w:type="dxa"/>
              <w:left w:w="100" w:type="dxa"/>
              <w:bottom w:w="100" w:type="dxa"/>
              <w:right w:w="100" w:type="dxa"/>
            </w:tcMar>
          </w:tcPr>
          <w:p w14:paraId="037C8169" w14:textId="6F927390" w:rsidR="00410C3B" w:rsidRPr="008C4471" w:rsidRDefault="00081B11" w:rsidP="00F85424">
            <w:pPr>
              <w:rPr>
                <w:rFonts w:ascii="Calibri" w:hAnsi="Calibri" w:cs="Calibri"/>
                <w:color w:val="000000" w:themeColor="text1"/>
              </w:rPr>
            </w:pPr>
            <w:r w:rsidRPr="008C4471">
              <w:rPr>
                <w:rFonts w:ascii="Calibri" w:hAnsi="Calibri" w:cs="Calibri"/>
                <w:color w:val="000000" w:themeColor="text1"/>
              </w:rPr>
              <w:t>Autor</w:t>
            </w:r>
          </w:p>
        </w:tc>
        <w:tc>
          <w:tcPr>
            <w:tcW w:w="7635" w:type="dxa"/>
            <w:shd w:val="clear" w:color="auto" w:fill="auto"/>
            <w:tcMar>
              <w:top w:w="100" w:type="dxa"/>
              <w:left w:w="100" w:type="dxa"/>
              <w:bottom w:w="100" w:type="dxa"/>
              <w:right w:w="100" w:type="dxa"/>
            </w:tcMar>
          </w:tcPr>
          <w:p w14:paraId="5A7D3DB5" w14:textId="4124334D" w:rsidR="00410C3B" w:rsidRPr="008C4471" w:rsidRDefault="0002659F" w:rsidP="0002659F">
            <w:pPr>
              <w:rPr>
                <w:rFonts w:ascii="Calibri" w:hAnsi="Calibri" w:cs="Calibri"/>
                <w:color w:val="000000" w:themeColor="text1"/>
              </w:rPr>
            </w:pPr>
            <w:r w:rsidRPr="008C4471">
              <w:rPr>
                <w:rFonts w:ascii="Calibri" w:hAnsi="Calibri" w:cs="Calibri"/>
                <w:color w:val="000000" w:themeColor="text1"/>
              </w:rPr>
              <w:t xml:space="preserve">Organ wiodący w zakresie tematu </w:t>
            </w:r>
            <w:r w:rsidR="00601C57" w:rsidRPr="008C4471">
              <w:rPr>
                <w:rFonts w:ascii="Calibri" w:hAnsi="Calibri" w:cs="Calibri"/>
                <w:color w:val="000000" w:themeColor="text1"/>
              </w:rPr>
              <w:t>„</w:t>
            </w:r>
            <w:r w:rsidR="008D289F" w:rsidRPr="008C4471">
              <w:rPr>
                <w:rFonts w:ascii="Calibri" w:hAnsi="Calibri" w:cs="Calibri"/>
                <w:color w:val="000000" w:themeColor="text1"/>
              </w:rPr>
              <w:t>zagospodarowanie przestrzenne</w:t>
            </w:r>
            <w:r w:rsidR="00601C57" w:rsidRPr="008C4471">
              <w:rPr>
                <w:rFonts w:ascii="Calibri" w:hAnsi="Calibri" w:cs="Calibri"/>
                <w:color w:val="000000" w:themeColor="text1"/>
              </w:rPr>
              <w:t>”</w:t>
            </w:r>
          </w:p>
        </w:tc>
      </w:tr>
      <w:tr w:rsidR="00E821B8" w:rsidRPr="008C4471" w14:paraId="6F3D1B35" w14:textId="77777777" w:rsidTr="283B8167">
        <w:trPr>
          <w:trHeight w:val="17"/>
        </w:trPr>
        <w:tc>
          <w:tcPr>
            <w:tcW w:w="1995" w:type="dxa"/>
            <w:shd w:val="clear" w:color="auto" w:fill="F3F3F3"/>
            <w:tcMar>
              <w:top w:w="100" w:type="dxa"/>
              <w:left w:w="100" w:type="dxa"/>
              <w:bottom w:w="100" w:type="dxa"/>
              <w:right w:w="100" w:type="dxa"/>
            </w:tcMar>
          </w:tcPr>
          <w:p w14:paraId="46DE7A1E" w14:textId="79E623A2" w:rsidR="00410C3B" w:rsidRPr="008C4471" w:rsidRDefault="00F800CF" w:rsidP="00F85424">
            <w:pPr>
              <w:rPr>
                <w:rFonts w:ascii="Calibri" w:hAnsi="Calibri" w:cs="Calibri"/>
                <w:color w:val="000000" w:themeColor="text1"/>
              </w:rPr>
            </w:pPr>
            <w:r w:rsidRPr="008C4471">
              <w:rPr>
                <w:rFonts w:ascii="Calibri" w:hAnsi="Calibri" w:cs="Calibri"/>
                <w:color w:val="000000" w:themeColor="text1"/>
              </w:rPr>
              <w:t>Wersja</w:t>
            </w:r>
          </w:p>
        </w:tc>
        <w:tc>
          <w:tcPr>
            <w:tcW w:w="7635" w:type="dxa"/>
            <w:shd w:val="clear" w:color="auto" w:fill="auto"/>
            <w:tcMar>
              <w:top w:w="100" w:type="dxa"/>
              <w:left w:w="100" w:type="dxa"/>
              <w:bottom w:w="100" w:type="dxa"/>
              <w:right w:w="100" w:type="dxa"/>
            </w:tcMar>
          </w:tcPr>
          <w:p w14:paraId="5FFFB12E" w14:textId="06403806" w:rsidR="00410C3B" w:rsidRPr="008C4471" w:rsidRDefault="007C0ACC" w:rsidP="00C638E3">
            <w:pPr>
              <w:rPr>
                <w:rFonts w:ascii="Calibri" w:hAnsi="Calibri" w:cs="Calibri"/>
                <w:color w:val="000000" w:themeColor="text1"/>
              </w:rPr>
            </w:pPr>
            <w:r>
              <w:rPr>
                <w:rFonts w:ascii="Calibri" w:hAnsi="Calibri" w:cs="Calibri"/>
                <w:color w:val="000000" w:themeColor="text1"/>
              </w:rPr>
              <w:t>1</w:t>
            </w:r>
            <w:r w:rsidR="00C638E3">
              <w:rPr>
                <w:rFonts w:ascii="Calibri" w:hAnsi="Calibri" w:cs="Calibri"/>
                <w:color w:val="000000" w:themeColor="text1"/>
              </w:rPr>
              <w:t>.0</w:t>
            </w:r>
          </w:p>
        </w:tc>
      </w:tr>
      <w:tr w:rsidR="00081B11" w:rsidRPr="008C4471" w14:paraId="3C496EA4" w14:textId="77777777" w:rsidTr="283B8167">
        <w:tc>
          <w:tcPr>
            <w:tcW w:w="1995" w:type="dxa"/>
            <w:shd w:val="clear" w:color="auto" w:fill="F3F3F3"/>
            <w:tcMar>
              <w:top w:w="100" w:type="dxa"/>
              <w:left w:w="100" w:type="dxa"/>
              <w:bottom w:w="100" w:type="dxa"/>
              <w:right w:w="100" w:type="dxa"/>
            </w:tcMar>
          </w:tcPr>
          <w:p w14:paraId="539C644B" w14:textId="67B4E860" w:rsidR="00081B11" w:rsidRPr="008C4471" w:rsidRDefault="00081B11" w:rsidP="00523031">
            <w:pPr>
              <w:rPr>
                <w:rFonts w:ascii="Calibri" w:hAnsi="Calibri" w:cs="Calibri"/>
                <w:color w:val="000000" w:themeColor="text1"/>
              </w:rPr>
            </w:pPr>
            <w:r w:rsidRPr="008C4471">
              <w:rPr>
                <w:rFonts w:ascii="Calibri" w:hAnsi="Calibri" w:cs="Calibri"/>
                <w:color w:val="000000" w:themeColor="text1"/>
              </w:rPr>
              <w:t>Liczba stron</w:t>
            </w:r>
          </w:p>
        </w:tc>
        <w:tc>
          <w:tcPr>
            <w:tcW w:w="7635" w:type="dxa"/>
            <w:shd w:val="clear" w:color="auto" w:fill="auto"/>
            <w:tcMar>
              <w:top w:w="100" w:type="dxa"/>
              <w:left w:w="100" w:type="dxa"/>
              <w:bottom w:w="100" w:type="dxa"/>
              <w:right w:w="100" w:type="dxa"/>
            </w:tcMar>
          </w:tcPr>
          <w:p w14:paraId="31C060AC" w14:textId="2C557DBC" w:rsidR="00081B11" w:rsidRPr="008C4471" w:rsidRDefault="00ED1FB8" w:rsidP="00523031">
            <w:pPr>
              <w:rPr>
                <w:rFonts w:ascii="Calibri" w:hAnsi="Calibri" w:cs="Calibri"/>
                <w:color w:val="000000" w:themeColor="text1"/>
              </w:rPr>
            </w:pPr>
            <w:r w:rsidRPr="008C4471">
              <w:rPr>
                <w:rFonts w:ascii="Calibri" w:hAnsi="Calibri" w:cs="Calibri"/>
                <w:color w:val="000000" w:themeColor="text1"/>
              </w:rPr>
              <w:fldChar w:fldCharType="begin"/>
            </w:r>
            <w:r w:rsidRPr="008C4471">
              <w:rPr>
                <w:rFonts w:ascii="Calibri" w:hAnsi="Calibri" w:cs="Calibri"/>
                <w:color w:val="000000" w:themeColor="text1"/>
              </w:rPr>
              <w:instrText xml:space="preserve"> NUMPAGES  \# "0"  \* MERGEFORMAT </w:instrText>
            </w:r>
            <w:r w:rsidRPr="008C4471">
              <w:rPr>
                <w:rFonts w:ascii="Calibri" w:hAnsi="Calibri" w:cs="Calibri"/>
                <w:color w:val="000000" w:themeColor="text1"/>
              </w:rPr>
              <w:fldChar w:fldCharType="separate"/>
            </w:r>
            <w:r w:rsidR="00432A63">
              <w:rPr>
                <w:rFonts w:ascii="Calibri" w:hAnsi="Calibri" w:cs="Calibri"/>
                <w:noProof/>
                <w:color w:val="000000" w:themeColor="text1"/>
              </w:rPr>
              <w:t>216</w:t>
            </w:r>
            <w:r w:rsidRPr="008C4471">
              <w:rPr>
                <w:rFonts w:ascii="Calibri" w:hAnsi="Calibri" w:cs="Calibri"/>
                <w:color w:val="000000" w:themeColor="text1"/>
              </w:rPr>
              <w:fldChar w:fldCharType="end"/>
            </w:r>
          </w:p>
        </w:tc>
      </w:tr>
      <w:tr w:rsidR="00081B11" w:rsidRPr="008C4471" w14:paraId="0AC4A50C" w14:textId="77777777" w:rsidTr="283B8167">
        <w:tc>
          <w:tcPr>
            <w:tcW w:w="1995" w:type="dxa"/>
            <w:shd w:val="clear" w:color="auto" w:fill="F3F3F3"/>
            <w:tcMar>
              <w:top w:w="100" w:type="dxa"/>
              <w:left w:w="100" w:type="dxa"/>
              <w:bottom w:w="100" w:type="dxa"/>
              <w:right w:w="100" w:type="dxa"/>
            </w:tcMar>
          </w:tcPr>
          <w:p w14:paraId="0618E040" w14:textId="77777777" w:rsidR="00081B11" w:rsidRPr="008C4471" w:rsidRDefault="00081B11" w:rsidP="00081B11">
            <w:pPr>
              <w:rPr>
                <w:rFonts w:ascii="Calibri" w:hAnsi="Calibri" w:cs="Calibri"/>
                <w:color w:val="000000" w:themeColor="text1"/>
              </w:rPr>
            </w:pPr>
            <w:r w:rsidRPr="008C4471">
              <w:rPr>
                <w:rFonts w:ascii="Calibri" w:hAnsi="Calibri" w:cs="Calibri"/>
                <w:color w:val="000000" w:themeColor="text1"/>
              </w:rPr>
              <w:t>Data utworzenia</w:t>
            </w:r>
          </w:p>
        </w:tc>
        <w:tc>
          <w:tcPr>
            <w:tcW w:w="7635" w:type="dxa"/>
            <w:shd w:val="clear" w:color="auto" w:fill="auto"/>
            <w:tcMar>
              <w:top w:w="100" w:type="dxa"/>
              <w:left w:w="100" w:type="dxa"/>
              <w:bottom w:w="100" w:type="dxa"/>
              <w:right w:w="100" w:type="dxa"/>
            </w:tcMar>
          </w:tcPr>
          <w:p w14:paraId="035FBC3A" w14:textId="01C545E2" w:rsidR="00081B11" w:rsidRPr="008C4471" w:rsidRDefault="00377879" w:rsidP="00C638E3">
            <w:pPr>
              <w:rPr>
                <w:rFonts w:ascii="Calibri" w:hAnsi="Calibri" w:cs="Calibri"/>
                <w:color w:val="000000" w:themeColor="text1"/>
              </w:rPr>
            </w:pPr>
            <w:r>
              <w:rPr>
                <w:rFonts w:ascii="Calibri" w:hAnsi="Calibri" w:cs="Calibri"/>
                <w:color w:val="000000" w:themeColor="text1"/>
              </w:rPr>
              <w:t>3</w:t>
            </w:r>
            <w:r w:rsidR="007C0ACC">
              <w:rPr>
                <w:rFonts w:ascii="Calibri" w:hAnsi="Calibri" w:cs="Calibri"/>
                <w:color w:val="000000" w:themeColor="text1"/>
              </w:rPr>
              <w:t>1-</w:t>
            </w:r>
            <w:r>
              <w:rPr>
                <w:rFonts w:ascii="Calibri" w:hAnsi="Calibri" w:cs="Calibri"/>
                <w:color w:val="000000" w:themeColor="text1"/>
              </w:rPr>
              <w:t>10</w:t>
            </w:r>
            <w:r w:rsidR="00353FB4" w:rsidRPr="008C4471">
              <w:rPr>
                <w:rFonts w:ascii="Calibri" w:hAnsi="Calibri" w:cs="Calibri"/>
                <w:color w:val="000000" w:themeColor="text1"/>
              </w:rPr>
              <w:t>-202</w:t>
            </w:r>
            <w:r w:rsidR="007C0ACC">
              <w:rPr>
                <w:rFonts w:ascii="Calibri" w:hAnsi="Calibri" w:cs="Calibri"/>
                <w:color w:val="000000" w:themeColor="text1"/>
              </w:rPr>
              <w:t>2</w:t>
            </w:r>
          </w:p>
        </w:tc>
      </w:tr>
    </w:tbl>
    <w:p w14:paraId="4B5FC229" w14:textId="77777777" w:rsidR="00410C3B" w:rsidRPr="008C4471" w:rsidRDefault="00410C3B" w:rsidP="00F85424">
      <w:pPr>
        <w:rPr>
          <w:rFonts w:ascii="Calibri" w:hAnsi="Calibri" w:cs="Calibri"/>
          <w:color w:val="000000" w:themeColor="text1"/>
        </w:rPr>
      </w:pPr>
    </w:p>
    <w:p w14:paraId="33A88B2B" w14:textId="77777777" w:rsidR="00410C3B" w:rsidRDefault="00410C3B" w:rsidP="00F85424">
      <w:pPr>
        <w:rPr>
          <w:rFonts w:ascii="Calibri" w:hAnsi="Calibri" w:cs="Calibri"/>
          <w:color w:val="000000" w:themeColor="text1"/>
        </w:rPr>
      </w:pPr>
    </w:p>
    <w:p w14:paraId="3375B44F" w14:textId="77777777" w:rsidR="00C638E3" w:rsidRDefault="00C638E3" w:rsidP="00F85424">
      <w:pPr>
        <w:rPr>
          <w:rFonts w:ascii="Calibri" w:hAnsi="Calibri" w:cs="Calibri"/>
          <w:color w:val="000000" w:themeColor="text1"/>
        </w:rPr>
      </w:pPr>
    </w:p>
    <w:p w14:paraId="45931A4F" w14:textId="77777777" w:rsidR="00C638E3" w:rsidRDefault="00C638E3" w:rsidP="00F85424">
      <w:pPr>
        <w:rPr>
          <w:rFonts w:ascii="Calibri" w:hAnsi="Calibri" w:cs="Calibri"/>
          <w:color w:val="000000" w:themeColor="text1"/>
        </w:rPr>
      </w:pPr>
    </w:p>
    <w:p w14:paraId="3C9D68CF" w14:textId="77777777" w:rsidR="00C638E3" w:rsidRDefault="00C638E3" w:rsidP="00F85424">
      <w:pPr>
        <w:rPr>
          <w:rFonts w:ascii="Calibri" w:hAnsi="Calibri" w:cs="Calibri"/>
          <w:color w:val="000000" w:themeColor="text1"/>
        </w:rPr>
      </w:pPr>
    </w:p>
    <w:p w14:paraId="7DCA91E8" w14:textId="77777777" w:rsidR="00C638E3" w:rsidRDefault="00C638E3" w:rsidP="00F85424">
      <w:pPr>
        <w:rPr>
          <w:rFonts w:ascii="Calibri" w:hAnsi="Calibri" w:cs="Calibri"/>
          <w:color w:val="000000" w:themeColor="text1"/>
        </w:rPr>
      </w:pPr>
    </w:p>
    <w:p w14:paraId="5F4C60C6" w14:textId="77777777" w:rsidR="00C638E3" w:rsidRDefault="00C638E3" w:rsidP="00F85424">
      <w:pPr>
        <w:rPr>
          <w:rFonts w:ascii="Calibri" w:hAnsi="Calibri" w:cs="Calibri"/>
          <w:color w:val="000000" w:themeColor="text1"/>
        </w:rPr>
      </w:pPr>
    </w:p>
    <w:p w14:paraId="10297090" w14:textId="77777777" w:rsidR="00C638E3" w:rsidRDefault="00C638E3" w:rsidP="00F85424">
      <w:pPr>
        <w:rPr>
          <w:rFonts w:ascii="Calibri" w:hAnsi="Calibri" w:cs="Calibri"/>
          <w:color w:val="000000" w:themeColor="text1"/>
        </w:rPr>
      </w:pPr>
    </w:p>
    <w:p w14:paraId="20CFF59E" w14:textId="77777777" w:rsidR="00C638E3" w:rsidRDefault="00C638E3" w:rsidP="00F85424">
      <w:pPr>
        <w:rPr>
          <w:rFonts w:ascii="Calibri" w:hAnsi="Calibri" w:cs="Calibri"/>
          <w:color w:val="000000" w:themeColor="text1"/>
        </w:rPr>
      </w:pPr>
    </w:p>
    <w:p w14:paraId="650E75CE" w14:textId="77777777" w:rsidR="00C638E3" w:rsidRDefault="00C638E3" w:rsidP="00F85424">
      <w:pPr>
        <w:rPr>
          <w:rFonts w:ascii="Calibri" w:hAnsi="Calibri" w:cs="Calibri"/>
          <w:color w:val="000000" w:themeColor="text1"/>
        </w:rPr>
      </w:pPr>
    </w:p>
    <w:p w14:paraId="76CA3DA5" w14:textId="77777777" w:rsidR="00C638E3" w:rsidRDefault="00C638E3" w:rsidP="00F85424">
      <w:pPr>
        <w:rPr>
          <w:rFonts w:ascii="Calibri" w:hAnsi="Calibri" w:cs="Calibri"/>
          <w:color w:val="000000" w:themeColor="text1"/>
        </w:rPr>
      </w:pPr>
    </w:p>
    <w:p w14:paraId="47ABCCAA" w14:textId="77777777" w:rsidR="00C638E3" w:rsidRDefault="00C638E3" w:rsidP="00F85424">
      <w:pPr>
        <w:rPr>
          <w:rFonts w:ascii="Calibri" w:hAnsi="Calibri" w:cs="Calibri"/>
          <w:color w:val="000000" w:themeColor="text1"/>
        </w:rPr>
      </w:pPr>
    </w:p>
    <w:p w14:paraId="24D77AFD" w14:textId="77777777" w:rsidR="00C638E3" w:rsidRDefault="00C638E3" w:rsidP="00F85424">
      <w:pPr>
        <w:rPr>
          <w:rFonts w:ascii="Calibri" w:hAnsi="Calibri" w:cs="Calibri"/>
          <w:color w:val="000000" w:themeColor="text1"/>
        </w:rPr>
      </w:pPr>
    </w:p>
    <w:p w14:paraId="7995FE98" w14:textId="77777777" w:rsidR="00C638E3" w:rsidRDefault="00C638E3" w:rsidP="00F85424">
      <w:pPr>
        <w:rPr>
          <w:rFonts w:ascii="Calibri" w:hAnsi="Calibri" w:cs="Calibri"/>
          <w:color w:val="000000" w:themeColor="text1"/>
        </w:rPr>
      </w:pPr>
    </w:p>
    <w:p w14:paraId="0A550063" w14:textId="77777777" w:rsidR="00C638E3" w:rsidRDefault="00C638E3" w:rsidP="00F85424">
      <w:pPr>
        <w:rPr>
          <w:rFonts w:ascii="Calibri" w:hAnsi="Calibri" w:cs="Calibri"/>
          <w:color w:val="000000" w:themeColor="text1"/>
        </w:rPr>
      </w:pPr>
    </w:p>
    <w:p w14:paraId="79FC907B" w14:textId="77777777" w:rsidR="00C638E3" w:rsidRDefault="00C638E3" w:rsidP="00F85424">
      <w:pPr>
        <w:rPr>
          <w:rFonts w:ascii="Calibri" w:hAnsi="Calibri" w:cs="Calibri"/>
          <w:color w:val="000000" w:themeColor="text1"/>
        </w:rPr>
      </w:pPr>
    </w:p>
    <w:p w14:paraId="693FB990" w14:textId="77777777" w:rsidR="00C638E3" w:rsidRPr="008C4471" w:rsidRDefault="00C638E3" w:rsidP="00F85424">
      <w:pPr>
        <w:rPr>
          <w:rFonts w:ascii="Calibri" w:hAnsi="Calibri" w:cs="Calibri"/>
          <w:color w:val="000000" w:themeColor="text1"/>
        </w:rPr>
      </w:pPr>
    </w:p>
    <w:p w14:paraId="04559CAD" w14:textId="77777777" w:rsidR="00B10D41" w:rsidRPr="008C4471" w:rsidRDefault="00B10D41" w:rsidP="00B10D41">
      <w:pPr>
        <w:rPr>
          <w:rFonts w:ascii="Calibri" w:hAnsi="Calibri" w:cs="Calibri"/>
          <w:color w:val="000000" w:themeColor="text1"/>
          <w:sz w:val="22"/>
          <w:szCs w:val="22"/>
        </w:rPr>
      </w:pPr>
    </w:p>
    <w:p w14:paraId="4F387A03" w14:textId="77777777" w:rsidR="00B631A3" w:rsidRPr="008C4471" w:rsidRDefault="00B631A3" w:rsidP="00B10D41">
      <w:pPr>
        <w:spacing w:line="360" w:lineRule="auto"/>
        <w:rPr>
          <w:rFonts w:ascii="Calibri" w:hAnsi="Calibri" w:cs="Calibri"/>
          <w:b/>
          <w:color w:val="000000" w:themeColor="text1"/>
          <w:szCs w:val="22"/>
        </w:rPr>
      </w:pPr>
    </w:p>
    <w:p w14:paraId="44AD9C4E" w14:textId="77777777" w:rsidR="00B631A3" w:rsidRPr="008C4471" w:rsidRDefault="00B631A3" w:rsidP="00B10D41">
      <w:pPr>
        <w:spacing w:line="360" w:lineRule="auto"/>
        <w:rPr>
          <w:rFonts w:ascii="Calibri" w:hAnsi="Calibri" w:cs="Calibri"/>
          <w:b/>
          <w:color w:val="000000" w:themeColor="text1"/>
          <w:szCs w:val="22"/>
        </w:rPr>
      </w:pPr>
    </w:p>
    <w:p w14:paraId="63684E0C" w14:textId="03CC5D14" w:rsidR="00B10D41" w:rsidRPr="008C4471" w:rsidRDefault="00B10D41" w:rsidP="00B10D41">
      <w:pPr>
        <w:spacing w:line="360" w:lineRule="auto"/>
        <w:rPr>
          <w:rFonts w:ascii="Calibri" w:hAnsi="Calibri" w:cs="Calibri"/>
          <w:b/>
          <w:color w:val="000000" w:themeColor="text1"/>
          <w:szCs w:val="22"/>
        </w:rPr>
      </w:pPr>
      <w:r w:rsidRPr="008C4471">
        <w:rPr>
          <w:rFonts w:ascii="Calibri" w:hAnsi="Calibri" w:cs="Calibri"/>
          <w:b/>
          <w:color w:val="000000" w:themeColor="text1"/>
          <w:szCs w:val="22"/>
        </w:rPr>
        <w:t>Zespół autorski:</w:t>
      </w:r>
    </w:p>
    <w:p w14:paraId="53F7D42F" w14:textId="6EEF670F" w:rsidR="00323D9C" w:rsidRPr="008C4471" w:rsidDel="00323D9C" w:rsidRDefault="00323D9C" w:rsidP="00B10D41">
      <w:pPr>
        <w:spacing w:line="360" w:lineRule="auto"/>
        <w:rPr>
          <w:rFonts w:ascii="Calibri" w:hAnsi="Calibri" w:cs="Calibri"/>
          <w:color w:val="000000" w:themeColor="text1"/>
          <w:szCs w:val="22"/>
        </w:rPr>
      </w:pPr>
      <w:r>
        <w:rPr>
          <w:rFonts w:ascii="Calibri" w:hAnsi="Calibri" w:cs="Calibri"/>
          <w:color w:val="000000" w:themeColor="text1"/>
          <w:szCs w:val="22"/>
        </w:rPr>
        <w:t>Klaudia Chowaniec,</w:t>
      </w:r>
    </w:p>
    <w:p w14:paraId="30398FFE" w14:textId="6037906F" w:rsidR="00B10D41" w:rsidRPr="008C447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Barbara Jabłońska,</w:t>
      </w:r>
    </w:p>
    <w:p w14:paraId="17E55526" w14:textId="5DC408AA" w:rsidR="00B10D4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Kacper Kamiński,</w:t>
      </w:r>
    </w:p>
    <w:p w14:paraId="448D4A6F" w14:textId="18C19E13" w:rsidR="00323D9C" w:rsidRPr="008C4471" w:rsidRDefault="00323D9C" w:rsidP="00B10D41">
      <w:pPr>
        <w:spacing w:line="360" w:lineRule="auto"/>
        <w:rPr>
          <w:rFonts w:ascii="Calibri" w:hAnsi="Calibri" w:cs="Calibri"/>
          <w:color w:val="000000" w:themeColor="text1"/>
          <w:szCs w:val="22"/>
        </w:rPr>
      </w:pPr>
      <w:r>
        <w:rPr>
          <w:rFonts w:ascii="Calibri" w:hAnsi="Calibri" w:cs="Calibri"/>
          <w:color w:val="000000" w:themeColor="text1"/>
          <w:szCs w:val="22"/>
        </w:rPr>
        <w:t>Anna Michalik (ko</w:t>
      </w:r>
      <w:r w:rsidR="00296BDF">
        <w:rPr>
          <w:rFonts w:ascii="Calibri" w:hAnsi="Calibri" w:cs="Calibri"/>
          <w:color w:val="000000" w:themeColor="text1"/>
          <w:szCs w:val="22"/>
        </w:rPr>
        <w:t>or</w:t>
      </w:r>
      <w:r>
        <w:rPr>
          <w:rFonts w:ascii="Calibri" w:hAnsi="Calibri" w:cs="Calibri"/>
          <w:color w:val="000000" w:themeColor="text1"/>
          <w:szCs w:val="22"/>
        </w:rPr>
        <w:t>dynator),</w:t>
      </w:r>
    </w:p>
    <w:p w14:paraId="2D078220" w14:textId="75BF0AB7" w:rsidR="00B10D41" w:rsidRDefault="00B10D41"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Joanna Modzelewska,</w:t>
      </w:r>
    </w:p>
    <w:p w14:paraId="3D0AFC53" w14:textId="77D84406" w:rsidR="00323D9C" w:rsidRPr="008C4471" w:rsidRDefault="00323D9C" w:rsidP="00B10D41">
      <w:pPr>
        <w:spacing w:line="360" w:lineRule="auto"/>
        <w:rPr>
          <w:rFonts w:ascii="Calibri" w:hAnsi="Calibri" w:cs="Calibri"/>
          <w:color w:val="000000" w:themeColor="text1"/>
          <w:szCs w:val="22"/>
        </w:rPr>
      </w:pPr>
      <w:r w:rsidRPr="008C4471">
        <w:rPr>
          <w:rFonts w:ascii="Calibri" w:hAnsi="Calibri" w:cs="Calibri"/>
          <w:color w:val="000000" w:themeColor="text1"/>
          <w:szCs w:val="22"/>
        </w:rPr>
        <w:t xml:space="preserve">Paweł </w:t>
      </w:r>
      <w:proofErr w:type="spellStart"/>
      <w:r w:rsidRPr="008C4471">
        <w:rPr>
          <w:rFonts w:ascii="Calibri" w:hAnsi="Calibri" w:cs="Calibri"/>
          <w:color w:val="000000" w:themeColor="text1"/>
          <w:szCs w:val="22"/>
        </w:rPr>
        <w:t>Soczewski</w:t>
      </w:r>
      <w:proofErr w:type="spellEnd"/>
      <w:r w:rsidRPr="008C4471">
        <w:rPr>
          <w:rFonts w:ascii="Calibri" w:hAnsi="Calibri" w:cs="Calibri"/>
          <w:color w:val="000000" w:themeColor="text1"/>
          <w:szCs w:val="22"/>
        </w:rPr>
        <w:t xml:space="preserve"> (red</w:t>
      </w:r>
      <w:r>
        <w:rPr>
          <w:rFonts w:ascii="Calibri" w:hAnsi="Calibri" w:cs="Calibri"/>
          <w:color w:val="000000" w:themeColor="text1"/>
          <w:szCs w:val="22"/>
        </w:rPr>
        <w:t>aktor</w:t>
      </w:r>
      <w:r w:rsidRPr="008C4471">
        <w:rPr>
          <w:rFonts w:ascii="Calibri" w:hAnsi="Calibri" w:cs="Calibri"/>
          <w:color w:val="000000" w:themeColor="text1"/>
          <w:szCs w:val="22"/>
        </w:rPr>
        <w:t>),</w:t>
      </w:r>
    </w:p>
    <w:p w14:paraId="40012751" w14:textId="4DA4A5DE" w:rsidR="00410C3B" w:rsidRPr="008C4471" w:rsidRDefault="00B10D41" w:rsidP="00C638E3">
      <w:pPr>
        <w:spacing w:line="360" w:lineRule="auto"/>
        <w:rPr>
          <w:rFonts w:ascii="Calibri" w:hAnsi="Calibri" w:cs="Calibri"/>
          <w:color w:val="000000" w:themeColor="text1"/>
          <w:sz w:val="22"/>
          <w:szCs w:val="22"/>
        </w:rPr>
      </w:pPr>
      <w:r w:rsidRPr="008C4471">
        <w:rPr>
          <w:rFonts w:ascii="Calibri" w:hAnsi="Calibri" w:cs="Calibri"/>
          <w:color w:val="000000" w:themeColor="text1"/>
          <w:szCs w:val="22"/>
        </w:rPr>
        <w:t xml:space="preserve">Katarzyna </w:t>
      </w:r>
      <w:proofErr w:type="spellStart"/>
      <w:r w:rsidRPr="008C4471">
        <w:rPr>
          <w:rFonts w:ascii="Calibri" w:hAnsi="Calibri" w:cs="Calibri"/>
          <w:color w:val="000000" w:themeColor="text1"/>
          <w:szCs w:val="22"/>
        </w:rPr>
        <w:t>Zagrobelna</w:t>
      </w:r>
      <w:proofErr w:type="spellEnd"/>
      <w:r w:rsidRPr="008C4471">
        <w:rPr>
          <w:rFonts w:ascii="Calibri" w:hAnsi="Calibri" w:cs="Calibri"/>
          <w:color w:val="000000" w:themeColor="text1"/>
          <w:szCs w:val="22"/>
        </w:rPr>
        <w:t>.</w:t>
      </w:r>
      <w:r w:rsidR="005B507A" w:rsidRPr="008C4471">
        <w:rPr>
          <w:rFonts w:ascii="Calibri" w:hAnsi="Calibri" w:cs="Calibri"/>
          <w:color w:val="000000" w:themeColor="text1"/>
          <w:sz w:val="22"/>
          <w:szCs w:val="22"/>
        </w:rPr>
        <w:br w:type="page"/>
      </w:r>
    </w:p>
    <w:p w14:paraId="67E00BAE" w14:textId="3C2CCBCD" w:rsidR="00410C3B" w:rsidRPr="008C4471" w:rsidRDefault="00C65AFE" w:rsidP="00F85424">
      <w:pPr>
        <w:rPr>
          <w:rFonts w:ascii="Calibri" w:hAnsi="Calibri" w:cs="Calibri"/>
          <w:b/>
          <w:bCs/>
          <w:color w:val="000000" w:themeColor="text1"/>
        </w:rPr>
      </w:pPr>
      <w:r w:rsidRPr="008C4471">
        <w:rPr>
          <w:rFonts w:ascii="Calibri" w:hAnsi="Calibri" w:cs="Calibri"/>
          <w:b/>
          <w:bCs/>
          <w:color w:val="000000" w:themeColor="text1"/>
        </w:rPr>
        <w:lastRenderedPageBreak/>
        <w:t>Spis treści</w:t>
      </w:r>
    </w:p>
    <w:p w14:paraId="32C27D46" w14:textId="77777777" w:rsidR="005C5B65" w:rsidRPr="008C4471" w:rsidRDefault="005C5B65" w:rsidP="00F85424">
      <w:pPr>
        <w:rPr>
          <w:rFonts w:ascii="Calibri" w:hAnsi="Calibri" w:cs="Calibri"/>
          <w:b/>
          <w:bCs/>
          <w:color w:val="000000" w:themeColor="text1"/>
          <w:sz w:val="22"/>
          <w:szCs w:val="22"/>
        </w:rPr>
      </w:pPr>
    </w:p>
    <w:sdt>
      <w:sdtPr>
        <w:rPr>
          <w:rFonts w:ascii="Calibri" w:hAnsi="Calibri" w:cs="Calibri"/>
          <w:noProof w:val="0"/>
          <w:sz w:val="22"/>
          <w:szCs w:val="22"/>
          <w:lang w:val="pl-PL" w:eastAsia="pl-PL"/>
        </w:rPr>
        <w:id w:val="-27346577"/>
        <w:docPartObj>
          <w:docPartGallery w:val="Table of Contents"/>
          <w:docPartUnique/>
        </w:docPartObj>
      </w:sdtPr>
      <w:sdtEndPr>
        <w:rPr>
          <w:color w:val="000000" w:themeColor="text1"/>
          <w:sz w:val="24"/>
          <w:szCs w:val="24"/>
        </w:rPr>
      </w:sdtEndPr>
      <w:sdtContent>
        <w:p w14:paraId="18E89493" w14:textId="13AC619B" w:rsidR="00954A09" w:rsidRDefault="005B507A" w:rsidP="00954A09">
          <w:pPr>
            <w:pStyle w:val="Spistreci1"/>
            <w:rPr>
              <w:rFonts w:asciiTheme="minorHAnsi" w:eastAsiaTheme="minorEastAsia" w:hAnsiTheme="minorHAnsi" w:cstheme="minorBidi"/>
              <w:sz w:val="22"/>
              <w:szCs w:val="22"/>
              <w:lang w:val="pl-PL" w:eastAsia="pl-PL"/>
            </w:rPr>
          </w:pPr>
          <w:r w:rsidRPr="003E0833">
            <w:rPr>
              <w:rFonts w:ascii="Calibri" w:hAnsi="Calibri" w:cs="Calibri"/>
              <w:sz w:val="22"/>
              <w:szCs w:val="22"/>
              <w:lang w:val="pl-PL"/>
            </w:rPr>
            <w:fldChar w:fldCharType="begin"/>
          </w:r>
          <w:r w:rsidRPr="003E0833">
            <w:rPr>
              <w:rFonts w:ascii="Calibri" w:hAnsi="Calibri" w:cs="Calibri"/>
              <w:sz w:val="22"/>
              <w:szCs w:val="22"/>
              <w:lang w:val="pl-PL"/>
            </w:rPr>
            <w:instrText xml:space="preserve"> TOC \h \u \z </w:instrText>
          </w:r>
          <w:r w:rsidRPr="003E0833">
            <w:rPr>
              <w:rFonts w:ascii="Calibri" w:hAnsi="Calibri" w:cs="Calibri"/>
              <w:sz w:val="22"/>
              <w:szCs w:val="22"/>
              <w:lang w:val="pl-PL"/>
            </w:rPr>
            <w:fldChar w:fldCharType="separate"/>
          </w:r>
          <w:hyperlink w:anchor="_Toc118110254" w:history="1">
            <w:r w:rsidR="00954A09" w:rsidRPr="00B37580">
              <w:rPr>
                <w:rStyle w:val="Hipercze"/>
                <w:rFonts w:ascii="Calibri" w:hAnsi="Calibri" w:cs="Calibri"/>
                <w:b/>
                <w:bCs/>
                <w:lang w:val="pl-PL"/>
              </w:rPr>
              <w:t>1</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Wprowadzenie</w:t>
            </w:r>
            <w:r w:rsidR="00954A09">
              <w:rPr>
                <w:webHidden/>
              </w:rPr>
              <w:tab/>
            </w:r>
            <w:r w:rsidR="00954A09">
              <w:rPr>
                <w:webHidden/>
              </w:rPr>
              <w:fldChar w:fldCharType="begin"/>
            </w:r>
            <w:r w:rsidR="00954A09">
              <w:rPr>
                <w:webHidden/>
              </w:rPr>
              <w:instrText xml:space="preserve"> PAGEREF _Toc118110254 \h </w:instrText>
            </w:r>
            <w:r w:rsidR="00954A09">
              <w:rPr>
                <w:webHidden/>
              </w:rPr>
            </w:r>
            <w:r w:rsidR="00954A09">
              <w:rPr>
                <w:webHidden/>
              </w:rPr>
              <w:fldChar w:fldCharType="separate"/>
            </w:r>
            <w:r w:rsidR="00F465E5">
              <w:rPr>
                <w:webHidden/>
              </w:rPr>
              <w:t>13</w:t>
            </w:r>
            <w:r w:rsidR="00954A09">
              <w:rPr>
                <w:webHidden/>
              </w:rPr>
              <w:fldChar w:fldCharType="end"/>
            </w:r>
          </w:hyperlink>
        </w:p>
        <w:p w14:paraId="2D98967B" w14:textId="63C25704" w:rsidR="00954A09" w:rsidRDefault="00432A63">
          <w:pPr>
            <w:pStyle w:val="Spistreci2"/>
            <w:rPr>
              <w:rFonts w:asciiTheme="minorHAnsi" w:eastAsiaTheme="minorEastAsia" w:hAnsiTheme="minorHAnsi" w:cstheme="minorBidi"/>
              <w:noProof/>
              <w:sz w:val="22"/>
              <w:szCs w:val="22"/>
              <w:lang w:val="pl-PL" w:eastAsia="pl-PL"/>
            </w:rPr>
          </w:pPr>
          <w:hyperlink w:anchor="_Toc118110255"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Informacje identyfikacyjne</w:t>
            </w:r>
            <w:r w:rsidR="00954A09">
              <w:rPr>
                <w:noProof/>
                <w:webHidden/>
              </w:rPr>
              <w:tab/>
            </w:r>
            <w:r w:rsidR="00954A09">
              <w:rPr>
                <w:noProof/>
                <w:webHidden/>
              </w:rPr>
              <w:fldChar w:fldCharType="begin"/>
            </w:r>
            <w:r w:rsidR="00954A09">
              <w:rPr>
                <w:noProof/>
                <w:webHidden/>
              </w:rPr>
              <w:instrText xml:space="preserve"> PAGEREF _Toc118110255 \h </w:instrText>
            </w:r>
            <w:r w:rsidR="00954A09">
              <w:rPr>
                <w:noProof/>
                <w:webHidden/>
              </w:rPr>
            </w:r>
            <w:r w:rsidR="00954A09">
              <w:rPr>
                <w:noProof/>
                <w:webHidden/>
              </w:rPr>
              <w:fldChar w:fldCharType="separate"/>
            </w:r>
            <w:r w:rsidR="00F465E5">
              <w:rPr>
                <w:noProof/>
                <w:webHidden/>
              </w:rPr>
              <w:t>15</w:t>
            </w:r>
            <w:r w:rsidR="00954A09">
              <w:rPr>
                <w:noProof/>
                <w:webHidden/>
              </w:rPr>
              <w:fldChar w:fldCharType="end"/>
            </w:r>
          </w:hyperlink>
        </w:p>
        <w:p w14:paraId="51D1C6AC" w14:textId="24DE24EB" w:rsidR="00954A09" w:rsidRDefault="00432A63">
          <w:pPr>
            <w:pStyle w:val="Spistreci2"/>
            <w:rPr>
              <w:rFonts w:asciiTheme="minorHAnsi" w:eastAsiaTheme="minorEastAsia" w:hAnsiTheme="minorHAnsi" w:cstheme="minorBidi"/>
              <w:noProof/>
              <w:sz w:val="22"/>
              <w:szCs w:val="22"/>
              <w:lang w:val="pl-PL" w:eastAsia="pl-PL"/>
            </w:rPr>
          </w:pPr>
          <w:hyperlink w:anchor="_Toc118110256"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Zakres</w:t>
            </w:r>
            <w:r w:rsidR="00954A09">
              <w:rPr>
                <w:noProof/>
                <w:webHidden/>
              </w:rPr>
              <w:tab/>
            </w:r>
            <w:r w:rsidR="00954A09">
              <w:rPr>
                <w:noProof/>
                <w:webHidden/>
              </w:rPr>
              <w:fldChar w:fldCharType="begin"/>
            </w:r>
            <w:r w:rsidR="00954A09">
              <w:rPr>
                <w:noProof/>
                <w:webHidden/>
              </w:rPr>
              <w:instrText xml:space="preserve"> PAGEREF _Toc118110256 \h </w:instrText>
            </w:r>
            <w:r w:rsidR="00954A09">
              <w:rPr>
                <w:noProof/>
                <w:webHidden/>
              </w:rPr>
            </w:r>
            <w:r w:rsidR="00954A09">
              <w:rPr>
                <w:noProof/>
                <w:webHidden/>
              </w:rPr>
              <w:fldChar w:fldCharType="separate"/>
            </w:r>
            <w:r w:rsidR="00F465E5">
              <w:rPr>
                <w:noProof/>
                <w:webHidden/>
              </w:rPr>
              <w:t>15</w:t>
            </w:r>
            <w:r w:rsidR="00954A09">
              <w:rPr>
                <w:noProof/>
                <w:webHidden/>
              </w:rPr>
              <w:fldChar w:fldCharType="end"/>
            </w:r>
          </w:hyperlink>
        </w:p>
        <w:p w14:paraId="77BF9417" w14:textId="6CFE1B10" w:rsidR="00954A09" w:rsidRDefault="00432A63">
          <w:pPr>
            <w:pStyle w:val="Spistreci2"/>
            <w:rPr>
              <w:rFonts w:asciiTheme="minorHAnsi" w:eastAsiaTheme="minorEastAsia" w:hAnsiTheme="minorHAnsi" w:cstheme="minorBidi"/>
              <w:noProof/>
              <w:sz w:val="22"/>
              <w:szCs w:val="22"/>
              <w:lang w:val="pl-PL" w:eastAsia="pl-PL"/>
            </w:rPr>
          </w:pPr>
          <w:hyperlink w:anchor="_Toc118110257"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Cel</w:t>
            </w:r>
            <w:r w:rsidR="00954A09">
              <w:rPr>
                <w:noProof/>
                <w:webHidden/>
              </w:rPr>
              <w:tab/>
            </w:r>
            <w:r w:rsidR="00954A09">
              <w:rPr>
                <w:noProof/>
                <w:webHidden/>
              </w:rPr>
              <w:fldChar w:fldCharType="begin"/>
            </w:r>
            <w:r w:rsidR="00954A09">
              <w:rPr>
                <w:noProof/>
                <w:webHidden/>
              </w:rPr>
              <w:instrText xml:space="preserve"> PAGEREF _Toc118110257 \h </w:instrText>
            </w:r>
            <w:r w:rsidR="00954A09">
              <w:rPr>
                <w:noProof/>
                <w:webHidden/>
              </w:rPr>
            </w:r>
            <w:r w:rsidR="00954A09">
              <w:rPr>
                <w:noProof/>
                <w:webHidden/>
              </w:rPr>
              <w:fldChar w:fldCharType="separate"/>
            </w:r>
            <w:r w:rsidR="00F465E5">
              <w:rPr>
                <w:noProof/>
                <w:webHidden/>
              </w:rPr>
              <w:t>16</w:t>
            </w:r>
            <w:r w:rsidR="00954A09">
              <w:rPr>
                <w:noProof/>
                <w:webHidden/>
              </w:rPr>
              <w:fldChar w:fldCharType="end"/>
            </w:r>
          </w:hyperlink>
        </w:p>
        <w:p w14:paraId="0BA12DDF" w14:textId="091F4484" w:rsidR="00954A09" w:rsidRDefault="00432A63">
          <w:pPr>
            <w:pStyle w:val="Spistreci2"/>
            <w:rPr>
              <w:rFonts w:asciiTheme="minorHAnsi" w:eastAsiaTheme="minorEastAsia" w:hAnsiTheme="minorHAnsi" w:cstheme="minorBidi"/>
              <w:noProof/>
              <w:sz w:val="22"/>
              <w:szCs w:val="22"/>
              <w:lang w:val="pl-PL" w:eastAsia="pl-PL"/>
            </w:rPr>
          </w:pPr>
          <w:hyperlink w:anchor="_Toc118110258"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Opis</w:t>
            </w:r>
            <w:r w:rsidR="00954A09">
              <w:rPr>
                <w:noProof/>
                <w:webHidden/>
              </w:rPr>
              <w:tab/>
            </w:r>
            <w:r w:rsidR="00954A09">
              <w:rPr>
                <w:noProof/>
                <w:webHidden/>
              </w:rPr>
              <w:fldChar w:fldCharType="begin"/>
            </w:r>
            <w:r w:rsidR="00954A09">
              <w:rPr>
                <w:noProof/>
                <w:webHidden/>
              </w:rPr>
              <w:instrText xml:space="preserve"> PAGEREF _Toc118110258 \h </w:instrText>
            </w:r>
            <w:r w:rsidR="00954A09">
              <w:rPr>
                <w:noProof/>
                <w:webHidden/>
              </w:rPr>
            </w:r>
            <w:r w:rsidR="00954A09">
              <w:rPr>
                <w:noProof/>
                <w:webHidden/>
              </w:rPr>
              <w:fldChar w:fldCharType="separate"/>
            </w:r>
            <w:r w:rsidR="00F465E5">
              <w:rPr>
                <w:noProof/>
                <w:webHidden/>
              </w:rPr>
              <w:t>16</w:t>
            </w:r>
            <w:r w:rsidR="00954A09">
              <w:rPr>
                <w:noProof/>
                <w:webHidden/>
              </w:rPr>
              <w:fldChar w:fldCharType="end"/>
            </w:r>
          </w:hyperlink>
        </w:p>
        <w:p w14:paraId="41696CB3" w14:textId="4508C852" w:rsidR="00954A09" w:rsidRDefault="00432A63">
          <w:pPr>
            <w:pStyle w:val="Spistreci2"/>
            <w:rPr>
              <w:rFonts w:asciiTheme="minorHAnsi" w:eastAsiaTheme="minorEastAsia" w:hAnsiTheme="minorHAnsi" w:cstheme="minorBidi"/>
              <w:noProof/>
              <w:sz w:val="22"/>
              <w:szCs w:val="22"/>
              <w:lang w:val="pl-PL" w:eastAsia="pl-PL"/>
            </w:rPr>
          </w:pPr>
          <w:hyperlink w:anchor="_Toc11811025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Dokumenty referencyjne</w:t>
            </w:r>
            <w:r w:rsidR="00954A09">
              <w:rPr>
                <w:noProof/>
                <w:webHidden/>
              </w:rPr>
              <w:tab/>
            </w:r>
            <w:r w:rsidR="00954A09">
              <w:rPr>
                <w:noProof/>
                <w:webHidden/>
              </w:rPr>
              <w:fldChar w:fldCharType="begin"/>
            </w:r>
            <w:r w:rsidR="00954A09">
              <w:rPr>
                <w:noProof/>
                <w:webHidden/>
              </w:rPr>
              <w:instrText xml:space="preserve"> PAGEREF _Toc118110259 \h </w:instrText>
            </w:r>
            <w:r w:rsidR="00954A09">
              <w:rPr>
                <w:noProof/>
                <w:webHidden/>
              </w:rPr>
            </w:r>
            <w:r w:rsidR="00954A09">
              <w:rPr>
                <w:noProof/>
                <w:webHidden/>
              </w:rPr>
              <w:fldChar w:fldCharType="separate"/>
            </w:r>
            <w:r w:rsidR="00F465E5">
              <w:rPr>
                <w:noProof/>
                <w:webHidden/>
              </w:rPr>
              <w:t>18</w:t>
            </w:r>
            <w:r w:rsidR="00954A09">
              <w:rPr>
                <w:noProof/>
                <w:webHidden/>
              </w:rPr>
              <w:fldChar w:fldCharType="end"/>
            </w:r>
          </w:hyperlink>
        </w:p>
        <w:p w14:paraId="047BDAB5" w14:textId="14D4FED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60" w:history="1">
            <w:r w:rsidR="00954A09" w:rsidRPr="00B37580">
              <w:rPr>
                <w:rStyle w:val="Hipercze"/>
                <w:rFonts w:cs="Calibri"/>
                <w:noProof/>
              </w:rPr>
              <w:t>1.5.1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Akty prawne</w:t>
            </w:r>
            <w:r w:rsidR="00954A09">
              <w:rPr>
                <w:noProof/>
                <w:webHidden/>
              </w:rPr>
              <w:tab/>
            </w:r>
            <w:r w:rsidR="00954A09">
              <w:rPr>
                <w:noProof/>
                <w:webHidden/>
              </w:rPr>
              <w:fldChar w:fldCharType="begin"/>
            </w:r>
            <w:r w:rsidR="00954A09">
              <w:rPr>
                <w:noProof/>
                <w:webHidden/>
              </w:rPr>
              <w:instrText xml:space="preserve"> PAGEREF _Toc118110260 \h </w:instrText>
            </w:r>
            <w:r w:rsidR="00954A09">
              <w:rPr>
                <w:noProof/>
                <w:webHidden/>
              </w:rPr>
            </w:r>
            <w:r w:rsidR="00954A09">
              <w:rPr>
                <w:noProof/>
                <w:webHidden/>
              </w:rPr>
              <w:fldChar w:fldCharType="separate"/>
            </w:r>
            <w:r w:rsidR="00F465E5">
              <w:rPr>
                <w:noProof/>
                <w:webHidden/>
              </w:rPr>
              <w:t>19</w:t>
            </w:r>
            <w:r w:rsidR="00954A09">
              <w:rPr>
                <w:noProof/>
                <w:webHidden/>
              </w:rPr>
              <w:fldChar w:fldCharType="end"/>
            </w:r>
          </w:hyperlink>
        </w:p>
        <w:p w14:paraId="1E8216C4" w14:textId="723DC840"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61" w:history="1">
            <w:r w:rsidR="00954A09" w:rsidRPr="00B37580">
              <w:rPr>
                <w:rStyle w:val="Hipercze"/>
                <w:rFonts w:cs="Calibri"/>
                <w:noProof/>
              </w:rPr>
              <w:t>1.5.2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Dokumenty normatywne i techniczne</w:t>
            </w:r>
            <w:r w:rsidR="00954A09">
              <w:rPr>
                <w:noProof/>
                <w:webHidden/>
              </w:rPr>
              <w:tab/>
            </w:r>
            <w:r w:rsidR="00954A09">
              <w:rPr>
                <w:noProof/>
                <w:webHidden/>
              </w:rPr>
              <w:fldChar w:fldCharType="begin"/>
            </w:r>
            <w:r w:rsidR="00954A09">
              <w:rPr>
                <w:noProof/>
                <w:webHidden/>
              </w:rPr>
              <w:instrText xml:space="preserve"> PAGEREF _Toc118110261 \h </w:instrText>
            </w:r>
            <w:r w:rsidR="00954A09">
              <w:rPr>
                <w:noProof/>
                <w:webHidden/>
              </w:rPr>
            </w:r>
            <w:r w:rsidR="00954A09">
              <w:rPr>
                <w:noProof/>
                <w:webHidden/>
              </w:rPr>
              <w:fldChar w:fldCharType="separate"/>
            </w:r>
            <w:r w:rsidR="00F465E5">
              <w:rPr>
                <w:noProof/>
                <w:webHidden/>
              </w:rPr>
              <w:t>20</w:t>
            </w:r>
            <w:r w:rsidR="00954A09">
              <w:rPr>
                <w:noProof/>
                <w:webHidden/>
              </w:rPr>
              <w:fldChar w:fldCharType="end"/>
            </w:r>
          </w:hyperlink>
        </w:p>
        <w:p w14:paraId="7FB01BD7" w14:textId="503E010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62" w:history="1">
            <w:r w:rsidR="00954A09" w:rsidRPr="00B37580">
              <w:rPr>
                <w:rStyle w:val="Hipercze"/>
                <w:rFonts w:cs="Calibri"/>
                <w:noProof/>
              </w:rPr>
              <w:t>1.5.3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Inne dokumenty</w:t>
            </w:r>
            <w:r w:rsidR="00954A09">
              <w:rPr>
                <w:noProof/>
                <w:webHidden/>
              </w:rPr>
              <w:tab/>
            </w:r>
            <w:r w:rsidR="00954A09">
              <w:rPr>
                <w:noProof/>
                <w:webHidden/>
              </w:rPr>
              <w:fldChar w:fldCharType="begin"/>
            </w:r>
            <w:r w:rsidR="00954A09">
              <w:rPr>
                <w:noProof/>
                <w:webHidden/>
              </w:rPr>
              <w:instrText xml:space="preserve"> PAGEREF _Toc118110262 \h </w:instrText>
            </w:r>
            <w:r w:rsidR="00954A09">
              <w:rPr>
                <w:noProof/>
                <w:webHidden/>
              </w:rPr>
            </w:r>
            <w:r w:rsidR="00954A09">
              <w:rPr>
                <w:noProof/>
                <w:webHidden/>
              </w:rPr>
              <w:fldChar w:fldCharType="separate"/>
            </w:r>
            <w:r w:rsidR="00F465E5">
              <w:rPr>
                <w:noProof/>
                <w:webHidden/>
              </w:rPr>
              <w:t>22</w:t>
            </w:r>
            <w:r w:rsidR="00954A09">
              <w:rPr>
                <w:noProof/>
                <w:webHidden/>
              </w:rPr>
              <w:fldChar w:fldCharType="end"/>
            </w:r>
          </w:hyperlink>
        </w:p>
        <w:p w14:paraId="2229019E" w14:textId="238D60A8" w:rsidR="00954A09" w:rsidRDefault="00432A63">
          <w:pPr>
            <w:pStyle w:val="Spistreci2"/>
            <w:rPr>
              <w:rFonts w:asciiTheme="minorHAnsi" w:eastAsiaTheme="minorEastAsia" w:hAnsiTheme="minorHAnsi" w:cstheme="minorBidi"/>
              <w:noProof/>
              <w:sz w:val="22"/>
              <w:szCs w:val="22"/>
              <w:lang w:val="pl-PL" w:eastAsia="pl-PL"/>
            </w:rPr>
          </w:pPr>
          <w:hyperlink w:anchor="_Toc11811026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Pojęcia i definicje</w:t>
            </w:r>
            <w:r w:rsidR="00954A09">
              <w:rPr>
                <w:noProof/>
                <w:webHidden/>
              </w:rPr>
              <w:tab/>
            </w:r>
            <w:r w:rsidR="00954A09">
              <w:rPr>
                <w:noProof/>
                <w:webHidden/>
              </w:rPr>
              <w:fldChar w:fldCharType="begin"/>
            </w:r>
            <w:r w:rsidR="00954A09">
              <w:rPr>
                <w:noProof/>
                <w:webHidden/>
              </w:rPr>
              <w:instrText xml:space="preserve"> PAGEREF _Toc118110263 \h </w:instrText>
            </w:r>
            <w:r w:rsidR="00954A09">
              <w:rPr>
                <w:noProof/>
                <w:webHidden/>
              </w:rPr>
            </w:r>
            <w:r w:rsidR="00954A09">
              <w:rPr>
                <w:noProof/>
                <w:webHidden/>
              </w:rPr>
              <w:fldChar w:fldCharType="separate"/>
            </w:r>
            <w:r w:rsidR="00F465E5">
              <w:rPr>
                <w:noProof/>
                <w:webHidden/>
              </w:rPr>
              <w:t>23</w:t>
            </w:r>
            <w:r w:rsidR="00954A09">
              <w:rPr>
                <w:noProof/>
                <w:webHidden/>
              </w:rPr>
              <w:fldChar w:fldCharType="end"/>
            </w:r>
          </w:hyperlink>
        </w:p>
        <w:p w14:paraId="1A2FBD47" w14:textId="044A6724" w:rsidR="00954A09" w:rsidRDefault="00432A63">
          <w:pPr>
            <w:pStyle w:val="Spistreci2"/>
            <w:rPr>
              <w:rFonts w:asciiTheme="minorHAnsi" w:eastAsiaTheme="minorEastAsia" w:hAnsiTheme="minorHAnsi" w:cstheme="minorBidi"/>
              <w:noProof/>
              <w:sz w:val="22"/>
              <w:szCs w:val="22"/>
              <w:lang w:val="pl-PL" w:eastAsia="pl-PL"/>
            </w:rPr>
          </w:pPr>
          <w:hyperlink w:anchor="_Toc118110264"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Symbole i skróty</w:t>
            </w:r>
            <w:r w:rsidR="00954A09">
              <w:rPr>
                <w:noProof/>
                <w:webHidden/>
              </w:rPr>
              <w:tab/>
            </w:r>
            <w:r w:rsidR="00954A09">
              <w:rPr>
                <w:noProof/>
                <w:webHidden/>
              </w:rPr>
              <w:fldChar w:fldCharType="begin"/>
            </w:r>
            <w:r w:rsidR="00954A09">
              <w:rPr>
                <w:noProof/>
                <w:webHidden/>
              </w:rPr>
              <w:instrText xml:space="preserve"> PAGEREF _Toc118110264 \h </w:instrText>
            </w:r>
            <w:r w:rsidR="00954A09">
              <w:rPr>
                <w:noProof/>
                <w:webHidden/>
              </w:rPr>
            </w:r>
            <w:r w:rsidR="00954A09">
              <w:rPr>
                <w:noProof/>
                <w:webHidden/>
              </w:rPr>
              <w:fldChar w:fldCharType="separate"/>
            </w:r>
            <w:r w:rsidR="00F465E5">
              <w:rPr>
                <w:noProof/>
                <w:webHidden/>
              </w:rPr>
              <w:t>26</w:t>
            </w:r>
            <w:r w:rsidR="00954A09">
              <w:rPr>
                <w:noProof/>
                <w:webHidden/>
              </w:rPr>
              <w:fldChar w:fldCharType="end"/>
            </w:r>
          </w:hyperlink>
        </w:p>
        <w:p w14:paraId="347D0D15" w14:textId="438D2057" w:rsidR="00954A09" w:rsidRDefault="00432A63">
          <w:pPr>
            <w:pStyle w:val="Spistreci2"/>
            <w:rPr>
              <w:rFonts w:asciiTheme="minorHAnsi" w:eastAsiaTheme="minorEastAsia" w:hAnsiTheme="minorHAnsi" w:cstheme="minorBidi"/>
              <w:noProof/>
              <w:sz w:val="22"/>
              <w:szCs w:val="22"/>
              <w:lang w:val="pl-PL" w:eastAsia="pl-PL"/>
            </w:rPr>
          </w:pPr>
          <w:hyperlink w:anchor="_Toc118110265"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1.8</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Formy słowne do wyrażania postanowień</w:t>
            </w:r>
            <w:r w:rsidR="00954A09">
              <w:rPr>
                <w:noProof/>
                <w:webHidden/>
              </w:rPr>
              <w:tab/>
            </w:r>
            <w:r w:rsidR="00954A09">
              <w:rPr>
                <w:noProof/>
                <w:webHidden/>
              </w:rPr>
              <w:fldChar w:fldCharType="begin"/>
            </w:r>
            <w:r w:rsidR="00954A09">
              <w:rPr>
                <w:noProof/>
                <w:webHidden/>
              </w:rPr>
              <w:instrText xml:space="preserve"> PAGEREF _Toc118110265 \h </w:instrText>
            </w:r>
            <w:r w:rsidR="00954A09">
              <w:rPr>
                <w:noProof/>
                <w:webHidden/>
              </w:rPr>
            </w:r>
            <w:r w:rsidR="00954A09">
              <w:rPr>
                <w:noProof/>
                <w:webHidden/>
              </w:rPr>
              <w:fldChar w:fldCharType="separate"/>
            </w:r>
            <w:r w:rsidR="00F465E5">
              <w:rPr>
                <w:noProof/>
                <w:webHidden/>
              </w:rPr>
              <w:t>27</w:t>
            </w:r>
            <w:r w:rsidR="00954A09">
              <w:rPr>
                <w:noProof/>
                <w:webHidden/>
              </w:rPr>
              <w:fldChar w:fldCharType="end"/>
            </w:r>
          </w:hyperlink>
        </w:p>
        <w:p w14:paraId="3C6BB2A0" w14:textId="66C21148"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66" w:history="1">
            <w:r w:rsidR="00954A09" w:rsidRPr="00B37580">
              <w:rPr>
                <w:rStyle w:val="Hipercze"/>
                <w:rFonts w:cs="Calibri"/>
                <w:noProof/>
              </w:rPr>
              <w:t>1.8.1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Notacja klas zgodności</w:t>
            </w:r>
            <w:r w:rsidR="00954A09">
              <w:rPr>
                <w:noProof/>
                <w:webHidden/>
              </w:rPr>
              <w:tab/>
            </w:r>
            <w:r w:rsidR="00954A09">
              <w:rPr>
                <w:noProof/>
                <w:webHidden/>
              </w:rPr>
              <w:fldChar w:fldCharType="begin"/>
            </w:r>
            <w:r w:rsidR="00954A09">
              <w:rPr>
                <w:noProof/>
                <w:webHidden/>
              </w:rPr>
              <w:instrText xml:space="preserve"> PAGEREF _Toc118110266 \h </w:instrText>
            </w:r>
            <w:r w:rsidR="00954A09">
              <w:rPr>
                <w:noProof/>
                <w:webHidden/>
              </w:rPr>
            </w:r>
            <w:r w:rsidR="00954A09">
              <w:rPr>
                <w:noProof/>
                <w:webHidden/>
              </w:rPr>
              <w:fldChar w:fldCharType="separate"/>
            </w:r>
            <w:r w:rsidR="00F465E5">
              <w:rPr>
                <w:noProof/>
                <w:webHidden/>
              </w:rPr>
              <w:t>27</w:t>
            </w:r>
            <w:r w:rsidR="00954A09">
              <w:rPr>
                <w:noProof/>
                <w:webHidden/>
              </w:rPr>
              <w:fldChar w:fldCharType="end"/>
            </w:r>
          </w:hyperlink>
        </w:p>
        <w:p w14:paraId="0AB06F5B" w14:textId="1AEFE0E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67" w:history="1">
            <w:r w:rsidR="00954A09" w:rsidRPr="00B37580">
              <w:rPr>
                <w:rStyle w:val="Hipercze"/>
                <w:rFonts w:cs="Calibri"/>
                <w:noProof/>
              </w:rPr>
              <w:t>1.8.2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Notacja wymagań i rekomendacji</w:t>
            </w:r>
            <w:r w:rsidR="00954A09">
              <w:rPr>
                <w:noProof/>
                <w:webHidden/>
              </w:rPr>
              <w:tab/>
            </w:r>
            <w:r w:rsidR="00954A09">
              <w:rPr>
                <w:noProof/>
                <w:webHidden/>
              </w:rPr>
              <w:fldChar w:fldCharType="begin"/>
            </w:r>
            <w:r w:rsidR="00954A09">
              <w:rPr>
                <w:noProof/>
                <w:webHidden/>
              </w:rPr>
              <w:instrText xml:space="preserve"> PAGEREF _Toc118110267 \h </w:instrText>
            </w:r>
            <w:r w:rsidR="00954A09">
              <w:rPr>
                <w:noProof/>
                <w:webHidden/>
              </w:rPr>
            </w:r>
            <w:r w:rsidR="00954A09">
              <w:rPr>
                <w:noProof/>
                <w:webHidden/>
              </w:rPr>
              <w:fldChar w:fldCharType="separate"/>
            </w:r>
            <w:r w:rsidR="00F465E5">
              <w:rPr>
                <w:noProof/>
                <w:webHidden/>
              </w:rPr>
              <w:t>28</w:t>
            </w:r>
            <w:r w:rsidR="00954A09">
              <w:rPr>
                <w:noProof/>
                <w:webHidden/>
              </w:rPr>
              <w:fldChar w:fldCharType="end"/>
            </w:r>
          </w:hyperlink>
        </w:p>
        <w:p w14:paraId="2DACB79F" w14:textId="632B3D48" w:rsidR="00954A09" w:rsidRDefault="00432A63">
          <w:pPr>
            <w:pStyle w:val="Spistreci2"/>
            <w:rPr>
              <w:rFonts w:asciiTheme="minorHAnsi" w:eastAsiaTheme="minorEastAsia" w:hAnsiTheme="minorHAnsi" w:cstheme="minorBidi"/>
              <w:noProof/>
              <w:sz w:val="22"/>
              <w:szCs w:val="22"/>
              <w:lang w:val="pl-PL" w:eastAsia="pl-PL"/>
            </w:rPr>
          </w:pPr>
          <w:hyperlink w:anchor="_Toc118110268"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1.9</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Zgodność</w:t>
            </w:r>
            <w:r w:rsidR="00954A09">
              <w:rPr>
                <w:noProof/>
                <w:webHidden/>
              </w:rPr>
              <w:tab/>
            </w:r>
            <w:r w:rsidR="00954A09">
              <w:rPr>
                <w:noProof/>
                <w:webHidden/>
              </w:rPr>
              <w:fldChar w:fldCharType="begin"/>
            </w:r>
            <w:r w:rsidR="00954A09">
              <w:rPr>
                <w:noProof/>
                <w:webHidden/>
              </w:rPr>
              <w:instrText xml:space="preserve"> PAGEREF _Toc118110268 \h </w:instrText>
            </w:r>
            <w:r w:rsidR="00954A09">
              <w:rPr>
                <w:noProof/>
                <w:webHidden/>
              </w:rPr>
            </w:r>
            <w:r w:rsidR="00954A09">
              <w:rPr>
                <w:noProof/>
                <w:webHidden/>
              </w:rPr>
              <w:fldChar w:fldCharType="separate"/>
            </w:r>
            <w:r w:rsidR="00F465E5">
              <w:rPr>
                <w:noProof/>
                <w:webHidden/>
              </w:rPr>
              <w:t>28</w:t>
            </w:r>
            <w:r w:rsidR="00954A09">
              <w:rPr>
                <w:noProof/>
                <w:webHidden/>
              </w:rPr>
              <w:fldChar w:fldCharType="end"/>
            </w:r>
          </w:hyperlink>
        </w:p>
        <w:p w14:paraId="560D2621" w14:textId="4113E304" w:rsidR="00954A09" w:rsidRDefault="00432A63" w:rsidP="00954A09">
          <w:pPr>
            <w:pStyle w:val="Spistreci1"/>
            <w:rPr>
              <w:rFonts w:asciiTheme="minorHAnsi" w:eastAsiaTheme="minorEastAsia" w:hAnsiTheme="minorHAnsi" w:cstheme="minorBidi"/>
              <w:sz w:val="22"/>
              <w:szCs w:val="22"/>
              <w:lang w:val="pl-PL" w:eastAsia="pl-PL"/>
            </w:rPr>
          </w:pPr>
          <w:hyperlink w:anchor="_Toc118110269" w:history="1">
            <w:r w:rsidR="00954A09" w:rsidRPr="00B37580">
              <w:rPr>
                <w:rStyle w:val="Hipercze"/>
                <w:rFonts w:ascii="Calibri" w:hAnsi="Calibri" w:cs="Calibri"/>
                <w:b/>
                <w:bCs/>
                <w:lang w:val="pl-PL"/>
              </w:rPr>
              <w:t>2</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Zakres specyfikacji</w:t>
            </w:r>
            <w:r w:rsidR="00954A09">
              <w:rPr>
                <w:webHidden/>
              </w:rPr>
              <w:tab/>
            </w:r>
            <w:r w:rsidR="00954A09">
              <w:rPr>
                <w:webHidden/>
              </w:rPr>
              <w:fldChar w:fldCharType="begin"/>
            </w:r>
            <w:r w:rsidR="00954A09">
              <w:rPr>
                <w:webHidden/>
              </w:rPr>
              <w:instrText xml:space="preserve"> PAGEREF _Toc118110269 \h </w:instrText>
            </w:r>
            <w:r w:rsidR="00954A09">
              <w:rPr>
                <w:webHidden/>
              </w:rPr>
            </w:r>
            <w:r w:rsidR="00954A09">
              <w:rPr>
                <w:webHidden/>
              </w:rPr>
              <w:fldChar w:fldCharType="separate"/>
            </w:r>
            <w:r w:rsidR="00F465E5">
              <w:rPr>
                <w:webHidden/>
              </w:rPr>
              <w:t>29</w:t>
            </w:r>
            <w:r w:rsidR="00954A09">
              <w:rPr>
                <w:webHidden/>
              </w:rPr>
              <w:fldChar w:fldCharType="end"/>
            </w:r>
          </w:hyperlink>
        </w:p>
        <w:p w14:paraId="517C91E2" w14:textId="11C2969D" w:rsidR="00954A09" w:rsidRDefault="00432A63" w:rsidP="00954A09">
          <w:pPr>
            <w:pStyle w:val="Spistreci1"/>
            <w:rPr>
              <w:rFonts w:asciiTheme="minorHAnsi" w:eastAsiaTheme="minorEastAsia" w:hAnsiTheme="minorHAnsi" w:cstheme="minorBidi"/>
              <w:sz w:val="22"/>
              <w:szCs w:val="22"/>
              <w:lang w:val="pl-PL" w:eastAsia="pl-PL"/>
            </w:rPr>
          </w:pPr>
          <w:hyperlink w:anchor="_Toc118110270" w:history="1">
            <w:r w:rsidR="00954A09" w:rsidRPr="00B37580">
              <w:rPr>
                <w:rStyle w:val="Hipercze"/>
                <w:rFonts w:ascii="Calibri" w:hAnsi="Calibri" w:cs="Calibri"/>
                <w:b/>
                <w:bCs/>
                <w:lang w:val="pl-PL"/>
              </w:rPr>
              <w:t>3</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Informacje identyfikacyjne</w:t>
            </w:r>
            <w:r w:rsidR="00954A09">
              <w:rPr>
                <w:webHidden/>
              </w:rPr>
              <w:tab/>
            </w:r>
            <w:r w:rsidR="00954A09">
              <w:rPr>
                <w:webHidden/>
              </w:rPr>
              <w:fldChar w:fldCharType="begin"/>
            </w:r>
            <w:r w:rsidR="00954A09">
              <w:rPr>
                <w:webHidden/>
              </w:rPr>
              <w:instrText xml:space="preserve"> PAGEREF _Toc118110270 \h </w:instrText>
            </w:r>
            <w:r w:rsidR="00954A09">
              <w:rPr>
                <w:webHidden/>
              </w:rPr>
            </w:r>
            <w:r w:rsidR="00954A09">
              <w:rPr>
                <w:webHidden/>
              </w:rPr>
              <w:fldChar w:fldCharType="separate"/>
            </w:r>
            <w:r w:rsidR="00F465E5">
              <w:rPr>
                <w:webHidden/>
              </w:rPr>
              <w:t>30</w:t>
            </w:r>
            <w:r w:rsidR="00954A09">
              <w:rPr>
                <w:webHidden/>
              </w:rPr>
              <w:fldChar w:fldCharType="end"/>
            </w:r>
          </w:hyperlink>
        </w:p>
        <w:p w14:paraId="32F57966" w14:textId="5AC79E24" w:rsidR="00954A09" w:rsidRDefault="00432A63" w:rsidP="00954A09">
          <w:pPr>
            <w:pStyle w:val="Spistreci1"/>
            <w:rPr>
              <w:rFonts w:asciiTheme="minorHAnsi" w:eastAsiaTheme="minorEastAsia" w:hAnsiTheme="minorHAnsi" w:cstheme="minorBidi"/>
              <w:sz w:val="22"/>
              <w:szCs w:val="22"/>
              <w:lang w:val="pl-PL" w:eastAsia="pl-PL"/>
            </w:rPr>
          </w:pPr>
          <w:hyperlink w:anchor="_Toc118110271" w:history="1">
            <w:r w:rsidR="00954A09" w:rsidRPr="00B37580">
              <w:rPr>
                <w:rStyle w:val="Hipercze"/>
                <w:rFonts w:ascii="Calibri" w:hAnsi="Calibri" w:cs="Calibri"/>
                <w:b/>
                <w:bCs/>
                <w:lang w:val="pl-PL"/>
              </w:rPr>
              <w:t>4</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Zawartość i struktura danych</w:t>
            </w:r>
            <w:r w:rsidR="00954A09">
              <w:rPr>
                <w:webHidden/>
              </w:rPr>
              <w:tab/>
            </w:r>
            <w:r w:rsidR="00954A09">
              <w:rPr>
                <w:webHidden/>
              </w:rPr>
              <w:fldChar w:fldCharType="begin"/>
            </w:r>
            <w:r w:rsidR="00954A09">
              <w:rPr>
                <w:webHidden/>
              </w:rPr>
              <w:instrText xml:space="preserve"> PAGEREF _Toc118110271 \h </w:instrText>
            </w:r>
            <w:r w:rsidR="00954A09">
              <w:rPr>
                <w:webHidden/>
              </w:rPr>
            </w:r>
            <w:r w:rsidR="00954A09">
              <w:rPr>
                <w:webHidden/>
              </w:rPr>
              <w:fldChar w:fldCharType="separate"/>
            </w:r>
            <w:r w:rsidR="00F465E5">
              <w:rPr>
                <w:webHidden/>
              </w:rPr>
              <w:t>31</w:t>
            </w:r>
            <w:r w:rsidR="00954A09">
              <w:rPr>
                <w:webHidden/>
              </w:rPr>
              <w:fldChar w:fldCharType="end"/>
            </w:r>
          </w:hyperlink>
        </w:p>
        <w:p w14:paraId="0E3EFFEC" w14:textId="3242708E" w:rsidR="00954A09" w:rsidRDefault="00432A63">
          <w:pPr>
            <w:pStyle w:val="Spistreci2"/>
            <w:rPr>
              <w:rFonts w:asciiTheme="minorHAnsi" w:eastAsiaTheme="minorEastAsia" w:hAnsiTheme="minorHAnsi" w:cstheme="minorBidi"/>
              <w:noProof/>
              <w:sz w:val="22"/>
              <w:szCs w:val="22"/>
              <w:lang w:val="pl-PL" w:eastAsia="pl-PL"/>
            </w:rPr>
          </w:pPr>
          <w:hyperlink w:anchor="_Toc11811027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Schemat aplikacyjny – wprowadzenie</w:t>
            </w:r>
            <w:r w:rsidR="00954A09">
              <w:rPr>
                <w:noProof/>
                <w:webHidden/>
              </w:rPr>
              <w:tab/>
            </w:r>
            <w:r w:rsidR="00954A09">
              <w:rPr>
                <w:noProof/>
                <w:webHidden/>
              </w:rPr>
              <w:fldChar w:fldCharType="begin"/>
            </w:r>
            <w:r w:rsidR="00954A09">
              <w:rPr>
                <w:noProof/>
                <w:webHidden/>
              </w:rPr>
              <w:instrText xml:space="preserve"> PAGEREF _Toc118110272 \h </w:instrText>
            </w:r>
            <w:r w:rsidR="00954A09">
              <w:rPr>
                <w:noProof/>
                <w:webHidden/>
              </w:rPr>
            </w:r>
            <w:r w:rsidR="00954A09">
              <w:rPr>
                <w:noProof/>
                <w:webHidden/>
              </w:rPr>
              <w:fldChar w:fldCharType="separate"/>
            </w:r>
            <w:r w:rsidR="00F465E5">
              <w:rPr>
                <w:noProof/>
                <w:webHidden/>
              </w:rPr>
              <w:t>31</w:t>
            </w:r>
            <w:r w:rsidR="00954A09">
              <w:rPr>
                <w:noProof/>
                <w:webHidden/>
              </w:rPr>
              <w:fldChar w:fldCharType="end"/>
            </w:r>
          </w:hyperlink>
        </w:p>
        <w:p w14:paraId="21ECA740" w14:textId="1A76D1F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73" w:history="1">
            <w:r w:rsidR="00954A09" w:rsidRPr="00B37580">
              <w:rPr>
                <w:rStyle w:val="Hipercze"/>
                <w:rFonts w:cs="Calibri"/>
                <w:noProof/>
              </w:rPr>
              <w:t>4.1.1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Schemat aplikacyjny ujęty w przepisach prawa</w:t>
            </w:r>
            <w:r w:rsidR="00954A09">
              <w:rPr>
                <w:noProof/>
                <w:webHidden/>
              </w:rPr>
              <w:tab/>
            </w:r>
            <w:r w:rsidR="00954A09">
              <w:rPr>
                <w:noProof/>
                <w:webHidden/>
              </w:rPr>
              <w:fldChar w:fldCharType="begin"/>
            </w:r>
            <w:r w:rsidR="00954A09">
              <w:rPr>
                <w:noProof/>
                <w:webHidden/>
              </w:rPr>
              <w:instrText xml:space="preserve"> PAGEREF _Toc118110273 \h </w:instrText>
            </w:r>
            <w:r w:rsidR="00954A09">
              <w:rPr>
                <w:noProof/>
                <w:webHidden/>
              </w:rPr>
            </w:r>
            <w:r w:rsidR="00954A09">
              <w:rPr>
                <w:noProof/>
                <w:webHidden/>
              </w:rPr>
              <w:fldChar w:fldCharType="separate"/>
            </w:r>
            <w:r w:rsidR="00F465E5">
              <w:rPr>
                <w:noProof/>
                <w:webHidden/>
              </w:rPr>
              <w:t>31</w:t>
            </w:r>
            <w:r w:rsidR="00954A09">
              <w:rPr>
                <w:noProof/>
                <w:webHidden/>
              </w:rPr>
              <w:fldChar w:fldCharType="end"/>
            </w:r>
          </w:hyperlink>
        </w:p>
        <w:p w14:paraId="0ED903AA" w14:textId="2F771E61" w:rsidR="00954A09" w:rsidRDefault="00432A63">
          <w:pPr>
            <w:pStyle w:val="Spistreci2"/>
            <w:rPr>
              <w:rFonts w:asciiTheme="minorHAnsi" w:eastAsiaTheme="minorEastAsia" w:hAnsiTheme="minorHAnsi" w:cstheme="minorBidi"/>
              <w:noProof/>
              <w:sz w:val="22"/>
              <w:szCs w:val="22"/>
              <w:lang w:val="pl-PL" w:eastAsia="pl-PL"/>
            </w:rPr>
          </w:pPr>
          <w:hyperlink w:anchor="_Toc118110274"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Podstawowe pojęcia</w:t>
            </w:r>
            <w:r w:rsidR="00954A09">
              <w:rPr>
                <w:noProof/>
                <w:webHidden/>
              </w:rPr>
              <w:tab/>
            </w:r>
            <w:r w:rsidR="00954A09">
              <w:rPr>
                <w:noProof/>
                <w:webHidden/>
              </w:rPr>
              <w:fldChar w:fldCharType="begin"/>
            </w:r>
            <w:r w:rsidR="00954A09">
              <w:rPr>
                <w:noProof/>
                <w:webHidden/>
              </w:rPr>
              <w:instrText xml:space="preserve"> PAGEREF _Toc118110274 \h </w:instrText>
            </w:r>
            <w:r w:rsidR="00954A09">
              <w:rPr>
                <w:noProof/>
                <w:webHidden/>
              </w:rPr>
            </w:r>
            <w:r w:rsidR="00954A09">
              <w:rPr>
                <w:noProof/>
                <w:webHidden/>
              </w:rPr>
              <w:fldChar w:fldCharType="separate"/>
            </w:r>
            <w:r w:rsidR="00F465E5">
              <w:rPr>
                <w:noProof/>
                <w:webHidden/>
              </w:rPr>
              <w:t>32</w:t>
            </w:r>
            <w:r w:rsidR="00954A09">
              <w:rPr>
                <w:noProof/>
                <w:webHidden/>
              </w:rPr>
              <w:fldChar w:fldCharType="end"/>
            </w:r>
          </w:hyperlink>
        </w:p>
        <w:p w14:paraId="366E5A30" w14:textId="1C44973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75" w:history="1">
            <w:r w:rsidR="00954A09" w:rsidRPr="00B37580">
              <w:rPr>
                <w:rStyle w:val="Hipercze"/>
                <w:rFonts w:cs="Calibri"/>
                <w:noProof/>
              </w:rPr>
              <w:t>4.2.1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Notacja</w:t>
            </w:r>
            <w:r w:rsidR="00954A09">
              <w:rPr>
                <w:noProof/>
                <w:webHidden/>
              </w:rPr>
              <w:tab/>
            </w:r>
            <w:r w:rsidR="00954A09">
              <w:rPr>
                <w:noProof/>
                <w:webHidden/>
              </w:rPr>
              <w:fldChar w:fldCharType="begin"/>
            </w:r>
            <w:r w:rsidR="00954A09">
              <w:rPr>
                <w:noProof/>
                <w:webHidden/>
              </w:rPr>
              <w:instrText xml:space="preserve"> PAGEREF _Toc118110275 \h </w:instrText>
            </w:r>
            <w:r w:rsidR="00954A09">
              <w:rPr>
                <w:noProof/>
                <w:webHidden/>
              </w:rPr>
            </w:r>
            <w:r w:rsidR="00954A09">
              <w:rPr>
                <w:noProof/>
                <w:webHidden/>
              </w:rPr>
              <w:fldChar w:fldCharType="separate"/>
            </w:r>
            <w:r w:rsidR="00F465E5">
              <w:rPr>
                <w:noProof/>
                <w:webHidden/>
              </w:rPr>
              <w:t>32</w:t>
            </w:r>
            <w:r w:rsidR="00954A09">
              <w:rPr>
                <w:noProof/>
                <w:webHidden/>
              </w:rPr>
              <w:fldChar w:fldCharType="end"/>
            </w:r>
          </w:hyperlink>
        </w:p>
        <w:p w14:paraId="4286BD94" w14:textId="28F026F7" w:rsidR="00954A09" w:rsidRDefault="00432A63">
          <w:pPr>
            <w:pStyle w:val="Spistreci4"/>
            <w:rPr>
              <w:rFonts w:asciiTheme="minorHAnsi" w:eastAsiaTheme="minorEastAsia" w:hAnsiTheme="minorHAnsi" w:cstheme="minorBidi"/>
              <w:noProof/>
              <w:sz w:val="22"/>
              <w:szCs w:val="22"/>
              <w:lang w:val="pl-PL" w:eastAsia="pl-PL"/>
            </w:rPr>
          </w:pPr>
          <w:hyperlink w:anchor="_Toc118110276" w:history="1">
            <w:r w:rsidR="00954A09" w:rsidRPr="00B37580">
              <w:rPr>
                <w:rStyle w:val="Hipercze"/>
                <w:rFonts w:cs="Calibri"/>
                <w:noProof/>
                <w:lang w:val="pl-PL"/>
              </w:rPr>
              <w:t>4.2.1.1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Unified Modeling Language (UML)</w:t>
            </w:r>
            <w:r w:rsidR="00954A09">
              <w:rPr>
                <w:noProof/>
                <w:webHidden/>
              </w:rPr>
              <w:tab/>
            </w:r>
            <w:r w:rsidR="00954A09">
              <w:rPr>
                <w:noProof/>
                <w:webHidden/>
              </w:rPr>
              <w:fldChar w:fldCharType="begin"/>
            </w:r>
            <w:r w:rsidR="00954A09">
              <w:rPr>
                <w:noProof/>
                <w:webHidden/>
              </w:rPr>
              <w:instrText xml:space="preserve"> PAGEREF _Toc118110276 \h </w:instrText>
            </w:r>
            <w:r w:rsidR="00954A09">
              <w:rPr>
                <w:noProof/>
                <w:webHidden/>
              </w:rPr>
            </w:r>
            <w:r w:rsidR="00954A09">
              <w:rPr>
                <w:noProof/>
                <w:webHidden/>
              </w:rPr>
              <w:fldChar w:fldCharType="separate"/>
            </w:r>
            <w:r w:rsidR="00F465E5">
              <w:rPr>
                <w:noProof/>
                <w:webHidden/>
              </w:rPr>
              <w:t>32</w:t>
            </w:r>
            <w:r w:rsidR="00954A09">
              <w:rPr>
                <w:noProof/>
                <w:webHidden/>
              </w:rPr>
              <w:fldChar w:fldCharType="end"/>
            </w:r>
          </w:hyperlink>
        </w:p>
        <w:p w14:paraId="46239DF3" w14:textId="2B14AF75" w:rsidR="00954A09" w:rsidRDefault="00432A63">
          <w:pPr>
            <w:pStyle w:val="Spistreci4"/>
            <w:rPr>
              <w:rFonts w:asciiTheme="minorHAnsi" w:eastAsiaTheme="minorEastAsia" w:hAnsiTheme="minorHAnsi" w:cstheme="minorBidi"/>
              <w:noProof/>
              <w:sz w:val="22"/>
              <w:szCs w:val="22"/>
              <w:lang w:val="pl-PL" w:eastAsia="pl-PL"/>
            </w:rPr>
          </w:pPr>
          <w:hyperlink w:anchor="_Toc118110277" w:history="1">
            <w:r w:rsidR="00954A09" w:rsidRPr="00B37580">
              <w:rPr>
                <w:rStyle w:val="Hipercze"/>
                <w:rFonts w:cs="Calibri"/>
                <w:noProof/>
                <w:lang w:val="pl-PL"/>
              </w:rPr>
              <w:t>4.2.1.2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Stereotypy</w:t>
            </w:r>
            <w:r w:rsidR="00954A09">
              <w:rPr>
                <w:noProof/>
                <w:webHidden/>
              </w:rPr>
              <w:tab/>
            </w:r>
            <w:r w:rsidR="00954A09">
              <w:rPr>
                <w:noProof/>
                <w:webHidden/>
              </w:rPr>
              <w:fldChar w:fldCharType="begin"/>
            </w:r>
            <w:r w:rsidR="00954A09">
              <w:rPr>
                <w:noProof/>
                <w:webHidden/>
              </w:rPr>
              <w:instrText xml:space="preserve"> PAGEREF _Toc118110277 \h </w:instrText>
            </w:r>
            <w:r w:rsidR="00954A09">
              <w:rPr>
                <w:noProof/>
                <w:webHidden/>
              </w:rPr>
            </w:r>
            <w:r w:rsidR="00954A09">
              <w:rPr>
                <w:noProof/>
                <w:webHidden/>
              </w:rPr>
              <w:fldChar w:fldCharType="separate"/>
            </w:r>
            <w:r w:rsidR="00F465E5">
              <w:rPr>
                <w:noProof/>
                <w:webHidden/>
              </w:rPr>
              <w:t>33</w:t>
            </w:r>
            <w:r w:rsidR="00954A09">
              <w:rPr>
                <w:noProof/>
                <w:webHidden/>
              </w:rPr>
              <w:fldChar w:fldCharType="end"/>
            </w:r>
          </w:hyperlink>
        </w:p>
        <w:p w14:paraId="5F6F3C2E" w14:textId="1F5F96D1" w:rsidR="00954A09" w:rsidRDefault="00432A63">
          <w:pPr>
            <w:pStyle w:val="Spistreci4"/>
            <w:rPr>
              <w:rFonts w:asciiTheme="minorHAnsi" w:eastAsiaTheme="minorEastAsia" w:hAnsiTheme="minorHAnsi" w:cstheme="minorBidi"/>
              <w:noProof/>
              <w:sz w:val="22"/>
              <w:szCs w:val="22"/>
              <w:lang w:val="pl-PL" w:eastAsia="pl-PL"/>
            </w:rPr>
          </w:pPr>
          <w:hyperlink w:anchor="_Toc118110278" w:history="1">
            <w:r w:rsidR="00954A09" w:rsidRPr="00B37580">
              <w:rPr>
                <w:rStyle w:val="Hipercze"/>
                <w:rFonts w:cs="Calibri"/>
                <w:noProof/>
                <w:lang w:val="pl-PL"/>
              </w:rPr>
              <w:t>4.2.1.3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Liczność elementów</w:t>
            </w:r>
            <w:r w:rsidR="00954A09">
              <w:rPr>
                <w:noProof/>
                <w:webHidden/>
              </w:rPr>
              <w:tab/>
            </w:r>
            <w:r w:rsidR="00954A09">
              <w:rPr>
                <w:noProof/>
                <w:webHidden/>
              </w:rPr>
              <w:fldChar w:fldCharType="begin"/>
            </w:r>
            <w:r w:rsidR="00954A09">
              <w:rPr>
                <w:noProof/>
                <w:webHidden/>
              </w:rPr>
              <w:instrText xml:space="preserve"> PAGEREF _Toc118110278 \h </w:instrText>
            </w:r>
            <w:r w:rsidR="00954A09">
              <w:rPr>
                <w:noProof/>
                <w:webHidden/>
              </w:rPr>
            </w:r>
            <w:r w:rsidR="00954A09">
              <w:rPr>
                <w:noProof/>
                <w:webHidden/>
              </w:rPr>
              <w:fldChar w:fldCharType="separate"/>
            </w:r>
            <w:r w:rsidR="00F465E5">
              <w:rPr>
                <w:noProof/>
                <w:webHidden/>
              </w:rPr>
              <w:t>33</w:t>
            </w:r>
            <w:r w:rsidR="00954A09">
              <w:rPr>
                <w:noProof/>
                <w:webHidden/>
              </w:rPr>
              <w:fldChar w:fldCharType="end"/>
            </w:r>
          </w:hyperlink>
        </w:p>
        <w:p w14:paraId="4964A6CC" w14:textId="24ECE6B0"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79" w:history="1">
            <w:r w:rsidR="00954A09" w:rsidRPr="00B37580">
              <w:rPr>
                <w:rStyle w:val="Hipercze"/>
                <w:rFonts w:cs="Calibri"/>
                <w:noProof/>
              </w:rPr>
              <w:t>4.2.2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Listy kodowe</w:t>
            </w:r>
            <w:r w:rsidR="00954A09">
              <w:rPr>
                <w:noProof/>
                <w:webHidden/>
              </w:rPr>
              <w:tab/>
            </w:r>
            <w:r w:rsidR="00954A09">
              <w:rPr>
                <w:noProof/>
                <w:webHidden/>
              </w:rPr>
              <w:fldChar w:fldCharType="begin"/>
            </w:r>
            <w:r w:rsidR="00954A09">
              <w:rPr>
                <w:noProof/>
                <w:webHidden/>
              </w:rPr>
              <w:instrText xml:space="preserve"> PAGEREF _Toc118110279 \h </w:instrText>
            </w:r>
            <w:r w:rsidR="00954A09">
              <w:rPr>
                <w:noProof/>
                <w:webHidden/>
              </w:rPr>
            </w:r>
            <w:r w:rsidR="00954A09">
              <w:rPr>
                <w:noProof/>
                <w:webHidden/>
              </w:rPr>
              <w:fldChar w:fldCharType="separate"/>
            </w:r>
            <w:r w:rsidR="00F465E5">
              <w:rPr>
                <w:noProof/>
                <w:webHidden/>
              </w:rPr>
              <w:t>34</w:t>
            </w:r>
            <w:r w:rsidR="00954A09">
              <w:rPr>
                <w:noProof/>
                <w:webHidden/>
              </w:rPr>
              <w:fldChar w:fldCharType="end"/>
            </w:r>
          </w:hyperlink>
        </w:p>
        <w:p w14:paraId="355FC424" w14:textId="4869F212" w:rsidR="00954A09" w:rsidRDefault="00432A63">
          <w:pPr>
            <w:pStyle w:val="Spistreci4"/>
            <w:rPr>
              <w:rFonts w:asciiTheme="minorHAnsi" w:eastAsiaTheme="minorEastAsia" w:hAnsiTheme="minorHAnsi" w:cstheme="minorBidi"/>
              <w:noProof/>
              <w:sz w:val="22"/>
              <w:szCs w:val="22"/>
              <w:lang w:val="pl-PL" w:eastAsia="pl-PL"/>
            </w:rPr>
          </w:pPr>
          <w:hyperlink w:anchor="_Toc118110280" w:history="1">
            <w:r w:rsidR="00954A09" w:rsidRPr="00B37580">
              <w:rPr>
                <w:rStyle w:val="Hipercze"/>
                <w:rFonts w:cs="Calibri"/>
                <w:noProof/>
                <w:lang w:val="pl-PL"/>
              </w:rPr>
              <w:t>4.2.2.1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Typy list kodowych</w:t>
            </w:r>
            <w:r w:rsidR="00954A09">
              <w:rPr>
                <w:noProof/>
                <w:webHidden/>
              </w:rPr>
              <w:tab/>
            </w:r>
            <w:r w:rsidR="00954A09">
              <w:rPr>
                <w:noProof/>
                <w:webHidden/>
              </w:rPr>
              <w:fldChar w:fldCharType="begin"/>
            </w:r>
            <w:r w:rsidR="00954A09">
              <w:rPr>
                <w:noProof/>
                <w:webHidden/>
              </w:rPr>
              <w:instrText xml:space="preserve"> PAGEREF _Toc118110280 \h </w:instrText>
            </w:r>
            <w:r w:rsidR="00954A09">
              <w:rPr>
                <w:noProof/>
                <w:webHidden/>
              </w:rPr>
            </w:r>
            <w:r w:rsidR="00954A09">
              <w:rPr>
                <w:noProof/>
                <w:webHidden/>
              </w:rPr>
              <w:fldChar w:fldCharType="separate"/>
            </w:r>
            <w:r w:rsidR="00F465E5">
              <w:rPr>
                <w:noProof/>
                <w:webHidden/>
              </w:rPr>
              <w:t>34</w:t>
            </w:r>
            <w:r w:rsidR="00954A09">
              <w:rPr>
                <w:noProof/>
                <w:webHidden/>
              </w:rPr>
              <w:fldChar w:fldCharType="end"/>
            </w:r>
          </w:hyperlink>
        </w:p>
        <w:p w14:paraId="35F45F5D" w14:textId="5CE4159E" w:rsidR="00954A09" w:rsidRDefault="00432A63">
          <w:pPr>
            <w:pStyle w:val="Spistreci4"/>
            <w:rPr>
              <w:rFonts w:asciiTheme="minorHAnsi" w:eastAsiaTheme="minorEastAsia" w:hAnsiTheme="minorHAnsi" w:cstheme="minorBidi"/>
              <w:noProof/>
              <w:sz w:val="22"/>
              <w:szCs w:val="22"/>
              <w:lang w:val="pl-PL" w:eastAsia="pl-PL"/>
            </w:rPr>
          </w:pPr>
          <w:hyperlink w:anchor="_Toc118110281" w:history="1">
            <w:r w:rsidR="00954A09" w:rsidRPr="00B37580">
              <w:rPr>
                <w:rStyle w:val="Hipercze"/>
                <w:rFonts w:cs="Calibri"/>
                <w:noProof/>
                <w:lang w:val="pl-PL"/>
              </w:rPr>
              <w:t>4.2.2.2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Zarządzanie listami kodowymi</w:t>
            </w:r>
            <w:r w:rsidR="00954A09">
              <w:rPr>
                <w:noProof/>
                <w:webHidden/>
              </w:rPr>
              <w:tab/>
            </w:r>
            <w:r w:rsidR="00954A09">
              <w:rPr>
                <w:noProof/>
                <w:webHidden/>
              </w:rPr>
              <w:fldChar w:fldCharType="begin"/>
            </w:r>
            <w:r w:rsidR="00954A09">
              <w:rPr>
                <w:noProof/>
                <w:webHidden/>
              </w:rPr>
              <w:instrText xml:space="preserve"> PAGEREF _Toc118110281 \h </w:instrText>
            </w:r>
            <w:r w:rsidR="00954A09">
              <w:rPr>
                <w:noProof/>
                <w:webHidden/>
              </w:rPr>
            </w:r>
            <w:r w:rsidR="00954A09">
              <w:rPr>
                <w:noProof/>
                <w:webHidden/>
              </w:rPr>
              <w:fldChar w:fldCharType="separate"/>
            </w:r>
            <w:r w:rsidR="00F465E5">
              <w:rPr>
                <w:noProof/>
                <w:webHidden/>
              </w:rPr>
              <w:t>35</w:t>
            </w:r>
            <w:r w:rsidR="00954A09">
              <w:rPr>
                <w:noProof/>
                <w:webHidden/>
              </w:rPr>
              <w:fldChar w:fldCharType="end"/>
            </w:r>
          </w:hyperlink>
        </w:p>
        <w:p w14:paraId="7AFB34CB" w14:textId="65C8C67B"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82" w:history="1">
            <w:r w:rsidR="00954A09" w:rsidRPr="00B37580">
              <w:rPr>
                <w:rStyle w:val="Hipercze"/>
                <w:rFonts w:cs="Calibri"/>
                <w:noProof/>
              </w:rPr>
              <w:t>4.2.3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Zarządzanie identyfikatorami</w:t>
            </w:r>
            <w:r w:rsidR="00954A09">
              <w:rPr>
                <w:noProof/>
                <w:webHidden/>
              </w:rPr>
              <w:tab/>
            </w:r>
            <w:r w:rsidR="00954A09">
              <w:rPr>
                <w:noProof/>
                <w:webHidden/>
              </w:rPr>
              <w:fldChar w:fldCharType="begin"/>
            </w:r>
            <w:r w:rsidR="00954A09">
              <w:rPr>
                <w:noProof/>
                <w:webHidden/>
              </w:rPr>
              <w:instrText xml:space="preserve"> PAGEREF _Toc118110282 \h </w:instrText>
            </w:r>
            <w:r w:rsidR="00954A09">
              <w:rPr>
                <w:noProof/>
                <w:webHidden/>
              </w:rPr>
            </w:r>
            <w:r w:rsidR="00954A09">
              <w:rPr>
                <w:noProof/>
                <w:webHidden/>
              </w:rPr>
              <w:fldChar w:fldCharType="separate"/>
            </w:r>
            <w:r w:rsidR="00F465E5">
              <w:rPr>
                <w:noProof/>
                <w:webHidden/>
              </w:rPr>
              <w:t>35</w:t>
            </w:r>
            <w:r w:rsidR="00954A09">
              <w:rPr>
                <w:noProof/>
                <w:webHidden/>
              </w:rPr>
              <w:fldChar w:fldCharType="end"/>
            </w:r>
          </w:hyperlink>
        </w:p>
        <w:p w14:paraId="122550ED" w14:textId="7910C393" w:rsidR="00954A09" w:rsidRDefault="00432A63">
          <w:pPr>
            <w:pStyle w:val="Spistreci4"/>
            <w:rPr>
              <w:rFonts w:asciiTheme="minorHAnsi" w:eastAsiaTheme="minorEastAsia" w:hAnsiTheme="minorHAnsi" w:cstheme="minorBidi"/>
              <w:noProof/>
              <w:sz w:val="22"/>
              <w:szCs w:val="22"/>
              <w:lang w:val="pl-PL" w:eastAsia="pl-PL"/>
            </w:rPr>
          </w:pPr>
          <w:hyperlink w:anchor="_Toc118110283" w:history="1">
            <w:r w:rsidR="00954A09" w:rsidRPr="00B37580">
              <w:rPr>
                <w:rStyle w:val="Hipercze"/>
                <w:rFonts w:cs="Calibri"/>
                <w:noProof/>
                <w:lang w:val="pl-PL"/>
              </w:rPr>
              <w:t>4.2.3.1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Struktura identyfikatora</w:t>
            </w:r>
            <w:r w:rsidR="00954A09">
              <w:rPr>
                <w:noProof/>
                <w:webHidden/>
              </w:rPr>
              <w:tab/>
            </w:r>
            <w:r w:rsidR="00954A09">
              <w:rPr>
                <w:noProof/>
                <w:webHidden/>
              </w:rPr>
              <w:fldChar w:fldCharType="begin"/>
            </w:r>
            <w:r w:rsidR="00954A09">
              <w:rPr>
                <w:noProof/>
                <w:webHidden/>
              </w:rPr>
              <w:instrText xml:space="preserve"> PAGEREF _Toc118110283 \h </w:instrText>
            </w:r>
            <w:r w:rsidR="00954A09">
              <w:rPr>
                <w:noProof/>
                <w:webHidden/>
              </w:rPr>
            </w:r>
            <w:r w:rsidR="00954A09">
              <w:rPr>
                <w:noProof/>
                <w:webHidden/>
              </w:rPr>
              <w:fldChar w:fldCharType="separate"/>
            </w:r>
            <w:r w:rsidR="00F465E5">
              <w:rPr>
                <w:noProof/>
                <w:webHidden/>
              </w:rPr>
              <w:t>35</w:t>
            </w:r>
            <w:r w:rsidR="00954A09">
              <w:rPr>
                <w:noProof/>
                <w:webHidden/>
              </w:rPr>
              <w:fldChar w:fldCharType="end"/>
            </w:r>
          </w:hyperlink>
        </w:p>
        <w:p w14:paraId="3C9E4D45" w14:textId="1141DD83" w:rsidR="00954A09" w:rsidRDefault="00432A63">
          <w:pPr>
            <w:pStyle w:val="Spistreci4"/>
            <w:rPr>
              <w:rFonts w:asciiTheme="minorHAnsi" w:eastAsiaTheme="minorEastAsia" w:hAnsiTheme="minorHAnsi" w:cstheme="minorBidi"/>
              <w:noProof/>
              <w:sz w:val="22"/>
              <w:szCs w:val="22"/>
              <w:lang w:val="pl-PL" w:eastAsia="pl-PL"/>
            </w:rPr>
          </w:pPr>
          <w:hyperlink w:anchor="_Toc118110284" w:history="1">
            <w:r w:rsidR="00954A09" w:rsidRPr="00B37580">
              <w:rPr>
                <w:rStyle w:val="Hipercze"/>
                <w:rFonts w:cs="Calibri"/>
                <w:noProof/>
                <w:lang w:val="pl-PL"/>
              </w:rPr>
              <w:t>4.2.3.2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Kodowanie http URI</w:t>
            </w:r>
            <w:r w:rsidR="00954A09">
              <w:rPr>
                <w:noProof/>
                <w:webHidden/>
              </w:rPr>
              <w:tab/>
            </w:r>
            <w:r w:rsidR="00954A09">
              <w:rPr>
                <w:noProof/>
                <w:webHidden/>
              </w:rPr>
              <w:fldChar w:fldCharType="begin"/>
            </w:r>
            <w:r w:rsidR="00954A09">
              <w:rPr>
                <w:noProof/>
                <w:webHidden/>
              </w:rPr>
              <w:instrText xml:space="preserve"> PAGEREF _Toc118110284 \h </w:instrText>
            </w:r>
            <w:r w:rsidR="00954A09">
              <w:rPr>
                <w:noProof/>
                <w:webHidden/>
              </w:rPr>
            </w:r>
            <w:r w:rsidR="00954A09">
              <w:rPr>
                <w:noProof/>
                <w:webHidden/>
              </w:rPr>
              <w:fldChar w:fldCharType="separate"/>
            </w:r>
            <w:r w:rsidR="00F465E5">
              <w:rPr>
                <w:noProof/>
                <w:webHidden/>
              </w:rPr>
              <w:t>38</w:t>
            </w:r>
            <w:r w:rsidR="00954A09">
              <w:rPr>
                <w:noProof/>
                <w:webHidden/>
              </w:rPr>
              <w:fldChar w:fldCharType="end"/>
            </w:r>
          </w:hyperlink>
        </w:p>
        <w:p w14:paraId="20071A3F" w14:textId="53CFD263"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85" w:history="1">
            <w:r w:rsidR="00954A09" w:rsidRPr="00B37580">
              <w:rPr>
                <w:rStyle w:val="Hipercze"/>
                <w:rFonts w:cs="Calibri"/>
                <w:noProof/>
              </w:rPr>
              <w:t>4.2.4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Reprezentacja czasowa</w:t>
            </w:r>
            <w:r w:rsidR="00954A09">
              <w:rPr>
                <w:noProof/>
                <w:webHidden/>
              </w:rPr>
              <w:tab/>
            </w:r>
            <w:r w:rsidR="00954A09">
              <w:rPr>
                <w:noProof/>
                <w:webHidden/>
              </w:rPr>
              <w:fldChar w:fldCharType="begin"/>
            </w:r>
            <w:r w:rsidR="00954A09">
              <w:rPr>
                <w:noProof/>
                <w:webHidden/>
              </w:rPr>
              <w:instrText xml:space="preserve"> PAGEREF _Toc118110285 \h </w:instrText>
            </w:r>
            <w:r w:rsidR="00954A09">
              <w:rPr>
                <w:noProof/>
                <w:webHidden/>
              </w:rPr>
            </w:r>
            <w:r w:rsidR="00954A09">
              <w:rPr>
                <w:noProof/>
                <w:webHidden/>
              </w:rPr>
              <w:fldChar w:fldCharType="separate"/>
            </w:r>
            <w:r w:rsidR="00F465E5">
              <w:rPr>
                <w:noProof/>
                <w:webHidden/>
              </w:rPr>
              <w:t>40</w:t>
            </w:r>
            <w:r w:rsidR="00954A09">
              <w:rPr>
                <w:noProof/>
                <w:webHidden/>
              </w:rPr>
              <w:fldChar w:fldCharType="end"/>
            </w:r>
          </w:hyperlink>
        </w:p>
        <w:p w14:paraId="4B86B5FB" w14:textId="7D35E54D" w:rsidR="00954A09" w:rsidRDefault="00432A63">
          <w:pPr>
            <w:pStyle w:val="Spistreci4"/>
            <w:rPr>
              <w:rFonts w:asciiTheme="minorHAnsi" w:eastAsiaTheme="minorEastAsia" w:hAnsiTheme="minorHAnsi" w:cstheme="minorBidi"/>
              <w:noProof/>
              <w:sz w:val="22"/>
              <w:szCs w:val="22"/>
              <w:lang w:val="pl-PL" w:eastAsia="pl-PL"/>
            </w:rPr>
          </w:pPr>
          <w:hyperlink w:anchor="_Toc118110286" w:history="1">
            <w:r w:rsidR="00954A09" w:rsidRPr="00B37580">
              <w:rPr>
                <w:rStyle w:val="Hipercze"/>
                <w:rFonts w:cs="Calibri"/>
                <w:noProof/>
                <w:lang w:val="pl-PL"/>
              </w:rPr>
              <w:t>4.2.4.1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Cykl życia obiektu</w:t>
            </w:r>
            <w:r w:rsidR="00954A09">
              <w:rPr>
                <w:noProof/>
                <w:webHidden/>
              </w:rPr>
              <w:tab/>
            </w:r>
            <w:r w:rsidR="00954A09">
              <w:rPr>
                <w:noProof/>
                <w:webHidden/>
              </w:rPr>
              <w:fldChar w:fldCharType="begin"/>
            </w:r>
            <w:r w:rsidR="00954A09">
              <w:rPr>
                <w:noProof/>
                <w:webHidden/>
              </w:rPr>
              <w:instrText xml:space="preserve"> PAGEREF _Toc118110286 \h </w:instrText>
            </w:r>
            <w:r w:rsidR="00954A09">
              <w:rPr>
                <w:noProof/>
                <w:webHidden/>
              </w:rPr>
            </w:r>
            <w:r w:rsidR="00954A09">
              <w:rPr>
                <w:noProof/>
                <w:webHidden/>
              </w:rPr>
              <w:fldChar w:fldCharType="separate"/>
            </w:r>
            <w:r w:rsidR="00F465E5">
              <w:rPr>
                <w:noProof/>
                <w:webHidden/>
              </w:rPr>
              <w:t>40</w:t>
            </w:r>
            <w:r w:rsidR="00954A09">
              <w:rPr>
                <w:noProof/>
                <w:webHidden/>
              </w:rPr>
              <w:fldChar w:fldCharType="end"/>
            </w:r>
          </w:hyperlink>
        </w:p>
        <w:p w14:paraId="0A0048E3" w14:textId="0D3D0F44" w:rsidR="00954A09" w:rsidRDefault="00432A63">
          <w:pPr>
            <w:pStyle w:val="Spistreci4"/>
            <w:rPr>
              <w:rFonts w:asciiTheme="minorHAnsi" w:eastAsiaTheme="minorEastAsia" w:hAnsiTheme="minorHAnsi" w:cstheme="minorBidi"/>
              <w:noProof/>
              <w:sz w:val="22"/>
              <w:szCs w:val="22"/>
              <w:lang w:val="pl-PL" w:eastAsia="pl-PL"/>
            </w:rPr>
          </w:pPr>
          <w:hyperlink w:anchor="_Toc118110287" w:history="1">
            <w:r w:rsidR="00954A09" w:rsidRPr="00B37580">
              <w:rPr>
                <w:rStyle w:val="Hipercze"/>
                <w:rFonts w:cs="Calibri"/>
                <w:noProof/>
                <w:lang w:val="pl-PL"/>
              </w:rPr>
              <w:t>4.2.4.2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Okres istnienia danej wersji zjawiska świata rzeczywistego</w:t>
            </w:r>
            <w:r w:rsidR="00954A09">
              <w:rPr>
                <w:noProof/>
                <w:webHidden/>
              </w:rPr>
              <w:tab/>
            </w:r>
            <w:r w:rsidR="00954A09">
              <w:rPr>
                <w:noProof/>
                <w:webHidden/>
              </w:rPr>
              <w:fldChar w:fldCharType="begin"/>
            </w:r>
            <w:r w:rsidR="00954A09">
              <w:rPr>
                <w:noProof/>
                <w:webHidden/>
              </w:rPr>
              <w:instrText xml:space="preserve"> PAGEREF _Toc118110287 \h </w:instrText>
            </w:r>
            <w:r w:rsidR="00954A09">
              <w:rPr>
                <w:noProof/>
                <w:webHidden/>
              </w:rPr>
            </w:r>
            <w:r w:rsidR="00954A09">
              <w:rPr>
                <w:noProof/>
                <w:webHidden/>
              </w:rPr>
              <w:fldChar w:fldCharType="separate"/>
            </w:r>
            <w:r w:rsidR="00F465E5">
              <w:rPr>
                <w:noProof/>
                <w:webHidden/>
              </w:rPr>
              <w:t>41</w:t>
            </w:r>
            <w:r w:rsidR="00954A09">
              <w:rPr>
                <w:noProof/>
                <w:webHidden/>
              </w:rPr>
              <w:fldChar w:fldCharType="end"/>
            </w:r>
          </w:hyperlink>
        </w:p>
        <w:p w14:paraId="47F8D2C1" w14:textId="030C6834"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88" w:history="1">
            <w:r w:rsidR="00954A09" w:rsidRPr="00B37580">
              <w:rPr>
                <w:rStyle w:val="Hipercze"/>
                <w:rFonts w:cs="Calibri"/>
                <w:noProof/>
              </w:rPr>
              <w:t>4.2.5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Reprezentacja geometrii</w:t>
            </w:r>
            <w:r w:rsidR="00954A09">
              <w:rPr>
                <w:noProof/>
                <w:webHidden/>
              </w:rPr>
              <w:tab/>
            </w:r>
            <w:r w:rsidR="00954A09">
              <w:rPr>
                <w:noProof/>
                <w:webHidden/>
              </w:rPr>
              <w:fldChar w:fldCharType="begin"/>
            </w:r>
            <w:r w:rsidR="00954A09">
              <w:rPr>
                <w:noProof/>
                <w:webHidden/>
              </w:rPr>
              <w:instrText xml:space="preserve"> PAGEREF _Toc118110288 \h </w:instrText>
            </w:r>
            <w:r w:rsidR="00954A09">
              <w:rPr>
                <w:noProof/>
                <w:webHidden/>
              </w:rPr>
            </w:r>
            <w:r w:rsidR="00954A09">
              <w:rPr>
                <w:noProof/>
                <w:webHidden/>
              </w:rPr>
              <w:fldChar w:fldCharType="separate"/>
            </w:r>
            <w:r w:rsidR="00F465E5">
              <w:rPr>
                <w:noProof/>
                <w:webHidden/>
              </w:rPr>
              <w:t>42</w:t>
            </w:r>
            <w:r w:rsidR="00954A09">
              <w:rPr>
                <w:noProof/>
                <w:webHidden/>
              </w:rPr>
              <w:fldChar w:fldCharType="end"/>
            </w:r>
          </w:hyperlink>
        </w:p>
        <w:p w14:paraId="2FBA08FC" w14:textId="23DCFDC5" w:rsidR="00954A09" w:rsidRDefault="00432A63">
          <w:pPr>
            <w:pStyle w:val="Spistreci2"/>
            <w:rPr>
              <w:rFonts w:asciiTheme="minorHAnsi" w:eastAsiaTheme="minorEastAsia" w:hAnsiTheme="minorHAnsi" w:cstheme="minorBidi"/>
              <w:noProof/>
              <w:sz w:val="22"/>
              <w:szCs w:val="22"/>
              <w:lang w:val="pl-PL" w:eastAsia="pl-PL"/>
            </w:rPr>
          </w:pPr>
          <w:hyperlink w:anchor="_Toc11811028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4.3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Schemat aplikacyjny</w:t>
            </w:r>
            <w:r w:rsidR="00954A09">
              <w:rPr>
                <w:noProof/>
                <w:webHidden/>
              </w:rPr>
              <w:tab/>
            </w:r>
            <w:r w:rsidR="00954A09">
              <w:rPr>
                <w:noProof/>
                <w:webHidden/>
              </w:rPr>
              <w:fldChar w:fldCharType="begin"/>
            </w:r>
            <w:r w:rsidR="00954A09">
              <w:rPr>
                <w:noProof/>
                <w:webHidden/>
              </w:rPr>
              <w:instrText xml:space="preserve"> PAGEREF _Toc118110289 \h </w:instrText>
            </w:r>
            <w:r w:rsidR="00954A09">
              <w:rPr>
                <w:noProof/>
                <w:webHidden/>
              </w:rPr>
            </w:r>
            <w:r w:rsidR="00954A09">
              <w:rPr>
                <w:noProof/>
                <w:webHidden/>
              </w:rPr>
              <w:fldChar w:fldCharType="separate"/>
            </w:r>
            <w:r w:rsidR="00F465E5">
              <w:rPr>
                <w:noProof/>
                <w:webHidden/>
              </w:rPr>
              <w:t>42</w:t>
            </w:r>
            <w:r w:rsidR="00954A09">
              <w:rPr>
                <w:noProof/>
                <w:webHidden/>
              </w:rPr>
              <w:fldChar w:fldCharType="end"/>
            </w:r>
          </w:hyperlink>
        </w:p>
        <w:p w14:paraId="0EF78158" w14:textId="53A4C97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90" w:history="1">
            <w:r w:rsidR="00954A09" w:rsidRPr="00B37580">
              <w:rPr>
                <w:rStyle w:val="Hipercze"/>
                <w:rFonts w:cs="Calibri"/>
                <w:noProof/>
              </w:rPr>
              <w:t>4.3.1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Koncepcja</w:t>
            </w:r>
            <w:r w:rsidR="00954A09">
              <w:rPr>
                <w:noProof/>
                <w:webHidden/>
              </w:rPr>
              <w:tab/>
            </w:r>
            <w:r w:rsidR="00954A09">
              <w:rPr>
                <w:noProof/>
                <w:webHidden/>
              </w:rPr>
              <w:fldChar w:fldCharType="begin"/>
            </w:r>
            <w:r w:rsidR="00954A09">
              <w:rPr>
                <w:noProof/>
                <w:webHidden/>
              </w:rPr>
              <w:instrText xml:space="preserve"> PAGEREF _Toc118110290 \h </w:instrText>
            </w:r>
            <w:r w:rsidR="00954A09">
              <w:rPr>
                <w:noProof/>
                <w:webHidden/>
              </w:rPr>
            </w:r>
            <w:r w:rsidR="00954A09">
              <w:rPr>
                <w:noProof/>
                <w:webHidden/>
              </w:rPr>
              <w:fldChar w:fldCharType="separate"/>
            </w:r>
            <w:r w:rsidR="00F465E5">
              <w:rPr>
                <w:noProof/>
                <w:webHidden/>
              </w:rPr>
              <w:t>42</w:t>
            </w:r>
            <w:r w:rsidR="00954A09">
              <w:rPr>
                <w:noProof/>
                <w:webHidden/>
              </w:rPr>
              <w:fldChar w:fldCharType="end"/>
            </w:r>
          </w:hyperlink>
        </w:p>
        <w:p w14:paraId="4829BF9F" w14:textId="358FCCB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91" w:history="1">
            <w:r w:rsidR="00954A09" w:rsidRPr="00B37580">
              <w:rPr>
                <w:rStyle w:val="Hipercze"/>
                <w:rFonts w:cs="Calibri"/>
                <w:bCs/>
                <w:noProof/>
              </w:rPr>
              <w:t>4.3.2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bCs/>
                <w:noProof/>
                <w:lang w:val="pl-PL"/>
              </w:rPr>
              <w:t>Typy obiektów przestrzennych</w:t>
            </w:r>
            <w:r w:rsidR="00954A09">
              <w:rPr>
                <w:noProof/>
                <w:webHidden/>
              </w:rPr>
              <w:tab/>
            </w:r>
            <w:r w:rsidR="00954A09">
              <w:rPr>
                <w:noProof/>
                <w:webHidden/>
              </w:rPr>
              <w:fldChar w:fldCharType="begin"/>
            </w:r>
            <w:r w:rsidR="00954A09">
              <w:rPr>
                <w:noProof/>
                <w:webHidden/>
              </w:rPr>
              <w:instrText xml:space="preserve"> PAGEREF _Toc118110291 \h </w:instrText>
            </w:r>
            <w:r w:rsidR="00954A09">
              <w:rPr>
                <w:noProof/>
                <w:webHidden/>
              </w:rPr>
            </w:r>
            <w:r w:rsidR="00954A09">
              <w:rPr>
                <w:noProof/>
                <w:webHidden/>
              </w:rPr>
              <w:fldChar w:fldCharType="separate"/>
            </w:r>
            <w:r w:rsidR="00F465E5">
              <w:rPr>
                <w:noProof/>
                <w:webHidden/>
              </w:rPr>
              <w:t>47</w:t>
            </w:r>
            <w:r w:rsidR="00954A09">
              <w:rPr>
                <w:noProof/>
                <w:webHidden/>
              </w:rPr>
              <w:fldChar w:fldCharType="end"/>
            </w:r>
          </w:hyperlink>
        </w:p>
        <w:p w14:paraId="04A90883" w14:textId="0C7D254C" w:rsidR="00954A09" w:rsidRDefault="00432A63">
          <w:pPr>
            <w:pStyle w:val="Spistreci4"/>
            <w:rPr>
              <w:rFonts w:asciiTheme="minorHAnsi" w:eastAsiaTheme="minorEastAsia" w:hAnsiTheme="minorHAnsi" w:cstheme="minorBidi"/>
              <w:noProof/>
              <w:sz w:val="22"/>
              <w:szCs w:val="22"/>
              <w:lang w:val="pl-PL" w:eastAsia="pl-PL"/>
            </w:rPr>
          </w:pPr>
          <w:hyperlink w:anchor="_Toc118110292" w:history="1">
            <w:r w:rsidR="00954A09" w:rsidRPr="00B37580">
              <w:rPr>
                <w:rStyle w:val="Hipercze"/>
                <w:rFonts w:cs="Calibri"/>
                <w:noProof/>
                <w:lang w:val="pl-PL"/>
              </w:rPr>
              <w:t>4.3.2.1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Akt planowania przestrzennego</w:t>
            </w:r>
            <w:r w:rsidR="00954A09">
              <w:rPr>
                <w:noProof/>
                <w:webHidden/>
              </w:rPr>
              <w:tab/>
            </w:r>
            <w:r w:rsidR="00954A09">
              <w:rPr>
                <w:noProof/>
                <w:webHidden/>
              </w:rPr>
              <w:fldChar w:fldCharType="begin"/>
            </w:r>
            <w:r w:rsidR="00954A09">
              <w:rPr>
                <w:noProof/>
                <w:webHidden/>
              </w:rPr>
              <w:instrText xml:space="preserve"> PAGEREF _Toc118110292 \h </w:instrText>
            </w:r>
            <w:r w:rsidR="00954A09">
              <w:rPr>
                <w:noProof/>
                <w:webHidden/>
              </w:rPr>
            </w:r>
            <w:r w:rsidR="00954A09">
              <w:rPr>
                <w:noProof/>
                <w:webHidden/>
              </w:rPr>
              <w:fldChar w:fldCharType="separate"/>
            </w:r>
            <w:r w:rsidR="00F465E5">
              <w:rPr>
                <w:noProof/>
                <w:webHidden/>
              </w:rPr>
              <w:t>47</w:t>
            </w:r>
            <w:r w:rsidR="00954A09">
              <w:rPr>
                <w:noProof/>
                <w:webHidden/>
              </w:rPr>
              <w:fldChar w:fldCharType="end"/>
            </w:r>
          </w:hyperlink>
        </w:p>
        <w:p w14:paraId="63B84395" w14:textId="5565B34C" w:rsidR="00954A09" w:rsidRDefault="00432A63">
          <w:pPr>
            <w:pStyle w:val="Spistreci4"/>
            <w:rPr>
              <w:rFonts w:asciiTheme="minorHAnsi" w:eastAsiaTheme="minorEastAsia" w:hAnsiTheme="minorHAnsi" w:cstheme="minorBidi"/>
              <w:noProof/>
              <w:sz w:val="22"/>
              <w:szCs w:val="22"/>
              <w:lang w:val="pl-PL" w:eastAsia="pl-PL"/>
            </w:rPr>
          </w:pPr>
          <w:hyperlink w:anchor="_Toc118110293" w:history="1">
            <w:r w:rsidR="00954A09" w:rsidRPr="00B37580">
              <w:rPr>
                <w:rStyle w:val="Hipercze"/>
                <w:rFonts w:cs="Calibri"/>
                <w:noProof/>
                <w:lang w:val="pl-PL"/>
              </w:rPr>
              <w:t>4.3.2.2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Rysunek aktu planowania przestrzennego</w:t>
            </w:r>
            <w:r w:rsidR="00954A09">
              <w:rPr>
                <w:noProof/>
                <w:webHidden/>
              </w:rPr>
              <w:tab/>
            </w:r>
            <w:r w:rsidR="00954A09">
              <w:rPr>
                <w:noProof/>
                <w:webHidden/>
              </w:rPr>
              <w:fldChar w:fldCharType="begin"/>
            </w:r>
            <w:r w:rsidR="00954A09">
              <w:rPr>
                <w:noProof/>
                <w:webHidden/>
              </w:rPr>
              <w:instrText xml:space="preserve"> PAGEREF _Toc118110293 \h </w:instrText>
            </w:r>
            <w:r w:rsidR="00954A09">
              <w:rPr>
                <w:noProof/>
                <w:webHidden/>
              </w:rPr>
            </w:r>
            <w:r w:rsidR="00954A09">
              <w:rPr>
                <w:noProof/>
                <w:webHidden/>
              </w:rPr>
              <w:fldChar w:fldCharType="separate"/>
            </w:r>
            <w:r w:rsidR="00F465E5">
              <w:rPr>
                <w:noProof/>
                <w:webHidden/>
              </w:rPr>
              <w:t>51</w:t>
            </w:r>
            <w:r w:rsidR="00954A09">
              <w:rPr>
                <w:noProof/>
                <w:webHidden/>
              </w:rPr>
              <w:fldChar w:fldCharType="end"/>
            </w:r>
          </w:hyperlink>
        </w:p>
        <w:p w14:paraId="2F059B99" w14:textId="3F3390D3" w:rsidR="00954A09" w:rsidRDefault="00432A63">
          <w:pPr>
            <w:pStyle w:val="Spistreci4"/>
            <w:rPr>
              <w:rFonts w:asciiTheme="minorHAnsi" w:eastAsiaTheme="minorEastAsia" w:hAnsiTheme="minorHAnsi" w:cstheme="minorBidi"/>
              <w:noProof/>
              <w:sz w:val="22"/>
              <w:szCs w:val="22"/>
              <w:lang w:val="pl-PL" w:eastAsia="pl-PL"/>
            </w:rPr>
          </w:pPr>
          <w:hyperlink w:anchor="_Toc118110294" w:history="1">
            <w:r w:rsidR="00954A09" w:rsidRPr="00B37580">
              <w:rPr>
                <w:rStyle w:val="Hipercze"/>
                <w:rFonts w:cs="Calibri"/>
                <w:noProof/>
                <w:lang w:val="pl-PL"/>
              </w:rPr>
              <w:t>4.3.2.3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Dokument formalny</w:t>
            </w:r>
            <w:r w:rsidR="00954A09">
              <w:rPr>
                <w:noProof/>
                <w:webHidden/>
              </w:rPr>
              <w:tab/>
            </w:r>
            <w:r w:rsidR="00954A09">
              <w:rPr>
                <w:noProof/>
                <w:webHidden/>
              </w:rPr>
              <w:fldChar w:fldCharType="begin"/>
            </w:r>
            <w:r w:rsidR="00954A09">
              <w:rPr>
                <w:noProof/>
                <w:webHidden/>
              </w:rPr>
              <w:instrText xml:space="preserve"> PAGEREF _Toc118110294 \h </w:instrText>
            </w:r>
            <w:r w:rsidR="00954A09">
              <w:rPr>
                <w:noProof/>
                <w:webHidden/>
              </w:rPr>
            </w:r>
            <w:r w:rsidR="00954A09">
              <w:rPr>
                <w:noProof/>
                <w:webHidden/>
              </w:rPr>
              <w:fldChar w:fldCharType="separate"/>
            </w:r>
            <w:r w:rsidR="00F465E5">
              <w:rPr>
                <w:noProof/>
                <w:webHidden/>
              </w:rPr>
              <w:t>52</w:t>
            </w:r>
            <w:r w:rsidR="00954A09">
              <w:rPr>
                <w:noProof/>
                <w:webHidden/>
              </w:rPr>
              <w:fldChar w:fldCharType="end"/>
            </w:r>
          </w:hyperlink>
        </w:p>
        <w:p w14:paraId="052F08B7" w14:textId="3293361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95" w:history="1">
            <w:r w:rsidR="00954A09" w:rsidRPr="00B37580">
              <w:rPr>
                <w:rStyle w:val="Hipercze"/>
                <w:rFonts w:cs="Calibri"/>
                <w:noProof/>
              </w:rPr>
              <w:t>4.3.3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Wersjonowanie</w:t>
            </w:r>
            <w:r w:rsidR="00954A09">
              <w:rPr>
                <w:noProof/>
                <w:webHidden/>
              </w:rPr>
              <w:tab/>
            </w:r>
            <w:r w:rsidR="00954A09">
              <w:rPr>
                <w:noProof/>
                <w:webHidden/>
              </w:rPr>
              <w:fldChar w:fldCharType="begin"/>
            </w:r>
            <w:r w:rsidR="00954A09">
              <w:rPr>
                <w:noProof/>
                <w:webHidden/>
              </w:rPr>
              <w:instrText xml:space="preserve"> PAGEREF _Toc118110295 \h </w:instrText>
            </w:r>
            <w:r w:rsidR="00954A09">
              <w:rPr>
                <w:noProof/>
                <w:webHidden/>
              </w:rPr>
            </w:r>
            <w:r w:rsidR="00954A09">
              <w:rPr>
                <w:noProof/>
                <w:webHidden/>
              </w:rPr>
              <w:fldChar w:fldCharType="separate"/>
            </w:r>
            <w:r w:rsidR="00F465E5">
              <w:rPr>
                <w:noProof/>
                <w:webHidden/>
              </w:rPr>
              <w:t>54</w:t>
            </w:r>
            <w:r w:rsidR="00954A09">
              <w:rPr>
                <w:noProof/>
                <w:webHidden/>
              </w:rPr>
              <w:fldChar w:fldCharType="end"/>
            </w:r>
          </w:hyperlink>
        </w:p>
        <w:p w14:paraId="786DF692" w14:textId="04A80C4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96" w:history="1">
            <w:r w:rsidR="00954A09" w:rsidRPr="00B37580">
              <w:rPr>
                <w:rStyle w:val="Hipercze"/>
                <w:rFonts w:cs="Calibri"/>
                <w:noProof/>
              </w:rPr>
              <w:t>4.3.4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Reprezentacja czasowa i spójność topologiczna</w:t>
            </w:r>
            <w:r w:rsidR="00954A09">
              <w:rPr>
                <w:noProof/>
                <w:webHidden/>
              </w:rPr>
              <w:tab/>
            </w:r>
            <w:r w:rsidR="00954A09">
              <w:rPr>
                <w:noProof/>
                <w:webHidden/>
              </w:rPr>
              <w:fldChar w:fldCharType="begin"/>
            </w:r>
            <w:r w:rsidR="00954A09">
              <w:rPr>
                <w:noProof/>
                <w:webHidden/>
              </w:rPr>
              <w:instrText xml:space="preserve"> PAGEREF _Toc118110296 \h </w:instrText>
            </w:r>
            <w:r w:rsidR="00954A09">
              <w:rPr>
                <w:noProof/>
                <w:webHidden/>
              </w:rPr>
            </w:r>
            <w:r w:rsidR="00954A09">
              <w:rPr>
                <w:noProof/>
                <w:webHidden/>
              </w:rPr>
              <w:fldChar w:fldCharType="separate"/>
            </w:r>
            <w:r w:rsidR="00F465E5">
              <w:rPr>
                <w:noProof/>
                <w:webHidden/>
              </w:rPr>
              <w:t>54</w:t>
            </w:r>
            <w:r w:rsidR="00954A09">
              <w:rPr>
                <w:noProof/>
                <w:webHidden/>
              </w:rPr>
              <w:fldChar w:fldCharType="end"/>
            </w:r>
          </w:hyperlink>
        </w:p>
        <w:p w14:paraId="2D9931AE" w14:textId="306742E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297" w:history="1">
            <w:r w:rsidR="00954A09" w:rsidRPr="00B37580">
              <w:rPr>
                <w:rStyle w:val="Hipercze"/>
                <w:rFonts w:cs="Calibri"/>
                <w:noProof/>
              </w:rPr>
              <w:t>4.3.5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Katalog obiektów</w:t>
            </w:r>
            <w:r w:rsidR="00954A09">
              <w:rPr>
                <w:noProof/>
                <w:webHidden/>
              </w:rPr>
              <w:tab/>
            </w:r>
            <w:r w:rsidR="00954A09">
              <w:rPr>
                <w:noProof/>
                <w:webHidden/>
              </w:rPr>
              <w:fldChar w:fldCharType="begin"/>
            </w:r>
            <w:r w:rsidR="00954A09">
              <w:rPr>
                <w:noProof/>
                <w:webHidden/>
              </w:rPr>
              <w:instrText xml:space="preserve"> PAGEREF _Toc118110297 \h </w:instrText>
            </w:r>
            <w:r w:rsidR="00954A09">
              <w:rPr>
                <w:noProof/>
                <w:webHidden/>
              </w:rPr>
            </w:r>
            <w:r w:rsidR="00954A09">
              <w:rPr>
                <w:noProof/>
                <w:webHidden/>
              </w:rPr>
              <w:fldChar w:fldCharType="separate"/>
            </w:r>
            <w:r w:rsidR="00F465E5">
              <w:rPr>
                <w:noProof/>
                <w:webHidden/>
              </w:rPr>
              <w:t>55</w:t>
            </w:r>
            <w:r w:rsidR="00954A09">
              <w:rPr>
                <w:noProof/>
                <w:webHidden/>
              </w:rPr>
              <w:fldChar w:fldCharType="end"/>
            </w:r>
          </w:hyperlink>
        </w:p>
        <w:p w14:paraId="6913B6C0" w14:textId="25155B96" w:rsidR="00954A09" w:rsidRDefault="00432A63">
          <w:pPr>
            <w:pStyle w:val="Spistreci4"/>
            <w:rPr>
              <w:rFonts w:asciiTheme="minorHAnsi" w:eastAsiaTheme="minorEastAsia" w:hAnsiTheme="minorHAnsi" w:cstheme="minorBidi"/>
              <w:noProof/>
              <w:sz w:val="22"/>
              <w:szCs w:val="22"/>
              <w:lang w:val="pl-PL" w:eastAsia="pl-PL"/>
            </w:rPr>
          </w:pPr>
          <w:hyperlink w:anchor="_Toc118110298" w:history="1">
            <w:r w:rsidR="00954A09" w:rsidRPr="00B37580">
              <w:rPr>
                <w:rStyle w:val="Hipercze"/>
                <w:rFonts w:cs="Calibri"/>
                <w:noProof/>
                <w:lang w:val="pl-PL"/>
              </w:rPr>
              <w:t>4.3.5.1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Typy obiektów przestrzennych</w:t>
            </w:r>
            <w:r w:rsidR="00954A09">
              <w:rPr>
                <w:noProof/>
                <w:webHidden/>
              </w:rPr>
              <w:tab/>
            </w:r>
            <w:r w:rsidR="00954A09">
              <w:rPr>
                <w:noProof/>
                <w:webHidden/>
              </w:rPr>
              <w:fldChar w:fldCharType="begin"/>
            </w:r>
            <w:r w:rsidR="00954A09">
              <w:rPr>
                <w:noProof/>
                <w:webHidden/>
              </w:rPr>
              <w:instrText xml:space="preserve"> PAGEREF _Toc118110298 \h </w:instrText>
            </w:r>
            <w:r w:rsidR="00954A09">
              <w:rPr>
                <w:noProof/>
                <w:webHidden/>
              </w:rPr>
            </w:r>
            <w:r w:rsidR="00954A09">
              <w:rPr>
                <w:noProof/>
                <w:webHidden/>
              </w:rPr>
              <w:fldChar w:fldCharType="separate"/>
            </w:r>
            <w:r w:rsidR="00F465E5">
              <w:rPr>
                <w:noProof/>
                <w:webHidden/>
              </w:rPr>
              <w:t>55</w:t>
            </w:r>
            <w:r w:rsidR="00954A09">
              <w:rPr>
                <w:noProof/>
                <w:webHidden/>
              </w:rPr>
              <w:fldChar w:fldCharType="end"/>
            </w:r>
          </w:hyperlink>
        </w:p>
        <w:p w14:paraId="3456DC16" w14:textId="77418043"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299" w:history="1">
            <w:r w:rsidR="00954A09" w:rsidRPr="00B37580">
              <w:rPr>
                <w:rStyle w:val="Hipercze"/>
                <w:rFonts w:cs="Calibri"/>
                <w:noProof/>
                <w:lang w:val="pl-PL"/>
              </w:rPr>
              <w:t>4.3.5.1.1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AktPlanowaniaPrzestrzennego</w:t>
            </w:r>
            <w:r w:rsidR="00954A09">
              <w:rPr>
                <w:noProof/>
                <w:webHidden/>
              </w:rPr>
              <w:tab/>
            </w:r>
            <w:r w:rsidR="00954A09">
              <w:rPr>
                <w:noProof/>
                <w:webHidden/>
              </w:rPr>
              <w:fldChar w:fldCharType="begin"/>
            </w:r>
            <w:r w:rsidR="00954A09">
              <w:rPr>
                <w:noProof/>
                <w:webHidden/>
              </w:rPr>
              <w:instrText xml:space="preserve"> PAGEREF _Toc118110299 \h </w:instrText>
            </w:r>
            <w:r w:rsidR="00954A09">
              <w:rPr>
                <w:noProof/>
                <w:webHidden/>
              </w:rPr>
            </w:r>
            <w:r w:rsidR="00954A09">
              <w:rPr>
                <w:noProof/>
                <w:webHidden/>
              </w:rPr>
              <w:fldChar w:fldCharType="separate"/>
            </w:r>
            <w:r w:rsidR="00F465E5">
              <w:rPr>
                <w:noProof/>
                <w:webHidden/>
              </w:rPr>
              <w:t>55</w:t>
            </w:r>
            <w:r w:rsidR="00954A09">
              <w:rPr>
                <w:noProof/>
                <w:webHidden/>
              </w:rPr>
              <w:fldChar w:fldCharType="end"/>
            </w:r>
          </w:hyperlink>
        </w:p>
        <w:p w14:paraId="034606E5" w14:textId="5A855847"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0" w:history="1">
            <w:r w:rsidR="00954A09" w:rsidRPr="00B37580">
              <w:rPr>
                <w:rStyle w:val="Hipercze"/>
                <w:rFonts w:cs="Calibri"/>
                <w:noProof/>
                <w:lang w:val="pl-PL" w:eastAsia="pl-PL"/>
              </w:rPr>
              <w:t>4.3.5.1.2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RysunekAktuPlanowaniaPrzestrzennego</w:t>
            </w:r>
            <w:r w:rsidR="00954A09">
              <w:rPr>
                <w:noProof/>
                <w:webHidden/>
              </w:rPr>
              <w:tab/>
            </w:r>
            <w:r w:rsidR="00954A09">
              <w:rPr>
                <w:noProof/>
                <w:webHidden/>
              </w:rPr>
              <w:fldChar w:fldCharType="begin"/>
            </w:r>
            <w:r w:rsidR="00954A09">
              <w:rPr>
                <w:noProof/>
                <w:webHidden/>
              </w:rPr>
              <w:instrText xml:space="preserve"> PAGEREF _Toc118110300 \h </w:instrText>
            </w:r>
            <w:r w:rsidR="00954A09">
              <w:rPr>
                <w:noProof/>
                <w:webHidden/>
              </w:rPr>
            </w:r>
            <w:r w:rsidR="00954A09">
              <w:rPr>
                <w:noProof/>
                <w:webHidden/>
              </w:rPr>
              <w:fldChar w:fldCharType="separate"/>
            </w:r>
            <w:r w:rsidR="00F465E5">
              <w:rPr>
                <w:noProof/>
                <w:webHidden/>
              </w:rPr>
              <w:t>61</w:t>
            </w:r>
            <w:r w:rsidR="00954A09">
              <w:rPr>
                <w:noProof/>
                <w:webHidden/>
              </w:rPr>
              <w:fldChar w:fldCharType="end"/>
            </w:r>
          </w:hyperlink>
        </w:p>
        <w:p w14:paraId="30833CEF" w14:textId="1EB71911"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1" w:history="1">
            <w:r w:rsidR="00954A09" w:rsidRPr="00B37580">
              <w:rPr>
                <w:rStyle w:val="Hipercze"/>
                <w:rFonts w:cs="Calibri"/>
                <w:noProof/>
                <w:lang w:val="pl-PL" w:eastAsia="pl-PL"/>
              </w:rPr>
              <w:t>4.3.5.1.3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DokumentFormalny</w:t>
            </w:r>
            <w:r w:rsidR="00954A09">
              <w:rPr>
                <w:noProof/>
                <w:webHidden/>
              </w:rPr>
              <w:tab/>
            </w:r>
            <w:r w:rsidR="00954A09">
              <w:rPr>
                <w:noProof/>
                <w:webHidden/>
              </w:rPr>
              <w:fldChar w:fldCharType="begin"/>
            </w:r>
            <w:r w:rsidR="00954A09">
              <w:rPr>
                <w:noProof/>
                <w:webHidden/>
              </w:rPr>
              <w:instrText xml:space="preserve"> PAGEREF _Toc118110301 \h </w:instrText>
            </w:r>
            <w:r w:rsidR="00954A09">
              <w:rPr>
                <w:noProof/>
                <w:webHidden/>
              </w:rPr>
            </w:r>
            <w:r w:rsidR="00954A09">
              <w:rPr>
                <w:noProof/>
                <w:webHidden/>
              </w:rPr>
              <w:fldChar w:fldCharType="separate"/>
            </w:r>
            <w:r w:rsidR="00F465E5">
              <w:rPr>
                <w:noProof/>
                <w:webHidden/>
              </w:rPr>
              <w:t>64</w:t>
            </w:r>
            <w:r w:rsidR="00954A09">
              <w:rPr>
                <w:noProof/>
                <w:webHidden/>
              </w:rPr>
              <w:fldChar w:fldCharType="end"/>
            </w:r>
          </w:hyperlink>
        </w:p>
        <w:p w14:paraId="35C56A14" w14:textId="2566BAA9" w:rsidR="00954A09" w:rsidRDefault="00432A63">
          <w:pPr>
            <w:pStyle w:val="Spistreci4"/>
            <w:rPr>
              <w:rFonts w:asciiTheme="minorHAnsi" w:eastAsiaTheme="minorEastAsia" w:hAnsiTheme="minorHAnsi" w:cstheme="minorBidi"/>
              <w:noProof/>
              <w:sz w:val="22"/>
              <w:szCs w:val="22"/>
              <w:lang w:val="pl-PL" w:eastAsia="pl-PL"/>
            </w:rPr>
          </w:pPr>
          <w:hyperlink w:anchor="_Toc118110302" w:history="1">
            <w:r w:rsidR="00954A09" w:rsidRPr="00B37580">
              <w:rPr>
                <w:rStyle w:val="Hipercze"/>
                <w:rFonts w:cs="Calibri"/>
                <w:noProof/>
                <w:lang w:val="pl-PL"/>
              </w:rPr>
              <w:t>4.3.5.2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Typy danych</w:t>
            </w:r>
            <w:r w:rsidR="00954A09">
              <w:rPr>
                <w:noProof/>
                <w:webHidden/>
              </w:rPr>
              <w:tab/>
            </w:r>
            <w:r w:rsidR="00954A09">
              <w:rPr>
                <w:noProof/>
                <w:webHidden/>
              </w:rPr>
              <w:fldChar w:fldCharType="begin"/>
            </w:r>
            <w:r w:rsidR="00954A09">
              <w:rPr>
                <w:noProof/>
                <w:webHidden/>
              </w:rPr>
              <w:instrText xml:space="preserve"> PAGEREF _Toc118110302 \h </w:instrText>
            </w:r>
            <w:r w:rsidR="00954A09">
              <w:rPr>
                <w:noProof/>
                <w:webHidden/>
              </w:rPr>
            </w:r>
            <w:r w:rsidR="00954A09">
              <w:rPr>
                <w:noProof/>
                <w:webHidden/>
              </w:rPr>
              <w:fldChar w:fldCharType="separate"/>
            </w:r>
            <w:r w:rsidR="00F465E5">
              <w:rPr>
                <w:noProof/>
                <w:webHidden/>
              </w:rPr>
              <w:t>67</w:t>
            </w:r>
            <w:r w:rsidR="00954A09">
              <w:rPr>
                <w:noProof/>
                <w:webHidden/>
              </w:rPr>
              <w:fldChar w:fldCharType="end"/>
            </w:r>
          </w:hyperlink>
        </w:p>
        <w:p w14:paraId="71835628" w14:textId="1B464D5F"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3" w:history="1">
            <w:r w:rsidR="00954A09" w:rsidRPr="00B37580">
              <w:rPr>
                <w:rStyle w:val="Hipercze"/>
                <w:rFonts w:cs="Calibri"/>
                <w:noProof/>
                <w:lang w:val="pl-PL" w:eastAsia="pl-PL"/>
              </w:rPr>
              <w:t>4.3.5.2.1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Identyfikator</w:t>
            </w:r>
            <w:r w:rsidR="00954A09">
              <w:rPr>
                <w:noProof/>
                <w:webHidden/>
              </w:rPr>
              <w:tab/>
            </w:r>
            <w:r w:rsidR="00954A09">
              <w:rPr>
                <w:noProof/>
                <w:webHidden/>
              </w:rPr>
              <w:fldChar w:fldCharType="begin"/>
            </w:r>
            <w:r w:rsidR="00954A09">
              <w:rPr>
                <w:noProof/>
                <w:webHidden/>
              </w:rPr>
              <w:instrText xml:space="preserve"> PAGEREF _Toc118110303 \h </w:instrText>
            </w:r>
            <w:r w:rsidR="00954A09">
              <w:rPr>
                <w:noProof/>
                <w:webHidden/>
              </w:rPr>
            </w:r>
            <w:r w:rsidR="00954A09">
              <w:rPr>
                <w:noProof/>
                <w:webHidden/>
              </w:rPr>
              <w:fldChar w:fldCharType="separate"/>
            </w:r>
            <w:r w:rsidR="00F465E5">
              <w:rPr>
                <w:noProof/>
                <w:webHidden/>
              </w:rPr>
              <w:t>67</w:t>
            </w:r>
            <w:r w:rsidR="00954A09">
              <w:rPr>
                <w:noProof/>
                <w:webHidden/>
              </w:rPr>
              <w:fldChar w:fldCharType="end"/>
            </w:r>
          </w:hyperlink>
        </w:p>
        <w:p w14:paraId="568D3504" w14:textId="396F6D57"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4" w:history="1">
            <w:r w:rsidR="00954A09" w:rsidRPr="00B37580">
              <w:rPr>
                <w:rStyle w:val="Hipercze"/>
                <w:rFonts w:cs="Calibri"/>
                <w:noProof/>
                <w:lang w:val="pl-PL" w:eastAsia="pl-PL"/>
              </w:rPr>
              <w:t>4.3.5.2.2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MapaPodkladowa</w:t>
            </w:r>
            <w:r w:rsidR="00954A09">
              <w:rPr>
                <w:noProof/>
                <w:webHidden/>
              </w:rPr>
              <w:tab/>
            </w:r>
            <w:r w:rsidR="00954A09">
              <w:rPr>
                <w:noProof/>
                <w:webHidden/>
              </w:rPr>
              <w:fldChar w:fldCharType="begin"/>
            </w:r>
            <w:r w:rsidR="00954A09">
              <w:rPr>
                <w:noProof/>
                <w:webHidden/>
              </w:rPr>
              <w:instrText xml:space="preserve"> PAGEREF _Toc118110304 \h </w:instrText>
            </w:r>
            <w:r w:rsidR="00954A09">
              <w:rPr>
                <w:noProof/>
                <w:webHidden/>
              </w:rPr>
            </w:r>
            <w:r w:rsidR="00954A09">
              <w:rPr>
                <w:noProof/>
                <w:webHidden/>
              </w:rPr>
              <w:fldChar w:fldCharType="separate"/>
            </w:r>
            <w:r w:rsidR="00F465E5">
              <w:rPr>
                <w:noProof/>
                <w:webHidden/>
              </w:rPr>
              <w:t>68</w:t>
            </w:r>
            <w:r w:rsidR="00954A09">
              <w:rPr>
                <w:noProof/>
                <w:webHidden/>
              </w:rPr>
              <w:fldChar w:fldCharType="end"/>
            </w:r>
          </w:hyperlink>
        </w:p>
        <w:p w14:paraId="0237B74B" w14:textId="77641328" w:rsidR="00954A09" w:rsidRDefault="00432A63">
          <w:pPr>
            <w:pStyle w:val="Spistreci4"/>
            <w:rPr>
              <w:rFonts w:asciiTheme="minorHAnsi" w:eastAsiaTheme="minorEastAsia" w:hAnsiTheme="minorHAnsi" w:cstheme="minorBidi"/>
              <w:noProof/>
              <w:sz w:val="22"/>
              <w:szCs w:val="22"/>
              <w:lang w:val="pl-PL" w:eastAsia="pl-PL"/>
            </w:rPr>
          </w:pPr>
          <w:hyperlink w:anchor="_Toc118110305" w:history="1">
            <w:r w:rsidR="00954A09" w:rsidRPr="00B37580">
              <w:rPr>
                <w:rStyle w:val="Hipercze"/>
                <w:rFonts w:cs="Calibri"/>
                <w:noProof/>
                <w:lang w:val="pl-PL"/>
              </w:rPr>
              <w:t>4.3.5.3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Listy kodowe</w:t>
            </w:r>
            <w:r w:rsidR="00954A09">
              <w:rPr>
                <w:noProof/>
                <w:webHidden/>
              </w:rPr>
              <w:tab/>
            </w:r>
            <w:r w:rsidR="00954A09">
              <w:rPr>
                <w:noProof/>
                <w:webHidden/>
              </w:rPr>
              <w:fldChar w:fldCharType="begin"/>
            </w:r>
            <w:r w:rsidR="00954A09">
              <w:rPr>
                <w:noProof/>
                <w:webHidden/>
              </w:rPr>
              <w:instrText xml:space="preserve"> PAGEREF _Toc118110305 \h </w:instrText>
            </w:r>
            <w:r w:rsidR="00954A09">
              <w:rPr>
                <w:noProof/>
                <w:webHidden/>
              </w:rPr>
            </w:r>
            <w:r w:rsidR="00954A09">
              <w:rPr>
                <w:noProof/>
                <w:webHidden/>
              </w:rPr>
              <w:fldChar w:fldCharType="separate"/>
            </w:r>
            <w:r w:rsidR="00F465E5">
              <w:rPr>
                <w:noProof/>
                <w:webHidden/>
              </w:rPr>
              <w:t>69</w:t>
            </w:r>
            <w:r w:rsidR="00954A09">
              <w:rPr>
                <w:noProof/>
                <w:webHidden/>
              </w:rPr>
              <w:fldChar w:fldCharType="end"/>
            </w:r>
          </w:hyperlink>
        </w:p>
        <w:p w14:paraId="2E7F6DBF" w14:textId="0D3B1E8C"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6" w:history="1">
            <w:r w:rsidR="00954A09" w:rsidRPr="00B37580">
              <w:rPr>
                <w:rStyle w:val="Hipercze"/>
                <w:rFonts w:cs="Calibri"/>
                <w:noProof/>
                <w:lang w:val="pl-PL" w:eastAsia="pl-PL"/>
              </w:rPr>
              <w:t>4.3.5.3.1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Dziennik Urzędowy</w:t>
            </w:r>
            <w:r w:rsidR="00954A09">
              <w:rPr>
                <w:noProof/>
                <w:webHidden/>
              </w:rPr>
              <w:tab/>
            </w:r>
            <w:r w:rsidR="00954A09">
              <w:rPr>
                <w:noProof/>
                <w:webHidden/>
              </w:rPr>
              <w:fldChar w:fldCharType="begin"/>
            </w:r>
            <w:r w:rsidR="00954A09">
              <w:rPr>
                <w:noProof/>
                <w:webHidden/>
              </w:rPr>
              <w:instrText xml:space="preserve"> PAGEREF _Toc118110306 \h </w:instrText>
            </w:r>
            <w:r w:rsidR="00954A09">
              <w:rPr>
                <w:noProof/>
                <w:webHidden/>
              </w:rPr>
            </w:r>
            <w:r w:rsidR="00954A09">
              <w:rPr>
                <w:noProof/>
                <w:webHidden/>
              </w:rPr>
              <w:fldChar w:fldCharType="separate"/>
            </w:r>
            <w:r w:rsidR="00F465E5">
              <w:rPr>
                <w:noProof/>
                <w:webHidden/>
              </w:rPr>
              <w:t>69</w:t>
            </w:r>
            <w:r w:rsidR="00954A09">
              <w:rPr>
                <w:noProof/>
                <w:webHidden/>
              </w:rPr>
              <w:fldChar w:fldCharType="end"/>
            </w:r>
          </w:hyperlink>
        </w:p>
        <w:p w14:paraId="69A20663" w14:textId="61A90E2E"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7" w:history="1">
            <w:r w:rsidR="00954A09" w:rsidRPr="00B37580">
              <w:rPr>
                <w:rStyle w:val="Hipercze"/>
                <w:rFonts w:cs="Calibri"/>
                <w:noProof/>
                <w:lang w:val="pl-PL" w:eastAsia="pl-PL"/>
              </w:rPr>
              <w:t>4.3.5.3.2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Typ aktu planowania przestrzennego</w:t>
            </w:r>
            <w:r w:rsidR="00954A09">
              <w:rPr>
                <w:noProof/>
                <w:webHidden/>
              </w:rPr>
              <w:tab/>
            </w:r>
            <w:r w:rsidR="00954A09">
              <w:rPr>
                <w:noProof/>
                <w:webHidden/>
              </w:rPr>
              <w:fldChar w:fldCharType="begin"/>
            </w:r>
            <w:r w:rsidR="00954A09">
              <w:rPr>
                <w:noProof/>
                <w:webHidden/>
              </w:rPr>
              <w:instrText xml:space="preserve"> PAGEREF _Toc118110307 \h </w:instrText>
            </w:r>
            <w:r w:rsidR="00954A09">
              <w:rPr>
                <w:noProof/>
                <w:webHidden/>
              </w:rPr>
            </w:r>
            <w:r w:rsidR="00954A09">
              <w:rPr>
                <w:noProof/>
                <w:webHidden/>
              </w:rPr>
              <w:fldChar w:fldCharType="separate"/>
            </w:r>
            <w:r w:rsidR="00F465E5">
              <w:rPr>
                <w:noProof/>
                <w:webHidden/>
              </w:rPr>
              <w:t>69</w:t>
            </w:r>
            <w:r w:rsidR="00954A09">
              <w:rPr>
                <w:noProof/>
                <w:webHidden/>
              </w:rPr>
              <w:fldChar w:fldCharType="end"/>
            </w:r>
          </w:hyperlink>
        </w:p>
        <w:p w14:paraId="07DBF82F" w14:textId="4EFE521C" w:rsidR="00954A09" w:rsidRDefault="00432A63">
          <w:pPr>
            <w:pStyle w:val="Spistreci4"/>
            <w:rPr>
              <w:rFonts w:asciiTheme="minorHAnsi" w:eastAsiaTheme="minorEastAsia" w:hAnsiTheme="minorHAnsi" w:cstheme="minorBidi"/>
              <w:noProof/>
              <w:sz w:val="22"/>
              <w:szCs w:val="22"/>
              <w:lang w:val="pl-PL" w:eastAsia="pl-PL"/>
            </w:rPr>
          </w:pPr>
          <w:hyperlink w:anchor="_Toc118110308" w:history="1">
            <w:r w:rsidR="00954A09" w:rsidRPr="00B37580">
              <w:rPr>
                <w:rStyle w:val="Hipercze"/>
                <w:rFonts w:cs="Calibri"/>
                <w:noProof/>
                <w:lang w:val="pl-PL"/>
              </w:rPr>
              <w:t>4.3.5.4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Typy zaimportowane (informacyjnie)</w:t>
            </w:r>
            <w:r w:rsidR="00954A09">
              <w:rPr>
                <w:noProof/>
                <w:webHidden/>
              </w:rPr>
              <w:tab/>
            </w:r>
            <w:r w:rsidR="00954A09">
              <w:rPr>
                <w:noProof/>
                <w:webHidden/>
              </w:rPr>
              <w:fldChar w:fldCharType="begin"/>
            </w:r>
            <w:r w:rsidR="00954A09">
              <w:rPr>
                <w:noProof/>
                <w:webHidden/>
              </w:rPr>
              <w:instrText xml:space="preserve"> PAGEREF _Toc118110308 \h </w:instrText>
            </w:r>
            <w:r w:rsidR="00954A09">
              <w:rPr>
                <w:noProof/>
                <w:webHidden/>
              </w:rPr>
            </w:r>
            <w:r w:rsidR="00954A09">
              <w:rPr>
                <w:noProof/>
                <w:webHidden/>
              </w:rPr>
              <w:fldChar w:fldCharType="separate"/>
            </w:r>
            <w:r w:rsidR="00F465E5">
              <w:rPr>
                <w:noProof/>
                <w:webHidden/>
              </w:rPr>
              <w:t>70</w:t>
            </w:r>
            <w:r w:rsidR="00954A09">
              <w:rPr>
                <w:noProof/>
                <w:webHidden/>
              </w:rPr>
              <w:fldChar w:fldCharType="end"/>
            </w:r>
          </w:hyperlink>
        </w:p>
        <w:p w14:paraId="1CCCCBFD" w14:textId="6E5321DB"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09" w:history="1">
            <w:r w:rsidR="00954A09" w:rsidRPr="00B37580">
              <w:rPr>
                <w:rStyle w:val="Hipercze"/>
                <w:rFonts w:cs="Calibri"/>
                <w:noProof/>
                <w:lang w:val="pl-PL" w:eastAsia="pl-PL"/>
              </w:rPr>
              <w:t>4.3.5.4.1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CI_Date</w:t>
            </w:r>
            <w:r w:rsidR="00954A09">
              <w:rPr>
                <w:noProof/>
                <w:webHidden/>
              </w:rPr>
              <w:tab/>
            </w:r>
            <w:r w:rsidR="00954A09">
              <w:rPr>
                <w:noProof/>
                <w:webHidden/>
              </w:rPr>
              <w:fldChar w:fldCharType="begin"/>
            </w:r>
            <w:r w:rsidR="00954A09">
              <w:rPr>
                <w:noProof/>
                <w:webHidden/>
              </w:rPr>
              <w:instrText xml:space="preserve"> PAGEREF _Toc118110309 \h </w:instrText>
            </w:r>
            <w:r w:rsidR="00954A09">
              <w:rPr>
                <w:noProof/>
                <w:webHidden/>
              </w:rPr>
            </w:r>
            <w:r w:rsidR="00954A09">
              <w:rPr>
                <w:noProof/>
                <w:webHidden/>
              </w:rPr>
              <w:fldChar w:fldCharType="separate"/>
            </w:r>
            <w:r w:rsidR="00F465E5">
              <w:rPr>
                <w:noProof/>
                <w:webHidden/>
              </w:rPr>
              <w:t>70</w:t>
            </w:r>
            <w:r w:rsidR="00954A09">
              <w:rPr>
                <w:noProof/>
                <w:webHidden/>
              </w:rPr>
              <w:fldChar w:fldCharType="end"/>
            </w:r>
          </w:hyperlink>
        </w:p>
        <w:p w14:paraId="77BA6320" w14:textId="6112F314"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0" w:history="1">
            <w:r w:rsidR="00954A09" w:rsidRPr="00B37580">
              <w:rPr>
                <w:rStyle w:val="Hipercze"/>
                <w:rFonts w:cs="Calibri"/>
                <w:noProof/>
                <w:lang w:val="pl-PL" w:eastAsia="pl-PL"/>
              </w:rPr>
              <w:t>4.3.5.4.2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CharacterString</w:t>
            </w:r>
            <w:r w:rsidR="00954A09">
              <w:rPr>
                <w:noProof/>
                <w:webHidden/>
              </w:rPr>
              <w:tab/>
            </w:r>
            <w:r w:rsidR="00954A09">
              <w:rPr>
                <w:noProof/>
                <w:webHidden/>
              </w:rPr>
              <w:fldChar w:fldCharType="begin"/>
            </w:r>
            <w:r w:rsidR="00954A09">
              <w:rPr>
                <w:noProof/>
                <w:webHidden/>
              </w:rPr>
              <w:instrText xml:space="preserve"> PAGEREF _Toc118110310 \h </w:instrText>
            </w:r>
            <w:r w:rsidR="00954A09">
              <w:rPr>
                <w:noProof/>
                <w:webHidden/>
              </w:rPr>
            </w:r>
            <w:r w:rsidR="00954A09">
              <w:rPr>
                <w:noProof/>
                <w:webHidden/>
              </w:rPr>
              <w:fldChar w:fldCharType="separate"/>
            </w:r>
            <w:r w:rsidR="00F465E5">
              <w:rPr>
                <w:noProof/>
                <w:webHidden/>
              </w:rPr>
              <w:t>70</w:t>
            </w:r>
            <w:r w:rsidR="00954A09">
              <w:rPr>
                <w:noProof/>
                <w:webHidden/>
              </w:rPr>
              <w:fldChar w:fldCharType="end"/>
            </w:r>
          </w:hyperlink>
        </w:p>
        <w:p w14:paraId="4479C7FF" w14:textId="4C421E20"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1" w:history="1">
            <w:r w:rsidR="00954A09" w:rsidRPr="00B37580">
              <w:rPr>
                <w:rStyle w:val="Hipercze"/>
                <w:rFonts w:cs="Calibri"/>
                <w:noProof/>
                <w:lang w:val="pl-PL" w:eastAsia="pl-PL"/>
              </w:rPr>
              <w:t>4.3.5.4.3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Date</w:t>
            </w:r>
            <w:r w:rsidR="00954A09">
              <w:rPr>
                <w:noProof/>
                <w:webHidden/>
              </w:rPr>
              <w:tab/>
            </w:r>
            <w:r w:rsidR="00954A09">
              <w:rPr>
                <w:noProof/>
                <w:webHidden/>
              </w:rPr>
              <w:fldChar w:fldCharType="begin"/>
            </w:r>
            <w:r w:rsidR="00954A09">
              <w:rPr>
                <w:noProof/>
                <w:webHidden/>
              </w:rPr>
              <w:instrText xml:space="preserve"> PAGEREF _Toc118110311 \h </w:instrText>
            </w:r>
            <w:r w:rsidR="00954A09">
              <w:rPr>
                <w:noProof/>
                <w:webHidden/>
              </w:rPr>
            </w:r>
            <w:r w:rsidR="00954A09">
              <w:rPr>
                <w:noProof/>
                <w:webHidden/>
              </w:rPr>
              <w:fldChar w:fldCharType="separate"/>
            </w:r>
            <w:r w:rsidR="00F465E5">
              <w:rPr>
                <w:noProof/>
                <w:webHidden/>
              </w:rPr>
              <w:t>70</w:t>
            </w:r>
            <w:r w:rsidR="00954A09">
              <w:rPr>
                <w:noProof/>
                <w:webHidden/>
              </w:rPr>
              <w:fldChar w:fldCharType="end"/>
            </w:r>
          </w:hyperlink>
        </w:p>
        <w:p w14:paraId="0EFA67C4" w14:textId="241A631E"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2" w:history="1">
            <w:r w:rsidR="00954A09" w:rsidRPr="00B37580">
              <w:rPr>
                <w:rStyle w:val="Hipercze"/>
                <w:rFonts w:cs="Calibri"/>
                <w:noProof/>
                <w:lang w:val="pl-PL" w:eastAsia="pl-PL"/>
              </w:rPr>
              <w:t>4.3.5.4.4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DateTime</w:t>
            </w:r>
            <w:r w:rsidR="00954A09">
              <w:rPr>
                <w:noProof/>
                <w:webHidden/>
              </w:rPr>
              <w:tab/>
            </w:r>
            <w:r w:rsidR="00954A09">
              <w:rPr>
                <w:noProof/>
                <w:webHidden/>
              </w:rPr>
              <w:fldChar w:fldCharType="begin"/>
            </w:r>
            <w:r w:rsidR="00954A09">
              <w:rPr>
                <w:noProof/>
                <w:webHidden/>
              </w:rPr>
              <w:instrText xml:space="preserve"> PAGEREF _Toc118110312 \h </w:instrText>
            </w:r>
            <w:r w:rsidR="00954A09">
              <w:rPr>
                <w:noProof/>
                <w:webHidden/>
              </w:rPr>
            </w:r>
            <w:r w:rsidR="00954A09">
              <w:rPr>
                <w:noProof/>
                <w:webHidden/>
              </w:rPr>
              <w:fldChar w:fldCharType="separate"/>
            </w:r>
            <w:r w:rsidR="00F465E5">
              <w:rPr>
                <w:noProof/>
                <w:webHidden/>
              </w:rPr>
              <w:t>71</w:t>
            </w:r>
            <w:r w:rsidR="00954A09">
              <w:rPr>
                <w:noProof/>
                <w:webHidden/>
              </w:rPr>
              <w:fldChar w:fldCharType="end"/>
            </w:r>
          </w:hyperlink>
        </w:p>
        <w:p w14:paraId="376B93C9" w14:textId="2F1C3378"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3" w:history="1">
            <w:r w:rsidR="00954A09" w:rsidRPr="00B37580">
              <w:rPr>
                <w:rStyle w:val="Hipercze"/>
                <w:rFonts w:cs="Calibri"/>
                <w:noProof/>
                <w:lang w:val="pl-PL" w:eastAsia="pl-PL"/>
              </w:rPr>
              <w:t>4.3.5.4.5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GM_MultiSurface</w:t>
            </w:r>
            <w:r w:rsidR="00954A09">
              <w:rPr>
                <w:noProof/>
                <w:webHidden/>
              </w:rPr>
              <w:tab/>
            </w:r>
            <w:r w:rsidR="00954A09">
              <w:rPr>
                <w:noProof/>
                <w:webHidden/>
              </w:rPr>
              <w:fldChar w:fldCharType="begin"/>
            </w:r>
            <w:r w:rsidR="00954A09">
              <w:rPr>
                <w:noProof/>
                <w:webHidden/>
              </w:rPr>
              <w:instrText xml:space="preserve"> PAGEREF _Toc118110313 \h </w:instrText>
            </w:r>
            <w:r w:rsidR="00954A09">
              <w:rPr>
                <w:noProof/>
                <w:webHidden/>
              </w:rPr>
            </w:r>
            <w:r w:rsidR="00954A09">
              <w:rPr>
                <w:noProof/>
                <w:webHidden/>
              </w:rPr>
              <w:fldChar w:fldCharType="separate"/>
            </w:r>
            <w:r w:rsidR="00F465E5">
              <w:rPr>
                <w:noProof/>
                <w:webHidden/>
              </w:rPr>
              <w:t>71</w:t>
            </w:r>
            <w:r w:rsidR="00954A09">
              <w:rPr>
                <w:noProof/>
                <w:webHidden/>
              </w:rPr>
              <w:fldChar w:fldCharType="end"/>
            </w:r>
          </w:hyperlink>
        </w:p>
        <w:p w14:paraId="351147BC" w14:textId="6460C401"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4" w:history="1">
            <w:r w:rsidR="00954A09" w:rsidRPr="00B37580">
              <w:rPr>
                <w:rStyle w:val="Hipercze"/>
                <w:rFonts w:cs="Calibri"/>
                <w:noProof/>
                <w:lang w:val="pl-PL" w:eastAsia="pl-PL"/>
              </w:rPr>
              <w:t>4.3.5.4.6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Integer</w:t>
            </w:r>
            <w:r w:rsidR="00954A09">
              <w:rPr>
                <w:noProof/>
                <w:webHidden/>
              </w:rPr>
              <w:tab/>
            </w:r>
            <w:r w:rsidR="00954A09">
              <w:rPr>
                <w:noProof/>
                <w:webHidden/>
              </w:rPr>
              <w:fldChar w:fldCharType="begin"/>
            </w:r>
            <w:r w:rsidR="00954A09">
              <w:rPr>
                <w:noProof/>
                <w:webHidden/>
              </w:rPr>
              <w:instrText xml:space="preserve"> PAGEREF _Toc118110314 \h </w:instrText>
            </w:r>
            <w:r w:rsidR="00954A09">
              <w:rPr>
                <w:noProof/>
                <w:webHidden/>
              </w:rPr>
            </w:r>
            <w:r w:rsidR="00954A09">
              <w:rPr>
                <w:noProof/>
                <w:webHidden/>
              </w:rPr>
              <w:fldChar w:fldCharType="separate"/>
            </w:r>
            <w:r w:rsidR="00F465E5">
              <w:rPr>
                <w:noProof/>
                <w:webHidden/>
              </w:rPr>
              <w:t>71</w:t>
            </w:r>
            <w:r w:rsidR="00954A09">
              <w:rPr>
                <w:noProof/>
                <w:webHidden/>
              </w:rPr>
              <w:fldChar w:fldCharType="end"/>
            </w:r>
          </w:hyperlink>
        </w:p>
        <w:p w14:paraId="72F9B63C" w14:textId="5B500B7B"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5" w:history="1">
            <w:r w:rsidR="00954A09" w:rsidRPr="00B37580">
              <w:rPr>
                <w:rStyle w:val="Hipercze"/>
                <w:rFonts w:cs="Calibri"/>
                <w:noProof/>
                <w:lang w:val="pl-PL" w:eastAsia="pl-PL"/>
              </w:rPr>
              <w:t>4.3.5.4.7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URI</w:t>
            </w:r>
            <w:r w:rsidR="00954A09">
              <w:rPr>
                <w:noProof/>
                <w:webHidden/>
              </w:rPr>
              <w:tab/>
            </w:r>
            <w:r w:rsidR="00954A09">
              <w:rPr>
                <w:noProof/>
                <w:webHidden/>
              </w:rPr>
              <w:fldChar w:fldCharType="begin"/>
            </w:r>
            <w:r w:rsidR="00954A09">
              <w:rPr>
                <w:noProof/>
                <w:webHidden/>
              </w:rPr>
              <w:instrText xml:space="preserve"> PAGEREF _Toc118110315 \h </w:instrText>
            </w:r>
            <w:r w:rsidR="00954A09">
              <w:rPr>
                <w:noProof/>
                <w:webHidden/>
              </w:rPr>
            </w:r>
            <w:r w:rsidR="00954A09">
              <w:rPr>
                <w:noProof/>
                <w:webHidden/>
              </w:rPr>
              <w:fldChar w:fldCharType="separate"/>
            </w:r>
            <w:r w:rsidR="00F465E5">
              <w:rPr>
                <w:noProof/>
                <w:webHidden/>
              </w:rPr>
              <w:t>71</w:t>
            </w:r>
            <w:r w:rsidR="00954A09">
              <w:rPr>
                <w:noProof/>
                <w:webHidden/>
              </w:rPr>
              <w:fldChar w:fldCharType="end"/>
            </w:r>
          </w:hyperlink>
        </w:p>
        <w:p w14:paraId="70D10BD0" w14:textId="1BE8D18A"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6" w:history="1">
            <w:r w:rsidR="00954A09" w:rsidRPr="00B37580">
              <w:rPr>
                <w:rStyle w:val="Hipercze"/>
                <w:rFonts w:cs="Calibri"/>
                <w:noProof/>
                <w:lang w:val="pl-PL" w:eastAsia="pl-PL"/>
              </w:rPr>
              <w:t>4.3.5.4.8</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LevelOfSpatialPlanValue</w:t>
            </w:r>
            <w:r w:rsidR="00954A09">
              <w:rPr>
                <w:noProof/>
                <w:webHidden/>
              </w:rPr>
              <w:tab/>
            </w:r>
            <w:r w:rsidR="00954A09">
              <w:rPr>
                <w:noProof/>
                <w:webHidden/>
              </w:rPr>
              <w:fldChar w:fldCharType="begin"/>
            </w:r>
            <w:r w:rsidR="00954A09">
              <w:rPr>
                <w:noProof/>
                <w:webHidden/>
              </w:rPr>
              <w:instrText xml:space="preserve"> PAGEREF _Toc118110316 \h </w:instrText>
            </w:r>
            <w:r w:rsidR="00954A09">
              <w:rPr>
                <w:noProof/>
                <w:webHidden/>
              </w:rPr>
            </w:r>
            <w:r w:rsidR="00954A09">
              <w:rPr>
                <w:noProof/>
                <w:webHidden/>
              </w:rPr>
              <w:fldChar w:fldCharType="separate"/>
            </w:r>
            <w:r w:rsidR="00F465E5">
              <w:rPr>
                <w:noProof/>
                <w:webHidden/>
              </w:rPr>
              <w:t>72</w:t>
            </w:r>
            <w:r w:rsidR="00954A09">
              <w:rPr>
                <w:noProof/>
                <w:webHidden/>
              </w:rPr>
              <w:fldChar w:fldCharType="end"/>
            </w:r>
          </w:hyperlink>
        </w:p>
        <w:p w14:paraId="1EBF19AF" w14:textId="28FF6319" w:rsidR="00954A09" w:rsidRDefault="00432A63">
          <w:pPr>
            <w:pStyle w:val="Spistreci5"/>
            <w:tabs>
              <w:tab w:val="left" w:pos="1951"/>
              <w:tab w:val="right" w:leader="dot" w:pos="8920"/>
            </w:tabs>
            <w:rPr>
              <w:rFonts w:asciiTheme="minorHAnsi" w:eastAsiaTheme="minorEastAsia" w:hAnsiTheme="minorHAnsi" w:cstheme="minorBidi"/>
              <w:noProof/>
              <w:sz w:val="22"/>
              <w:szCs w:val="22"/>
              <w:lang w:val="pl-PL" w:eastAsia="pl-PL"/>
            </w:rPr>
          </w:pPr>
          <w:hyperlink w:anchor="_Toc118110317" w:history="1">
            <w:r w:rsidR="00954A09" w:rsidRPr="00B37580">
              <w:rPr>
                <w:rStyle w:val="Hipercze"/>
                <w:rFonts w:cs="Calibri"/>
                <w:noProof/>
                <w:lang w:val="pl-PL" w:eastAsia="pl-PL"/>
              </w:rPr>
              <w:t>4.3.5.4.9</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eastAsia="pl-PL"/>
              </w:rPr>
              <w:t>ProcessStepGeneralValue</w:t>
            </w:r>
            <w:r w:rsidR="00954A09">
              <w:rPr>
                <w:noProof/>
                <w:webHidden/>
              </w:rPr>
              <w:tab/>
            </w:r>
            <w:r w:rsidR="00954A09">
              <w:rPr>
                <w:noProof/>
                <w:webHidden/>
              </w:rPr>
              <w:fldChar w:fldCharType="begin"/>
            </w:r>
            <w:r w:rsidR="00954A09">
              <w:rPr>
                <w:noProof/>
                <w:webHidden/>
              </w:rPr>
              <w:instrText xml:space="preserve"> PAGEREF _Toc118110317 \h </w:instrText>
            </w:r>
            <w:r w:rsidR="00954A09">
              <w:rPr>
                <w:noProof/>
                <w:webHidden/>
              </w:rPr>
            </w:r>
            <w:r w:rsidR="00954A09">
              <w:rPr>
                <w:noProof/>
                <w:webHidden/>
              </w:rPr>
              <w:fldChar w:fldCharType="separate"/>
            </w:r>
            <w:r w:rsidR="00F465E5">
              <w:rPr>
                <w:noProof/>
                <w:webHidden/>
              </w:rPr>
              <w:t>72</w:t>
            </w:r>
            <w:r w:rsidR="00954A09">
              <w:rPr>
                <w:noProof/>
                <w:webHidden/>
              </w:rPr>
              <w:fldChar w:fldCharType="end"/>
            </w:r>
          </w:hyperlink>
        </w:p>
        <w:p w14:paraId="24491070" w14:textId="00ADDF0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18" w:history="1">
            <w:r w:rsidR="00954A09" w:rsidRPr="00B37580">
              <w:rPr>
                <w:rStyle w:val="Hipercze"/>
                <w:rFonts w:cs="Calibri"/>
                <w:noProof/>
              </w:rPr>
              <w:t>4.3.6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Zgodność z INSPIRE</w:t>
            </w:r>
            <w:r w:rsidR="00954A09">
              <w:rPr>
                <w:noProof/>
                <w:webHidden/>
              </w:rPr>
              <w:tab/>
            </w:r>
            <w:r w:rsidR="00954A09">
              <w:rPr>
                <w:noProof/>
                <w:webHidden/>
              </w:rPr>
              <w:fldChar w:fldCharType="begin"/>
            </w:r>
            <w:r w:rsidR="00954A09">
              <w:rPr>
                <w:noProof/>
                <w:webHidden/>
              </w:rPr>
              <w:instrText xml:space="preserve"> PAGEREF _Toc118110318 \h </w:instrText>
            </w:r>
            <w:r w:rsidR="00954A09">
              <w:rPr>
                <w:noProof/>
                <w:webHidden/>
              </w:rPr>
            </w:r>
            <w:r w:rsidR="00954A09">
              <w:rPr>
                <w:noProof/>
                <w:webHidden/>
              </w:rPr>
              <w:fldChar w:fldCharType="separate"/>
            </w:r>
            <w:r w:rsidR="00F465E5">
              <w:rPr>
                <w:noProof/>
                <w:webHidden/>
              </w:rPr>
              <w:t>72</w:t>
            </w:r>
            <w:r w:rsidR="00954A09">
              <w:rPr>
                <w:noProof/>
                <w:webHidden/>
              </w:rPr>
              <w:fldChar w:fldCharType="end"/>
            </w:r>
          </w:hyperlink>
        </w:p>
        <w:p w14:paraId="22086591" w14:textId="5E91907B" w:rsidR="00954A09" w:rsidRDefault="00432A63">
          <w:pPr>
            <w:pStyle w:val="Spistreci4"/>
            <w:rPr>
              <w:rFonts w:asciiTheme="minorHAnsi" w:eastAsiaTheme="minorEastAsia" w:hAnsiTheme="minorHAnsi" w:cstheme="minorBidi"/>
              <w:noProof/>
              <w:sz w:val="22"/>
              <w:szCs w:val="22"/>
              <w:lang w:val="pl-PL" w:eastAsia="pl-PL"/>
            </w:rPr>
          </w:pPr>
          <w:hyperlink w:anchor="_Toc118110319" w:history="1">
            <w:r w:rsidR="00954A09" w:rsidRPr="00B37580">
              <w:rPr>
                <w:rStyle w:val="Hipercze"/>
                <w:rFonts w:cs="Calibri"/>
                <w:noProof/>
                <w:lang w:val="pl-PL"/>
              </w:rPr>
              <w:t>4.3.6.1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Zewnętrzny identyfikator obiektu</w:t>
            </w:r>
            <w:r w:rsidR="00954A09">
              <w:rPr>
                <w:noProof/>
                <w:webHidden/>
              </w:rPr>
              <w:tab/>
            </w:r>
            <w:r w:rsidR="00954A09">
              <w:rPr>
                <w:noProof/>
                <w:webHidden/>
              </w:rPr>
              <w:fldChar w:fldCharType="begin"/>
            </w:r>
            <w:r w:rsidR="00954A09">
              <w:rPr>
                <w:noProof/>
                <w:webHidden/>
              </w:rPr>
              <w:instrText xml:space="preserve"> PAGEREF _Toc118110319 \h </w:instrText>
            </w:r>
            <w:r w:rsidR="00954A09">
              <w:rPr>
                <w:noProof/>
                <w:webHidden/>
              </w:rPr>
            </w:r>
            <w:r w:rsidR="00954A09">
              <w:rPr>
                <w:noProof/>
                <w:webHidden/>
              </w:rPr>
              <w:fldChar w:fldCharType="separate"/>
            </w:r>
            <w:r w:rsidR="00F465E5">
              <w:rPr>
                <w:noProof/>
                <w:webHidden/>
              </w:rPr>
              <w:t>73</w:t>
            </w:r>
            <w:r w:rsidR="00954A09">
              <w:rPr>
                <w:noProof/>
                <w:webHidden/>
              </w:rPr>
              <w:fldChar w:fldCharType="end"/>
            </w:r>
          </w:hyperlink>
        </w:p>
        <w:p w14:paraId="372D2D17" w14:textId="44EB8A3E" w:rsidR="00954A09" w:rsidRDefault="00432A63">
          <w:pPr>
            <w:pStyle w:val="Spistreci4"/>
            <w:rPr>
              <w:rFonts w:asciiTheme="minorHAnsi" w:eastAsiaTheme="minorEastAsia" w:hAnsiTheme="minorHAnsi" w:cstheme="minorBidi"/>
              <w:noProof/>
              <w:sz w:val="22"/>
              <w:szCs w:val="22"/>
              <w:lang w:val="pl-PL" w:eastAsia="pl-PL"/>
            </w:rPr>
          </w:pPr>
          <w:hyperlink w:anchor="_Toc118110320" w:history="1">
            <w:r w:rsidR="00954A09" w:rsidRPr="00B37580">
              <w:rPr>
                <w:rStyle w:val="Hipercze"/>
                <w:rFonts w:cs="Calibri"/>
                <w:noProof/>
                <w:lang w:val="pl-PL"/>
              </w:rPr>
              <w:t>4.3.6.2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Struktura identyfikatora</w:t>
            </w:r>
            <w:r w:rsidR="00954A09">
              <w:rPr>
                <w:noProof/>
                <w:webHidden/>
              </w:rPr>
              <w:tab/>
            </w:r>
            <w:r w:rsidR="00954A09">
              <w:rPr>
                <w:noProof/>
                <w:webHidden/>
              </w:rPr>
              <w:fldChar w:fldCharType="begin"/>
            </w:r>
            <w:r w:rsidR="00954A09">
              <w:rPr>
                <w:noProof/>
                <w:webHidden/>
              </w:rPr>
              <w:instrText xml:space="preserve"> PAGEREF _Toc118110320 \h </w:instrText>
            </w:r>
            <w:r w:rsidR="00954A09">
              <w:rPr>
                <w:noProof/>
                <w:webHidden/>
              </w:rPr>
            </w:r>
            <w:r w:rsidR="00954A09">
              <w:rPr>
                <w:noProof/>
                <w:webHidden/>
              </w:rPr>
              <w:fldChar w:fldCharType="separate"/>
            </w:r>
            <w:r w:rsidR="00F465E5">
              <w:rPr>
                <w:noProof/>
                <w:webHidden/>
              </w:rPr>
              <w:t>73</w:t>
            </w:r>
            <w:r w:rsidR="00954A09">
              <w:rPr>
                <w:noProof/>
                <w:webHidden/>
              </w:rPr>
              <w:fldChar w:fldCharType="end"/>
            </w:r>
          </w:hyperlink>
        </w:p>
        <w:p w14:paraId="5B2794C9" w14:textId="339FABD6" w:rsidR="00954A09" w:rsidRDefault="00432A63">
          <w:pPr>
            <w:pStyle w:val="Spistreci4"/>
            <w:rPr>
              <w:rFonts w:asciiTheme="minorHAnsi" w:eastAsiaTheme="minorEastAsia" w:hAnsiTheme="minorHAnsi" w:cstheme="minorBidi"/>
              <w:noProof/>
              <w:sz w:val="22"/>
              <w:szCs w:val="22"/>
              <w:lang w:val="pl-PL" w:eastAsia="pl-PL"/>
            </w:rPr>
          </w:pPr>
          <w:hyperlink w:anchor="_Toc118110321" w:history="1">
            <w:r w:rsidR="00954A09" w:rsidRPr="00B37580">
              <w:rPr>
                <w:rStyle w:val="Hipercze"/>
                <w:rFonts w:cs="Calibri"/>
                <w:noProof/>
                <w:lang w:val="pl-PL"/>
              </w:rPr>
              <w:t>4.3.6.3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Mapowanie schematu Planowanie Przestrzenne do schematu INSPIRE Planned Land Use</w:t>
            </w:r>
            <w:r w:rsidR="00954A09">
              <w:rPr>
                <w:noProof/>
                <w:webHidden/>
              </w:rPr>
              <w:tab/>
            </w:r>
            <w:r w:rsidR="00954A09">
              <w:rPr>
                <w:noProof/>
                <w:webHidden/>
              </w:rPr>
              <w:fldChar w:fldCharType="begin"/>
            </w:r>
            <w:r w:rsidR="00954A09">
              <w:rPr>
                <w:noProof/>
                <w:webHidden/>
              </w:rPr>
              <w:instrText xml:space="preserve"> PAGEREF _Toc118110321 \h </w:instrText>
            </w:r>
            <w:r w:rsidR="00954A09">
              <w:rPr>
                <w:noProof/>
                <w:webHidden/>
              </w:rPr>
            </w:r>
            <w:r w:rsidR="00954A09">
              <w:rPr>
                <w:noProof/>
                <w:webHidden/>
              </w:rPr>
              <w:fldChar w:fldCharType="separate"/>
            </w:r>
            <w:r w:rsidR="00F465E5">
              <w:rPr>
                <w:noProof/>
                <w:webHidden/>
              </w:rPr>
              <w:t>75</w:t>
            </w:r>
            <w:r w:rsidR="00954A09">
              <w:rPr>
                <w:noProof/>
                <w:webHidden/>
              </w:rPr>
              <w:fldChar w:fldCharType="end"/>
            </w:r>
          </w:hyperlink>
        </w:p>
        <w:p w14:paraId="1883BD29" w14:textId="23D60919" w:rsidR="00954A09" w:rsidRDefault="00432A63" w:rsidP="00954A09">
          <w:pPr>
            <w:pStyle w:val="Spistreci1"/>
            <w:rPr>
              <w:rFonts w:asciiTheme="minorHAnsi" w:eastAsiaTheme="minorEastAsia" w:hAnsiTheme="minorHAnsi" w:cstheme="minorBidi"/>
              <w:sz w:val="22"/>
              <w:szCs w:val="22"/>
              <w:lang w:val="pl-PL" w:eastAsia="pl-PL"/>
            </w:rPr>
          </w:pPr>
          <w:hyperlink w:anchor="_Toc118110322" w:history="1">
            <w:r w:rsidR="00954A09" w:rsidRPr="00B37580">
              <w:rPr>
                <w:rStyle w:val="Hipercze"/>
                <w:rFonts w:ascii="Calibri" w:hAnsi="Calibri" w:cs="Calibri"/>
                <w:b/>
                <w:bCs/>
                <w:iCs/>
                <w:lang w:val="pl-PL"/>
              </w:rPr>
              <w:t>5</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Układy odniesień i jednostki miary</w:t>
            </w:r>
            <w:r w:rsidR="00954A09">
              <w:rPr>
                <w:webHidden/>
              </w:rPr>
              <w:tab/>
            </w:r>
            <w:r w:rsidR="00954A09">
              <w:rPr>
                <w:webHidden/>
              </w:rPr>
              <w:fldChar w:fldCharType="begin"/>
            </w:r>
            <w:r w:rsidR="00954A09">
              <w:rPr>
                <w:webHidden/>
              </w:rPr>
              <w:instrText xml:space="preserve"> PAGEREF _Toc118110322 \h </w:instrText>
            </w:r>
            <w:r w:rsidR="00954A09">
              <w:rPr>
                <w:webHidden/>
              </w:rPr>
            </w:r>
            <w:r w:rsidR="00954A09">
              <w:rPr>
                <w:webHidden/>
              </w:rPr>
              <w:fldChar w:fldCharType="separate"/>
            </w:r>
            <w:r w:rsidR="00F465E5">
              <w:rPr>
                <w:webHidden/>
              </w:rPr>
              <w:t>92</w:t>
            </w:r>
            <w:r w:rsidR="00954A09">
              <w:rPr>
                <w:webHidden/>
              </w:rPr>
              <w:fldChar w:fldCharType="end"/>
            </w:r>
          </w:hyperlink>
        </w:p>
        <w:p w14:paraId="10FC9514" w14:textId="4015B67C" w:rsidR="00954A09" w:rsidRDefault="00432A63">
          <w:pPr>
            <w:pStyle w:val="Spistreci2"/>
            <w:rPr>
              <w:rFonts w:asciiTheme="minorHAnsi" w:eastAsiaTheme="minorEastAsia" w:hAnsiTheme="minorHAnsi" w:cstheme="minorBidi"/>
              <w:noProof/>
              <w:sz w:val="22"/>
              <w:szCs w:val="22"/>
              <w:lang w:val="pl-PL" w:eastAsia="pl-PL"/>
            </w:rPr>
          </w:pPr>
          <w:hyperlink w:anchor="_Toc11811032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5.1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Układy odniesień przestrzennych</w:t>
            </w:r>
            <w:r w:rsidR="00954A09">
              <w:rPr>
                <w:noProof/>
                <w:webHidden/>
              </w:rPr>
              <w:tab/>
            </w:r>
            <w:r w:rsidR="00954A09">
              <w:rPr>
                <w:noProof/>
                <w:webHidden/>
              </w:rPr>
              <w:fldChar w:fldCharType="begin"/>
            </w:r>
            <w:r w:rsidR="00954A09">
              <w:rPr>
                <w:noProof/>
                <w:webHidden/>
              </w:rPr>
              <w:instrText xml:space="preserve"> PAGEREF _Toc118110323 \h </w:instrText>
            </w:r>
            <w:r w:rsidR="00954A09">
              <w:rPr>
                <w:noProof/>
                <w:webHidden/>
              </w:rPr>
            </w:r>
            <w:r w:rsidR="00954A09">
              <w:rPr>
                <w:noProof/>
                <w:webHidden/>
              </w:rPr>
              <w:fldChar w:fldCharType="separate"/>
            </w:r>
            <w:r w:rsidR="00F465E5">
              <w:rPr>
                <w:noProof/>
                <w:webHidden/>
              </w:rPr>
              <w:t>92</w:t>
            </w:r>
            <w:r w:rsidR="00954A09">
              <w:rPr>
                <w:noProof/>
                <w:webHidden/>
              </w:rPr>
              <w:fldChar w:fldCharType="end"/>
            </w:r>
          </w:hyperlink>
        </w:p>
        <w:p w14:paraId="44EFE92C" w14:textId="3FC28FE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24" w:history="1">
            <w:r w:rsidR="00954A09" w:rsidRPr="00B37580">
              <w:rPr>
                <w:rStyle w:val="Hipercze"/>
                <w:rFonts w:cs="Calibri"/>
                <w:noProof/>
              </w:rPr>
              <w:t>5.1.1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Układ natywny</w:t>
            </w:r>
            <w:r w:rsidR="00954A09">
              <w:rPr>
                <w:noProof/>
                <w:webHidden/>
              </w:rPr>
              <w:tab/>
            </w:r>
            <w:r w:rsidR="00954A09">
              <w:rPr>
                <w:noProof/>
                <w:webHidden/>
              </w:rPr>
              <w:fldChar w:fldCharType="begin"/>
            </w:r>
            <w:r w:rsidR="00954A09">
              <w:rPr>
                <w:noProof/>
                <w:webHidden/>
              </w:rPr>
              <w:instrText xml:space="preserve"> PAGEREF _Toc118110324 \h </w:instrText>
            </w:r>
            <w:r w:rsidR="00954A09">
              <w:rPr>
                <w:noProof/>
                <w:webHidden/>
              </w:rPr>
            </w:r>
            <w:r w:rsidR="00954A09">
              <w:rPr>
                <w:noProof/>
                <w:webHidden/>
              </w:rPr>
              <w:fldChar w:fldCharType="separate"/>
            </w:r>
            <w:r w:rsidR="00F465E5">
              <w:rPr>
                <w:noProof/>
                <w:webHidden/>
              </w:rPr>
              <w:t>92</w:t>
            </w:r>
            <w:r w:rsidR="00954A09">
              <w:rPr>
                <w:noProof/>
                <w:webHidden/>
              </w:rPr>
              <w:fldChar w:fldCharType="end"/>
            </w:r>
          </w:hyperlink>
        </w:p>
        <w:p w14:paraId="42D10CB5" w14:textId="4CE8456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25" w:history="1">
            <w:r w:rsidR="00954A09" w:rsidRPr="00B37580">
              <w:rPr>
                <w:rStyle w:val="Hipercze"/>
                <w:rFonts w:cs="Calibri"/>
                <w:noProof/>
              </w:rPr>
              <w:t>5.1.2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Udostępnianie</w:t>
            </w:r>
            <w:r w:rsidR="00954A09">
              <w:rPr>
                <w:noProof/>
                <w:webHidden/>
              </w:rPr>
              <w:tab/>
            </w:r>
            <w:r w:rsidR="00954A09">
              <w:rPr>
                <w:noProof/>
                <w:webHidden/>
              </w:rPr>
              <w:fldChar w:fldCharType="begin"/>
            </w:r>
            <w:r w:rsidR="00954A09">
              <w:rPr>
                <w:noProof/>
                <w:webHidden/>
              </w:rPr>
              <w:instrText xml:space="preserve"> PAGEREF _Toc118110325 \h </w:instrText>
            </w:r>
            <w:r w:rsidR="00954A09">
              <w:rPr>
                <w:noProof/>
                <w:webHidden/>
              </w:rPr>
            </w:r>
            <w:r w:rsidR="00954A09">
              <w:rPr>
                <w:noProof/>
                <w:webHidden/>
              </w:rPr>
              <w:fldChar w:fldCharType="separate"/>
            </w:r>
            <w:r w:rsidR="00F465E5">
              <w:rPr>
                <w:noProof/>
                <w:webHidden/>
              </w:rPr>
              <w:t>92</w:t>
            </w:r>
            <w:r w:rsidR="00954A09">
              <w:rPr>
                <w:noProof/>
                <w:webHidden/>
              </w:rPr>
              <w:fldChar w:fldCharType="end"/>
            </w:r>
          </w:hyperlink>
        </w:p>
        <w:p w14:paraId="68E15FC8" w14:textId="784CFAA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26" w:history="1">
            <w:r w:rsidR="00954A09" w:rsidRPr="00B37580">
              <w:rPr>
                <w:rStyle w:val="Hipercze"/>
                <w:rFonts w:cs="Calibri"/>
                <w:bCs/>
                <w:noProof/>
              </w:rPr>
              <w:t>5.1.3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bCs/>
                <w:noProof/>
                <w:lang w:val="pl-PL"/>
              </w:rPr>
              <w:t>Prezentacja</w:t>
            </w:r>
            <w:r w:rsidR="00954A09">
              <w:rPr>
                <w:noProof/>
                <w:webHidden/>
              </w:rPr>
              <w:tab/>
            </w:r>
            <w:r w:rsidR="00954A09">
              <w:rPr>
                <w:noProof/>
                <w:webHidden/>
              </w:rPr>
              <w:fldChar w:fldCharType="begin"/>
            </w:r>
            <w:r w:rsidR="00954A09">
              <w:rPr>
                <w:noProof/>
                <w:webHidden/>
              </w:rPr>
              <w:instrText xml:space="preserve"> PAGEREF _Toc118110326 \h </w:instrText>
            </w:r>
            <w:r w:rsidR="00954A09">
              <w:rPr>
                <w:noProof/>
                <w:webHidden/>
              </w:rPr>
            </w:r>
            <w:r w:rsidR="00954A09">
              <w:rPr>
                <w:noProof/>
                <w:webHidden/>
              </w:rPr>
              <w:fldChar w:fldCharType="separate"/>
            </w:r>
            <w:r w:rsidR="00F465E5">
              <w:rPr>
                <w:noProof/>
                <w:webHidden/>
              </w:rPr>
              <w:t>93</w:t>
            </w:r>
            <w:r w:rsidR="00954A09">
              <w:rPr>
                <w:noProof/>
                <w:webHidden/>
              </w:rPr>
              <w:fldChar w:fldCharType="end"/>
            </w:r>
          </w:hyperlink>
        </w:p>
        <w:p w14:paraId="2924684E" w14:textId="085E6CCB"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27" w:history="1">
            <w:r w:rsidR="00954A09" w:rsidRPr="00B37580">
              <w:rPr>
                <w:rStyle w:val="Hipercze"/>
                <w:rFonts w:cs="Calibri"/>
                <w:bCs/>
                <w:noProof/>
              </w:rPr>
              <w:t>5.1.4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bCs/>
                <w:noProof/>
                <w:lang w:val="pl-PL"/>
              </w:rPr>
              <w:t>Identyfikatory dla układów odniesień przestrzennych</w:t>
            </w:r>
            <w:r w:rsidR="00954A09">
              <w:rPr>
                <w:noProof/>
                <w:webHidden/>
              </w:rPr>
              <w:tab/>
            </w:r>
            <w:r w:rsidR="00954A09">
              <w:rPr>
                <w:noProof/>
                <w:webHidden/>
              </w:rPr>
              <w:fldChar w:fldCharType="begin"/>
            </w:r>
            <w:r w:rsidR="00954A09">
              <w:rPr>
                <w:noProof/>
                <w:webHidden/>
              </w:rPr>
              <w:instrText xml:space="preserve"> PAGEREF _Toc118110327 \h </w:instrText>
            </w:r>
            <w:r w:rsidR="00954A09">
              <w:rPr>
                <w:noProof/>
                <w:webHidden/>
              </w:rPr>
            </w:r>
            <w:r w:rsidR="00954A09">
              <w:rPr>
                <w:noProof/>
                <w:webHidden/>
              </w:rPr>
              <w:fldChar w:fldCharType="separate"/>
            </w:r>
            <w:r w:rsidR="00F465E5">
              <w:rPr>
                <w:noProof/>
                <w:webHidden/>
              </w:rPr>
              <w:t>94</w:t>
            </w:r>
            <w:r w:rsidR="00954A09">
              <w:rPr>
                <w:noProof/>
                <w:webHidden/>
              </w:rPr>
              <w:fldChar w:fldCharType="end"/>
            </w:r>
          </w:hyperlink>
        </w:p>
        <w:p w14:paraId="74C23A58" w14:textId="3AC59C10" w:rsidR="00954A09" w:rsidRDefault="00432A63">
          <w:pPr>
            <w:pStyle w:val="Spistreci2"/>
            <w:rPr>
              <w:rFonts w:asciiTheme="minorHAnsi" w:eastAsiaTheme="minorEastAsia" w:hAnsiTheme="minorHAnsi" w:cstheme="minorBidi"/>
              <w:noProof/>
              <w:sz w:val="22"/>
              <w:szCs w:val="22"/>
              <w:lang w:val="pl-PL" w:eastAsia="pl-PL"/>
            </w:rPr>
          </w:pPr>
          <w:hyperlink w:anchor="_Toc118110328"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5.2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Układy odniesień czasowych</w:t>
            </w:r>
            <w:r w:rsidR="00954A09">
              <w:rPr>
                <w:noProof/>
                <w:webHidden/>
              </w:rPr>
              <w:tab/>
            </w:r>
            <w:r w:rsidR="00954A09">
              <w:rPr>
                <w:noProof/>
                <w:webHidden/>
              </w:rPr>
              <w:fldChar w:fldCharType="begin"/>
            </w:r>
            <w:r w:rsidR="00954A09">
              <w:rPr>
                <w:noProof/>
                <w:webHidden/>
              </w:rPr>
              <w:instrText xml:space="preserve"> PAGEREF _Toc118110328 \h </w:instrText>
            </w:r>
            <w:r w:rsidR="00954A09">
              <w:rPr>
                <w:noProof/>
                <w:webHidden/>
              </w:rPr>
            </w:r>
            <w:r w:rsidR="00954A09">
              <w:rPr>
                <w:noProof/>
                <w:webHidden/>
              </w:rPr>
              <w:fldChar w:fldCharType="separate"/>
            </w:r>
            <w:r w:rsidR="00F465E5">
              <w:rPr>
                <w:noProof/>
                <w:webHidden/>
              </w:rPr>
              <w:t>95</w:t>
            </w:r>
            <w:r w:rsidR="00954A09">
              <w:rPr>
                <w:noProof/>
                <w:webHidden/>
              </w:rPr>
              <w:fldChar w:fldCharType="end"/>
            </w:r>
          </w:hyperlink>
        </w:p>
        <w:p w14:paraId="5A454325" w14:textId="1F7A218F" w:rsidR="00954A09" w:rsidRDefault="00432A63">
          <w:pPr>
            <w:pStyle w:val="Spistreci2"/>
            <w:rPr>
              <w:rFonts w:asciiTheme="minorHAnsi" w:eastAsiaTheme="minorEastAsia" w:hAnsiTheme="minorHAnsi" w:cstheme="minorBidi"/>
              <w:noProof/>
              <w:sz w:val="22"/>
              <w:szCs w:val="22"/>
              <w:lang w:val="pl-PL" w:eastAsia="pl-PL"/>
            </w:rPr>
          </w:pPr>
          <w:hyperlink w:anchor="_Toc11811032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5.3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Jednostki miary</w:t>
            </w:r>
            <w:r w:rsidR="00954A09">
              <w:rPr>
                <w:noProof/>
                <w:webHidden/>
              </w:rPr>
              <w:tab/>
            </w:r>
            <w:r w:rsidR="00954A09">
              <w:rPr>
                <w:noProof/>
                <w:webHidden/>
              </w:rPr>
              <w:fldChar w:fldCharType="begin"/>
            </w:r>
            <w:r w:rsidR="00954A09">
              <w:rPr>
                <w:noProof/>
                <w:webHidden/>
              </w:rPr>
              <w:instrText xml:space="preserve"> PAGEREF _Toc118110329 \h </w:instrText>
            </w:r>
            <w:r w:rsidR="00954A09">
              <w:rPr>
                <w:noProof/>
                <w:webHidden/>
              </w:rPr>
            </w:r>
            <w:r w:rsidR="00954A09">
              <w:rPr>
                <w:noProof/>
                <w:webHidden/>
              </w:rPr>
              <w:fldChar w:fldCharType="separate"/>
            </w:r>
            <w:r w:rsidR="00F465E5">
              <w:rPr>
                <w:noProof/>
                <w:webHidden/>
              </w:rPr>
              <w:t>95</w:t>
            </w:r>
            <w:r w:rsidR="00954A09">
              <w:rPr>
                <w:noProof/>
                <w:webHidden/>
              </w:rPr>
              <w:fldChar w:fldCharType="end"/>
            </w:r>
          </w:hyperlink>
        </w:p>
        <w:p w14:paraId="2E2DC1FA" w14:textId="0A648DD9" w:rsidR="00954A09" w:rsidRDefault="00432A63" w:rsidP="00954A09">
          <w:pPr>
            <w:pStyle w:val="Spistreci1"/>
            <w:rPr>
              <w:rFonts w:asciiTheme="minorHAnsi" w:eastAsiaTheme="minorEastAsia" w:hAnsiTheme="minorHAnsi" w:cstheme="minorBidi"/>
              <w:sz w:val="22"/>
              <w:szCs w:val="22"/>
              <w:lang w:val="pl-PL" w:eastAsia="pl-PL"/>
            </w:rPr>
          </w:pPr>
          <w:hyperlink w:anchor="_Toc118110330" w:history="1">
            <w:r w:rsidR="00954A09" w:rsidRPr="00B37580">
              <w:rPr>
                <w:rStyle w:val="Hipercze"/>
                <w:rFonts w:ascii="Calibri" w:hAnsi="Calibri" w:cs="Calibri"/>
                <w:b/>
                <w:bCs/>
                <w:iCs/>
                <w:lang w:val="pl-PL"/>
              </w:rPr>
              <w:t>6</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Metadane</w:t>
            </w:r>
            <w:r w:rsidR="00954A09">
              <w:rPr>
                <w:webHidden/>
              </w:rPr>
              <w:tab/>
            </w:r>
            <w:r w:rsidR="00954A09">
              <w:rPr>
                <w:webHidden/>
              </w:rPr>
              <w:fldChar w:fldCharType="begin"/>
            </w:r>
            <w:r w:rsidR="00954A09">
              <w:rPr>
                <w:webHidden/>
              </w:rPr>
              <w:instrText xml:space="preserve"> PAGEREF _Toc118110330 \h </w:instrText>
            </w:r>
            <w:r w:rsidR="00954A09">
              <w:rPr>
                <w:webHidden/>
              </w:rPr>
            </w:r>
            <w:r w:rsidR="00954A09">
              <w:rPr>
                <w:webHidden/>
              </w:rPr>
              <w:fldChar w:fldCharType="separate"/>
            </w:r>
            <w:r w:rsidR="00F465E5">
              <w:rPr>
                <w:webHidden/>
              </w:rPr>
              <w:t>96</w:t>
            </w:r>
            <w:r w:rsidR="00954A09">
              <w:rPr>
                <w:webHidden/>
              </w:rPr>
              <w:fldChar w:fldCharType="end"/>
            </w:r>
          </w:hyperlink>
        </w:p>
        <w:p w14:paraId="2C775E00" w14:textId="48381D00" w:rsidR="00954A09" w:rsidRDefault="00432A63" w:rsidP="00954A09">
          <w:pPr>
            <w:pStyle w:val="Spistreci1"/>
            <w:rPr>
              <w:rFonts w:asciiTheme="minorHAnsi" w:eastAsiaTheme="minorEastAsia" w:hAnsiTheme="minorHAnsi" w:cstheme="minorBidi"/>
              <w:sz w:val="22"/>
              <w:szCs w:val="22"/>
              <w:lang w:val="pl-PL" w:eastAsia="pl-PL"/>
            </w:rPr>
          </w:pPr>
          <w:hyperlink w:anchor="_Toc118110331" w:history="1">
            <w:r w:rsidR="00954A09" w:rsidRPr="00B37580">
              <w:rPr>
                <w:rStyle w:val="Hipercze"/>
                <w:rFonts w:ascii="Calibri" w:hAnsi="Calibri" w:cs="Calibri"/>
                <w:b/>
                <w:bCs/>
                <w:iCs/>
                <w:lang w:val="pl-PL"/>
              </w:rPr>
              <w:t>7</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Udostępnianie</w:t>
            </w:r>
            <w:r w:rsidR="00954A09">
              <w:rPr>
                <w:webHidden/>
              </w:rPr>
              <w:tab/>
            </w:r>
            <w:r w:rsidR="00954A09">
              <w:rPr>
                <w:webHidden/>
              </w:rPr>
              <w:fldChar w:fldCharType="begin"/>
            </w:r>
            <w:r w:rsidR="00954A09">
              <w:rPr>
                <w:webHidden/>
              </w:rPr>
              <w:instrText xml:space="preserve"> PAGEREF _Toc118110331 \h </w:instrText>
            </w:r>
            <w:r w:rsidR="00954A09">
              <w:rPr>
                <w:webHidden/>
              </w:rPr>
            </w:r>
            <w:r w:rsidR="00954A09">
              <w:rPr>
                <w:webHidden/>
              </w:rPr>
              <w:fldChar w:fldCharType="separate"/>
            </w:r>
            <w:r w:rsidR="00F465E5">
              <w:rPr>
                <w:webHidden/>
              </w:rPr>
              <w:t>97</w:t>
            </w:r>
            <w:r w:rsidR="00954A09">
              <w:rPr>
                <w:webHidden/>
              </w:rPr>
              <w:fldChar w:fldCharType="end"/>
            </w:r>
          </w:hyperlink>
        </w:p>
        <w:p w14:paraId="7A5DF918" w14:textId="1D65AE2F" w:rsidR="00954A09" w:rsidRDefault="00432A63">
          <w:pPr>
            <w:pStyle w:val="Spistreci2"/>
            <w:rPr>
              <w:rFonts w:asciiTheme="minorHAnsi" w:eastAsiaTheme="minorEastAsia" w:hAnsiTheme="minorHAnsi" w:cstheme="minorBidi"/>
              <w:noProof/>
              <w:sz w:val="22"/>
              <w:szCs w:val="22"/>
              <w:lang w:val="pl-PL" w:eastAsia="pl-PL"/>
            </w:rPr>
          </w:pPr>
          <w:hyperlink w:anchor="_Toc11811033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7.1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Utworzenie zbioru i udostępnianie</w:t>
            </w:r>
            <w:r w:rsidR="00954A09">
              <w:rPr>
                <w:noProof/>
                <w:webHidden/>
              </w:rPr>
              <w:tab/>
            </w:r>
            <w:r w:rsidR="00954A09">
              <w:rPr>
                <w:noProof/>
                <w:webHidden/>
              </w:rPr>
              <w:fldChar w:fldCharType="begin"/>
            </w:r>
            <w:r w:rsidR="00954A09">
              <w:rPr>
                <w:noProof/>
                <w:webHidden/>
              </w:rPr>
              <w:instrText xml:space="preserve"> PAGEREF _Toc118110332 \h </w:instrText>
            </w:r>
            <w:r w:rsidR="00954A09">
              <w:rPr>
                <w:noProof/>
                <w:webHidden/>
              </w:rPr>
            </w:r>
            <w:r w:rsidR="00954A09">
              <w:rPr>
                <w:noProof/>
                <w:webHidden/>
              </w:rPr>
              <w:fldChar w:fldCharType="separate"/>
            </w:r>
            <w:r w:rsidR="00F465E5">
              <w:rPr>
                <w:noProof/>
                <w:webHidden/>
              </w:rPr>
              <w:t>97</w:t>
            </w:r>
            <w:r w:rsidR="00954A09">
              <w:rPr>
                <w:noProof/>
                <w:webHidden/>
              </w:rPr>
              <w:fldChar w:fldCharType="end"/>
            </w:r>
          </w:hyperlink>
        </w:p>
        <w:p w14:paraId="0229F86C" w14:textId="581573A9" w:rsidR="00954A09" w:rsidRDefault="00432A63">
          <w:pPr>
            <w:pStyle w:val="Spistreci2"/>
            <w:rPr>
              <w:rFonts w:asciiTheme="minorHAnsi" w:eastAsiaTheme="minorEastAsia" w:hAnsiTheme="minorHAnsi" w:cstheme="minorBidi"/>
              <w:noProof/>
              <w:sz w:val="22"/>
              <w:szCs w:val="22"/>
              <w:lang w:val="pl-PL" w:eastAsia="pl-PL"/>
            </w:rPr>
          </w:pPr>
          <w:hyperlink w:anchor="_Toc11811033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7.2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Aktualizacja</w:t>
            </w:r>
            <w:r w:rsidR="00954A09">
              <w:rPr>
                <w:noProof/>
                <w:webHidden/>
              </w:rPr>
              <w:tab/>
            </w:r>
            <w:r w:rsidR="00954A09">
              <w:rPr>
                <w:noProof/>
                <w:webHidden/>
              </w:rPr>
              <w:fldChar w:fldCharType="begin"/>
            </w:r>
            <w:r w:rsidR="00954A09">
              <w:rPr>
                <w:noProof/>
                <w:webHidden/>
              </w:rPr>
              <w:instrText xml:space="preserve"> PAGEREF _Toc118110333 \h </w:instrText>
            </w:r>
            <w:r w:rsidR="00954A09">
              <w:rPr>
                <w:noProof/>
                <w:webHidden/>
              </w:rPr>
            </w:r>
            <w:r w:rsidR="00954A09">
              <w:rPr>
                <w:noProof/>
                <w:webHidden/>
              </w:rPr>
              <w:fldChar w:fldCharType="separate"/>
            </w:r>
            <w:r w:rsidR="00F465E5">
              <w:rPr>
                <w:noProof/>
                <w:webHidden/>
              </w:rPr>
              <w:t>98</w:t>
            </w:r>
            <w:r w:rsidR="00954A09">
              <w:rPr>
                <w:noProof/>
                <w:webHidden/>
              </w:rPr>
              <w:fldChar w:fldCharType="end"/>
            </w:r>
          </w:hyperlink>
        </w:p>
        <w:p w14:paraId="1F2BED86" w14:textId="701DFF6C" w:rsidR="00954A09" w:rsidRDefault="00432A63">
          <w:pPr>
            <w:pStyle w:val="Spistreci2"/>
            <w:rPr>
              <w:rFonts w:asciiTheme="minorHAnsi" w:eastAsiaTheme="minorEastAsia" w:hAnsiTheme="minorHAnsi" w:cstheme="minorBidi"/>
              <w:noProof/>
              <w:sz w:val="22"/>
              <w:szCs w:val="22"/>
              <w:lang w:val="pl-PL" w:eastAsia="pl-PL"/>
            </w:rPr>
          </w:pPr>
          <w:hyperlink w:anchor="_Toc118110334"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7.3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Sposób udostępniania</w:t>
            </w:r>
            <w:r w:rsidR="00954A09">
              <w:rPr>
                <w:noProof/>
                <w:webHidden/>
              </w:rPr>
              <w:tab/>
            </w:r>
            <w:r w:rsidR="00954A09">
              <w:rPr>
                <w:noProof/>
                <w:webHidden/>
              </w:rPr>
              <w:fldChar w:fldCharType="begin"/>
            </w:r>
            <w:r w:rsidR="00954A09">
              <w:rPr>
                <w:noProof/>
                <w:webHidden/>
              </w:rPr>
              <w:instrText xml:space="preserve"> PAGEREF _Toc118110334 \h </w:instrText>
            </w:r>
            <w:r w:rsidR="00954A09">
              <w:rPr>
                <w:noProof/>
                <w:webHidden/>
              </w:rPr>
            </w:r>
            <w:r w:rsidR="00954A09">
              <w:rPr>
                <w:noProof/>
                <w:webHidden/>
              </w:rPr>
              <w:fldChar w:fldCharType="separate"/>
            </w:r>
            <w:r w:rsidR="00F465E5">
              <w:rPr>
                <w:noProof/>
                <w:webHidden/>
              </w:rPr>
              <w:t>98</w:t>
            </w:r>
            <w:r w:rsidR="00954A09">
              <w:rPr>
                <w:noProof/>
                <w:webHidden/>
              </w:rPr>
              <w:fldChar w:fldCharType="end"/>
            </w:r>
          </w:hyperlink>
        </w:p>
        <w:p w14:paraId="7344008D" w14:textId="33B37034" w:rsidR="00954A09" w:rsidRDefault="00432A63">
          <w:pPr>
            <w:pStyle w:val="Spistreci2"/>
            <w:rPr>
              <w:rFonts w:asciiTheme="minorHAnsi" w:eastAsiaTheme="minorEastAsia" w:hAnsiTheme="minorHAnsi" w:cstheme="minorBidi"/>
              <w:noProof/>
              <w:sz w:val="22"/>
              <w:szCs w:val="22"/>
              <w:lang w:val="pl-PL" w:eastAsia="pl-PL"/>
            </w:rPr>
          </w:pPr>
          <w:hyperlink w:anchor="_Toc118110335"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7.4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Kodowanie</w:t>
            </w:r>
            <w:r w:rsidR="00954A09">
              <w:rPr>
                <w:noProof/>
                <w:webHidden/>
              </w:rPr>
              <w:tab/>
            </w:r>
            <w:r w:rsidR="00954A09">
              <w:rPr>
                <w:noProof/>
                <w:webHidden/>
              </w:rPr>
              <w:fldChar w:fldCharType="begin"/>
            </w:r>
            <w:r w:rsidR="00954A09">
              <w:rPr>
                <w:noProof/>
                <w:webHidden/>
              </w:rPr>
              <w:instrText xml:space="preserve"> PAGEREF _Toc118110335 \h </w:instrText>
            </w:r>
            <w:r w:rsidR="00954A09">
              <w:rPr>
                <w:noProof/>
                <w:webHidden/>
              </w:rPr>
            </w:r>
            <w:r w:rsidR="00954A09">
              <w:rPr>
                <w:noProof/>
                <w:webHidden/>
              </w:rPr>
              <w:fldChar w:fldCharType="separate"/>
            </w:r>
            <w:r w:rsidR="00F465E5">
              <w:rPr>
                <w:noProof/>
                <w:webHidden/>
              </w:rPr>
              <w:t>98</w:t>
            </w:r>
            <w:r w:rsidR="00954A09">
              <w:rPr>
                <w:noProof/>
                <w:webHidden/>
              </w:rPr>
              <w:fldChar w:fldCharType="end"/>
            </w:r>
          </w:hyperlink>
        </w:p>
        <w:p w14:paraId="12D60E06" w14:textId="2026A30D" w:rsidR="00954A09" w:rsidRDefault="00432A63">
          <w:pPr>
            <w:pStyle w:val="Spistreci2"/>
            <w:rPr>
              <w:rFonts w:asciiTheme="minorHAnsi" w:eastAsiaTheme="minorEastAsia" w:hAnsiTheme="minorHAnsi" w:cstheme="minorBidi"/>
              <w:noProof/>
              <w:sz w:val="22"/>
              <w:szCs w:val="22"/>
              <w:lang w:val="pl-PL" w:eastAsia="pl-PL"/>
            </w:rPr>
          </w:pPr>
          <w:hyperlink w:anchor="_Toc118110336"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7.5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Certyfikacja</w:t>
            </w:r>
            <w:r w:rsidR="00954A09">
              <w:rPr>
                <w:noProof/>
                <w:webHidden/>
              </w:rPr>
              <w:tab/>
            </w:r>
            <w:r w:rsidR="00954A09">
              <w:rPr>
                <w:noProof/>
                <w:webHidden/>
              </w:rPr>
              <w:fldChar w:fldCharType="begin"/>
            </w:r>
            <w:r w:rsidR="00954A09">
              <w:rPr>
                <w:noProof/>
                <w:webHidden/>
              </w:rPr>
              <w:instrText xml:space="preserve"> PAGEREF _Toc118110336 \h </w:instrText>
            </w:r>
            <w:r w:rsidR="00954A09">
              <w:rPr>
                <w:noProof/>
                <w:webHidden/>
              </w:rPr>
            </w:r>
            <w:r w:rsidR="00954A09">
              <w:rPr>
                <w:noProof/>
                <w:webHidden/>
              </w:rPr>
              <w:fldChar w:fldCharType="separate"/>
            </w:r>
            <w:r w:rsidR="00F465E5">
              <w:rPr>
                <w:noProof/>
                <w:webHidden/>
              </w:rPr>
              <w:t>100</w:t>
            </w:r>
            <w:r w:rsidR="00954A09">
              <w:rPr>
                <w:noProof/>
                <w:webHidden/>
              </w:rPr>
              <w:fldChar w:fldCharType="end"/>
            </w:r>
          </w:hyperlink>
        </w:p>
        <w:p w14:paraId="38E4A5C4" w14:textId="020A6D6A" w:rsidR="00954A09" w:rsidRDefault="00432A63" w:rsidP="00954A09">
          <w:pPr>
            <w:pStyle w:val="Spistreci1"/>
            <w:rPr>
              <w:rFonts w:asciiTheme="minorHAnsi" w:eastAsiaTheme="minorEastAsia" w:hAnsiTheme="minorHAnsi" w:cstheme="minorBidi"/>
              <w:sz w:val="22"/>
              <w:szCs w:val="22"/>
              <w:lang w:val="pl-PL" w:eastAsia="pl-PL"/>
            </w:rPr>
          </w:pPr>
          <w:hyperlink w:anchor="_Toc118110337" w:history="1">
            <w:r w:rsidR="00954A09" w:rsidRPr="00B37580">
              <w:rPr>
                <w:rStyle w:val="Hipercze"/>
                <w:rFonts w:ascii="Calibri" w:hAnsi="Calibri" w:cs="Calibri"/>
                <w:b/>
                <w:bCs/>
                <w:iCs/>
                <w:lang w:val="pl-PL"/>
              </w:rPr>
              <w:t>8</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Jakość danych</w:t>
            </w:r>
            <w:r w:rsidR="00954A09">
              <w:rPr>
                <w:webHidden/>
              </w:rPr>
              <w:tab/>
            </w:r>
            <w:r w:rsidR="00954A09">
              <w:rPr>
                <w:webHidden/>
              </w:rPr>
              <w:fldChar w:fldCharType="begin"/>
            </w:r>
            <w:r w:rsidR="00954A09">
              <w:rPr>
                <w:webHidden/>
              </w:rPr>
              <w:instrText xml:space="preserve"> PAGEREF _Toc118110337 \h </w:instrText>
            </w:r>
            <w:r w:rsidR="00954A09">
              <w:rPr>
                <w:webHidden/>
              </w:rPr>
            </w:r>
            <w:r w:rsidR="00954A09">
              <w:rPr>
                <w:webHidden/>
              </w:rPr>
              <w:fldChar w:fldCharType="separate"/>
            </w:r>
            <w:r w:rsidR="00F465E5">
              <w:rPr>
                <w:webHidden/>
              </w:rPr>
              <w:t>102</w:t>
            </w:r>
            <w:r w:rsidR="00954A09">
              <w:rPr>
                <w:webHidden/>
              </w:rPr>
              <w:fldChar w:fldCharType="end"/>
            </w:r>
          </w:hyperlink>
        </w:p>
        <w:p w14:paraId="36B822C6" w14:textId="503C03AA" w:rsidR="00954A09" w:rsidRDefault="00432A63" w:rsidP="00954A09">
          <w:pPr>
            <w:pStyle w:val="Spistreci1"/>
            <w:rPr>
              <w:rFonts w:asciiTheme="minorHAnsi" w:eastAsiaTheme="minorEastAsia" w:hAnsiTheme="minorHAnsi" w:cstheme="minorBidi"/>
              <w:sz w:val="22"/>
              <w:szCs w:val="22"/>
              <w:lang w:val="pl-PL" w:eastAsia="pl-PL"/>
            </w:rPr>
          </w:pPr>
          <w:hyperlink w:anchor="_Toc118110338" w:history="1">
            <w:r w:rsidR="00954A09" w:rsidRPr="00B37580">
              <w:rPr>
                <w:rStyle w:val="Hipercze"/>
                <w:rFonts w:ascii="Calibri" w:hAnsi="Calibri" w:cs="Calibri"/>
                <w:b/>
                <w:bCs/>
                <w:iCs/>
                <w:lang w:val="pl-PL"/>
              </w:rPr>
              <w:t>9</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Pozyskiwanie danych</w:t>
            </w:r>
            <w:r w:rsidR="00954A09">
              <w:rPr>
                <w:webHidden/>
              </w:rPr>
              <w:tab/>
            </w:r>
            <w:r w:rsidR="00954A09">
              <w:rPr>
                <w:webHidden/>
              </w:rPr>
              <w:fldChar w:fldCharType="begin"/>
            </w:r>
            <w:r w:rsidR="00954A09">
              <w:rPr>
                <w:webHidden/>
              </w:rPr>
              <w:instrText xml:space="preserve"> PAGEREF _Toc118110338 \h </w:instrText>
            </w:r>
            <w:r w:rsidR="00954A09">
              <w:rPr>
                <w:webHidden/>
              </w:rPr>
            </w:r>
            <w:r w:rsidR="00954A09">
              <w:rPr>
                <w:webHidden/>
              </w:rPr>
              <w:fldChar w:fldCharType="separate"/>
            </w:r>
            <w:r w:rsidR="00F465E5">
              <w:rPr>
                <w:webHidden/>
              </w:rPr>
              <w:t>103</w:t>
            </w:r>
            <w:r w:rsidR="00954A09">
              <w:rPr>
                <w:webHidden/>
              </w:rPr>
              <w:fldChar w:fldCharType="end"/>
            </w:r>
          </w:hyperlink>
        </w:p>
        <w:p w14:paraId="511AE636" w14:textId="3216487F" w:rsidR="00954A09" w:rsidRDefault="00432A63">
          <w:pPr>
            <w:pStyle w:val="Spistreci2"/>
            <w:rPr>
              <w:rFonts w:asciiTheme="minorHAnsi" w:eastAsiaTheme="minorEastAsia" w:hAnsiTheme="minorHAnsi" w:cstheme="minorBidi"/>
              <w:noProof/>
              <w:sz w:val="22"/>
              <w:szCs w:val="22"/>
              <w:lang w:val="pl-PL" w:eastAsia="pl-PL"/>
            </w:rPr>
          </w:pPr>
          <w:hyperlink w:anchor="_Toc11811033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9.1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Dane projektowe – tworzone w toku procedury planistycznej</w:t>
            </w:r>
            <w:r w:rsidR="00954A09">
              <w:rPr>
                <w:noProof/>
                <w:webHidden/>
              </w:rPr>
              <w:tab/>
            </w:r>
            <w:r w:rsidR="00954A09">
              <w:rPr>
                <w:noProof/>
                <w:webHidden/>
              </w:rPr>
              <w:fldChar w:fldCharType="begin"/>
            </w:r>
            <w:r w:rsidR="00954A09">
              <w:rPr>
                <w:noProof/>
                <w:webHidden/>
              </w:rPr>
              <w:instrText xml:space="preserve"> PAGEREF _Toc118110339 \h </w:instrText>
            </w:r>
            <w:r w:rsidR="00954A09">
              <w:rPr>
                <w:noProof/>
                <w:webHidden/>
              </w:rPr>
            </w:r>
            <w:r w:rsidR="00954A09">
              <w:rPr>
                <w:noProof/>
                <w:webHidden/>
              </w:rPr>
              <w:fldChar w:fldCharType="separate"/>
            </w:r>
            <w:r w:rsidR="00F465E5">
              <w:rPr>
                <w:noProof/>
                <w:webHidden/>
              </w:rPr>
              <w:t>103</w:t>
            </w:r>
            <w:r w:rsidR="00954A09">
              <w:rPr>
                <w:noProof/>
                <w:webHidden/>
              </w:rPr>
              <w:fldChar w:fldCharType="end"/>
            </w:r>
          </w:hyperlink>
        </w:p>
        <w:p w14:paraId="0FFE8F1F" w14:textId="2FD94D3C" w:rsidR="00954A09" w:rsidRDefault="00432A63">
          <w:pPr>
            <w:pStyle w:val="Spistreci2"/>
            <w:rPr>
              <w:rFonts w:asciiTheme="minorHAnsi" w:eastAsiaTheme="minorEastAsia" w:hAnsiTheme="minorHAnsi" w:cstheme="minorBidi"/>
              <w:noProof/>
              <w:sz w:val="22"/>
              <w:szCs w:val="22"/>
              <w:lang w:val="pl-PL" w:eastAsia="pl-PL"/>
            </w:rPr>
          </w:pPr>
          <w:hyperlink w:anchor="_Toc118110340"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9.2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Dane w trakcie przyjmowania – stanowiące załącznik do uchwały przyjmującej akt lub wydanego zarządzenia zastępczego</w:t>
            </w:r>
            <w:r w:rsidR="00954A09">
              <w:rPr>
                <w:noProof/>
                <w:webHidden/>
              </w:rPr>
              <w:tab/>
            </w:r>
            <w:r w:rsidR="00954A09">
              <w:rPr>
                <w:noProof/>
                <w:webHidden/>
              </w:rPr>
              <w:fldChar w:fldCharType="begin"/>
            </w:r>
            <w:r w:rsidR="00954A09">
              <w:rPr>
                <w:noProof/>
                <w:webHidden/>
              </w:rPr>
              <w:instrText xml:space="preserve"> PAGEREF _Toc118110340 \h </w:instrText>
            </w:r>
            <w:r w:rsidR="00954A09">
              <w:rPr>
                <w:noProof/>
                <w:webHidden/>
              </w:rPr>
            </w:r>
            <w:r w:rsidR="00954A09">
              <w:rPr>
                <w:noProof/>
                <w:webHidden/>
              </w:rPr>
              <w:fldChar w:fldCharType="separate"/>
            </w:r>
            <w:r w:rsidR="00F465E5">
              <w:rPr>
                <w:noProof/>
                <w:webHidden/>
              </w:rPr>
              <w:t>105</w:t>
            </w:r>
            <w:r w:rsidR="00954A09">
              <w:rPr>
                <w:noProof/>
                <w:webHidden/>
              </w:rPr>
              <w:fldChar w:fldCharType="end"/>
            </w:r>
          </w:hyperlink>
        </w:p>
        <w:p w14:paraId="33C54226" w14:textId="21275DE4" w:rsidR="00954A09" w:rsidRDefault="00432A63">
          <w:pPr>
            <w:pStyle w:val="Spistreci2"/>
            <w:rPr>
              <w:rFonts w:asciiTheme="minorHAnsi" w:eastAsiaTheme="minorEastAsia" w:hAnsiTheme="minorHAnsi" w:cstheme="minorBidi"/>
              <w:noProof/>
              <w:sz w:val="22"/>
              <w:szCs w:val="22"/>
              <w:lang w:val="pl-PL" w:eastAsia="pl-PL"/>
            </w:rPr>
          </w:pPr>
          <w:hyperlink w:anchor="_Toc11811034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9.3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Tworzenie i aktualizacja obiektów DokumentFormalny</w:t>
            </w:r>
            <w:r w:rsidR="00954A09">
              <w:rPr>
                <w:noProof/>
                <w:webHidden/>
              </w:rPr>
              <w:tab/>
            </w:r>
            <w:r w:rsidR="00954A09">
              <w:rPr>
                <w:noProof/>
                <w:webHidden/>
              </w:rPr>
              <w:fldChar w:fldCharType="begin"/>
            </w:r>
            <w:r w:rsidR="00954A09">
              <w:rPr>
                <w:noProof/>
                <w:webHidden/>
              </w:rPr>
              <w:instrText xml:space="preserve"> PAGEREF _Toc118110342 \h </w:instrText>
            </w:r>
            <w:r w:rsidR="00954A09">
              <w:rPr>
                <w:noProof/>
                <w:webHidden/>
              </w:rPr>
            </w:r>
            <w:r w:rsidR="00954A09">
              <w:rPr>
                <w:noProof/>
                <w:webHidden/>
              </w:rPr>
              <w:fldChar w:fldCharType="separate"/>
            </w:r>
            <w:r w:rsidR="00F465E5">
              <w:rPr>
                <w:noProof/>
                <w:webHidden/>
              </w:rPr>
              <w:t>106</w:t>
            </w:r>
            <w:r w:rsidR="00954A09">
              <w:rPr>
                <w:noProof/>
                <w:webHidden/>
              </w:rPr>
              <w:fldChar w:fldCharType="end"/>
            </w:r>
          </w:hyperlink>
        </w:p>
        <w:p w14:paraId="318773E3" w14:textId="6D394F43" w:rsidR="00954A09" w:rsidRDefault="00432A63">
          <w:pPr>
            <w:pStyle w:val="Spistreci2"/>
            <w:rPr>
              <w:rFonts w:asciiTheme="minorHAnsi" w:eastAsiaTheme="minorEastAsia" w:hAnsiTheme="minorHAnsi" w:cstheme="minorBidi"/>
              <w:noProof/>
              <w:sz w:val="22"/>
              <w:szCs w:val="22"/>
              <w:lang w:val="pl-PL" w:eastAsia="pl-PL"/>
            </w:rPr>
          </w:pPr>
          <w:hyperlink w:anchor="_Toc118110346"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9.4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Cykl życia obiektu</w:t>
            </w:r>
            <w:r w:rsidR="00954A09">
              <w:rPr>
                <w:noProof/>
                <w:webHidden/>
              </w:rPr>
              <w:tab/>
            </w:r>
            <w:r w:rsidR="00954A09">
              <w:rPr>
                <w:noProof/>
                <w:webHidden/>
              </w:rPr>
              <w:fldChar w:fldCharType="begin"/>
            </w:r>
            <w:r w:rsidR="00954A09">
              <w:rPr>
                <w:noProof/>
                <w:webHidden/>
              </w:rPr>
              <w:instrText xml:space="preserve"> PAGEREF _Toc118110346 \h </w:instrText>
            </w:r>
            <w:r w:rsidR="00954A09">
              <w:rPr>
                <w:noProof/>
                <w:webHidden/>
              </w:rPr>
            </w:r>
            <w:r w:rsidR="00954A09">
              <w:rPr>
                <w:noProof/>
                <w:webHidden/>
              </w:rPr>
              <w:fldChar w:fldCharType="separate"/>
            </w:r>
            <w:r w:rsidR="00F465E5">
              <w:rPr>
                <w:noProof/>
                <w:webHidden/>
              </w:rPr>
              <w:t>106</w:t>
            </w:r>
            <w:r w:rsidR="00954A09">
              <w:rPr>
                <w:noProof/>
                <w:webHidden/>
              </w:rPr>
              <w:fldChar w:fldCharType="end"/>
            </w:r>
          </w:hyperlink>
        </w:p>
        <w:p w14:paraId="34759B44" w14:textId="5C2C7ED5" w:rsidR="00954A09" w:rsidRDefault="00432A63" w:rsidP="00954A09">
          <w:pPr>
            <w:pStyle w:val="Spistreci1"/>
            <w:rPr>
              <w:rFonts w:asciiTheme="minorHAnsi" w:eastAsiaTheme="minorEastAsia" w:hAnsiTheme="minorHAnsi" w:cstheme="minorBidi"/>
              <w:sz w:val="22"/>
              <w:szCs w:val="22"/>
              <w:lang w:val="pl-PL" w:eastAsia="pl-PL"/>
            </w:rPr>
          </w:pPr>
          <w:hyperlink w:anchor="_Toc118110347" w:history="1">
            <w:r w:rsidR="00954A09" w:rsidRPr="00B37580">
              <w:rPr>
                <w:rStyle w:val="Hipercze"/>
                <w:rFonts w:ascii="Calibri" w:hAnsi="Calibri" w:cs="Calibri"/>
                <w:b/>
                <w:bCs/>
                <w:iCs/>
                <w:lang w:val="pl-PL"/>
              </w:rPr>
              <w:t>10</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Utrzymanie danych</w:t>
            </w:r>
            <w:r w:rsidR="00954A09">
              <w:rPr>
                <w:webHidden/>
              </w:rPr>
              <w:tab/>
            </w:r>
            <w:r w:rsidR="00954A09">
              <w:rPr>
                <w:webHidden/>
              </w:rPr>
              <w:fldChar w:fldCharType="begin"/>
            </w:r>
            <w:r w:rsidR="00954A09">
              <w:rPr>
                <w:webHidden/>
              </w:rPr>
              <w:instrText xml:space="preserve"> PAGEREF _Toc118110347 \h </w:instrText>
            </w:r>
            <w:r w:rsidR="00954A09">
              <w:rPr>
                <w:webHidden/>
              </w:rPr>
            </w:r>
            <w:r w:rsidR="00954A09">
              <w:rPr>
                <w:webHidden/>
              </w:rPr>
              <w:fldChar w:fldCharType="separate"/>
            </w:r>
            <w:r w:rsidR="00F465E5">
              <w:rPr>
                <w:webHidden/>
              </w:rPr>
              <w:t>108</w:t>
            </w:r>
            <w:r w:rsidR="00954A09">
              <w:rPr>
                <w:webHidden/>
              </w:rPr>
              <w:fldChar w:fldCharType="end"/>
            </w:r>
          </w:hyperlink>
        </w:p>
        <w:p w14:paraId="1ED24457" w14:textId="5D93A696" w:rsidR="00954A09" w:rsidRDefault="00432A63">
          <w:pPr>
            <w:pStyle w:val="Spistreci2"/>
            <w:rPr>
              <w:rFonts w:asciiTheme="minorHAnsi" w:eastAsiaTheme="minorEastAsia" w:hAnsiTheme="minorHAnsi" w:cstheme="minorBidi"/>
              <w:noProof/>
              <w:sz w:val="22"/>
              <w:szCs w:val="22"/>
              <w:lang w:val="pl-PL" w:eastAsia="pl-PL"/>
            </w:rPr>
          </w:pPr>
          <w:hyperlink w:anchor="_Toc118110348"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10.1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Utworzenie zbioru danych przestrzennych</w:t>
            </w:r>
            <w:r w:rsidR="00954A09">
              <w:rPr>
                <w:noProof/>
                <w:webHidden/>
              </w:rPr>
              <w:tab/>
            </w:r>
            <w:r w:rsidR="00954A09">
              <w:rPr>
                <w:noProof/>
                <w:webHidden/>
              </w:rPr>
              <w:fldChar w:fldCharType="begin"/>
            </w:r>
            <w:r w:rsidR="00954A09">
              <w:rPr>
                <w:noProof/>
                <w:webHidden/>
              </w:rPr>
              <w:instrText xml:space="preserve"> PAGEREF _Toc118110348 \h </w:instrText>
            </w:r>
            <w:r w:rsidR="00954A09">
              <w:rPr>
                <w:noProof/>
                <w:webHidden/>
              </w:rPr>
            </w:r>
            <w:r w:rsidR="00954A09">
              <w:rPr>
                <w:noProof/>
                <w:webHidden/>
              </w:rPr>
              <w:fldChar w:fldCharType="separate"/>
            </w:r>
            <w:r w:rsidR="00F465E5">
              <w:rPr>
                <w:noProof/>
                <w:webHidden/>
              </w:rPr>
              <w:t>108</w:t>
            </w:r>
            <w:r w:rsidR="00954A09">
              <w:rPr>
                <w:noProof/>
                <w:webHidden/>
              </w:rPr>
              <w:fldChar w:fldCharType="end"/>
            </w:r>
          </w:hyperlink>
        </w:p>
        <w:p w14:paraId="03947FC5" w14:textId="0C522C7E" w:rsidR="00954A09" w:rsidRDefault="00432A63">
          <w:pPr>
            <w:pStyle w:val="Spistreci2"/>
            <w:rPr>
              <w:rFonts w:asciiTheme="minorHAnsi" w:eastAsiaTheme="minorEastAsia" w:hAnsiTheme="minorHAnsi" w:cstheme="minorBidi"/>
              <w:noProof/>
              <w:sz w:val="22"/>
              <w:szCs w:val="22"/>
              <w:lang w:val="pl-PL" w:eastAsia="pl-PL"/>
            </w:rPr>
          </w:pPr>
          <w:hyperlink w:anchor="_Toc11811034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10.2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Aktualizacja zbioru danych przestrzennych</w:t>
            </w:r>
            <w:r w:rsidR="00954A09">
              <w:rPr>
                <w:noProof/>
                <w:webHidden/>
              </w:rPr>
              <w:tab/>
            </w:r>
            <w:r w:rsidR="00954A09">
              <w:rPr>
                <w:noProof/>
                <w:webHidden/>
              </w:rPr>
              <w:fldChar w:fldCharType="begin"/>
            </w:r>
            <w:r w:rsidR="00954A09">
              <w:rPr>
                <w:noProof/>
                <w:webHidden/>
              </w:rPr>
              <w:instrText xml:space="preserve"> PAGEREF _Toc118110349 \h </w:instrText>
            </w:r>
            <w:r w:rsidR="00954A09">
              <w:rPr>
                <w:noProof/>
                <w:webHidden/>
              </w:rPr>
            </w:r>
            <w:r w:rsidR="00954A09">
              <w:rPr>
                <w:noProof/>
                <w:webHidden/>
              </w:rPr>
              <w:fldChar w:fldCharType="separate"/>
            </w:r>
            <w:r w:rsidR="00F465E5">
              <w:rPr>
                <w:noProof/>
                <w:webHidden/>
              </w:rPr>
              <w:t>109</w:t>
            </w:r>
            <w:r w:rsidR="00954A09">
              <w:rPr>
                <w:noProof/>
                <w:webHidden/>
              </w:rPr>
              <w:fldChar w:fldCharType="end"/>
            </w:r>
          </w:hyperlink>
        </w:p>
        <w:p w14:paraId="72F66AF3" w14:textId="4ED3CB43" w:rsidR="00954A09" w:rsidRDefault="00432A63" w:rsidP="00954A09">
          <w:pPr>
            <w:pStyle w:val="Spistreci1"/>
            <w:rPr>
              <w:rFonts w:asciiTheme="minorHAnsi" w:eastAsiaTheme="minorEastAsia" w:hAnsiTheme="minorHAnsi" w:cstheme="minorBidi"/>
              <w:sz w:val="22"/>
              <w:szCs w:val="22"/>
              <w:lang w:val="pl-PL" w:eastAsia="pl-PL"/>
            </w:rPr>
          </w:pPr>
          <w:hyperlink w:anchor="_Toc118110350" w:history="1">
            <w:r w:rsidR="00954A09" w:rsidRPr="00B37580">
              <w:rPr>
                <w:rStyle w:val="Hipercze"/>
                <w:rFonts w:ascii="Calibri" w:hAnsi="Calibri" w:cs="Calibri"/>
                <w:b/>
                <w:bCs/>
                <w:iCs/>
                <w:lang w:val="pl-PL"/>
              </w:rPr>
              <w:t>11</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iCs/>
                <w:lang w:val="pl-PL"/>
              </w:rPr>
              <w:t>Symbolika i zobrazowanie – style prezentacji kartograficznej</w:t>
            </w:r>
            <w:r w:rsidR="00954A09">
              <w:rPr>
                <w:webHidden/>
              </w:rPr>
              <w:tab/>
            </w:r>
            <w:r w:rsidR="00954A09">
              <w:rPr>
                <w:webHidden/>
              </w:rPr>
              <w:fldChar w:fldCharType="begin"/>
            </w:r>
            <w:r w:rsidR="00954A09">
              <w:rPr>
                <w:webHidden/>
              </w:rPr>
              <w:instrText xml:space="preserve"> PAGEREF _Toc118110350 \h </w:instrText>
            </w:r>
            <w:r w:rsidR="00954A09">
              <w:rPr>
                <w:webHidden/>
              </w:rPr>
            </w:r>
            <w:r w:rsidR="00954A09">
              <w:rPr>
                <w:webHidden/>
              </w:rPr>
              <w:fldChar w:fldCharType="separate"/>
            </w:r>
            <w:r w:rsidR="00F465E5">
              <w:rPr>
                <w:webHidden/>
              </w:rPr>
              <w:t>111</w:t>
            </w:r>
            <w:r w:rsidR="00954A09">
              <w:rPr>
                <w:webHidden/>
              </w:rPr>
              <w:fldChar w:fldCharType="end"/>
            </w:r>
          </w:hyperlink>
        </w:p>
        <w:p w14:paraId="7271E9EE" w14:textId="0CBF6066" w:rsidR="00954A09" w:rsidRDefault="00432A63">
          <w:pPr>
            <w:pStyle w:val="Spistreci2"/>
            <w:rPr>
              <w:rFonts w:asciiTheme="minorHAnsi" w:eastAsiaTheme="minorEastAsia" w:hAnsiTheme="minorHAnsi" w:cstheme="minorBidi"/>
              <w:noProof/>
              <w:sz w:val="22"/>
              <w:szCs w:val="22"/>
              <w:lang w:val="pl-PL" w:eastAsia="pl-PL"/>
            </w:rPr>
          </w:pPr>
          <w:hyperlink w:anchor="_Toc118110351"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Warstwy, które mają być dostarczone w ramach usług przeglądania</w:t>
            </w:r>
            <w:r w:rsidR="00954A09">
              <w:rPr>
                <w:noProof/>
                <w:webHidden/>
              </w:rPr>
              <w:tab/>
            </w:r>
            <w:r w:rsidR="00954A09">
              <w:rPr>
                <w:noProof/>
                <w:webHidden/>
              </w:rPr>
              <w:fldChar w:fldCharType="begin"/>
            </w:r>
            <w:r w:rsidR="00954A09">
              <w:rPr>
                <w:noProof/>
                <w:webHidden/>
              </w:rPr>
              <w:instrText xml:space="preserve"> PAGEREF _Toc118110351 \h </w:instrText>
            </w:r>
            <w:r w:rsidR="00954A09">
              <w:rPr>
                <w:noProof/>
                <w:webHidden/>
              </w:rPr>
            </w:r>
            <w:r w:rsidR="00954A09">
              <w:rPr>
                <w:noProof/>
                <w:webHidden/>
              </w:rPr>
              <w:fldChar w:fldCharType="separate"/>
            </w:r>
            <w:r w:rsidR="00F465E5">
              <w:rPr>
                <w:noProof/>
                <w:webHidden/>
              </w:rPr>
              <w:t>111</w:t>
            </w:r>
            <w:r w:rsidR="00954A09">
              <w:rPr>
                <w:noProof/>
                <w:webHidden/>
              </w:rPr>
              <w:fldChar w:fldCharType="end"/>
            </w:r>
          </w:hyperlink>
        </w:p>
        <w:p w14:paraId="172840D5" w14:textId="06914DB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52" w:history="1">
            <w:r w:rsidR="00954A09" w:rsidRPr="00B37580">
              <w:rPr>
                <w:rStyle w:val="Hipercze"/>
                <w:rFonts w:cs="Calibri"/>
                <w:noProof/>
              </w:rPr>
              <w:t>11.1.1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Warstwy dla zbioru danych MPZP</w:t>
            </w:r>
            <w:r w:rsidR="00954A09">
              <w:rPr>
                <w:noProof/>
                <w:webHidden/>
              </w:rPr>
              <w:tab/>
            </w:r>
            <w:r w:rsidR="00954A09">
              <w:rPr>
                <w:noProof/>
                <w:webHidden/>
              </w:rPr>
              <w:fldChar w:fldCharType="begin"/>
            </w:r>
            <w:r w:rsidR="00954A09">
              <w:rPr>
                <w:noProof/>
                <w:webHidden/>
              </w:rPr>
              <w:instrText xml:space="preserve"> PAGEREF _Toc118110352 \h </w:instrText>
            </w:r>
            <w:r w:rsidR="00954A09">
              <w:rPr>
                <w:noProof/>
                <w:webHidden/>
              </w:rPr>
            </w:r>
            <w:r w:rsidR="00954A09">
              <w:rPr>
                <w:noProof/>
                <w:webHidden/>
              </w:rPr>
              <w:fldChar w:fldCharType="separate"/>
            </w:r>
            <w:r w:rsidR="00F465E5">
              <w:rPr>
                <w:noProof/>
                <w:webHidden/>
              </w:rPr>
              <w:t>114</w:t>
            </w:r>
            <w:r w:rsidR="00954A09">
              <w:rPr>
                <w:noProof/>
                <w:webHidden/>
              </w:rPr>
              <w:fldChar w:fldCharType="end"/>
            </w:r>
          </w:hyperlink>
        </w:p>
        <w:p w14:paraId="7E4BD81C" w14:textId="32496358"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53" w:history="1">
            <w:r w:rsidR="00954A09" w:rsidRPr="00B37580">
              <w:rPr>
                <w:rStyle w:val="Hipercze"/>
                <w:rFonts w:cs="Calibri"/>
                <w:noProof/>
              </w:rPr>
              <w:t>11.1.2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Warstwy dla zbioru danych SUIKZP</w:t>
            </w:r>
            <w:r w:rsidR="00954A09">
              <w:rPr>
                <w:noProof/>
                <w:webHidden/>
              </w:rPr>
              <w:tab/>
            </w:r>
            <w:r w:rsidR="00954A09">
              <w:rPr>
                <w:noProof/>
                <w:webHidden/>
              </w:rPr>
              <w:fldChar w:fldCharType="begin"/>
            </w:r>
            <w:r w:rsidR="00954A09">
              <w:rPr>
                <w:noProof/>
                <w:webHidden/>
              </w:rPr>
              <w:instrText xml:space="preserve"> PAGEREF _Toc118110353 \h </w:instrText>
            </w:r>
            <w:r w:rsidR="00954A09">
              <w:rPr>
                <w:noProof/>
                <w:webHidden/>
              </w:rPr>
            </w:r>
            <w:r w:rsidR="00954A09">
              <w:rPr>
                <w:noProof/>
                <w:webHidden/>
              </w:rPr>
              <w:fldChar w:fldCharType="separate"/>
            </w:r>
            <w:r w:rsidR="00F465E5">
              <w:rPr>
                <w:noProof/>
                <w:webHidden/>
              </w:rPr>
              <w:t>117</w:t>
            </w:r>
            <w:r w:rsidR="00954A09">
              <w:rPr>
                <w:noProof/>
                <w:webHidden/>
              </w:rPr>
              <w:fldChar w:fldCharType="end"/>
            </w:r>
          </w:hyperlink>
        </w:p>
        <w:p w14:paraId="3EAE94DF" w14:textId="57B5767B" w:rsidR="00954A09" w:rsidRDefault="00432A63">
          <w:pPr>
            <w:pStyle w:val="Spistreci4"/>
            <w:rPr>
              <w:rFonts w:asciiTheme="minorHAnsi" w:eastAsiaTheme="minorEastAsia" w:hAnsiTheme="minorHAnsi" w:cstheme="minorBidi"/>
              <w:noProof/>
              <w:sz w:val="22"/>
              <w:szCs w:val="22"/>
              <w:lang w:val="pl-PL" w:eastAsia="pl-PL"/>
            </w:rPr>
          </w:pPr>
          <w:hyperlink w:anchor="_Toc118110354" w:history="1">
            <w:r w:rsidR="00954A09" w:rsidRPr="00B37580">
              <w:rPr>
                <w:rStyle w:val="Hipercze"/>
                <w:rFonts w:cs="Calibri"/>
                <w:noProof/>
                <w:lang w:val="pl-PL"/>
              </w:rPr>
              <w:t>11.1.2.1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Organizacja warstw dla zbioru danych SUiKZP</w:t>
            </w:r>
            <w:r w:rsidR="00954A09">
              <w:rPr>
                <w:noProof/>
                <w:webHidden/>
              </w:rPr>
              <w:tab/>
            </w:r>
            <w:r w:rsidR="00954A09">
              <w:rPr>
                <w:noProof/>
                <w:webHidden/>
              </w:rPr>
              <w:fldChar w:fldCharType="begin"/>
            </w:r>
            <w:r w:rsidR="00954A09">
              <w:rPr>
                <w:noProof/>
                <w:webHidden/>
              </w:rPr>
              <w:instrText xml:space="preserve"> PAGEREF _Toc118110354 \h </w:instrText>
            </w:r>
            <w:r w:rsidR="00954A09">
              <w:rPr>
                <w:noProof/>
                <w:webHidden/>
              </w:rPr>
            </w:r>
            <w:r w:rsidR="00954A09">
              <w:rPr>
                <w:noProof/>
                <w:webHidden/>
              </w:rPr>
              <w:fldChar w:fldCharType="separate"/>
            </w:r>
            <w:r w:rsidR="00F465E5">
              <w:rPr>
                <w:noProof/>
                <w:webHidden/>
              </w:rPr>
              <w:t>119</w:t>
            </w:r>
            <w:r w:rsidR="00954A09">
              <w:rPr>
                <w:noProof/>
                <w:webHidden/>
              </w:rPr>
              <w:fldChar w:fldCharType="end"/>
            </w:r>
          </w:hyperlink>
        </w:p>
        <w:p w14:paraId="4A91FBAA" w14:textId="7D99E83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55" w:history="1">
            <w:r w:rsidR="00954A09" w:rsidRPr="00B37580">
              <w:rPr>
                <w:rStyle w:val="Hipercze"/>
                <w:rFonts w:cs="Calibri"/>
                <w:noProof/>
              </w:rPr>
              <w:t>11.1.3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Warstwy dla zbioru danych PZPW</w:t>
            </w:r>
            <w:r w:rsidR="00954A09">
              <w:rPr>
                <w:noProof/>
                <w:webHidden/>
              </w:rPr>
              <w:tab/>
            </w:r>
            <w:r w:rsidR="00954A09">
              <w:rPr>
                <w:noProof/>
                <w:webHidden/>
              </w:rPr>
              <w:fldChar w:fldCharType="begin"/>
            </w:r>
            <w:r w:rsidR="00954A09">
              <w:rPr>
                <w:noProof/>
                <w:webHidden/>
              </w:rPr>
              <w:instrText xml:space="preserve"> PAGEREF _Toc118110355 \h </w:instrText>
            </w:r>
            <w:r w:rsidR="00954A09">
              <w:rPr>
                <w:noProof/>
                <w:webHidden/>
              </w:rPr>
            </w:r>
            <w:r w:rsidR="00954A09">
              <w:rPr>
                <w:noProof/>
                <w:webHidden/>
              </w:rPr>
              <w:fldChar w:fldCharType="separate"/>
            </w:r>
            <w:r w:rsidR="00F465E5">
              <w:rPr>
                <w:noProof/>
                <w:webHidden/>
              </w:rPr>
              <w:t>120</w:t>
            </w:r>
            <w:r w:rsidR="00954A09">
              <w:rPr>
                <w:noProof/>
                <w:webHidden/>
              </w:rPr>
              <w:fldChar w:fldCharType="end"/>
            </w:r>
          </w:hyperlink>
        </w:p>
        <w:p w14:paraId="5D707BA1" w14:textId="1F2A8183" w:rsidR="00954A09" w:rsidRDefault="00432A63">
          <w:pPr>
            <w:pStyle w:val="Spistreci4"/>
            <w:rPr>
              <w:rFonts w:asciiTheme="minorHAnsi" w:eastAsiaTheme="minorEastAsia" w:hAnsiTheme="minorHAnsi" w:cstheme="minorBidi"/>
              <w:noProof/>
              <w:sz w:val="22"/>
              <w:szCs w:val="22"/>
              <w:lang w:val="pl-PL" w:eastAsia="pl-PL"/>
            </w:rPr>
          </w:pPr>
          <w:hyperlink w:anchor="_Toc118110356" w:history="1">
            <w:r w:rsidR="00954A09" w:rsidRPr="00B37580">
              <w:rPr>
                <w:rStyle w:val="Hipercze"/>
                <w:rFonts w:cs="Calibri"/>
                <w:noProof/>
                <w:lang w:val="pl-PL"/>
              </w:rPr>
              <w:t>11.1.3.1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Organizacja warstw dla zbioru danych PZPW</w:t>
            </w:r>
            <w:r w:rsidR="00954A09">
              <w:rPr>
                <w:noProof/>
                <w:webHidden/>
              </w:rPr>
              <w:tab/>
            </w:r>
            <w:r w:rsidR="00954A09">
              <w:rPr>
                <w:noProof/>
                <w:webHidden/>
              </w:rPr>
              <w:fldChar w:fldCharType="begin"/>
            </w:r>
            <w:r w:rsidR="00954A09">
              <w:rPr>
                <w:noProof/>
                <w:webHidden/>
              </w:rPr>
              <w:instrText xml:space="preserve"> PAGEREF _Toc118110356 \h </w:instrText>
            </w:r>
            <w:r w:rsidR="00954A09">
              <w:rPr>
                <w:noProof/>
                <w:webHidden/>
              </w:rPr>
            </w:r>
            <w:r w:rsidR="00954A09">
              <w:rPr>
                <w:noProof/>
                <w:webHidden/>
              </w:rPr>
              <w:fldChar w:fldCharType="separate"/>
            </w:r>
            <w:r w:rsidR="00F465E5">
              <w:rPr>
                <w:noProof/>
                <w:webHidden/>
              </w:rPr>
              <w:t>122</w:t>
            </w:r>
            <w:r w:rsidR="00954A09">
              <w:rPr>
                <w:noProof/>
                <w:webHidden/>
              </w:rPr>
              <w:fldChar w:fldCharType="end"/>
            </w:r>
          </w:hyperlink>
        </w:p>
        <w:p w14:paraId="3F43A548" w14:textId="5F04F9EF" w:rsidR="00954A09" w:rsidRDefault="00432A63">
          <w:pPr>
            <w:pStyle w:val="Spistreci2"/>
            <w:rPr>
              <w:rFonts w:asciiTheme="minorHAnsi" w:eastAsiaTheme="minorEastAsia" w:hAnsiTheme="minorHAnsi" w:cstheme="minorBidi"/>
              <w:noProof/>
              <w:sz w:val="22"/>
              <w:szCs w:val="22"/>
              <w:lang w:val="pl-PL" w:eastAsia="pl-PL"/>
            </w:rPr>
          </w:pPr>
          <w:hyperlink w:anchor="_Toc118110357"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iCs/>
                <w:noProof/>
                <w:lang w:val="pl-PL"/>
              </w:rPr>
              <w:t>Domyślne style prezentacji w usłudze przeglądania</w:t>
            </w:r>
            <w:r w:rsidR="00954A09">
              <w:rPr>
                <w:noProof/>
                <w:webHidden/>
              </w:rPr>
              <w:tab/>
            </w:r>
            <w:r w:rsidR="00954A09">
              <w:rPr>
                <w:noProof/>
                <w:webHidden/>
              </w:rPr>
              <w:fldChar w:fldCharType="begin"/>
            </w:r>
            <w:r w:rsidR="00954A09">
              <w:rPr>
                <w:noProof/>
                <w:webHidden/>
              </w:rPr>
              <w:instrText xml:space="preserve"> PAGEREF _Toc118110357 \h </w:instrText>
            </w:r>
            <w:r w:rsidR="00954A09">
              <w:rPr>
                <w:noProof/>
                <w:webHidden/>
              </w:rPr>
            </w:r>
            <w:r w:rsidR="00954A09">
              <w:rPr>
                <w:noProof/>
                <w:webHidden/>
              </w:rPr>
              <w:fldChar w:fldCharType="separate"/>
            </w:r>
            <w:r w:rsidR="00F465E5">
              <w:rPr>
                <w:noProof/>
                <w:webHidden/>
              </w:rPr>
              <w:t>123</w:t>
            </w:r>
            <w:r w:rsidR="00954A09">
              <w:rPr>
                <w:noProof/>
                <w:webHidden/>
              </w:rPr>
              <w:fldChar w:fldCharType="end"/>
            </w:r>
          </w:hyperlink>
        </w:p>
        <w:p w14:paraId="2128942C" w14:textId="47B4B5EA"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58" w:history="1">
            <w:r w:rsidR="00954A09" w:rsidRPr="00B37580">
              <w:rPr>
                <w:rStyle w:val="Hipercze"/>
                <w:rFonts w:cs="Calibri"/>
                <w:noProof/>
              </w:rPr>
              <w:t>11.2.1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warstwy app.AktPlanowaniaPrzestrzennego.MPZP</w:t>
            </w:r>
            <w:r w:rsidR="00954A09">
              <w:rPr>
                <w:noProof/>
                <w:webHidden/>
              </w:rPr>
              <w:tab/>
            </w:r>
            <w:r w:rsidR="00954A09">
              <w:rPr>
                <w:noProof/>
                <w:webHidden/>
              </w:rPr>
              <w:fldChar w:fldCharType="begin"/>
            </w:r>
            <w:r w:rsidR="00954A09">
              <w:rPr>
                <w:noProof/>
                <w:webHidden/>
              </w:rPr>
              <w:instrText xml:space="preserve"> PAGEREF _Toc118110358 \h </w:instrText>
            </w:r>
            <w:r w:rsidR="00954A09">
              <w:rPr>
                <w:noProof/>
                <w:webHidden/>
              </w:rPr>
            </w:r>
            <w:r w:rsidR="00954A09">
              <w:rPr>
                <w:noProof/>
                <w:webHidden/>
              </w:rPr>
              <w:fldChar w:fldCharType="separate"/>
            </w:r>
            <w:r w:rsidR="00F465E5">
              <w:rPr>
                <w:noProof/>
                <w:webHidden/>
              </w:rPr>
              <w:t>123</w:t>
            </w:r>
            <w:r w:rsidR="00954A09">
              <w:rPr>
                <w:noProof/>
                <w:webHidden/>
              </w:rPr>
              <w:fldChar w:fldCharType="end"/>
            </w:r>
          </w:hyperlink>
        </w:p>
        <w:p w14:paraId="2CC92DBC" w14:textId="5A16928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59" w:history="1">
            <w:r w:rsidR="00954A09" w:rsidRPr="00B37580">
              <w:rPr>
                <w:rStyle w:val="Hipercze"/>
                <w:rFonts w:cs="Calibri"/>
                <w:noProof/>
              </w:rPr>
              <w:t>11.2.2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warstwy app.AktPlanowaniaPrzestrzennego.SUIKZP</w:t>
            </w:r>
            <w:r w:rsidR="00954A09">
              <w:rPr>
                <w:noProof/>
                <w:webHidden/>
              </w:rPr>
              <w:tab/>
            </w:r>
            <w:r w:rsidR="00954A09">
              <w:rPr>
                <w:noProof/>
                <w:webHidden/>
              </w:rPr>
              <w:fldChar w:fldCharType="begin"/>
            </w:r>
            <w:r w:rsidR="00954A09">
              <w:rPr>
                <w:noProof/>
                <w:webHidden/>
              </w:rPr>
              <w:instrText xml:space="preserve"> PAGEREF _Toc118110359 \h </w:instrText>
            </w:r>
            <w:r w:rsidR="00954A09">
              <w:rPr>
                <w:noProof/>
                <w:webHidden/>
              </w:rPr>
            </w:r>
            <w:r w:rsidR="00954A09">
              <w:rPr>
                <w:noProof/>
                <w:webHidden/>
              </w:rPr>
              <w:fldChar w:fldCharType="separate"/>
            </w:r>
            <w:r w:rsidR="00F465E5">
              <w:rPr>
                <w:noProof/>
                <w:webHidden/>
              </w:rPr>
              <w:t>125</w:t>
            </w:r>
            <w:r w:rsidR="00954A09">
              <w:rPr>
                <w:noProof/>
                <w:webHidden/>
              </w:rPr>
              <w:fldChar w:fldCharType="end"/>
            </w:r>
          </w:hyperlink>
        </w:p>
        <w:p w14:paraId="3CEC3F4B" w14:textId="35AA3360"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0" w:history="1">
            <w:r w:rsidR="00954A09" w:rsidRPr="00B37580">
              <w:rPr>
                <w:rStyle w:val="Hipercze"/>
                <w:rFonts w:cs="Calibri"/>
                <w:noProof/>
              </w:rPr>
              <w:t>11.2.3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warstwy app.AktPlanowaniaPrzestrzennego.PZPW</w:t>
            </w:r>
            <w:r w:rsidR="00954A09">
              <w:rPr>
                <w:noProof/>
                <w:webHidden/>
              </w:rPr>
              <w:tab/>
            </w:r>
            <w:r w:rsidR="00954A09">
              <w:rPr>
                <w:noProof/>
                <w:webHidden/>
              </w:rPr>
              <w:fldChar w:fldCharType="begin"/>
            </w:r>
            <w:r w:rsidR="00954A09">
              <w:rPr>
                <w:noProof/>
                <w:webHidden/>
              </w:rPr>
              <w:instrText xml:space="preserve"> PAGEREF _Toc118110360 \h </w:instrText>
            </w:r>
            <w:r w:rsidR="00954A09">
              <w:rPr>
                <w:noProof/>
                <w:webHidden/>
              </w:rPr>
            </w:r>
            <w:r w:rsidR="00954A09">
              <w:rPr>
                <w:noProof/>
                <w:webHidden/>
              </w:rPr>
              <w:fldChar w:fldCharType="separate"/>
            </w:r>
            <w:r w:rsidR="00F465E5">
              <w:rPr>
                <w:noProof/>
                <w:webHidden/>
              </w:rPr>
              <w:t>127</w:t>
            </w:r>
            <w:r w:rsidR="00954A09">
              <w:rPr>
                <w:noProof/>
                <w:webHidden/>
              </w:rPr>
              <w:fldChar w:fldCharType="end"/>
            </w:r>
          </w:hyperlink>
        </w:p>
        <w:p w14:paraId="4E44EA5A" w14:textId="52DFBBF3"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1" w:history="1">
            <w:r w:rsidR="00954A09" w:rsidRPr="00B37580">
              <w:rPr>
                <w:rStyle w:val="Hipercze"/>
                <w:rFonts w:cs="Calibri"/>
                <w:noProof/>
              </w:rPr>
              <w:t>11.2.4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warstwy app.RysunkiAktuPlanowania.MPZP</w:t>
            </w:r>
            <w:r w:rsidR="00954A09">
              <w:rPr>
                <w:noProof/>
                <w:webHidden/>
              </w:rPr>
              <w:tab/>
            </w:r>
            <w:r w:rsidR="00954A09">
              <w:rPr>
                <w:noProof/>
                <w:webHidden/>
              </w:rPr>
              <w:fldChar w:fldCharType="begin"/>
            </w:r>
            <w:r w:rsidR="00954A09">
              <w:rPr>
                <w:noProof/>
                <w:webHidden/>
              </w:rPr>
              <w:instrText xml:space="preserve"> PAGEREF _Toc118110361 \h </w:instrText>
            </w:r>
            <w:r w:rsidR="00954A09">
              <w:rPr>
                <w:noProof/>
                <w:webHidden/>
              </w:rPr>
            </w:r>
            <w:r w:rsidR="00954A09">
              <w:rPr>
                <w:noProof/>
                <w:webHidden/>
              </w:rPr>
              <w:fldChar w:fldCharType="separate"/>
            </w:r>
            <w:r w:rsidR="00F465E5">
              <w:rPr>
                <w:noProof/>
                <w:webHidden/>
              </w:rPr>
              <w:t>129</w:t>
            </w:r>
            <w:r w:rsidR="00954A09">
              <w:rPr>
                <w:noProof/>
                <w:webHidden/>
              </w:rPr>
              <w:fldChar w:fldCharType="end"/>
            </w:r>
          </w:hyperlink>
        </w:p>
        <w:p w14:paraId="44DF4AD3" w14:textId="11040959"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2" w:history="1">
            <w:r w:rsidR="00954A09" w:rsidRPr="00B37580">
              <w:rPr>
                <w:rStyle w:val="Hipercze"/>
                <w:rFonts w:cs="Calibri"/>
                <w:noProof/>
              </w:rPr>
              <w:t>11.2.5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serii warstw app.RysunekAktuPlanowania.SUIKZP.&lt;Id&gt;</w:t>
            </w:r>
            <w:r w:rsidR="00954A09">
              <w:rPr>
                <w:noProof/>
                <w:webHidden/>
              </w:rPr>
              <w:tab/>
            </w:r>
            <w:r w:rsidR="00954A09">
              <w:rPr>
                <w:noProof/>
                <w:webHidden/>
              </w:rPr>
              <w:fldChar w:fldCharType="begin"/>
            </w:r>
            <w:r w:rsidR="00954A09">
              <w:rPr>
                <w:noProof/>
                <w:webHidden/>
              </w:rPr>
              <w:instrText xml:space="preserve"> PAGEREF _Toc118110362 \h </w:instrText>
            </w:r>
            <w:r w:rsidR="00954A09">
              <w:rPr>
                <w:noProof/>
                <w:webHidden/>
              </w:rPr>
            </w:r>
            <w:r w:rsidR="00954A09">
              <w:rPr>
                <w:noProof/>
                <w:webHidden/>
              </w:rPr>
              <w:fldChar w:fldCharType="separate"/>
            </w:r>
            <w:r w:rsidR="00F465E5">
              <w:rPr>
                <w:noProof/>
                <w:webHidden/>
              </w:rPr>
              <w:t>131</w:t>
            </w:r>
            <w:r w:rsidR="00954A09">
              <w:rPr>
                <w:noProof/>
                <w:webHidden/>
              </w:rPr>
              <w:fldChar w:fldCharType="end"/>
            </w:r>
          </w:hyperlink>
        </w:p>
        <w:p w14:paraId="4546491C" w14:textId="5FC4217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3" w:history="1">
            <w:r w:rsidR="00954A09" w:rsidRPr="00B37580">
              <w:rPr>
                <w:rStyle w:val="Hipercze"/>
                <w:rFonts w:cs="Calibri"/>
                <w:noProof/>
              </w:rPr>
              <w:t>11.2.6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Style dla serii warstw app.RysunekAktuPlanowania.PZPW.&lt;Id&gt;</w:t>
            </w:r>
            <w:r w:rsidR="00954A09">
              <w:rPr>
                <w:noProof/>
                <w:webHidden/>
              </w:rPr>
              <w:tab/>
            </w:r>
            <w:r w:rsidR="00954A09">
              <w:rPr>
                <w:noProof/>
                <w:webHidden/>
              </w:rPr>
              <w:fldChar w:fldCharType="begin"/>
            </w:r>
            <w:r w:rsidR="00954A09">
              <w:rPr>
                <w:noProof/>
                <w:webHidden/>
              </w:rPr>
              <w:instrText xml:space="preserve"> PAGEREF _Toc118110363 \h </w:instrText>
            </w:r>
            <w:r w:rsidR="00954A09">
              <w:rPr>
                <w:noProof/>
                <w:webHidden/>
              </w:rPr>
            </w:r>
            <w:r w:rsidR="00954A09">
              <w:rPr>
                <w:noProof/>
                <w:webHidden/>
              </w:rPr>
              <w:fldChar w:fldCharType="separate"/>
            </w:r>
            <w:r w:rsidR="00F465E5">
              <w:rPr>
                <w:noProof/>
                <w:webHidden/>
              </w:rPr>
              <w:t>132</w:t>
            </w:r>
            <w:r w:rsidR="00954A09">
              <w:rPr>
                <w:noProof/>
                <w:webHidden/>
              </w:rPr>
              <w:fldChar w:fldCharType="end"/>
            </w:r>
          </w:hyperlink>
        </w:p>
        <w:p w14:paraId="346F8373" w14:textId="451C0F7D" w:rsidR="00954A09" w:rsidRDefault="00432A63" w:rsidP="00954A09">
          <w:pPr>
            <w:pStyle w:val="Spistreci1"/>
            <w:rPr>
              <w:rFonts w:asciiTheme="minorHAnsi" w:eastAsiaTheme="minorEastAsia" w:hAnsiTheme="minorHAnsi" w:cstheme="minorBidi"/>
              <w:sz w:val="22"/>
              <w:szCs w:val="22"/>
              <w:lang w:val="pl-PL" w:eastAsia="pl-PL"/>
            </w:rPr>
          </w:pPr>
          <w:hyperlink w:anchor="_Toc118110364" w:history="1">
            <w:r w:rsidR="00954A09" w:rsidRPr="00B37580">
              <w:rPr>
                <w:rStyle w:val="Hipercze"/>
                <w:rFonts w:ascii="Calibri" w:hAnsi="Calibri" w:cs="Calibri"/>
                <w:b/>
                <w:bCs/>
                <w:lang w:val="pl-PL"/>
              </w:rPr>
              <w:t>12</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Załącznik A (normatywny) – Zestaw testów abstrakcyjnych</w:t>
            </w:r>
            <w:r w:rsidR="00954A09">
              <w:rPr>
                <w:webHidden/>
              </w:rPr>
              <w:tab/>
            </w:r>
            <w:r w:rsidR="00954A09">
              <w:rPr>
                <w:webHidden/>
              </w:rPr>
              <w:fldChar w:fldCharType="begin"/>
            </w:r>
            <w:r w:rsidR="00954A09">
              <w:rPr>
                <w:webHidden/>
              </w:rPr>
              <w:instrText xml:space="preserve"> PAGEREF _Toc118110364 \h </w:instrText>
            </w:r>
            <w:r w:rsidR="00954A09">
              <w:rPr>
                <w:webHidden/>
              </w:rPr>
            </w:r>
            <w:r w:rsidR="00954A09">
              <w:rPr>
                <w:webHidden/>
              </w:rPr>
              <w:fldChar w:fldCharType="separate"/>
            </w:r>
            <w:r w:rsidR="00F465E5">
              <w:rPr>
                <w:webHidden/>
              </w:rPr>
              <w:t>134</w:t>
            </w:r>
            <w:r w:rsidR="00954A09">
              <w:rPr>
                <w:webHidden/>
              </w:rPr>
              <w:fldChar w:fldCharType="end"/>
            </w:r>
          </w:hyperlink>
        </w:p>
        <w:p w14:paraId="3512A92C" w14:textId="4E390569" w:rsidR="00954A09" w:rsidRDefault="00432A63">
          <w:pPr>
            <w:pStyle w:val="Spistreci2"/>
            <w:rPr>
              <w:rFonts w:asciiTheme="minorHAnsi" w:eastAsiaTheme="minorEastAsia" w:hAnsiTheme="minorHAnsi" w:cstheme="minorBidi"/>
              <w:noProof/>
              <w:sz w:val="22"/>
              <w:szCs w:val="22"/>
              <w:lang w:val="pl-PL" w:eastAsia="pl-PL"/>
            </w:rPr>
          </w:pPr>
          <w:hyperlink w:anchor="_Toc118110365"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 Klasa zgodności schematu aplikacyjnego</w:t>
            </w:r>
            <w:r w:rsidR="00954A09">
              <w:rPr>
                <w:noProof/>
                <w:webHidden/>
              </w:rPr>
              <w:tab/>
            </w:r>
            <w:r w:rsidR="00954A09">
              <w:rPr>
                <w:noProof/>
                <w:webHidden/>
              </w:rPr>
              <w:fldChar w:fldCharType="begin"/>
            </w:r>
            <w:r w:rsidR="00954A09">
              <w:rPr>
                <w:noProof/>
                <w:webHidden/>
              </w:rPr>
              <w:instrText xml:space="preserve"> PAGEREF _Toc118110365 \h </w:instrText>
            </w:r>
            <w:r w:rsidR="00954A09">
              <w:rPr>
                <w:noProof/>
                <w:webHidden/>
              </w:rPr>
            </w:r>
            <w:r w:rsidR="00954A09">
              <w:rPr>
                <w:noProof/>
                <w:webHidden/>
              </w:rPr>
              <w:fldChar w:fldCharType="separate"/>
            </w:r>
            <w:r w:rsidR="00F465E5">
              <w:rPr>
                <w:noProof/>
                <w:webHidden/>
              </w:rPr>
              <w:t>135</w:t>
            </w:r>
            <w:r w:rsidR="00954A09">
              <w:rPr>
                <w:noProof/>
                <w:webHidden/>
              </w:rPr>
              <w:fldChar w:fldCharType="end"/>
            </w:r>
          </w:hyperlink>
        </w:p>
        <w:p w14:paraId="27F0C105" w14:textId="728FF30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6" w:history="1">
            <w:r w:rsidR="00954A09" w:rsidRPr="00B37580">
              <w:rPr>
                <w:rStyle w:val="Hipercze"/>
                <w:rFonts w:cs="Calibri"/>
                <w:noProof/>
              </w:rPr>
              <w:t>12.1.1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A.1.1. Test kompletności typów obiektów</w:t>
            </w:r>
            <w:r w:rsidR="00954A09">
              <w:rPr>
                <w:noProof/>
                <w:webHidden/>
              </w:rPr>
              <w:tab/>
            </w:r>
            <w:r w:rsidR="00954A09">
              <w:rPr>
                <w:noProof/>
                <w:webHidden/>
              </w:rPr>
              <w:fldChar w:fldCharType="begin"/>
            </w:r>
            <w:r w:rsidR="00954A09">
              <w:rPr>
                <w:noProof/>
                <w:webHidden/>
              </w:rPr>
              <w:instrText xml:space="preserve"> PAGEREF _Toc118110366 \h </w:instrText>
            </w:r>
            <w:r w:rsidR="00954A09">
              <w:rPr>
                <w:noProof/>
                <w:webHidden/>
              </w:rPr>
            </w:r>
            <w:r w:rsidR="00954A09">
              <w:rPr>
                <w:noProof/>
                <w:webHidden/>
              </w:rPr>
              <w:fldChar w:fldCharType="separate"/>
            </w:r>
            <w:r w:rsidR="00F465E5">
              <w:rPr>
                <w:noProof/>
                <w:webHidden/>
              </w:rPr>
              <w:t>135</w:t>
            </w:r>
            <w:r w:rsidR="00954A09">
              <w:rPr>
                <w:noProof/>
                <w:webHidden/>
              </w:rPr>
              <w:fldChar w:fldCharType="end"/>
            </w:r>
          </w:hyperlink>
        </w:p>
        <w:p w14:paraId="5A29B3F5" w14:textId="2B7327D1"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7" w:history="1">
            <w:r w:rsidR="00954A09" w:rsidRPr="00B37580">
              <w:rPr>
                <w:rStyle w:val="Hipercze"/>
                <w:rFonts w:cs="Calibri"/>
                <w:noProof/>
              </w:rPr>
              <w:t>12.1.2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A.1.2. Test dziedziny wartości</w:t>
            </w:r>
            <w:r w:rsidR="00954A09">
              <w:rPr>
                <w:noProof/>
                <w:webHidden/>
              </w:rPr>
              <w:tab/>
            </w:r>
            <w:r w:rsidR="00954A09">
              <w:rPr>
                <w:noProof/>
                <w:webHidden/>
              </w:rPr>
              <w:fldChar w:fldCharType="begin"/>
            </w:r>
            <w:r w:rsidR="00954A09">
              <w:rPr>
                <w:noProof/>
                <w:webHidden/>
              </w:rPr>
              <w:instrText xml:space="preserve"> PAGEREF _Toc118110367 \h </w:instrText>
            </w:r>
            <w:r w:rsidR="00954A09">
              <w:rPr>
                <w:noProof/>
                <w:webHidden/>
              </w:rPr>
            </w:r>
            <w:r w:rsidR="00954A09">
              <w:rPr>
                <w:noProof/>
                <w:webHidden/>
              </w:rPr>
              <w:fldChar w:fldCharType="separate"/>
            </w:r>
            <w:r w:rsidR="00F465E5">
              <w:rPr>
                <w:noProof/>
                <w:webHidden/>
              </w:rPr>
              <w:t>135</w:t>
            </w:r>
            <w:r w:rsidR="00954A09">
              <w:rPr>
                <w:noProof/>
                <w:webHidden/>
              </w:rPr>
              <w:fldChar w:fldCharType="end"/>
            </w:r>
          </w:hyperlink>
        </w:p>
        <w:p w14:paraId="0CE9A15D" w14:textId="3E62C1B3"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8" w:history="1">
            <w:r w:rsidR="00954A09" w:rsidRPr="00B37580">
              <w:rPr>
                <w:rStyle w:val="Hipercze"/>
                <w:rFonts w:cs="Calibri"/>
                <w:noProof/>
              </w:rPr>
              <w:t>12.1.3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A.1.3. Test wartości</w:t>
            </w:r>
            <w:r w:rsidR="00954A09">
              <w:rPr>
                <w:noProof/>
                <w:webHidden/>
              </w:rPr>
              <w:tab/>
            </w:r>
            <w:r w:rsidR="00954A09">
              <w:rPr>
                <w:noProof/>
                <w:webHidden/>
              </w:rPr>
              <w:fldChar w:fldCharType="begin"/>
            </w:r>
            <w:r w:rsidR="00954A09">
              <w:rPr>
                <w:noProof/>
                <w:webHidden/>
              </w:rPr>
              <w:instrText xml:space="preserve"> PAGEREF _Toc118110368 \h </w:instrText>
            </w:r>
            <w:r w:rsidR="00954A09">
              <w:rPr>
                <w:noProof/>
                <w:webHidden/>
              </w:rPr>
            </w:r>
            <w:r w:rsidR="00954A09">
              <w:rPr>
                <w:noProof/>
                <w:webHidden/>
              </w:rPr>
              <w:fldChar w:fldCharType="separate"/>
            </w:r>
            <w:r w:rsidR="00F465E5">
              <w:rPr>
                <w:noProof/>
                <w:webHidden/>
              </w:rPr>
              <w:t>136</w:t>
            </w:r>
            <w:r w:rsidR="00954A09">
              <w:rPr>
                <w:noProof/>
                <w:webHidden/>
              </w:rPr>
              <w:fldChar w:fldCharType="end"/>
            </w:r>
          </w:hyperlink>
        </w:p>
        <w:p w14:paraId="79E01AB7" w14:textId="4056CD9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69" w:history="1">
            <w:r w:rsidR="00954A09" w:rsidRPr="00B37580">
              <w:rPr>
                <w:rStyle w:val="Hipercze"/>
                <w:rFonts w:cs="Calibri"/>
                <w:noProof/>
              </w:rPr>
              <w:t>12.1.4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A.1.4. Test kompletności atrybutów/powiązań</w:t>
            </w:r>
            <w:r w:rsidR="00954A09">
              <w:rPr>
                <w:noProof/>
                <w:webHidden/>
              </w:rPr>
              <w:tab/>
            </w:r>
            <w:r w:rsidR="00954A09">
              <w:rPr>
                <w:noProof/>
                <w:webHidden/>
              </w:rPr>
              <w:fldChar w:fldCharType="begin"/>
            </w:r>
            <w:r w:rsidR="00954A09">
              <w:rPr>
                <w:noProof/>
                <w:webHidden/>
              </w:rPr>
              <w:instrText xml:space="preserve"> PAGEREF _Toc118110369 \h </w:instrText>
            </w:r>
            <w:r w:rsidR="00954A09">
              <w:rPr>
                <w:noProof/>
                <w:webHidden/>
              </w:rPr>
            </w:r>
            <w:r w:rsidR="00954A09">
              <w:rPr>
                <w:noProof/>
                <w:webHidden/>
              </w:rPr>
              <w:fldChar w:fldCharType="separate"/>
            </w:r>
            <w:r w:rsidR="00F465E5">
              <w:rPr>
                <w:noProof/>
                <w:webHidden/>
              </w:rPr>
              <w:t>136</w:t>
            </w:r>
            <w:r w:rsidR="00954A09">
              <w:rPr>
                <w:noProof/>
                <w:webHidden/>
              </w:rPr>
              <w:fldChar w:fldCharType="end"/>
            </w:r>
          </w:hyperlink>
        </w:p>
        <w:p w14:paraId="256DC595" w14:textId="67DAD26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0" w:history="1">
            <w:r w:rsidR="00954A09" w:rsidRPr="00B37580">
              <w:rPr>
                <w:rStyle w:val="Hipercze"/>
                <w:rFonts w:cs="Calibri"/>
                <w:noProof/>
              </w:rPr>
              <w:t>12.1.5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A.1.5. Test ograniczeń</w:t>
            </w:r>
            <w:r w:rsidR="00954A09">
              <w:rPr>
                <w:noProof/>
                <w:webHidden/>
              </w:rPr>
              <w:tab/>
            </w:r>
            <w:r w:rsidR="00954A09">
              <w:rPr>
                <w:noProof/>
                <w:webHidden/>
              </w:rPr>
              <w:fldChar w:fldCharType="begin"/>
            </w:r>
            <w:r w:rsidR="00954A09">
              <w:rPr>
                <w:noProof/>
                <w:webHidden/>
              </w:rPr>
              <w:instrText xml:space="preserve"> PAGEREF _Toc118110370 \h </w:instrText>
            </w:r>
            <w:r w:rsidR="00954A09">
              <w:rPr>
                <w:noProof/>
                <w:webHidden/>
              </w:rPr>
            </w:r>
            <w:r w:rsidR="00954A09">
              <w:rPr>
                <w:noProof/>
                <w:webHidden/>
              </w:rPr>
              <w:fldChar w:fldCharType="separate"/>
            </w:r>
            <w:r w:rsidR="00F465E5">
              <w:rPr>
                <w:noProof/>
                <w:webHidden/>
              </w:rPr>
              <w:t>136</w:t>
            </w:r>
            <w:r w:rsidR="00954A09">
              <w:rPr>
                <w:noProof/>
                <w:webHidden/>
              </w:rPr>
              <w:fldChar w:fldCharType="end"/>
            </w:r>
          </w:hyperlink>
        </w:p>
        <w:p w14:paraId="7F41BC91" w14:textId="14BA939D"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1" w:history="1">
            <w:r w:rsidR="00954A09" w:rsidRPr="00B37580">
              <w:rPr>
                <w:rStyle w:val="Hipercze"/>
                <w:rFonts w:cs="Calibri"/>
                <w:noProof/>
              </w:rPr>
              <w:t>12.1.6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A.1.6. Test reprezentacji geometrycznej</w:t>
            </w:r>
            <w:r w:rsidR="00954A09">
              <w:rPr>
                <w:noProof/>
                <w:webHidden/>
              </w:rPr>
              <w:tab/>
            </w:r>
            <w:r w:rsidR="00954A09">
              <w:rPr>
                <w:noProof/>
                <w:webHidden/>
              </w:rPr>
              <w:fldChar w:fldCharType="begin"/>
            </w:r>
            <w:r w:rsidR="00954A09">
              <w:rPr>
                <w:noProof/>
                <w:webHidden/>
              </w:rPr>
              <w:instrText xml:space="preserve"> PAGEREF _Toc118110371 \h </w:instrText>
            </w:r>
            <w:r w:rsidR="00954A09">
              <w:rPr>
                <w:noProof/>
                <w:webHidden/>
              </w:rPr>
            </w:r>
            <w:r w:rsidR="00954A09">
              <w:rPr>
                <w:noProof/>
                <w:webHidden/>
              </w:rPr>
              <w:fldChar w:fldCharType="separate"/>
            </w:r>
            <w:r w:rsidR="00F465E5">
              <w:rPr>
                <w:noProof/>
                <w:webHidden/>
              </w:rPr>
              <w:t>137</w:t>
            </w:r>
            <w:r w:rsidR="00954A09">
              <w:rPr>
                <w:noProof/>
                <w:webHidden/>
              </w:rPr>
              <w:fldChar w:fldCharType="end"/>
            </w:r>
          </w:hyperlink>
        </w:p>
        <w:p w14:paraId="17EC05E8" w14:textId="0BFAD878"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2" w:history="1">
            <w:r w:rsidR="00954A09" w:rsidRPr="00B37580">
              <w:rPr>
                <w:rStyle w:val="Hipercze"/>
                <w:rFonts w:cs="Calibri"/>
                <w:noProof/>
              </w:rPr>
              <w:t>12.1.7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A.1.7. Test liczności</w:t>
            </w:r>
            <w:r w:rsidR="00954A09">
              <w:rPr>
                <w:noProof/>
                <w:webHidden/>
              </w:rPr>
              <w:tab/>
            </w:r>
            <w:r w:rsidR="00954A09">
              <w:rPr>
                <w:noProof/>
                <w:webHidden/>
              </w:rPr>
              <w:fldChar w:fldCharType="begin"/>
            </w:r>
            <w:r w:rsidR="00954A09">
              <w:rPr>
                <w:noProof/>
                <w:webHidden/>
              </w:rPr>
              <w:instrText xml:space="preserve"> PAGEREF _Toc118110372 \h </w:instrText>
            </w:r>
            <w:r w:rsidR="00954A09">
              <w:rPr>
                <w:noProof/>
                <w:webHidden/>
              </w:rPr>
            </w:r>
            <w:r w:rsidR="00954A09">
              <w:rPr>
                <w:noProof/>
                <w:webHidden/>
              </w:rPr>
              <w:fldChar w:fldCharType="separate"/>
            </w:r>
            <w:r w:rsidR="00F465E5">
              <w:rPr>
                <w:noProof/>
                <w:webHidden/>
              </w:rPr>
              <w:t>137</w:t>
            </w:r>
            <w:r w:rsidR="00954A09">
              <w:rPr>
                <w:noProof/>
                <w:webHidden/>
              </w:rPr>
              <w:fldChar w:fldCharType="end"/>
            </w:r>
          </w:hyperlink>
        </w:p>
        <w:p w14:paraId="54AB593E" w14:textId="45E26078" w:rsidR="00954A09" w:rsidRDefault="00432A63">
          <w:pPr>
            <w:pStyle w:val="Spistreci2"/>
            <w:rPr>
              <w:rFonts w:asciiTheme="minorHAnsi" w:eastAsiaTheme="minorEastAsia" w:hAnsiTheme="minorHAnsi" w:cstheme="minorBidi"/>
              <w:noProof/>
              <w:sz w:val="22"/>
              <w:szCs w:val="22"/>
              <w:lang w:val="pl-PL" w:eastAsia="pl-PL"/>
            </w:rPr>
          </w:pPr>
          <w:hyperlink w:anchor="_Toc11811037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 Klasa zgodności systemów referencyjnych</w:t>
            </w:r>
            <w:r w:rsidR="00954A09">
              <w:rPr>
                <w:noProof/>
                <w:webHidden/>
              </w:rPr>
              <w:tab/>
            </w:r>
            <w:r w:rsidR="00954A09">
              <w:rPr>
                <w:noProof/>
                <w:webHidden/>
              </w:rPr>
              <w:fldChar w:fldCharType="begin"/>
            </w:r>
            <w:r w:rsidR="00954A09">
              <w:rPr>
                <w:noProof/>
                <w:webHidden/>
              </w:rPr>
              <w:instrText xml:space="preserve"> PAGEREF _Toc118110373 \h </w:instrText>
            </w:r>
            <w:r w:rsidR="00954A09">
              <w:rPr>
                <w:noProof/>
                <w:webHidden/>
              </w:rPr>
            </w:r>
            <w:r w:rsidR="00954A09">
              <w:rPr>
                <w:noProof/>
                <w:webHidden/>
              </w:rPr>
              <w:fldChar w:fldCharType="separate"/>
            </w:r>
            <w:r w:rsidR="00F465E5">
              <w:rPr>
                <w:noProof/>
                <w:webHidden/>
              </w:rPr>
              <w:t>137</w:t>
            </w:r>
            <w:r w:rsidR="00954A09">
              <w:rPr>
                <w:noProof/>
                <w:webHidden/>
              </w:rPr>
              <w:fldChar w:fldCharType="end"/>
            </w:r>
          </w:hyperlink>
        </w:p>
        <w:p w14:paraId="4C8B6FB2" w14:textId="2710C61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4" w:history="1">
            <w:r w:rsidR="00954A09" w:rsidRPr="00B37580">
              <w:rPr>
                <w:rStyle w:val="Hipercze"/>
                <w:rFonts w:cs="Calibri"/>
                <w:noProof/>
              </w:rPr>
              <w:t>12.2.1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A.2.1. Test układu współrzędnych</w:t>
            </w:r>
            <w:r w:rsidR="00954A09">
              <w:rPr>
                <w:noProof/>
                <w:webHidden/>
              </w:rPr>
              <w:tab/>
            </w:r>
            <w:r w:rsidR="00954A09">
              <w:rPr>
                <w:noProof/>
                <w:webHidden/>
              </w:rPr>
              <w:fldChar w:fldCharType="begin"/>
            </w:r>
            <w:r w:rsidR="00954A09">
              <w:rPr>
                <w:noProof/>
                <w:webHidden/>
              </w:rPr>
              <w:instrText xml:space="preserve"> PAGEREF _Toc118110374 \h </w:instrText>
            </w:r>
            <w:r w:rsidR="00954A09">
              <w:rPr>
                <w:noProof/>
                <w:webHidden/>
              </w:rPr>
            </w:r>
            <w:r w:rsidR="00954A09">
              <w:rPr>
                <w:noProof/>
                <w:webHidden/>
              </w:rPr>
              <w:fldChar w:fldCharType="separate"/>
            </w:r>
            <w:r w:rsidR="00F465E5">
              <w:rPr>
                <w:noProof/>
                <w:webHidden/>
              </w:rPr>
              <w:t>137</w:t>
            </w:r>
            <w:r w:rsidR="00954A09">
              <w:rPr>
                <w:noProof/>
                <w:webHidden/>
              </w:rPr>
              <w:fldChar w:fldCharType="end"/>
            </w:r>
          </w:hyperlink>
        </w:p>
        <w:p w14:paraId="1C48E724" w14:textId="021A240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5" w:history="1">
            <w:r w:rsidR="00954A09" w:rsidRPr="00B37580">
              <w:rPr>
                <w:rStyle w:val="Hipercze"/>
                <w:rFonts w:cs="Calibri"/>
                <w:noProof/>
              </w:rPr>
              <w:t>12.2.2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A.2.2. Test identyfikatora układu współrzędnych</w:t>
            </w:r>
            <w:r w:rsidR="00954A09">
              <w:rPr>
                <w:noProof/>
                <w:webHidden/>
              </w:rPr>
              <w:tab/>
            </w:r>
            <w:r w:rsidR="00954A09">
              <w:rPr>
                <w:noProof/>
                <w:webHidden/>
              </w:rPr>
              <w:fldChar w:fldCharType="begin"/>
            </w:r>
            <w:r w:rsidR="00954A09">
              <w:rPr>
                <w:noProof/>
                <w:webHidden/>
              </w:rPr>
              <w:instrText xml:space="preserve"> PAGEREF _Toc118110375 \h </w:instrText>
            </w:r>
            <w:r w:rsidR="00954A09">
              <w:rPr>
                <w:noProof/>
                <w:webHidden/>
              </w:rPr>
            </w:r>
            <w:r w:rsidR="00954A09">
              <w:rPr>
                <w:noProof/>
                <w:webHidden/>
              </w:rPr>
              <w:fldChar w:fldCharType="separate"/>
            </w:r>
            <w:r w:rsidR="00F465E5">
              <w:rPr>
                <w:noProof/>
                <w:webHidden/>
              </w:rPr>
              <w:t>138</w:t>
            </w:r>
            <w:r w:rsidR="00954A09">
              <w:rPr>
                <w:noProof/>
                <w:webHidden/>
              </w:rPr>
              <w:fldChar w:fldCharType="end"/>
            </w:r>
          </w:hyperlink>
        </w:p>
        <w:p w14:paraId="33D82400" w14:textId="2A77F11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6" w:history="1">
            <w:r w:rsidR="00954A09" w:rsidRPr="00B37580">
              <w:rPr>
                <w:rStyle w:val="Hipercze"/>
                <w:rFonts w:cs="Calibri"/>
                <w:noProof/>
              </w:rPr>
              <w:t>12.2.3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A.2.3. Test układu współrzędnych usługi przeglądania</w:t>
            </w:r>
            <w:r w:rsidR="00954A09">
              <w:rPr>
                <w:noProof/>
                <w:webHidden/>
              </w:rPr>
              <w:tab/>
            </w:r>
            <w:r w:rsidR="00954A09">
              <w:rPr>
                <w:noProof/>
                <w:webHidden/>
              </w:rPr>
              <w:fldChar w:fldCharType="begin"/>
            </w:r>
            <w:r w:rsidR="00954A09">
              <w:rPr>
                <w:noProof/>
                <w:webHidden/>
              </w:rPr>
              <w:instrText xml:space="preserve"> PAGEREF _Toc118110376 \h </w:instrText>
            </w:r>
            <w:r w:rsidR="00954A09">
              <w:rPr>
                <w:noProof/>
                <w:webHidden/>
              </w:rPr>
            </w:r>
            <w:r w:rsidR="00954A09">
              <w:rPr>
                <w:noProof/>
                <w:webHidden/>
              </w:rPr>
              <w:fldChar w:fldCharType="separate"/>
            </w:r>
            <w:r w:rsidR="00F465E5">
              <w:rPr>
                <w:noProof/>
                <w:webHidden/>
              </w:rPr>
              <w:t>138</w:t>
            </w:r>
            <w:r w:rsidR="00954A09">
              <w:rPr>
                <w:noProof/>
                <w:webHidden/>
              </w:rPr>
              <w:fldChar w:fldCharType="end"/>
            </w:r>
          </w:hyperlink>
        </w:p>
        <w:p w14:paraId="05E9D843" w14:textId="39909EF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7" w:history="1">
            <w:r w:rsidR="00954A09" w:rsidRPr="00B37580">
              <w:rPr>
                <w:rStyle w:val="Hipercze"/>
                <w:rFonts w:cs="Calibri"/>
                <w:noProof/>
              </w:rPr>
              <w:t>12.2.4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A.2.4. Test systemu odniesienia czasowego</w:t>
            </w:r>
            <w:r w:rsidR="00954A09">
              <w:rPr>
                <w:noProof/>
                <w:webHidden/>
              </w:rPr>
              <w:tab/>
            </w:r>
            <w:r w:rsidR="00954A09">
              <w:rPr>
                <w:noProof/>
                <w:webHidden/>
              </w:rPr>
              <w:fldChar w:fldCharType="begin"/>
            </w:r>
            <w:r w:rsidR="00954A09">
              <w:rPr>
                <w:noProof/>
                <w:webHidden/>
              </w:rPr>
              <w:instrText xml:space="preserve"> PAGEREF _Toc118110377 \h </w:instrText>
            </w:r>
            <w:r w:rsidR="00954A09">
              <w:rPr>
                <w:noProof/>
                <w:webHidden/>
              </w:rPr>
            </w:r>
            <w:r w:rsidR="00954A09">
              <w:rPr>
                <w:noProof/>
                <w:webHidden/>
              </w:rPr>
              <w:fldChar w:fldCharType="separate"/>
            </w:r>
            <w:r w:rsidR="00F465E5">
              <w:rPr>
                <w:noProof/>
                <w:webHidden/>
              </w:rPr>
              <w:t>139</w:t>
            </w:r>
            <w:r w:rsidR="00954A09">
              <w:rPr>
                <w:noProof/>
                <w:webHidden/>
              </w:rPr>
              <w:fldChar w:fldCharType="end"/>
            </w:r>
          </w:hyperlink>
        </w:p>
        <w:p w14:paraId="771A4805" w14:textId="3313935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78" w:history="1">
            <w:r w:rsidR="00954A09" w:rsidRPr="00B37580">
              <w:rPr>
                <w:rStyle w:val="Hipercze"/>
                <w:rFonts w:cs="Calibri"/>
                <w:noProof/>
              </w:rPr>
              <w:t>12.2.5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A.2.5 Test jednostek miary</w:t>
            </w:r>
            <w:r w:rsidR="00954A09">
              <w:rPr>
                <w:noProof/>
                <w:webHidden/>
              </w:rPr>
              <w:tab/>
            </w:r>
            <w:r w:rsidR="00954A09">
              <w:rPr>
                <w:noProof/>
                <w:webHidden/>
              </w:rPr>
              <w:fldChar w:fldCharType="begin"/>
            </w:r>
            <w:r w:rsidR="00954A09">
              <w:rPr>
                <w:noProof/>
                <w:webHidden/>
              </w:rPr>
              <w:instrText xml:space="preserve"> PAGEREF _Toc118110378 \h </w:instrText>
            </w:r>
            <w:r w:rsidR="00954A09">
              <w:rPr>
                <w:noProof/>
                <w:webHidden/>
              </w:rPr>
            </w:r>
            <w:r w:rsidR="00954A09">
              <w:rPr>
                <w:noProof/>
                <w:webHidden/>
              </w:rPr>
              <w:fldChar w:fldCharType="separate"/>
            </w:r>
            <w:r w:rsidR="00F465E5">
              <w:rPr>
                <w:noProof/>
                <w:webHidden/>
              </w:rPr>
              <w:t>139</w:t>
            </w:r>
            <w:r w:rsidR="00954A09">
              <w:rPr>
                <w:noProof/>
                <w:webHidden/>
              </w:rPr>
              <w:fldChar w:fldCharType="end"/>
            </w:r>
          </w:hyperlink>
        </w:p>
        <w:p w14:paraId="4649E52C" w14:textId="32B087AA" w:rsidR="00954A09" w:rsidRDefault="00432A63">
          <w:pPr>
            <w:pStyle w:val="Spistreci2"/>
            <w:rPr>
              <w:rFonts w:asciiTheme="minorHAnsi" w:eastAsiaTheme="minorEastAsia" w:hAnsiTheme="minorHAnsi" w:cstheme="minorBidi"/>
              <w:noProof/>
              <w:sz w:val="22"/>
              <w:szCs w:val="22"/>
              <w:lang w:val="pl-PL" w:eastAsia="pl-PL"/>
            </w:rPr>
          </w:pPr>
          <w:hyperlink w:anchor="_Toc11811037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A.3. Klasa zgodności spójności danych</w:t>
            </w:r>
            <w:r w:rsidR="00954A09">
              <w:rPr>
                <w:noProof/>
                <w:webHidden/>
              </w:rPr>
              <w:tab/>
            </w:r>
            <w:r w:rsidR="00954A09">
              <w:rPr>
                <w:noProof/>
                <w:webHidden/>
              </w:rPr>
              <w:fldChar w:fldCharType="begin"/>
            </w:r>
            <w:r w:rsidR="00954A09">
              <w:rPr>
                <w:noProof/>
                <w:webHidden/>
              </w:rPr>
              <w:instrText xml:space="preserve"> PAGEREF _Toc118110379 \h </w:instrText>
            </w:r>
            <w:r w:rsidR="00954A09">
              <w:rPr>
                <w:noProof/>
                <w:webHidden/>
              </w:rPr>
            </w:r>
            <w:r w:rsidR="00954A09">
              <w:rPr>
                <w:noProof/>
                <w:webHidden/>
              </w:rPr>
              <w:fldChar w:fldCharType="separate"/>
            </w:r>
            <w:r w:rsidR="00F465E5">
              <w:rPr>
                <w:noProof/>
                <w:webHidden/>
              </w:rPr>
              <w:t>139</w:t>
            </w:r>
            <w:r w:rsidR="00954A09">
              <w:rPr>
                <w:noProof/>
                <w:webHidden/>
              </w:rPr>
              <w:fldChar w:fldCharType="end"/>
            </w:r>
          </w:hyperlink>
        </w:p>
        <w:p w14:paraId="1BE99E7B" w14:textId="7EE984CE"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0" w:history="1">
            <w:r w:rsidR="00954A09" w:rsidRPr="00B37580">
              <w:rPr>
                <w:rStyle w:val="Hipercze"/>
                <w:rFonts w:cs="Calibri"/>
                <w:noProof/>
              </w:rPr>
              <w:t>12.3.1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A.3.1. Test niezmienności unikalnego identyfikatora</w:t>
            </w:r>
            <w:r w:rsidR="00954A09">
              <w:rPr>
                <w:noProof/>
                <w:webHidden/>
              </w:rPr>
              <w:tab/>
            </w:r>
            <w:r w:rsidR="00954A09">
              <w:rPr>
                <w:noProof/>
                <w:webHidden/>
              </w:rPr>
              <w:fldChar w:fldCharType="begin"/>
            </w:r>
            <w:r w:rsidR="00954A09">
              <w:rPr>
                <w:noProof/>
                <w:webHidden/>
              </w:rPr>
              <w:instrText xml:space="preserve"> PAGEREF _Toc118110380 \h </w:instrText>
            </w:r>
            <w:r w:rsidR="00954A09">
              <w:rPr>
                <w:noProof/>
                <w:webHidden/>
              </w:rPr>
            </w:r>
            <w:r w:rsidR="00954A09">
              <w:rPr>
                <w:noProof/>
                <w:webHidden/>
              </w:rPr>
              <w:fldChar w:fldCharType="separate"/>
            </w:r>
            <w:r w:rsidR="00F465E5">
              <w:rPr>
                <w:noProof/>
                <w:webHidden/>
              </w:rPr>
              <w:t>139</w:t>
            </w:r>
            <w:r w:rsidR="00954A09">
              <w:rPr>
                <w:noProof/>
                <w:webHidden/>
              </w:rPr>
              <w:fldChar w:fldCharType="end"/>
            </w:r>
          </w:hyperlink>
        </w:p>
        <w:p w14:paraId="6C7191D3" w14:textId="060A2B31"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1" w:history="1">
            <w:r w:rsidR="00954A09" w:rsidRPr="00B37580">
              <w:rPr>
                <w:rStyle w:val="Hipercze"/>
                <w:rFonts w:cs="Calibri"/>
                <w:bCs/>
                <w:noProof/>
              </w:rPr>
              <w:t>12.3.2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 xml:space="preserve">A.3.2. </w:t>
            </w:r>
            <w:r w:rsidR="00954A09" w:rsidRPr="00B37580">
              <w:rPr>
                <w:rStyle w:val="Hipercze"/>
                <w:rFonts w:cs="Calibri"/>
                <w:bCs/>
                <w:noProof/>
                <w:lang w:val="pl-PL"/>
              </w:rPr>
              <w:t>Test spójności wersji</w:t>
            </w:r>
            <w:r w:rsidR="00954A09">
              <w:rPr>
                <w:noProof/>
                <w:webHidden/>
              </w:rPr>
              <w:tab/>
            </w:r>
            <w:r w:rsidR="00954A09">
              <w:rPr>
                <w:noProof/>
                <w:webHidden/>
              </w:rPr>
              <w:fldChar w:fldCharType="begin"/>
            </w:r>
            <w:r w:rsidR="00954A09">
              <w:rPr>
                <w:noProof/>
                <w:webHidden/>
              </w:rPr>
              <w:instrText xml:space="preserve"> PAGEREF _Toc118110381 \h </w:instrText>
            </w:r>
            <w:r w:rsidR="00954A09">
              <w:rPr>
                <w:noProof/>
                <w:webHidden/>
              </w:rPr>
            </w:r>
            <w:r w:rsidR="00954A09">
              <w:rPr>
                <w:noProof/>
                <w:webHidden/>
              </w:rPr>
              <w:fldChar w:fldCharType="separate"/>
            </w:r>
            <w:r w:rsidR="00F465E5">
              <w:rPr>
                <w:noProof/>
                <w:webHidden/>
              </w:rPr>
              <w:t>140</w:t>
            </w:r>
            <w:r w:rsidR="00954A09">
              <w:rPr>
                <w:noProof/>
                <w:webHidden/>
              </w:rPr>
              <w:fldChar w:fldCharType="end"/>
            </w:r>
          </w:hyperlink>
        </w:p>
        <w:p w14:paraId="5BF42DE2" w14:textId="40F5895E"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2" w:history="1">
            <w:r w:rsidR="00954A09" w:rsidRPr="00B37580">
              <w:rPr>
                <w:rStyle w:val="Hipercze"/>
                <w:rFonts w:cs="Calibri"/>
                <w:noProof/>
              </w:rPr>
              <w:t>12.3.3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A.3.3. Test sekwencji czasowej cyklu życia</w:t>
            </w:r>
            <w:r w:rsidR="00954A09">
              <w:rPr>
                <w:noProof/>
                <w:webHidden/>
              </w:rPr>
              <w:tab/>
            </w:r>
            <w:r w:rsidR="00954A09">
              <w:rPr>
                <w:noProof/>
                <w:webHidden/>
              </w:rPr>
              <w:fldChar w:fldCharType="begin"/>
            </w:r>
            <w:r w:rsidR="00954A09">
              <w:rPr>
                <w:noProof/>
                <w:webHidden/>
              </w:rPr>
              <w:instrText xml:space="preserve"> PAGEREF _Toc118110382 \h </w:instrText>
            </w:r>
            <w:r w:rsidR="00954A09">
              <w:rPr>
                <w:noProof/>
                <w:webHidden/>
              </w:rPr>
            </w:r>
            <w:r w:rsidR="00954A09">
              <w:rPr>
                <w:noProof/>
                <w:webHidden/>
              </w:rPr>
              <w:fldChar w:fldCharType="separate"/>
            </w:r>
            <w:r w:rsidR="00F465E5">
              <w:rPr>
                <w:noProof/>
                <w:webHidden/>
              </w:rPr>
              <w:t>140</w:t>
            </w:r>
            <w:r w:rsidR="00954A09">
              <w:rPr>
                <w:noProof/>
                <w:webHidden/>
              </w:rPr>
              <w:fldChar w:fldCharType="end"/>
            </w:r>
          </w:hyperlink>
        </w:p>
        <w:p w14:paraId="41911609" w14:textId="72FE2D1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3" w:history="1">
            <w:r w:rsidR="00954A09" w:rsidRPr="00B37580">
              <w:rPr>
                <w:rStyle w:val="Hipercze"/>
                <w:rFonts w:cs="Calibri"/>
                <w:noProof/>
              </w:rPr>
              <w:t>12.3.4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A.3.4. Test sekwencji czasowej ważności</w:t>
            </w:r>
            <w:r w:rsidR="00954A09">
              <w:rPr>
                <w:noProof/>
                <w:webHidden/>
              </w:rPr>
              <w:tab/>
            </w:r>
            <w:r w:rsidR="00954A09">
              <w:rPr>
                <w:noProof/>
                <w:webHidden/>
              </w:rPr>
              <w:fldChar w:fldCharType="begin"/>
            </w:r>
            <w:r w:rsidR="00954A09">
              <w:rPr>
                <w:noProof/>
                <w:webHidden/>
              </w:rPr>
              <w:instrText xml:space="preserve"> PAGEREF _Toc118110383 \h </w:instrText>
            </w:r>
            <w:r w:rsidR="00954A09">
              <w:rPr>
                <w:noProof/>
                <w:webHidden/>
              </w:rPr>
            </w:r>
            <w:r w:rsidR="00954A09">
              <w:rPr>
                <w:noProof/>
                <w:webHidden/>
              </w:rPr>
              <w:fldChar w:fldCharType="separate"/>
            </w:r>
            <w:r w:rsidR="00F465E5">
              <w:rPr>
                <w:noProof/>
                <w:webHidden/>
              </w:rPr>
              <w:t>140</w:t>
            </w:r>
            <w:r w:rsidR="00954A09">
              <w:rPr>
                <w:noProof/>
                <w:webHidden/>
              </w:rPr>
              <w:fldChar w:fldCharType="end"/>
            </w:r>
          </w:hyperlink>
        </w:p>
        <w:p w14:paraId="7607366D" w14:textId="5CED3989"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4" w:history="1">
            <w:r w:rsidR="00954A09" w:rsidRPr="00B37580">
              <w:rPr>
                <w:rStyle w:val="Hipercze"/>
                <w:rFonts w:cs="Calibri"/>
                <w:noProof/>
              </w:rPr>
              <w:t>12.3.5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 xml:space="preserve">A.3.5. </w:t>
            </w:r>
            <w:r w:rsidR="00954A09" w:rsidRPr="00B37580">
              <w:rPr>
                <w:rStyle w:val="Hipercze"/>
                <w:rFonts w:cs="Calibri"/>
                <w:bCs/>
                <w:noProof/>
                <w:lang w:val="pl-PL"/>
              </w:rPr>
              <w:t>Test zasięgu przestrzennego aktu planowania przestrzennego</w:t>
            </w:r>
            <w:r w:rsidR="00954A09">
              <w:rPr>
                <w:noProof/>
                <w:webHidden/>
              </w:rPr>
              <w:tab/>
            </w:r>
            <w:r w:rsidR="00954A09">
              <w:rPr>
                <w:noProof/>
                <w:webHidden/>
              </w:rPr>
              <w:fldChar w:fldCharType="begin"/>
            </w:r>
            <w:r w:rsidR="00954A09">
              <w:rPr>
                <w:noProof/>
                <w:webHidden/>
              </w:rPr>
              <w:instrText xml:space="preserve"> PAGEREF _Toc118110384 \h </w:instrText>
            </w:r>
            <w:r w:rsidR="00954A09">
              <w:rPr>
                <w:noProof/>
                <w:webHidden/>
              </w:rPr>
            </w:r>
            <w:r w:rsidR="00954A09">
              <w:rPr>
                <w:noProof/>
                <w:webHidden/>
              </w:rPr>
              <w:fldChar w:fldCharType="separate"/>
            </w:r>
            <w:r w:rsidR="00F465E5">
              <w:rPr>
                <w:noProof/>
                <w:webHidden/>
              </w:rPr>
              <w:t>141</w:t>
            </w:r>
            <w:r w:rsidR="00954A09">
              <w:rPr>
                <w:noProof/>
                <w:webHidden/>
              </w:rPr>
              <w:fldChar w:fldCharType="end"/>
            </w:r>
          </w:hyperlink>
        </w:p>
        <w:p w14:paraId="0DBFE7AA" w14:textId="0DE9AEDA" w:rsidR="00954A09" w:rsidRDefault="00432A63" w:rsidP="00954A09">
          <w:pPr>
            <w:pStyle w:val="Spistreci3"/>
            <w:rPr>
              <w:rFonts w:asciiTheme="minorHAnsi" w:eastAsiaTheme="minorEastAsia" w:hAnsiTheme="minorHAnsi" w:cstheme="minorBidi"/>
              <w:noProof/>
              <w:sz w:val="22"/>
              <w:szCs w:val="22"/>
              <w:lang w:eastAsia="pl-PL"/>
            </w:rPr>
          </w:pPr>
          <w:hyperlink w:anchor="_Toc118110385" w:history="1">
            <w:r w:rsidR="00954A09" w:rsidRPr="00B37580">
              <w:rPr>
                <w:rStyle w:val="Hipercze"/>
                <w:rFonts w:cs="Calibri"/>
                <w:noProof/>
              </w:rPr>
              <w:t>12.3.6</w:t>
            </w:r>
            <w:r w:rsidR="00954A09">
              <w:rPr>
                <w:rFonts w:asciiTheme="minorHAnsi" w:eastAsiaTheme="minorEastAsia" w:hAnsiTheme="minorHAnsi" w:cstheme="minorBidi"/>
                <w:noProof/>
                <w:sz w:val="22"/>
                <w:szCs w:val="22"/>
                <w:lang w:eastAsia="pl-PL"/>
              </w:rPr>
              <w:tab/>
            </w:r>
            <w:r w:rsidR="00954A09" w:rsidRPr="00B37580">
              <w:rPr>
                <w:rStyle w:val="Hipercze"/>
                <w:rFonts w:cs="Calibri"/>
                <w:noProof/>
                <w:lang w:val="pl-PL"/>
              </w:rPr>
              <w:t xml:space="preserve">A.3.6. </w:t>
            </w:r>
            <w:r w:rsidR="00954A09" w:rsidRPr="00B37580">
              <w:rPr>
                <w:rStyle w:val="Hipercze"/>
                <w:rFonts w:cs="Calibri"/>
                <w:bCs/>
                <w:noProof/>
                <w:lang w:val="pl-PL"/>
              </w:rPr>
              <w:t>Test spójności zasięgów przestrzennych obowiązujących aktów planowania przestrzennego</w:t>
            </w:r>
            <w:r w:rsidR="00954A09">
              <w:rPr>
                <w:noProof/>
                <w:webHidden/>
              </w:rPr>
              <w:tab/>
            </w:r>
            <w:r w:rsidR="00954A09">
              <w:rPr>
                <w:noProof/>
                <w:webHidden/>
              </w:rPr>
              <w:fldChar w:fldCharType="begin"/>
            </w:r>
            <w:r w:rsidR="00954A09">
              <w:rPr>
                <w:noProof/>
                <w:webHidden/>
              </w:rPr>
              <w:instrText xml:space="preserve"> PAGEREF _Toc118110385 \h </w:instrText>
            </w:r>
            <w:r w:rsidR="00954A09">
              <w:rPr>
                <w:noProof/>
                <w:webHidden/>
              </w:rPr>
            </w:r>
            <w:r w:rsidR="00954A09">
              <w:rPr>
                <w:noProof/>
                <w:webHidden/>
              </w:rPr>
              <w:fldChar w:fldCharType="separate"/>
            </w:r>
            <w:r w:rsidR="00F465E5">
              <w:rPr>
                <w:noProof/>
                <w:webHidden/>
              </w:rPr>
              <w:t>141</w:t>
            </w:r>
            <w:r w:rsidR="00954A09">
              <w:rPr>
                <w:noProof/>
                <w:webHidden/>
              </w:rPr>
              <w:fldChar w:fldCharType="end"/>
            </w:r>
          </w:hyperlink>
        </w:p>
        <w:p w14:paraId="1627262C" w14:textId="7B79B129" w:rsidR="00954A09" w:rsidRDefault="00432A63">
          <w:pPr>
            <w:pStyle w:val="Spistreci2"/>
            <w:rPr>
              <w:rFonts w:asciiTheme="minorHAnsi" w:eastAsiaTheme="minorEastAsia" w:hAnsiTheme="minorHAnsi" w:cstheme="minorBidi"/>
              <w:noProof/>
              <w:sz w:val="22"/>
              <w:szCs w:val="22"/>
              <w:lang w:val="pl-PL" w:eastAsia="pl-PL"/>
            </w:rPr>
          </w:pPr>
          <w:hyperlink w:anchor="_Toc118110386"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A.4. Klasa zgodności w zakresie metadanych</w:t>
            </w:r>
            <w:r w:rsidR="00954A09">
              <w:rPr>
                <w:noProof/>
                <w:webHidden/>
              </w:rPr>
              <w:tab/>
            </w:r>
            <w:r w:rsidR="00954A09">
              <w:rPr>
                <w:noProof/>
                <w:webHidden/>
              </w:rPr>
              <w:fldChar w:fldCharType="begin"/>
            </w:r>
            <w:r w:rsidR="00954A09">
              <w:rPr>
                <w:noProof/>
                <w:webHidden/>
              </w:rPr>
              <w:instrText xml:space="preserve"> PAGEREF _Toc118110386 \h </w:instrText>
            </w:r>
            <w:r w:rsidR="00954A09">
              <w:rPr>
                <w:noProof/>
                <w:webHidden/>
              </w:rPr>
            </w:r>
            <w:r w:rsidR="00954A09">
              <w:rPr>
                <w:noProof/>
                <w:webHidden/>
              </w:rPr>
              <w:fldChar w:fldCharType="separate"/>
            </w:r>
            <w:r w:rsidR="00F465E5">
              <w:rPr>
                <w:noProof/>
                <w:webHidden/>
              </w:rPr>
              <w:t>141</w:t>
            </w:r>
            <w:r w:rsidR="00954A09">
              <w:rPr>
                <w:noProof/>
                <w:webHidden/>
              </w:rPr>
              <w:fldChar w:fldCharType="end"/>
            </w:r>
          </w:hyperlink>
        </w:p>
        <w:p w14:paraId="76F02F69" w14:textId="20EA2459"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7" w:history="1">
            <w:r w:rsidR="00954A09" w:rsidRPr="00B37580">
              <w:rPr>
                <w:rStyle w:val="Hipercze"/>
                <w:rFonts w:cs="Calibri"/>
                <w:noProof/>
              </w:rPr>
              <w:t>12.4.1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A.4.1. Test metadanych</w:t>
            </w:r>
            <w:r w:rsidR="00954A09">
              <w:rPr>
                <w:noProof/>
                <w:webHidden/>
              </w:rPr>
              <w:tab/>
            </w:r>
            <w:r w:rsidR="00954A09">
              <w:rPr>
                <w:noProof/>
                <w:webHidden/>
              </w:rPr>
              <w:fldChar w:fldCharType="begin"/>
            </w:r>
            <w:r w:rsidR="00954A09">
              <w:rPr>
                <w:noProof/>
                <w:webHidden/>
              </w:rPr>
              <w:instrText xml:space="preserve"> PAGEREF _Toc118110387 \h </w:instrText>
            </w:r>
            <w:r w:rsidR="00954A09">
              <w:rPr>
                <w:noProof/>
                <w:webHidden/>
              </w:rPr>
            </w:r>
            <w:r w:rsidR="00954A09">
              <w:rPr>
                <w:noProof/>
                <w:webHidden/>
              </w:rPr>
              <w:fldChar w:fldCharType="separate"/>
            </w:r>
            <w:r w:rsidR="00F465E5">
              <w:rPr>
                <w:noProof/>
                <w:webHidden/>
              </w:rPr>
              <w:t>142</w:t>
            </w:r>
            <w:r w:rsidR="00954A09">
              <w:rPr>
                <w:noProof/>
                <w:webHidden/>
              </w:rPr>
              <w:fldChar w:fldCharType="end"/>
            </w:r>
          </w:hyperlink>
        </w:p>
        <w:p w14:paraId="7757CFA5" w14:textId="627DF311"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8" w:history="1">
            <w:r w:rsidR="00954A09" w:rsidRPr="00B37580">
              <w:rPr>
                <w:rStyle w:val="Hipercze"/>
                <w:rFonts w:cs="Calibri"/>
                <w:noProof/>
              </w:rPr>
              <w:t>12.4.2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A.4.2. Test walidacji schematu kodowania metadanych</w:t>
            </w:r>
            <w:r w:rsidR="00954A09">
              <w:rPr>
                <w:noProof/>
                <w:webHidden/>
              </w:rPr>
              <w:tab/>
            </w:r>
            <w:r w:rsidR="00954A09">
              <w:rPr>
                <w:noProof/>
                <w:webHidden/>
              </w:rPr>
              <w:fldChar w:fldCharType="begin"/>
            </w:r>
            <w:r w:rsidR="00954A09">
              <w:rPr>
                <w:noProof/>
                <w:webHidden/>
              </w:rPr>
              <w:instrText xml:space="preserve"> PAGEREF _Toc118110388 \h </w:instrText>
            </w:r>
            <w:r w:rsidR="00954A09">
              <w:rPr>
                <w:noProof/>
                <w:webHidden/>
              </w:rPr>
            </w:r>
            <w:r w:rsidR="00954A09">
              <w:rPr>
                <w:noProof/>
                <w:webHidden/>
              </w:rPr>
              <w:fldChar w:fldCharType="separate"/>
            </w:r>
            <w:r w:rsidR="00F465E5">
              <w:rPr>
                <w:noProof/>
                <w:webHidden/>
              </w:rPr>
              <w:t>143</w:t>
            </w:r>
            <w:r w:rsidR="00954A09">
              <w:rPr>
                <w:noProof/>
                <w:webHidden/>
              </w:rPr>
              <w:fldChar w:fldCharType="end"/>
            </w:r>
          </w:hyperlink>
        </w:p>
        <w:p w14:paraId="7EC5DA8F" w14:textId="591C8CB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89" w:history="1">
            <w:r w:rsidR="00954A09" w:rsidRPr="00B37580">
              <w:rPr>
                <w:rStyle w:val="Hipercze"/>
                <w:rFonts w:cs="Calibri"/>
                <w:noProof/>
              </w:rPr>
              <w:t>12.4.3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A.4.3. Test wystąpień elementów metadanych</w:t>
            </w:r>
            <w:r w:rsidR="00954A09">
              <w:rPr>
                <w:noProof/>
                <w:webHidden/>
              </w:rPr>
              <w:tab/>
            </w:r>
            <w:r w:rsidR="00954A09">
              <w:rPr>
                <w:noProof/>
                <w:webHidden/>
              </w:rPr>
              <w:fldChar w:fldCharType="begin"/>
            </w:r>
            <w:r w:rsidR="00954A09">
              <w:rPr>
                <w:noProof/>
                <w:webHidden/>
              </w:rPr>
              <w:instrText xml:space="preserve"> PAGEREF _Toc118110389 \h </w:instrText>
            </w:r>
            <w:r w:rsidR="00954A09">
              <w:rPr>
                <w:noProof/>
                <w:webHidden/>
              </w:rPr>
            </w:r>
            <w:r w:rsidR="00954A09">
              <w:rPr>
                <w:noProof/>
                <w:webHidden/>
              </w:rPr>
              <w:fldChar w:fldCharType="separate"/>
            </w:r>
            <w:r w:rsidR="00F465E5">
              <w:rPr>
                <w:noProof/>
                <w:webHidden/>
              </w:rPr>
              <w:t>143</w:t>
            </w:r>
            <w:r w:rsidR="00954A09">
              <w:rPr>
                <w:noProof/>
                <w:webHidden/>
              </w:rPr>
              <w:fldChar w:fldCharType="end"/>
            </w:r>
          </w:hyperlink>
        </w:p>
        <w:p w14:paraId="075E9644" w14:textId="75067160"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0" w:history="1">
            <w:r w:rsidR="00954A09" w:rsidRPr="00B37580">
              <w:rPr>
                <w:rStyle w:val="Hipercze"/>
                <w:rFonts w:cs="Calibri"/>
                <w:noProof/>
              </w:rPr>
              <w:t>12.4.4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A.4.4. Test spójności metadanych</w:t>
            </w:r>
            <w:r w:rsidR="00954A09">
              <w:rPr>
                <w:noProof/>
                <w:webHidden/>
              </w:rPr>
              <w:tab/>
            </w:r>
            <w:r w:rsidR="00954A09">
              <w:rPr>
                <w:noProof/>
                <w:webHidden/>
              </w:rPr>
              <w:fldChar w:fldCharType="begin"/>
            </w:r>
            <w:r w:rsidR="00954A09">
              <w:rPr>
                <w:noProof/>
                <w:webHidden/>
              </w:rPr>
              <w:instrText xml:space="preserve"> PAGEREF _Toc118110390 \h </w:instrText>
            </w:r>
            <w:r w:rsidR="00954A09">
              <w:rPr>
                <w:noProof/>
                <w:webHidden/>
              </w:rPr>
            </w:r>
            <w:r w:rsidR="00954A09">
              <w:rPr>
                <w:noProof/>
                <w:webHidden/>
              </w:rPr>
              <w:fldChar w:fldCharType="separate"/>
            </w:r>
            <w:r w:rsidR="00F465E5">
              <w:rPr>
                <w:noProof/>
                <w:webHidden/>
              </w:rPr>
              <w:t>144</w:t>
            </w:r>
            <w:r w:rsidR="00954A09">
              <w:rPr>
                <w:noProof/>
                <w:webHidden/>
              </w:rPr>
              <w:fldChar w:fldCharType="end"/>
            </w:r>
          </w:hyperlink>
        </w:p>
        <w:p w14:paraId="52B75AFC" w14:textId="774A5FC5" w:rsidR="00954A09" w:rsidRDefault="00432A63">
          <w:pPr>
            <w:pStyle w:val="Spistreci2"/>
            <w:rPr>
              <w:rFonts w:asciiTheme="minorHAnsi" w:eastAsiaTheme="minorEastAsia" w:hAnsiTheme="minorHAnsi" w:cstheme="minorBidi"/>
              <w:noProof/>
              <w:sz w:val="22"/>
              <w:szCs w:val="22"/>
              <w:lang w:val="pl-PL" w:eastAsia="pl-PL"/>
            </w:rPr>
          </w:pPr>
          <w:hyperlink w:anchor="_Toc118110391"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A.5. Klasa zgodności prezentacji</w:t>
            </w:r>
            <w:r w:rsidR="00954A09">
              <w:rPr>
                <w:noProof/>
                <w:webHidden/>
              </w:rPr>
              <w:tab/>
            </w:r>
            <w:r w:rsidR="00954A09">
              <w:rPr>
                <w:noProof/>
                <w:webHidden/>
              </w:rPr>
              <w:fldChar w:fldCharType="begin"/>
            </w:r>
            <w:r w:rsidR="00954A09">
              <w:rPr>
                <w:noProof/>
                <w:webHidden/>
              </w:rPr>
              <w:instrText xml:space="preserve"> PAGEREF _Toc118110391 \h </w:instrText>
            </w:r>
            <w:r w:rsidR="00954A09">
              <w:rPr>
                <w:noProof/>
                <w:webHidden/>
              </w:rPr>
            </w:r>
            <w:r w:rsidR="00954A09">
              <w:rPr>
                <w:noProof/>
                <w:webHidden/>
              </w:rPr>
              <w:fldChar w:fldCharType="separate"/>
            </w:r>
            <w:r w:rsidR="00F465E5">
              <w:rPr>
                <w:noProof/>
                <w:webHidden/>
              </w:rPr>
              <w:t>144</w:t>
            </w:r>
            <w:r w:rsidR="00954A09">
              <w:rPr>
                <w:noProof/>
                <w:webHidden/>
              </w:rPr>
              <w:fldChar w:fldCharType="end"/>
            </w:r>
          </w:hyperlink>
        </w:p>
        <w:p w14:paraId="5F2A5CCC" w14:textId="3C01DDF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2" w:history="1">
            <w:r w:rsidR="00954A09" w:rsidRPr="00B37580">
              <w:rPr>
                <w:rStyle w:val="Hipercze"/>
                <w:rFonts w:cs="Calibri"/>
                <w:noProof/>
              </w:rPr>
              <w:t>12.5.1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A.5.1. Test przypisania warstw</w:t>
            </w:r>
            <w:r w:rsidR="00954A09">
              <w:rPr>
                <w:noProof/>
                <w:webHidden/>
              </w:rPr>
              <w:tab/>
            </w:r>
            <w:r w:rsidR="00954A09">
              <w:rPr>
                <w:noProof/>
                <w:webHidden/>
              </w:rPr>
              <w:fldChar w:fldCharType="begin"/>
            </w:r>
            <w:r w:rsidR="00954A09">
              <w:rPr>
                <w:noProof/>
                <w:webHidden/>
              </w:rPr>
              <w:instrText xml:space="preserve"> PAGEREF _Toc118110392 \h </w:instrText>
            </w:r>
            <w:r w:rsidR="00954A09">
              <w:rPr>
                <w:noProof/>
                <w:webHidden/>
              </w:rPr>
            </w:r>
            <w:r w:rsidR="00954A09">
              <w:rPr>
                <w:noProof/>
                <w:webHidden/>
              </w:rPr>
              <w:fldChar w:fldCharType="separate"/>
            </w:r>
            <w:r w:rsidR="00F465E5">
              <w:rPr>
                <w:noProof/>
                <w:webHidden/>
              </w:rPr>
              <w:t>144</w:t>
            </w:r>
            <w:r w:rsidR="00954A09">
              <w:rPr>
                <w:noProof/>
                <w:webHidden/>
              </w:rPr>
              <w:fldChar w:fldCharType="end"/>
            </w:r>
          </w:hyperlink>
        </w:p>
        <w:p w14:paraId="7736E37C" w14:textId="44AA7555"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3" w:history="1">
            <w:r w:rsidR="00954A09" w:rsidRPr="00B37580">
              <w:rPr>
                <w:rStyle w:val="Hipercze"/>
                <w:rFonts w:cs="Calibri"/>
                <w:noProof/>
              </w:rPr>
              <w:t>12.5.2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A.5.2. Test stylu</w:t>
            </w:r>
            <w:r w:rsidR="00954A09">
              <w:rPr>
                <w:noProof/>
                <w:webHidden/>
              </w:rPr>
              <w:tab/>
            </w:r>
            <w:r w:rsidR="00954A09">
              <w:rPr>
                <w:noProof/>
                <w:webHidden/>
              </w:rPr>
              <w:fldChar w:fldCharType="begin"/>
            </w:r>
            <w:r w:rsidR="00954A09">
              <w:rPr>
                <w:noProof/>
                <w:webHidden/>
              </w:rPr>
              <w:instrText xml:space="preserve"> PAGEREF _Toc118110393 \h </w:instrText>
            </w:r>
            <w:r w:rsidR="00954A09">
              <w:rPr>
                <w:noProof/>
                <w:webHidden/>
              </w:rPr>
            </w:r>
            <w:r w:rsidR="00954A09">
              <w:rPr>
                <w:noProof/>
                <w:webHidden/>
              </w:rPr>
              <w:fldChar w:fldCharType="separate"/>
            </w:r>
            <w:r w:rsidR="00F465E5">
              <w:rPr>
                <w:noProof/>
                <w:webHidden/>
              </w:rPr>
              <w:t>144</w:t>
            </w:r>
            <w:r w:rsidR="00954A09">
              <w:rPr>
                <w:noProof/>
                <w:webHidden/>
              </w:rPr>
              <w:fldChar w:fldCharType="end"/>
            </w:r>
          </w:hyperlink>
        </w:p>
        <w:p w14:paraId="0FC20309" w14:textId="4A429E4B" w:rsidR="00954A09" w:rsidRDefault="00432A63">
          <w:pPr>
            <w:pStyle w:val="Spistreci2"/>
            <w:rPr>
              <w:rFonts w:asciiTheme="minorHAnsi" w:eastAsiaTheme="minorEastAsia" w:hAnsiTheme="minorHAnsi" w:cstheme="minorBidi"/>
              <w:noProof/>
              <w:sz w:val="22"/>
              <w:szCs w:val="22"/>
              <w:lang w:val="pl-PL" w:eastAsia="pl-PL"/>
            </w:rPr>
          </w:pPr>
          <w:hyperlink w:anchor="_Toc118110394"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A.6. Klasa zgodności udostępniania danych</w:t>
            </w:r>
            <w:r w:rsidR="00954A09">
              <w:rPr>
                <w:noProof/>
                <w:webHidden/>
              </w:rPr>
              <w:tab/>
            </w:r>
            <w:r w:rsidR="00954A09">
              <w:rPr>
                <w:noProof/>
                <w:webHidden/>
              </w:rPr>
              <w:fldChar w:fldCharType="begin"/>
            </w:r>
            <w:r w:rsidR="00954A09">
              <w:rPr>
                <w:noProof/>
                <w:webHidden/>
              </w:rPr>
              <w:instrText xml:space="preserve"> PAGEREF _Toc118110394 \h </w:instrText>
            </w:r>
            <w:r w:rsidR="00954A09">
              <w:rPr>
                <w:noProof/>
                <w:webHidden/>
              </w:rPr>
            </w:r>
            <w:r w:rsidR="00954A09">
              <w:rPr>
                <w:noProof/>
                <w:webHidden/>
              </w:rPr>
              <w:fldChar w:fldCharType="separate"/>
            </w:r>
            <w:r w:rsidR="00F465E5">
              <w:rPr>
                <w:noProof/>
                <w:webHidden/>
              </w:rPr>
              <w:t>145</w:t>
            </w:r>
            <w:r w:rsidR="00954A09">
              <w:rPr>
                <w:noProof/>
                <w:webHidden/>
              </w:rPr>
              <w:fldChar w:fldCharType="end"/>
            </w:r>
          </w:hyperlink>
        </w:p>
        <w:p w14:paraId="20FB34D5" w14:textId="685EE1E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5" w:history="1">
            <w:r w:rsidR="00954A09" w:rsidRPr="00B37580">
              <w:rPr>
                <w:rStyle w:val="Hipercze"/>
                <w:rFonts w:cs="Calibri"/>
                <w:noProof/>
              </w:rPr>
              <w:t>12.6.1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rPr>
              <w:t>A.6.1. Test kodowania</w:t>
            </w:r>
            <w:r w:rsidR="00954A09">
              <w:rPr>
                <w:noProof/>
                <w:webHidden/>
              </w:rPr>
              <w:tab/>
            </w:r>
            <w:r w:rsidR="00954A09">
              <w:rPr>
                <w:noProof/>
                <w:webHidden/>
              </w:rPr>
              <w:fldChar w:fldCharType="begin"/>
            </w:r>
            <w:r w:rsidR="00954A09">
              <w:rPr>
                <w:noProof/>
                <w:webHidden/>
              </w:rPr>
              <w:instrText xml:space="preserve"> PAGEREF _Toc118110395 \h </w:instrText>
            </w:r>
            <w:r w:rsidR="00954A09">
              <w:rPr>
                <w:noProof/>
                <w:webHidden/>
              </w:rPr>
            </w:r>
            <w:r w:rsidR="00954A09">
              <w:rPr>
                <w:noProof/>
                <w:webHidden/>
              </w:rPr>
              <w:fldChar w:fldCharType="separate"/>
            </w:r>
            <w:r w:rsidR="00F465E5">
              <w:rPr>
                <w:noProof/>
                <w:webHidden/>
              </w:rPr>
              <w:t>145</w:t>
            </w:r>
            <w:r w:rsidR="00954A09">
              <w:rPr>
                <w:noProof/>
                <w:webHidden/>
              </w:rPr>
              <w:fldChar w:fldCharType="end"/>
            </w:r>
          </w:hyperlink>
        </w:p>
        <w:p w14:paraId="60268A92" w14:textId="1574965C"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6" w:history="1">
            <w:r w:rsidR="00954A09" w:rsidRPr="00B37580">
              <w:rPr>
                <w:rStyle w:val="Hipercze"/>
                <w:rFonts w:cs="Calibri"/>
                <w:noProof/>
              </w:rPr>
              <w:t>12.6.2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A.6.2. Test zgodności kodowania</w:t>
            </w:r>
            <w:r w:rsidR="00954A09">
              <w:rPr>
                <w:noProof/>
                <w:webHidden/>
              </w:rPr>
              <w:tab/>
            </w:r>
            <w:r w:rsidR="00954A09">
              <w:rPr>
                <w:noProof/>
                <w:webHidden/>
              </w:rPr>
              <w:fldChar w:fldCharType="begin"/>
            </w:r>
            <w:r w:rsidR="00954A09">
              <w:rPr>
                <w:noProof/>
                <w:webHidden/>
              </w:rPr>
              <w:instrText xml:space="preserve"> PAGEREF _Toc118110396 \h </w:instrText>
            </w:r>
            <w:r w:rsidR="00954A09">
              <w:rPr>
                <w:noProof/>
                <w:webHidden/>
              </w:rPr>
            </w:r>
            <w:r w:rsidR="00954A09">
              <w:rPr>
                <w:noProof/>
                <w:webHidden/>
              </w:rPr>
              <w:fldChar w:fldCharType="separate"/>
            </w:r>
            <w:r w:rsidR="00F465E5">
              <w:rPr>
                <w:noProof/>
                <w:webHidden/>
              </w:rPr>
              <w:t>145</w:t>
            </w:r>
            <w:r w:rsidR="00954A09">
              <w:rPr>
                <w:noProof/>
                <w:webHidden/>
              </w:rPr>
              <w:fldChar w:fldCharType="end"/>
            </w:r>
          </w:hyperlink>
        </w:p>
        <w:p w14:paraId="419EEFE9" w14:textId="397DC435"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7" w:history="1">
            <w:r w:rsidR="00954A09" w:rsidRPr="00B37580">
              <w:rPr>
                <w:rStyle w:val="Hipercze"/>
                <w:rFonts w:cs="Calibri"/>
                <w:noProof/>
              </w:rPr>
              <w:t>12.6.3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A.6.3. Test zgodności w zakresie publikacji usługami sieciowymi</w:t>
            </w:r>
            <w:r w:rsidR="00954A09">
              <w:rPr>
                <w:noProof/>
                <w:webHidden/>
              </w:rPr>
              <w:tab/>
            </w:r>
            <w:r w:rsidR="00954A09">
              <w:rPr>
                <w:noProof/>
                <w:webHidden/>
              </w:rPr>
              <w:fldChar w:fldCharType="begin"/>
            </w:r>
            <w:r w:rsidR="00954A09">
              <w:rPr>
                <w:noProof/>
                <w:webHidden/>
              </w:rPr>
              <w:instrText xml:space="preserve"> PAGEREF _Toc118110397 \h </w:instrText>
            </w:r>
            <w:r w:rsidR="00954A09">
              <w:rPr>
                <w:noProof/>
                <w:webHidden/>
              </w:rPr>
            </w:r>
            <w:r w:rsidR="00954A09">
              <w:rPr>
                <w:noProof/>
                <w:webHidden/>
              </w:rPr>
              <w:fldChar w:fldCharType="separate"/>
            </w:r>
            <w:r w:rsidR="00F465E5">
              <w:rPr>
                <w:noProof/>
                <w:webHidden/>
              </w:rPr>
              <w:t>146</w:t>
            </w:r>
            <w:r w:rsidR="00954A09">
              <w:rPr>
                <w:noProof/>
                <w:webHidden/>
              </w:rPr>
              <w:fldChar w:fldCharType="end"/>
            </w:r>
          </w:hyperlink>
        </w:p>
        <w:p w14:paraId="09669491" w14:textId="406F962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8" w:history="1">
            <w:r w:rsidR="00954A09" w:rsidRPr="00B37580">
              <w:rPr>
                <w:rStyle w:val="Hipercze"/>
                <w:rFonts w:cs="Calibri"/>
                <w:noProof/>
              </w:rPr>
              <w:t>12.6.4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A.6.4. Test zgodności nazwy pliku GML</w:t>
            </w:r>
            <w:r w:rsidR="00954A09">
              <w:rPr>
                <w:noProof/>
                <w:webHidden/>
              </w:rPr>
              <w:tab/>
            </w:r>
            <w:r w:rsidR="00954A09">
              <w:rPr>
                <w:noProof/>
                <w:webHidden/>
              </w:rPr>
              <w:fldChar w:fldCharType="begin"/>
            </w:r>
            <w:r w:rsidR="00954A09">
              <w:rPr>
                <w:noProof/>
                <w:webHidden/>
              </w:rPr>
              <w:instrText xml:space="preserve"> PAGEREF _Toc118110398 \h </w:instrText>
            </w:r>
            <w:r w:rsidR="00954A09">
              <w:rPr>
                <w:noProof/>
                <w:webHidden/>
              </w:rPr>
            </w:r>
            <w:r w:rsidR="00954A09">
              <w:rPr>
                <w:noProof/>
                <w:webHidden/>
              </w:rPr>
              <w:fldChar w:fldCharType="separate"/>
            </w:r>
            <w:r w:rsidR="00F465E5">
              <w:rPr>
                <w:noProof/>
                <w:webHidden/>
              </w:rPr>
              <w:t>146</w:t>
            </w:r>
            <w:r w:rsidR="00954A09">
              <w:rPr>
                <w:noProof/>
                <w:webHidden/>
              </w:rPr>
              <w:fldChar w:fldCharType="end"/>
            </w:r>
          </w:hyperlink>
        </w:p>
        <w:p w14:paraId="3F5E26C3" w14:textId="4A4BA948"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399" w:history="1">
            <w:r w:rsidR="00954A09" w:rsidRPr="00B37580">
              <w:rPr>
                <w:rStyle w:val="Hipercze"/>
                <w:rFonts w:cs="Calibri"/>
                <w:noProof/>
              </w:rPr>
              <w:t>12.6.5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A.8.1. Test zgodności składowych unikalnego identyfikatora</w:t>
            </w:r>
            <w:r w:rsidR="00954A09">
              <w:rPr>
                <w:noProof/>
                <w:webHidden/>
              </w:rPr>
              <w:tab/>
            </w:r>
            <w:r w:rsidR="00954A09">
              <w:rPr>
                <w:noProof/>
                <w:webHidden/>
              </w:rPr>
              <w:fldChar w:fldCharType="begin"/>
            </w:r>
            <w:r w:rsidR="00954A09">
              <w:rPr>
                <w:noProof/>
                <w:webHidden/>
              </w:rPr>
              <w:instrText xml:space="preserve"> PAGEREF _Toc118110399 \h </w:instrText>
            </w:r>
            <w:r w:rsidR="00954A09">
              <w:rPr>
                <w:noProof/>
                <w:webHidden/>
              </w:rPr>
            </w:r>
            <w:r w:rsidR="00954A09">
              <w:rPr>
                <w:noProof/>
                <w:webHidden/>
              </w:rPr>
              <w:fldChar w:fldCharType="separate"/>
            </w:r>
            <w:r w:rsidR="00F465E5">
              <w:rPr>
                <w:noProof/>
                <w:webHidden/>
              </w:rPr>
              <w:t>147</w:t>
            </w:r>
            <w:r w:rsidR="00954A09">
              <w:rPr>
                <w:noProof/>
                <w:webHidden/>
              </w:rPr>
              <w:fldChar w:fldCharType="end"/>
            </w:r>
          </w:hyperlink>
        </w:p>
        <w:p w14:paraId="1A01E780" w14:textId="3C6FF89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00" w:history="1">
            <w:r w:rsidR="00954A09" w:rsidRPr="00B37580">
              <w:rPr>
                <w:rStyle w:val="Hipercze"/>
                <w:rFonts w:cs="Calibri"/>
                <w:noProof/>
              </w:rPr>
              <w:t>12.6.6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A.8.2. Test zgodności unikalnego identyfikatora w schemacie URI</w:t>
            </w:r>
            <w:r w:rsidR="00954A09">
              <w:rPr>
                <w:noProof/>
                <w:webHidden/>
              </w:rPr>
              <w:tab/>
            </w:r>
            <w:r w:rsidR="00954A09">
              <w:rPr>
                <w:noProof/>
                <w:webHidden/>
              </w:rPr>
              <w:fldChar w:fldCharType="begin"/>
            </w:r>
            <w:r w:rsidR="00954A09">
              <w:rPr>
                <w:noProof/>
                <w:webHidden/>
              </w:rPr>
              <w:instrText xml:space="preserve"> PAGEREF _Toc118110400 \h </w:instrText>
            </w:r>
            <w:r w:rsidR="00954A09">
              <w:rPr>
                <w:noProof/>
                <w:webHidden/>
              </w:rPr>
            </w:r>
            <w:r w:rsidR="00954A09">
              <w:rPr>
                <w:noProof/>
                <w:webHidden/>
              </w:rPr>
              <w:fldChar w:fldCharType="separate"/>
            </w:r>
            <w:r w:rsidR="00F465E5">
              <w:rPr>
                <w:noProof/>
                <w:webHidden/>
              </w:rPr>
              <w:t>147</w:t>
            </w:r>
            <w:r w:rsidR="00954A09">
              <w:rPr>
                <w:noProof/>
                <w:webHidden/>
              </w:rPr>
              <w:fldChar w:fldCharType="end"/>
            </w:r>
          </w:hyperlink>
        </w:p>
        <w:p w14:paraId="561AD91D" w14:textId="5A9F939A"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01" w:history="1">
            <w:r w:rsidR="00954A09" w:rsidRPr="00B37580">
              <w:rPr>
                <w:rStyle w:val="Hipercze"/>
                <w:rFonts w:cs="Calibri"/>
                <w:noProof/>
              </w:rPr>
              <w:t>12.6.7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A.8.3. Test zgodności identyfikatora wersji obiektu</w:t>
            </w:r>
            <w:r w:rsidR="00954A09">
              <w:rPr>
                <w:noProof/>
                <w:webHidden/>
              </w:rPr>
              <w:tab/>
            </w:r>
            <w:r w:rsidR="00954A09">
              <w:rPr>
                <w:noProof/>
                <w:webHidden/>
              </w:rPr>
              <w:fldChar w:fldCharType="begin"/>
            </w:r>
            <w:r w:rsidR="00954A09">
              <w:rPr>
                <w:noProof/>
                <w:webHidden/>
              </w:rPr>
              <w:instrText xml:space="preserve"> PAGEREF _Toc118110401 \h </w:instrText>
            </w:r>
            <w:r w:rsidR="00954A09">
              <w:rPr>
                <w:noProof/>
                <w:webHidden/>
              </w:rPr>
            </w:r>
            <w:r w:rsidR="00954A09">
              <w:rPr>
                <w:noProof/>
                <w:webHidden/>
              </w:rPr>
              <w:fldChar w:fldCharType="separate"/>
            </w:r>
            <w:r w:rsidR="00F465E5">
              <w:rPr>
                <w:noProof/>
                <w:webHidden/>
              </w:rPr>
              <w:t>147</w:t>
            </w:r>
            <w:r w:rsidR="00954A09">
              <w:rPr>
                <w:noProof/>
                <w:webHidden/>
              </w:rPr>
              <w:fldChar w:fldCharType="end"/>
            </w:r>
          </w:hyperlink>
        </w:p>
        <w:p w14:paraId="5F080F8A" w14:textId="7322D310" w:rsidR="00954A09" w:rsidRDefault="00432A63">
          <w:pPr>
            <w:pStyle w:val="Spistreci2"/>
            <w:rPr>
              <w:rFonts w:asciiTheme="minorHAnsi" w:eastAsiaTheme="minorEastAsia" w:hAnsiTheme="minorHAnsi" w:cstheme="minorBidi"/>
              <w:noProof/>
              <w:sz w:val="22"/>
              <w:szCs w:val="22"/>
              <w:lang w:val="pl-PL" w:eastAsia="pl-PL"/>
            </w:rPr>
          </w:pPr>
          <w:hyperlink w:anchor="_Toc11811040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A.9. Klasa zgodności w zakresie pozyskania i utrzymania danych</w:t>
            </w:r>
            <w:r w:rsidR="00954A09">
              <w:rPr>
                <w:noProof/>
                <w:webHidden/>
              </w:rPr>
              <w:tab/>
            </w:r>
            <w:r w:rsidR="00954A09">
              <w:rPr>
                <w:noProof/>
                <w:webHidden/>
              </w:rPr>
              <w:fldChar w:fldCharType="begin"/>
            </w:r>
            <w:r w:rsidR="00954A09">
              <w:rPr>
                <w:noProof/>
                <w:webHidden/>
              </w:rPr>
              <w:instrText xml:space="preserve"> PAGEREF _Toc118110402 \h </w:instrText>
            </w:r>
            <w:r w:rsidR="00954A09">
              <w:rPr>
                <w:noProof/>
                <w:webHidden/>
              </w:rPr>
            </w:r>
            <w:r w:rsidR="00954A09">
              <w:rPr>
                <w:noProof/>
                <w:webHidden/>
              </w:rPr>
              <w:fldChar w:fldCharType="separate"/>
            </w:r>
            <w:r w:rsidR="00F465E5">
              <w:rPr>
                <w:noProof/>
                <w:webHidden/>
              </w:rPr>
              <w:t>148</w:t>
            </w:r>
            <w:r w:rsidR="00954A09">
              <w:rPr>
                <w:noProof/>
                <w:webHidden/>
              </w:rPr>
              <w:fldChar w:fldCharType="end"/>
            </w:r>
          </w:hyperlink>
        </w:p>
        <w:p w14:paraId="53491173" w14:textId="423E6052" w:rsidR="00954A09" w:rsidRDefault="00432A63">
          <w:pPr>
            <w:pStyle w:val="Spistreci2"/>
            <w:rPr>
              <w:rFonts w:asciiTheme="minorHAnsi" w:eastAsiaTheme="minorEastAsia" w:hAnsiTheme="minorHAnsi" w:cstheme="minorBidi"/>
              <w:noProof/>
              <w:sz w:val="22"/>
              <w:szCs w:val="22"/>
              <w:lang w:val="pl-PL" w:eastAsia="pl-PL"/>
            </w:rPr>
          </w:pPr>
          <w:hyperlink w:anchor="_Toc11811040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12.8</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 Klasa zgodności w zakresie metadanych</w:t>
            </w:r>
            <w:r w:rsidR="00954A09">
              <w:rPr>
                <w:noProof/>
                <w:webHidden/>
              </w:rPr>
              <w:tab/>
            </w:r>
            <w:r w:rsidR="00954A09">
              <w:rPr>
                <w:noProof/>
                <w:webHidden/>
              </w:rPr>
              <w:fldChar w:fldCharType="begin"/>
            </w:r>
            <w:r w:rsidR="00954A09">
              <w:rPr>
                <w:noProof/>
                <w:webHidden/>
              </w:rPr>
              <w:instrText xml:space="preserve"> PAGEREF _Toc118110403 \h </w:instrText>
            </w:r>
            <w:r w:rsidR="00954A09">
              <w:rPr>
                <w:noProof/>
                <w:webHidden/>
              </w:rPr>
            </w:r>
            <w:r w:rsidR="00954A09">
              <w:rPr>
                <w:noProof/>
                <w:webHidden/>
              </w:rPr>
              <w:fldChar w:fldCharType="separate"/>
            </w:r>
            <w:r w:rsidR="00F465E5">
              <w:rPr>
                <w:noProof/>
                <w:webHidden/>
              </w:rPr>
              <w:t>148</w:t>
            </w:r>
            <w:r w:rsidR="00954A09">
              <w:rPr>
                <w:noProof/>
                <w:webHidden/>
              </w:rPr>
              <w:fldChar w:fldCharType="end"/>
            </w:r>
          </w:hyperlink>
        </w:p>
        <w:p w14:paraId="352F4D55" w14:textId="5E046CA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04" w:history="1">
            <w:r w:rsidR="00954A09" w:rsidRPr="00B37580">
              <w:rPr>
                <w:rStyle w:val="Hipercze"/>
                <w:rFonts w:cs="Calibri"/>
                <w:noProof/>
              </w:rPr>
              <w:t>12.8.1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A.10.1. Test zgodności mapowania INSPIRE</w:t>
            </w:r>
            <w:r w:rsidR="00954A09">
              <w:rPr>
                <w:noProof/>
                <w:webHidden/>
              </w:rPr>
              <w:tab/>
            </w:r>
            <w:r w:rsidR="00954A09">
              <w:rPr>
                <w:noProof/>
                <w:webHidden/>
              </w:rPr>
              <w:fldChar w:fldCharType="begin"/>
            </w:r>
            <w:r w:rsidR="00954A09">
              <w:rPr>
                <w:noProof/>
                <w:webHidden/>
              </w:rPr>
              <w:instrText xml:space="preserve"> PAGEREF _Toc118110404 \h </w:instrText>
            </w:r>
            <w:r w:rsidR="00954A09">
              <w:rPr>
                <w:noProof/>
                <w:webHidden/>
              </w:rPr>
            </w:r>
            <w:r w:rsidR="00954A09">
              <w:rPr>
                <w:noProof/>
                <w:webHidden/>
              </w:rPr>
              <w:fldChar w:fldCharType="separate"/>
            </w:r>
            <w:r w:rsidR="00F465E5">
              <w:rPr>
                <w:noProof/>
                <w:webHidden/>
              </w:rPr>
              <w:t>148</w:t>
            </w:r>
            <w:r w:rsidR="00954A09">
              <w:rPr>
                <w:noProof/>
                <w:webHidden/>
              </w:rPr>
              <w:fldChar w:fldCharType="end"/>
            </w:r>
          </w:hyperlink>
        </w:p>
        <w:p w14:paraId="72B68693" w14:textId="3FB68024"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05" w:history="1">
            <w:r w:rsidR="00954A09" w:rsidRPr="00B37580">
              <w:rPr>
                <w:rStyle w:val="Hipercze"/>
                <w:rFonts w:cs="Calibri"/>
                <w:noProof/>
              </w:rPr>
              <w:t>12.8.2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A.10.2. Test zgodności składowych unikalnego identyfikatora INSPIRE</w:t>
            </w:r>
            <w:r w:rsidR="00954A09">
              <w:rPr>
                <w:noProof/>
                <w:webHidden/>
              </w:rPr>
              <w:tab/>
            </w:r>
            <w:r w:rsidR="00954A09">
              <w:rPr>
                <w:noProof/>
                <w:webHidden/>
              </w:rPr>
              <w:fldChar w:fldCharType="begin"/>
            </w:r>
            <w:r w:rsidR="00954A09">
              <w:rPr>
                <w:noProof/>
                <w:webHidden/>
              </w:rPr>
              <w:instrText xml:space="preserve"> PAGEREF _Toc118110405 \h </w:instrText>
            </w:r>
            <w:r w:rsidR="00954A09">
              <w:rPr>
                <w:noProof/>
                <w:webHidden/>
              </w:rPr>
            </w:r>
            <w:r w:rsidR="00954A09">
              <w:rPr>
                <w:noProof/>
                <w:webHidden/>
              </w:rPr>
              <w:fldChar w:fldCharType="separate"/>
            </w:r>
            <w:r w:rsidR="00F465E5">
              <w:rPr>
                <w:noProof/>
                <w:webHidden/>
              </w:rPr>
              <w:t>148</w:t>
            </w:r>
            <w:r w:rsidR="00954A09">
              <w:rPr>
                <w:noProof/>
                <w:webHidden/>
              </w:rPr>
              <w:fldChar w:fldCharType="end"/>
            </w:r>
          </w:hyperlink>
        </w:p>
        <w:p w14:paraId="5F55A74B" w14:textId="68DA8E86"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15" w:history="1">
            <w:r w:rsidR="00954A09" w:rsidRPr="00B37580">
              <w:rPr>
                <w:rStyle w:val="Hipercze"/>
                <w:rFonts w:cs="Calibri"/>
                <w:noProof/>
              </w:rPr>
              <w:t>12.8.3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A.10.3. Test zgodności unikalnego identyfikatora INSPIRE w schemacie URI</w:t>
            </w:r>
            <w:r w:rsidR="00954A09">
              <w:rPr>
                <w:noProof/>
                <w:webHidden/>
              </w:rPr>
              <w:tab/>
            </w:r>
            <w:r w:rsidR="00954A09">
              <w:rPr>
                <w:noProof/>
                <w:webHidden/>
              </w:rPr>
              <w:fldChar w:fldCharType="begin"/>
            </w:r>
            <w:r w:rsidR="00954A09">
              <w:rPr>
                <w:noProof/>
                <w:webHidden/>
              </w:rPr>
              <w:instrText xml:space="preserve"> PAGEREF _Toc118110415 \h </w:instrText>
            </w:r>
            <w:r w:rsidR="00954A09">
              <w:rPr>
                <w:noProof/>
                <w:webHidden/>
              </w:rPr>
            </w:r>
            <w:r w:rsidR="00954A09">
              <w:rPr>
                <w:noProof/>
                <w:webHidden/>
              </w:rPr>
              <w:fldChar w:fldCharType="separate"/>
            </w:r>
            <w:r w:rsidR="00F465E5">
              <w:rPr>
                <w:noProof/>
                <w:webHidden/>
              </w:rPr>
              <w:t>149</w:t>
            </w:r>
            <w:r w:rsidR="00954A09">
              <w:rPr>
                <w:noProof/>
                <w:webHidden/>
              </w:rPr>
              <w:fldChar w:fldCharType="end"/>
            </w:r>
          </w:hyperlink>
        </w:p>
        <w:p w14:paraId="73FFC5AE" w14:textId="7D10CEF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16" w:history="1">
            <w:r w:rsidR="00954A09" w:rsidRPr="00B37580">
              <w:rPr>
                <w:rStyle w:val="Hipercze"/>
                <w:rFonts w:cs="Calibri"/>
                <w:noProof/>
              </w:rPr>
              <w:t>12.8.4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A.10.4. Test zgodności identyfikatora INSPIRE wersji obiektu</w:t>
            </w:r>
            <w:r w:rsidR="00954A09">
              <w:rPr>
                <w:noProof/>
                <w:webHidden/>
              </w:rPr>
              <w:tab/>
            </w:r>
            <w:r w:rsidR="00954A09">
              <w:rPr>
                <w:noProof/>
                <w:webHidden/>
              </w:rPr>
              <w:fldChar w:fldCharType="begin"/>
            </w:r>
            <w:r w:rsidR="00954A09">
              <w:rPr>
                <w:noProof/>
                <w:webHidden/>
              </w:rPr>
              <w:instrText xml:space="preserve"> PAGEREF _Toc118110416 \h </w:instrText>
            </w:r>
            <w:r w:rsidR="00954A09">
              <w:rPr>
                <w:noProof/>
                <w:webHidden/>
              </w:rPr>
            </w:r>
            <w:r w:rsidR="00954A09">
              <w:rPr>
                <w:noProof/>
                <w:webHidden/>
              </w:rPr>
              <w:fldChar w:fldCharType="separate"/>
            </w:r>
            <w:r w:rsidR="00F465E5">
              <w:rPr>
                <w:noProof/>
                <w:webHidden/>
              </w:rPr>
              <w:t>149</w:t>
            </w:r>
            <w:r w:rsidR="00954A09">
              <w:rPr>
                <w:noProof/>
                <w:webHidden/>
              </w:rPr>
              <w:fldChar w:fldCharType="end"/>
            </w:r>
          </w:hyperlink>
        </w:p>
        <w:p w14:paraId="364F9175" w14:textId="649A5443"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17" w:history="1">
            <w:r w:rsidR="00954A09" w:rsidRPr="00B37580">
              <w:rPr>
                <w:rStyle w:val="Hipercze"/>
                <w:rFonts w:cs="Calibri"/>
                <w:noProof/>
              </w:rPr>
              <w:t>12.8.5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A.10.5. Test niezmienności unikalnego identyfikatora INSPIRE</w:t>
            </w:r>
            <w:r w:rsidR="00954A09">
              <w:rPr>
                <w:noProof/>
                <w:webHidden/>
              </w:rPr>
              <w:tab/>
            </w:r>
            <w:r w:rsidR="00954A09">
              <w:rPr>
                <w:noProof/>
                <w:webHidden/>
              </w:rPr>
              <w:fldChar w:fldCharType="begin"/>
            </w:r>
            <w:r w:rsidR="00954A09">
              <w:rPr>
                <w:noProof/>
                <w:webHidden/>
              </w:rPr>
              <w:instrText xml:space="preserve"> PAGEREF _Toc118110417 \h </w:instrText>
            </w:r>
            <w:r w:rsidR="00954A09">
              <w:rPr>
                <w:noProof/>
                <w:webHidden/>
              </w:rPr>
            </w:r>
            <w:r w:rsidR="00954A09">
              <w:rPr>
                <w:noProof/>
                <w:webHidden/>
              </w:rPr>
              <w:fldChar w:fldCharType="separate"/>
            </w:r>
            <w:r w:rsidR="00F465E5">
              <w:rPr>
                <w:noProof/>
                <w:webHidden/>
              </w:rPr>
              <w:t>149</w:t>
            </w:r>
            <w:r w:rsidR="00954A09">
              <w:rPr>
                <w:noProof/>
                <w:webHidden/>
              </w:rPr>
              <w:fldChar w:fldCharType="end"/>
            </w:r>
          </w:hyperlink>
        </w:p>
        <w:p w14:paraId="258C090D" w14:textId="74A57943" w:rsidR="00954A09" w:rsidRDefault="00432A63" w:rsidP="00954A09">
          <w:pPr>
            <w:pStyle w:val="Spistreci1"/>
            <w:rPr>
              <w:rFonts w:asciiTheme="minorHAnsi" w:eastAsiaTheme="minorEastAsia" w:hAnsiTheme="minorHAnsi" w:cstheme="minorBidi"/>
              <w:sz w:val="22"/>
              <w:szCs w:val="22"/>
              <w:lang w:eastAsia="pl-PL"/>
            </w:rPr>
          </w:pPr>
          <w:hyperlink w:anchor="_Toc118110418" w:history="1">
            <w:r w:rsidR="00954A09" w:rsidRPr="00B37580">
              <w:rPr>
                <w:rStyle w:val="Hipercze"/>
                <w:rFonts w:ascii="Calibri" w:hAnsi="Calibri" w:cs="Calibri"/>
                <w:b/>
                <w:bCs/>
                <w:lang w:val="pl-PL"/>
              </w:rPr>
              <w:t>13</w:t>
            </w:r>
            <w:r w:rsidR="00954A09">
              <w:rPr>
                <w:rFonts w:asciiTheme="minorHAnsi" w:eastAsiaTheme="minorEastAsia" w:hAnsiTheme="minorHAnsi" w:cstheme="minorBidi"/>
                <w:sz w:val="22"/>
                <w:szCs w:val="22"/>
                <w:lang w:eastAsia="pl-PL"/>
              </w:rPr>
              <w:tab/>
            </w:r>
            <w:r w:rsidR="00954A09" w:rsidRPr="00B37580">
              <w:rPr>
                <w:rStyle w:val="Hipercze"/>
                <w:rFonts w:ascii="Calibri" w:hAnsi="Calibri" w:cs="Calibri"/>
                <w:b/>
                <w:bCs/>
                <w:lang w:val="pl-PL"/>
              </w:rPr>
              <w:t>Załącznik B (normatywny) – Zasady tworzenia obiektów i wartości ich atrybutów</w:t>
            </w:r>
            <w:r w:rsidR="00954A09">
              <w:rPr>
                <w:webHidden/>
              </w:rPr>
              <w:tab/>
            </w:r>
            <w:r w:rsidR="00954A09">
              <w:rPr>
                <w:webHidden/>
              </w:rPr>
              <w:fldChar w:fldCharType="begin"/>
            </w:r>
            <w:r w:rsidR="00954A09">
              <w:rPr>
                <w:webHidden/>
              </w:rPr>
              <w:instrText xml:space="preserve"> PAGEREF _Toc118110418 \h </w:instrText>
            </w:r>
            <w:r w:rsidR="00954A09">
              <w:rPr>
                <w:webHidden/>
              </w:rPr>
            </w:r>
            <w:r w:rsidR="00954A09">
              <w:rPr>
                <w:webHidden/>
              </w:rPr>
              <w:fldChar w:fldCharType="separate"/>
            </w:r>
            <w:r w:rsidR="00F465E5">
              <w:rPr>
                <w:webHidden/>
              </w:rPr>
              <w:t>150</w:t>
            </w:r>
            <w:r w:rsidR="00954A09">
              <w:rPr>
                <w:webHidden/>
              </w:rPr>
              <w:fldChar w:fldCharType="end"/>
            </w:r>
          </w:hyperlink>
        </w:p>
        <w:p w14:paraId="0843FF82" w14:textId="66261EB1" w:rsidR="00954A09" w:rsidRDefault="00432A63" w:rsidP="00954A09">
          <w:pPr>
            <w:pStyle w:val="Spistreci1"/>
            <w:rPr>
              <w:rFonts w:asciiTheme="minorHAnsi" w:eastAsiaTheme="minorEastAsia" w:hAnsiTheme="minorHAnsi" w:cstheme="minorBidi"/>
              <w:sz w:val="22"/>
              <w:szCs w:val="22"/>
              <w:lang w:val="pl-PL" w:eastAsia="pl-PL"/>
            </w:rPr>
          </w:pPr>
          <w:hyperlink w:anchor="_Toc118110419" w:history="1">
            <w:r w:rsidR="00954A09" w:rsidRPr="00B37580">
              <w:rPr>
                <w:rStyle w:val="Hipercze"/>
                <w:rFonts w:ascii="Calibri" w:hAnsi="Calibri" w:cs="Calibri"/>
                <w:b/>
                <w:bCs/>
                <w:lang w:val="pl-PL"/>
              </w:rPr>
              <w:t>14</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Załącznik C (normatywny) – Kodowanie GML</w:t>
            </w:r>
            <w:r w:rsidR="00954A09">
              <w:rPr>
                <w:webHidden/>
              </w:rPr>
              <w:tab/>
            </w:r>
            <w:r w:rsidR="00954A09">
              <w:rPr>
                <w:webHidden/>
              </w:rPr>
              <w:fldChar w:fldCharType="begin"/>
            </w:r>
            <w:r w:rsidR="00954A09">
              <w:rPr>
                <w:webHidden/>
              </w:rPr>
              <w:instrText xml:space="preserve"> PAGEREF _Toc118110419 \h </w:instrText>
            </w:r>
            <w:r w:rsidR="00954A09">
              <w:rPr>
                <w:webHidden/>
              </w:rPr>
            </w:r>
            <w:r w:rsidR="00954A09">
              <w:rPr>
                <w:webHidden/>
              </w:rPr>
              <w:fldChar w:fldCharType="separate"/>
            </w:r>
            <w:r w:rsidR="00F465E5">
              <w:rPr>
                <w:webHidden/>
              </w:rPr>
              <w:t>172</w:t>
            </w:r>
            <w:r w:rsidR="00954A09">
              <w:rPr>
                <w:webHidden/>
              </w:rPr>
              <w:fldChar w:fldCharType="end"/>
            </w:r>
          </w:hyperlink>
        </w:p>
        <w:p w14:paraId="33ADD227" w14:textId="0C5A31BE" w:rsidR="00954A09" w:rsidRDefault="00432A63">
          <w:pPr>
            <w:pStyle w:val="Spistreci2"/>
            <w:rPr>
              <w:rFonts w:asciiTheme="minorHAnsi" w:eastAsiaTheme="minorEastAsia" w:hAnsiTheme="minorHAnsi" w:cstheme="minorBidi"/>
              <w:noProof/>
              <w:sz w:val="22"/>
              <w:szCs w:val="22"/>
              <w:lang w:val="pl-PL" w:eastAsia="pl-PL"/>
            </w:rPr>
          </w:pPr>
          <w:hyperlink w:anchor="_Toc118110420"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C.1. Kodowanie znaków</w:t>
            </w:r>
            <w:r w:rsidR="00954A09">
              <w:rPr>
                <w:noProof/>
                <w:webHidden/>
              </w:rPr>
              <w:tab/>
            </w:r>
            <w:r w:rsidR="00954A09">
              <w:rPr>
                <w:noProof/>
                <w:webHidden/>
              </w:rPr>
              <w:fldChar w:fldCharType="begin"/>
            </w:r>
            <w:r w:rsidR="00954A09">
              <w:rPr>
                <w:noProof/>
                <w:webHidden/>
              </w:rPr>
              <w:instrText xml:space="preserve"> PAGEREF _Toc118110420 \h </w:instrText>
            </w:r>
            <w:r w:rsidR="00954A09">
              <w:rPr>
                <w:noProof/>
                <w:webHidden/>
              </w:rPr>
            </w:r>
            <w:r w:rsidR="00954A09">
              <w:rPr>
                <w:noProof/>
                <w:webHidden/>
              </w:rPr>
              <w:fldChar w:fldCharType="separate"/>
            </w:r>
            <w:r w:rsidR="00F465E5">
              <w:rPr>
                <w:noProof/>
                <w:webHidden/>
              </w:rPr>
              <w:t>172</w:t>
            </w:r>
            <w:r w:rsidR="00954A09">
              <w:rPr>
                <w:noProof/>
                <w:webHidden/>
              </w:rPr>
              <w:fldChar w:fldCharType="end"/>
            </w:r>
          </w:hyperlink>
        </w:p>
        <w:p w14:paraId="2E63F74A" w14:textId="6EBCC81B" w:rsidR="00954A09" w:rsidRDefault="00432A63">
          <w:pPr>
            <w:pStyle w:val="Spistreci2"/>
            <w:rPr>
              <w:rFonts w:asciiTheme="minorHAnsi" w:eastAsiaTheme="minorEastAsia" w:hAnsiTheme="minorHAnsi" w:cstheme="minorBidi"/>
              <w:noProof/>
              <w:sz w:val="22"/>
              <w:szCs w:val="22"/>
              <w:lang w:val="pl-PL" w:eastAsia="pl-PL"/>
            </w:rPr>
          </w:pPr>
          <w:hyperlink w:anchor="_Toc118110421"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C.2. Element główny dokumentu GML</w:t>
            </w:r>
            <w:r w:rsidR="00954A09">
              <w:rPr>
                <w:noProof/>
                <w:webHidden/>
              </w:rPr>
              <w:tab/>
            </w:r>
            <w:r w:rsidR="00954A09">
              <w:rPr>
                <w:noProof/>
                <w:webHidden/>
              </w:rPr>
              <w:fldChar w:fldCharType="begin"/>
            </w:r>
            <w:r w:rsidR="00954A09">
              <w:rPr>
                <w:noProof/>
                <w:webHidden/>
              </w:rPr>
              <w:instrText xml:space="preserve"> PAGEREF _Toc118110421 \h </w:instrText>
            </w:r>
            <w:r w:rsidR="00954A09">
              <w:rPr>
                <w:noProof/>
                <w:webHidden/>
              </w:rPr>
            </w:r>
            <w:r w:rsidR="00954A09">
              <w:rPr>
                <w:noProof/>
                <w:webHidden/>
              </w:rPr>
              <w:fldChar w:fldCharType="separate"/>
            </w:r>
            <w:r w:rsidR="00F465E5">
              <w:rPr>
                <w:noProof/>
                <w:webHidden/>
              </w:rPr>
              <w:t>172</w:t>
            </w:r>
            <w:r w:rsidR="00954A09">
              <w:rPr>
                <w:noProof/>
                <w:webHidden/>
              </w:rPr>
              <w:fldChar w:fldCharType="end"/>
            </w:r>
          </w:hyperlink>
        </w:p>
        <w:p w14:paraId="4C12928C" w14:textId="02B69F87" w:rsidR="00954A09" w:rsidRDefault="00432A63">
          <w:pPr>
            <w:pStyle w:val="Spistreci2"/>
            <w:rPr>
              <w:rFonts w:asciiTheme="minorHAnsi" w:eastAsiaTheme="minorEastAsia" w:hAnsiTheme="minorHAnsi" w:cstheme="minorBidi"/>
              <w:noProof/>
              <w:sz w:val="22"/>
              <w:szCs w:val="22"/>
              <w:lang w:val="pl-PL" w:eastAsia="pl-PL"/>
            </w:rPr>
          </w:pPr>
          <w:hyperlink w:anchor="_Toc11811042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C.3. Odniesienie do schematu aplikacyjnego GML</w:t>
            </w:r>
            <w:r w:rsidR="00954A09">
              <w:rPr>
                <w:noProof/>
                <w:webHidden/>
              </w:rPr>
              <w:tab/>
            </w:r>
            <w:r w:rsidR="00954A09">
              <w:rPr>
                <w:noProof/>
                <w:webHidden/>
              </w:rPr>
              <w:fldChar w:fldCharType="begin"/>
            </w:r>
            <w:r w:rsidR="00954A09">
              <w:rPr>
                <w:noProof/>
                <w:webHidden/>
              </w:rPr>
              <w:instrText xml:space="preserve"> PAGEREF _Toc118110422 \h </w:instrText>
            </w:r>
            <w:r w:rsidR="00954A09">
              <w:rPr>
                <w:noProof/>
                <w:webHidden/>
              </w:rPr>
            </w:r>
            <w:r w:rsidR="00954A09">
              <w:rPr>
                <w:noProof/>
                <w:webHidden/>
              </w:rPr>
              <w:fldChar w:fldCharType="separate"/>
            </w:r>
            <w:r w:rsidR="00F465E5">
              <w:rPr>
                <w:noProof/>
                <w:webHidden/>
              </w:rPr>
              <w:t>173</w:t>
            </w:r>
            <w:r w:rsidR="00954A09">
              <w:rPr>
                <w:noProof/>
                <w:webHidden/>
              </w:rPr>
              <w:fldChar w:fldCharType="end"/>
            </w:r>
          </w:hyperlink>
        </w:p>
        <w:p w14:paraId="7F8CD554" w14:textId="71B21026" w:rsidR="00954A09" w:rsidRDefault="00432A63">
          <w:pPr>
            <w:pStyle w:val="Spistreci2"/>
            <w:rPr>
              <w:rFonts w:asciiTheme="minorHAnsi" w:eastAsiaTheme="minorEastAsia" w:hAnsiTheme="minorHAnsi" w:cstheme="minorBidi"/>
              <w:noProof/>
              <w:sz w:val="22"/>
              <w:szCs w:val="22"/>
              <w:lang w:val="pl-PL" w:eastAsia="pl-PL"/>
            </w:rPr>
          </w:pPr>
          <w:hyperlink w:anchor="_Toc118110423"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14.4</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C.4. Kodowanie identyfikatora obiektu przestrzennego</w:t>
            </w:r>
            <w:r w:rsidR="00954A09">
              <w:rPr>
                <w:noProof/>
                <w:webHidden/>
              </w:rPr>
              <w:tab/>
            </w:r>
            <w:r w:rsidR="00954A09">
              <w:rPr>
                <w:noProof/>
                <w:webHidden/>
              </w:rPr>
              <w:fldChar w:fldCharType="begin"/>
            </w:r>
            <w:r w:rsidR="00954A09">
              <w:rPr>
                <w:noProof/>
                <w:webHidden/>
              </w:rPr>
              <w:instrText xml:space="preserve"> PAGEREF _Toc118110423 \h </w:instrText>
            </w:r>
            <w:r w:rsidR="00954A09">
              <w:rPr>
                <w:noProof/>
                <w:webHidden/>
              </w:rPr>
            </w:r>
            <w:r w:rsidR="00954A09">
              <w:rPr>
                <w:noProof/>
                <w:webHidden/>
              </w:rPr>
              <w:fldChar w:fldCharType="separate"/>
            </w:r>
            <w:r w:rsidR="00F465E5">
              <w:rPr>
                <w:noProof/>
                <w:webHidden/>
              </w:rPr>
              <w:t>174</w:t>
            </w:r>
            <w:r w:rsidR="00954A09">
              <w:rPr>
                <w:noProof/>
                <w:webHidden/>
              </w:rPr>
              <w:fldChar w:fldCharType="end"/>
            </w:r>
          </w:hyperlink>
        </w:p>
        <w:p w14:paraId="58E0FADD" w14:textId="5FC5F0C9"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24" w:history="1">
            <w:r w:rsidR="00954A09" w:rsidRPr="00B37580">
              <w:rPr>
                <w:rStyle w:val="Hipercze"/>
                <w:rFonts w:cs="Calibri"/>
                <w:noProof/>
              </w:rPr>
              <w:t>14.4.1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C.4.1. Kodowanie identyfikatora idIIP</w:t>
            </w:r>
            <w:r w:rsidR="00954A09">
              <w:rPr>
                <w:noProof/>
                <w:webHidden/>
              </w:rPr>
              <w:tab/>
            </w:r>
            <w:r w:rsidR="00954A09">
              <w:rPr>
                <w:noProof/>
                <w:webHidden/>
              </w:rPr>
              <w:fldChar w:fldCharType="begin"/>
            </w:r>
            <w:r w:rsidR="00954A09">
              <w:rPr>
                <w:noProof/>
                <w:webHidden/>
              </w:rPr>
              <w:instrText xml:space="preserve"> PAGEREF _Toc118110424 \h </w:instrText>
            </w:r>
            <w:r w:rsidR="00954A09">
              <w:rPr>
                <w:noProof/>
                <w:webHidden/>
              </w:rPr>
            </w:r>
            <w:r w:rsidR="00954A09">
              <w:rPr>
                <w:noProof/>
                <w:webHidden/>
              </w:rPr>
              <w:fldChar w:fldCharType="separate"/>
            </w:r>
            <w:r w:rsidR="00F465E5">
              <w:rPr>
                <w:noProof/>
                <w:webHidden/>
              </w:rPr>
              <w:t>174</w:t>
            </w:r>
            <w:r w:rsidR="00954A09">
              <w:rPr>
                <w:noProof/>
                <w:webHidden/>
              </w:rPr>
              <w:fldChar w:fldCharType="end"/>
            </w:r>
          </w:hyperlink>
        </w:p>
        <w:p w14:paraId="4A04DA29" w14:textId="414CD969"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25" w:history="1">
            <w:r w:rsidR="00954A09" w:rsidRPr="00B37580">
              <w:rPr>
                <w:rStyle w:val="Hipercze"/>
                <w:rFonts w:cs="Calibri"/>
                <w:noProof/>
              </w:rPr>
              <w:t>14.4.2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C.4.2. Kodowanie identyfikatora http URI</w:t>
            </w:r>
            <w:r w:rsidR="00954A09">
              <w:rPr>
                <w:noProof/>
                <w:webHidden/>
              </w:rPr>
              <w:tab/>
            </w:r>
            <w:r w:rsidR="00954A09">
              <w:rPr>
                <w:noProof/>
                <w:webHidden/>
              </w:rPr>
              <w:fldChar w:fldCharType="begin"/>
            </w:r>
            <w:r w:rsidR="00954A09">
              <w:rPr>
                <w:noProof/>
                <w:webHidden/>
              </w:rPr>
              <w:instrText xml:space="preserve"> PAGEREF _Toc118110425 \h </w:instrText>
            </w:r>
            <w:r w:rsidR="00954A09">
              <w:rPr>
                <w:noProof/>
                <w:webHidden/>
              </w:rPr>
            </w:r>
            <w:r w:rsidR="00954A09">
              <w:rPr>
                <w:noProof/>
                <w:webHidden/>
              </w:rPr>
              <w:fldChar w:fldCharType="separate"/>
            </w:r>
            <w:r w:rsidR="00F465E5">
              <w:rPr>
                <w:noProof/>
                <w:webHidden/>
              </w:rPr>
              <w:t>175</w:t>
            </w:r>
            <w:r w:rsidR="00954A09">
              <w:rPr>
                <w:noProof/>
                <w:webHidden/>
              </w:rPr>
              <w:fldChar w:fldCharType="end"/>
            </w:r>
          </w:hyperlink>
        </w:p>
        <w:p w14:paraId="3732239F" w14:textId="1AAB7DD1"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26" w:history="1">
            <w:r w:rsidR="00954A09" w:rsidRPr="00B37580">
              <w:rPr>
                <w:rStyle w:val="Hipercze"/>
                <w:rFonts w:cs="Calibri"/>
                <w:noProof/>
              </w:rPr>
              <w:t>14.4.3</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C.4.3. Kodowanie gml:id</w:t>
            </w:r>
            <w:r w:rsidR="00954A09">
              <w:rPr>
                <w:noProof/>
                <w:webHidden/>
              </w:rPr>
              <w:tab/>
            </w:r>
            <w:r w:rsidR="00954A09">
              <w:rPr>
                <w:noProof/>
                <w:webHidden/>
              </w:rPr>
              <w:fldChar w:fldCharType="begin"/>
            </w:r>
            <w:r w:rsidR="00954A09">
              <w:rPr>
                <w:noProof/>
                <w:webHidden/>
              </w:rPr>
              <w:instrText xml:space="preserve"> PAGEREF _Toc118110426 \h </w:instrText>
            </w:r>
            <w:r w:rsidR="00954A09">
              <w:rPr>
                <w:noProof/>
                <w:webHidden/>
              </w:rPr>
            </w:r>
            <w:r w:rsidR="00954A09">
              <w:rPr>
                <w:noProof/>
                <w:webHidden/>
              </w:rPr>
              <w:fldChar w:fldCharType="separate"/>
            </w:r>
            <w:r w:rsidR="00F465E5">
              <w:rPr>
                <w:noProof/>
                <w:webHidden/>
              </w:rPr>
              <w:t>175</w:t>
            </w:r>
            <w:r w:rsidR="00954A09">
              <w:rPr>
                <w:noProof/>
                <w:webHidden/>
              </w:rPr>
              <w:fldChar w:fldCharType="end"/>
            </w:r>
          </w:hyperlink>
        </w:p>
        <w:p w14:paraId="198D649A" w14:textId="5475382E" w:rsidR="00954A09" w:rsidRDefault="00432A63">
          <w:pPr>
            <w:pStyle w:val="Spistreci2"/>
            <w:rPr>
              <w:rFonts w:asciiTheme="minorHAnsi" w:eastAsiaTheme="minorEastAsia" w:hAnsiTheme="minorHAnsi" w:cstheme="minorBidi"/>
              <w:noProof/>
              <w:sz w:val="22"/>
              <w:szCs w:val="22"/>
              <w:lang w:val="pl-PL" w:eastAsia="pl-PL"/>
            </w:rPr>
          </w:pPr>
          <w:hyperlink w:anchor="_Toc118110427"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14.5</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C.5. Kodowanie referencji pomiędzy obiektami</w:t>
            </w:r>
            <w:r w:rsidR="00954A09">
              <w:rPr>
                <w:noProof/>
                <w:webHidden/>
              </w:rPr>
              <w:tab/>
            </w:r>
            <w:r w:rsidR="00954A09">
              <w:rPr>
                <w:noProof/>
                <w:webHidden/>
              </w:rPr>
              <w:fldChar w:fldCharType="begin"/>
            </w:r>
            <w:r w:rsidR="00954A09">
              <w:rPr>
                <w:noProof/>
                <w:webHidden/>
              </w:rPr>
              <w:instrText xml:space="preserve"> PAGEREF _Toc118110427 \h </w:instrText>
            </w:r>
            <w:r w:rsidR="00954A09">
              <w:rPr>
                <w:noProof/>
                <w:webHidden/>
              </w:rPr>
            </w:r>
            <w:r w:rsidR="00954A09">
              <w:rPr>
                <w:noProof/>
                <w:webHidden/>
              </w:rPr>
              <w:fldChar w:fldCharType="separate"/>
            </w:r>
            <w:r w:rsidR="00F465E5">
              <w:rPr>
                <w:noProof/>
                <w:webHidden/>
              </w:rPr>
              <w:t>178</w:t>
            </w:r>
            <w:r w:rsidR="00954A09">
              <w:rPr>
                <w:noProof/>
                <w:webHidden/>
              </w:rPr>
              <w:fldChar w:fldCharType="end"/>
            </w:r>
          </w:hyperlink>
        </w:p>
        <w:p w14:paraId="6059399E" w14:textId="03B1BC14" w:rsidR="00954A09" w:rsidRDefault="00432A63">
          <w:pPr>
            <w:pStyle w:val="Spistreci2"/>
            <w:rPr>
              <w:rFonts w:asciiTheme="minorHAnsi" w:eastAsiaTheme="minorEastAsia" w:hAnsiTheme="minorHAnsi" w:cstheme="minorBidi"/>
              <w:noProof/>
              <w:sz w:val="22"/>
              <w:szCs w:val="22"/>
              <w:lang w:val="pl-PL" w:eastAsia="pl-PL"/>
            </w:rPr>
          </w:pPr>
          <w:hyperlink w:anchor="_Toc118110428"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14.6</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C.6. Kodowanie odniesienia do wartości listy kodowej</w:t>
            </w:r>
            <w:r w:rsidR="00954A09">
              <w:rPr>
                <w:noProof/>
                <w:webHidden/>
              </w:rPr>
              <w:tab/>
            </w:r>
            <w:r w:rsidR="00954A09">
              <w:rPr>
                <w:noProof/>
                <w:webHidden/>
              </w:rPr>
              <w:fldChar w:fldCharType="begin"/>
            </w:r>
            <w:r w:rsidR="00954A09">
              <w:rPr>
                <w:noProof/>
                <w:webHidden/>
              </w:rPr>
              <w:instrText xml:space="preserve"> PAGEREF _Toc118110428 \h </w:instrText>
            </w:r>
            <w:r w:rsidR="00954A09">
              <w:rPr>
                <w:noProof/>
                <w:webHidden/>
              </w:rPr>
            </w:r>
            <w:r w:rsidR="00954A09">
              <w:rPr>
                <w:noProof/>
                <w:webHidden/>
              </w:rPr>
              <w:fldChar w:fldCharType="separate"/>
            </w:r>
            <w:r w:rsidR="00F465E5">
              <w:rPr>
                <w:noProof/>
                <w:webHidden/>
              </w:rPr>
              <w:t>178</w:t>
            </w:r>
            <w:r w:rsidR="00954A09">
              <w:rPr>
                <w:noProof/>
                <w:webHidden/>
              </w:rPr>
              <w:fldChar w:fldCharType="end"/>
            </w:r>
          </w:hyperlink>
        </w:p>
        <w:p w14:paraId="5A043BC9" w14:textId="24DE4500" w:rsidR="00954A09" w:rsidRDefault="00432A63">
          <w:pPr>
            <w:pStyle w:val="Spistreci2"/>
            <w:rPr>
              <w:rFonts w:asciiTheme="minorHAnsi" w:eastAsiaTheme="minorEastAsia" w:hAnsiTheme="minorHAnsi" w:cstheme="minorBidi"/>
              <w:noProof/>
              <w:sz w:val="22"/>
              <w:szCs w:val="22"/>
              <w:lang w:val="pl-PL" w:eastAsia="pl-PL"/>
            </w:rPr>
          </w:pPr>
          <w:hyperlink w:anchor="_Toc11811042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14.7</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C.7. Kodowanie układu odniesień przestrzennych</w:t>
            </w:r>
            <w:r w:rsidR="00954A09">
              <w:rPr>
                <w:noProof/>
                <w:webHidden/>
              </w:rPr>
              <w:tab/>
            </w:r>
            <w:r w:rsidR="00954A09">
              <w:rPr>
                <w:noProof/>
                <w:webHidden/>
              </w:rPr>
              <w:fldChar w:fldCharType="begin"/>
            </w:r>
            <w:r w:rsidR="00954A09">
              <w:rPr>
                <w:noProof/>
                <w:webHidden/>
              </w:rPr>
              <w:instrText xml:space="preserve"> PAGEREF _Toc118110429 \h </w:instrText>
            </w:r>
            <w:r w:rsidR="00954A09">
              <w:rPr>
                <w:noProof/>
                <w:webHidden/>
              </w:rPr>
            </w:r>
            <w:r w:rsidR="00954A09">
              <w:rPr>
                <w:noProof/>
                <w:webHidden/>
              </w:rPr>
              <w:fldChar w:fldCharType="separate"/>
            </w:r>
            <w:r w:rsidR="00F465E5">
              <w:rPr>
                <w:noProof/>
                <w:webHidden/>
              </w:rPr>
              <w:t>180</w:t>
            </w:r>
            <w:r w:rsidR="00954A09">
              <w:rPr>
                <w:noProof/>
                <w:webHidden/>
              </w:rPr>
              <w:fldChar w:fldCharType="end"/>
            </w:r>
          </w:hyperlink>
        </w:p>
        <w:p w14:paraId="6F76829B" w14:textId="5CAB757A" w:rsidR="00954A09" w:rsidRDefault="00432A63" w:rsidP="00954A09">
          <w:pPr>
            <w:pStyle w:val="Spistreci1"/>
            <w:rPr>
              <w:rFonts w:asciiTheme="minorHAnsi" w:eastAsiaTheme="minorEastAsia" w:hAnsiTheme="minorHAnsi" w:cstheme="minorBidi"/>
              <w:sz w:val="22"/>
              <w:szCs w:val="22"/>
              <w:lang w:val="pl-PL" w:eastAsia="pl-PL"/>
            </w:rPr>
          </w:pPr>
          <w:hyperlink w:anchor="_Toc118110430" w:history="1">
            <w:r w:rsidR="00954A09" w:rsidRPr="00B37580">
              <w:rPr>
                <w:rStyle w:val="Hipercze"/>
                <w:rFonts w:ascii="Calibri" w:hAnsi="Calibri" w:cs="Calibri"/>
                <w:b/>
                <w:bCs/>
                <w:lang w:val="pl-PL"/>
              </w:rPr>
              <w:t>15</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Załącznik D (normatywny) – Listy kodowe</w:t>
            </w:r>
            <w:r w:rsidR="00954A09">
              <w:rPr>
                <w:webHidden/>
              </w:rPr>
              <w:tab/>
            </w:r>
            <w:r w:rsidR="00954A09">
              <w:rPr>
                <w:webHidden/>
              </w:rPr>
              <w:fldChar w:fldCharType="begin"/>
            </w:r>
            <w:r w:rsidR="00954A09">
              <w:rPr>
                <w:webHidden/>
              </w:rPr>
              <w:instrText xml:space="preserve"> PAGEREF _Toc118110430 \h </w:instrText>
            </w:r>
            <w:r w:rsidR="00954A09">
              <w:rPr>
                <w:webHidden/>
              </w:rPr>
            </w:r>
            <w:r w:rsidR="00954A09">
              <w:rPr>
                <w:webHidden/>
              </w:rPr>
              <w:fldChar w:fldCharType="separate"/>
            </w:r>
            <w:r w:rsidR="00F465E5">
              <w:rPr>
                <w:webHidden/>
              </w:rPr>
              <w:t>181</w:t>
            </w:r>
            <w:r w:rsidR="00954A09">
              <w:rPr>
                <w:webHidden/>
              </w:rPr>
              <w:fldChar w:fldCharType="end"/>
            </w:r>
          </w:hyperlink>
        </w:p>
        <w:p w14:paraId="307D666D" w14:textId="37B32A77" w:rsidR="00954A09" w:rsidRDefault="00432A63">
          <w:pPr>
            <w:pStyle w:val="Spistreci2"/>
            <w:rPr>
              <w:rFonts w:asciiTheme="minorHAnsi" w:eastAsiaTheme="minorEastAsia" w:hAnsiTheme="minorHAnsi" w:cstheme="minorBidi"/>
              <w:noProof/>
              <w:sz w:val="22"/>
              <w:szCs w:val="22"/>
              <w:lang w:val="pl-PL" w:eastAsia="pl-PL"/>
            </w:rPr>
          </w:pPr>
          <w:hyperlink w:anchor="_Toc118110431"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15.1</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Lista kodowa: "Typ aktu planowania przestrzennego"</w:t>
            </w:r>
            <w:r w:rsidR="00954A09">
              <w:rPr>
                <w:noProof/>
                <w:webHidden/>
              </w:rPr>
              <w:tab/>
            </w:r>
            <w:r w:rsidR="00954A09">
              <w:rPr>
                <w:noProof/>
                <w:webHidden/>
              </w:rPr>
              <w:fldChar w:fldCharType="begin"/>
            </w:r>
            <w:r w:rsidR="00954A09">
              <w:rPr>
                <w:noProof/>
                <w:webHidden/>
              </w:rPr>
              <w:instrText xml:space="preserve"> PAGEREF _Toc118110431 \h </w:instrText>
            </w:r>
            <w:r w:rsidR="00954A09">
              <w:rPr>
                <w:noProof/>
                <w:webHidden/>
              </w:rPr>
            </w:r>
            <w:r w:rsidR="00954A09">
              <w:rPr>
                <w:noProof/>
                <w:webHidden/>
              </w:rPr>
              <w:fldChar w:fldCharType="separate"/>
            </w:r>
            <w:r w:rsidR="00F465E5">
              <w:rPr>
                <w:noProof/>
                <w:webHidden/>
              </w:rPr>
              <w:t>181</w:t>
            </w:r>
            <w:r w:rsidR="00954A09">
              <w:rPr>
                <w:noProof/>
                <w:webHidden/>
              </w:rPr>
              <w:fldChar w:fldCharType="end"/>
            </w:r>
          </w:hyperlink>
        </w:p>
        <w:p w14:paraId="55CF2FA6" w14:textId="5778F844" w:rsidR="00954A09" w:rsidRDefault="00432A63">
          <w:pPr>
            <w:pStyle w:val="Spistreci2"/>
            <w:rPr>
              <w:rFonts w:asciiTheme="minorHAnsi" w:eastAsiaTheme="minorEastAsia" w:hAnsiTheme="minorHAnsi" w:cstheme="minorBidi"/>
              <w:noProof/>
              <w:sz w:val="22"/>
              <w:szCs w:val="22"/>
              <w:lang w:val="pl-PL" w:eastAsia="pl-PL"/>
            </w:rPr>
          </w:pPr>
          <w:hyperlink w:anchor="_Toc118110432"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15.2</w:t>
            </w:r>
            <w:r w:rsidR="00954A09">
              <w:rPr>
                <w:rFonts w:asciiTheme="minorHAnsi" w:eastAsiaTheme="minorEastAsia" w:hAnsiTheme="minorHAnsi" w:cstheme="minorBidi"/>
                <w:noProof/>
                <w:sz w:val="22"/>
                <w:szCs w:val="22"/>
                <w:lang w:val="pl-PL" w:eastAsia="pl-PL"/>
              </w:rPr>
              <w:tab/>
            </w:r>
            <w:r w:rsidR="00954A09" w:rsidRPr="00B37580">
              <w:rPr>
                <w:rStyle w:val="Hipercze"/>
                <w:rFonts w:cs="Calibri"/>
                <w:noProof/>
                <w:lang w:val="pl-PL"/>
              </w:rPr>
              <w:t>Lista kodowa: "Dziennik Urzędowy"</w:t>
            </w:r>
            <w:r w:rsidR="00954A09">
              <w:rPr>
                <w:noProof/>
                <w:webHidden/>
              </w:rPr>
              <w:tab/>
            </w:r>
            <w:r w:rsidR="00954A09">
              <w:rPr>
                <w:noProof/>
                <w:webHidden/>
              </w:rPr>
              <w:fldChar w:fldCharType="begin"/>
            </w:r>
            <w:r w:rsidR="00954A09">
              <w:rPr>
                <w:noProof/>
                <w:webHidden/>
              </w:rPr>
              <w:instrText xml:space="preserve"> PAGEREF _Toc118110432 \h </w:instrText>
            </w:r>
            <w:r w:rsidR="00954A09">
              <w:rPr>
                <w:noProof/>
                <w:webHidden/>
              </w:rPr>
            </w:r>
            <w:r w:rsidR="00954A09">
              <w:rPr>
                <w:noProof/>
                <w:webHidden/>
              </w:rPr>
              <w:fldChar w:fldCharType="separate"/>
            </w:r>
            <w:r w:rsidR="00F465E5">
              <w:rPr>
                <w:noProof/>
                <w:webHidden/>
              </w:rPr>
              <w:t>182</w:t>
            </w:r>
            <w:r w:rsidR="00954A09">
              <w:rPr>
                <w:noProof/>
                <w:webHidden/>
              </w:rPr>
              <w:fldChar w:fldCharType="end"/>
            </w:r>
          </w:hyperlink>
        </w:p>
        <w:p w14:paraId="0863DB29" w14:textId="658763B7" w:rsidR="00954A09" w:rsidRDefault="00432A63" w:rsidP="00954A09">
          <w:pPr>
            <w:pStyle w:val="Spistreci1"/>
            <w:rPr>
              <w:rFonts w:asciiTheme="minorHAnsi" w:eastAsiaTheme="minorEastAsia" w:hAnsiTheme="minorHAnsi" w:cstheme="minorBidi"/>
              <w:sz w:val="22"/>
              <w:szCs w:val="22"/>
              <w:lang w:val="pl-PL" w:eastAsia="pl-PL"/>
            </w:rPr>
          </w:pPr>
          <w:hyperlink w:anchor="_Toc118110433" w:history="1">
            <w:r w:rsidR="00954A09" w:rsidRPr="00B37580">
              <w:rPr>
                <w:rStyle w:val="Hipercze"/>
                <w:rFonts w:ascii="Calibri" w:hAnsi="Calibri" w:cs="Calibri"/>
                <w:b/>
                <w:bCs/>
                <w:lang w:val="pl-PL"/>
              </w:rPr>
              <w:t>16</w:t>
            </w:r>
            <w:r w:rsidR="00954A09">
              <w:rPr>
                <w:rFonts w:asciiTheme="minorHAnsi" w:eastAsiaTheme="minorEastAsia" w:hAnsiTheme="minorHAnsi" w:cstheme="minorBidi"/>
                <w:sz w:val="22"/>
                <w:szCs w:val="22"/>
                <w:lang w:val="pl-PL" w:eastAsia="pl-PL"/>
              </w:rPr>
              <w:tab/>
            </w:r>
            <w:r w:rsidR="00954A09" w:rsidRPr="00B37580">
              <w:rPr>
                <w:rStyle w:val="Hipercze"/>
                <w:rFonts w:ascii="Calibri" w:hAnsi="Calibri" w:cs="Calibri"/>
                <w:b/>
                <w:bCs/>
                <w:lang w:val="pl-PL"/>
              </w:rPr>
              <w:t>Załącznik E (informacyjny) – Przykład kodowania GML</w:t>
            </w:r>
            <w:r w:rsidR="00954A09">
              <w:rPr>
                <w:webHidden/>
              </w:rPr>
              <w:tab/>
            </w:r>
            <w:r w:rsidR="00954A09">
              <w:rPr>
                <w:webHidden/>
              </w:rPr>
              <w:fldChar w:fldCharType="begin"/>
            </w:r>
            <w:r w:rsidR="00954A09">
              <w:rPr>
                <w:webHidden/>
              </w:rPr>
              <w:instrText xml:space="preserve"> PAGEREF _Toc118110433 \h </w:instrText>
            </w:r>
            <w:r w:rsidR="00954A09">
              <w:rPr>
                <w:webHidden/>
              </w:rPr>
            </w:r>
            <w:r w:rsidR="00954A09">
              <w:rPr>
                <w:webHidden/>
              </w:rPr>
              <w:fldChar w:fldCharType="separate"/>
            </w:r>
            <w:r w:rsidR="00F465E5">
              <w:rPr>
                <w:webHidden/>
              </w:rPr>
              <w:t>184</w:t>
            </w:r>
            <w:r w:rsidR="00954A09">
              <w:rPr>
                <w:webHidden/>
              </w:rPr>
              <w:fldChar w:fldCharType="end"/>
            </w:r>
          </w:hyperlink>
        </w:p>
        <w:p w14:paraId="79DB5DED" w14:textId="7D8D6CEC" w:rsidR="00954A09" w:rsidRDefault="00432A63" w:rsidP="00954A09">
          <w:pPr>
            <w:pStyle w:val="Spistreci1"/>
            <w:rPr>
              <w:rFonts w:asciiTheme="minorHAnsi" w:eastAsiaTheme="minorEastAsia" w:hAnsiTheme="minorHAnsi" w:cstheme="minorBidi"/>
              <w:sz w:val="22"/>
              <w:szCs w:val="22"/>
              <w:lang w:eastAsia="pl-PL"/>
            </w:rPr>
          </w:pPr>
          <w:hyperlink w:anchor="_Toc118110434" w:history="1">
            <w:r w:rsidR="00954A09" w:rsidRPr="00B37580">
              <w:rPr>
                <w:rStyle w:val="Hipercze"/>
                <w:rFonts w:ascii="Calibri" w:hAnsi="Calibri" w:cs="Calibri"/>
                <w:b/>
                <w:bCs/>
                <w:lang w:val="pl-PL"/>
              </w:rPr>
              <w:t>17</w:t>
            </w:r>
            <w:r w:rsidR="00954A09">
              <w:rPr>
                <w:rFonts w:asciiTheme="minorHAnsi" w:eastAsiaTheme="minorEastAsia" w:hAnsiTheme="minorHAnsi" w:cstheme="minorBidi"/>
                <w:sz w:val="22"/>
                <w:szCs w:val="22"/>
                <w:lang w:eastAsia="pl-PL"/>
              </w:rPr>
              <w:tab/>
            </w:r>
            <w:r w:rsidR="00954A09" w:rsidRPr="00B37580">
              <w:rPr>
                <w:rStyle w:val="Hipercze"/>
                <w:b/>
                <w:bCs/>
                <w:lang w:val="pl-PL"/>
              </w:rPr>
              <w:t>Załącznik F (informacyjny) – Przykłady i procedury pozyskiwania i utrzymywania danych dla aktów planowania przestrzennego w zbiorze danych przestrzennych</w:t>
            </w:r>
            <w:r w:rsidR="00954A09">
              <w:rPr>
                <w:webHidden/>
              </w:rPr>
              <w:tab/>
            </w:r>
            <w:r w:rsidR="00954A09">
              <w:rPr>
                <w:webHidden/>
              </w:rPr>
              <w:fldChar w:fldCharType="begin"/>
            </w:r>
            <w:r w:rsidR="00954A09">
              <w:rPr>
                <w:webHidden/>
              </w:rPr>
              <w:instrText xml:space="preserve"> PAGEREF _Toc118110434 \h </w:instrText>
            </w:r>
            <w:r w:rsidR="00954A09">
              <w:rPr>
                <w:webHidden/>
              </w:rPr>
            </w:r>
            <w:r w:rsidR="00954A09">
              <w:rPr>
                <w:webHidden/>
              </w:rPr>
              <w:fldChar w:fldCharType="separate"/>
            </w:r>
            <w:r w:rsidR="00F465E5">
              <w:rPr>
                <w:webHidden/>
              </w:rPr>
              <w:t>185</w:t>
            </w:r>
            <w:r w:rsidR="00954A09">
              <w:rPr>
                <w:webHidden/>
              </w:rPr>
              <w:fldChar w:fldCharType="end"/>
            </w:r>
          </w:hyperlink>
        </w:p>
        <w:p w14:paraId="6FAF497A" w14:textId="371A832E" w:rsidR="00954A09" w:rsidRDefault="00432A63">
          <w:pPr>
            <w:pStyle w:val="Spistreci2"/>
            <w:rPr>
              <w:rFonts w:asciiTheme="minorHAnsi" w:eastAsiaTheme="minorEastAsia" w:hAnsiTheme="minorHAnsi" w:cstheme="minorBidi"/>
              <w:noProof/>
              <w:sz w:val="22"/>
              <w:szCs w:val="22"/>
              <w:lang w:val="pl-PL" w:eastAsia="pl-PL"/>
            </w:rPr>
          </w:pPr>
          <w:hyperlink w:anchor="_Toc118110435"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17.1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Pozyskiwanie danych</w:t>
            </w:r>
            <w:r w:rsidR="00954A09">
              <w:rPr>
                <w:noProof/>
                <w:webHidden/>
              </w:rPr>
              <w:tab/>
            </w:r>
            <w:r w:rsidR="00954A09">
              <w:rPr>
                <w:noProof/>
                <w:webHidden/>
              </w:rPr>
              <w:fldChar w:fldCharType="begin"/>
            </w:r>
            <w:r w:rsidR="00954A09">
              <w:rPr>
                <w:noProof/>
                <w:webHidden/>
              </w:rPr>
              <w:instrText xml:space="preserve"> PAGEREF _Toc118110435 \h </w:instrText>
            </w:r>
            <w:r w:rsidR="00954A09">
              <w:rPr>
                <w:noProof/>
                <w:webHidden/>
              </w:rPr>
            </w:r>
            <w:r w:rsidR="00954A09">
              <w:rPr>
                <w:noProof/>
                <w:webHidden/>
              </w:rPr>
              <w:fldChar w:fldCharType="separate"/>
            </w:r>
            <w:r w:rsidR="00F465E5">
              <w:rPr>
                <w:noProof/>
                <w:webHidden/>
              </w:rPr>
              <w:t>185</w:t>
            </w:r>
            <w:r w:rsidR="00954A09">
              <w:rPr>
                <w:noProof/>
                <w:webHidden/>
              </w:rPr>
              <w:fldChar w:fldCharType="end"/>
            </w:r>
          </w:hyperlink>
        </w:p>
        <w:p w14:paraId="32A2BB3E" w14:textId="73A7ECC7"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36" w:history="1">
            <w:r w:rsidR="00954A09" w:rsidRPr="00B37580">
              <w:rPr>
                <w:rStyle w:val="Hipercze"/>
                <w:rFonts w:asciiTheme="majorHAnsi" w:hAnsiTheme="majorHAnsi" w:cstheme="majorHAnsi"/>
                <w:noProof/>
              </w:rPr>
              <w:t>17.1.1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tworzenia danych projektowych</w:t>
            </w:r>
            <w:r w:rsidR="00954A09">
              <w:rPr>
                <w:noProof/>
                <w:webHidden/>
              </w:rPr>
              <w:tab/>
            </w:r>
            <w:r w:rsidR="00954A09">
              <w:rPr>
                <w:noProof/>
                <w:webHidden/>
              </w:rPr>
              <w:fldChar w:fldCharType="begin"/>
            </w:r>
            <w:r w:rsidR="00954A09">
              <w:rPr>
                <w:noProof/>
                <w:webHidden/>
              </w:rPr>
              <w:instrText xml:space="preserve"> PAGEREF _Toc118110436 \h </w:instrText>
            </w:r>
            <w:r w:rsidR="00954A09">
              <w:rPr>
                <w:noProof/>
                <w:webHidden/>
              </w:rPr>
            </w:r>
            <w:r w:rsidR="00954A09">
              <w:rPr>
                <w:noProof/>
                <w:webHidden/>
              </w:rPr>
              <w:fldChar w:fldCharType="separate"/>
            </w:r>
            <w:r w:rsidR="00F465E5">
              <w:rPr>
                <w:noProof/>
                <w:webHidden/>
              </w:rPr>
              <w:t>185</w:t>
            </w:r>
            <w:r w:rsidR="00954A09">
              <w:rPr>
                <w:noProof/>
                <w:webHidden/>
              </w:rPr>
              <w:fldChar w:fldCharType="end"/>
            </w:r>
          </w:hyperlink>
        </w:p>
        <w:p w14:paraId="27F5FEFC" w14:textId="31644A82"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37" w:history="1">
            <w:r w:rsidR="00954A09" w:rsidRPr="00B37580">
              <w:rPr>
                <w:rStyle w:val="Hipercze"/>
                <w:rFonts w:asciiTheme="majorHAnsi" w:hAnsiTheme="majorHAnsi" w:cstheme="majorHAnsi"/>
                <w:noProof/>
              </w:rPr>
              <w:t>17.1.2</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aktualizacji danych projektowych</w:t>
            </w:r>
            <w:r w:rsidR="00954A09">
              <w:rPr>
                <w:noProof/>
                <w:webHidden/>
              </w:rPr>
              <w:tab/>
            </w:r>
            <w:r w:rsidR="00954A09">
              <w:rPr>
                <w:noProof/>
                <w:webHidden/>
              </w:rPr>
              <w:fldChar w:fldCharType="begin"/>
            </w:r>
            <w:r w:rsidR="00954A09">
              <w:rPr>
                <w:noProof/>
                <w:webHidden/>
              </w:rPr>
              <w:instrText xml:space="preserve"> PAGEREF _Toc118110437 \h </w:instrText>
            </w:r>
            <w:r w:rsidR="00954A09">
              <w:rPr>
                <w:noProof/>
                <w:webHidden/>
              </w:rPr>
            </w:r>
            <w:r w:rsidR="00954A09">
              <w:rPr>
                <w:noProof/>
                <w:webHidden/>
              </w:rPr>
              <w:fldChar w:fldCharType="separate"/>
            </w:r>
            <w:r w:rsidR="00F465E5">
              <w:rPr>
                <w:noProof/>
                <w:webHidden/>
              </w:rPr>
              <w:t>187</w:t>
            </w:r>
            <w:r w:rsidR="00954A09">
              <w:rPr>
                <w:noProof/>
                <w:webHidden/>
              </w:rPr>
              <w:fldChar w:fldCharType="end"/>
            </w:r>
          </w:hyperlink>
        </w:p>
        <w:p w14:paraId="2343CBA3" w14:textId="48681465"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38" w:history="1">
            <w:r w:rsidR="00954A09" w:rsidRPr="00B37580">
              <w:rPr>
                <w:rStyle w:val="Hipercze"/>
                <w:rFonts w:asciiTheme="majorHAnsi" w:hAnsiTheme="majorHAnsi" w:cstheme="majorHAnsi"/>
                <w:noProof/>
              </w:rPr>
              <w:t>17.1.3</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tworzenia danych w trakcie przyjmowania</w:t>
            </w:r>
            <w:r w:rsidR="00954A09">
              <w:rPr>
                <w:noProof/>
                <w:webHidden/>
              </w:rPr>
              <w:tab/>
            </w:r>
            <w:r w:rsidR="00954A09">
              <w:rPr>
                <w:noProof/>
                <w:webHidden/>
              </w:rPr>
              <w:fldChar w:fldCharType="begin"/>
            </w:r>
            <w:r w:rsidR="00954A09">
              <w:rPr>
                <w:noProof/>
                <w:webHidden/>
              </w:rPr>
              <w:instrText xml:space="preserve"> PAGEREF _Toc118110438 \h </w:instrText>
            </w:r>
            <w:r w:rsidR="00954A09">
              <w:rPr>
                <w:noProof/>
                <w:webHidden/>
              </w:rPr>
            </w:r>
            <w:r w:rsidR="00954A09">
              <w:rPr>
                <w:noProof/>
                <w:webHidden/>
              </w:rPr>
              <w:fldChar w:fldCharType="separate"/>
            </w:r>
            <w:r w:rsidR="00F465E5">
              <w:rPr>
                <w:noProof/>
                <w:webHidden/>
              </w:rPr>
              <w:t>190</w:t>
            </w:r>
            <w:r w:rsidR="00954A09">
              <w:rPr>
                <w:noProof/>
                <w:webHidden/>
              </w:rPr>
              <w:fldChar w:fldCharType="end"/>
            </w:r>
          </w:hyperlink>
        </w:p>
        <w:p w14:paraId="7AE7E7A1" w14:textId="3771BB9D" w:rsidR="00954A09" w:rsidRDefault="00432A63">
          <w:pPr>
            <w:pStyle w:val="Spistreci2"/>
            <w:rPr>
              <w:rFonts w:asciiTheme="minorHAnsi" w:eastAsiaTheme="minorEastAsia" w:hAnsiTheme="minorHAnsi" w:cstheme="minorBidi"/>
              <w:noProof/>
              <w:sz w:val="22"/>
              <w:szCs w:val="22"/>
              <w:lang w:val="pl-PL" w:eastAsia="pl-PL"/>
            </w:rPr>
          </w:pPr>
          <w:hyperlink w:anchor="_Toc118110439"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17.2</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Utrzymywanie danych – utworzenie zbioru danych przestrzennych</w:t>
            </w:r>
            <w:r w:rsidR="00954A09">
              <w:rPr>
                <w:noProof/>
                <w:webHidden/>
              </w:rPr>
              <w:tab/>
            </w:r>
            <w:r w:rsidR="00954A09">
              <w:rPr>
                <w:noProof/>
                <w:webHidden/>
              </w:rPr>
              <w:fldChar w:fldCharType="begin"/>
            </w:r>
            <w:r w:rsidR="00954A09">
              <w:rPr>
                <w:noProof/>
                <w:webHidden/>
              </w:rPr>
              <w:instrText xml:space="preserve"> PAGEREF _Toc118110439 \h </w:instrText>
            </w:r>
            <w:r w:rsidR="00954A09">
              <w:rPr>
                <w:noProof/>
                <w:webHidden/>
              </w:rPr>
            </w:r>
            <w:r w:rsidR="00954A09">
              <w:rPr>
                <w:noProof/>
                <w:webHidden/>
              </w:rPr>
              <w:fldChar w:fldCharType="separate"/>
            </w:r>
            <w:r w:rsidR="00F465E5">
              <w:rPr>
                <w:noProof/>
                <w:webHidden/>
              </w:rPr>
              <w:t>193</w:t>
            </w:r>
            <w:r w:rsidR="00954A09">
              <w:rPr>
                <w:noProof/>
                <w:webHidden/>
              </w:rPr>
              <w:fldChar w:fldCharType="end"/>
            </w:r>
          </w:hyperlink>
        </w:p>
        <w:p w14:paraId="2DAE0D44" w14:textId="627310DF"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40" w:history="1">
            <w:r w:rsidR="00954A09" w:rsidRPr="00B37580">
              <w:rPr>
                <w:rStyle w:val="Hipercze"/>
                <w:rFonts w:asciiTheme="majorHAnsi" w:hAnsiTheme="majorHAnsi" w:cstheme="majorHAnsi"/>
                <w:noProof/>
              </w:rPr>
              <w:t>17.2.1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utworzenia zbioru danych</w:t>
            </w:r>
            <w:r w:rsidR="00954A09">
              <w:rPr>
                <w:noProof/>
                <w:webHidden/>
              </w:rPr>
              <w:tab/>
            </w:r>
            <w:r w:rsidR="00954A09">
              <w:rPr>
                <w:noProof/>
                <w:webHidden/>
              </w:rPr>
              <w:fldChar w:fldCharType="begin"/>
            </w:r>
            <w:r w:rsidR="00954A09">
              <w:rPr>
                <w:noProof/>
                <w:webHidden/>
              </w:rPr>
              <w:instrText xml:space="preserve"> PAGEREF _Toc118110440 \h </w:instrText>
            </w:r>
            <w:r w:rsidR="00954A09">
              <w:rPr>
                <w:noProof/>
                <w:webHidden/>
              </w:rPr>
            </w:r>
            <w:r w:rsidR="00954A09">
              <w:rPr>
                <w:noProof/>
                <w:webHidden/>
              </w:rPr>
              <w:fldChar w:fldCharType="separate"/>
            </w:r>
            <w:r w:rsidR="00F465E5">
              <w:rPr>
                <w:noProof/>
                <w:webHidden/>
              </w:rPr>
              <w:t>193</w:t>
            </w:r>
            <w:r w:rsidR="00954A09">
              <w:rPr>
                <w:noProof/>
                <w:webHidden/>
              </w:rPr>
              <w:fldChar w:fldCharType="end"/>
            </w:r>
          </w:hyperlink>
        </w:p>
        <w:p w14:paraId="093FB443" w14:textId="0C355317" w:rsidR="00954A09" w:rsidRDefault="00432A63">
          <w:pPr>
            <w:pStyle w:val="Spistreci2"/>
            <w:rPr>
              <w:rFonts w:asciiTheme="minorHAnsi" w:eastAsiaTheme="minorEastAsia" w:hAnsiTheme="minorHAnsi" w:cstheme="minorBidi"/>
              <w:noProof/>
              <w:sz w:val="22"/>
              <w:szCs w:val="22"/>
              <w:lang w:val="pl-PL" w:eastAsia="pl-PL"/>
            </w:rPr>
          </w:pPr>
          <w:hyperlink w:anchor="_Toc118110441" w:history="1">
            <w:r w:rsidR="00954A09" w:rsidRPr="00B37580">
              <w:rPr>
                <w:rStyle w:val="Hipercze"/>
                <w:rFonts w:asciiTheme="majorHAnsi" w:hAnsiTheme="majorHAnsi" w:cstheme="majorHAnsi"/>
                <w:noProof/>
                <w:lang w:val="pl-PL"/>
                <w14:scene3d>
                  <w14:camera w14:prst="orthographicFront"/>
                  <w14:lightRig w14:rig="threePt" w14:dir="t">
                    <w14:rot w14:lat="0" w14:lon="0" w14:rev="0"/>
                  </w14:lightRig>
                </w14:scene3d>
              </w:rPr>
              <w:t>17.3</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Utrzymywanie danych – aktualizacja zbioru danych przestrzennych</w:t>
            </w:r>
            <w:r w:rsidR="00954A09">
              <w:rPr>
                <w:noProof/>
                <w:webHidden/>
              </w:rPr>
              <w:tab/>
            </w:r>
            <w:r w:rsidR="00954A09">
              <w:rPr>
                <w:noProof/>
                <w:webHidden/>
              </w:rPr>
              <w:fldChar w:fldCharType="begin"/>
            </w:r>
            <w:r w:rsidR="00954A09">
              <w:rPr>
                <w:noProof/>
                <w:webHidden/>
              </w:rPr>
              <w:instrText xml:space="preserve"> PAGEREF _Toc118110441 \h </w:instrText>
            </w:r>
            <w:r w:rsidR="00954A09">
              <w:rPr>
                <w:noProof/>
                <w:webHidden/>
              </w:rPr>
            </w:r>
            <w:r w:rsidR="00954A09">
              <w:rPr>
                <w:noProof/>
                <w:webHidden/>
              </w:rPr>
              <w:fldChar w:fldCharType="separate"/>
            </w:r>
            <w:r w:rsidR="00F465E5">
              <w:rPr>
                <w:noProof/>
                <w:webHidden/>
              </w:rPr>
              <w:t>198</w:t>
            </w:r>
            <w:r w:rsidR="00954A09">
              <w:rPr>
                <w:noProof/>
                <w:webHidden/>
              </w:rPr>
              <w:fldChar w:fldCharType="end"/>
            </w:r>
          </w:hyperlink>
        </w:p>
        <w:p w14:paraId="6BF3178C" w14:textId="3673DBA3"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42" w:history="1">
            <w:r w:rsidR="00954A09" w:rsidRPr="00B37580">
              <w:rPr>
                <w:rStyle w:val="Hipercze"/>
                <w:rFonts w:asciiTheme="majorHAnsi" w:hAnsiTheme="majorHAnsi" w:cstheme="majorHAnsi"/>
                <w:noProof/>
              </w:rPr>
              <w:t>17.3.1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Włączenie do zbioru danych dla nowego aktu planowania przestrzennego</w:t>
            </w:r>
            <w:r w:rsidR="00954A09">
              <w:rPr>
                <w:noProof/>
                <w:webHidden/>
              </w:rPr>
              <w:tab/>
            </w:r>
            <w:r w:rsidR="00954A09">
              <w:rPr>
                <w:noProof/>
                <w:webHidden/>
              </w:rPr>
              <w:fldChar w:fldCharType="begin"/>
            </w:r>
            <w:r w:rsidR="00954A09">
              <w:rPr>
                <w:noProof/>
                <w:webHidden/>
              </w:rPr>
              <w:instrText xml:space="preserve"> PAGEREF _Toc118110442 \h </w:instrText>
            </w:r>
            <w:r w:rsidR="00954A09">
              <w:rPr>
                <w:noProof/>
                <w:webHidden/>
              </w:rPr>
            </w:r>
            <w:r w:rsidR="00954A09">
              <w:rPr>
                <w:noProof/>
                <w:webHidden/>
              </w:rPr>
              <w:fldChar w:fldCharType="separate"/>
            </w:r>
            <w:r w:rsidR="00F465E5">
              <w:rPr>
                <w:noProof/>
                <w:webHidden/>
              </w:rPr>
              <w:t>198</w:t>
            </w:r>
            <w:r w:rsidR="00954A09">
              <w:rPr>
                <w:noProof/>
                <w:webHidden/>
              </w:rPr>
              <w:fldChar w:fldCharType="end"/>
            </w:r>
          </w:hyperlink>
        </w:p>
        <w:p w14:paraId="67DB5250" w14:textId="2F989F73" w:rsidR="00954A09" w:rsidRDefault="00432A63">
          <w:pPr>
            <w:pStyle w:val="Spistreci4"/>
            <w:rPr>
              <w:rFonts w:asciiTheme="minorHAnsi" w:eastAsiaTheme="minorEastAsia" w:hAnsiTheme="minorHAnsi" w:cstheme="minorBidi"/>
              <w:noProof/>
              <w:sz w:val="22"/>
              <w:szCs w:val="22"/>
              <w:lang w:val="pl-PL" w:eastAsia="pl-PL"/>
            </w:rPr>
          </w:pPr>
          <w:hyperlink w:anchor="_Toc118110443" w:history="1">
            <w:r w:rsidR="00954A09" w:rsidRPr="00B37580">
              <w:rPr>
                <w:rStyle w:val="Hipercze"/>
                <w:rFonts w:asciiTheme="majorHAnsi" w:hAnsiTheme="majorHAnsi" w:cstheme="majorHAnsi"/>
                <w:noProof/>
                <w:lang w:val="pl-PL"/>
              </w:rPr>
              <w:t>17.3.1.1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włączenia do zbioru danych dla nowego aktu planowania przestrzennego na obszarze nieobjętym innym planem</w:t>
            </w:r>
            <w:r w:rsidR="00954A09">
              <w:rPr>
                <w:noProof/>
                <w:webHidden/>
              </w:rPr>
              <w:tab/>
            </w:r>
            <w:r w:rsidR="00954A09">
              <w:rPr>
                <w:noProof/>
                <w:webHidden/>
              </w:rPr>
              <w:fldChar w:fldCharType="begin"/>
            </w:r>
            <w:r w:rsidR="00954A09">
              <w:rPr>
                <w:noProof/>
                <w:webHidden/>
              </w:rPr>
              <w:instrText xml:space="preserve"> PAGEREF _Toc118110443 \h </w:instrText>
            </w:r>
            <w:r w:rsidR="00954A09">
              <w:rPr>
                <w:noProof/>
                <w:webHidden/>
              </w:rPr>
            </w:r>
            <w:r w:rsidR="00954A09">
              <w:rPr>
                <w:noProof/>
                <w:webHidden/>
              </w:rPr>
              <w:fldChar w:fldCharType="separate"/>
            </w:r>
            <w:r w:rsidR="00F465E5">
              <w:rPr>
                <w:noProof/>
                <w:webHidden/>
              </w:rPr>
              <w:t>198</w:t>
            </w:r>
            <w:r w:rsidR="00954A09">
              <w:rPr>
                <w:noProof/>
                <w:webHidden/>
              </w:rPr>
              <w:fldChar w:fldCharType="end"/>
            </w:r>
          </w:hyperlink>
        </w:p>
        <w:p w14:paraId="63F1BC06" w14:textId="151DE87A" w:rsidR="00954A09" w:rsidRDefault="00432A63">
          <w:pPr>
            <w:pStyle w:val="Spistreci4"/>
            <w:rPr>
              <w:rFonts w:asciiTheme="minorHAnsi" w:eastAsiaTheme="minorEastAsia" w:hAnsiTheme="minorHAnsi" w:cstheme="minorBidi"/>
              <w:noProof/>
              <w:sz w:val="22"/>
              <w:szCs w:val="22"/>
              <w:lang w:val="pl-PL" w:eastAsia="pl-PL"/>
            </w:rPr>
          </w:pPr>
          <w:hyperlink w:anchor="_Toc118110444" w:history="1">
            <w:r w:rsidR="00954A09" w:rsidRPr="00B37580">
              <w:rPr>
                <w:rStyle w:val="Hipercze"/>
                <w:rFonts w:asciiTheme="majorHAnsi" w:hAnsiTheme="majorHAnsi" w:cstheme="majorHAnsi"/>
                <w:noProof/>
                <w:lang w:val="pl-PL"/>
              </w:rPr>
              <w:t>17.3.1.2</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włączenia danych dla nowego aktu planowania przestrzennego na obszarze objętym innym planem (w części)</w:t>
            </w:r>
            <w:r w:rsidR="00954A09">
              <w:rPr>
                <w:noProof/>
                <w:webHidden/>
              </w:rPr>
              <w:tab/>
            </w:r>
            <w:r w:rsidR="00954A09">
              <w:rPr>
                <w:noProof/>
                <w:webHidden/>
              </w:rPr>
              <w:fldChar w:fldCharType="begin"/>
            </w:r>
            <w:r w:rsidR="00954A09">
              <w:rPr>
                <w:noProof/>
                <w:webHidden/>
              </w:rPr>
              <w:instrText xml:space="preserve"> PAGEREF _Toc118110444 \h </w:instrText>
            </w:r>
            <w:r w:rsidR="00954A09">
              <w:rPr>
                <w:noProof/>
                <w:webHidden/>
              </w:rPr>
            </w:r>
            <w:r w:rsidR="00954A09">
              <w:rPr>
                <w:noProof/>
                <w:webHidden/>
              </w:rPr>
              <w:fldChar w:fldCharType="separate"/>
            </w:r>
            <w:r w:rsidR="00F465E5">
              <w:rPr>
                <w:noProof/>
                <w:webHidden/>
              </w:rPr>
              <w:t>199</w:t>
            </w:r>
            <w:r w:rsidR="00954A09">
              <w:rPr>
                <w:noProof/>
                <w:webHidden/>
              </w:rPr>
              <w:fldChar w:fldCharType="end"/>
            </w:r>
          </w:hyperlink>
        </w:p>
        <w:p w14:paraId="4BC720C6" w14:textId="4F94393B" w:rsidR="00954A09" w:rsidRDefault="00432A63">
          <w:pPr>
            <w:pStyle w:val="Spistreci4"/>
            <w:rPr>
              <w:rFonts w:asciiTheme="minorHAnsi" w:eastAsiaTheme="minorEastAsia" w:hAnsiTheme="minorHAnsi" w:cstheme="minorBidi"/>
              <w:noProof/>
              <w:sz w:val="22"/>
              <w:szCs w:val="22"/>
              <w:lang w:val="pl-PL" w:eastAsia="pl-PL"/>
            </w:rPr>
          </w:pPr>
          <w:hyperlink w:anchor="_Toc118110445" w:history="1">
            <w:r w:rsidR="00954A09" w:rsidRPr="00B37580">
              <w:rPr>
                <w:rStyle w:val="Hipercze"/>
                <w:rFonts w:asciiTheme="majorHAnsi" w:hAnsiTheme="majorHAnsi" w:cstheme="majorHAnsi"/>
                <w:noProof/>
                <w:lang w:val="pl-PL"/>
              </w:rPr>
              <w:t>17.3.1.3</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włączenia danych dla nowego aktu planowania przestrzennego na obszarze objętym innym planem (w całości)</w:t>
            </w:r>
            <w:r w:rsidR="00954A09">
              <w:rPr>
                <w:noProof/>
                <w:webHidden/>
              </w:rPr>
              <w:tab/>
            </w:r>
            <w:r w:rsidR="00954A09">
              <w:rPr>
                <w:noProof/>
                <w:webHidden/>
              </w:rPr>
              <w:fldChar w:fldCharType="begin"/>
            </w:r>
            <w:r w:rsidR="00954A09">
              <w:rPr>
                <w:noProof/>
                <w:webHidden/>
              </w:rPr>
              <w:instrText xml:space="preserve"> PAGEREF _Toc118110445 \h </w:instrText>
            </w:r>
            <w:r w:rsidR="00954A09">
              <w:rPr>
                <w:noProof/>
                <w:webHidden/>
              </w:rPr>
            </w:r>
            <w:r w:rsidR="00954A09">
              <w:rPr>
                <w:noProof/>
                <w:webHidden/>
              </w:rPr>
              <w:fldChar w:fldCharType="separate"/>
            </w:r>
            <w:r w:rsidR="00F465E5">
              <w:rPr>
                <w:noProof/>
                <w:webHidden/>
              </w:rPr>
              <w:t>204</w:t>
            </w:r>
            <w:r w:rsidR="00954A09">
              <w:rPr>
                <w:noProof/>
                <w:webHidden/>
              </w:rPr>
              <w:fldChar w:fldCharType="end"/>
            </w:r>
          </w:hyperlink>
        </w:p>
        <w:p w14:paraId="314129AB" w14:textId="18F9B105" w:rsidR="00954A09" w:rsidRDefault="00432A63" w:rsidP="00954A09">
          <w:pPr>
            <w:pStyle w:val="Spistreci3"/>
            <w:rPr>
              <w:rFonts w:asciiTheme="minorHAnsi" w:eastAsiaTheme="minorEastAsia" w:hAnsiTheme="minorHAnsi" w:cstheme="minorBidi"/>
              <w:noProof/>
              <w:sz w:val="22"/>
              <w:szCs w:val="22"/>
              <w:lang w:val="pl-PL" w:eastAsia="pl-PL"/>
            </w:rPr>
          </w:pPr>
          <w:hyperlink w:anchor="_Toc118110449" w:history="1">
            <w:r w:rsidR="00954A09" w:rsidRPr="00B37580">
              <w:rPr>
                <w:rStyle w:val="Hipercze"/>
                <w:rFonts w:asciiTheme="majorHAnsi" w:hAnsiTheme="majorHAnsi" w:cstheme="majorHAnsi"/>
                <w:noProof/>
              </w:rPr>
              <w:t>17.3.2</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Aktualizacja danych dla aktu planowania przestrzennego</w:t>
            </w:r>
            <w:r w:rsidR="00954A09">
              <w:rPr>
                <w:noProof/>
                <w:webHidden/>
              </w:rPr>
              <w:tab/>
            </w:r>
            <w:r w:rsidR="00954A09">
              <w:rPr>
                <w:noProof/>
                <w:webHidden/>
              </w:rPr>
              <w:fldChar w:fldCharType="begin"/>
            </w:r>
            <w:r w:rsidR="00954A09">
              <w:rPr>
                <w:noProof/>
                <w:webHidden/>
              </w:rPr>
              <w:instrText xml:space="preserve"> PAGEREF _Toc118110449 \h </w:instrText>
            </w:r>
            <w:r w:rsidR="00954A09">
              <w:rPr>
                <w:noProof/>
                <w:webHidden/>
              </w:rPr>
            </w:r>
            <w:r w:rsidR="00954A09">
              <w:rPr>
                <w:noProof/>
                <w:webHidden/>
              </w:rPr>
              <w:fldChar w:fldCharType="separate"/>
            </w:r>
            <w:r w:rsidR="00F465E5">
              <w:rPr>
                <w:noProof/>
                <w:webHidden/>
              </w:rPr>
              <w:t>209</w:t>
            </w:r>
            <w:r w:rsidR="00954A09">
              <w:rPr>
                <w:noProof/>
                <w:webHidden/>
              </w:rPr>
              <w:fldChar w:fldCharType="end"/>
            </w:r>
          </w:hyperlink>
        </w:p>
        <w:p w14:paraId="2BE84184" w14:textId="73D3ABBD" w:rsidR="00954A09" w:rsidRDefault="00432A63">
          <w:pPr>
            <w:pStyle w:val="Spistreci4"/>
            <w:rPr>
              <w:rFonts w:asciiTheme="minorHAnsi" w:eastAsiaTheme="minorEastAsia" w:hAnsiTheme="minorHAnsi" w:cstheme="minorBidi"/>
              <w:noProof/>
              <w:sz w:val="22"/>
              <w:szCs w:val="22"/>
              <w:lang w:val="pl-PL" w:eastAsia="pl-PL"/>
            </w:rPr>
          </w:pPr>
          <w:hyperlink w:anchor="_Toc118110450" w:history="1">
            <w:r w:rsidR="00954A09" w:rsidRPr="00B37580">
              <w:rPr>
                <w:rStyle w:val="Hipercze"/>
                <w:rFonts w:asciiTheme="majorHAnsi" w:hAnsiTheme="majorHAnsi" w:cstheme="majorHAnsi"/>
                <w:noProof/>
                <w:lang w:val="pl-PL"/>
              </w:rPr>
              <w:t>17.3.2.1</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uchylenia lub unieważnienia części aktu planowania przestrzennego</w:t>
            </w:r>
            <w:r w:rsidR="00954A09">
              <w:rPr>
                <w:noProof/>
                <w:webHidden/>
              </w:rPr>
              <w:tab/>
            </w:r>
            <w:r w:rsidR="00954A09">
              <w:rPr>
                <w:noProof/>
                <w:webHidden/>
              </w:rPr>
              <w:fldChar w:fldCharType="begin"/>
            </w:r>
            <w:r w:rsidR="00954A09">
              <w:rPr>
                <w:noProof/>
                <w:webHidden/>
              </w:rPr>
              <w:instrText xml:space="preserve"> PAGEREF _Toc118110450 \h </w:instrText>
            </w:r>
            <w:r w:rsidR="00954A09">
              <w:rPr>
                <w:noProof/>
                <w:webHidden/>
              </w:rPr>
            </w:r>
            <w:r w:rsidR="00954A09">
              <w:rPr>
                <w:noProof/>
                <w:webHidden/>
              </w:rPr>
              <w:fldChar w:fldCharType="separate"/>
            </w:r>
            <w:r w:rsidR="00F465E5">
              <w:rPr>
                <w:noProof/>
                <w:webHidden/>
              </w:rPr>
              <w:t>209</w:t>
            </w:r>
            <w:r w:rsidR="00954A09">
              <w:rPr>
                <w:noProof/>
                <w:webHidden/>
              </w:rPr>
              <w:fldChar w:fldCharType="end"/>
            </w:r>
          </w:hyperlink>
        </w:p>
        <w:p w14:paraId="082627DE" w14:textId="6579CC4A" w:rsidR="00954A09" w:rsidRDefault="00432A63">
          <w:pPr>
            <w:pStyle w:val="Spistreci4"/>
            <w:rPr>
              <w:rFonts w:asciiTheme="minorHAnsi" w:eastAsiaTheme="minorEastAsia" w:hAnsiTheme="minorHAnsi" w:cstheme="minorBidi"/>
              <w:noProof/>
              <w:sz w:val="22"/>
              <w:szCs w:val="22"/>
              <w:lang w:val="pl-PL" w:eastAsia="pl-PL"/>
            </w:rPr>
          </w:pPr>
          <w:hyperlink w:anchor="_Toc118110451" w:history="1">
            <w:r w:rsidR="00954A09" w:rsidRPr="00B37580">
              <w:rPr>
                <w:rStyle w:val="Hipercze"/>
                <w:rFonts w:asciiTheme="majorHAnsi" w:hAnsiTheme="majorHAnsi" w:cstheme="majorHAnsi"/>
                <w:noProof/>
                <w:lang w:val="pl-PL"/>
              </w:rPr>
              <w:t>17.3.2.2</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uchylenia lub unieważnienia aktu planowania przestrzennego w całości</w:t>
            </w:r>
            <w:r w:rsidR="00954A09">
              <w:rPr>
                <w:noProof/>
                <w:webHidden/>
              </w:rPr>
              <w:tab/>
            </w:r>
            <w:r w:rsidR="00A80833">
              <w:rPr>
                <w:noProof/>
                <w:webHidden/>
              </w:rPr>
              <w:tab/>
            </w:r>
            <w:r w:rsidR="00954A09">
              <w:rPr>
                <w:noProof/>
                <w:webHidden/>
              </w:rPr>
              <w:fldChar w:fldCharType="begin"/>
            </w:r>
            <w:r w:rsidR="00954A09">
              <w:rPr>
                <w:noProof/>
                <w:webHidden/>
              </w:rPr>
              <w:instrText xml:space="preserve"> PAGEREF _Toc118110451 \h </w:instrText>
            </w:r>
            <w:r w:rsidR="00954A09">
              <w:rPr>
                <w:noProof/>
                <w:webHidden/>
              </w:rPr>
            </w:r>
            <w:r w:rsidR="00954A09">
              <w:rPr>
                <w:noProof/>
                <w:webHidden/>
              </w:rPr>
              <w:fldChar w:fldCharType="separate"/>
            </w:r>
            <w:r w:rsidR="00F465E5">
              <w:rPr>
                <w:noProof/>
                <w:webHidden/>
              </w:rPr>
              <w:t>211</w:t>
            </w:r>
            <w:r w:rsidR="00954A09">
              <w:rPr>
                <w:noProof/>
                <w:webHidden/>
              </w:rPr>
              <w:fldChar w:fldCharType="end"/>
            </w:r>
          </w:hyperlink>
        </w:p>
        <w:p w14:paraId="3AD42AFE" w14:textId="51948EE1" w:rsidR="00954A09" w:rsidRDefault="00432A63">
          <w:pPr>
            <w:pStyle w:val="Spistreci4"/>
            <w:rPr>
              <w:rFonts w:asciiTheme="minorHAnsi" w:eastAsiaTheme="minorEastAsia" w:hAnsiTheme="minorHAnsi" w:cstheme="minorBidi"/>
              <w:noProof/>
              <w:sz w:val="22"/>
              <w:szCs w:val="22"/>
              <w:lang w:val="pl-PL" w:eastAsia="pl-PL"/>
            </w:rPr>
          </w:pPr>
          <w:hyperlink w:anchor="_Toc118110452" w:history="1">
            <w:r w:rsidR="00954A09" w:rsidRPr="00B37580">
              <w:rPr>
                <w:rStyle w:val="Hipercze"/>
                <w:rFonts w:asciiTheme="majorHAnsi" w:hAnsiTheme="majorHAnsi" w:cstheme="majorHAnsi"/>
                <w:noProof/>
                <w:lang w:val="pl-PL"/>
              </w:rPr>
              <w:t>17.3.2.3</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zmiany aktu planowania przestrzennego</w:t>
            </w:r>
            <w:r w:rsidR="00954A09">
              <w:rPr>
                <w:noProof/>
                <w:webHidden/>
              </w:rPr>
              <w:tab/>
            </w:r>
            <w:r w:rsidR="00954A09">
              <w:rPr>
                <w:noProof/>
                <w:webHidden/>
              </w:rPr>
              <w:fldChar w:fldCharType="begin"/>
            </w:r>
            <w:r w:rsidR="00954A09">
              <w:rPr>
                <w:noProof/>
                <w:webHidden/>
              </w:rPr>
              <w:instrText xml:space="preserve"> PAGEREF _Toc118110452 \h </w:instrText>
            </w:r>
            <w:r w:rsidR="00954A09">
              <w:rPr>
                <w:noProof/>
                <w:webHidden/>
              </w:rPr>
            </w:r>
            <w:r w:rsidR="00954A09">
              <w:rPr>
                <w:noProof/>
                <w:webHidden/>
              </w:rPr>
              <w:fldChar w:fldCharType="separate"/>
            </w:r>
            <w:r w:rsidR="00F465E5">
              <w:rPr>
                <w:noProof/>
                <w:webHidden/>
              </w:rPr>
              <w:t>213</w:t>
            </w:r>
            <w:r w:rsidR="00954A09">
              <w:rPr>
                <w:noProof/>
                <w:webHidden/>
              </w:rPr>
              <w:fldChar w:fldCharType="end"/>
            </w:r>
          </w:hyperlink>
        </w:p>
        <w:p w14:paraId="788226B7" w14:textId="13C7AB04" w:rsidR="00954A09" w:rsidRDefault="00432A63">
          <w:pPr>
            <w:pStyle w:val="Spistreci4"/>
            <w:rPr>
              <w:rFonts w:asciiTheme="minorHAnsi" w:eastAsiaTheme="minorEastAsia" w:hAnsiTheme="minorHAnsi" w:cstheme="minorBidi"/>
              <w:noProof/>
              <w:sz w:val="22"/>
              <w:szCs w:val="22"/>
              <w:lang w:val="pl-PL" w:eastAsia="pl-PL"/>
            </w:rPr>
          </w:pPr>
          <w:hyperlink w:anchor="_Toc118110453" w:history="1">
            <w:r w:rsidR="00954A09" w:rsidRPr="00B37580">
              <w:rPr>
                <w:rStyle w:val="Hipercze"/>
                <w:rFonts w:asciiTheme="majorHAnsi" w:hAnsiTheme="majorHAnsi" w:cstheme="majorHAnsi"/>
                <w:noProof/>
                <w:lang w:val="pl-PL"/>
              </w:rPr>
              <w:t>17.3.2.4</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zmiany aktu planowania przestrzennego w części tekstowej</w:t>
            </w:r>
            <w:r w:rsidR="00954A09">
              <w:rPr>
                <w:noProof/>
                <w:webHidden/>
              </w:rPr>
              <w:tab/>
            </w:r>
            <w:r w:rsidR="00A80833">
              <w:rPr>
                <w:noProof/>
                <w:webHidden/>
              </w:rPr>
              <w:tab/>
            </w:r>
            <w:r w:rsidR="00954A09">
              <w:rPr>
                <w:noProof/>
                <w:webHidden/>
              </w:rPr>
              <w:fldChar w:fldCharType="begin"/>
            </w:r>
            <w:r w:rsidR="00954A09">
              <w:rPr>
                <w:noProof/>
                <w:webHidden/>
              </w:rPr>
              <w:instrText xml:space="preserve"> PAGEREF _Toc118110453 \h </w:instrText>
            </w:r>
            <w:r w:rsidR="00954A09">
              <w:rPr>
                <w:noProof/>
                <w:webHidden/>
              </w:rPr>
            </w:r>
            <w:r w:rsidR="00954A09">
              <w:rPr>
                <w:noProof/>
                <w:webHidden/>
              </w:rPr>
              <w:fldChar w:fldCharType="separate"/>
            </w:r>
            <w:r w:rsidR="00F465E5">
              <w:rPr>
                <w:noProof/>
                <w:webHidden/>
              </w:rPr>
              <w:t>213</w:t>
            </w:r>
            <w:r w:rsidR="00954A09">
              <w:rPr>
                <w:noProof/>
                <w:webHidden/>
              </w:rPr>
              <w:fldChar w:fldCharType="end"/>
            </w:r>
          </w:hyperlink>
        </w:p>
        <w:p w14:paraId="34142F85" w14:textId="6DA7C2C3" w:rsidR="00954A09" w:rsidRDefault="00432A63">
          <w:pPr>
            <w:pStyle w:val="Spistreci4"/>
            <w:rPr>
              <w:rFonts w:asciiTheme="minorHAnsi" w:eastAsiaTheme="minorEastAsia" w:hAnsiTheme="minorHAnsi" w:cstheme="minorBidi"/>
              <w:noProof/>
              <w:sz w:val="22"/>
              <w:szCs w:val="22"/>
              <w:lang w:val="pl-PL" w:eastAsia="pl-PL"/>
            </w:rPr>
          </w:pPr>
          <w:hyperlink w:anchor="_Toc118110484" w:history="1">
            <w:r w:rsidR="00954A09" w:rsidRPr="00B37580">
              <w:rPr>
                <w:rStyle w:val="Hipercze"/>
                <w:rFonts w:asciiTheme="majorHAnsi" w:hAnsiTheme="majorHAnsi" w:cstheme="majorHAnsi"/>
                <w:noProof/>
                <w:lang w:val="pl-PL"/>
              </w:rPr>
              <w:t>17.3.2.5</w:t>
            </w:r>
            <w:r w:rsidR="00954A09">
              <w:rPr>
                <w:rFonts w:asciiTheme="minorHAnsi" w:eastAsiaTheme="minorEastAsia" w:hAnsiTheme="minorHAnsi" w:cstheme="minorBidi"/>
                <w:noProof/>
                <w:sz w:val="22"/>
                <w:szCs w:val="22"/>
                <w:lang w:val="pl-PL" w:eastAsia="pl-PL"/>
              </w:rPr>
              <w:tab/>
            </w:r>
            <w:r w:rsidR="00954A09" w:rsidRPr="00B37580">
              <w:rPr>
                <w:rStyle w:val="Hipercze"/>
                <w:rFonts w:asciiTheme="majorHAnsi" w:hAnsiTheme="majorHAnsi" w:cstheme="majorHAnsi"/>
                <w:noProof/>
                <w:lang w:val="pl-PL"/>
              </w:rPr>
              <w:t>Procedura aktualizacji dokumentu formalnego</w:t>
            </w:r>
            <w:r w:rsidR="00954A09">
              <w:rPr>
                <w:noProof/>
                <w:webHidden/>
              </w:rPr>
              <w:tab/>
            </w:r>
            <w:r w:rsidR="00954A09">
              <w:rPr>
                <w:noProof/>
                <w:webHidden/>
              </w:rPr>
              <w:fldChar w:fldCharType="begin"/>
            </w:r>
            <w:r w:rsidR="00954A09">
              <w:rPr>
                <w:noProof/>
                <w:webHidden/>
              </w:rPr>
              <w:instrText xml:space="preserve"> PAGEREF _Toc118110484 \h </w:instrText>
            </w:r>
            <w:r w:rsidR="00954A09">
              <w:rPr>
                <w:noProof/>
                <w:webHidden/>
              </w:rPr>
            </w:r>
            <w:r w:rsidR="00954A09">
              <w:rPr>
                <w:noProof/>
                <w:webHidden/>
              </w:rPr>
              <w:fldChar w:fldCharType="separate"/>
            </w:r>
            <w:r w:rsidR="00F465E5">
              <w:rPr>
                <w:noProof/>
                <w:webHidden/>
              </w:rPr>
              <w:t>214</w:t>
            </w:r>
            <w:r w:rsidR="00954A09">
              <w:rPr>
                <w:noProof/>
                <w:webHidden/>
              </w:rPr>
              <w:fldChar w:fldCharType="end"/>
            </w:r>
          </w:hyperlink>
        </w:p>
        <w:p w14:paraId="7E6CD080" w14:textId="59C343DA" w:rsidR="00410C3B" w:rsidRPr="008C4471" w:rsidRDefault="005B507A" w:rsidP="007C0ACC">
          <w:pPr>
            <w:tabs>
              <w:tab w:val="right" w:leader="dot" w:pos="8931"/>
              <w:tab w:val="right" w:leader="dot" w:pos="9072"/>
              <w:tab w:val="right" w:leader="dot" w:pos="9639"/>
            </w:tabs>
            <w:spacing w:before="120" w:after="100" w:line="276" w:lineRule="auto"/>
            <w:rPr>
              <w:rFonts w:ascii="Calibri" w:hAnsi="Calibri" w:cs="Calibri"/>
              <w:color w:val="000000" w:themeColor="text1"/>
              <w:sz w:val="22"/>
            </w:rPr>
          </w:pPr>
          <w:r w:rsidRPr="003E0833">
            <w:rPr>
              <w:rFonts w:ascii="Calibri" w:hAnsi="Calibri" w:cs="Calibri"/>
              <w:color w:val="000000" w:themeColor="text1"/>
              <w:sz w:val="22"/>
              <w:szCs w:val="22"/>
            </w:rPr>
            <w:fldChar w:fldCharType="end"/>
          </w:r>
        </w:p>
      </w:sdtContent>
    </w:sdt>
    <w:p w14:paraId="53EFD756" w14:textId="77777777" w:rsidR="00C63C52" w:rsidRPr="008C4471" w:rsidRDefault="00C63C52">
      <w:pPr>
        <w:rPr>
          <w:rFonts w:ascii="Calibri" w:hAnsi="Calibri" w:cs="Calibri"/>
          <w:color w:val="000000" w:themeColor="text1"/>
          <w:sz w:val="22"/>
        </w:rPr>
      </w:pPr>
      <w:r w:rsidRPr="008C4471">
        <w:rPr>
          <w:rFonts w:ascii="Calibri" w:hAnsi="Calibri" w:cs="Calibri"/>
          <w:color w:val="000000" w:themeColor="text1"/>
          <w:sz w:val="22"/>
        </w:rPr>
        <w:br w:type="page"/>
      </w:r>
    </w:p>
    <w:p w14:paraId="21150D54" w14:textId="6E22036E" w:rsidR="002F14CB" w:rsidRPr="008C4471" w:rsidRDefault="00C65AFE" w:rsidP="00F85424">
      <w:pPr>
        <w:rPr>
          <w:rFonts w:ascii="Calibri" w:hAnsi="Calibri" w:cs="Calibri"/>
          <w:b/>
          <w:bCs/>
          <w:color w:val="000000" w:themeColor="text1"/>
        </w:rPr>
      </w:pPr>
      <w:r w:rsidRPr="008C4471">
        <w:rPr>
          <w:rFonts w:ascii="Calibri" w:hAnsi="Calibri" w:cs="Calibri"/>
          <w:b/>
          <w:bCs/>
          <w:color w:val="000000" w:themeColor="text1"/>
        </w:rPr>
        <w:lastRenderedPageBreak/>
        <w:t>Spis rysunków</w:t>
      </w:r>
    </w:p>
    <w:p w14:paraId="0C7CF68E" w14:textId="77777777" w:rsidR="00A324EA" w:rsidRPr="008C4471" w:rsidRDefault="00A324EA" w:rsidP="00353FB4">
      <w:pPr>
        <w:pStyle w:val="Spisilustracji"/>
        <w:tabs>
          <w:tab w:val="right" w:pos="9630"/>
        </w:tabs>
        <w:spacing w:line="360" w:lineRule="auto"/>
        <w:rPr>
          <w:rFonts w:ascii="Calibri" w:hAnsi="Calibri" w:cs="Calibri"/>
          <w:color w:val="000000" w:themeColor="text1"/>
          <w:sz w:val="22"/>
          <w:lang w:val="pl-PL"/>
        </w:rPr>
      </w:pPr>
    </w:p>
    <w:p w14:paraId="0E58DFF0" w14:textId="03F853A8" w:rsidR="00406DB8" w:rsidRPr="001529C1" w:rsidRDefault="00BE5A7A"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r w:rsidRPr="00B25A47">
        <w:rPr>
          <w:rStyle w:val="Hipercze"/>
          <w:rFonts w:ascii="Calibri" w:eastAsiaTheme="majorEastAsia" w:hAnsi="Calibri" w:cs="Calibri"/>
          <w:noProof/>
          <w:sz w:val="22"/>
          <w:szCs w:val="22"/>
          <w:u w:val="none"/>
        </w:rPr>
        <w:fldChar w:fldCharType="begin"/>
      </w:r>
      <w:r w:rsidRPr="00B25A47">
        <w:rPr>
          <w:rStyle w:val="Hipercze"/>
          <w:rFonts w:ascii="Calibri" w:eastAsiaTheme="majorEastAsia" w:hAnsi="Calibri" w:cs="Calibri"/>
          <w:noProof/>
          <w:sz w:val="22"/>
          <w:szCs w:val="22"/>
          <w:u w:val="none"/>
        </w:rPr>
        <w:instrText xml:space="preserve"> TOC \h \z \c "Rys. " </w:instrText>
      </w:r>
      <w:r w:rsidRPr="00B25A47">
        <w:rPr>
          <w:rStyle w:val="Hipercze"/>
          <w:rFonts w:ascii="Calibri" w:eastAsiaTheme="majorEastAsia" w:hAnsi="Calibri" w:cs="Calibri"/>
          <w:noProof/>
          <w:sz w:val="22"/>
          <w:szCs w:val="22"/>
          <w:u w:val="none"/>
        </w:rPr>
        <w:fldChar w:fldCharType="separate"/>
      </w:r>
      <w:hyperlink w:anchor="_Toc118110793" w:history="1">
        <w:r w:rsidR="00406DB8" w:rsidRPr="001529C1">
          <w:rPr>
            <w:rStyle w:val="Hipercze"/>
            <w:rFonts w:asciiTheme="majorHAnsi" w:eastAsiaTheme="majorEastAsia" w:hAnsiTheme="majorHAnsi" w:cstheme="majorHAnsi"/>
            <w:i w:val="0"/>
            <w:iCs w:val="0"/>
            <w:noProof/>
            <w:sz w:val="24"/>
            <w:szCs w:val="24"/>
          </w:rPr>
          <w:t>Rys. 1</w:t>
        </w:r>
        <w:r w:rsidR="00406DB8" w:rsidRPr="001529C1">
          <w:rPr>
            <w:rStyle w:val="Hipercze"/>
            <w:rFonts w:asciiTheme="majorHAnsi" w:eastAsia="Arial" w:hAnsiTheme="majorHAnsi" w:cstheme="majorHAnsi"/>
            <w:i w:val="0"/>
            <w:iCs w:val="0"/>
            <w:noProof/>
            <w:sz w:val="24"/>
            <w:szCs w:val="24"/>
          </w:rPr>
          <w:t xml:space="preserve"> – Poziomy dojrzałości danych APP</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_Toc118110793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13</w:t>
        </w:r>
        <w:r w:rsidR="00406DB8" w:rsidRPr="001529C1">
          <w:rPr>
            <w:rFonts w:asciiTheme="majorHAnsi" w:hAnsiTheme="majorHAnsi" w:cstheme="majorHAnsi"/>
            <w:i w:val="0"/>
            <w:iCs w:val="0"/>
            <w:noProof/>
            <w:webHidden/>
            <w:sz w:val="24"/>
            <w:szCs w:val="24"/>
          </w:rPr>
          <w:fldChar w:fldCharType="end"/>
        </w:r>
      </w:hyperlink>
    </w:p>
    <w:p w14:paraId="0293B922" w14:textId="7873EB9C"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4" w:history="1">
        <w:r w:rsidR="00406DB8" w:rsidRPr="001529C1">
          <w:rPr>
            <w:rStyle w:val="Hipercze"/>
            <w:rFonts w:asciiTheme="majorHAnsi" w:eastAsiaTheme="majorEastAsia" w:hAnsiTheme="majorHAnsi" w:cstheme="majorHAnsi"/>
            <w:i w:val="0"/>
            <w:iCs w:val="0"/>
            <w:noProof/>
            <w:sz w:val="24"/>
            <w:szCs w:val="24"/>
          </w:rPr>
          <w:t>Rys. 2 – Schemat zakresu informacyjnego aktu planowania przestrzennego ujętego w przepisach  [Ustawa PiZP]</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_Toc118110794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14</w:t>
        </w:r>
        <w:r w:rsidR="00406DB8" w:rsidRPr="001529C1">
          <w:rPr>
            <w:rFonts w:asciiTheme="majorHAnsi" w:hAnsiTheme="majorHAnsi" w:cstheme="majorHAnsi"/>
            <w:i w:val="0"/>
            <w:iCs w:val="0"/>
            <w:noProof/>
            <w:webHidden/>
            <w:sz w:val="24"/>
            <w:szCs w:val="24"/>
          </w:rPr>
          <w:fldChar w:fldCharType="end"/>
        </w:r>
      </w:hyperlink>
    </w:p>
    <w:p w14:paraId="7831F0A4" w14:textId="58E8B46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5" w:history="1">
        <w:r w:rsidR="00406DB8" w:rsidRPr="001529C1">
          <w:rPr>
            <w:rStyle w:val="Hipercze"/>
            <w:rFonts w:asciiTheme="majorHAnsi" w:eastAsiaTheme="majorEastAsia" w:hAnsiTheme="majorHAnsi" w:cstheme="majorHAnsi"/>
            <w:i w:val="0"/>
            <w:iCs w:val="0"/>
            <w:noProof/>
            <w:sz w:val="24"/>
            <w:szCs w:val="24"/>
          </w:rPr>
          <w:t>Rys. 3 – Klasyfikacja zbiorów danych przestrzennych względem typów aktów planowania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_Toc118110795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w:t>
        </w:r>
        <w:r w:rsidR="00406DB8" w:rsidRPr="001529C1">
          <w:rPr>
            <w:rFonts w:asciiTheme="majorHAnsi" w:hAnsiTheme="majorHAnsi" w:cstheme="majorHAnsi"/>
            <w:i w:val="0"/>
            <w:iCs w:val="0"/>
            <w:noProof/>
            <w:webHidden/>
            <w:sz w:val="24"/>
            <w:szCs w:val="24"/>
          </w:rPr>
          <w:fldChar w:fldCharType="end"/>
        </w:r>
      </w:hyperlink>
    </w:p>
    <w:p w14:paraId="2EE9B2A0" w14:textId="0E4B3479"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6" w:history="1">
        <w:r w:rsidR="00406DB8" w:rsidRPr="001529C1">
          <w:rPr>
            <w:rStyle w:val="Hipercze"/>
            <w:rFonts w:asciiTheme="majorHAnsi" w:eastAsiaTheme="majorEastAsia" w:hAnsiTheme="majorHAnsi" w:cstheme="majorHAnsi"/>
            <w:i w:val="0"/>
            <w:iCs w:val="0"/>
            <w:noProof/>
            <w:sz w:val="24"/>
            <w:szCs w:val="24"/>
          </w:rPr>
          <w:t>Rys. 4</w:t>
        </w:r>
        <w:r w:rsidR="00406DB8" w:rsidRPr="001529C1">
          <w:rPr>
            <w:rStyle w:val="Hipercze"/>
            <w:rFonts w:asciiTheme="majorHAnsi" w:eastAsia="Arial" w:hAnsiTheme="majorHAnsi" w:cstheme="majorHAnsi"/>
            <w:i w:val="0"/>
            <w:iCs w:val="0"/>
            <w:noProof/>
            <w:sz w:val="24"/>
            <w:szCs w:val="24"/>
          </w:rPr>
          <w:t xml:space="preserve"> – Typ danych Identyfikator</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_Toc118110796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36</w:t>
        </w:r>
        <w:r w:rsidR="00406DB8" w:rsidRPr="001529C1">
          <w:rPr>
            <w:rFonts w:asciiTheme="majorHAnsi" w:hAnsiTheme="majorHAnsi" w:cstheme="majorHAnsi"/>
            <w:i w:val="0"/>
            <w:iCs w:val="0"/>
            <w:noProof/>
            <w:webHidden/>
            <w:sz w:val="24"/>
            <w:szCs w:val="24"/>
          </w:rPr>
          <w:fldChar w:fldCharType="end"/>
        </w:r>
      </w:hyperlink>
    </w:p>
    <w:p w14:paraId="56767605" w14:textId="125BF4A3"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7" w:history="1">
        <w:r w:rsidR="00406DB8" w:rsidRPr="001529C1">
          <w:rPr>
            <w:rStyle w:val="Hipercze"/>
            <w:rFonts w:asciiTheme="majorHAnsi" w:eastAsiaTheme="majorEastAsia" w:hAnsiTheme="majorHAnsi" w:cstheme="majorHAnsi"/>
            <w:i w:val="0"/>
            <w:iCs w:val="0"/>
            <w:noProof/>
            <w:sz w:val="24"/>
            <w:szCs w:val="24"/>
          </w:rPr>
          <w:t>Rys. 5 –</w:t>
        </w:r>
        <w:r w:rsidR="00406DB8" w:rsidRPr="001529C1">
          <w:rPr>
            <w:rStyle w:val="Hipercze"/>
            <w:rFonts w:asciiTheme="majorHAnsi" w:eastAsia="Arial" w:hAnsiTheme="majorHAnsi" w:cstheme="majorHAnsi"/>
            <w:i w:val="0"/>
            <w:iCs w:val="0"/>
            <w:noProof/>
            <w:sz w:val="24"/>
            <w:szCs w:val="24"/>
          </w:rPr>
          <w:t xml:space="preserve"> </w:t>
        </w:r>
        <w:r w:rsidR="00406DB8" w:rsidRPr="001529C1">
          <w:rPr>
            <w:rStyle w:val="Hipercze"/>
            <w:rFonts w:asciiTheme="majorHAnsi" w:eastAsiaTheme="majorEastAsia" w:hAnsiTheme="majorHAnsi" w:cstheme="majorHAnsi"/>
            <w:i w:val="0"/>
            <w:iCs w:val="0"/>
            <w:noProof/>
            <w:sz w:val="24"/>
            <w:szCs w:val="24"/>
          </w:rPr>
          <w:t>Schemat aplikacyjny INSPIRE dla Planowanego zagospodarowania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_Toc118110797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43</w:t>
        </w:r>
        <w:r w:rsidR="00406DB8" w:rsidRPr="001529C1">
          <w:rPr>
            <w:rFonts w:asciiTheme="majorHAnsi" w:hAnsiTheme="majorHAnsi" w:cstheme="majorHAnsi"/>
            <w:i w:val="0"/>
            <w:iCs w:val="0"/>
            <w:noProof/>
            <w:webHidden/>
            <w:sz w:val="24"/>
            <w:szCs w:val="24"/>
          </w:rPr>
          <w:fldChar w:fldCharType="end"/>
        </w:r>
      </w:hyperlink>
    </w:p>
    <w:p w14:paraId="199A8C1D" w14:textId="57806085"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8" w:history="1">
        <w:r w:rsidR="00406DB8" w:rsidRPr="001529C1">
          <w:rPr>
            <w:rStyle w:val="Hipercze"/>
            <w:rFonts w:asciiTheme="majorHAnsi" w:eastAsiaTheme="majorEastAsia" w:hAnsiTheme="majorHAnsi" w:cstheme="majorHAnsi"/>
            <w:i w:val="0"/>
            <w:iCs w:val="0"/>
            <w:noProof/>
            <w:sz w:val="24"/>
            <w:szCs w:val="24"/>
          </w:rPr>
          <w:t>Rys. 6 – Model pojęciowy Planowanie przestrzenne jako realizacja schematu aplikacyjnego INSPIRE dla Planowanego zagospodarowania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_Toc118110798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44</w:t>
        </w:r>
        <w:r w:rsidR="00406DB8" w:rsidRPr="001529C1">
          <w:rPr>
            <w:rFonts w:asciiTheme="majorHAnsi" w:hAnsiTheme="majorHAnsi" w:cstheme="majorHAnsi"/>
            <w:i w:val="0"/>
            <w:iCs w:val="0"/>
            <w:noProof/>
            <w:webHidden/>
            <w:sz w:val="24"/>
            <w:szCs w:val="24"/>
          </w:rPr>
          <w:fldChar w:fldCharType="end"/>
        </w:r>
      </w:hyperlink>
    </w:p>
    <w:p w14:paraId="58FDF665" w14:textId="6DC15EED"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799" w:history="1">
        <w:r w:rsidR="00406DB8" w:rsidRPr="001529C1">
          <w:rPr>
            <w:rStyle w:val="Hipercze"/>
            <w:rFonts w:asciiTheme="majorHAnsi" w:eastAsiaTheme="majorEastAsia" w:hAnsiTheme="majorHAnsi" w:cstheme="majorHAnsi"/>
            <w:i w:val="0"/>
            <w:iCs w:val="0"/>
            <w:noProof/>
            <w:sz w:val="24"/>
            <w:szCs w:val="24"/>
          </w:rPr>
          <w:t xml:space="preserve">Rys. 7 </w:t>
        </w:r>
        <w:r w:rsidR="00406DB8" w:rsidRPr="001529C1">
          <w:rPr>
            <w:rStyle w:val="Hipercze"/>
            <w:rFonts w:asciiTheme="majorHAnsi" w:eastAsia="Arial" w:hAnsiTheme="majorHAnsi" w:cstheme="majorHAnsi"/>
            <w:i w:val="0"/>
            <w:iCs w:val="0"/>
            <w:noProof/>
            <w:sz w:val="24"/>
            <w:szCs w:val="24"/>
          </w:rPr>
          <w:t>– Schemat aplikacyjny Planowanie przestrzenne – widok ogólny</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_Toc118110799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46</w:t>
        </w:r>
        <w:r w:rsidR="00406DB8" w:rsidRPr="001529C1">
          <w:rPr>
            <w:rFonts w:asciiTheme="majorHAnsi" w:hAnsiTheme="majorHAnsi" w:cstheme="majorHAnsi"/>
            <w:i w:val="0"/>
            <w:iCs w:val="0"/>
            <w:noProof/>
            <w:webHidden/>
            <w:sz w:val="24"/>
            <w:szCs w:val="24"/>
          </w:rPr>
          <w:fldChar w:fldCharType="end"/>
        </w:r>
      </w:hyperlink>
    </w:p>
    <w:p w14:paraId="21E273EF" w14:textId="3E1C39A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0" w:history="1">
        <w:r w:rsidR="00406DB8" w:rsidRPr="001529C1">
          <w:rPr>
            <w:rStyle w:val="Hipercze"/>
            <w:rFonts w:asciiTheme="majorHAnsi" w:eastAsia="Arial" w:hAnsiTheme="majorHAnsi" w:cstheme="majorHAnsi"/>
            <w:i w:val="0"/>
            <w:iCs w:val="0"/>
            <w:noProof/>
            <w:sz w:val="24"/>
            <w:szCs w:val="24"/>
          </w:rPr>
          <w:t>Rys. 8 – Schemat aplikacyjny Planowanie przestrzenne – listy kodowe</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_Toc118110800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47</w:t>
        </w:r>
        <w:r w:rsidR="00406DB8" w:rsidRPr="001529C1">
          <w:rPr>
            <w:rFonts w:asciiTheme="majorHAnsi" w:hAnsiTheme="majorHAnsi" w:cstheme="majorHAnsi"/>
            <w:i w:val="0"/>
            <w:iCs w:val="0"/>
            <w:noProof/>
            <w:webHidden/>
            <w:sz w:val="24"/>
            <w:szCs w:val="24"/>
          </w:rPr>
          <w:fldChar w:fldCharType="end"/>
        </w:r>
      </w:hyperlink>
    </w:p>
    <w:p w14:paraId="0786593E" w14:textId="3A857533"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1" w:history="1">
        <w:r w:rsidR="00406DB8" w:rsidRPr="001529C1">
          <w:rPr>
            <w:rStyle w:val="Hipercze"/>
            <w:rFonts w:asciiTheme="majorHAnsi" w:eastAsiaTheme="majorEastAsia" w:hAnsiTheme="majorHAnsi" w:cstheme="majorHAnsi"/>
            <w:i w:val="0"/>
            <w:iCs w:val="0"/>
            <w:noProof/>
            <w:sz w:val="24"/>
            <w:szCs w:val="24"/>
          </w:rPr>
          <w:t>Rys. 9 – Przykład reprezentacji geometrycznej instancji obiektu AktPlanowaniaPrzestrzennego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_Toc118110801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48</w:t>
        </w:r>
        <w:r w:rsidR="00406DB8" w:rsidRPr="001529C1">
          <w:rPr>
            <w:rFonts w:asciiTheme="majorHAnsi" w:hAnsiTheme="majorHAnsi" w:cstheme="majorHAnsi"/>
            <w:i w:val="0"/>
            <w:iCs w:val="0"/>
            <w:noProof/>
            <w:webHidden/>
            <w:sz w:val="24"/>
            <w:szCs w:val="24"/>
          </w:rPr>
          <w:fldChar w:fldCharType="end"/>
        </w:r>
      </w:hyperlink>
    </w:p>
    <w:p w14:paraId="481A4297" w14:textId="3E5F8DDE"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2" w:history="1">
        <w:r w:rsidR="00406DB8" w:rsidRPr="001529C1">
          <w:rPr>
            <w:rStyle w:val="Hipercze"/>
            <w:rFonts w:asciiTheme="majorHAnsi" w:eastAsiaTheme="majorEastAsia" w:hAnsiTheme="majorHAnsi" w:cstheme="majorHAnsi"/>
            <w:i w:val="0"/>
            <w:iCs w:val="0"/>
            <w:noProof/>
            <w:sz w:val="24"/>
            <w:szCs w:val="24"/>
          </w:rPr>
          <w:t xml:space="preserve">Rys. 10 – </w:t>
        </w:r>
        <w:r w:rsidR="00406DB8" w:rsidRPr="001529C1">
          <w:rPr>
            <w:rStyle w:val="Hipercze"/>
            <w:rFonts w:asciiTheme="majorHAnsi" w:eastAsia="Arial" w:hAnsiTheme="majorHAnsi" w:cstheme="majorHAnsi"/>
            <w:i w:val="0"/>
            <w:iCs w:val="0"/>
            <w:noProof/>
            <w:sz w:val="24"/>
            <w:szCs w:val="24"/>
          </w:rPr>
          <w:t>Przykład reprezentacji geometrycznej nieciągłych przestrzennie instancji obiektu AktPlanowaniaPrzestrzennego: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_Toc118110802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48</w:t>
        </w:r>
        <w:r w:rsidR="00406DB8" w:rsidRPr="001529C1">
          <w:rPr>
            <w:rFonts w:asciiTheme="majorHAnsi" w:hAnsiTheme="majorHAnsi" w:cstheme="majorHAnsi"/>
            <w:i w:val="0"/>
            <w:iCs w:val="0"/>
            <w:noProof/>
            <w:webHidden/>
            <w:sz w:val="24"/>
            <w:szCs w:val="24"/>
          </w:rPr>
          <w:fldChar w:fldCharType="end"/>
        </w:r>
      </w:hyperlink>
    </w:p>
    <w:p w14:paraId="327974FF" w14:textId="0B05C17D"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3" w:history="1">
        <w:r w:rsidR="00406DB8" w:rsidRPr="001529C1">
          <w:rPr>
            <w:rStyle w:val="Hipercze"/>
            <w:rFonts w:asciiTheme="majorHAnsi" w:eastAsia="Arial" w:hAnsiTheme="majorHAnsi" w:cstheme="majorHAnsi"/>
            <w:i w:val="0"/>
            <w:iCs w:val="0"/>
            <w:noProof/>
            <w:sz w:val="24"/>
            <w:szCs w:val="24"/>
          </w:rPr>
          <w:t xml:space="preserve">Rys. 11 – </w:t>
        </w:r>
        <w:r w:rsidR="00406DB8" w:rsidRPr="001529C1">
          <w:rPr>
            <w:rStyle w:val="Hipercze"/>
            <w:rFonts w:asciiTheme="majorHAnsi" w:eastAsia="Arial" w:hAnsiTheme="majorHAnsi" w:cstheme="majorHAnsi"/>
            <w:i w:val="0"/>
            <w:iCs w:val="0"/>
            <w:noProof/>
            <w:sz w:val="24"/>
            <w:szCs w:val="24"/>
            <w:lang w:eastAsia="en-US"/>
          </w:rPr>
          <w:t>Akt planowania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_Toc118110803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50</w:t>
        </w:r>
        <w:r w:rsidR="00406DB8" w:rsidRPr="001529C1">
          <w:rPr>
            <w:rFonts w:asciiTheme="majorHAnsi" w:hAnsiTheme="majorHAnsi" w:cstheme="majorHAnsi"/>
            <w:i w:val="0"/>
            <w:iCs w:val="0"/>
            <w:noProof/>
            <w:webHidden/>
            <w:sz w:val="24"/>
            <w:szCs w:val="24"/>
          </w:rPr>
          <w:fldChar w:fldCharType="end"/>
        </w:r>
      </w:hyperlink>
    </w:p>
    <w:p w14:paraId="788A21D1" w14:textId="08E07342"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4" w:history="1">
        <w:r w:rsidR="00406DB8" w:rsidRPr="001529C1">
          <w:rPr>
            <w:rStyle w:val="Hipercze"/>
            <w:rFonts w:asciiTheme="majorHAnsi" w:eastAsia="Arial" w:hAnsiTheme="majorHAnsi" w:cstheme="majorHAnsi"/>
            <w:i w:val="0"/>
            <w:iCs w:val="0"/>
            <w:noProof/>
            <w:sz w:val="24"/>
            <w:szCs w:val="24"/>
          </w:rPr>
          <w:t>Rys. 12 – Przykład cyfrowej reprezentacji części graficznej aktu planowania przestrzennego, z nadaną georeferencją, opisanej poprzez obiekt RysunekAktuPlanowaniaPrzestrzennego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_Toc118110804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51</w:t>
        </w:r>
        <w:r w:rsidR="00406DB8" w:rsidRPr="001529C1">
          <w:rPr>
            <w:rFonts w:asciiTheme="majorHAnsi" w:hAnsiTheme="majorHAnsi" w:cstheme="majorHAnsi"/>
            <w:i w:val="0"/>
            <w:iCs w:val="0"/>
            <w:noProof/>
            <w:webHidden/>
            <w:sz w:val="24"/>
            <w:szCs w:val="24"/>
          </w:rPr>
          <w:fldChar w:fldCharType="end"/>
        </w:r>
      </w:hyperlink>
    </w:p>
    <w:p w14:paraId="66403E31" w14:textId="45F86429"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5" w:history="1">
        <w:r w:rsidR="00406DB8" w:rsidRPr="001529C1">
          <w:rPr>
            <w:rStyle w:val="Hipercze"/>
            <w:rFonts w:asciiTheme="majorHAnsi" w:eastAsia="Arial" w:hAnsiTheme="majorHAnsi" w:cstheme="majorHAnsi"/>
            <w:i w:val="0"/>
            <w:iCs w:val="0"/>
            <w:noProof/>
            <w:sz w:val="24"/>
            <w:szCs w:val="24"/>
          </w:rPr>
          <w:t xml:space="preserve">Rys. 13 – </w:t>
        </w:r>
        <w:r w:rsidR="00406DB8" w:rsidRPr="001529C1">
          <w:rPr>
            <w:rStyle w:val="Hipercze"/>
            <w:rFonts w:asciiTheme="majorHAnsi" w:eastAsia="Arial" w:hAnsiTheme="majorHAnsi" w:cstheme="majorHAnsi"/>
            <w:i w:val="0"/>
            <w:iCs w:val="0"/>
            <w:noProof/>
            <w:sz w:val="24"/>
            <w:szCs w:val="24"/>
            <w:lang w:eastAsia="en-US"/>
          </w:rPr>
          <w:t>Rysunek aktu planowania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_Toc118110805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51</w:t>
        </w:r>
        <w:r w:rsidR="00406DB8" w:rsidRPr="001529C1">
          <w:rPr>
            <w:rFonts w:asciiTheme="majorHAnsi" w:hAnsiTheme="majorHAnsi" w:cstheme="majorHAnsi"/>
            <w:i w:val="0"/>
            <w:iCs w:val="0"/>
            <w:noProof/>
            <w:webHidden/>
            <w:sz w:val="24"/>
            <w:szCs w:val="24"/>
          </w:rPr>
          <w:fldChar w:fldCharType="end"/>
        </w:r>
      </w:hyperlink>
    </w:p>
    <w:p w14:paraId="499ED3F6" w14:textId="2E36A3A5"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6" w:history="1">
        <w:r w:rsidR="00406DB8" w:rsidRPr="001529C1">
          <w:rPr>
            <w:rStyle w:val="Hipercze"/>
            <w:rFonts w:asciiTheme="majorHAnsi" w:eastAsia="Arial" w:hAnsiTheme="majorHAnsi" w:cstheme="majorHAnsi"/>
            <w:i w:val="0"/>
            <w:iCs w:val="0"/>
            <w:noProof/>
            <w:sz w:val="24"/>
            <w:szCs w:val="24"/>
          </w:rPr>
          <w:t xml:space="preserve">Rys. 14 – </w:t>
        </w:r>
        <w:r w:rsidR="00406DB8" w:rsidRPr="001529C1">
          <w:rPr>
            <w:rStyle w:val="Hipercze"/>
            <w:rFonts w:asciiTheme="majorHAnsi" w:eastAsiaTheme="majorEastAsia" w:hAnsiTheme="majorHAnsi" w:cstheme="majorHAnsi"/>
            <w:i w:val="0"/>
            <w:iCs w:val="0"/>
            <w:noProof/>
            <w:sz w:val="24"/>
            <w:szCs w:val="24"/>
          </w:rPr>
          <w:t>Przykłady dokumentów opisanych przez obiekty w ramach klasy DokumentFormalny</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_Toc118110806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53</w:t>
        </w:r>
        <w:r w:rsidR="00406DB8" w:rsidRPr="001529C1">
          <w:rPr>
            <w:rFonts w:asciiTheme="majorHAnsi" w:hAnsiTheme="majorHAnsi" w:cstheme="majorHAnsi"/>
            <w:i w:val="0"/>
            <w:iCs w:val="0"/>
            <w:noProof/>
            <w:webHidden/>
            <w:sz w:val="24"/>
            <w:szCs w:val="24"/>
          </w:rPr>
          <w:fldChar w:fldCharType="end"/>
        </w:r>
      </w:hyperlink>
    </w:p>
    <w:p w14:paraId="6D366F5D" w14:textId="47BDADE1"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7" w:history="1">
        <w:r w:rsidR="00406DB8" w:rsidRPr="001529C1">
          <w:rPr>
            <w:rStyle w:val="Hipercze"/>
            <w:rFonts w:asciiTheme="majorHAnsi" w:eastAsia="Arial" w:hAnsiTheme="majorHAnsi" w:cstheme="majorHAnsi"/>
            <w:i w:val="0"/>
            <w:iCs w:val="0"/>
            <w:noProof/>
            <w:sz w:val="24"/>
            <w:szCs w:val="24"/>
          </w:rPr>
          <w:t>Rys. 15 –</w:t>
        </w:r>
        <w:r w:rsidR="00406DB8" w:rsidRPr="001529C1">
          <w:rPr>
            <w:rStyle w:val="Hipercze"/>
            <w:rFonts w:asciiTheme="majorHAnsi" w:eastAsia="Arial" w:hAnsiTheme="majorHAnsi" w:cstheme="majorHAnsi"/>
            <w:i w:val="0"/>
            <w:iCs w:val="0"/>
            <w:noProof/>
            <w:sz w:val="24"/>
            <w:szCs w:val="24"/>
            <w:lang w:eastAsia="en-US"/>
          </w:rPr>
          <w:t xml:space="preserve"> Dokument formalny</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_Toc118110807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53</w:t>
        </w:r>
        <w:r w:rsidR="00406DB8" w:rsidRPr="001529C1">
          <w:rPr>
            <w:rFonts w:asciiTheme="majorHAnsi" w:hAnsiTheme="majorHAnsi" w:cstheme="majorHAnsi"/>
            <w:i w:val="0"/>
            <w:iCs w:val="0"/>
            <w:noProof/>
            <w:webHidden/>
            <w:sz w:val="24"/>
            <w:szCs w:val="24"/>
          </w:rPr>
          <w:fldChar w:fldCharType="end"/>
        </w:r>
      </w:hyperlink>
    </w:p>
    <w:p w14:paraId="5C5B2B4F" w14:textId="55D1BA89"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8" w:history="1">
        <w:r w:rsidR="00406DB8" w:rsidRPr="001529C1">
          <w:rPr>
            <w:rStyle w:val="Hipercze"/>
            <w:rFonts w:asciiTheme="majorHAnsi" w:eastAsiaTheme="majorEastAsia" w:hAnsiTheme="majorHAnsi" w:cstheme="majorHAnsi"/>
            <w:i w:val="0"/>
            <w:iCs w:val="0"/>
            <w:noProof/>
            <w:sz w:val="24"/>
            <w:szCs w:val="24"/>
          </w:rPr>
          <w:t>Rys. 16</w:t>
        </w:r>
        <w:r w:rsidR="00406DB8" w:rsidRPr="001529C1">
          <w:rPr>
            <w:rStyle w:val="Hipercze"/>
            <w:rFonts w:asciiTheme="majorHAnsi" w:eastAsia="Arial" w:hAnsiTheme="majorHAnsi" w:cstheme="majorHAnsi"/>
            <w:i w:val="0"/>
            <w:iCs w:val="0"/>
            <w:noProof/>
            <w:sz w:val="24"/>
            <w:szCs w:val="24"/>
          </w:rPr>
          <w:t xml:space="preserve"> – Typ danych INSPIRE Identifier</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_Toc118110808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73</w:t>
        </w:r>
        <w:r w:rsidR="00406DB8" w:rsidRPr="001529C1">
          <w:rPr>
            <w:rFonts w:asciiTheme="majorHAnsi" w:hAnsiTheme="majorHAnsi" w:cstheme="majorHAnsi"/>
            <w:i w:val="0"/>
            <w:iCs w:val="0"/>
            <w:noProof/>
            <w:webHidden/>
            <w:sz w:val="24"/>
            <w:szCs w:val="24"/>
          </w:rPr>
          <w:fldChar w:fldCharType="end"/>
        </w:r>
      </w:hyperlink>
    </w:p>
    <w:p w14:paraId="30995E86" w14:textId="6BACB68D"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09" w:history="1">
        <w:r w:rsidR="00406DB8" w:rsidRPr="001529C1">
          <w:rPr>
            <w:rStyle w:val="Hipercze"/>
            <w:rFonts w:asciiTheme="majorHAnsi" w:eastAsiaTheme="majorEastAsia" w:hAnsiTheme="majorHAnsi" w:cstheme="majorHAnsi"/>
            <w:i w:val="0"/>
            <w:iCs w:val="0"/>
            <w:noProof/>
            <w:sz w:val="24"/>
            <w:szCs w:val="24"/>
          </w:rPr>
          <w:t>Rys. 17 – Schemat – zmiana statusu obiektu AktPlanowaniaPrzestrzennego,  w zależności od etapu, na którym znajduje się akt  Objaśnienia: APP – obiekt AktPlanowaniaPrzestrzennego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_Toc118110809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107</w:t>
        </w:r>
        <w:r w:rsidR="00406DB8" w:rsidRPr="001529C1">
          <w:rPr>
            <w:rFonts w:asciiTheme="majorHAnsi" w:hAnsiTheme="majorHAnsi" w:cstheme="majorHAnsi"/>
            <w:i w:val="0"/>
            <w:iCs w:val="0"/>
            <w:noProof/>
            <w:webHidden/>
            <w:sz w:val="24"/>
            <w:szCs w:val="24"/>
          </w:rPr>
          <w:fldChar w:fldCharType="end"/>
        </w:r>
      </w:hyperlink>
    </w:p>
    <w:p w14:paraId="06CC18F1" w14:textId="5EE9245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0" w:history="1">
        <w:r w:rsidR="00406DB8" w:rsidRPr="001529C1">
          <w:rPr>
            <w:rStyle w:val="Hipercze"/>
            <w:rFonts w:asciiTheme="majorHAnsi" w:eastAsiaTheme="majorEastAsia" w:hAnsiTheme="majorHAnsi" w:cstheme="majorHAnsi"/>
            <w:i w:val="0"/>
            <w:iCs w:val="0"/>
            <w:noProof/>
            <w:sz w:val="24"/>
            <w:szCs w:val="24"/>
          </w:rPr>
          <w:t>Rys. 18 – Przykład elementu głównego dokumentu XML wfs:FeatureCollection</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_Toc118110810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173</w:t>
        </w:r>
        <w:r w:rsidR="00406DB8" w:rsidRPr="001529C1">
          <w:rPr>
            <w:rFonts w:asciiTheme="majorHAnsi" w:hAnsiTheme="majorHAnsi" w:cstheme="majorHAnsi"/>
            <w:i w:val="0"/>
            <w:iCs w:val="0"/>
            <w:noProof/>
            <w:webHidden/>
            <w:sz w:val="24"/>
            <w:szCs w:val="24"/>
          </w:rPr>
          <w:fldChar w:fldCharType="end"/>
        </w:r>
      </w:hyperlink>
    </w:p>
    <w:p w14:paraId="5EE59C5B" w14:textId="4D962E0A"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1" w:history="1">
        <w:r w:rsidR="00406DB8" w:rsidRPr="001529C1">
          <w:rPr>
            <w:rStyle w:val="Hipercze"/>
            <w:rFonts w:asciiTheme="majorHAnsi" w:eastAsiaTheme="majorEastAsia" w:hAnsiTheme="majorHAnsi" w:cstheme="majorHAnsi"/>
            <w:i w:val="0"/>
            <w:iCs w:val="0"/>
            <w:noProof/>
            <w:sz w:val="24"/>
            <w:szCs w:val="24"/>
          </w:rPr>
          <w:t>Rys. 19 – Przykład wskazania na schematy aplikacyjne GML przy użyciu elementu xsi:schemaLocation</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_Toc118110811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173</w:t>
        </w:r>
        <w:r w:rsidR="00406DB8" w:rsidRPr="001529C1">
          <w:rPr>
            <w:rFonts w:asciiTheme="majorHAnsi" w:hAnsiTheme="majorHAnsi" w:cstheme="majorHAnsi"/>
            <w:i w:val="0"/>
            <w:iCs w:val="0"/>
            <w:noProof/>
            <w:webHidden/>
            <w:sz w:val="24"/>
            <w:szCs w:val="24"/>
          </w:rPr>
          <w:fldChar w:fldCharType="end"/>
        </w:r>
      </w:hyperlink>
    </w:p>
    <w:p w14:paraId="29AC41DA" w14:textId="2F5CB042"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2" w:history="1">
        <w:r w:rsidR="00406DB8" w:rsidRPr="001529C1">
          <w:rPr>
            <w:rStyle w:val="Hipercze"/>
            <w:rFonts w:asciiTheme="majorHAnsi" w:eastAsiaTheme="majorEastAsia" w:hAnsiTheme="majorHAnsi" w:cstheme="majorHAnsi"/>
            <w:i w:val="0"/>
            <w:iCs w:val="0"/>
            <w:noProof/>
            <w:sz w:val="24"/>
            <w:szCs w:val="24"/>
          </w:rPr>
          <w:t>Rys. 20 – Przykład kodowania identyfikatora idIIP obiektu przestrzennego wraz z informacją o jego wersji</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_Toc118110812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175</w:t>
        </w:r>
        <w:r w:rsidR="00406DB8" w:rsidRPr="001529C1">
          <w:rPr>
            <w:rFonts w:asciiTheme="majorHAnsi" w:hAnsiTheme="majorHAnsi" w:cstheme="majorHAnsi"/>
            <w:i w:val="0"/>
            <w:iCs w:val="0"/>
            <w:noProof/>
            <w:webHidden/>
            <w:sz w:val="24"/>
            <w:szCs w:val="24"/>
          </w:rPr>
          <w:fldChar w:fldCharType="end"/>
        </w:r>
      </w:hyperlink>
    </w:p>
    <w:p w14:paraId="50670629" w14:textId="3CC6440B"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3" w:history="1">
        <w:r w:rsidR="00406DB8" w:rsidRPr="001529C1">
          <w:rPr>
            <w:rStyle w:val="Hipercze"/>
            <w:rFonts w:asciiTheme="majorHAnsi" w:eastAsiaTheme="majorEastAsia" w:hAnsiTheme="majorHAnsi" w:cstheme="majorHAnsi"/>
            <w:i w:val="0"/>
            <w:iCs w:val="0"/>
            <w:noProof/>
            <w:sz w:val="24"/>
            <w:szCs w:val="24"/>
          </w:rPr>
          <w:t>Rys. 21 – Przykład kodowania identyfikatora idIIP dla niewersjowanego obiektu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_Toc118110813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175</w:t>
        </w:r>
        <w:r w:rsidR="00406DB8" w:rsidRPr="001529C1">
          <w:rPr>
            <w:rFonts w:asciiTheme="majorHAnsi" w:hAnsiTheme="majorHAnsi" w:cstheme="majorHAnsi"/>
            <w:i w:val="0"/>
            <w:iCs w:val="0"/>
            <w:noProof/>
            <w:webHidden/>
            <w:sz w:val="24"/>
            <w:szCs w:val="24"/>
          </w:rPr>
          <w:fldChar w:fldCharType="end"/>
        </w:r>
      </w:hyperlink>
    </w:p>
    <w:p w14:paraId="1B64350E" w14:textId="68BD5AD6"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4" w:history="1">
        <w:r w:rsidR="00406DB8" w:rsidRPr="001529C1">
          <w:rPr>
            <w:rStyle w:val="Hipercze"/>
            <w:rFonts w:asciiTheme="majorHAnsi" w:eastAsiaTheme="majorEastAsia" w:hAnsiTheme="majorHAnsi" w:cstheme="majorHAnsi"/>
            <w:i w:val="0"/>
            <w:iCs w:val="0"/>
            <w:noProof/>
            <w:sz w:val="24"/>
            <w:szCs w:val="24"/>
          </w:rPr>
          <w:t>Rys. 22 – Przykład kodowania identyfikatora obiektu przestrzennego w schemacie http URI</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_Toc118110814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175</w:t>
        </w:r>
        <w:r w:rsidR="00406DB8" w:rsidRPr="001529C1">
          <w:rPr>
            <w:rFonts w:asciiTheme="majorHAnsi" w:hAnsiTheme="majorHAnsi" w:cstheme="majorHAnsi"/>
            <w:i w:val="0"/>
            <w:iCs w:val="0"/>
            <w:noProof/>
            <w:webHidden/>
            <w:sz w:val="24"/>
            <w:szCs w:val="24"/>
          </w:rPr>
          <w:fldChar w:fldCharType="end"/>
        </w:r>
      </w:hyperlink>
    </w:p>
    <w:p w14:paraId="6E540B9C" w14:textId="5714A50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5" w:history="1">
        <w:r w:rsidR="00406DB8" w:rsidRPr="001529C1">
          <w:rPr>
            <w:rStyle w:val="Hipercze"/>
            <w:rFonts w:asciiTheme="majorHAnsi" w:eastAsiaTheme="majorEastAsia" w:hAnsiTheme="majorHAnsi" w:cstheme="majorHAnsi"/>
            <w:i w:val="0"/>
            <w:iCs w:val="0"/>
            <w:noProof/>
            <w:sz w:val="24"/>
            <w:szCs w:val="24"/>
          </w:rPr>
          <w:t>Rys. 23 – Przykład kodowania gml:id dla wersjonowanych typów obiektów</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_Toc118110815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176</w:t>
        </w:r>
        <w:r w:rsidR="00406DB8" w:rsidRPr="001529C1">
          <w:rPr>
            <w:rFonts w:asciiTheme="majorHAnsi" w:hAnsiTheme="majorHAnsi" w:cstheme="majorHAnsi"/>
            <w:i w:val="0"/>
            <w:iCs w:val="0"/>
            <w:noProof/>
            <w:webHidden/>
            <w:sz w:val="24"/>
            <w:szCs w:val="24"/>
          </w:rPr>
          <w:fldChar w:fldCharType="end"/>
        </w:r>
      </w:hyperlink>
    </w:p>
    <w:p w14:paraId="294E6259" w14:textId="38FEE901"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6" w:history="1">
        <w:r w:rsidR="00406DB8" w:rsidRPr="001529C1">
          <w:rPr>
            <w:rStyle w:val="Hipercze"/>
            <w:rFonts w:asciiTheme="majorHAnsi" w:eastAsiaTheme="majorEastAsia" w:hAnsiTheme="majorHAnsi" w:cstheme="majorHAnsi"/>
            <w:i w:val="0"/>
            <w:iCs w:val="0"/>
            <w:noProof/>
            <w:sz w:val="24"/>
            <w:szCs w:val="24"/>
          </w:rPr>
          <w:t>Rys. 24 – Przykład kodowania gml:id dla niewersjonowanych typów obiektów</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_Toc118110816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176</w:t>
        </w:r>
        <w:r w:rsidR="00406DB8" w:rsidRPr="001529C1">
          <w:rPr>
            <w:rFonts w:asciiTheme="majorHAnsi" w:hAnsiTheme="majorHAnsi" w:cstheme="majorHAnsi"/>
            <w:i w:val="0"/>
            <w:iCs w:val="0"/>
            <w:noProof/>
            <w:webHidden/>
            <w:sz w:val="24"/>
            <w:szCs w:val="24"/>
          </w:rPr>
          <w:fldChar w:fldCharType="end"/>
        </w:r>
      </w:hyperlink>
    </w:p>
    <w:p w14:paraId="3F1FC1C8" w14:textId="25DDAEBA"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7" w:history="1">
        <w:r w:rsidR="00406DB8" w:rsidRPr="001529C1">
          <w:rPr>
            <w:rStyle w:val="Hipercze"/>
            <w:rFonts w:asciiTheme="majorHAnsi" w:eastAsiaTheme="majorEastAsia" w:hAnsiTheme="majorHAnsi" w:cstheme="majorHAnsi"/>
            <w:i w:val="0"/>
            <w:iCs w:val="0"/>
            <w:noProof/>
            <w:sz w:val="24"/>
            <w:szCs w:val="24"/>
          </w:rPr>
          <w:t>Rys. 25 – Przykład kodowania gml:id dla wersjonowanych typów obiektów z pominiętą składową przestrzenNazw</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_Toc118110817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177</w:t>
        </w:r>
        <w:r w:rsidR="00406DB8" w:rsidRPr="001529C1">
          <w:rPr>
            <w:rFonts w:asciiTheme="majorHAnsi" w:hAnsiTheme="majorHAnsi" w:cstheme="majorHAnsi"/>
            <w:i w:val="0"/>
            <w:iCs w:val="0"/>
            <w:noProof/>
            <w:webHidden/>
            <w:sz w:val="24"/>
            <w:szCs w:val="24"/>
          </w:rPr>
          <w:fldChar w:fldCharType="end"/>
        </w:r>
      </w:hyperlink>
    </w:p>
    <w:p w14:paraId="4059DA24" w14:textId="3A9F43CB"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8" w:history="1">
        <w:r w:rsidR="00406DB8" w:rsidRPr="001529C1">
          <w:rPr>
            <w:rStyle w:val="Hipercze"/>
            <w:rFonts w:asciiTheme="majorHAnsi" w:eastAsiaTheme="majorEastAsia" w:hAnsiTheme="majorHAnsi" w:cstheme="majorHAnsi"/>
            <w:i w:val="0"/>
            <w:iCs w:val="0"/>
            <w:noProof/>
            <w:sz w:val="24"/>
            <w:szCs w:val="24"/>
          </w:rPr>
          <w:t>Rys. 26 – Przykład kodowania referencji do konkretnej wersji obiektu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_Toc118110818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178</w:t>
        </w:r>
        <w:r w:rsidR="00406DB8" w:rsidRPr="001529C1">
          <w:rPr>
            <w:rFonts w:asciiTheme="majorHAnsi" w:hAnsiTheme="majorHAnsi" w:cstheme="majorHAnsi"/>
            <w:i w:val="0"/>
            <w:iCs w:val="0"/>
            <w:noProof/>
            <w:webHidden/>
            <w:sz w:val="24"/>
            <w:szCs w:val="24"/>
          </w:rPr>
          <w:fldChar w:fldCharType="end"/>
        </w:r>
      </w:hyperlink>
    </w:p>
    <w:p w14:paraId="521271AA" w14:textId="7B7FBBFC"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19" w:history="1">
        <w:r w:rsidR="00406DB8" w:rsidRPr="001529C1">
          <w:rPr>
            <w:rStyle w:val="Hipercze"/>
            <w:rFonts w:asciiTheme="majorHAnsi" w:eastAsiaTheme="majorEastAsia" w:hAnsiTheme="majorHAnsi" w:cstheme="majorHAnsi"/>
            <w:i w:val="0"/>
            <w:iCs w:val="0"/>
            <w:noProof/>
            <w:sz w:val="24"/>
            <w:szCs w:val="24"/>
          </w:rPr>
          <w:t>Rys. 27 – Przykład kodowania referencji do obiektu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_Toc118110819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178</w:t>
        </w:r>
        <w:r w:rsidR="00406DB8" w:rsidRPr="001529C1">
          <w:rPr>
            <w:rFonts w:asciiTheme="majorHAnsi" w:hAnsiTheme="majorHAnsi" w:cstheme="majorHAnsi"/>
            <w:i w:val="0"/>
            <w:iCs w:val="0"/>
            <w:noProof/>
            <w:webHidden/>
            <w:sz w:val="24"/>
            <w:szCs w:val="24"/>
          </w:rPr>
          <w:fldChar w:fldCharType="end"/>
        </w:r>
      </w:hyperlink>
    </w:p>
    <w:p w14:paraId="289F77C0" w14:textId="4D6CB25D"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0" w:history="1">
        <w:r w:rsidR="00406DB8" w:rsidRPr="001529C1">
          <w:rPr>
            <w:rStyle w:val="Hipercze"/>
            <w:rFonts w:asciiTheme="majorHAnsi" w:eastAsiaTheme="majorEastAsia" w:hAnsiTheme="majorHAnsi" w:cstheme="majorHAnsi"/>
            <w:i w:val="0"/>
            <w:iCs w:val="0"/>
            <w:noProof/>
            <w:sz w:val="24"/>
            <w:szCs w:val="24"/>
          </w:rPr>
          <w:t>Rys. 28 – Przykład kodowania atrybutu, którego dziedzinę stanowi lista kodowa</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_Toc118110820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179</w:t>
        </w:r>
        <w:r w:rsidR="00406DB8" w:rsidRPr="001529C1">
          <w:rPr>
            <w:rFonts w:asciiTheme="majorHAnsi" w:hAnsiTheme="majorHAnsi" w:cstheme="majorHAnsi"/>
            <w:i w:val="0"/>
            <w:iCs w:val="0"/>
            <w:noProof/>
            <w:webHidden/>
            <w:sz w:val="24"/>
            <w:szCs w:val="24"/>
          </w:rPr>
          <w:fldChar w:fldCharType="end"/>
        </w:r>
      </w:hyperlink>
    </w:p>
    <w:p w14:paraId="08C1D74C" w14:textId="45D38EA9"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1" w:history="1">
        <w:r w:rsidR="00406DB8" w:rsidRPr="001529C1">
          <w:rPr>
            <w:rStyle w:val="Hipercze"/>
            <w:rFonts w:asciiTheme="majorHAnsi" w:eastAsiaTheme="majorEastAsia" w:hAnsiTheme="majorHAnsi" w:cstheme="majorHAnsi"/>
            <w:i w:val="0"/>
            <w:iCs w:val="0"/>
            <w:noProof/>
            <w:sz w:val="24"/>
            <w:szCs w:val="24"/>
          </w:rPr>
          <w:t>Rys. 29 – Przykład kodowania definicji identyfikatora układu odniesień przestrzennych</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_Toc118110821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180</w:t>
        </w:r>
        <w:r w:rsidR="00406DB8" w:rsidRPr="001529C1">
          <w:rPr>
            <w:rFonts w:asciiTheme="majorHAnsi" w:hAnsiTheme="majorHAnsi" w:cstheme="majorHAnsi"/>
            <w:i w:val="0"/>
            <w:iCs w:val="0"/>
            <w:noProof/>
            <w:webHidden/>
            <w:sz w:val="24"/>
            <w:szCs w:val="24"/>
          </w:rPr>
          <w:fldChar w:fldCharType="end"/>
        </w:r>
      </w:hyperlink>
    </w:p>
    <w:p w14:paraId="0F6D2A39" w14:textId="14FD843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2" w:history="1">
        <w:r w:rsidR="00406DB8" w:rsidRPr="001529C1">
          <w:rPr>
            <w:rStyle w:val="Hipercze"/>
            <w:rFonts w:asciiTheme="majorHAnsi" w:eastAsia="Arial" w:hAnsiTheme="majorHAnsi" w:cstheme="majorHAnsi"/>
            <w:i w:val="0"/>
            <w:iCs w:val="0"/>
            <w:noProof/>
            <w:sz w:val="24"/>
            <w:szCs w:val="24"/>
          </w:rPr>
          <w:t xml:space="preserve">Rys. 30 – Schemat ogólny – tworzenie danych projektowych </w:t>
        </w:r>
        <w:r w:rsidR="00406DB8" w:rsidRPr="001529C1">
          <w:rPr>
            <w:rStyle w:val="Hipercze"/>
            <w:rFonts w:asciiTheme="majorHAnsi" w:eastAsia="Arial" w:hAnsiTheme="majorHAnsi" w:cstheme="majorHAnsi"/>
            <w:i w:val="0"/>
            <w:iCs w:val="0"/>
            <w:noProof/>
            <w:sz w:val="24"/>
            <w:szCs w:val="24"/>
            <w:lang w:val="en-US"/>
          </w:rPr>
          <w:t>Objaśnienia: daneAPP – dane dla aktu planowania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_Toc118110822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185</w:t>
        </w:r>
        <w:r w:rsidR="00406DB8" w:rsidRPr="001529C1">
          <w:rPr>
            <w:rFonts w:asciiTheme="majorHAnsi" w:hAnsiTheme="majorHAnsi" w:cstheme="majorHAnsi"/>
            <w:i w:val="0"/>
            <w:iCs w:val="0"/>
            <w:noProof/>
            <w:webHidden/>
            <w:sz w:val="24"/>
            <w:szCs w:val="24"/>
          </w:rPr>
          <w:fldChar w:fldCharType="end"/>
        </w:r>
      </w:hyperlink>
    </w:p>
    <w:p w14:paraId="69F9753E" w14:textId="32FFDD23"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3" w:history="1">
        <w:r w:rsidR="00406DB8" w:rsidRPr="001529C1">
          <w:rPr>
            <w:rStyle w:val="Hipercze"/>
            <w:rFonts w:asciiTheme="majorHAnsi" w:eastAsiaTheme="majorEastAsia" w:hAnsiTheme="majorHAnsi" w:cstheme="majorHAnsi"/>
            <w:i w:val="0"/>
            <w:iCs w:val="0"/>
            <w:noProof/>
            <w:sz w:val="24"/>
            <w:szCs w:val="24"/>
          </w:rPr>
          <w:t xml:space="preserve">Rys. 31 – Schemat szczegółowy – tworzenie danych projektowych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_Toc118110823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186</w:t>
        </w:r>
        <w:r w:rsidR="00406DB8" w:rsidRPr="001529C1">
          <w:rPr>
            <w:rFonts w:asciiTheme="majorHAnsi" w:hAnsiTheme="majorHAnsi" w:cstheme="majorHAnsi"/>
            <w:i w:val="0"/>
            <w:iCs w:val="0"/>
            <w:noProof/>
            <w:webHidden/>
            <w:sz w:val="24"/>
            <w:szCs w:val="24"/>
          </w:rPr>
          <w:fldChar w:fldCharType="end"/>
        </w:r>
      </w:hyperlink>
    </w:p>
    <w:p w14:paraId="2213AFA1" w14:textId="72DCA711"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4" w:history="1">
        <w:r w:rsidR="00406DB8" w:rsidRPr="001529C1">
          <w:rPr>
            <w:rStyle w:val="Hipercze"/>
            <w:rFonts w:asciiTheme="majorHAnsi" w:eastAsiaTheme="majorEastAsia" w:hAnsiTheme="majorHAnsi" w:cstheme="majorHAnsi"/>
            <w:i w:val="0"/>
            <w:iCs w:val="0"/>
            <w:noProof/>
            <w:sz w:val="24"/>
            <w:szCs w:val="24"/>
          </w:rPr>
          <w:t xml:space="preserve">Rys. 32 – Schemat ogólny – aktualizacja danych projektowych </w:t>
        </w:r>
        <w:r w:rsidR="00406DB8" w:rsidRPr="001529C1">
          <w:rPr>
            <w:rStyle w:val="Hipercze"/>
            <w:rFonts w:asciiTheme="majorHAnsi" w:eastAsiaTheme="majorEastAsia" w:hAnsiTheme="majorHAnsi" w:cstheme="majorHAnsi"/>
            <w:i w:val="0"/>
            <w:iCs w:val="0"/>
            <w:noProof/>
            <w:sz w:val="24"/>
            <w:szCs w:val="24"/>
            <w:lang w:val="en-US"/>
          </w:rPr>
          <w:t>Objaśnienia: daneAPP – dane dla aktu planowania przestrzennego</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_Toc118110824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187</w:t>
        </w:r>
        <w:r w:rsidR="00406DB8" w:rsidRPr="001529C1">
          <w:rPr>
            <w:rFonts w:asciiTheme="majorHAnsi" w:hAnsiTheme="majorHAnsi" w:cstheme="majorHAnsi"/>
            <w:i w:val="0"/>
            <w:iCs w:val="0"/>
            <w:noProof/>
            <w:webHidden/>
            <w:sz w:val="24"/>
            <w:szCs w:val="24"/>
          </w:rPr>
          <w:fldChar w:fldCharType="end"/>
        </w:r>
      </w:hyperlink>
    </w:p>
    <w:p w14:paraId="684580BD" w14:textId="6DCE5916"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5" w:history="1">
        <w:r w:rsidR="00406DB8" w:rsidRPr="001529C1">
          <w:rPr>
            <w:rStyle w:val="Hipercze"/>
            <w:rFonts w:asciiTheme="majorHAnsi" w:eastAsiaTheme="majorEastAsia" w:hAnsiTheme="majorHAnsi" w:cstheme="majorHAnsi"/>
            <w:i w:val="0"/>
            <w:iCs w:val="0"/>
            <w:noProof/>
            <w:sz w:val="24"/>
            <w:szCs w:val="24"/>
          </w:rPr>
          <w:t xml:space="preserve">Rys. 33 – Schemat szczegółowy – aktualizacja danych projektowych </w:t>
        </w:r>
        <w:r w:rsidR="00406DB8" w:rsidRPr="001529C1">
          <w:rPr>
            <w:rStyle w:val="Hipercze"/>
            <w:rFonts w:asciiTheme="majorHAnsi" w:eastAsiaTheme="majorEastAsia" w:hAnsiTheme="majorHAnsi" w:cstheme="majorHAnsi"/>
            <w:i w:val="0"/>
            <w:iCs w:val="0"/>
            <w:noProof/>
            <w:sz w:val="24"/>
            <w:szCs w:val="24"/>
            <w:lang w:val="pl-PL"/>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_Toc118110825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189</w:t>
        </w:r>
        <w:r w:rsidR="00406DB8" w:rsidRPr="001529C1">
          <w:rPr>
            <w:rFonts w:asciiTheme="majorHAnsi" w:hAnsiTheme="majorHAnsi" w:cstheme="majorHAnsi"/>
            <w:i w:val="0"/>
            <w:iCs w:val="0"/>
            <w:noProof/>
            <w:webHidden/>
            <w:sz w:val="24"/>
            <w:szCs w:val="24"/>
          </w:rPr>
          <w:fldChar w:fldCharType="end"/>
        </w:r>
      </w:hyperlink>
    </w:p>
    <w:p w14:paraId="4D68B6EA" w14:textId="4F8DFDAB"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6" w:history="1">
        <w:r w:rsidR="00406DB8" w:rsidRPr="001529C1">
          <w:rPr>
            <w:rStyle w:val="Hipercze"/>
            <w:rFonts w:asciiTheme="majorHAnsi" w:eastAsiaTheme="majorEastAsia" w:hAnsiTheme="majorHAnsi" w:cstheme="majorHAnsi"/>
            <w:i w:val="0"/>
            <w:iCs w:val="0"/>
            <w:noProof/>
            <w:sz w:val="24"/>
            <w:szCs w:val="24"/>
          </w:rPr>
          <w:t xml:space="preserve">Rys. 34 – Schemat ogólny – procedura tworzenia danych w trakcie przyjmowania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_Toc118110826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190</w:t>
        </w:r>
        <w:r w:rsidR="00406DB8" w:rsidRPr="001529C1">
          <w:rPr>
            <w:rFonts w:asciiTheme="majorHAnsi" w:hAnsiTheme="majorHAnsi" w:cstheme="majorHAnsi"/>
            <w:i w:val="0"/>
            <w:iCs w:val="0"/>
            <w:noProof/>
            <w:webHidden/>
            <w:sz w:val="24"/>
            <w:szCs w:val="24"/>
          </w:rPr>
          <w:fldChar w:fldCharType="end"/>
        </w:r>
      </w:hyperlink>
    </w:p>
    <w:p w14:paraId="453E0A32" w14:textId="3C99DB34"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7" w:history="1">
        <w:r w:rsidR="00406DB8" w:rsidRPr="001529C1">
          <w:rPr>
            <w:rStyle w:val="Hipercze"/>
            <w:rFonts w:asciiTheme="majorHAnsi" w:eastAsiaTheme="majorEastAsia" w:hAnsiTheme="majorHAnsi" w:cstheme="majorHAnsi"/>
            <w:i w:val="0"/>
            <w:iCs w:val="0"/>
            <w:noProof/>
            <w:sz w:val="24"/>
            <w:szCs w:val="24"/>
          </w:rPr>
          <w:t xml:space="preserve">Rys. 35 – Schemat szczegółowy – procedura tworzenia danych w trakcie przyjmowania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_Toc118110827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192</w:t>
        </w:r>
        <w:r w:rsidR="00406DB8" w:rsidRPr="001529C1">
          <w:rPr>
            <w:rFonts w:asciiTheme="majorHAnsi" w:hAnsiTheme="majorHAnsi" w:cstheme="majorHAnsi"/>
            <w:i w:val="0"/>
            <w:iCs w:val="0"/>
            <w:noProof/>
            <w:webHidden/>
            <w:sz w:val="24"/>
            <w:szCs w:val="24"/>
          </w:rPr>
          <w:fldChar w:fldCharType="end"/>
        </w:r>
      </w:hyperlink>
    </w:p>
    <w:p w14:paraId="7819FC2C" w14:textId="0F93E01B"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8" w:history="1">
        <w:r w:rsidR="00406DB8" w:rsidRPr="001529C1">
          <w:rPr>
            <w:rStyle w:val="Hipercze"/>
            <w:rFonts w:asciiTheme="majorHAnsi" w:eastAsiaTheme="majorEastAsia" w:hAnsiTheme="majorHAnsi" w:cstheme="majorHAnsi"/>
            <w:i w:val="0"/>
            <w:iCs w:val="0"/>
            <w:noProof/>
            <w:sz w:val="24"/>
            <w:szCs w:val="24"/>
          </w:rPr>
          <w:t xml:space="preserve">Rys. 36 – Schemat ogólny – procedura tworzenia zbioru danych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_Toc118110828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193</w:t>
        </w:r>
        <w:r w:rsidR="00406DB8" w:rsidRPr="001529C1">
          <w:rPr>
            <w:rFonts w:asciiTheme="majorHAnsi" w:hAnsiTheme="majorHAnsi" w:cstheme="majorHAnsi"/>
            <w:i w:val="0"/>
            <w:iCs w:val="0"/>
            <w:noProof/>
            <w:webHidden/>
            <w:sz w:val="24"/>
            <w:szCs w:val="24"/>
          </w:rPr>
          <w:fldChar w:fldCharType="end"/>
        </w:r>
      </w:hyperlink>
    </w:p>
    <w:p w14:paraId="17EC264A" w14:textId="72EE119B"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29" w:history="1">
        <w:r w:rsidR="00406DB8" w:rsidRPr="001529C1">
          <w:rPr>
            <w:rStyle w:val="Hipercze"/>
            <w:rFonts w:asciiTheme="majorHAnsi" w:eastAsiaTheme="majorEastAsia" w:hAnsiTheme="majorHAnsi" w:cstheme="majorHAnsi"/>
            <w:i w:val="0"/>
            <w:iCs w:val="0"/>
            <w:noProof/>
            <w:sz w:val="24"/>
            <w:szCs w:val="24"/>
          </w:rPr>
          <w:t xml:space="preserve">Rys. 37 – Schemat szczegółowy – utworzenie zbioru danych APP  (włączenie danych przed wejściem aktu w życie – przypadek A)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_Toc118110829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195</w:t>
        </w:r>
        <w:r w:rsidR="00406DB8" w:rsidRPr="001529C1">
          <w:rPr>
            <w:rFonts w:asciiTheme="majorHAnsi" w:hAnsiTheme="majorHAnsi" w:cstheme="majorHAnsi"/>
            <w:i w:val="0"/>
            <w:iCs w:val="0"/>
            <w:noProof/>
            <w:webHidden/>
            <w:sz w:val="24"/>
            <w:szCs w:val="24"/>
          </w:rPr>
          <w:fldChar w:fldCharType="end"/>
        </w:r>
      </w:hyperlink>
    </w:p>
    <w:p w14:paraId="59859390" w14:textId="0258CCA4"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0" w:history="1">
        <w:r w:rsidR="00406DB8" w:rsidRPr="001529C1">
          <w:rPr>
            <w:rStyle w:val="Hipercze"/>
            <w:rFonts w:asciiTheme="majorHAnsi" w:eastAsiaTheme="majorEastAsia" w:hAnsiTheme="majorHAnsi" w:cstheme="majorHAnsi"/>
            <w:i w:val="0"/>
            <w:iCs w:val="0"/>
            <w:noProof/>
            <w:sz w:val="24"/>
            <w:szCs w:val="24"/>
          </w:rPr>
          <w:t xml:space="preserve">Rys. 38 – Schemat szczegółowy – inicjalne utworzenie zbioru danych APP  (włączenie danych po wejściu aktu w życie – przypadek B)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_Toc118110830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196</w:t>
        </w:r>
        <w:r w:rsidR="00406DB8" w:rsidRPr="001529C1">
          <w:rPr>
            <w:rFonts w:asciiTheme="majorHAnsi" w:hAnsiTheme="majorHAnsi" w:cstheme="majorHAnsi"/>
            <w:i w:val="0"/>
            <w:iCs w:val="0"/>
            <w:noProof/>
            <w:webHidden/>
            <w:sz w:val="24"/>
            <w:szCs w:val="24"/>
          </w:rPr>
          <w:fldChar w:fldCharType="end"/>
        </w:r>
      </w:hyperlink>
    </w:p>
    <w:p w14:paraId="747ADB5E" w14:textId="1852DA7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1" w:history="1">
        <w:r w:rsidR="00406DB8" w:rsidRPr="001529C1">
          <w:rPr>
            <w:rStyle w:val="Hipercze"/>
            <w:rFonts w:asciiTheme="majorHAnsi" w:eastAsiaTheme="majorEastAsia" w:hAnsiTheme="majorHAnsi" w:cstheme="majorHAnsi"/>
            <w:i w:val="0"/>
            <w:iCs w:val="0"/>
            <w:noProof/>
            <w:sz w:val="24"/>
            <w:szCs w:val="24"/>
          </w:rPr>
          <w:t xml:space="preserve">Rys. 39 – Schemat ogólny – włączenie do zbioru danych dla nowego aktu planowania przestrzennego  na obszarze nieobjętym innym planem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_Toc118110831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198</w:t>
        </w:r>
        <w:r w:rsidR="00406DB8" w:rsidRPr="001529C1">
          <w:rPr>
            <w:rFonts w:asciiTheme="majorHAnsi" w:hAnsiTheme="majorHAnsi" w:cstheme="majorHAnsi"/>
            <w:i w:val="0"/>
            <w:iCs w:val="0"/>
            <w:noProof/>
            <w:webHidden/>
            <w:sz w:val="24"/>
            <w:szCs w:val="24"/>
          </w:rPr>
          <w:fldChar w:fldCharType="end"/>
        </w:r>
      </w:hyperlink>
    </w:p>
    <w:p w14:paraId="283EA01C" w14:textId="6809BC71"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2" w:history="1">
        <w:r w:rsidR="00406DB8" w:rsidRPr="001529C1">
          <w:rPr>
            <w:rStyle w:val="Hipercze"/>
            <w:rFonts w:asciiTheme="majorHAnsi" w:eastAsiaTheme="majorEastAsia" w:hAnsiTheme="majorHAnsi" w:cstheme="majorHAnsi"/>
            <w:i w:val="0"/>
            <w:iCs w:val="0"/>
            <w:noProof/>
            <w:sz w:val="24"/>
            <w:szCs w:val="24"/>
          </w:rPr>
          <w:t xml:space="preserve">Rys. 40 – Schemat ogólny – procedura włączenia danych dla nowego aktu planowania przestrzennego  na obszarze objętym innym planem (w części)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_Toc118110832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199</w:t>
        </w:r>
        <w:r w:rsidR="00406DB8" w:rsidRPr="001529C1">
          <w:rPr>
            <w:rFonts w:asciiTheme="majorHAnsi" w:hAnsiTheme="majorHAnsi" w:cstheme="majorHAnsi"/>
            <w:i w:val="0"/>
            <w:iCs w:val="0"/>
            <w:noProof/>
            <w:webHidden/>
            <w:sz w:val="24"/>
            <w:szCs w:val="24"/>
          </w:rPr>
          <w:fldChar w:fldCharType="end"/>
        </w:r>
      </w:hyperlink>
    </w:p>
    <w:p w14:paraId="05910880" w14:textId="05353417"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3" w:history="1">
        <w:r w:rsidR="00406DB8" w:rsidRPr="001529C1">
          <w:rPr>
            <w:rStyle w:val="Hipercze"/>
            <w:rFonts w:asciiTheme="majorHAnsi" w:eastAsiaTheme="majorEastAsia" w:hAnsiTheme="majorHAnsi" w:cstheme="majorHAnsi"/>
            <w:i w:val="0"/>
            <w:iCs w:val="0"/>
            <w:noProof/>
            <w:sz w:val="24"/>
            <w:szCs w:val="24"/>
          </w:rPr>
          <w:t xml:space="preserve">Rys. 41 – Schemat szczegółowy – włączenie do zbioru, danych dla nowego APP  wraz z jednoczesną zmianą istniejącego APP (w części wspólny obszar)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_Toc118110833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203</w:t>
        </w:r>
        <w:r w:rsidR="00406DB8" w:rsidRPr="001529C1">
          <w:rPr>
            <w:rFonts w:asciiTheme="majorHAnsi" w:hAnsiTheme="majorHAnsi" w:cstheme="majorHAnsi"/>
            <w:i w:val="0"/>
            <w:iCs w:val="0"/>
            <w:noProof/>
            <w:webHidden/>
            <w:sz w:val="24"/>
            <w:szCs w:val="24"/>
          </w:rPr>
          <w:fldChar w:fldCharType="end"/>
        </w:r>
      </w:hyperlink>
    </w:p>
    <w:p w14:paraId="27FFBE10" w14:textId="7DD4D784"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4" w:history="1">
        <w:r w:rsidR="00406DB8" w:rsidRPr="00406DB8">
          <w:rPr>
            <w:rStyle w:val="Hipercze"/>
            <w:rFonts w:asciiTheme="majorHAnsi" w:eastAsiaTheme="majorEastAsia" w:hAnsiTheme="majorHAnsi" w:cstheme="majorHAnsi"/>
            <w:i w:val="0"/>
            <w:iCs w:val="0"/>
            <w:noProof/>
            <w:sz w:val="24"/>
            <w:szCs w:val="24"/>
          </w:rPr>
          <w:t xml:space="preserve">Rys. 42 – Schemat ogólny – procedura włączenia danych dla nowego aktu planowania przestrzennego  na obszarze </w:t>
        </w:r>
        <w:r w:rsidR="00406DB8" w:rsidRPr="00406DB8">
          <w:rPr>
            <w:rStyle w:val="Hipercze"/>
            <w:rFonts w:asciiTheme="majorHAnsi" w:eastAsiaTheme="majorEastAsia" w:hAnsiTheme="majorHAnsi" w:cstheme="majorHAnsi"/>
            <w:i w:val="0"/>
            <w:iCs w:val="0"/>
            <w:noProof/>
            <w:sz w:val="24"/>
            <w:szCs w:val="24"/>
            <w:lang w:val="pl-PL"/>
          </w:rPr>
          <w:t>objętym innym planem (w całości)</w:t>
        </w:r>
        <w:r w:rsidR="00406DB8" w:rsidRPr="00406DB8">
          <w:rPr>
            <w:rStyle w:val="Hipercze"/>
            <w:rFonts w:asciiTheme="majorHAnsi" w:eastAsiaTheme="majorEastAsia" w:hAnsiTheme="majorHAnsi" w:cstheme="majorHAnsi"/>
            <w:i w:val="0"/>
            <w:iCs w:val="0"/>
            <w:noProof/>
            <w:sz w:val="24"/>
            <w:szCs w:val="24"/>
          </w:rPr>
          <w:t xml:space="preserve"> </w:t>
        </w:r>
        <w:r w:rsidR="00406DB8" w:rsidRPr="00406DB8">
          <w:rPr>
            <w:rStyle w:val="Hipercze"/>
            <w:rFonts w:asciiTheme="majorHAnsi" w:eastAsiaTheme="majorEastAsia" w:hAnsiTheme="majorHAnsi" w:cstheme="majorHAnsi"/>
            <w:i w:val="0"/>
            <w:iCs w:val="0"/>
            <w:noProof/>
            <w:sz w:val="24"/>
            <w:szCs w:val="24"/>
            <w:lang w:val="en-US"/>
          </w:rPr>
          <w:t>.</w:t>
        </w:r>
        <w:r w:rsidR="00406DB8" w:rsidRPr="00406DB8">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406DB8">
          <w:rPr>
            <w:rFonts w:asciiTheme="majorHAnsi" w:hAnsiTheme="majorHAnsi" w:cstheme="majorHAnsi"/>
            <w:i w:val="0"/>
            <w:iCs w:val="0"/>
            <w:noProof/>
            <w:webHidden/>
            <w:sz w:val="24"/>
            <w:szCs w:val="24"/>
          </w:rPr>
          <w:instrText xml:space="preserve"> PAGEREF _Toc118110834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204</w:t>
        </w:r>
        <w:r w:rsidR="00406DB8" w:rsidRPr="001529C1">
          <w:rPr>
            <w:rFonts w:asciiTheme="majorHAnsi" w:hAnsiTheme="majorHAnsi" w:cstheme="majorHAnsi"/>
            <w:i w:val="0"/>
            <w:iCs w:val="0"/>
            <w:noProof/>
            <w:webHidden/>
            <w:sz w:val="24"/>
            <w:szCs w:val="24"/>
          </w:rPr>
          <w:fldChar w:fldCharType="end"/>
        </w:r>
      </w:hyperlink>
    </w:p>
    <w:p w14:paraId="192B420F" w14:textId="2A7AD32D"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5" w:history="1">
        <w:r w:rsidR="00406DB8" w:rsidRPr="00406DB8">
          <w:rPr>
            <w:rStyle w:val="Hipercze"/>
            <w:rFonts w:asciiTheme="majorHAnsi" w:eastAsiaTheme="majorEastAsia" w:hAnsiTheme="majorHAnsi" w:cstheme="majorHAnsi"/>
            <w:i w:val="0"/>
            <w:iCs w:val="0"/>
            <w:noProof/>
            <w:sz w:val="24"/>
            <w:szCs w:val="24"/>
          </w:rPr>
          <w:t xml:space="preserve">Rys. 43 – Schemat szczegółowy – włączenie do zbioru, danych dla nowego APP wraz z jednoczesną </w:t>
        </w:r>
        <w:r w:rsidR="00406DB8" w:rsidRPr="00406DB8">
          <w:rPr>
            <w:rStyle w:val="Hipercze"/>
            <w:rFonts w:asciiTheme="majorHAnsi" w:eastAsiaTheme="majorEastAsia" w:hAnsiTheme="majorHAnsi" w:cstheme="majorHAnsi"/>
            <w:i w:val="0"/>
            <w:iCs w:val="0"/>
            <w:noProof/>
            <w:sz w:val="24"/>
            <w:szCs w:val="24"/>
            <w:lang w:val="pl-PL"/>
          </w:rPr>
          <w:t>zmianą istniejącego APP (w całości wspólny obszar)</w:t>
        </w:r>
        <w:r w:rsidR="00406DB8" w:rsidRPr="00406DB8">
          <w:rPr>
            <w:rStyle w:val="Hipercze"/>
            <w:rFonts w:asciiTheme="majorHAnsi" w:eastAsiaTheme="majorEastAsia" w:hAnsiTheme="majorHAnsi" w:cstheme="majorHAnsi"/>
            <w:i w:val="0"/>
            <w:iCs w:val="0"/>
            <w:noProof/>
            <w:sz w:val="24"/>
            <w:szCs w:val="24"/>
          </w:rPr>
          <w:t xml:space="preserve">  </w:t>
        </w:r>
        <w:r w:rsidR="00406DB8" w:rsidRPr="00406DB8">
          <w:rPr>
            <w:rStyle w:val="Hipercze"/>
            <w:rFonts w:asciiTheme="majorHAnsi" w:eastAsiaTheme="majorEastAsia" w:hAnsiTheme="majorHAnsi" w:cstheme="majorHAnsi"/>
            <w:i w:val="0"/>
            <w:iCs w:val="0"/>
            <w:noProof/>
            <w:sz w:val="24"/>
            <w:szCs w:val="24"/>
            <w:lang w:val="en-US"/>
          </w:rPr>
          <w:t>.</w:t>
        </w:r>
        <w:r w:rsidR="00406DB8" w:rsidRPr="00406DB8">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406DB8">
          <w:rPr>
            <w:rFonts w:asciiTheme="majorHAnsi" w:hAnsiTheme="majorHAnsi" w:cstheme="majorHAnsi"/>
            <w:i w:val="0"/>
            <w:iCs w:val="0"/>
            <w:noProof/>
            <w:webHidden/>
            <w:sz w:val="24"/>
            <w:szCs w:val="24"/>
          </w:rPr>
          <w:instrText xml:space="preserve"> PAGEREF _Toc118110835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208</w:t>
        </w:r>
        <w:r w:rsidR="00406DB8" w:rsidRPr="001529C1">
          <w:rPr>
            <w:rFonts w:asciiTheme="majorHAnsi" w:hAnsiTheme="majorHAnsi" w:cstheme="majorHAnsi"/>
            <w:i w:val="0"/>
            <w:iCs w:val="0"/>
            <w:noProof/>
            <w:webHidden/>
            <w:sz w:val="24"/>
            <w:szCs w:val="24"/>
          </w:rPr>
          <w:fldChar w:fldCharType="end"/>
        </w:r>
      </w:hyperlink>
    </w:p>
    <w:p w14:paraId="2B91EF8D" w14:textId="4F46829E"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6" w:history="1">
        <w:r w:rsidR="00406DB8" w:rsidRPr="00406DB8">
          <w:rPr>
            <w:rStyle w:val="Hipercze"/>
            <w:rFonts w:asciiTheme="majorHAnsi" w:eastAsiaTheme="majorEastAsia" w:hAnsiTheme="majorHAnsi" w:cstheme="majorHAnsi"/>
            <w:i w:val="0"/>
            <w:iCs w:val="0"/>
            <w:noProof/>
            <w:sz w:val="24"/>
            <w:szCs w:val="24"/>
          </w:rPr>
          <w:t xml:space="preserve">Rys. 44 – Schemat ogólny – uchylenie lub unieważnienie w części aktu planowania przestrzennego </w:t>
        </w:r>
        <w:r w:rsidR="00406DB8" w:rsidRPr="00406DB8">
          <w:rPr>
            <w:rStyle w:val="Hipercze"/>
            <w:rFonts w:asciiTheme="majorHAnsi" w:eastAsiaTheme="majorEastAsia" w:hAnsiTheme="majorHAnsi" w:cstheme="majorHAnsi"/>
            <w:i w:val="0"/>
            <w:iCs w:val="0"/>
            <w:noProof/>
            <w:sz w:val="24"/>
            <w:szCs w:val="24"/>
            <w:lang w:val="en-US"/>
          </w:rPr>
          <w:t>.</w:t>
        </w:r>
        <w:r w:rsidR="00406DB8" w:rsidRPr="00406DB8">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406DB8">
          <w:rPr>
            <w:rFonts w:asciiTheme="majorHAnsi" w:hAnsiTheme="majorHAnsi" w:cstheme="majorHAnsi"/>
            <w:i w:val="0"/>
            <w:iCs w:val="0"/>
            <w:noProof/>
            <w:webHidden/>
            <w:sz w:val="24"/>
            <w:szCs w:val="24"/>
          </w:rPr>
          <w:instrText xml:space="preserve"> PAGEREF _Toc118110836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209</w:t>
        </w:r>
        <w:r w:rsidR="00406DB8" w:rsidRPr="001529C1">
          <w:rPr>
            <w:rFonts w:asciiTheme="majorHAnsi" w:hAnsiTheme="majorHAnsi" w:cstheme="majorHAnsi"/>
            <w:i w:val="0"/>
            <w:iCs w:val="0"/>
            <w:noProof/>
            <w:webHidden/>
            <w:sz w:val="24"/>
            <w:szCs w:val="24"/>
          </w:rPr>
          <w:fldChar w:fldCharType="end"/>
        </w:r>
      </w:hyperlink>
    </w:p>
    <w:p w14:paraId="189FAD3F" w14:textId="2E3C6D04" w:rsidR="00406DB8" w:rsidRPr="001529C1"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8110837" w:history="1">
        <w:r w:rsidR="00406DB8" w:rsidRPr="001529C1">
          <w:rPr>
            <w:rStyle w:val="Hipercze"/>
            <w:rFonts w:asciiTheme="majorHAnsi" w:eastAsiaTheme="majorEastAsia" w:hAnsiTheme="majorHAnsi" w:cstheme="majorHAnsi"/>
            <w:i w:val="0"/>
            <w:iCs w:val="0"/>
            <w:noProof/>
            <w:sz w:val="24"/>
            <w:szCs w:val="24"/>
          </w:rPr>
          <w:t xml:space="preserve">Rys. 45 – Schemat ogólny – uchylenie lub unieważnienie w całości aktu </w:t>
        </w:r>
        <w:r w:rsidR="00406DB8" w:rsidRPr="00406DB8">
          <w:rPr>
            <w:rStyle w:val="Hipercze"/>
            <w:rFonts w:asciiTheme="majorHAnsi" w:eastAsiaTheme="majorEastAsia" w:hAnsiTheme="majorHAnsi" w:cstheme="majorHAnsi"/>
            <w:i w:val="0"/>
            <w:iCs w:val="0"/>
            <w:noProof/>
            <w:sz w:val="24"/>
            <w:szCs w:val="24"/>
          </w:rPr>
          <w:t xml:space="preserve">planowania </w:t>
        </w:r>
        <w:r w:rsidR="00406DB8" w:rsidRPr="001529C1">
          <w:rPr>
            <w:rStyle w:val="Hipercze"/>
            <w:rFonts w:asciiTheme="majorHAnsi" w:eastAsiaTheme="majorEastAsia" w:hAnsiTheme="majorHAnsi" w:cstheme="majorHAnsi"/>
            <w:i w:val="0"/>
            <w:iCs w:val="0"/>
            <w:noProof/>
            <w:sz w:val="24"/>
            <w:szCs w:val="24"/>
          </w:rPr>
          <w:t xml:space="preserve">przestrzennego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_Toc118110837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211</w:t>
        </w:r>
        <w:r w:rsidR="00406DB8" w:rsidRPr="001529C1">
          <w:rPr>
            <w:rFonts w:asciiTheme="majorHAnsi" w:hAnsiTheme="majorHAnsi" w:cstheme="majorHAnsi"/>
            <w:i w:val="0"/>
            <w:iCs w:val="0"/>
            <w:noProof/>
            <w:webHidden/>
            <w:sz w:val="24"/>
            <w:szCs w:val="24"/>
          </w:rPr>
          <w:fldChar w:fldCharType="end"/>
        </w:r>
      </w:hyperlink>
    </w:p>
    <w:p w14:paraId="40C60621" w14:textId="261AC2EB" w:rsidR="00406DB8" w:rsidRDefault="00432A63" w:rsidP="00406DB8">
      <w:pPr>
        <w:pStyle w:val="Spisilustracji"/>
        <w:tabs>
          <w:tab w:val="right" w:leader="dot" w:pos="8920"/>
        </w:tabs>
        <w:spacing w:line="360" w:lineRule="auto"/>
        <w:rPr>
          <w:rFonts w:eastAsiaTheme="minorEastAsia" w:cstheme="minorBidi"/>
          <w:i w:val="0"/>
          <w:iCs w:val="0"/>
          <w:noProof/>
          <w:sz w:val="22"/>
          <w:szCs w:val="22"/>
          <w:lang w:val="pl-PL" w:eastAsia="pl-PL"/>
        </w:rPr>
      </w:pPr>
      <w:hyperlink w:anchor="_Toc118110838" w:history="1">
        <w:r w:rsidR="00406DB8" w:rsidRPr="001529C1">
          <w:rPr>
            <w:rStyle w:val="Hipercze"/>
            <w:rFonts w:asciiTheme="majorHAnsi" w:eastAsiaTheme="majorEastAsia" w:hAnsiTheme="majorHAnsi" w:cstheme="majorHAnsi"/>
            <w:i w:val="0"/>
            <w:iCs w:val="0"/>
            <w:noProof/>
            <w:sz w:val="24"/>
            <w:szCs w:val="24"/>
          </w:rPr>
          <w:t xml:space="preserve">Rys. 46 – Schemat ogólny – aktualizacja obiektu DokumentFormalny w zbiorze danych APP </w:t>
        </w:r>
        <w:r w:rsidR="00406DB8" w:rsidRPr="001529C1">
          <w:rPr>
            <w:rStyle w:val="Hipercze"/>
            <w:rFonts w:asciiTheme="majorHAnsi" w:eastAsiaTheme="majorEastAsia" w:hAnsiTheme="majorHAnsi" w:cstheme="majorHAnsi"/>
            <w:i w:val="0"/>
            <w:iCs w:val="0"/>
            <w:noProof/>
            <w:sz w:val="24"/>
            <w:szCs w:val="24"/>
            <w:lang w:val="en-US"/>
          </w:rPr>
          <w:t>.</w:t>
        </w:r>
        <w:r w:rsidR="00406DB8" w:rsidRPr="001529C1">
          <w:rPr>
            <w:rFonts w:asciiTheme="majorHAnsi" w:hAnsiTheme="majorHAnsi" w:cstheme="majorHAnsi"/>
            <w:i w:val="0"/>
            <w:iCs w:val="0"/>
            <w:noProof/>
            <w:webHidden/>
            <w:sz w:val="24"/>
            <w:szCs w:val="24"/>
          </w:rPr>
          <w:tab/>
        </w:r>
        <w:r w:rsidR="00406DB8" w:rsidRPr="001529C1">
          <w:rPr>
            <w:rFonts w:asciiTheme="majorHAnsi" w:hAnsiTheme="majorHAnsi" w:cstheme="majorHAnsi"/>
            <w:i w:val="0"/>
            <w:iCs w:val="0"/>
            <w:noProof/>
            <w:webHidden/>
            <w:sz w:val="24"/>
            <w:szCs w:val="24"/>
          </w:rPr>
          <w:fldChar w:fldCharType="begin"/>
        </w:r>
        <w:r w:rsidR="00406DB8" w:rsidRPr="001529C1">
          <w:rPr>
            <w:rFonts w:asciiTheme="majorHAnsi" w:hAnsiTheme="majorHAnsi" w:cstheme="majorHAnsi"/>
            <w:i w:val="0"/>
            <w:iCs w:val="0"/>
            <w:noProof/>
            <w:webHidden/>
            <w:sz w:val="24"/>
            <w:szCs w:val="24"/>
          </w:rPr>
          <w:instrText xml:space="preserve"> PAGEREF _Toc118110838 \h </w:instrText>
        </w:r>
        <w:r w:rsidR="00406DB8" w:rsidRPr="001529C1">
          <w:rPr>
            <w:rFonts w:asciiTheme="majorHAnsi" w:hAnsiTheme="majorHAnsi" w:cstheme="majorHAnsi"/>
            <w:i w:val="0"/>
            <w:iCs w:val="0"/>
            <w:noProof/>
            <w:webHidden/>
            <w:sz w:val="24"/>
            <w:szCs w:val="24"/>
          </w:rPr>
        </w:r>
        <w:r w:rsidR="00406DB8"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214</w:t>
        </w:r>
        <w:r w:rsidR="00406DB8" w:rsidRPr="001529C1">
          <w:rPr>
            <w:rFonts w:asciiTheme="majorHAnsi" w:hAnsiTheme="majorHAnsi" w:cstheme="majorHAnsi"/>
            <w:i w:val="0"/>
            <w:iCs w:val="0"/>
            <w:noProof/>
            <w:webHidden/>
            <w:sz w:val="24"/>
            <w:szCs w:val="24"/>
          </w:rPr>
          <w:fldChar w:fldCharType="end"/>
        </w:r>
      </w:hyperlink>
    </w:p>
    <w:p w14:paraId="270A86E7" w14:textId="38204BDF" w:rsidR="00761BE5" w:rsidRPr="00761BE5" w:rsidRDefault="00BE5A7A" w:rsidP="00B25A47">
      <w:pPr>
        <w:pStyle w:val="Spisilustracji"/>
        <w:tabs>
          <w:tab w:val="right" w:leader="dot" w:pos="9072"/>
        </w:tabs>
        <w:spacing w:line="360" w:lineRule="auto"/>
        <w:ind w:left="284" w:hanging="284"/>
        <w:rPr>
          <w:rFonts w:asciiTheme="majorHAnsi" w:eastAsiaTheme="majorEastAsia" w:hAnsiTheme="majorHAnsi" w:cstheme="majorHAnsi"/>
          <w:color w:val="0000FF" w:themeColor="hyperlink"/>
          <w:sz w:val="24"/>
          <w:szCs w:val="24"/>
        </w:rPr>
      </w:pPr>
      <w:r w:rsidRPr="00B25A47">
        <w:rPr>
          <w:rStyle w:val="Hipercze"/>
          <w:rFonts w:ascii="Calibri" w:eastAsiaTheme="majorEastAsia" w:hAnsi="Calibri" w:cs="Calibri"/>
          <w:noProof/>
          <w:sz w:val="22"/>
          <w:szCs w:val="22"/>
          <w:u w:val="none"/>
        </w:rPr>
        <w:fldChar w:fldCharType="end"/>
      </w:r>
    </w:p>
    <w:p w14:paraId="48CF78AD" w14:textId="1F888D89" w:rsidR="00761BE5" w:rsidRDefault="00761BE5" w:rsidP="00761BE5">
      <w:pPr>
        <w:rPr>
          <w:lang w:val="en-GB" w:eastAsia="en-GB"/>
        </w:rPr>
      </w:pPr>
    </w:p>
    <w:p w14:paraId="54AA77B1" w14:textId="77777777" w:rsidR="00761BE5" w:rsidRPr="00761BE5" w:rsidRDefault="00761BE5" w:rsidP="00761BE5">
      <w:pPr>
        <w:rPr>
          <w:lang w:val="en-GB" w:eastAsia="en-GB"/>
        </w:rPr>
      </w:pPr>
    </w:p>
    <w:p w14:paraId="05E58FF5" w14:textId="517F12C8" w:rsidR="00D64A9C" w:rsidRPr="008C4471" w:rsidRDefault="00D64A9C" w:rsidP="00D64A9C">
      <w:pPr>
        <w:spacing w:line="276" w:lineRule="auto"/>
        <w:rPr>
          <w:rFonts w:ascii="Calibri" w:eastAsia="Trebuchet MS" w:hAnsi="Calibri" w:cs="Calibri"/>
          <w:sz w:val="22"/>
          <w:szCs w:val="22"/>
        </w:rPr>
      </w:pPr>
      <w:r w:rsidRPr="008C4471">
        <w:rPr>
          <w:rFonts w:ascii="Calibri" w:hAnsi="Calibri" w:cs="Calibri"/>
          <w:b/>
          <w:bCs/>
          <w:color w:val="000000" w:themeColor="text1"/>
        </w:rPr>
        <w:t>Spis tabel</w:t>
      </w:r>
    </w:p>
    <w:p w14:paraId="60F6A607" w14:textId="77777777" w:rsidR="00D64A9C" w:rsidRPr="008C4471" w:rsidRDefault="00D64A9C" w:rsidP="00D64A9C">
      <w:pPr>
        <w:pStyle w:val="Spisilustracji"/>
        <w:tabs>
          <w:tab w:val="right" w:leader="dot" w:pos="9056"/>
        </w:tabs>
        <w:spacing w:line="360" w:lineRule="auto"/>
        <w:ind w:left="284" w:hanging="284"/>
        <w:rPr>
          <w:rStyle w:val="Hipercze"/>
          <w:rFonts w:ascii="Calibri" w:eastAsiaTheme="majorEastAsia" w:hAnsi="Calibri" w:cs="Calibri"/>
          <w:i w:val="0"/>
          <w:iCs w:val="0"/>
          <w:noProof/>
        </w:rPr>
      </w:pPr>
    </w:p>
    <w:p w14:paraId="32281BF1" w14:textId="05706945" w:rsidR="004278E7" w:rsidRPr="001529C1" w:rsidRDefault="00D64A9C"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r w:rsidRPr="003D36F5">
        <w:rPr>
          <w:rStyle w:val="Hipercze"/>
          <w:rFonts w:ascii="Calibri" w:eastAsiaTheme="majorEastAsia" w:hAnsi="Calibri" w:cs="Calibri"/>
          <w:sz w:val="22"/>
          <w:szCs w:val="22"/>
          <w:u w:val="none"/>
        </w:rPr>
        <w:fldChar w:fldCharType="begin"/>
      </w:r>
      <w:r w:rsidRPr="008C4471">
        <w:rPr>
          <w:rStyle w:val="Hipercze"/>
          <w:rFonts w:ascii="Calibri" w:eastAsiaTheme="majorEastAsia" w:hAnsi="Calibri" w:cs="Calibri"/>
          <w:sz w:val="22"/>
          <w:szCs w:val="22"/>
          <w:u w:val="none"/>
        </w:rPr>
        <w:instrText xml:space="preserve"> TOC \h \z \c "Tabela" </w:instrText>
      </w:r>
      <w:r w:rsidRPr="003D36F5">
        <w:rPr>
          <w:rStyle w:val="Hipercze"/>
          <w:rFonts w:ascii="Calibri" w:eastAsiaTheme="majorEastAsia" w:hAnsi="Calibri" w:cs="Calibri"/>
          <w:sz w:val="22"/>
          <w:szCs w:val="22"/>
          <w:u w:val="none"/>
        </w:rPr>
        <w:fldChar w:fldCharType="separate"/>
      </w:r>
      <w:hyperlink w:anchor="_Toc117770830" w:history="1">
        <w:r w:rsidR="004278E7" w:rsidRPr="00406DB8">
          <w:rPr>
            <w:rStyle w:val="Hipercze"/>
            <w:rFonts w:asciiTheme="majorHAnsi" w:eastAsiaTheme="majorEastAsia" w:hAnsiTheme="majorHAnsi" w:cstheme="majorHAnsi"/>
            <w:i w:val="0"/>
            <w:iCs w:val="0"/>
            <w:noProof/>
            <w:sz w:val="24"/>
            <w:szCs w:val="24"/>
          </w:rPr>
          <w:t>Tabela 1 – Informacje identyfikujące specyfikację danych</w:t>
        </w:r>
        <w:r w:rsidR="004278E7" w:rsidRPr="00406DB8">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406DB8">
          <w:rPr>
            <w:rFonts w:asciiTheme="majorHAnsi" w:hAnsiTheme="majorHAnsi" w:cstheme="majorHAnsi"/>
            <w:i w:val="0"/>
            <w:iCs w:val="0"/>
            <w:noProof/>
            <w:webHidden/>
            <w:sz w:val="24"/>
            <w:szCs w:val="24"/>
          </w:rPr>
          <w:instrText xml:space="preserve"> PAGEREF _Toc117770830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15</w:t>
        </w:r>
        <w:r w:rsidR="004278E7" w:rsidRPr="001529C1">
          <w:rPr>
            <w:rFonts w:asciiTheme="majorHAnsi" w:hAnsiTheme="majorHAnsi" w:cstheme="majorHAnsi"/>
            <w:i w:val="0"/>
            <w:iCs w:val="0"/>
            <w:noProof/>
            <w:webHidden/>
            <w:sz w:val="24"/>
            <w:szCs w:val="24"/>
          </w:rPr>
          <w:fldChar w:fldCharType="end"/>
        </w:r>
      </w:hyperlink>
    </w:p>
    <w:p w14:paraId="47C4B588" w14:textId="79F71FD1"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1" w:history="1">
        <w:r w:rsidR="004278E7" w:rsidRPr="001529C1">
          <w:rPr>
            <w:rStyle w:val="Hipercze"/>
            <w:rFonts w:asciiTheme="majorHAnsi" w:eastAsiaTheme="majorEastAsia" w:hAnsiTheme="majorHAnsi" w:cstheme="majorHAnsi"/>
            <w:i w:val="0"/>
            <w:iCs w:val="0"/>
            <w:noProof/>
            <w:sz w:val="24"/>
            <w:szCs w:val="24"/>
          </w:rPr>
          <w:t>Tabela 2 – Pojęcia i definicje używane w dokumencie</w:t>
        </w:r>
        <w:r w:rsidR="004278E7" w:rsidRPr="001529C1">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1529C1">
          <w:rPr>
            <w:rFonts w:asciiTheme="majorHAnsi" w:hAnsiTheme="majorHAnsi" w:cstheme="majorHAnsi"/>
            <w:i w:val="0"/>
            <w:iCs w:val="0"/>
            <w:noProof/>
            <w:webHidden/>
            <w:sz w:val="24"/>
            <w:szCs w:val="24"/>
          </w:rPr>
          <w:instrText xml:space="preserve"> PAGEREF _Toc117770831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23</w:t>
        </w:r>
        <w:r w:rsidR="004278E7" w:rsidRPr="001529C1">
          <w:rPr>
            <w:rFonts w:asciiTheme="majorHAnsi" w:hAnsiTheme="majorHAnsi" w:cstheme="majorHAnsi"/>
            <w:i w:val="0"/>
            <w:iCs w:val="0"/>
            <w:noProof/>
            <w:webHidden/>
            <w:sz w:val="24"/>
            <w:szCs w:val="24"/>
          </w:rPr>
          <w:fldChar w:fldCharType="end"/>
        </w:r>
      </w:hyperlink>
    </w:p>
    <w:p w14:paraId="6074F919" w14:textId="63E02921"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2" w:history="1">
        <w:r w:rsidR="004278E7" w:rsidRPr="001529C1">
          <w:rPr>
            <w:rStyle w:val="Hipercze"/>
            <w:rFonts w:asciiTheme="majorHAnsi" w:eastAsiaTheme="majorEastAsia" w:hAnsiTheme="majorHAnsi" w:cstheme="majorHAnsi"/>
            <w:i w:val="0"/>
            <w:iCs w:val="0"/>
            <w:noProof/>
            <w:sz w:val="24"/>
            <w:szCs w:val="24"/>
          </w:rPr>
          <w:t>Tabela 3 – Symbole i skróty używane w dokumencie</w:t>
        </w:r>
        <w:r w:rsidR="004278E7" w:rsidRPr="001529C1">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1529C1">
          <w:rPr>
            <w:rFonts w:asciiTheme="majorHAnsi" w:hAnsiTheme="majorHAnsi" w:cstheme="majorHAnsi"/>
            <w:i w:val="0"/>
            <w:iCs w:val="0"/>
            <w:noProof/>
            <w:webHidden/>
            <w:sz w:val="24"/>
            <w:szCs w:val="24"/>
          </w:rPr>
          <w:instrText xml:space="preserve"> PAGEREF _Toc117770832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26</w:t>
        </w:r>
        <w:r w:rsidR="004278E7" w:rsidRPr="001529C1">
          <w:rPr>
            <w:rFonts w:asciiTheme="majorHAnsi" w:hAnsiTheme="majorHAnsi" w:cstheme="majorHAnsi"/>
            <w:i w:val="0"/>
            <w:iCs w:val="0"/>
            <w:noProof/>
            <w:webHidden/>
            <w:sz w:val="24"/>
            <w:szCs w:val="24"/>
          </w:rPr>
          <w:fldChar w:fldCharType="end"/>
        </w:r>
      </w:hyperlink>
    </w:p>
    <w:p w14:paraId="028513FF" w14:textId="19C4B03E"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3" w:history="1">
        <w:r w:rsidR="004278E7" w:rsidRPr="001529C1">
          <w:rPr>
            <w:rStyle w:val="Hipercze"/>
            <w:rFonts w:asciiTheme="majorHAnsi" w:eastAsiaTheme="majorEastAsia" w:hAnsiTheme="majorHAnsi" w:cstheme="majorHAnsi"/>
            <w:i w:val="0"/>
            <w:iCs w:val="0"/>
            <w:noProof/>
            <w:sz w:val="24"/>
            <w:szCs w:val="24"/>
          </w:rPr>
          <w:t>Tabela 4 – Stereotypy</w:t>
        </w:r>
        <w:r w:rsidR="004278E7" w:rsidRPr="001529C1">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1529C1">
          <w:rPr>
            <w:rFonts w:asciiTheme="majorHAnsi" w:hAnsiTheme="majorHAnsi" w:cstheme="majorHAnsi"/>
            <w:i w:val="0"/>
            <w:iCs w:val="0"/>
            <w:noProof/>
            <w:webHidden/>
            <w:sz w:val="24"/>
            <w:szCs w:val="24"/>
          </w:rPr>
          <w:instrText xml:space="preserve"> PAGEREF _Toc117770833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33</w:t>
        </w:r>
        <w:r w:rsidR="004278E7" w:rsidRPr="001529C1">
          <w:rPr>
            <w:rFonts w:asciiTheme="majorHAnsi" w:hAnsiTheme="majorHAnsi" w:cstheme="majorHAnsi"/>
            <w:i w:val="0"/>
            <w:iCs w:val="0"/>
            <w:noProof/>
            <w:webHidden/>
            <w:sz w:val="24"/>
            <w:szCs w:val="24"/>
          </w:rPr>
          <w:fldChar w:fldCharType="end"/>
        </w:r>
      </w:hyperlink>
    </w:p>
    <w:p w14:paraId="465CBDEE" w14:textId="7B80351A"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4" w:history="1">
        <w:r w:rsidR="004278E7" w:rsidRPr="001529C1">
          <w:rPr>
            <w:rStyle w:val="Hipercze"/>
            <w:rFonts w:asciiTheme="majorHAnsi" w:eastAsiaTheme="majorEastAsia" w:hAnsiTheme="majorHAnsi" w:cstheme="majorHAnsi"/>
            <w:i w:val="0"/>
            <w:iCs w:val="0"/>
            <w:noProof/>
            <w:sz w:val="24"/>
            <w:szCs w:val="24"/>
          </w:rPr>
          <w:t>Tabela 5 – Kod rodzaju zbioru danych przestrzennych</w:t>
        </w:r>
        <w:r w:rsidR="004278E7" w:rsidRPr="001529C1">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1529C1">
          <w:rPr>
            <w:rFonts w:asciiTheme="majorHAnsi" w:hAnsiTheme="majorHAnsi" w:cstheme="majorHAnsi"/>
            <w:i w:val="0"/>
            <w:iCs w:val="0"/>
            <w:noProof/>
            <w:webHidden/>
            <w:sz w:val="24"/>
            <w:szCs w:val="24"/>
          </w:rPr>
          <w:instrText xml:space="preserve"> PAGEREF _Toc117770834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37</w:t>
        </w:r>
        <w:r w:rsidR="004278E7" w:rsidRPr="001529C1">
          <w:rPr>
            <w:rFonts w:asciiTheme="majorHAnsi" w:hAnsiTheme="majorHAnsi" w:cstheme="majorHAnsi"/>
            <w:i w:val="0"/>
            <w:iCs w:val="0"/>
            <w:noProof/>
            <w:webHidden/>
            <w:sz w:val="24"/>
            <w:szCs w:val="24"/>
          </w:rPr>
          <w:fldChar w:fldCharType="end"/>
        </w:r>
      </w:hyperlink>
    </w:p>
    <w:p w14:paraId="6EEF3850" w14:textId="1BFD60E2"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5" w:history="1">
        <w:r w:rsidR="004278E7" w:rsidRPr="001529C1">
          <w:rPr>
            <w:rStyle w:val="Hipercze"/>
            <w:rFonts w:asciiTheme="majorHAnsi" w:eastAsiaTheme="majorEastAsia" w:hAnsiTheme="majorHAnsi" w:cstheme="majorHAnsi"/>
            <w:i w:val="0"/>
            <w:iCs w:val="0"/>
            <w:noProof/>
            <w:sz w:val="24"/>
            <w:szCs w:val="24"/>
          </w:rPr>
          <w:t>Tabela 6 – Informacje identyfikujące katalog obiektów</w:t>
        </w:r>
        <w:r w:rsidR="004278E7" w:rsidRPr="001529C1">
          <w:rPr>
            <w:rFonts w:asciiTheme="majorHAnsi" w:hAnsiTheme="majorHAnsi" w:cstheme="majorHAnsi"/>
            <w:i w:val="0"/>
            <w:iCs w:val="0"/>
            <w:noProof/>
            <w:webHidden/>
            <w:sz w:val="24"/>
            <w:szCs w:val="24"/>
          </w:rPr>
          <w:tab/>
        </w:r>
        <w:r w:rsidR="004278E7" w:rsidRPr="001529C1">
          <w:rPr>
            <w:rFonts w:asciiTheme="majorHAnsi" w:hAnsiTheme="majorHAnsi" w:cstheme="majorHAnsi"/>
            <w:i w:val="0"/>
            <w:iCs w:val="0"/>
            <w:noProof/>
            <w:webHidden/>
            <w:sz w:val="24"/>
            <w:szCs w:val="24"/>
          </w:rPr>
          <w:fldChar w:fldCharType="begin"/>
        </w:r>
        <w:r w:rsidR="004278E7" w:rsidRPr="001529C1">
          <w:rPr>
            <w:rFonts w:asciiTheme="majorHAnsi" w:hAnsiTheme="majorHAnsi" w:cstheme="majorHAnsi"/>
            <w:i w:val="0"/>
            <w:iCs w:val="0"/>
            <w:noProof/>
            <w:webHidden/>
            <w:sz w:val="24"/>
            <w:szCs w:val="24"/>
          </w:rPr>
          <w:instrText xml:space="preserve"> PAGEREF _Toc117770835 \h </w:instrText>
        </w:r>
        <w:r w:rsidR="004278E7" w:rsidRPr="001529C1">
          <w:rPr>
            <w:rFonts w:asciiTheme="majorHAnsi" w:hAnsiTheme="majorHAnsi" w:cstheme="majorHAnsi"/>
            <w:i w:val="0"/>
            <w:iCs w:val="0"/>
            <w:noProof/>
            <w:webHidden/>
            <w:sz w:val="24"/>
            <w:szCs w:val="24"/>
          </w:rPr>
        </w:r>
        <w:r w:rsidR="004278E7" w:rsidRPr="001529C1">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55</w:t>
        </w:r>
        <w:r w:rsidR="004278E7" w:rsidRPr="001529C1">
          <w:rPr>
            <w:rFonts w:asciiTheme="majorHAnsi" w:hAnsiTheme="majorHAnsi" w:cstheme="majorHAnsi"/>
            <w:i w:val="0"/>
            <w:iCs w:val="0"/>
            <w:noProof/>
            <w:webHidden/>
            <w:sz w:val="24"/>
            <w:szCs w:val="24"/>
          </w:rPr>
          <w:fldChar w:fldCharType="end"/>
        </w:r>
      </w:hyperlink>
    </w:p>
    <w:p w14:paraId="6A5058A2" w14:textId="12A586ED"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6" w:history="1">
        <w:r w:rsidR="004278E7" w:rsidRPr="00406DB8">
          <w:rPr>
            <w:rStyle w:val="Hipercze"/>
            <w:rFonts w:asciiTheme="majorHAnsi" w:eastAsiaTheme="majorEastAsia" w:hAnsiTheme="majorHAnsi" w:cstheme="majorHAnsi"/>
            <w:i w:val="0"/>
            <w:iCs w:val="0"/>
            <w:noProof/>
            <w:sz w:val="24"/>
            <w:szCs w:val="24"/>
          </w:rPr>
          <w:t>Tabela 7 – Typy zdefiniowane w katalogu obiektów</w:t>
        </w:r>
        <w:r w:rsidR="004278E7" w:rsidRPr="00406DB8">
          <w:rPr>
            <w:rFonts w:asciiTheme="majorHAnsi" w:hAnsiTheme="majorHAnsi" w:cstheme="majorHAnsi"/>
            <w:i w:val="0"/>
            <w:iCs w:val="0"/>
            <w:noProof/>
            <w:webHidden/>
            <w:sz w:val="24"/>
            <w:szCs w:val="24"/>
          </w:rPr>
          <w:tab/>
        </w:r>
        <w:r w:rsidR="004278E7" w:rsidRPr="00406DB8">
          <w:rPr>
            <w:rFonts w:asciiTheme="majorHAnsi" w:hAnsiTheme="majorHAnsi" w:cstheme="majorHAnsi"/>
            <w:i w:val="0"/>
            <w:iCs w:val="0"/>
            <w:noProof/>
            <w:webHidden/>
            <w:sz w:val="24"/>
            <w:szCs w:val="24"/>
          </w:rPr>
          <w:fldChar w:fldCharType="begin"/>
        </w:r>
        <w:r w:rsidR="004278E7" w:rsidRPr="00406DB8">
          <w:rPr>
            <w:rFonts w:asciiTheme="majorHAnsi" w:hAnsiTheme="majorHAnsi" w:cstheme="majorHAnsi"/>
            <w:i w:val="0"/>
            <w:iCs w:val="0"/>
            <w:noProof/>
            <w:webHidden/>
            <w:sz w:val="24"/>
            <w:szCs w:val="24"/>
          </w:rPr>
          <w:instrText xml:space="preserve"> PAGEREF _Toc117770836 \h </w:instrText>
        </w:r>
        <w:r w:rsidR="004278E7" w:rsidRPr="00406DB8">
          <w:rPr>
            <w:rFonts w:asciiTheme="majorHAnsi" w:hAnsiTheme="majorHAnsi" w:cstheme="majorHAnsi"/>
            <w:i w:val="0"/>
            <w:iCs w:val="0"/>
            <w:noProof/>
            <w:webHidden/>
            <w:sz w:val="24"/>
            <w:szCs w:val="24"/>
          </w:rPr>
        </w:r>
        <w:r w:rsidR="004278E7" w:rsidRPr="00406DB8">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55</w:t>
        </w:r>
        <w:r w:rsidR="004278E7" w:rsidRPr="00406DB8">
          <w:rPr>
            <w:rFonts w:asciiTheme="majorHAnsi" w:hAnsiTheme="majorHAnsi" w:cstheme="majorHAnsi"/>
            <w:i w:val="0"/>
            <w:iCs w:val="0"/>
            <w:noProof/>
            <w:webHidden/>
            <w:sz w:val="24"/>
            <w:szCs w:val="24"/>
          </w:rPr>
          <w:fldChar w:fldCharType="end"/>
        </w:r>
      </w:hyperlink>
    </w:p>
    <w:p w14:paraId="27653D8F" w14:textId="797DBE7D" w:rsidR="004278E7" w:rsidRPr="00406DB8" w:rsidRDefault="00432A63" w:rsidP="00406DB8">
      <w:pPr>
        <w:pStyle w:val="Spisilustracji"/>
        <w:tabs>
          <w:tab w:val="right" w:leader="dot" w:pos="8920"/>
        </w:tabs>
        <w:spacing w:line="360" w:lineRule="auto"/>
        <w:rPr>
          <w:rFonts w:asciiTheme="majorHAnsi" w:eastAsiaTheme="minorEastAsia" w:hAnsiTheme="majorHAnsi" w:cstheme="majorHAnsi"/>
          <w:i w:val="0"/>
          <w:iCs w:val="0"/>
          <w:noProof/>
          <w:sz w:val="24"/>
          <w:szCs w:val="24"/>
          <w:lang w:val="pl-PL" w:eastAsia="pl-PL"/>
        </w:rPr>
      </w:pPr>
      <w:hyperlink w:anchor="_Toc117770837" w:history="1">
        <w:r w:rsidR="004278E7" w:rsidRPr="00406DB8">
          <w:rPr>
            <w:rStyle w:val="Hipercze"/>
            <w:rFonts w:asciiTheme="majorHAnsi" w:eastAsiaTheme="majorEastAsia" w:hAnsiTheme="majorHAnsi" w:cstheme="majorHAnsi"/>
            <w:i w:val="0"/>
            <w:iCs w:val="0"/>
            <w:noProof/>
            <w:sz w:val="24"/>
            <w:szCs w:val="24"/>
          </w:rPr>
          <w:t>Tabela 8 – Identyfikatory http URI dla układów odniesień przestrzennych</w:t>
        </w:r>
        <w:r w:rsidR="004278E7" w:rsidRPr="00406DB8">
          <w:rPr>
            <w:rFonts w:asciiTheme="majorHAnsi" w:hAnsiTheme="majorHAnsi" w:cstheme="majorHAnsi"/>
            <w:i w:val="0"/>
            <w:iCs w:val="0"/>
            <w:noProof/>
            <w:webHidden/>
            <w:sz w:val="24"/>
            <w:szCs w:val="24"/>
          </w:rPr>
          <w:tab/>
        </w:r>
        <w:r w:rsidR="004278E7" w:rsidRPr="00406DB8">
          <w:rPr>
            <w:rFonts w:asciiTheme="majorHAnsi" w:hAnsiTheme="majorHAnsi" w:cstheme="majorHAnsi"/>
            <w:i w:val="0"/>
            <w:iCs w:val="0"/>
            <w:noProof/>
            <w:webHidden/>
            <w:sz w:val="24"/>
            <w:szCs w:val="24"/>
          </w:rPr>
          <w:fldChar w:fldCharType="begin"/>
        </w:r>
        <w:r w:rsidR="004278E7" w:rsidRPr="00406DB8">
          <w:rPr>
            <w:rFonts w:asciiTheme="majorHAnsi" w:hAnsiTheme="majorHAnsi" w:cstheme="majorHAnsi"/>
            <w:i w:val="0"/>
            <w:iCs w:val="0"/>
            <w:noProof/>
            <w:webHidden/>
            <w:sz w:val="24"/>
            <w:szCs w:val="24"/>
          </w:rPr>
          <w:instrText xml:space="preserve"> PAGEREF _Toc117770837 \h </w:instrText>
        </w:r>
        <w:r w:rsidR="004278E7" w:rsidRPr="00406DB8">
          <w:rPr>
            <w:rFonts w:asciiTheme="majorHAnsi" w:hAnsiTheme="majorHAnsi" w:cstheme="majorHAnsi"/>
            <w:i w:val="0"/>
            <w:iCs w:val="0"/>
            <w:noProof/>
            <w:webHidden/>
            <w:sz w:val="24"/>
            <w:szCs w:val="24"/>
          </w:rPr>
        </w:r>
        <w:r w:rsidR="004278E7" w:rsidRPr="00406DB8">
          <w:rPr>
            <w:rFonts w:asciiTheme="majorHAnsi" w:hAnsiTheme="majorHAnsi" w:cstheme="majorHAnsi"/>
            <w:i w:val="0"/>
            <w:iCs w:val="0"/>
            <w:noProof/>
            <w:webHidden/>
            <w:sz w:val="24"/>
            <w:szCs w:val="24"/>
          </w:rPr>
          <w:fldChar w:fldCharType="separate"/>
        </w:r>
        <w:r w:rsidR="00F465E5">
          <w:rPr>
            <w:rFonts w:asciiTheme="majorHAnsi" w:hAnsiTheme="majorHAnsi" w:cstheme="majorHAnsi"/>
            <w:i w:val="0"/>
            <w:iCs w:val="0"/>
            <w:noProof/>
            <w:webHidden/>
            <w:sz w:val="24"/>
            <w:szCs w:val="24"/>
          </w:rPr>
          <w:t>94</w:t>
        </w:r>
        <w:r w:rsidR="004278E7" w:rsidRPr="00406DB8">
          <w:rPr>
            <w:rFonts w:asciiTheme="majorHAnsi" w:hAnsiTheme="majorHAnsi" w:cstheme="majorHAnsi"/>
            <w:i w:val="0"/>
            <w:iCs w:val="0"/>
            <w:noProof/>
            <w:webHidden/>
            <w:sz w:val="24"/>
            <w:szCs w:val="24"/>
          </w:rPr>
          <w:fldChar w:fldCharType="end"/>
        </w:r>
      </w:hyperlink>
    </w:p>
    <w:p w14:paraId="7F9FBF38" w14:textId="77777777" w:rsidR="00410C3B" w:rsidRPr="008C4471" w:rsidRDefault="00D64A9C" w:rsidP="00406DB8">
      <w:pPr>
        <w:pStyle w:val="Spisilustracji"/>
        <w:tabs>
          <w:tab w:val="right" w:leader="dot" w:pos="9056"/>
        </w:tabs>
        <w:spacing w:line="360" w:lineRule="auto"/>
        <w:ind w:left="284" w:hanging="284"/>
        <w:rPr>
          <w:rFonts w:ascii="Calibri" w:hAnsi="Calibri" w:cs="Calibri"/>
          <w:sz w:val="22"/>
          <w:szCs w:val="22"/>
          <w:lang w:val="pl-PL"/>
        </w:rPr>
      </w:pPr>
      <w:r w:rsidRPr="003D36F5">
        <w:rPr>
          <w:rStyle w:val="Hipercze"/>
          <w:rFonts w:ascii="Calibri" w:eastAsiaTheme="majorEastAsia" w:hAnsi="Calibri" w:cs="Calibri"/>
          <w:sz w:val="22"/>
          <w:szCs w:val="22"/>
          <w:u w:val="none"/>
        </w:rPr>
        <w:fldChar w:fldCharType="end"/>
      </w:r>
    </w:p>
    <w:p w14:paraId="10B74B49" w14:textId="77777777" w:rsidR="001F4FE3" w:rsidRPr="008C4471" w:rsidRDefault="001F4FE3">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778CE99A" w14:textId="73EE1C0E" w:rsidR="00410935" w:rsidRPr="008C4471" w:rsidRDefault="005E48E9" w:rsidP="00410935">
      <w:pPr>
        <w:pStyle w:val="Nagwek1"/>
        <w:rPr>
          <w:rFonts w:ascii="Calibri" w:hAnsi="Calibri" w:cs="Calibri"/>
          <w:b/>
          <w:bCs/>
          <w:color w:val="000000" w:themeColor="text1"/>
          <w:lang w:val="pl-PL"/>
        </w:rPr>
      </w:pPr>
      <w:bookmarkStart w:id="0" w:name="_Toc118110254"/>
      <w:r w:rsidRPr="008C4471">
        <w:rPr>
          <w:rFonts w:ascii="Calibri" w:hAnsi="Calibri" w:cs="Calibri"/>
          <w:b/>
          <w:bCs/>
          <w:color w:val="000000" w:themeColor="text1"/>
          <w:lang w:val="pl-PL"/>
        </w:rPr>
        <w:lastRenderedPageBreak/>
        <w:t>Wprowadzenie</w:t>
      </w:r>
      <w:bookmarkEnd w:id="0"/>
    </w:p>
    <w:p w14:paraId="7795ADB7" w14:textId="4FFC7268" w:rsidR="001F4FE3" w:rsidRPr="008C4471" w:rsidRDefault="1409CC56" w:rsidP="56398474">
      <w:pPr>
        <w:spacing w:line="360" w:lineRule="auto"/>
        <w:jc w:val="both"/>
        <w:rPr>
          <w:rFonts w:ascii="Calibri" w:hAnsi="Calibri" w:cs="Calibri"/>
          <w:sz w:val="22"/>
          <w:szCs w:val="22"/>
        </w:rPr>
      </w:pPr>
      <w:r w:rsidRPr="008C4471">
        <w:rPr>
          <w:rFonts w:ascii="Calibri" w:hAnsi="Calibri" w:cs="Calibri"/>
          <w:sz w:val="22"/>
          <w:szCs w:val="22"/>
        </w:rPr>
        <w:t>Niniejszy dokument stanowi specyfikację danych dla planowania przestrzennego w ramach tematu „zagospodarowanie przestrzenne” i przygotowany został przez organ wiodący w zakresie tego tematu. Dokument został opracowany z wykorzystaniem zarówno języka naturalnego, jak i języka schematów pojęciowych.</w:t>
      </w:r>
    </w:p>
    <w:p w14:paraId="44363A12"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Zgodnie z [Ustawa o IIP] temat danych przestrzennych „zagospodarowanie przestrzenne” to zagospodarowanie terenu, w jego obecnym lub przyszłym wymiarze funkcjonalnym, lub przeznaczenie społeczno-gospodarcze terenu, w tym mieszkaniowe, przemysłowe, handlowe, rolnicze, leśne, wypoczynkowe, wynikające z dokumentów planistycznych.</w:t>
      </w:r>
    </w:p>
    <w:p w14:paraId="6F5E904A"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Zgodnie z tą definicją zakres danych ujętych w ramach tematu należy podzielić na dwie kategorie:</w:t>
      </w:r>
    </w:p>
    <w:p w14:paraId="19D2593A" w14:textId="56E91FB4" w:rsidR="001F4FE3" w:rsidRPr="008C4471" w:rsidRDefault="5C5D520F" w:rsidP="00A250D5">
      <w:pPr>
        <w:pStyle w:val="Akapitzlist"/>
        <w:numPr>
          <w:ilvl w:val="0"/>
          <w:numId w:val="22"/>
        </w:numPr>
        <w:spacing w:line="360" w:lineRule="auto"/>
        <w:jc w:val="both"/>
        <w:rPr>
          <w:rFonts w:ascii="Calibri" w:hAnsi="Calibri" w:cs="Calibri"/>
          <w:sz w:val="22"/>
          <w:szCs w:val="22"/>
          <w:lang w:val="pl-PL"/>
        </w:rPr>
      </w:pPr>
      <w:r w:rsidRPr="008C4471">
        <w:rPr>
          <w:rFonts w:ascii="Calibri" w:hAnsi="Calibri" w:cs="Calibri"/>
          <w:sz w:val="22"/>
          <w:szCs w:val="22"/>
          <w:lang w:val="pl-PL"/>
        </w:rPr>
        <w:t>istniejące zagospodarowanie przestrzenne (w powyższej definicji obecne zagospodarowanie terenu), które obiektywnie przedstawia sposób wykorzystania i funkcje danego terenu;</w:t>
      </w:r>
    </w:p>
    <w:p w14:paraId="35B5C0BD" w14:textId="0B30F1D5" w:rsidR="001F4FE3" w:rsidRPr="008C4471" w:rsidRDefault="56398474" w:rsidP="00A250D5">
      <w:pPr>
        <w:pStyle w:val="Akapitzlist"/>
        <w:numPr>
          <w:ilvl w:val="0"/>
          <w:numId w:val="22"/>
        </w:numPr>
        <w:spacing w:line="360" w:lineRule="auto"/>
        <w:jc w:val="both"/>
        <w:rPr>
          <w:rFonts w:ascii="Calibri" w:hAnsi="Calibri" w:cs="Calibri"/>
          <w:sz w:val="22"/>
          <w:szCs w:val="22"/>
          <w:lang w:val="pl-PL"/>
        </w:rPr>
      </w:pPr>
      <w:r w:rsidRPr="008C4471">
        <w:rPr>
          <w:rFonts w:ascii="Calibri" w:hAnsi="Calibri" w:cs="Calibri"/>
          <w:sz w:val="22"/>
          <w:szCs w:val="22"/>
          <w:lang w:val="pl-PL"/>
        </w:rPr>
        <w:t>planowane zagospodarowanie przestrzenne (w powyższej definicji przyszłe zagospodarowanie terenu), które obejmuje możliwe wykorzystanie terenu w przyszłości. Planowane zagospodarowanie przestrzenne jest regulowan</w:t>
      </w:r>
      <w:r w:rsidR="0087748F">
        <w:rPr>
          <w:rFonts w:ascii="Calibri" w:hAnsi="Calibri" w:cs="Calibri"/>
          <w:sz w:val="22"/>
          <w:szCs w:val="22"/>
          <w:lang w:val="pl-PL"/>
        </w:rPr>
        <w:t>e przez dokumenty planistyczne</w:t>
      </w:r>
      <w:r w:rsidR="00DE4786">
        <w:rPr>
          <w:rFonts w:ascii="Calibri" w:hAnsi="Calibri" w:cs="Calibri"/>
          <w:sz w:val="22"/>
          <w:szCs w:val="22"/>
          <w:lang w:val="pl-PL"/>
        </w:rPr>
        <w:t>,</w:t>
      </w:r>
      <w:r w:rsidR="0087748F">
        <w:rPr>
          <w:rFonts w:ascii="Calibri" w:hAnsi="Calibri" w:cs="Calibri"/>
          <w:sz w:val="22"/>
          <w:szCs w:val="22"/>
          <w:lang w:val="pl-PL"/>
        </w:rPr>
        <w:t xml:space="preserve"> </w:t>
      </w:r>
      <w:r w:rsidRPr="008C4471">
        <w:rPr>
          <w:rFonts w:ascii="Calibri" w:hAnsi="Calibri" w:cs="Calibri"/>
          <w:sz w:val="22"/>
          <w:szCs w:val="22"/>
          <w:lang w:val="pl-PL"/>
        </w:rPr>
        <w:t>opracowywane na różnym szczeblu administracji.</w:t>
      </w:r>
    </w:p>
    <w:p w14:paraId="18AFF51E" w14:textId="22BDF1E6"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 xml:space="preserve">Niniejszy dokument odnosi się do kategorii </w:t>
      </w:r>
      <w:r w:rsidRPr="008C4471">
        <w:rPr>
          <w:rFonts w:ascii="Calibri" w:hAnsi="Calibri" w:cs="Calibri"/>
          <w:b/>
          <w:sz w:val="22"/>
        </w:rPr>
        <w:t>planowanego zagospodarowania przestrzennego</w:t>
      </w:r>
      <w:r w:rsidRPr="008C4471">
        <w:rPr>
          <w:rFonts w:ascii="Calibri" w:hAnsi="Calibri" w:cs="Calibri"/>
          <w:sz w:val="22"/>
        </w:rPr>
        <w:t>, natomiast nie definiuje wymagań dla zbiorów w zakresie istniejącego zagospodarowania przestrzennego.</w:t>
      </w:r>
    </w:p>
    <w:p w14:paraId="315B4D4D" w14:textId="3EE8A3E1" w:rsidR="001F4FE3" w:rsidRPr="008C4471" w:rsidRDefault="0CDF2BEA" w:rsidP="794930E4">
      <w:pPr>
        <w:spacing w:line="360" w:lineRule="auto"/>
        <w:jc w:val="both"/>
        <w:rPr>
          <w:rFonts w:ascii="Calibri" w:hAnsi="Calibri" w:cs="Calibri"/>
          <w:sz w:val="22"/>
          <w:szCs w:val="22"/>
        </w:rPr>
      </w:pPr>
      <w:r w:rsidRPr="008C4471">
        <w:rPr>
          <w:rFonts w:ascii="Calibri" w:hAnsi="Calibri" w:cs="Calibri"/>
          <w:sz w:val="22"/>
          <w:szCs w:val="22"/>
        </w:rPr>
        <w:t>Mając na względzie złożony zakres informacyjny aktów planowania przestrzennego, można wyróżnić 3 poziomy dojrzałości danych aktów planowania przestrzennego (APP): poziom podstawowy (I), poziom optymalny (II), poziom docelowy (III).</w:t>
      </w:r>
    </w:p>
    <w:p w14:paraId="16B14ECE" w14:textId="2D607CA7" w:rsidR="001F4FE3" w:rsidRPr="008C4471" w:rsidRDefault="00552296" w:rsidP="008C4471">
      <w:pPr>
        <w:spacing w:line="360" w:lineRule="auto"/>
        <w:jc w:val="center"/>
        <w:rPr>
          <w:rFonts w:ascii="Calibri" w:hAnsi="Calibri" w:cs="Calibri"/>
        </w:rPr>
      </w:pPr>
      <w:r>
        <w:rPr>
          <w:noProof/>
        </w:rPr>
        <w:drawing>
          <wp:inline distT="0" distB="0" distL="0" distR="0" wp14:anchorId="4B88E751" wp14:editId="412E83D7">
            <wp:extent cx="5054600" cy="2099385"/>
            <wp:effectExtent l="0" t="0" r="0" b="0"/>
            <wp:docPr id="7" name="Obraz 7" descr="Szary prostokąt z wrysowanymi w środku trzema granatowymi okręgami ułożonymi obok siebie w jednej linii. Okręgi są różnej wielkości, ułożone są rosnąco od lewej do prawej.  Każdy z nich wypełniony jest tekstem. Schemat przedstawia w ten sposób opis 3 poziomów dojrzałości danych aktów planowania przestrzennego: podstawowy zakres APP, optymalny zakres APP oraz docelowy zakres APP opisane w poniższym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Szary prostokąt z wrysowanymi w środku trzema granatowymi okręgami ułożonymi obok siebie w jednej linii. Okręgi są różnej wielkości, ułożone są rosnąco od lewej do prawej.  Każdy z nich wypełniony jest tekstem. Schemat przedstawia w ten sposób opis 3 poziomów dojrzałości danych aktów planowania przestrzennego: podstawowy zakres APP, optymalny zakres APP oraz docelowy zakres APP opisane w poniższym tekści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69822" cy="2105707"/>
                    </a:xfrm>
                    <a:prstGeom prst="rect">
                      <a:avLst/>
                    </a:prstGeom>
                    <a:noFill/>
                    <a:ln>
                      <a:noFill/>
                    </a:ln>
                  </pic:spPr>
                </pic:pic>
              </a:graphicData>
            </a:graphic>
          </wp:inline>
        </w:drawing>
      </w:r>
    </w:p>
    <w:p w14:paraId="2B28E16B" w14:textId="37F43FA9" w:rsidR="001F4FE3" w:rsidRPr="00761BE5" w:rsidRDefault="78E8E1EB" w:rsidP="00954A09">
      <w:pPr>
        <w:pStyle w:val="Legenda"/>
        <w:rPr>
          <w:rFonts w:eastAsia="Arial"/>
        </w:rPr>
      </w:pPr>
      <w:bookmarkStart w:id="1" w:name="_Toc118110793"/>
      <w:proofErr w:type="spellStart"/>
      <w:r w:rsidRPr="00761BE5">
        <w:t>Rys</w:t>
      </w:r>
      <w:proofErr w:type="spellEnd"/>
      <w:r w:rsidRPr="00761BE5">
        <w:t xml:space="preserve">. </w:t>
      </w:r>
      <w:r w:rsidR="001840B6" w:rsidRPr="008C4471">
        <w:fldChar w:fldCharType="begin"/>
      </w:r>
      <w:r w:rsidR="001840B6" w:rsidRPr="00761BE5">
        <w:instrText xml:space="preserve"> SEQ Rys._ \* ARABIC </w:instrText>
      </w:r>
      <w:r w:rsidR="001840B6" w:rsidRPr="008C4471">
        <w:fldChar w:fldCharType="separate"/>
      </w:r>
      <w:r w:rsidR="00F465E5">
        <w:rPr>
          <w:noProof/>
        </w:rPr>
        <w:t>1</w:t>
      </w:r>
      <w:r w:rsidR="001840B6" w:rsidRPr="008C4471">
        <w:fldChar w:fldCharType="end"/>
      </w:r>
      <w:r w:rsidRPr="00761BE5">
        <w:rPr>
          <w:rFonts w:eastAsia="Arial"/>
        </w:rPr>
        <w:t xml:space="preserve"> – </w:t>
      </w:r>
      <w:proofErr w:type="spellStart"/>
      <w:r w:rsidRPr="00761BE5">
        <w:rPr>
          <w:rFonts w:eastAsia="Arial"/>
        </w:rPr>
        <w:t>Poziomy</w:t>
      </w:r>
      <w:proofErr w:type="spellEnd"/>
      <w:r w:rsidRPr="00761BE5">
        <w:rPr>
          <w:rFonts w:eastAsia="Arial"/>
        </w:rPr>
        <w:t xml:space="preserve"> </w:t>
      </w:r>
      <w:proofErr w:type="spellStart"/>
      <w:r w:rsidRPr="00761BE5">
        <w:rPr>
          <w:rFonts w:eastAsia="Arial"/>
        </w:rPr>
        <w:t>dojrzałości</w:t>
      </w:r>
      <w:proofErr w:type="spellEnd"/>
      <w:r w:rsidRPr="00761BE5">
        <w:rPr>
          <w:rFonts w:eastAsia="Arial"/>
        </w:rPr>
        <w:t xml:space="preserve"> </w:t>
      </w:r>
      <w:proofErr w:type="spellStart"/>
      <w:r w:rsidRPr="00761BE5">
        <w:rPr>
          <w:rFonts w:eastAsia="Arial"/>
        </w:rPr>
        <w:t>danych</w:t>
      </w:r>
      <w:proofErr w:type="spellEnd"/>
      <w:r w:rsidRPr="00761BE5">
        <w:rPr>
          <w:rFonts w:eastAsia="Arial"/>
        </w:rPr>
        <w:t xml:space="preserve"> APP</w:t>
      </w:r>
      <w:bookmarkEnd w:id="1"/>
    </w:p>
    <w:p w14:paraId="5A5CA2A2" w14:textId="0D7D6EC0" w:rsidR="001F4FE3" w:rsidRPr="008C4471" w:rsidRDefault="0CDF2BEA" w:rsidP="0CDF2BEA">
      <w:pPr>
        <w:spacing w:line="360" w:lineRule="auto"/>
        <w:jc w:val="both"/>
        <w:rPr>
          <w:rFonts w:ascii="Calibri" w:hAnsi="Calibri" w:cs="Calibri"/>
          <w:sz w:val="22"/>
          <w:szCs w:val="22"/>
        </w:rPr>
      </w:pPr>
      <w:r w:rsidRPr="008C4471">
        <w:rPr>
          <w:rFonts w:ascii="Calibri" w:hAnsi="Calibri" w:cs="Calibri"/>
          <w:sz w:val="22"/>
          <w:szCs w:val="22"/>
        </w:rPr>
        <w:lastRenderedPageBreak/>
        <w:t xml:space="preserve">Specyfikacja definiuje wymagania dla zbiorów danych przestrzennych, obejmujących dane dla aktów planowania przestrzennego, </w:t>
      </w:r>
      <w:r w:rsidRPr="008C4471">
        <w:rPr>
          <w:rFonts w:ascii="Calibri" w:hAnsi="Calibri" w:cs="Calibri"/>
          <w:b/>
          <w:bCs/>
          <w:sz w:val="22"/>
          <w:szCs w:val="22"/>
        </w:rPr>
        <w:t>na poziomie podstawowym</w:t>
      </w:r>
      <w:r w:rsidRPr="008C4471">
        <w:rPr>
          <w:rFonts w:ascii="Calibri" w:hAnsi="Calibri" w:cs="Calibri"/>
          <w:sz w:val="22"/>
          <w:szCs w:val="22"/>
        </w:rPr>
        <w:t xml:space="preserve">, który ujęty został w przepisach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i [Rozporządzenie APP]. Dane przestrzenne gromadzone w zbiorze danych, dotyczące poszczególnych aktów planowania przestr</w:t>
      </w:r>
      <w:r w:rsidR="00083986">
        <w:rPr>
          <w:rFonts w:ascii="Calibri" w:hAnsi="Calibri" w:cs="Calibri"/>
          <w:sz w:val="22"/>
          <w:szCs w:val="22"/>
        </w:rPr>
        <w:t>zennego, obejmują informacje o:</w:t>
      </w:r>
    </w:p>
    <w:p w14:paraId="2ED7F5BF" w14:textId="2C7EFA75" w:rsidR="001F4FE3" w:rsidRPr="008C4471" w:rsidRDefault="0CDF2BEA" w:rsidP="00A250D5">
      <w:pPr>
        <w:pStyle w:val="Akapitzlist"/>
        <w:numPr>
          <w:ilvl w:val="0"/>
          <w:numId w:val="23"/>
        </w:numPr>
        <w:spacing w:line="360" w:lineRule="auto"/>
        <w:jc w:val="both"/>
        <w:rPr>
          <w:rFonts w:ascii="Calibri" w:eastAsia="Calibri" w:hAnsi="Calibri" w:cs="Calibri"/>
          <w:sz w:val="22"/>
          <w:szCs w:val="22"/>
          <w:lang w:val="pl-PL"/>
        </w:rPr>
      </w:pPr>
      <w:r w:rsidRPr="008C4471">
        <w:rPr>
          <w:rFonts w:ascii="Calibri" w:hAnsi="Calibri" w:cs="Calibri"/>
          <w:sz w:val="22"/>
          <w:szCs w:val="22"/>
          <w:lang w:val="pl-PL"/>
        </w:rPr>
        <w:t>akcie oraz zasięgu przestrzennym aktu (granica) w postaci wektorowej,</w:t>
      </w:r>
    </w:p>
    <w:p w14:paraId="2DFB7282" w14:textId="265EFE31" w:rsidR="001F4FE3" w:rsidRPr="008C4471" w:rsidRDefault="0CDF2BEA" w:rsidP="00A250D5">
      <w:pPr>
        <w:pStyle w:val="Akapitzlist"/>
        <w:numPr>
          <w:ilvl w:val="0"/>
          <w:numId w:val="23"/>
        </w:numPr>
        <w:spacing w:line="360" w:lineRule="auto"/>
        <w:jc w:val="both"/>
        <w:rPr>
          <w:rFonts w:ascii="Calibri" w:hAnsi="Calibri" w:cs="Calibri"/>
          <w:sz w:val="22"/>
          <w:szCs w:val="22"/>
          <w:lang w:val="pl-PL"/>
        </w:rPr>
      </w:pPr>
      <w:r w:rsidRPr="008C4471">
        <w:rPr>
          <w:rFonts w:ascii="Calibri" w:hAnsi="Calibri" w:cs="Calibri"/>
          <w:sz w:val="22"/>
          <w:szCs w:val="22"/>
          <w:lang w:val="pl-PL"/>
        </w:rPr>
        <w:t>rysunku aktu, w tym łącze do pliku rastrowego z odniesieniem przestrzennym (</w:t>
      </w:r>
      <w:proofErr w:type="spellStart"/>
      <w:r w:rsidRPr="008C4471">
        <w:rPr>
          <w:rFonts w:ascii="Calibri" w:hAnsi="Calibri" w:cs="Calibri"/>
          <w:sz w:val="22"/>
          <w:szCs w:val="22"/>
          <w:lang w:val="pl-PL"/>
        </w:rPr>
        <w:t>georeferencją</w:t>
      </w:r>
      <w:proofErr w:type="spellEnd"/>
      <w:r w:rsidRPr="008C4471">
        <w:rPr>
          <w:rFonts w:ascii="Calibri" w:hAnsi="Calibri" w:cs="Calibri"/>
          <w:sz w:val="22"/>
          <w:szCs w:val="22"/>
          <w:lang w:val="pl-PL"/>
        </w:rPr>
        <w:t>),</w:t>
      </w:r>
    </w:p>
    <w:p w14:paraId="2264C211" w14:textId="34A8E294" w:rsidR="001F4FE3" w:rsidRPr="008C4471" w:rsidRDefault="0CDF2BEA" w:rsidP="00A250D5">
      <w:pPr>
        <w:pStyle w:val="Akapitzlist"/>
        <w:numPr>
          <w:ilvl w:val="0"/>
          <w:numId w:val="23"/>
        </w:numPr>
        <w:spacing w:line="360" w:lineRule="auto"/>
        <w:jc w:val="both"/>
        <w:rPr>
          <w:rFonts w:ascii="Calibri" w:hAnsi="Calibri" w:cs="Calibri"/>
          <w:sz w:val="22"/>
          <w:szCs w:val="22"/>
          <w:lang w:val="pl-PL"/>
        </w:rPr>
      </w:pPr>
      <w:r w:rsidRPr="008C4471">
        <w:rPr>
          <w:rFonts w:ascii="Calibri" w:hAnsi="Calibri" w:cs="Calibri"/>
          <w:sz w:val="22"/>
          <w:szCs w:val="22"/>
          <w:lang w:val="pl-PL"/>
        </w:rPr>
        <w:t>dokumentach powiązanych z aktem.</w:t>
      </w:r>
    </w:p>
    <w:p w14:paraId="0E75BBAE" w14:textId="77777777" w:rsidR="001F4FE3" w:rsidRPr="008C4471" w:rsidRDefault="001F4FE3" w:rsidP="008C4471">
      <w:pPr>
        <w:spacing w:line="360" w:lineRule="auto"/>
        <w:jc w:val="center"/>
        <w:rPr>
          <w:rFonts w:ascii="Calibri" w:hAnsi="Calibri" w:cs="Calibri"/>
          <w:noProof/>
          <w:sz w:val="22"/>
        </w:rPr>
      </w:pPr>
      <w:r w:rsidRPr="008C4471">
        <w:rPr>
          <w:rFonts w:ascii="Calibri" w:hAnsi="Calibri" w:cs="Calibri"/>
          <w:noProof/>
          <w:sz w:val="22"/>
        </w:rPr>
        <w:drawing>
          <wp:inline distT="0" distB="0" distL="0" distR="0" wp14:anchorId="5A8A17F5" wp14:editId="202BD421">
            <wp:extent cx="2709609" cy="2595710"/>
            <wp:effectExtent l="0" t="0" r="0" b="0"/>
            <wp:doc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7" descr="Wizualizacja zakresu informacyjnego aktu planowania przestrzennego w formie diagramu. Diagram zbudowany jest z pięciu okien, od których rozchodzą się strzałki. Jedno okno na górze rozbija się na trzy okna ułożone w jednej linii pośrodku diagramu, ostatnie okno znajduje się na dole diagramu. W każdym oknie diagramu znajduje się mały, niebieski piktogram związany z prezentowaną treścią. &#10;Diagram przedstawia zakres danych przestrzennych dla APP: informacje o akcie oraz zasięgu przestrzennym aktu (granica), informacje o rysunku aktu (w tym łącze do pliku GeoTIFF) oraz informacje o dokumentach powiązanych z aktem. &#10;"/>
                    <pic:cNvPicPr/>
                  </pic:nvPicPr>
                  <pic:blipFill>
                    <a:blip r:embed="rId10">
                      <a:extLst>
                        <a:ext uri="{28A0092B-C50C-407E-A947-70E740481C1C}">
                          <a14:useLocalDpi xmlns:a14="http://schemas.microsoft.com/office/drawing/2010/main" val="0"/>
                        </a:ext>
                      </a:extLst>
                    </a:blip>
                    <a:stretch>
                      <a:fillRect/>
                    </a:stretch>
                  </pic:blipFill>
                  <pic:spPr>
                    <a:xfrm>
                      <a:off x="0" y="0"/>
                      <a:ext cx="2709609" cy="2595710"/>
                    </a:xfrm>
                    <a:prstGeom prst="rect">
                      <a:avLst/>
                    </a:prstGeom>
                  </pic:spPr>
                </pic:pic>
              </a:graphicData>
            </a:graphic>
          </wp:inline>
        </w:drawing>
      </w:r>
    </w:p>
    <w:p w14:paraId="0259C70C" w14:textId="18D645B6" w:rsidR="001F4FE3" w:rsidRPr="008C4471" w:rsidRDefault="001F4FE3" w:rsidP="008C4471">
      <w:pPr>
        <w:spacing w:line="360" w:lineRule="auto"/>
        <w:jc w:val="center"/>
        <w:rPr>
          <w:rFonts w:ascii="Calibri" w:hAnsi="Calibri" w:cs="Calibri"/>
          <w:i/>
          <w:noProof/>
          <w:sz w:val="20"/>
        </w:rPr>
      </w:pPr>
      <w:bookmarkStart w:id="2" w:name="_Toc118110794"/>
      <w:r w:rsidRPr="008C4471">
        <w:rPr>
          <w:rFonts w:ascii="Calibri" w:hAnsi="Calibri" w:cs="Calibri"/>
          <w:i/>
          <w:noProof/>
          <w:sz w:val="20"/>
        </w:rPr>
        <w:t xml:space="preserve">Rys. </w:t>
      </w:r>
      <w:r w:rsidRPr="008C4471">
        <w:rPr>
          <w:rFonts w:ascii="Calibri" w:hAnsi="Calibri" w:cs="Calibri"/>
          <w:i/>
          <w:noProof/>
          <w:sz w:val="20"/>
        </w:rPr>
        <w:fldChar w:fldCharType="begin"/>
      </w:r>
      <w:r w:rsidRPr="008C4471">
        <w:rPr>
          <w:rFonts w:ascii="Calibri" w:hAnsi="Calibri" w:cs="Calibri"/>
          <w:i/>
          <w:noProof/>
          <w:sz w:val="20"/>
        </w:rPr>
        <w:instrText xml:space="preserve"> SEQ Rys._ \* ARABIC </w:instrText>
      </w:r>
      <w:r w:rsidRPr="008C4471">
        <w:rPr>
          <w:rFonts w:ascii="Calibri" w:hAnsi="Calibri" w:cs="Calibri"/>
          <w:i/>
          <w:noProof/>
          <w:sz w:val="20"/>
        </w:rPr>
        <w:fldChar w:fldCharType="separate"/>
      </w:r>
      <w:r w:rsidR="00F465E5">
        <w:rPr>
          <w:rFonts w:ascii="Calibri" w:hAnsi="Calibri" w:cs="Calibri"/>
          <w:i/>
          <w:noProof/>
          <w:sz w:val="20"/>
        </w:rPr>
        <w:t>2</w:t>
      </w:r>
      <w:r w:rsidRPr="008C4471">
        <w:rPr>
          <w:rFonts w:ascii="Calibri" w:hAnsi="Calibri" w:cs="Calibri"/>
          <w:i/>
          <w:noProof/>
          <w:sz w:val="20"/>
        </w:rPr>
        <w:fldChar w:fldCharType="end"/>
      </w:r>
      <w:r w:rsidRPr="008C4471">
        <w:rPr>
          <w:rFonts w:ascii="Calibri" w:hAnsi="Calibri" w:cs="Calibri"/>
          <w:i/>
          <w:noProof/>
          <w:sz w:val="20"/>
        </w:rPr>
        <w:t xml:space="preserve"> – Schemat zakresu informacyjnego aktu planowania przestrzennego ujętego w przepisach </w:t>
      </w:r>
      <w:r w:rsidR="001B6A29">
        <w:rPr>
          <w:rFonts w:ascii="Calibri" w:hAnsi="Calibri" w:cs="Calibri"/>
          <w:i/>
          <w:noProof/>
          <w:sz w:val="20"/>
        </w:rPr>
        <w:br/>
      </w:r>
      <w:r w:rsidRPr="008C4471">
        <w:rPr>
          <w:rFonts w:ascii="Calibri" w:hAnsi="Calibri" w:cs="Calibri"/>
          <w:i/>
          <w:noProof/>
          <w:sz w:val="20"/>
        </w:rPr>
        <w:t>[Ustawa PiZP]</w:t>
      </w:r>
      <w:bookmarkEnd w:id="2"/>
    </w:p>
    <w:p w14:paraId="4935C956" w14:textId="69030C32" w:rsidR="001F4FE3" w:rsidRPr="008C4471" w:rsidRDefault="1409CC56" w:rsidP="1409CC56">
      <w:pPr>
        <w:spacing w:before="240" w:line="360" w:lineRule="auto"/>
        <w:jc w:val="both"/>
        <w:rPr>
          <w:rFonts w:ascii="Calibri" w:hAnsi="Calibri" w:cs="Calibri"/>
          <w:sz w:val="22"/>
          <w:szCs w:val="22"/>
        </w:rPr>
      </w:pPr>
      <w:r w:rsidRPr="008C4471">
        <w:rPr>
          <w:rFonts w:ascii="Calibri" w:hAnsi="Calibri" w:cs="Calibri"/>
          <w:sz w:val="22"/>
          <w:szCs w:val="22"/>
        </w:rPr>
        <w:t xml:space="preserve">Zgodnie z przepisami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xml:space="preserve">] od 31 października </w:t>
      </w:r>
      <w:r w:rsidRPr="00502A5F">
        <w:rPr>
          <w:rFonts w:ascii="Calibri" w:hAnsi="Calibri" w:cs="Calibri"/>
          <w:sz w:val="22"/>
          <w:szCs w:val="22"/>
        </w:rPr>
        <w:t xml:space="preserve">2020 r. </w:t>
      </w:r>
      <w:r w:rsidR="00502A5F" w:rsidRPr="00502A5F">
        <w:rPr>
          <w:rFonts w:ascii="Calibri" w:hAnsi="Calibri" w:cs="Calibri"/>
          <w:sz w:val="22"/>
          <w:szCs w:val="22"/>
        </w:rPr>
        <w:t>–</w:t>
      </w:r>
      <w:r w:rsidRPr="00502A5F">
        <w:rPr>
          <w:rFonts w:ascii="Calibri" w:hAnsi="Calibri" w:cs="Calibri"/>
          <w:sz w:val="22"/>
          <w:szCs w:val="22"/>
        </w:rPr>
        <w:t xml:space="preserve"> wszystkie</w:t>
      </w:r>
      <w:r w:rsidRPr="008C4471">
        <w:rPr>
          <w:rFonts w:ascii="Calibri" w:hAnsi="Calibri" w:cs="Calibri"/>
          <w:sz w:val="22"/>
          <w:szCs w:val="22"/>
        </w:rPr>
        <w:t xml:space="preserve"> przyjęte po tym terminie akty planowania przestrzennego muszą składać się nie tylko z tekstu i rysunku aktu, ale także z</w:t>
      </w:r>
      <w:r w:rsidR="00502A5F">
        <w:rPr>
          <w:rFonts w:ascii="Calibri" w:hAnsi="Calibri" w:cs="Calibri"/>
          <w:sz w:val="22"/>
          <w:szCs w:val="22"/>
        </w:rPr>
        <w:t> </w:t>
      </w:r>
      <w:r w:rsidRPr="008C4471">
        <w:rPr>
          <w:rFonts w:ascii="Calibri" w:hAnsi="Calibri" w:cs="Calibri"/>
          <w:sz w:val="22"/>
          <w:szCs w:val="22"/>
        </w:rPr>
        <w:t>danych przestrzennych. Dane te zgodnie z art</w:t>
      </w:r>
      <w:r w:rsidR="0048136A">
        <w:rPr>
          <w:rFonts w:ascii="Calibri" w:hAnsi="Calibri" w:cs="Calibri"/>
          <w:sz w:val="22"/>
          <w:szCs w:val="22"/>
        </w:rPr>
        <w:t>.</w:t>
      </w:r>
      <w:r w:rsidRPr="008C4471">
        <w:rPr>
          <w:rFonts w:ascii="Calibri" w:hAnsi="Calibri" w:cs="Calibri"/>
          <w:sz w:val="22"/>
          <w:szCs w:val="22"/>
        </w:rPr>
        <w:t xml:space="preserve"> 67a ust. 5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stanowią załącznik do uchwały przyjmującej akt lub wydanego zarządzenia zastępczego. Są one podpisywane kwalifikowanym podpisem elektronicznym, podpisem zaufanym albo podpisem osobistym (§</w:t>
      </w:r>
      <w:r w:rsidR="0048136A">
        <w:rPr>
          <w:rFonts w:ascii="Calibri" w:hAnsi="Calibri" w:cs="Calibri"/>
          <w:sz w:val="22"/>
          <w:szCs w:val="22"/>
        </w:rPr>
        <w:t> </w:t>
      </w:r>
      <w:r w:rsidRPr="008C4471">
        <w:rPr>
          <w:rFonts w:ascii="Calibri" w:hAnsi="Calibri" w:cs="Calibri"/>
          <w:sz w:val="22"/>
          <w:szCs w:val="22"/>
        </w:rPr>
        <w:t>6</w:t>
      </w:r>
      <w:r w:rsidR="00502A5F">
        <w:rPr>
          <w:rFonts w:ascii="Calibri" w:hAnsi="Calibri" w:cs="Calibri"/>
          <w:sz w:val="22"/>
          <w:szCs w:val="22"/>
        </w:rPr>
        <w:t> </w:t>
      </w:r>
      <w:r w:rsidRPr="008C4471">
        <w:rPr>
          <w:rFonts w:ascii="Calibri" w:hAnsi="Calibri" w:cs="Calibri"/>
          <w:sz w:val="22"/>
          <w:szCs w:val="22"/>
        </w:rPr>
        <w:t>[Rozporządzenie APP]). W przypadku aktów planowania przestrzennego obowiązujących w</w:t>
      </w:r>
      <w:r w:rsidR="0048136A">
        <w:rPr>
          <w:rFonts w:ascii="Calibri" w:hAnsi="Calibri" w:cs="Calibri"/>
          <w:sz w:val="22"/>
          <w:szCs w:val="22"/>
        </w:rPr>
        <w:t> </w:t>
      </w:r>
      <w:r w:rsidRPr="008C4471">
        <w:rPr>
          <w:rFonts w:ascii="Calibri" w:hAnsi="Calibri" w:cs="Calibri"/>
          <w:sz w:val="22"/>
          <w:szCs w:val="22"/>
        </w:rPr>
        <w:t>dniu 31 października 2020</w:t>
      </w:r>
      <w:r w:rsidR="00704396">
        <w:rPr>
          <w:rFonts w:ascii="Calibri" w:hAnsi="Calibri" w:cs="Calibri"/>
          <w:sz w:val="22"/>
          <w:szCs w:val="22"/>
        </w:rPr>
        <w:t> </w:t>
      </w:r>
      <w:r w:rsidRPr="008C4471">
        <w:rPr>
          <w:rFonts w:ascii="Calibri" w:hAnsi="Calibri" w:cs="Calibri"/>
          <w:sz w:val="22"/>
          <w:szCs w:val="22"/>
        </w:rPr>
        <w:t>r., dane przestrzenne dla tych aktów muszą zostać utworzone w</w:t>
      </w:r>
      <w:r w:rsidR="0048136A">
        <w:rPr>
          <w:rFonts w:ascii="Calibri" w:hAnsi="Calibri" w:cs="Calibri"/>
          <w:sz w:val="22"/>
          <w:szCs w:val="22"/>
        </w:rPr>
        <w:t> </w:t>
      </w:r>
      <w:r w:rsidRPr="008C4471">
        <w:rPr>
          <w:rFonts w:ascii="Calibri" w:hAnsi="Calibri" w:cs="Calibri"/>
          <w:sz w:val="22"/>
          <w:szCs w:val="22"/>
        </w:rPr>
        <w:t>terminie 2</w:t>
      </w:r>
      <w:r w:rsidR="00502A5F">
        <w:rPr>
          <w:rFonts w:ascii="Calibri" w:hAnsi="Calibri" w:cs="Calibri"/>
          <w:sz w:val="22"/>
          <w:szCs w:val="22"/>
        </w:rPr>
        <w:t> </w:t>
      </w:r>
      <w:r w:rsidRPr="008C4471">
        <w:rPr>
          <w:rFonts w:ascii="Calibri" w:hAnsi="Calibri" w:cs="Calibri"/>
          <w:sz w:val="22"/>
          <w:szCs w:val="22"/>
        </w:rPr>
        <w:t>lat, a</w:t>
      </w:r>
      <w:r w:rsidR="00502A5F">
        <w:rPr>
          <w:rFonts w:ascii="Calibri" w:hAnsi="Calibri" w:cs="Calibri"/>
          <w:sz w:val="22"/>
          <w:szCs w:val="22"/>
        </w:rPr>
        <w:t xml:space="preserve"> </w:t>
      </w:r>
      <w:r w:rsidRPr="008C4471">
        <w:rPr>
          <w:rFonts w:ascii="Calibri" w:hAnsi="Calibri" w:cs="Calibri"/>
          <w:sz w:val="22"/>
          <w:szCs w:val="22"/>
        </w:rPr>
        <w:t>zatem do 31 października 2022 r.</w:t>
      </w:r>
    </w:p>
    <w:p w14:paraId="2F79C801" w14:textId="71CDDC38"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Zakres informacyjny zbioru ujęty w specyfikacji zapewni dostęp do informacji z</w:t>
      </w:r>
      <w:r w:rsidR="00502A5F">
        <w:rPr>
          <w:rFonts w:ascii="Calibri" w:hAnsi="Calibri" w:cs="Calibri"/>
          <w:sz w:val="22"/>
        </w:rPr>
        <w:t xml:space="preserve"> </w:t>
      </w:r>
      <w:r w:rsidRPr="008C4471">
        <w:rPr>
          <w:rFonts w:ascii="Calibri" w:hAnsi="Calibri" w:cs="Calibri"/>
          <w:sz w:val="22"/>
        </w:rPr>
        <w:t>zakresu planowania przestrzennego w</w:t>
      </w:r>
      <w:r w:rsidR="00502A5F">
        <w:rPr>
          <w:rFonts w:ascii="Calibri" w:hAnsi="Calibri" w:cs="Calibri"/>
          <w:sz w:val="22"/>
        </w:rPr>
        <w:t xml:space="preserve"> </w:t>
      </w:r>
      <w:r w:rsidRPr="008C4471">
        <w:rPr>
          <w:rFonts w:ascii="Calibri" w:hAnsi="Calibri" w:cs="Calibri"/>
          <w:sz w:val="22"/>
        </w:rPr>
        <w:t xml:space="preserve">całym kraju w </w:t>
      </w:r>
      <w:r w:rsidRPr="0048136A">
        <w:rPr>
          <w:rFonts w:ascii="Calibri" w:hAnsi="Calibri" w:cs="Calibri"/>
          <w:sz w:val="22"/>
        </w:rPr>
        <w:t>ramach krajowej infrastruktury informacji przestrzennej. Jest</w:t>
      </w:r>
      <w:r w:rsidRPr="008C4471">
        <w:rPr>
          <w:rFonts w:ascii="Calibri" w:hAnsi="Calibri" w:cs="Calibri"/>
          <w:sz w:val="22"/>
        </w:rPr>
        <w:t xml:space="preserve"> to także zakres, który obejmuje niezbędne typy obiektów przestrzennych, a także powiązane z</w:t>
      </w:r>
      <w:r w:rsidR="00502A5F">
        <w:rPr>
          <w:rFonts w:ascii="Calibri" w:hAnsi="Calibri" w:cs="Calibri"/>
          <w:sz w:val="22"/>
        </w:rPr>
        <w:t xml:space="preserve"> </w:t>
      </w:r>
      <w:r w:rsidRPr="008C4471">
        <w:rPr>
          <w:rFonts w:ascii="Calibri" w:hAnsi="Calibri" w:cs="Calibri"/>
          <w:sz w:val="22"/>
        </w:rPr>
        <w:t xml:space="preserve">nimi typy </w:t>
      </w:r>
      <w:r w:rsidRPr="008C4471">
        <w:rPr>
          <w:rFonts w:ascii="Calibri" w:hAnsi="Calibri" w:cs="Calibri"/>
          <w:sz w:val="22"/>
        </w:rPr>
        <w:lastRenderedPageBreak/>
        <w:t>danych, wyliczeń oraz list kodowych niezbędnych do zapewnienia interoperacyjności zbiorów na poziomie Wspólnoty</w:t>
      </w:r>
      <w:r w:rsidR="004F3292">
        <w:rPr>
          <w:rFonts w:ascii="Calibri" w:hAnsi="Calibri" w:cs="Calibri"/>
          <w:sz w:val="22"/>
        </w:rPr>
        <w:t>,</w:t>
      </w:r>
      <w:r w:rsidRPr="008C4471">
        <w:rPr>
          <w:rFonts w:ascii="Calibri" w:hAnsi="Calibri" w:cs="Calibri"/>
          <w:sz w:val="22"/>
        </w:rPr>
        <w:t xml:space="preserve"> zgodnie z [Rozporządzenie KE 1089/2010/EC].</w:t>
      </w:r>
    </w:p>
    <w:p w14:paraId="6DFA9E16" w14:textId="77777777" w:rsidR="001F4FE3" w:rsidRPr="008C4471" w:rsidRDefault="001F4FE3" w:rsidP="001F4FE3">
      <w:pPr>
        <w:spacing w:line="360" w:lineRule="auto"/>
        <w:jc w:val="both"/>
        <w:rPr>
          <w:rFonts w:ascii="Calibri" w:hAnsi="Calibri" w:cs="Calibri"/>
          <w:bCs/>
          <w:sz w:val="22"/>
        </w:rPr>
      </w:pPr>
    </w:p>
    <w:p w14:paraId="428F9606" w14:textId="77777777" w:rsidR="001F4FE3" w:rsidRPr="008C4471" w:rsidRDefault="001F4FE3" w:rsidP="001F4FE3">
      <w:pPr>
        <w:spacing w:line="360" w:lineRule="auto"/>
        <w:jc w:val="both"/>
        <w:rPr>
          <w:rFonts w:ascii="Calibri" w:hAnsi="Calibri" w:cs="Calibri"/>
          <w:b/>
          <w:sz w:val="22"/>
        </w:rPr>
      </w:pPr>
      <w:r w:rsidRPr="008C4471">
        <w:rPr>
          <w:rFonts w:ascii="Calibri" w:hAnsi="Calibri" w:cs="Calibri"/>
          <w:b/>
          <w:sz w:val="22"/>
        </w:rPr>
        <w:t>Podziękowania</w:t>
      </w:r>
    </w:p>
    <w:p w14:paraId="197B2A8A" w14:textId="77777777" w:rsidR="001F4FE3" w:rsidRPr="008C4471" w:rsidRDefault="001F4FE3" w:rsidP="001F4FE3">
      <w:pPr>
        <w:spacing w:line="360" w:lineRule="auto"/>
        <w:jc w:val="both"/>
        <w:rPr>
          <w:rFonts w:ascii="Calibri" w:hAnsi="Calibri" w:cs="Calibri"/>
          <w:sz w:val="22"/>
        </w:rPr>
      </w:pPr>
      <w:r w:rsidRPr="008C4471">
        <w:rPr>
          <w:rFonts w:ascii="Calibri" w:hAnsi="Calibri" w:cs="Calibri"/>
          <w:sz w:val="22"/>
        </w:rPr>
        <w:t>Do opracowania poniższych wytycznych przyczyniło się wiele osób oraz organizacji i instytucji.</w:t>
      </w:r>
    </w:p>
    <w:p w14:paraId="6F1BE36D" w14:textId="77777777" w:rsidR="00B10D41" w:rsidRPr="008C4471" w:rsidRDefault="00B10D41" w:rsidP="001F4FE3">
      <w:pPr>
        <w:spacing w:line="360" w:lineRule="auto"/>
        <w:jc w:val="both"/>
        <w:rPr>
          <w:rFonts w:ascii="Calibri" w:hAnsi="Calibri" w:cs="Calibri"/>
          <w:sz w:val="22"/>
        </w:rPr>
      </w:pPr>
    </w:p>
    <w:p w14:paraId="251BB91D" w14:textId="77777777" w:rsidR="001F4FE3" w:rsidRPr="008C4471" w:rsidRDefault="001F4FE3" w:rsidP="001F4FE3">
      <w:pPr>
        <w:spacing w:line="360" w:lineRule="auto"/>
        <w:jc w:val="both"/>
        <w:rPr>
          <w:rFonts w:ascii="Calibri" w:hAnsi="Calibri" w:cs="Calibri"/>
          <w:b/>
          <w:sz w:val="22"/>
        </w:rPr>
      </w:pPr>
      <w:r w:rsidRPr="008C4471">
        <w:rPr>
          <w:rFonts w:ascii="Calibri" w:hAnsi="Calibri" w:cs="Calibri"/>
          <w:b/>
          <w:sz w:val="22"/>
        </w:rPr>
        <w:t>W skład zespołu autorskiego weszli:</w:t>
      </w:r>
    </w:p>
    <w:p w14:paraId="6668405D" w14:textId="64B9045E" w:rsidR="00CE20A1" w:rsidRPr="008C4471" w:rsidRDefault="001F4FE3" w:rsidP="00296BDF">
      <w:pPr>
        <w:spacing w:line="360" w:lineRule="auto"/>
        <w:jc w:val="both"/>
        <w:rPr>
          <w:rFonts w:ascii="Calibri" w:hAnsi="Calibri" w:cs="Calibri"/>
          <w:sz w:val="22"/>
        </w:rPr>
      </w:pPr>
      <w:r w:rsidRPr="008C4471">
        <w:rPr>
          <w:rFonts w:ascii="Calibri" w:hAnsi="Calibri" w:cs="Calibri"/>
          <w:sz w:val="22"/>
        </w:rPr>
        <w:t xml:space="preserve">Paweł </w:t>
      </w:r>
      <w:proofErr w:type="spellStart"/>
      <w:r w:rsidRPr="008C4471">
        <w:rPr>
          <w:rFonts w:ascii="Calibri" w:hAnsi="Calibri" w:cs="Calibri"/>
          <w:sz w:val="22"/>
        </w:rPr>
        <w:t>Soczewski</w:t>
      </w:r>
      <w:proofErr w:type="spellEnd"/>
      <w:r w:rsidRPr="008C4471">
        <w:rPr>
          <w:rFonts w:ascii="Calibri" w:hAnsi="Calibri" w:cs="Calibri"/>
          <w:sz w:val="22"/>
        </w:rPr>
        <w:t xml:space="preserve"> (red.), </w:t>
      </w:r>
      <w:r w:rsidR="00296BDF">
        <w:rPr>
          <w:rFonts w:ascii="Calibri" w:hAnsi="Calibri" w:cs="Calibri"/>
          <w:sz w:val="22"/>
        </w:rPr>
        <w:t>Anna Michalik (</w:t>
      </w:r>
      <w:proofErr w:type="spellStart"/>
      <w:r w:rsidR="00296BDF">
        <w:rPr>
          <w:rFonts w:ascii="Calibri" w:hAnsi="Calibri" w:cs="Calibri"/>
          <w:sz w:val="22"/>
        </w:rPr>
        <w:t>koord</w:t>
      </w:r>
      <w:proofErr w:type="spellEnd"/>
      <w:r w:rsidR="00296BDF">
        <w:rPr>
          <w:rFonts w:ascii="Calibri" w:hAnsi="Calibri" w:cs="Calibri"/>
          <w:sz w:val="22"/>
        </w:rPr>
        <w:t xml:space="preserve">.), Klaudia Chowaniec, </w:t>
      </w:r>
      <w:r w:rsidRPr="008C4471">
        <w:rPr>
          <w:rFonts w:ascii="Calibri" w:hAnsi="Calibri" w:cs="Calibri"/>
          <w:sz w:val="22"/>
        </w:rPr>
        <w:t xml:space="preserve">Barbara Jabłońska, </w:t>
      </w:r>
      <w:r w:rsidR="00296BDF">
        <w:rPr>
          <w:rFonts w:ascii="Calibri" w:hAnsi="Calibri" w:cs="Calibri"/>
          <w:sz w:val="22"/>
        </w:rPr>
        <w:br/>
      </w:r>
      <w:r w:rsidRPr="008C4471">
        <w:rPr>
          <w:rFonts w:ascii="Calibri" w:hAnsi="Calibri" w:cs="Calibri"/>
          <w:sz w:val="22"/>
        </w:rPr>
        <w:t xml:space="preserve">Kacper Kamiński, Joanna Modzelewska, Katarzyna </w:t>
      </w:r>
      <w:proofErr w:type="spellStart"/>
      <w:r w:rsidRPr="008C4471">
        <w:rPr>
          <w:rFonts w:ascii="Calibri" w:hAnsi="Calibri" w:cs="Calibri"/>
          <w:sz w:val="22"/>
        </w:rPr>
        <w:t>Zagrobelna</w:t>
      </w:r>
      <w:proofErr w:type="spellEnd"/>
      <w:r w:rsidRPr="008C4471">
        <w:rPr>
          <w:rFonts w:ascii="Calibri" w:hAnsi="Calibri" w:cs="Calibri"/>
          <w:sz w:val="22"/>
        </w:rPr>
        <w:t>.</w:t>
      </w:r>
    </w:p>
    <w:p w14:paraId="73EA9FE5" w14:textId="610DA6F8" w:rsidR="00410935" w:rsidRPr="008C4471" w:rsidRDefault="005E48E9" w:rsidP="00887536">
      <w:pPr>
        <w:pStyle w:val="Nagwek2"/>
        <w:rPr>
          <w:rFonts w:ascii="Calibri" w:hAnsi="Calibri" w:cs="Calibri"/>
          <w:lang w:val="pl-PL"/>
        </w:rPr>
      </w:pPr>
      <w:bookmarkStart w:id="3" w:name="_Informacje_identyfikacyjne"/>
      <w:bookmarkStart w:id="4" w:name="_Toc118110255"/>
      <w:bookmarkEnd w:id="3"/>
      <w:r w:rsidRPr="008C4471">
        <w:rPr>
          <w:rFonts w:ascii="Calibri" w:hAnsi="Calibri" w:cs="Calibri"/>
          <w:lang w:val="pl-PL"/>
        </w:rPr>
        <w:t>Informacje identyfikacyjne</w:t>
      </w:r>
      <w:bookmarkEnd w:id="4"/>
    </w:p>
    <w:p w14:paraId="463503B7" w14:textId="77777777" w:rsidR="00F40397" w:rsidRPr="008C4471" w:rsidRDefault="00F40397" w:rsidP="00954A09">
      <w:pPr>
        <w:pStyle w:val="Legenda"/>
        <w:rPr>
          <w:rFonts w:eastAsia="Arial"/>
        </w:rPr>
      </w:pPr>
      <w:bookmarkStart w:id="5" w:name="_Ref29110735"/>
      <w:bookmarkStart w:id="6" w:name="_Ref33392735"/>
      <w:bookmarkStart w:id="7" w:name="_Ref33392728"/>
    </w:p>
    <w:p w14:paraId="45E64ECC" w14:textId="3E715D81" w:rsidR="00027F11" w:rsidRPr="00C436C3" w:rsidRDefault="003374AF" w:rsidP="00954A09">
      <w:pPr>
        <w:pStyle w:val="Legenda"/>
      </w:pPr>
      <w:bookmarkStart w:id="8" w:name="_Toc117770830"/>
      <w:proofErr w:type="spellStart"/>
      <w:r w:rsidRPr="00C436C3">
        <w:t>Tabela</w:t>
      </w:r>
      <w:proofErr w:type="spellEnd"/>
      <w:r w:rsidRPr="00C436C3">
        <w:t xml:space="preserve"> </w:t>
      </w:r>
      <w:r w:rsidRPr="008C4471">
        <w:fldChar w:fldCharType="begin"/>
      </w:r>
      <w:r w:rsidRPr="00C436C3">
        <w:instrText>SEQ Tabela \* ARABIC</w:instrText>
      </w:r>
      <w:r w:rsidRPr="008C4471">
        <w:fldChar w:fldCharType="separate"/>
      </w:r>
      <w:r w:rsidR="00F465E5">
        <w:rPr>
          <w:noProof/>
        </w:rPr>
        <w:t>1</w:t>
      </w:r>
      <w:r w:rsidRPr="008C4471">
        <w:fldChar w:fldCharType="end"/>
      </w:r>
      <w:r w:rsidRPr="00C436C3">
        <w:t xml:space="preserve"> – </w:t>
      </w:r>
      <w:proofErr w:type="spellStart"/>
      <w:r w:rsidRPr="00C436C3">
        <w:t>Informacje</w:t>
      </w:r>
      <w:proofErr w:type="spellEnd"/>
      <w:r w:rsidRPr="00C436C3">
        <w:t xml:space="preserve"> </w:t>
      </w:r>
      <w:proofErr w:type="spellStart"/>
      <w:r w:rsidRPr="00C436C3">
        <w:t>identyfikujące</w:t>
      </w:r>
      <w:proofErr w:type="spellEnd"/>
      <w:r w:rsidRPr="00C436C3">
        <w:t xml:space="preserve"> </w:t>
      </w:r>
      <w:proofErr w:type="spellStart"/>
      <w:r w:rsidRPr="00C436C3">
        <w:t>specyfikację</w:t>
      </w:r>
      <w:proofErr w:type="spellEnd"/>
      <w:r w:rsidRPr="00C436C3">
        <w:t xml:space="preserve"> </w:t>
      </w:r>
      <w:proofErr w:type="spellStart"/>
      <w:r w:rsidRPr="00C436C3">
        <w:t>danych</w:t>
      </w:r>
      <w:bookmarkEnd w:id="8"/>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6"/>
        <w:gridCol w:w="7934"/>
      </w:tblGrid>
      <w:tr w:rsidR="00027F11" w:rsidRPr="008C4471" w14:paraId="01B4C054" w14:textId="77777777" w:rsidTr="00EA4F3B">
        <w:trPr>
          <w:trHeight w:val="688"/>
          <w:jc w:val="center"/>
        </w:trPr>
        <w:tc>
          <w:tcPr>
            <w:tcW w:w="1696" w:type="dxa"/>
            <w:shd w:val="clear" w:color="auto" w:fill="D9D9D9" w:themeFill="background1" w:themeFillShade="D9"/>
            <w:vAlign w:val="center"/>
          </w:tcPr>
          <w:p w14:paraId="2F69C180"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Tytuł</w:t>
            </w:r>
          </w:p>
        </w:tc>
        <w:tc>
          <w:tcPr>
            <w:tcW w:w="7934" w:type="dxa"/>
            <w:vAlign w:val="center"/>
          </w:tcPr>
          <w:p w14:paraId="073119BB" w14:textId="7300CEA6" w:rsidR="00027F11" w:rsidRPr="008C4471" w:rsidRDefault="00027F11" w:rsidP="00523031">
            <w:pPr>
              <w:pStyle w:val="Akapitzlist"/>
              <w:suppressAutoHyphens/>
              <w:ind w:left="44"/>
              <w:rPr>
                <w:rFonts w:ascii="Calibri" w:hAnsi="Calibri" w:cs="Calibri"/>
                <w:sz w:val="20"/>
                <w:szCs w:val="20"/>
                <w:lang w:val="pl-PL" w:eastAsia="pl-PL"/>
              </w:rPr>
            </w:pPr>
            <w:r w:rsidRPr="008C4471">
              <w:rPr>
                <w:rFonts w:ascii="Calibri" w:hAnsi="Calibri" w:cs="Calibri"/>
                <w:sz w:val="20"/>
                <w:szCs w:val="20"/>
                <w:lang w:val="pl-PL" w:eastAsia="pl-PL"/>
              </w:rPr>
              <w:t xml:space="preserve">Specyfikacja </w:t>
            </w:r>
            <w:r w:rsidR="00DF7FE9" w:rsidRPr="008C4471">
              <w:rPr>
                <w:rFonts w:ascii="Calibri" w:hAnsi="Calibri" w:cs="Calibri"/>
                <w:sz w:val="20"/>
                <w:szCs w:val="20"/>
                <w:lang w:val="pl-PL" w:eastAsia="pl-PL"/>
              </w:rPr>
              <w:t>d</w:t>
            </w:r>
            <w:r w:rsidRPr="008C4471">
              <w:rPr>
                <w:rFonts w:ascii="Calibri" w:hAnsi="Calibri" w:cs="Calibri"/>
                <w:sz w:val="20"/>
                <w:szCs w:val="20"/>
                <w:lang w:val="pl-PL" w:eastAsia="pl-PL"/>
              </w:rPr>
              <w:t>anych</w:t>
            </w:r>
            <w:r w:rsidR="00DF7FE9" w:rsidRPr="008C4471">
              <w:rPr>
                <w:rFonts w:ascii="Calibri" w:hAnsi="Calibri" w:cs="Calibri"/>
                <w:sz w:val="20"/>
                <w:szCs w:val="20"/>
                <w:lang w:val="pl-PL" w:eastAsia="pl-PL"/>
              </w:rPr>
              <w:t xml:space="preserve"> „Planowanie przestrzenne”</w:t>
            </w:r>
          </w:p>
        </w:tc>
      </w:tr>
      <w:tr w:rsidR="00027F11" w:rsidRPr="00C31734" w14:paraId="40777C89" w14:textId="77777777" w:rsidTr="00EA4F3B">
        <w:trPr>
          <w:trHeight w:val="688"/>
          <w:jc w:val="center"/>
        </w:trPr>
        <w:tc>
          <w:tcPr>
            <w:tcW w:w="1696" w:type="dxa"/>
            <w:shd w:val="clear" w:color="auto" w:fill="D9D9D9" w:themeFill="background1" w:themeFillShade="D9"/>
            <w:vAlign w:val="center"/>
          </w:tcPr>
          <w:p w14:paraId="0E42FC22"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Identyfikator</w:t>
            </w:r>
          </w:p>
        </w:tc>
        <w:tc>
          <w:tcPr>
            <w:tcW w:w="7934" w:type="dxa"/>
            <w:vAlign w:val="center"/>
          </w:tcPr>
          <w:p w14:paraId="3ACF5EE0" w14:textId="0C322FF1" w:rsidR="00027F11" w:rsidRPr="008C4471" w:rsidRDefault="00432A63" w:rsidP="001B6A29">
            <w:pPr>
              <w:pStyle w:val="Akapitzlist"/>
              <w:suppressAutoHyphens/>
              <w:spacing w:before="100" w:beforeAutospacing="1" w:after="100" w:afterAutospacing="1"/>
              <w:ind w:left="0" w:right="807"/>
              <w:rPr>
                <w:rFonts w:ascii="Calibri" w:hAnsi="Calibri" w:cs="Calibri"/>
                <w:sz w:val="20"/>
                <w:szCs w:val="20"/>
                <w:lang w:val="pl-PL" w:eastAsia="pl-PL"/>
              </w:rPr>
            </w:pPr>
            <w:hyperlink r:id="rId11" w:history="1">
              <w:r w:rsidR="001B6A29" w:rsidRPr="00F518B0">
                <w:rPr>
                  <w:rStyle w:val="Hipercze"/>
                  <w:rFonts w:ascii="Calibri" w:hAnsi="Calibri" w:cs="Calibri"/>
                  <w:sz w:val="20"/>
                  <w:szCs w:val="20"/>
                  <w:lang w:val="pl-PL" w:eastAsia="pl-PL"/>
                </w:rPr>
                <w:t>https://www.gov.pl/zagospodarowanieprzestrzenne/app/1.0/doc/dataSpecification/spatialPlan/1.0</w:t>
              </w:r>
            </w:hyperlink>
            <w:r w:rsidR="00C638E3">
              <w:rPr>
                <w:rFonts w:ascii="Calibri" w:hAnsi="Calibri" w:cs="Calibri"/>
                <w:sz w:val="20"/>
                <w:szCs w:val="20"/>
                <w:lang w:val="pl-PL" w:eastAsia="pl-PL"/>
              </w:rPr>
              <w:t xml:space="preserve"> </w:t>
            </w:r>
          </w:p>
        </w:tc>
      </w:tr>
      <w:tr w:rsidR="00027F11" w:rsidRPr="008C4471" w14:paraId="380491B6" w14:textId="77777777" w:rsidTr="00EA4F3B">
        <w:trPr>
          <w:trHeight w:val="688"/>
          <w:jc w:val="center"/>
        </w:trPr>
        <w:tc>
          <w:tcPr>
            <w:tcW w:w="1696" w:type="dxa"/>
            <w:shd w:val="clear" w:color="auto" w:fill="D9D9D9" w:themeFill="background1" w:themeFillShade="D9"/>
            <w:vAlign w:val="center"/>
          </w:tcPr>
          <w:p w14:paraId="42F16059"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Data utworzenia</w:t>
            </w:r>
          </w:p>
        </w:tc>
        <w:tc>
          <w:tcPr>
            <w:tcW w:w="7934" w:type="dxa"/>
            <w:shd w:val="clear" w:color="auto" w:fill="auto"/>
            <w:vAlign w:val="center"/>
          </w:tcPr>
          <w:p w14:paraId="410A023C" w14:textId="2A4AA240" w:rsidR="00027F11" w:rsidRPr="008C4471" w:rsidRDefault="00C638E3" w:rsidP="00296BDF">
            <w:pPr>
              <w:pStyle w:val="Akapitzlist"/>
              <w:suppressAutoHyphens/>
              <w:spacing w:before="100" w:beforeAutospacing="1" w:after="100" w:afterAutospacing="1"/>
              <w:ind w:left="44"/>
              <w:rPr>
                <w:rFonts w:ascii="Calibri" w:hAnsi="Calibri" w:cs="Calibri"/>
                <w:sz w:val="20"/>
                <w:szCs w:val="20"/>
                <w:lang w:val="pl-PL" w:eastAsia="pl-PL"/>
              </w:rPr>
            </w:pPr>
            <w:r>
              <w:rPr>
                <w:rFonts w:ascii="Calibri" w:hAnsi="Calibri" w:cs="Calibri"/>
                <w:sz w:val="20"/>
                <w:szCs w:val="20"/>
                <w:lang w:val="pl-PL" w:eastAsia="pl-PL"/>
              </w:rPr>
              <w:t>202</w:t>
            </w:r>
            <w:r w:rsidR="00296BDF">
              <w:rPr>
                <w:rFonts w:ascii="Calibri" w:hAnsi="Calibri" w:cs="Calibri"/>
                <w:sz w:val="20"/>
                <w:szCs w:val="20"/>
                <w:lang w:val="pl-PL" w:eastAsia="pl-PL"/>
              </w:rPr>
              <w:t>2-06</w:t>
            </w:r>
            <w:r>
              <w:rPr>
                <w:rFonts w:ascii="Calibri" w:hAnsi="Calibri" w:cs="Calibri"/>
                <w:sz w:val="20"/>
                <w:szCs w:val="20"/>
                <w:lang w:val="pl-PL" w:eastAsia="pl-PL"/>
              </w:rPr>
              <w:t>-</w:t>
            </w:r>
            <w:r w:rsidR="00296BDF">
              <w:rPr>
                <w:rFonts w:ascii="Calibri" w:hAnsi="Calibri" w:cs="Calibri"/>
                <w:sz w:val="20"/>
                <w:szCs w:val="20"/>
                <w:lang w:val="pl-PL" w:eastAsia="pl-PL"/>
              </w:rPr>
              <w:t>1</w:t>
            </w:r>
            <w:r w:rsidR="006310B8">
              <w:rPr>
                <w:rFonts w:ascii="Calibri" w:hAnsi="Calibri" w:cs="Calibri"/>
                <w:sz w:val="20"/>
                <w:szCs w:val="20"/>
                <w:lang w:val="pl-PL" w:eastAsia="pl-PL"/>
              </w:rPr>
              <w:t>0</w:t>
            </w:r>
          </w:p>
        </w:tc>
      </w:tr>
      <w:tr w:rsidR="00027F11" w:rsidRPr="008C4471" w14:paraId="30B0BBFD" w14:textId="77777777" w:rsidTr="00EA4F3B">
        <w:trPr>
          <w:trHeight w:val="688"/>
          <w:jc w:val="center"/>
        </w:trPr>
        <w:tc>
          <w:tcPr>
            <w:tcW w:w="1696" w:type="dxa"/>
            <w:shd w:val="clear" w:color="auto" w:fill="D9D9D9" w:themeFill="background1" w:themeFillShade="D9"/>
            <w:vAlign w:val="center"/>
          </w:tcPr>
          <w:p w14:paraId="2256CBC2"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Język dokumentu</w:t>
            </w:r>
          </w:p>
        </w:tc>
        <w:tc>
          <w:tcPr>
            <w:tcW w:w="7934" w:type="dxa"/>
            <w:vAlign w:val="center"/>
          </w:tcPr>
          <w:p w14:paraId="76D3A6BE" w14:textId="77777777" w:rsidR="00027F11" w:rsidRPr="008C4471" w:rsidRDefault="00027F11" w:rsidP="00523031">
            <w:pPr>
              <w:pStyle w:val="Akapitzlist"/>
              <w:suppressAutoHyphens/>
              <w:spacing w:before="100" w:beforeAutospacing="1" w:after="100" w:afterAutospacing="1"/>
              <w:ind w:left="44"/>
              <w:rPr>
                <w:rFonts w:ascii="Calibri" w:hAnsi="Calibri" w:cs="Calibri"/>
                <w:sz w:val="20"/>
                <w:szCs w:val="20"/>
                <w:lang w:val="pl-PL" w:eastAsia="pl-PL"/>
              </w:rPr>
            </w:pPr>
            <w:r w:rsidRPr="008C4471">
              <w:rPr>
                <w:rFonts w:ascii="Calibri" w:hAnsi="Calibri" w:cs="Calibri"/>
                <w:sz w:val="20"/>
                <w:szCs w:val="20"/>
                <w:lang w:val="pl-PL" w:eastAsia="pl-PL"/>
              </w:rPr>
              <w:t>polski (</w:t>
            </w:r>
            <w:proofErr w:type="spellStart"/>
            <w:r w:rsidRPr="008C4471">
              <w:rPr>
                <w:rFonts w:ascii="Calibri" w:hAnsi="Calibri" w:cs="Calibri"/>
                <w:sz w:val="20"/>
                <w:szCs w:val="20"/>
                <w:lang w:val="pl-PL" w:eastAsia="pl-PL"/>
              </w:rPr>
              <w:t>pol</w:t>
            </w:r>
            <w:proofErr w:type="spellEnd"/>
            <w:r w:rsidRPr="008C4471">
              <w:rPr>
                <w:rFonts w:ascii="Calibri" w:hAnsi="Calibri" w:cs="Calibri"/>
                <w:sz w:val="20"/>
                <w:szCs w:val="20"/>
                <w:lang w:val="pl-PL" w:eastAsia="pl-PL"/>
              </w:rPr>
              <w:t>)</w:t>
            </w:r>
          </w:p>
        </w:tc>
      </w:tr>
      <w:tr w:rsidR="00027F11" w:rsidRPr="008C4471" w14:paraId="51A3DB35" w14:textId="77777777" w:rsidTr="00EA4F3B">
        <w:trPr>
          <w:trHeight w:val="688"/>
          <w:jc w:val="center"/>
        </w:trPr>
        <w:tc>
          <w:tcPr>
            <w:tcW w:w="1696" w:type="dxa"/>
            <w:shd w:val="clear" w:color="auto" w:fill="D9D9D9" w:themeFill="background1" w:themeFillShade="D9"/>
            <w:vAlign w:val="center"/>
          </w:tcPr>
          <w:p w14:paraId="0728A138" w14:textId="77777777" w:rsidR="00027F11" w:rsidRPr="008C4471" w:rsidRDefault="00027F11" w:rsidP="00523031">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Format dokumentu</w:t>
            </w:r>
          </w:p>
        </w:tc>
        <w:tc>
          <w:tcPr>
            <w:tcW w:w="7934" w:type="dxa"/>
            <w:vAlign w:val="center"/>
          </w:tcPr>
          <w:p w14:paraId="3CBD9FAF" w14:textId="18EF5B0F" w:rsidR="00027F11" w:rsidRPr="008C4471" w:rsidRDefault="00027F11" w:rsidP="00523031">
            <w:pPr>
              <w:pStyle w:val="Akapitzlist"/>
              <w:suppressAutoHyphens/>
              <w:spacing w:before="100" w:beforeAutospacing="1" w:after="100" w:afterAutospacing="1"/>
              <w:ind w:left="0"/>
              <w:rPr>
                <w:rFonts w:ascii="Calibri" w:hAnsi="Calibri" w:cs="Calibri"/>
                <w:sz w:val="20"/>
                <w:szCs w:val="20"/>
                <w:lang w:val="pl-PL" w:eastAsia="pl-PL"/>
              </w:rPr>
            </w:pPr>
            <w:r w:rsidRPr="0048136A">
              <w:rPr>
                <w:rFonts w:ascii="Calibri" w:hAnsi="Calibri" w:cs="Calibri"/>
                <w:sz w:val="20"/>
                <w:szCs w:val="20"/>
                <w:lang w:val="pl-PL" w:eastAsia="pl-PL"/>
              </w:rPr>
              <w:t>D</w:t>
            </w:r>
            <w:r w:rsidR="0048136A">
              <w:rPr>
                <w:rFonts w:ascii="Calibri" w:hAnsi="Calibri" w:cs="Calibri"/>
                <w:sz w:val="20"/>
                <w:szCs w:val="20"/>
                <w:lang w:val="pl-PL" w:eastAsia="pl-PL"/>
              </w:rPr>
              <w:t>OC</w:t>
            </w:r>
            <w:r w:rsidR="00FA0185" w:rsidRPr="0048136A">
              <w:rPr>
                <w:rFonts w:ascii="Calibri" w:hAnsi="Calibri" w:cs="Calibri"/>
                <w:sz w:val="20"/>
                <w:szCs w:val="20"/>
                <w:lang w:val="pl-PL" w:eastAsia="pl-PL"/>
              </w:rPr>
              <w:t>/</w:t>
            </w:r>
            <w:r w:rsidR="00F60E05" w:rsidRPr="0048136A">
              <w:rPr>
                <w:rFonts w:ascii="Calibri" w:hAnsi="Calibri" w:cs="Calibri"/>
                <w:sz w:val="20"/>
                <w:szCs w:val="20"/>
                <w:lang w:val="pl-PL" w:eastAsia="pl-PL"/>
              </w:rPr>
              <w:t>D</w:t>
            </w:r>
            <w:r w:rsidR="0048136A">
              <w:rPr>
                <w:rFonts w:ascii="Calibri" w:hAnsi="Calibri" w:cs="Calibri"/>
                <w:sz w:val="20"/>
                <w:szCs w:val="20"/>
                <w:lang w:val="pl-PL" w:eastAsia="pl-PL"/>
              </w:rPr>
              <w:t>OCX</w:t>
            </w:r>
            <w:r w:rsidR="00F60E05" w:rsidRPr="0048136A">
              <w:rPr>
                <w:rFonts w:ascii="Calibri" w:hAnsi="Calibri" w:cs="Calibri"/>
                <w:sz w:val="20"/>
                <w:szCs w:val="20"/>
                <w:lang w:val="pl-PL" w:eastAsia="pl-PL"/>
              </w:rPr>
              <w:t xml:space="preserve">, </w:t>
            </w:r>
            <w:r w:rsidRPr="0048136A">
              <w:rPr>
                <w:rFonts w:ascii="Calibri" w:hAnsi="Calibri" w:cs="Calibri"/>
                <w:sz w:val="20"/>
                <w:szCs w:val="20"/>
                <w:lang w:val="pl-PL" w:eastAsia="pl-PL"/>
              </w:rPr>
              <w:t>PDF</w:t>
            </w:r>
          </w:p>
        </w:tc>
      </w:tr>
      <w:tr w:rsidR="00F60E05" w:rsidRPr="00C31734" w14:paraId="031C12C5" w14:textId="77777777" w:rsidTr="00EA4F3B">
        <w:trPr>
          <w:trHeight w:val="1522"/>
          <w:jc w:val="center"/>
        </w:trPr>
        <w:tc>
          <w:tcPr>
            <w:tcW w:w="1696" w:type="dxa"/>
            <w:shd w:val="clear" w:color="auto" w:fill="D9D9D9" w:themeFill="background1" w:themeFillShade="D9"/>
            <w:vAlign w:val="center"/>
          </w:tcPr>
          <w:p w14:paraId="161D69E8" w14:textId="77777777" w:rsidR="00F60E05" w:rsidRPr="008C4471" w:rsidRDefault="00F60E05" w:rsidP="00F60E05">
            <w:pPr>
              <w:pStyle w:val="Akapitzlist"/>
              <w:suppressAutoHyphens/>
              <w:ind w:left="-44"/>
              <w:jc w:val="center"/>
              <w:rPr>
                <w:rFonts w:ascii="Calibri" w:hAnsi="Calibri" w:cs="Calibri"/>
                <w:b/>
                <w:sz w:val="20"/>
                <w:szCs w:val="20"/>
                <w:lang w:val="pl-PL" w:eastAsia="pl-PL"/>
              </w:rPr>
            </w:pPr>
            <w:r w:rsidRPr="008C4471">
              <w:rPr>
                <w:rFonts w:ascii="Calibri" w:hAnsi="Calibri" w:cs="Calibri"/>
                <w:b/>
                <w:sz w:val="20"/>
                <w:szCs w:val="20"/>
                <w:lang w:val="pl-PL" w:eastAsia="pl-PL"/>
              </w:rPr>
              <w:t>Organ odpowiedzialny</w:t>
            </w:r>
          </w:p>
        </w:tc>
        <w:tc>
          <w:tcPr>
            <w:tcW w:w="7934" w:type="dxa"/>
            <w:vAlign w:val="center"/>
          </w:tcPr>
          <w:p w14:paraId="2CB9BB85" w14:textId="088B3609" w:rsidR="00A3504F" w:rsidRPr="008C4471" w:rsidRDefault="0002659F" w:rsidP="00F60E05">
            <w:pPr>
              <w:rPr>
                <w:rFonts w:ascii="Calibri" w:hAnsi="Calibri" w:cs="Calibri"/>
                <w:sz w:val="20"/>
                <w:szCs w:val="20"/>
              </w:rPr>
            </w:pPr>
            <w:r w:rsidRPr="008C4471">
              <w:rPr>
                <w:rFonts w:ascii="Calibri" w:hAnsi="Calibri" w:cs="Calibri"/>
                <w:sz w:val="20"/>
                <w:szCs w:val="20"/>
              </w:rPr>
              <w:t xml:space="preserve">Organ wiodący w zakresie tematu </w:t>
            </w:r>
            <w:r w:rsidR="00EB678C" w:rsidRPr="008C4471">
              <w:rPr>
                <w:rFonts w:ascii="Calibri" w:hAnsi="Calibri" w:cs="Calibri"/>
                <w:sz w:val="20"/>
                <w:szCs w:val="20"/>
              </w:rPr>
              <w:t>„</w:t>
            </w:r>
            <w:r w:rsidR="008D289F" w:rsidRPr="008C4471">
              <w:rPr>
                <w:rFonts w:ascii="Calibri" w:hAnsi="Calibri" w:cs="Calibri"/>
                <w:sz w:val="20"/>
                <w:szCs w:val="20"/>
              </w:rPr>
              <w:t>zagospodarowanie przestrzenne</w:t>
            </w:r>
            <w:r w:rsidR="00EB678C" w:rsidRPr="008C4471">
              <w:rPr>
                <w:rFonts w:ascii="Calibri" w:hAnsi="Calibri" w:cs="Calibri"/>
                <w:sz w:val="20"/>
                <w:szCs w:val="20"/>
              </w:rPr>
              <w:t>”</w:t>
            </w:r>
          </w:p>
          <w:p w14:paraId="4A066424" w14:textId="77777777" w:rsidR="001A5D7D" w:rsidRPr="008C4471" w:rsidRDefault="001A5D7D" w:rsidP="00F60E05">
            <w:pPr>
              <w:rPr>
                <w:rFonts w:ascii="Calibri" w:hAnsi="Calibri" w:cs="Calibri"/>
                <w:sz w:val="20"/>
                <w:szCs w:val="20"/>
              </w:rPr>
            </w:pPr>
          </w:p>
          <w:p w14:paraId="723C905E" w14:textId="2117E505" w:rsidR="001A5D7D" w:rsidRPr="008C4471" w:rsidRDefault="00A3504F" w:rsidP="00F60E05">
            <w:pPr>
              <w:rPr>
                <w:rFonts w:ascii="Calibri" w:hAnsi="Calibri" w:cs="Calibri"/>
                <w:sz w:val="20"/>
                <w:szCs w:val="20"/>
              </w:rPr>
            </w:pPr>
            <w:r w:rsidRPr="008C4471">
              <w:rPr>
                <w:rFonts w:ascii="Calibri" w:hAnsi="Calibri" w:cs="Calibri"/>
                <w:sz w:val="20"/>
                <w:szCs w:val="20"/>
              </w:rPr>
              <w:t>Kontakt:</w:t>
            </w:r>
          </w:p>
          <w:p w14:paraId="7EDB0678" w14:textId="0C3F2E9F" w:rsidR="008D289F" w:rsidRPr="008C4471" w:rsidRDefault="00432A63" w:rsidP="5C5D520F">
            <w:pPr>
              <w:rPr>
                <w:rStyle w:val="Hipercze"/>
                <w:rFonts w:ascii="Calibri" w:eastAsiaTheme="majorEastAsia" w:hAnsi="Calibri" w:cs="Calibri"/>
                <w:color w:val="0052A5"/>
                <w:sz w:val="20"/>
                <w:szCs w:val="20"/>
              </w:rPr>
            </w:pPr>
            <w:hyperlink r:id="rId12" w:history="1">
              <w:r w:rsidR="003F5070" w:rsidRPr="004558A7">
                <w:rPr>
                  <w:rStyle w:val="Hipercze"/>
                  <w:rFonts w:ascii="Calibri" w:eastAsiaTheme="majorEastAsia" w:hAnsi="Calibri" w:cs="Calibri"/>
                  <w:sz w:val="20"/>
                  <w:szCs w:val="20"/>
                </w:rPr>
                <w:t>cyfryzacja.app@mrit.gov.pl</w:t>
              </w:r>
            </w:hyperlink>
          </w:p>
          <w:p w14:paraId="4CD0D8DA" w14:textId="7990DB02" w:rsidR="00F60E05" w:rsidRPr="008C4471" w:rsidRDefault="00432A63" w:rsidP="00F60E05">
            <w:pPr>
              <w:rPr>
                <w:rFonts w:ascii="Calibri" w:hAnsi="Calibri" w:cs="Calibri"/>
                <w:sz w:val="20"/>
                <w:szCs w:val="20"/>
              </w:rPr>
            </w:pPr>
            <w:hyperlink r:id="rId13" w:history="1">
              <w:r w:rsidR="008D289F" w:rsidRPr="000827D7">
                <w:rPr>
                  <w:rStyle w:val="Hipercze"/>
                  <w:rFonts w:ascii="Calibri" w:eastAsiaTheme="majorEastAsia" w:hAnsi="Calibri" w:cs="Calibri"/>
                  <w:sz w:val="20"/>
                  <w:szCs w:val="20"/>
                </w:rPr>
                <w:t>https://www.gov.pl/zagospodarowanieprzestrzenne</w:t>
              </w:r>
            </w:hyperlink>
            <w:r w:rsidR="00FA0185" w:rsidRPr="008C4471">
              <w:rPr>
                <w:rFonts w:ascii="Calibri" w:hAnsi="Calibri" w:cs="Calibri"/>
                <w:sz w:val="20"/>
                <w:szCs w:val="20"/>
              </w:rPr>
              <w:t xml:space="preserve"> </w:t>
            </w:r>
          </w:p>
        </w:tc>
      </w:tr>
    </w:tbl>
    <w:p w14:paraId="3A36F6BF" w14:textId="77777777" w:rsidR="003374AF" w:rsidRPr="008C4471" w:rsidRDefault="003374AF" w:rsidP="003374AF">
      <w:pPr>
        <w:rPr>
          <w:rFonts w:ascii="Calibri" w:eastAsia="Arial" w:hAnsi="Calibri" w:cs="Calibri"/>
        </w:rPr>
      </w:pPr>
    </w:p>
    <w:p w14:paraId="18E79BF6" w14:textId="3962B6C4" w:rsidR="00410935" w:rsidRPr="008C4471" w:rsidRDefault="007E33F0" w:rsidP="000E36D4">
      <w:pPr>
        <w:pStyle w:val="Nagwek2"/>
        <w:spacing w:line="360" w:lineRule="auto"/>
        <w:rPr>
          <w:rFonts w:ascii="Calibri" w:hAnsi="Calibri" w:cs="Calibri"/>
          <w:lang w:val="pl-PL"/>
        </w:rPr>
      </w:pPr>
      <w:bookmarkStart w:id="9" w:name="_Ref72158824"/>
      <w:bookmarkStart w:id="10" w:name="_Ref72158827"/>
      <w:bookmarkStart w:id="11" w:name="_Toc118110256"/>
      <w:bookmarkEnd w:id="5"/>
      <w:bookmarkEnd w:id="6"/>
      <w:bookmarkEnd w:id="7"/>
      <w:r w:rsidRPr="008C4471">
        <w:rPr>
          <w:rFonts w:ascii="Calibri" w:hAnsi="Calibri" w:cs="Calibri"/>
          <w:lang w:val="pl-PL"/>
        </w:rPr>
        <w:t>Zakres</w:t>
      </w:r>
      <w:bookmarkEnd w:id="9"/>
      <w:bookmarkEnd w:id="10"/>
      <w:bookmarkEnd w:id="11"/>
    </w:p>
    <w:p w14:paraId="25ED9344" w14:textId="1C78C53A" w:rsidR="00904618" w:rsidRPr="008C4471" w:rsidRDefault="5C5D520F" w:rsidP="003831D9">
      <w:pPr>
        <w:spacing w:line="360" w:lineRule="auto"/>
        <w:jc w:val="both"/>
        <w:rPr>
          <w:rFonts w:ascii="Calibri" w:hAnsi="Calibri" w:cs="Calibri"/>
          <w:sz w:val="22"/>
          <w:szCs w:val="22"/>
        </w:rPr>
      </w:pPr>
      <w:r w:rsidRPr="008C4471">
        <w:rPr>
          <w:rFonts w:ascii="Calibri" w:hAnsi="Calibri" w:cs="Calibri"/>
          <w:sz w:val="22"/>
          <w:szCs w:val="22"/>
        </w:rPr>
        <w:t>Dokument definiuje wymagania dla zbioru danych przestrzennych obejmującego dane dla aktów planowania przestrzennego, o których mowa w [Rozporządzenie APP]. Należy wskazać, że specyfikacja określa wynikowy zbiór danych, a nie jego proces produkcyjny i jest oparta na normie [ISO</w:t>
      </w:r>
      <w:r w:rsidR="00534468">
        <w:rPr>
          <w:rFonts w:ascii="Calibri" w:hAnsi="Calibri" w:cs="Calibri"/>
          <w:sz w:val="22"/>
          <w:szCs w:val="22"/>
        </w:rPr>
        <w:t xml:space="preserve"> </w:t>
      </w:r>
      <w:r w:rsidRPr="008C4471">
        <w:rPr>
          <w:rFonts w:ascii="Calibri" w:hAnsi="Calibri" w:cs="Calibri"/>
          <w:sz w:val="22"/>
          <w:szCs w:val="22"/>
        </w:rPr>
        <w:t>19131].</w:t>
      </w:r>
    </w:p>
    <w:p w14:paraId="076BD7EE" w14:textId="1247CE4F" w:rsidR="00410935" w:rsidRPr="008C4471" w:rsidRDefault="007E33F0" w:rsidP="003831D9">
      <w:pPr>
        <w:pStyle w:val="Nagwek2"/>
        <w:spacing w:line="360" w:lineRule="auto"/>
        <w:rPr>
          <w:rFonts w:ascii="Calibri" w:hAnsi="Calibri" w:cs="Calibri"/>
          <w:lang w:val="pl-PL"/>
        </w:rPr>
      </w:pPr>
      <w:bookmarkStart w:id="12" w:name="_Toc118110257"/>
      <w:r w:rsidRPr="008C4471">
        <w:rPr>
          <w:rFonts w:ascii="Calibri" w:hAnsi="Calibri" w:cs="Calibri"/>
          <w:lang w:val="pl-PL"/>
        </w:rPr>
        <w:lastRenderedPageBreak/>
        <w:t>Cel</w:t>
      </w:r>
      <w:bookmarkEnd w:id="12"/>
    </w:p>
    <w:p w14:paraId="2A5FC267" w14:textId="0E426B91" w:rsidR="007E33F0" w:rsidRPr="008C4471" w:rsidRDefault="00730132" w:rsidP="003831D9">
      <w:pPr>
        <w:spacing w:line="360" w:lineRule="auto"/>
        <w:jc w:val="both"/>
        <w:rPr>
          <w:rFonts w:ascii="Calibri" w:hAnsi="Calibri" w:cs="Calibri"/>
          <w:sz w:val="22"/>
        </w:rPr>
      </w:pPr>
      <w:r w:rsidRPr="008C4471">
        <w:rPr>
          <w:rFonts w:ascii="Calibri" w:hAnsi="Calibri" w:cs="Calibri"/>
          <w:sz w:val="22"/>
        </w:rPr>
        <w:t>S</w:t>
      </w:r>
      <w:r w:rsidR="005B18C2" w:rsidRPr="008C4471">
        <w:rPr>
          <w:rFonts w:ascii="Calibri" w:hAnsi="Calibri" w:cs="Calibri"/>
          <w:sz w:val="22"/>
        </w:rPr>
        <w:t>pecyfikacja danych definiuje</w:t>
      </w:r>
      <w:r w:rsidR="00064776" w:rsidRPr="008C4471">
        <w:rPr>
          <w:rFonts w:ascii="Calibri" w:hAnsi="Calibri" w:cs="Calibri"/>
          <w:sz w:val="22"/>
        </w:rPr>
        <w:t xml:space="preserve"> sposób</w:t>
      </w:r>
      <w:r w:rsidR="00EF77DE" w:rsidRPr="008C4471">
        <w:rPr>
          <w:rFonts w:ascii="Calibri" w:hAnsi="Calibri" w:cs="Calibri"/>
          <w:sz w:val="22"/>
        </w:rPr>
        <w:t>,</w:t>
      </w:r>
      <w:r w:rsidR="00064776" w:rsidRPr="008C4471">
        <w:rPr>
          <w:rFonts w:ascii="Calibri" w:hAnsi="Calibri" w:cs="Calibri"/>
          <w:sz w:val="22"/>
        </w:rPr>
        <w:t xml:space="preserve"> w jaki</w:t>
      </w:r>
      <w:r w:rsidR="005B18C2" w:rsidRPr="008C4471">
        <w:rPr>
          <w:rFonts w:ascii="Calibri" w:hAnsi="Calibri" w:cs="Calibri"/>
          <w:sz w:val="22"/>
        </w:rPr>
        <w:t xml:space="preserve"> zbiór danych przestrzennych </w:t>
      </w:r>
      <w:r w:rsidR="00EF77DE" w:rsidRPr="008C4471">
        <w:rPr>
          <w:rFonts w:ascii="Calibri" w:hAnsi="Calibri" w:cs="Calibri"/>
          <w:sz w:val="22"/>
        </w:rPr>
        <w:t xml:space="preserve">obejmujący </w:t>
      </w:r>
      <w:r w:rsidR="00F06479" w:rsidRPr="008C4471">
        <w:rPr>
          <w:rFonts w:ascii="Calibri" w:hAnsi="Calibri" w:cs="Calibri"/>
          <w:sz w:val="22"/>
        </w:rPr>
        <w:t xml:space="preserve">dane dla </w:t>
      </w:r>
      <w:r w:rsidR="005B18C2" w:rsidRPr="008C4471">
        <w:rPr>
          <w:rFonts w:ascii="Calibri" w:hAnsi="Calibri" w:cs="Calibri"/>
          <w:sz w:val="22"/>
        </w:rPr>
        <w:t>akt</w:t>
      </w:r>
      <w:r w:rsidR="00F06479" w:rsidRPr="008C4471">
        <w:rPr>
          <w:rFonts w:ascii="Calibri" w:hAnsi="Calibri" w:cs="Calibri"/>
          <w:sz w:val="22"/>
        </w:rPr>
        <w:t>ów</w:t>
      </w:r>
      <w:r w:rsidR="005B18C2" w:rsidRPr="008C4471">
        <w:rPr>
          <w:rFonts w:ascii="Calibri" w:hAnsi="Calibri" w:cs="Calibri"/>
          <w:sz w:val="22"/>
        </w:rPr>
        <w:t xml:space="preserve"> planowania przestrzennego musi być tworzony </w:t>
      </w:r>
      <w:r w:rsidR="00064776" w:rsidRPr="008C4471">
        <w:rPr>
          <w:rFonts w:ascii="Calibri" w:hAnsi="Calibri" w:cs="Calibri"/>
          <w:sz w:val="22"/>
        </w:rPr>
        <w:t xml:space="preserve">i udostępniany </w:t>
      </w:r>
      <w:r w:rsidR="005B18C2" w:rsidRPr="008C4471">
        <w:rPr>
          <w:rFonts w:ascii="Calibri" w:hAnsi="Calibri" w:cs="Calibri"/>
          <w:sz w:val="22"/>
        </w:rPr>
        <w:t>przez dostawców danych.</w:t>
      </w:r>
    </w:p>
    <w:p w14:paraId="0C850E0B" w14:textId="5CC403EE" w:rsidR="007E33F0" w:rsidRPr="008C4471" w:rsidRDefault="007E33F0" w:rsidP="003831D9">
      <w:pPr>
        <w:pStyle w:val="Nagwek2"/>
        <w:spacing w:line="360" w:lineRule="auto"/>
        <w:rPr>
          <w:rFonts w:ascii="Calibri" w:hAnsi="Calibri" w:cs="Calibri"/>
          <w:lang w:val="pl-PL"/>
        </w:rPr>
      </w:pPr>
      <w:bookmarkStart w:id="13" w:name="_Opis"/>
      <w:bookmarkStart w:id="14" w:name="_Toc118110258"/>
      <w:bookmarkEnd w:id="13"/>
      <w:r w:rsidRPr="008C4471">
        <w:rPr>
          <w:rFonts w:ascii="Calibri" w:hAnsi="Calibri" w:cs="Calibri"/>
          <w:lang w:val="pl-PL"/>
        </w:rPr>
        <w:t>Opis</w:t>
      </w:r>
      <w:bookmarkEnd w:id="14"/>
    </w:p>
    <w:p w14:paraId="2AA041B4" w14:textId="25255A0B" w:rsidR="0002659F" w:rsidRPr="008C4471" w:rsidRDefault="0002659F" w:rsidP="0002659F">
      <w:pPr>
        <w:spacing w:line="360" w:lineRule="auto"/>
        <w:jc w:val="both"/>
        <w:rPr>
          <w:rFonts w:ascii="Calibri" w:hAnsi="Calibri" w:cs="Calibri"/>
          <w:sz w:val="22"/>
        </w:rPr>
      </w:pPr>
      <w:r w:rsidRPr="008C4471">
        <w:rPr>
          <w:rFonts w:ascii="Calibri" w:hAnsi="Calibri" w:cs="Calibri"/>
          <w:sz w:val="22"/>
        </w:rPr>
        <w:t>Zbiory danych przestrzennych</w:t>
      </w:r>
      <w:r w:rsidR="00F178D9" w:rsidRPr="008C4471">
        <w:rPr>
          <w:rFonts w:ascii="Calibri" w:hAnsi="Calibri" w:cs="Calibri"/>
          <w:sz w:val="22"/>
        </w:rPr>
        <w:t xml:space="preserve"> w zakresie planowania przestrzennego, ujęte niniejszą specyfikacją,</w:t>
      </w:r>
      <w:r w:rsidRPr="008C4471">
        <w:rPr>
          <w:rFonts w:ascii="Calibri" w:hAnsi="Calibri" w:cs="Calibri"/>
          <w:sz w:val="22"/>
        </w:rPr>
        <w:t xml:space="preserve"> obejmują </w:t>
      </w:r>
      <w:r w:rsidR="00F06479" w:rsidRPr="008C4471">
        <w:rPr>
          <w:rFonts w:ascii="Calibri" w:hAnsi="Calibri" w:cs="Calibri"/>
          <w:sz w:val="22"/>
        </w:rPr>
        <w:t xml:space="preserve">dane dla </w:t>
      </w:r>
      <w:r w:rsidRPr="008C4471">
        <w:rPr>
          <w:rFonts w:ascii="Calibri" w:hAnsi="Calibri" w:cs="Calibri"/>
          <w:sz w:val="22"/>
        </w:rPr>
        <w:t>następując</w:t>
      </w:r>
      <w:r w:rsidR="00F06479" w:rsidRPr="008C4471">
        <w:rPr>
          <w:rFonts w:ascii="Calibri" w:hAnsi="Calibri" w:cs="Calibri"/>
          <w:sz w:val="22"/>
        </w:rPr>
        <w:t>ych</w:t>
      </w:r>
      <w:r w:rsidRPr="008C4471">
        <w:rPr>
          <w:rFonts w:ascii="Calibri" w:hAnsi="Calibri" w:cs="Calibri"/>
          <w:sz w:val="22"/>
        </w:rPr>
        <w:t xml:space="preserve"> akt</w:t>
      </w:r>
      <w:r w:rsidR="00F06479" w:rsidRPr="008C4471">
        <w:rPr>
          <w:rFonts w:ascii="Calibri" w:hAnsi="Calibri" w:cs="Calibri"/>
          <w:sz w:val="22"/>
        </w:rPr>
        <w:t>ów</w:t>
      </w:r>
      <w:r w:rsidRPr="008C4471">
        <w:rPr>
          <w:rFonts w:ascii="Calibri" w:hAnsi="Calibri" w:cs="Calibri"/>
          <w:sz w:val="22"/>
        </w:rPr>
        <w:t xml:space="preserve"> planowania przestrzennego (</w:t>
      </w:r>
      <w:r w:rsidR="007C2DC3">
        <w:rPr>
          <w:rFonts w:ascii="Calibri" w:hAnsi="Calibri" w:cs="Calibri"/>
          <w:sz w:val="22"/>
        </w:rPr>
        <w:t xml:space="preserve">w nawiązaniu do </w:t>
      </w:r>
      <w:r w:rsidRPr="008C4471">
        <w:rPr>
          <w:rFonts w:ascii="Calibri" w:hAnsi="Calibri" w:cs="Calibri"/>
          <w:sz w:val="22"/>
        </w:rPr>
        <w:t>art. 67a ust.</w:t>
      </w:r>
      <w:r w:rsidR="0048136A">
        <w:rPr>
          <w:rFonts w:ascii="Calibri" w:hAnsi="Calibri" w:cs="Calibri"/>
          <w:sz w:val="22"/>
        </w:rPr>
        <w:t> </w:t>
      </w:r>
      <w:r w:rsidRPr="008C4471">
        <w:rPr>
          <w:rFonts w:ascii="Calibri" w:hAnsi="Calibri" w:cs="Calibri"/>
          <w:sz w:val="22"/>
        </w:rPr>
        <w:t xml:space="preserve">2 </w:t>
      </w:r>
      <w:r w:rsidR="00A3504F" w:rsidRPr="008C4471">
        <w:rPr>
          <w:rFonts w:ascii="Calibri" w:hAnsi="Calibri" w:cs="Calibri"/>
          <w:sz w:val="22"/>
        </w:rPr>
        <w:t>[Ustawa</w:t>
      </w:r>
      <w:r w:rsidRPr="008C4471">
        <w:rPr>
          <w:rFonts w:ascii="Calibri" w:hAnsi="Calibri" w:cs="Calibri"/>
          <w:sz w:val="22"/>
        </w:rPr>
        <w:t xml:space="preserve"> </w:t>
      </w:r>
      <w:proofErr w:type="spellStart"/>
      <w:r w:rsidR="00A3504F" w:rsidRPr="008C4471">
        <w:rPr>
          <w:rFonts w:ascii="Calibri" w:hAnsi="Calibri" w:cs="Calibri"/>
          <w:sz w:val="22"/>
        </w:rPr>
        <w:t>PiZP</w:t>
      </w:r>
      <w:proofErr w:type="spellEnd"/>
      <w:r w:rsidR="00A3504F" w:rsidRPr="008C4471">
        <w:rPr>
          <w:rFonts w:ascii="Calibri" w:hAnsi="Calibri" w:cs="Calibri"/>
          <w:sz w:val="22"/>
        </w:rPr>
        <w:t>]</w:t>
      </w:r>
      <w:r w:rsidRPr="008C4471">
        <w:rPr>
          <w:rFonts w:ascii="Calibri" w:hAnsi="Calibri" w:cs="Calibri"/>
          <w:sz w:val="22"/>
        </w:rPr>
        <w:t>):</w:t>
      </w:r>
    </w:p>
    <w:p w14:paraId="6105606B" w14:textId="21C3FA05" w:rsidR="0002659F" w:rsidRPr="008C4471" w:rsidRDefault="0CDF2BEA" w:rsidP="5C5D520F">
      <w:pPr>
        <w:spacing w:line="360" w:lineRule="auto"/>
        <w:ind w:left="720"/>
        <w:rPr>
          <w:rFonts w:ascii="Calibri" w:hAnsi="Calibri" w:cs="Calibri"/>
          <w:sz w:val="22"/>
          <w:szCs w:val="22"/>
        </w:rPr>
      </w:pPr>
      <w:r w:rsidRPr="008C4471">
        <w:rPr>
          <w:rFonts w:ascii="Calibri" w:hAnsi="Calibri" w:cs="Calibri"/>
          <w:sz w:val="22"/>
          <w:szCs w:val="22"/>
        </w:rPr>
        <w:t>1) planów zagospodarowania przestrzennego województwa,</w:t>
      </w:r>
      <w:r w:rsidR="1409CC56" w:rsidRPr="008C4471">
        <w:rPr>
          <w:rFonts w:ascii="Calibri" w:hAnsi="Calibri" w:cs="Calibri"/>
        </w:rPr>
        <w:br/>
      </w:r>
      <w:r w:rsidRPr="008C4471">
        <w:rPr>
          <w:rFonts w:ascii="Calibri" w:hAnsi="Calibri" w:cs="Calibri"/>
          <w:sz w:val="22"/>
          <w:szCs w:val="22"/>
        </w:rPr>
        <w:t xml:space="preserve">2) </w:t>
      </w:r>
      <w:r w:rsidR="0087748F" w:rsidRPr="008C4471">
        <w:rPr>
          <w:rFonts w:ascii="Calibri" w:hAnsi="Calibri" w:cs="Calibri"/>
          <w:sz w:val="22"/>
          <w:szCs w:val="22"/>
        </w:rPr>
        <w:t>studiów uwarunkowań</w:t>
      </w:r>
      <w:r w:rsidRPr="008C4471">
        <w:rPr>
          <w:rFonts w:ascii="Calibri" w:hAnsi="Calibri" w:cs="Calibri"/>
          <w:sz w:val="22"/>
          <w:szCs w:val="22"/>
        </w:rPr>
        <w:t xml:space="preserve"> i kierunków zagospodarowania przestrzennego gminy,</w:t>
      </w:r>
      <w:r w:rsidR="007C2DC3">
        <w:rPr>
          <w:rFonts w:ascii="Calibri" w:hAnsi="Calibri" w:cs="Calibri"/>
          <w:sz w:val="22"/>
          <w:szCs w:val="22"/>
        </w:rPr>
        <w:t xml:space="preserve"> zwanych dalej „studiami”,</w:t>
      </w:r>
      <w:r w:rsidR="1409CC56" w:rsidRPr="008C4471">
        <w:rPr>
          <w:rFonts w:ascii="Calibri" w:hAnsi="Calibri" w:cs="Calibri"/>
        </w:rPr>
        <w:br/>
      </w:r>
      <w:r w:rsidRPr="008C4471">
        <w:rPr>
          <w:rFonts w:ascii="Calibri" w:hAnsi="Calibri" w:cs="Calibri"/>
          <w:sz w:val="22"/>
          <w:szCs w:val="22"/>
        </w:rPr>
        <w:t>3) miejscowych planów zagospodarowania przestrzennego,</w:t>
      </w:r>
      <w:r w:rsidR="007C2DC3">
        <w:rPr>
          <w:rFonts w:ascii="Calibri" w:hAnsi="Calibri" w:cs="Calibri"/>
          <w:sz w:val="22"/>
          <w:szCs w:val="22"/>
        </w:rPr>
        <w:t xml:space="preserve"> zwanych dalej „planami miejscowymi”</w:t>
      </w:r>
      <w:r w:rsidR="1409CC56" w:rsidRPr="008C4471">
        <w:rPr>
          <w:rFonts w:ascii="Calibri" w:hAnsi="Calibri" w:cs="Calibri"/>
        </w:rPr>
        <w:br/>
      </w:r>
      <w:r w:rsidRPr="008C4471">
        <w:rPr>
          <w:rFonts w:ascii="Calibri" w:hAnsi="Calibri" w:cs="Calibri"/>
          <w:sz w:val="22"/>
          <w:szCs w:val="22"/>
        </w:rPr>
        <w:t>4) miejscowych planów odbudowy,</w:t>
      </w:r>
      <w:r w:rsidR="1409CC56" w:rsidRPr="008C4471">
        <w:rPr>
          <w:rFonts w:ascii="Calibri" w:hAnsi="Calibri" w:cs="Calibri"/>
        </w:rPr>
        <w:br/>
      </w:r>
      <w:r w:rsidRPr="008C4471">
        <w:rPr>
          <w:rFonts w:ascii="Calibri" w:hAnsi="Calibri" w:cs="Calibri"/>
          <w:sz w:val="22"/>
          <w:szCs w:val="22"/>
        </w:rPr>
        <w:t>5) miejscowych planów rewitalizacji.</w:t>
      </w:r>
    </w:p>
    <w:p w14:paraId="2650D465" w14:textId="77777777" w:rsidR="0002659F" w:rsidRPr="008C4471" w:rsidRDefault="0002659F" w:rsidP="0002659F">
      <w:pPr>
        <w:spacing w:line="360" w:lineRule="auto"/>
        <w:jc w:val="both"/>
        <w:rPr>
          <w:rFonts w:ascii="Calibri" w:hAnsi="Calibri" w:cs="Calibri"/>
          <w:sz w:val="22"/>
        </w:rPr>
      </w:pPr>
      <w:r w:rsidRPr="008C4471">
        <w:rPr>
          <w:rFonts w:ascii="Calibri" w:hAnsi="Calibri" w:cs="Calibri"/>
          <w:sz w:val="22"/>
        </w:rPr>
        <w:t>Akty te stanowią kluczowe instrumenty polityki przestrzennej, które zapewnić mają racjonalne gospodarowanie przestrzenią na różnych poziomach administracji – regionalnym oraz lokalnym.</w:t>
      </w:r>
    </w:p>
    <w:p w14:paraId="59F9FA3F" w14:textId="29D6B961" w:rsidR="00A3504F" w:rsidRPr="008C4471" w:rsidRDefault="00AB144E" w:rsidP="00AB144E">
      <w:pPr>
        <w:spacing w:line="360" w:lineRule="auto"/>
        <w:jc w:val="both"/>
        <w:rPr>
          <w:rFonts w:ascii="Calibri" w:hAnsi="Calibri" w:cs="Calibri"/>
          <w:b/>
          <w:sz w:val="22"/>
        </w:rPr>
      </w:pPr>
      <w:r w:rsidRPr="008C4471">
        <w:rPr>
          <w:rFonts w:ascii="Calibri" w:hAnsi="Calibri" w:cs="Calibri"/>
          <w:b/>
          <w:sz w:val="22"/>
        </w:rPr>
        <w:t>Plan zagospodarowania przestrzennego województwa</w:t>
      </w:r>
      <w:r w:rsidRPr="008C4471">
        <w:rPr>
          <w:rFonts w:ascii="Calibri" w:hAnsi="Calibri" w:cs="Calibri"/>
          <w:sz w:val="22"/>
        </w:rPr>
        <w:t xml:space="preserve"> </w:t>
      </w:r>
      <w:r w:rsidR="0002659F" w:rsidRPr="008C4471">
        <w:rPr>
          <w:rFonts w:ascii="Calibri" w:hAnsi="Calibri" w:cs="Calibri"/>
          <w:sz w:val="22"/>
        </w:rPr>
        <w:t>– akt planowania przestrzennego, o</w:t>
      </w:r>
      <w:r w:rsidR="00502A5F">
        <w:rPr>
          <w:rFonts w:ascii="Calibri" w:hAnsi="Calibri" w:cs="Calibri"/>
          <w:sz w:val="22"/>
        </w:rPr>
        <w:t xml:space="preserve"> </w:t>
      </w:r>
      <w:r w:rsidR="0002659F" w:rsidRPr="008C4471">
        <w:rPr>
          <w:rFonts w:ascii="Calibri" w:hAnsi="Calibri" w:cs="Calibri"/>
          <w:sz w:val="22"/>
        </w:rPr>
        <w:t xml:space="preserve">którym mowa w art. 38 oraz 39-45 </w:t>
      </w:r>
      <w:r w:rsidR="00A3504F" w:rsidRPr="008C4471">
        <w:rPr>
          <w:rFonts w:ascii="Calibri" w:hAnsi="Calibri" w:cs="Calibri"/>
          <w:sz w:val="22"/>
        </w:rPr>
        <w:t xml:space="preserve">[Ustawa </w:t>
      </w:r>
      <w:proofErr w:type="spellStart"/>
      <w:r w:rsidR="00A3504F" w:rsidRPr="008C4471">
        <w:rPr>
          <w:rFonts w:ascii="Calibri" w:hAnsi="Calibri" w:cs="Calibri"/>
          <w:sz w:val="22"/>
        </w:rPr>
        <w:t>PiZP</w:t>
      </w:r>
      <w:proofErr w:type="spellEnd"/>
      <w:r w:rsidR="00A3504F" w:rsidRPr="008C4471">
        <w:rPr>
          <w:rFonts w:ascii="Calibri" w:hAnsi="Calibri" w:cs="Calibri"/>
          <w:sz w:val="22"/>
        </w:rPr>
        <w:t>]</w:t>
      </w:r>
      <w:r w:rsidR="0002659F" w:rsidRPr="008C4471">
        <w:rPr>
          <w:rFonts w:ascii="Calibri" w:hAnsi="Calibri" w:cs="Calibri"/>
          <w:sz w:val="22"/>
        </w:rPr>
        <w:t>. Plan ten sporządza się dla obszaru w granicach administracyjnych województwa. Określa on uwarunkowania, zasady i</w:t>
      </w:r>
      <w:r w:rsidR="00502A5F">
        <w:rPr>
          <w:rFonts w:ascii="Calibri" w:hAnsi="Calibri" w:cs="Calibri"/>
          <w:sz w:val="22"/>
        </w:rPr>
        <w:t xml:space="preserve"> </w:t>
      </w:r>
      <w:r w:rsidR="0002659F" w:rsidRPr="008C4471">
        <w:rPr>
          <w:rFonts w:ascii="Calibri" w:hAnsi="Calibri" w:cs="Calibri"/>
          <w:sz w:val="22"/>
        </w:rPr>
        <w:t>kierunki kształtowania struktury przestrzennej województwa w perspektywie długookresowej. Plan zagospodarowania przestrzennego województwa nie stanowi aktu prawa miejscowego.</w:t>
      </w:r>
    </w:p>
    <w:p w14:paraId="60BA30CF" w14:textId="2D92972E" w:rsidR="00AB144E" w:rsidRPr="008C4471" w:rsidRDefault="5C5D520F" w:rsidP="5C5D520F">
      <w:pPr>
        <w:spacing w:line="360" w:lineRule="auto"/>
        <w:jc w:val="both"/>
        <w:rPr>
          <w:rFonts w:ascii="Calibri" w:hAnsi="Calibri" w:cs="Calibri"/>
          <w:sz w:val="22"/>
          <w:szCs w:val="22"/>
        </w:rPr>
      </w:pPr>
      <w:r w:rsidRPr="008C4471">
        <w:rPr>
          <w:rFonts w:ascii="Calibri" w:hAnsi="Calibri" w:cs="Calibri"/>
          <w:b/>
          <w:bCs/>
          <w:sz w:val="22"/>
          <w:szCs w:val="22"/>
        </w:rPr>
        <w:t>Studium uwarunkowań i kierunków zagospodarowania przestrzennego gminy</w:t>
      </w:r>
      <w:r w:rsidRPr="008C4471">
        <w:rPr>
          <w:rFonts w:ascii="Calibri" w:hAnsi="Calibri" w:cs="Calibri"/>
          <w:sz w:val="22"/>
          <w:szCs w:val="22"/>
        </w:rPr>
        <w:t xml:space="preserve"> – akt planowania przestrzennego, o którym mowa w art. 9-13 oraz 30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Akt ten, o charakterze aktu kierownictwa wewnętrznego, sporządza się dla obszaru w granicach administracyjnych gminy. Określa on uwarunkowania, zasady i kierunki kształtowania struktury przestrzennej gminy w</w:t>
      </w:r>
      <w:r w:rsidR="00502A5F">
        <w:rPr>
          <w:rFonts w:ascii="Calibri" w:hAnsi="Calibri" w:cs="Calibri"/>
          <w:sz w:val="22"/>
          <w:szCs w:val="22"/>
        </w:rPr>
        <w:t> </w:t>
      </w:r>
      <w:r w:rsidRPr="008C4471">
        <w:rPr>
          <w:rFonts w:ascii="Calibri" w:hAnsi="Calibri" w:cs="Calibri"/>
          <w:sz w:val="22"/>
          <w:szCs w:val="22"/>
        </w:rPr>
        <w:t>perspektywie długookresowej. Studium uwarunkowań i kierunków zagospodarowania przestrzennego gminy nie stanowi aktu prawa miejscowego.</w:t>
      </w:r>
    </w:p>
    <w:p w14:paraId="590B6E08" w14:textId="68025869" w:rsidR="00EF77DE" w:rsidRPr="008C4471" w:rsidRDefault="0CDF2BEA" w:rsidP="1409CC56">
      <w:pPr>
        <w:spacing w:line="360" w:lineRule="auto"/>
        <w:jc w:val="both"/>
        <w:rPr>
          <w:rFonts w:ascii="Calibri" w:hAnsi="Calibri" w:cs="Calibri"/>
          <w:sz w:val="22"/>
          <w:szCs w:val="22"/>
        </w:rPr>
      </w:pPr>
      <w:r w:rsidRPr="008C4471">
        <w:rPr>
          <w:rFonts w:ascii="Calibri" w:hAnsi="Calibri" w:cs="Calibri"/>
          <w:b/>
          <w:bCs/>
          <w:sz w:val="22"/>
          <w:szCs w:val="22"/>
        </w:rPr>
        <w:t xml:space="preserve">Miejscowy plan zagospodarowania przestrzennego </w:t>
      </w:r>
      <w:r w:rsidRPr="008C4471">
        <w:rPr>
          <w:rFonts w:ascii="Calibri" w:hAnsi="Calibri" w:cs="Calibri"/>
          <w:sz w:val="22"/>
          <w:szCs w:val="22"/>
        </w:rPr>
        <w:t xml:space="preserve">– akt planowania przestrzennego, o którym mowa w art. 14-21 oraz art. 30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xml:space="preserve">]. Jest podstawowym narzędziem realizacji polityki przestrzennej. Plan miejscowy ustanawia przepisy na szczeblu lokalnym w zakresie przeznaczenia terenu, a także sposób zagospodarowania terenu, warunki zabudowy oraz lokalizacje inwestycji celu </w:t>
      </w:r>
      <w:r w:rsidRPr="008C4471">
        <w:rPr>
          <w:rFonts w:ascii="Calibri" w:hAnsi="Calibri" w:cs="Calibri"/>
          <w:sz w:val="22"/>
          <w:szCs w:val="22"/>
        </w:rPr>
        <w:lastRenderedPageBreak/>
        <w:t xml:space="preserve">publicznego na danym terenie, które są bezpośrednią podstawą do wydawania decyzji administracyjnych (w przeciwieństwie do studium, które wyraża jedynie politykę przestrzenną gminy). Plan miejscowy, poza wyjątkami wskazanymi w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ma charakter fakultatywny. Akt ten stanowi akt prawa miejscowego.</w:t>
      </w:r>
    </w:p>
    <w:p w14:paraId="6E241E37" w14:textId="59313D2F" w:rsidR="00EF77DE" w:rsidRPr="008C4471" w:rsidRDefault="00EF77DE" w:rsidP="00937E5D">
      <w:pPr>
        <w:spacing w:line="360" w:lineRule="auto"/>
        <w:jc w:val="both"/>
        <w:rPr>
          <w:rFonts w:ascii="Calibri" w:hAnsi="Calibri" w:cs="Calibri"/>
          <w:sz w:val="22"/>
        </w:rPr>
      </w:pPr>
      <w:r w:rsidRPr="008C4471">
        <w:rPr>
          <w:rFonts w:ascii="Calibri" w:hAnsi="Calibri" w:cs="Calibri"/>
          <w:b/>
          <w:sz w:val="22"/>
        </w:rPr>
        <w:t>Miejscowy plan odbudowy</w:t>
      </w:r>
      <w:r w:rsidRPr="008C4471">
        <w:rPr>
          <w:rFonts w:ascii="Calibri" w:hAnsi="Calibri" w:cs="Calibri"/>
          <w:sz w:val="22"/>
        </w:rPr>
        <w:t xml:space="preserve"> </w:t>
      </w:r>
      <w:r w:rsidR="0002659F" w:rsidRPr="008C4471">
        <w:rPr>
          <w:rFonts w:ascii="Calibri" w:hAnsi="Calibri" w:cs="Calibri"/>
          <w:sz w:val="22"/>
        </w:rPr>
        <w:t>– akt planowania przestrzennego, o którym mowa w art. 13d ustawy z dnia 11 sierpnia 2001 r. o szczególnych zasadach odbudowy, remontów i rozbiórek obiektów budowlanych zniszczonych lub uszkodzonych w wyniku działania żywiołu</w:t>
      </w:r>
      <w:r w:rsidR="00964611" w:rsidRPr="008C4471">
        <w:rPr>
          <w:rFonts w:ascii="Calibri" w:hAnsi="Calibri" w:cs="Calibri"/>
          <w:sz w:val="22"/>
        </w:rPr>
        <w:t xml:space="preserve"> (Dz. U. z 2020 r. poz. 764, z późniejszymi zmianami)</w:t>
      </w:r>
      <w:r w:rsidR="0002659F" w:rsidRPr="008C4471">
        <w:rPr>
          <w:rFonts w:ascii="Calibri" w:hAnsi="Calibri" w:cs="Calibri"/>
          <w:sz w:val="22"/>
        </w:rPr>
        <w:t>. Jest to akt sporządzany w celu umożliwienia odbudowy obiektów budowlanych zniszczonych lub uszkodzonych w wyniku osunięcia ziemi. Miejscowy plan odbudowy stanowi akt prawa miejscowego.</w:t>
      </w:r>
    </w:p>
    <w:p w14:paraId="0C2C9790" w14:textId="6BBE8A7D" w:rsidR="00D04C88" w:rsidRPr="008C4471" w:rsidRDefault="1409CC56" w:rsidP="5C5D520F">
      <w:pPr>
        <w:spacing w:line="360" w:lineRule="auto"/>
        <w:jc w:val="both"/>
        <w:rPr>
          <w:rFonts w:ascii="Calibri" w:hAnsi="Calibri" w:cs="Calibri"/>
          <w:sz w:val="22"/>
          <w:szCs w:val="22"/>
        </w:rPr>
      </w:pPr>
      <w:r w:rsidRPr="008C4471">
        <w:rPr>
          <w:rFonts w:ascii="Calibri" w:hAnsi="Calibri" w:cs="Calibri"/>
          <w:b/>
          <w:bCs/>
          <w:sz w:val="22"/>
          <w:szCs w:val="22"/>
        </w:rPr>
        <w:t>Miejscowy plan rewitalizacji</w:t>
      </w:r>
      <w:r w:rsidRPr="008C4471">
        <w:rPr>
          <w:rFonts w:ascii="Calibri" w:hAnsi="Calibri" w:cs="Calibri"/>
          <w:sz w:val="22"/>
          <w:szCs w:val="22"/>
        </w:rPr>
        <w:t xml:space="preserve"> – akt planowania przestrzennego, o którym mowa w art. 37f i art. 37g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Miejscowy plan rewitalizacji jest szczególną formą miejscowego planu zagospodarowania przestrzennego. Akt ten może zostać opracowany, jeżeli uchwalony został gminny program rewitalizacji, o którym mowa w rozdziale 4 ustawy z dnia 9 października 2015 r. o</w:t>
      </w:r>
      <w:r w:rsidR="00502A5F">
        <w:rPr>
          <w:rFonts w:ascii="Calibri" w:hAnsi="Calibri" w:cs="Calibri"/>
          <w:sz w:val="22"/>
          <w:szCs w:val="22"/>
        </w:rPr>
        <w:t> </w:t>
      </w:r>
      <w:r w:rsidRPr="008C4471">
        <w:rPr>
          <w:rFonts w:ascii="Calibri" w:hAnsi="Calibri" w:cs="Calibri"/>
          <w:sz w:val="22"/>
          <w:szCs w:val="22"/>
        </w:rPr>
        <w:t>rewitalizacji (Dz. U. z 2020 r. poz. 802, z późniejszymi zmianami).</w:t>
      </w:r>
    </w:p>
    <w:p w14:paraId="5ECBCFCF" w14:textId="07D3C1E5" w:rsidR="00A3504F" w:rsidRPr="00C315B3" w:rsidRDefault="5C5D520F" w:rsidP="5C5D520F">
      <w:pPr>
        <w:spacing w:line="360" w:lineRule="auto"/>
        <w:jc w:val="both"/>
        <w:rPr>
          <w:rFonts w:ascii="Calibri" w:hAnsi="Calibri" w:cs="Calibri"/>
          <w:sz w:val="22"/>
          <w:szCs w:val="22"/>
        </w:rPr>
      </w:pPr>
      <w:bookmarkStart w:id="15" w:name="_Toc47035758"/>
      <w:bookmarkStart w:id="16" w:name="_Toc47036911"/>
      <w:bookmarkEnd w:id="15"/>
      <w:bookmarkEnd w:id="16"/>
      <w:r w:rsidRPr="008C4471">
        <w:rPr>
          <w:rFonts w:ascii="Calibri" w:hAnsi="Calibri" w:cs="Calibri"/>
          <w:sz w:val="22"/>
          <w:szCs w:val="22"/>
        </w:rPr>
        <w:t>Zbiory danych przestrzennych w zakresie planowania przestrzennego podzielone zostały na 3</w:t>
      </w:r>
      <w:r w:rsidR="00EC3764">
        <w:rPr>
          <w:rFonts w:ascii="Calibri" w:hAnsi="Calibri" w:cs="Calibri"/>
          <w:sz w:val="22"/>
          <w:szCs w:val="22"/>
        </w:rPr>
        <w:t> </w:t>
      </w:r>
      <w:r w:rsidRPr="008C4471">
        <w:rPr>
          <w:rFonts w:ascii="Calibri" w:hAnsi="Calibri" w:cs="Calibri"/>
          <w:sz w:val="22"/>
          <w:szCs w:val="22"/>
        </w:rPr>
        <w:t>rodzaje (§</w:t>
      </w:r>
      <w:r w:rsidR="00FF7626">
        <w:rPr>
          <w:rFonts w:ascii="Calibri" w:hAnsi="Calibri" w:cs="Calibri"/>
          <w:sz w:val="22"/>
          <w:szCs w:val="22"/>
        </w:rPr>
        <w:t xml:space="preserve"> </w:t>
      </w:r>
      <w:r w:rsidRPr="008C4471">
        <w:rPr>
          <w:rFonts w:ascii="Calibri" w:hAnsi="Calibri" w:cs="Calibri"/>
          <w:sz w:val="22"/>
          <w:szCs w:val="22"/>
        </w:rPr>
        <w:t xml:space="preserve">3 ust. 1 pkt 1 [Rozporządzenie APP]), ze względu na typy aktów planowania </w:t>
      </w:r>
      <w:r w:rsidRPr="00C315B3">
        <w:rPr>
          <w:rFonts w:ascii="Calibri" w:hAnsi="Calibri" w:cs="Calibri"/>
          <w:sz w:val="22"/>
          <w:szCs w:val="22"/>
        </w:rPr>
        <w:t>przestrzennego, które obejmują. Wyróżnia się:</w:t>
      </w:r>
    </w:p>
    <w:p w14:paraId="7DEA8BA2" w14:textId="61C211A1" w:rsidR="00D23F55" w:rsidRPr="00C315B3" w:rsidRDefault="00DF6002" w:rsidP="009C47BF">
      <w:pPr>
        <w:pStyle w:val="Akapitzlist"/>
        <w:numPr>
          <w:ilvl w:val="0"/>
          <w:numId w:val="35"/>
        </w:numPr>
        <w:spacing w:line="360" w:lineRule="auto"/>
        <w:ind w:left="709"/>
        <w:jc w:val="both"/>
        <w:rPr>
          <w:rFonts w:ascii="Calibri" w:hAnsi="Calibri" w:cs="Calibri"/>
          <w:iCs/>
          <w:sz w:val="22"/>
          <w:lang w:val="pl-PL"/>
        </w:rPr>
      </w:pPr>
      <w:r>
        <w:rPr>
          <w:rFonts w:ascii="Calibri" w:hAnsi="Calibri" w:cs="Calibri"/>
          <w:iCs/>
          <w:sz w:val="22"/>
          <w:lang w:val="pl-PL"/>
        </w:rPr>
        <w:t>Z</w:t>
      </w:r>
      <w:r w:rsidRPr="00C315B3">
        <w:rPr>
          <w:rFonts w:ascii="Calibri" w:hAnsi="Calibri" w:cs="Calibri"/>
          <w:iCs/>
          <w:sz w:val="22"/>
          <w:lang w:val="pl-PL"/>
        </w:rPr>
        <w:t xml:space="preserve">biór </w:t>
      </w:r>
      <w:r w:rsidR="00D23F55" w:rsidRPr="00C315B3">
        <w:rPr>
          <w:rFonts w:ascii="Calibri" w:hAnsi="Calibri" w:cs="Calibri"/>
          <w:iCs/>
          <w:sz w:val="22"/>
          <w:lang w:val="pl-PL"/>
        </w:rPr>
        <w:t>„PZPW”, obejmujący dane dla planu zagospodarowania przestrzennego województwa;</w:t>
      </w:r>
    </w:p>
    <w:p w14:paraId="29FBB0C7" w14:textId="6D2B4A77" w:rsidR="00D23F55" w:rsidRPr="00C315B3" w:rsidRDefault="00DF6002" w:rsidP="009C47BF">
      <w:pPr>
        <w:pStyle w:val="Akapitzlist"/>
        <w:numPr>
          <w:ilvl w:val="0"/>
          <w:numId w:val="35"/>
        </w:numPr>
        <w:spacing w:line="360" w:lineRule="auto"/>
        <w:ind w:left="709"/>
        <w:jc w:val="both"/>
        <w:rPr>
          <w:rFonts w:ascii="Calibri" w:hAnsi="Calibri" w:cs="Calibri"/>
          <w:iCs/>
          <w:sz w:val="22"/>
          <w:lang w:val="pl-PL"/>
        </w:rPr>
      </w:pPr>
      <w:r>
        <w:rPr>
          <w:rFonts w:ascii="Calibri" w:hAnsi="Calibri" w:cs="Calibri"/>
          <w:iCs/>
          <w:sz w:val="22"/>
          <w:lang w:val="pl-PL"/>
        </w:rPr>
        <w:t>Z</w:t>
      </w:r>
      <w:r w:rsidRPr="00C315B3">
        <w:rPr>
          <w:rFonts w:ascii="Calibri" w:hAnsi="Calibri" w:cs="Calibri"/>
          <w:iCs/>
          <w:sz w:val="22"/>
          <w:lang w:val="pl-PL"/>
        </w:rPr>
        <w:t xml:space="preserve">biór </w:t>
      </w:r>
      <w:r w:rsidR="00D23F55" w:rsidRPr="00C315B3">
        <w:rPr>
          <w:rFonts w:ascii="Calibri" w:hAnsi="Calibri" w:cs="Calibri"/>
          <w:iCs/>
          <w:sz w:val="22"/>
          <w:lang w:val="pl-PL"/>
        </w:rPr>
        <w:t>„SUIKZP”, obejmujący dane dla studium uwarunkowań i kierunków zagospodarowania przestrzennego gminy;</w:t>
      </w:r>
    </w:p>
    <w:p w14:paraId="37B97D90" w14:textId="6B6B709F" w:rsidR="00D23F55" w:rsidRPr="008C4471" w:rsidRDefault="00DF6002" w:rsidP="009C47BF">
      <w:pPr>
        <w:pStyle w:val="Akapitzlist"/>
        <w:numPr>
          <w:ilvl w:val="0"/>
          <w:numId w:val="35"/>
        </w:numPr>
        <w:spacing w:line="360" w:lineRule="auto"/>
        <w:ind w:left="709"/>
        <w:jc w:val="both"/>
        <w:rPr>
          <w:rFonts w:ascii="Calibri" w:hAnsi="Calibri" w:cs="Calibri"/>
          <w:iCs/>
          <w:sz w:val="22"/>
          <w:lang w:val="pl-PL"/>
        </w:rPr>
      </w:pPr>
      <w:r>
        <w:rPr>
          <w:rFonts w:ascii="Calibri" w:hAnsi="Calibri" w:cs="Calibri"/>
          <w:iCs/>
          <w:sz w:val="22"/>
          <w:lang w:val="pl-PL"/>
        </w:rPr>
        <w:t>Z</w:t>
      </w:r>
      <w:r w:rsidRPr="00C315B3">
        <w:rPr>
          <w:rFonts w:ascii="Calibri" w:hAnsi="Calibri" w:cs="Calibri"/>
          <w:iCs/>
          <w:sz w:val="22"/>
          <w:lang w:val="pl-PL"/>
        </w:rPr>
        <w:t xml:space="preserve">biór </w:t>
      </w:r>
      <w:r w:rsidR="00D23F55" w:rsidRPr="00C315B3">
        <w:rPr>
          <w:rFonts w:ascii="Calibri" w:hAnsi="Calibri" w:cs="Calibri"/>
          <w:iCs/>
          <w:sz w:val="22"/>
          <w:lang w:val="pl-PL"/>
        </w:rPr>
        <w:t xml:space="preserve">„MPZP”, </w:t>
      </w:r>
      <w:r w:rsidR="00A3504F" w:rsidRPr="00C315B3">
        <w:rPr>
          <w:rFonts w:ascii="Calibri" w:hAnsi="Calibri" w:cs="Calibri"/>
          <w:iCs/>
          <w:sz w:val="22"/>
          <w:lang w:val="pl-PL"/>
        </w:rPr>
        <w:t>w którym</w:t>
      </w:r>
      <w:r w:rsidR="00A3504F" w:rsidRPr="008C4471">
        <w:rPr>
          <w:rFonts w:ascii="Calibri" w:hAnsi="Calibri" w:cs="Calibri"/>
          <w:iCs/>
          <w:sz w:val="22"/>
          <w:lang w:val="pl-PL"/>
        </w:rPr>
        <w:t xml:space="preserve"> gromadzi się</w:t>
      </w:r>
      <w:r w:rsidR="00D23F55" w:rsidRPr="008C4471">
        <w:rPr>
          <w:rFonts w:ascii="Calibri" w:hAnsi="Calibri" w:cs="Calibri"/>
          <w:iCs/>
          <w:sz w:val="22"/>
          <w:lang w:val="pl-PL"/>
        </w:rPr>
        <w:t xml:space="preserve"> dane </w:t>
      </w:r>
      <w:r w:rsidR="00A3504F" w:rsidRPr="008C4471">
        <w:rPr>
          <w:rFonts w:ascii="Calibri" w:hAnsi="Calibri" w:cs="Calibri"/>
          <w:iCs/>
          <w:sz w:val="22"/>
          <w:lang w:val="pl-PL"/>
        </w:rPr>
        <w:t>dotyczące</w:t>
      </w:r>
      <w:r w:rsidR="00D23F55" w:rsidRPr="008C4471">
        <w:rPr>
          <w:rFonts w:ascii="Calibri" w:hAnsi="Calibri" w:cs="Calibri"/>
          <w:iCs/>
          <w:sz w:val="22"/>
          <w:lang w:val="pl-PL"/>
        </w:rPr>
        <w:t xml:space="preserve"> 3 typów </w:t>
      </w:r>
      <w:r w:rsidR="00A3504F" w:rsidRPr="008C4471">
        <w:rPr>
          <w:rFonts w:ascii="Calibri" w:hAnsi="Calibri" w:cs="Calibri"/>
          <w:iCs/>
          <w:sz w:val="22"/>
          <w:lang w:val="pl-PL"/>
        </w:rPr>
        <w:t>aktów planowania przestrzennego, które opracowywane są na szczeblu lokalnym i stanowią akty prawa miejscowego. Zbiór „MPZP” obejmuje dane dla</w:t>
      </w:r>
      <w:r w:rsidR="00D23F55" w:rsidRPr="008C4471">
        <w:rPr>
          <w:rFonts w:ascii="Calibri" w:hAnsi="Calibri" w:cs="Calibri"/>
          <w:iCs/>
          <w:sz w:val="22"/>
          <w:lang w:val="pl-PL"/>
        </w:rPr>
        <w:t>:</w:t>
      </w:r>
    </w:p>
    <w:p w14:paraId="6212CAC9" w14:textId="4A23186F" w:rsidR="00D23F55" w:rsidRPr="008C4471" w:rsidRDefault="5C5D520F" w:rsidP="00A250D5">
      <w:pPr>
        <w:numPr>
          <w:ilvl w:val="1"/>
          <w:numId w:val="21"/>
        </w:numPr>
        <w:spacing w:line="360" w:lineRule="auto"/>
        <w:jc w:val="both"/>
        <w:rPr>
          <w:rFonts w:ascii="Calibri" w:hAnsi="Calibri" w:cs="Calibri"/>
          <w:sz w:val="22"/>
          <w:szCs w:val="22"/>
        </w:rPr>
      </w:pPr>
      <w:r w:rsidRPr="008C4471">
        <w:rPr>
          <w:rFonts w:ascii="Calibri" w:hAnsi="Calibri" w:cs="Calibri"/>
          <w:sz w:val="22"/>
          <w:szCs w:val="22"/>
        </w:rPr>
        <w:t>miejscowych planów zagospodarowania przestrzennego,</w:t>
      </w:r>
    </w:p>
    <w:p w14:paraId="3809D491" w14:textId="13CC6F36" w:rsidR="00D9164E" w:rsidRPr="008C4471" w:rsidRDefault="5C5D520F" w:rsidP="00A250D5">
      <w:pPr>
        <w:numPr>
          <w:ilvl w:val="1"/>
          <w:numId w:val="21"/>
        </w:numPr>
        <w:spacing w:line="360" w:lineRule="auto"/>
        <w:jc w:val="both"/>
        <w:rPr>
          <w:rFonts w:ascii="Calibri" w:hAnsi="Calibri" w:cs="Calibri"/>
          <w:sz w:val="22"/>
          <w:szCs w:val="22"/>
        </w:rPr>
      </w:pPr>
      <w:r w:rsidRPr="008C4471">
        <w:rPr>
          <w:rFonts w:ascii="Calibri" w:hAnsi="Calibri" w:cs="Calibri"/>
          <w:sz w:val="22"/>
          <w:szCs w:val="22"/>
        </w:rPr>
        <w:t>miejscowych planów odbudowy,</w:t>
      </w:r>
    </w:p>
    <w:p w14:paraId="39A2FEFF" w14:textId="26A03278" w:rsidR="00D23F55" w:rsidRPr="008C4471" w:rsidRDefault="00D23F55" w:rsidP="00A250D5">
      <w:pPr>
        <w:numPr>
          <w:ilvl w:val="1"/>
          <w:numId w:val="21"/>
        </w:numPr>
        <w:spacing w:line="360" w:lineRule="auto"/>
        <w:jc w:val="both"/>
        <w:rPr>
          <w:rFonts w:ascii="Calibri" w:hAnsi="Calibri" w:cs="Calibri"/>
          <w:iCs/>
          <w:sz w:val="22"/>
        </w:rPr>
      </w:pPr>
      <w:r w:rsidRPr="008C4471">
        <w:rPr>
          <w:rFonts w:ascii="Calibri" w:hAnsi="Calibri" w:cs="Calibri"/>
          <w:iCs/>
          <w:sz w:val="22"/>
        </w:rPr>
        <w:t>miejscowych planów rewitalizacji.</w:t>
      </w:r>
    </w:p>
    <w:p w14:paraId="6211525D" w14:textId="77777777" w:rsidR="003374AF" w:rsidRPr="008C4471" w:rsidRDefault="003374AF" w:rsidP="003374AF">
      <w:pPr>
        <w:spacing w:line="360" w:lineRule="auto"/>
        <w:ind w:left="1080"/>
        <w:jc w:val="both"/>
        <w:rPr>
          <w:rFonts w:ascii="Calibri" w:hAnsi="Calibri" w:cs="Calibri"/>
          <w:iCs/>
          <w:sz w:val="22"/>
        </w:rPr>
      </w:pPr>
    </w:p>
    <w:p w14:paraId="4AC70DC9" w14:textId="77777777" w:rsidR="003374AF" w:rsidRPr="008C4471" w:rsidRDefault="003374AF">
      <w:pPr>
        <w:spacing w:line="276" w:lineRule="auto"/>
        <w:rPr>
          <w:rFonts w:ascii="Calibri" w:hAnsi="Calibri" w:cs="Calibri"/>
          <w:i/>
          <w:iCs/>
          <w:noProof/>
        </w:rPr>
      </w:pPr>
      <w:r w:rsidRPr="008C4471">
        <w:rPr>
          <w:rFonts w:ascii="Calibri" w:hAnsi="Calibri" w:cs="Calibri"/>
          <w:i/>
          <w:iCs/>
          <w:noProof/>
        </w:rPr>
        <w:br w:type="page"/>
      </w:r>
    </w:p>
    <w:p w14:paraId="2757ECB6" w14:textId="7CFE81D0" w:rsidR="00D23F55" w:rsidRPr="008C4471" w:rsidRDefault="00791E82" w:rsidP="001B6A29">
      <w:pPr>
        <w:spacing w:line="360" w:lineRule="auto"/>
        <w:ind w:left="-284"/>
        <w:jc w:val="center"/>
        <w:rPr>
          <w:rFonts w:ascii="Calibri" w:hAnsi="Calibri" w:cs="Calibri"/>
          <w:i/>
          <w:iCs/>
        </w:rPr>
      </w:pPr>
      <w:r w:rsidRPr="008C4471">
        <w:rPr>
          <w:rFonts w:ascii="Calibri" w:hAnsi="Calibri" w:cs="Calibri"/>
          <w:noProof/>
        </w:rPr>
        <w:lastRenderedPageBreak/>
        <w:drawing>
          <wp:inline distT="0" distB="0" distL="0" distR="0" wp14:anchorId="4758AA4E" wp14:editId="487BD4D7">
            <wp:extent cx="6124574" cy="2443482"/>
            <wp:effectExtent l="0" t="0" r="0" b="0"/>
            <wp:docPr id="49" name="Picture 49"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Wizualizacja klasyfikacji zbiorów danych względem typów aktów planowania przestrzennego. Schemat jest bardzo złożony. W tle widoczne są trzy szare kolumny, wydzielone tematycznie – w pierwszej znajdują się informacje z zakresu organów sporządzającym APP, w drugiej typy APP, a w trzeciej rodzaje zbiorów danych APP. Każda kolumna posiada nagłówek o określonym kolorze oraz piktogram. &#10;Dane w konkretnych kolumnach są powiązane ze sobą strzałkami. Schemat czytamy od okienek w lewej kolumnie, przez okienka w środkowej kolumnie, przechodząc do okienek znajdujących się w prawej kolumnie. Treść w okienkach stanowi przykłady związane z tematem kolumny, zaś nad strzałkami opisane są czynności, jakim podlegają te dane lub podmioty.&#10;"/>
                    <pic:cNvPicPr/>
                  </pic:nvPicPr>
                  <pic:blipFill>
                    <a:blip r:embed="rId14" cstate="screen">
                      <a:extLst>
                        <a:ext uri="{28A0092B-C50C-407E-A947-70E740481C1C}">
                          <a14:useLocalDpi xmlns:a14="http://schemas.microsoft.com/office/drawing/2010/main"/>
                        </a:ext>
                      </a:extLst>
                    </a:blip>
                    <a:stretch>
                      <a:fillRect/>
                    </a:stretch>
                  </pic:blipFill>
                  <pic:spPr>
                    <a:xfrm>
                      <a:off x="0" y="0"/>
                      <a:ext cx="6124574" cy="2443482"/>
                    </a:xfrm>
                    <a:prstGeom prst="rect">
                      <a:avLst/>
                    </a:prstGeom>
                  </pic:spPr>
                </pic:pic>
              </a:graphicData>
            </a:graphic>
          </wp:inline>
        </w:drawing>
      </w:r>
    </w:p>
    <w:p w14:paraId="5873CC11" w14:textId="665079D8" w:rsidR="00DF7FE9" w:rsidRPr="008C4471" w:rsidRDefault="003374AF" w:rsidP="008C4471">
      <w:pPr>
        <w:spacing w:line="360" w:lineRule="auto"/>
        <w:jc w:val="center"/>
        <w:rPr>
          <w:rFonts w:ascii="Calibri" w:hAnsi="Calibri" w:cs="Calibri"/>
          <w:i/>
          <w:noProof/>
          <w:sz w:val="20"/>
        </w:rPr>
      </w:pPr>
      <w:bookmarkStart w:id="17" w:name="_Toc118110795"/>
      <w:r w:rsidRPr="00C7641E">
        <w:rPr>
          <w:rFonts w:ascii="Calibri" w:hAnsi="Calibri" w:cs="Calibri"/>
          <w:i/>
          <w:noProof/>
          <w:sz w:val="20"/>
        </w:rPr>
        <w:t xml:space="preserve">Rys. </w:t>
      </w:r>
      <w:r w:rsidRPr="00C7641E">
        <w:rPr>
          <w:rFonts w:ascii="Calibri" w:hAnsi="Calibri" w:cs="Calibri"/>
          <w:i/>
          <w:noProof/>
          <w:sz w:val="20"/>
        </w:rPr>
        <w:fldChar w:fldCharType="begin"/>
      </w:r>
      <w:r w:rsidRPr="00C7641E">
        <w:rPr>
          <w:rFonts w:ascii="Calibri" w:hAnsi="Calibri" w:cs="Calibri"/>
          <w:i/>
          <w:noProof/>
          <w:sz w:val="20"/>
        </w:rPr>
        <w:instrText xml:space="preserve"> SEQ Rys._ \* ARABIC </w:instrText>
      </w:r>
      <w:r w:rsidRPr="00C7641E">
        <w:rPr>
          <w:rFonts w:ascii="Calibri" w:hAnsi="Calibri" w:cs="Calibri"/>
          <w:i/>
          <w:noProof/>
          <w:sz w:val="20"/>
        </w:rPr>
        <w:fldChar w:fldCharType="separate"/>
      </w:r>
      <w:r w:rsidR="00F465E5">
        <w:rPr>
          <w:rFonts w:ascii="Calibri" w:hAnsi="Calibri" w:cs="Calibri"/>
          <w:i/>
          <w:noProof/>
          <w:sz w:val="20"/>
        </w:rPr>
        <w:t>3</w:t>
      </w:r>
      <w:r w:rsidRPr="00C7641E">
        <w:rPr>
          <w:rFonts w:ascii="Calibri" w:hAnsi="Calibri" w:cs="Calibri"/>
          <w:i/>
          <w:noProof/>
          <w:sz w:val="20"/>
        </w:rPr>
        <w:fldChar w:fldCharType="end"/>
      </w:r>
      <w:r w:rsidRPr="00C7641E">
        <w:rPr>
          <w:rFonts w:ascii="Calibri" w:hAnsi="Calibri" w:cs="Calibri"/>
          <w:i/>
          <w:noProof/>
          <w:sz w:val="20"/>
        </w:rPr>
        <w:t xml:space="preserve"> </w:t>
      </w:r>
      <w:r w:rsidR="00DF6002">
        <w:rPr>
          <w:rFonts w:ascii="Calibri" w:hAnsi="Calibri" w:cs="Calibri"/>
          <w:i/>
          <w:noProof/>
          <w:sz w:val="20"/>
        </w:rPr>
        <w:t>–</w:t>
      </w:r>
      <w:r w:rsidRPr="00C7641E">
        <w:rPr>
          <w:rFonts w:ascii="Calibri" w:hAnsi="Calibri" w:cs="Calibri"/>
          <w:i/>
          <w:noProof/>
          <w:sz w:val="20"/>
        </w:rPr>
        <w:t xml:space="preserve"> Klasyfikacja zbiorów</w:t>
      </w:r>
      <w:r w:rsidRPr="008C4471">
        <w:rPr>
          <w:rFonts w:ascii="Calibri" w:hAnsi="Calibri" w:cs="Calibri"/>
          <w:i/>
          <w:noProof/>
          <w:sz w:val="20"/>
        </w:rPr>
        <w:t xml:space="preserve"> danych przestrzennych względem typów aktów planowania przestrzennego</w:t>
      </w:r>
      <w:bookmarkEnd w:id="17"/>
    </w:p>
    <w:p w14:paraId="186AF38B" w14:textId="77777777" w:rsidR="003374AF" w:rsidRPr="008C4471" w:rsidRDefault="003374AF" w:rsidP="003374AF">
      <w:pPr>
        <w:rPr>
          <w:rFonts w:ascii="Calibri" w:hAnsi="Calibri" w:cs="Calibri"/>
        </w:rPr>
      </w:pPr>
    </w:p>
    <w:p w14:paraId="550E51E4" w14:textId="69B493D3" w:rsidR="0055116D" w:rsidRPr="008C4471" w:rsidRDefault="1409CC56" w:rsidP="5C5D520F">
      <w:pPr>
        <w:spacing w:line="360" w:lineRule="auto"/>
        <w:jc w:val="both"/>
        <w:rPr>
          <w:rFonts w:ascii="Calibri" w:hAnsi="Calibri" w:cs="Calibri"/>
          <w:sz w:val="22"/>
          <w:szCs w:val="22"/>
        </w:rPr>
      </w:pPr>
      <w:r w:rsidRPr="008C4471">
        <w:rPr>
          <w:rFonts w:ascii="Calibri" w:hAnsi="Calibri" w:cs="Calibri"/>
          <w:sz w:val="22"/>
          <w:szCs w:val="22"/>
        </w:rPr>
        <w:t>W zakresie spójności danych przestrzennych dla aktów planowania przestrzennego z innymi rejestrami publicznymi, istotny jest fakt, iż w przypadku zamierzonego, wspólnego przebiegu granicy (całej lub fragmentu) obszaru objętego aktem z granicą jednostki podziału terytorialnego kraju lub działki ewidencyjnej, dane dla aktów planowania przestrzennego powinny mieć tożsamy przebieg z</w:t>
      </w:r>
      <w:r w:rsidR="00704396">
        <w:rPr>
          <w:rFonts w:ascii="Calibri" w:hAnsi="Calibri" w:cs="Calibri"/>
          <w:sz w:val="22"/>
          <w:szCs w:val="22"/>
        </w:rPr>
        <w:t> </w:t>
      </w:r>
      <w:r w:rsidRPr="008C4471">
        <w:rPr>
          <w:rFonts w:ascii="Calibri" w:hAnsi="Calibri" w:cs="Calibri"/>
          <w:sz w:val="22"/>
          <w:szCs w:val="22"/>
        </w:rPr>
        <w:t>obiektami pochodzącymi z tych baz danych (§</w:t>
      </w:r>
      <w:r w:rsidR="00FF7626">
        <w:rPr>
          <w:rFonts w:ascii="Calibri" w:hAnsi="Calibri" w:cs="Calibri"/>
          <w:sz w:val="22"/>
          <w:szCs w:val="22"/>
        </w:rPr>
        <w:t xml:space="preserve"> </w:t>
      </w:r>
      <w:r w:rsidRPr="008C4471">
        <w:rPr>
          <w:rFonts w:ascii="Calibri" w:hAnsi="Calibri" w:cs="Calibri"/>
          <w:sz w:val="22"/>
          <w:szCs w:val="22"/>
        </w:rPr>
        <w:t>3 ust. 6 [Rozporządzenie APP]).</w:t>
      </w:r>
    </w:p>
    <w:p w14:paraId="3EBFCCB0" w14:textId="14A44590" w:rsidR="009D17CF" w:rsidRPr="008C4471" w:rsidRDefault="5C5D520F" w:rsidP="5C5D520F">
      <w:pPr>
        <w:spacing w:line="360" w:lineRule="auto"/>
        <w:jc w:val="both"/>
        <w:rPr>
          <w:rFonts w:ascii="Calibri" w:hAnsi="Calibri" w:cs="Calibri"/>
          <w:sz w:val="22"/>
          <w:szCs w:val="22"/>
        </w:rPr>
      </w:pPr>
      <w:r w:rsidRPr="008C4471">
        <w:rPr>
          <w:rFonts w:ascii="Calibri" w:hAnsi="Calibri" w:cs="Calibri"/>
          <w:sz w:val="22"/>
          <w:szCs w:val="22"/>
        </w:rPr>
        <w:t>Ponadto zarówno dane przestrzenne dla pojedynczych aktów planowania przestrzennego</w:t>
      </w:r>
      <w:r w:rsidR="004E5F79">
        <w:rPr>
          <w:rFonts w:ascii="Calibri" w:hAnsi="Calibri" w:cs="Calibri"/>
          <w:sz w:val="22"/>
          <w:szCs w:val="22"/>
        </w:rPr>
        <w:t>,</w:t>
      </w:r>
      <w:r w:rsidRPr="008C4471">
        <w:rPr>
          <w:rFonts w:ascii="Calibri" w:hAnsi="Calibri" w:cs="Calibri"/>
          <w:sz w:val="22"/>
          <w:szCs w:val="22"/>
        </w:rPr>
        <w:t xml:space="preserve"> jak i</w:t>
      </w:r>
      <w:r w:rsidR="00135627">
        <w:rPr>
          <w:rFonts w:ascii="Calibri" w:hAnsi="Calibri" w:cs="Calibri"/>
          <w:sz w:val="22"/>
          <w:szCs w:val="22"/>
        </w:rPr>
        <w:t> </w:t>
      </w:r>
      <w:r w:rsidRPr="008C4471">
        <w:rPr>
          <w:rFonts w:ascii="Calibri" w:hAnsi="Calibri" w:cs="Calibri"/>
          <w:sz w:val="22"/>
          <w:szCs w:val="22"/>
        </w:rPr>
        <w:t>obejmujące je zbiory danych przestrzennych</w:t>
      </w:r>
      <w:r w:rsidR="004E5F79">
        <w:rPr>
          <w:rFonts w:ascii="Calibri" w:hAnsi="Calibri" w:cs="Calibri"/>
          <w:sz w:val="22"/>
          <w:szCs w:val="22"/>
        </w:rPr>
        <w:t>,</w:t>
      </w:r>
      <w:r w:rsidRPr="008C4471">
        <w:rPr>
          <w:rFonts w:ascii="Calibri" w:hAnsi="Calibri" w:cs="Calibri"/>
          <w:sz w:val="22"/>
          <w:szCs w:val="22"/>
        </w:rPr>
        <w:t xml:space="preserve"> stanowią oficjalne i wiarygodne źródło informacji, gdyż podpisywane są przez właściwy organ kwalifikowanym podpisem elektronicznym, podpisem zaufanym albo podpisem osobistym (§</w:t>
      </w:r>
      <w:r w:rsidR="00FF7626">
        <w:rPr>
          <w:rFonts w:ascii="Calibri" w:hAnsi="Calibri" w:cs="Calibri"/>
          <w:sz w:val="22"/>
          <w:szCs w:val="22"/>
        </w:rPr>
        <w:t xml:space="preserve"> </w:t>
      </w:r>
      <w:r w:rsidRPr="008C4471">
        <w:rPr>
          <w:rFonts w:ascii="Calibri" w:hAnsi="Calibri" w:cs="Calibri"/>
          <w:sz w:val="22"/>
          <w:szCs w:val="22"/>
        </w:rPr>
        <w:t>6 [Rozporządzenie APP]).</w:t>
      </w:r>
    </w:p>
    <w:p w14:paraId="7B4C33ED" w14:textId="77777777" w:rsidR="003374AF" w:rsidRPr="008C4471" w:rsidRDefault="003374AF" w:rsidP="0055116D">
      <w:pPr>
        <w:spacing w:line="360" w:lineRule="auto"/>
        <w:jc w:val="both"/>
        <w:rPr>
          <w:rFonts w:ascii="Calibri" w:hAnsi="Calibri" w:cs="Calibri"/>
          <w:sz w:val="22"/>
        </w:rPr>
      </w:pPr>
    </w:p>
    <w:p w14:paraId="03C0C352" w14:textId="06D0B9BC" w:rsidR="00410935" w:rsidRPr="008C4471" w:rsidRDefault="006366C0" w:rsidP="003831D9">
      <w:pPr>
        <w:pStyle w:val="Nagwek2"/>
        <w:spacing w:line="360" w:lineRule="auto"/>
        <w:rPr>
          <w:rFonts w:ascii="Calibri" w:hAnsi="Calibri" w:cs="Calibri"/>
          <w:lang w:val="pl-PL"/>
        </w:rPr>
      </w:pPr>
      <w:bookmarkStart w:id="18" w:name="_Toc118110259"/>
      <w:r w:rsidRPr="008C4471">
        <w:rPr>
          <w:rFonts w:ascii="Calibri" w:hAnsi="Calibri" w:cs="Calibri"/>
          <w:lang w:val="pl-PL"/>
        </w:rPr>
        <w:t>Dokumenty referencyjne</w:t>
      </w:r>
      <w:bookmarkEnd w:id="18"/>
    </w:p>
    <w:p w14:paraId="2A40A6D4" w14:textId="6C034E1E" w:rsidR="00606ECC" w:rsidRPr="008C4471" w:rsidRDefault="00606ECC" w:rsidP="003831D9">
      <w:pPr>
        <w:spacing w:line="360" w:lineRule="auto"/>
        <w:jc w:val="both"/>
        <w:rPr>
          <w:rFonts w:ascii="Calibri" w:hAnsi="Calibri" w:cs="Calibri"/>
          <w:sz w:val="22"/>
        </w:rPr>
      </w:pPr>
      <w:r w:rsidRPr="008C4471">
        <w:rPr>
          <w:rFonts w:ascii="Calibri" w:hAnsi="Calibri" w:cs="Calibri"/>
          <w:sz w:val="22"/>
        </w:rPr>
        <w:t>Model pojęciowy i specyfikacja danych oparte są na przepisach prawa, normach, standardach i</w:t>
      </w:r>
      <w:r w:rsidR="004A7354" w:rsidRPr="008C4471">
        <w:rPr>
          <w:rFonts w:ascii="Calibri" w:hAnsi="Calibri" w:cs="Calibri"/>
          <w:sz w:val="22"/>
        </w:rPr>
        <w:t> </w:t>
      </w:r>
      <w:r w:rsidRPr="008C4471">
        <w:rPr>
          <w:rFonts w:ascii="Calibri" w:hAnsi="Calibri" w:cs="Calibri"/>
          <w:sz w:val="22"/>
        </w:rPr>
        <w:t>wytycznych technicznych ustanowionych, zarówno na poziomie krajowym</w:t>
      </w:r>
      <w:r w:rsidR="0087327C">
        <w:rPr>
          <w:rFonts w:ascii="Calibri" w:hAnsi="Calibri" w:cs="Calibri"/>
          <w:sz w:val="22"/>
        </w:rPr>
        <w:t>,</w:t>
      </w:r>
      <w:r w:rsidRPr="008C4471">
        <w:rPr>
          <w:rFonts w:ascii="Calibri" w:hAnsi="Calibri" w:cs="Calibri"/>
          <w:sz w:val="22"/>
        </w:rPr>
        <w:t xml:space="preserve"> jak i</w:t>
      </w:r>
      <w:r w:rsidR="004A7354" w:rsidRPr="008C4471">
        <w:rPr>
          <w:rFonts w:ascii="Calibri" w:hAnsi="Calibri" w:cs="Calibri"/>
          <w:sz w:val="22"/>
        </w:rPr>
        <w:t> </w:t>
      </w:r>
      <w:r w:rsidRPr="008C4471">
        <w:rPr>
          <w:rFonts w:ascii="Calibri" w:hAnsi="Calibri" w:cs="Calibri"/>
          <w:sz w:val="22"/>
        </w:rPr>
        <w:t xml:space="preserve">międzynarodowym oraz najlepszych praktykach, które stanowią normatywną bazę odniesienia. </w:t>
      </w:r>
      <w:r w:rsidR="000149C0" w:rsidRPr="000149C0">
        <w:rPr>
          <w:rFonts w:ascii="Calibri" w:hAnsi="Calibri" w:cs="Calibri"/>
          <w:sz w:val="22"/>
        </w:rPr>
        <w:t xml:space="preserve">Na potrzeby utworzenia specyfikacji danych zostały uwzględnione dokumenty referencyjne wymienione w podrozdziałach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_Ref72325208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F465E5">
        <w:rPr>
          <w:rFonts w:ascii="Calibri" w:hAnsi="Calibri" w:cs="Calibri"/>
          <w:b/>
          <w:sz w:val="22"/>
        </w:rPr>
        <w:t>1.5.1</w:t>
      </w:r>
      <w:r w:rsidR="000149C0" w:rsidRPr="000149C0">
        <w:rPr>
          <w:rFonts w:ascii="Calibri" w:hAnsi="Calibri" w:cs="Calibri"/>
          <w:b/>
          <w:sz w:val="22"/>
        </w:rPr>
        <w:fldChar w:fldCharType="end"/>
      </w:r>
      <w:r w:rsidR="000149C0" w:rsidRPr="000149C0">
        <w:rPr>
          <w:rFonts w:ascii="Calibri" w:hAnsi="Calibri" w:cs="Calibri"/>
          <w:b/>
          <w:sz w:val="22"/>
        </w:rPr>
        <w:t xml:space="preserve">,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_Ref72325212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F465E5">
        <w:rPr>
          <w:rFonts w:ascii="Calibri" w:hAnsi="Calibri" w:cs="Calibri"/>
          <w:b/>
          <w:sz w:val="22"/>
        </w:rPr>
        <w:t>1.5.2</w:t>
      </w:r>
      <w:r w:rsidR="000149C0" w:rsidRPr="000149C0">
        <w:rPr>
          <w:rFonts w:ascii="Calibri" w:hAnsi="Calibri" w:cs="Calibri"/>
          <w:b/>
          <w:sz w:val="22"/>
        </w:rPr>
        <w:fldChar w:fldCharType="end"/>
      </w:r>
      <w:r w:rsidR="000149C0" w:rsidRPr="000149C0">
        <w:rPr>
          <w:rFonts w:ascii="Calibri" w:hAnsi="Calibri" w:cs="Calibri"/>
          <w:b/>
          <w:sz w:val="22"/>
        </w:rPr>
        <w:t xml:space="preserve">, </w:t>
      </w:r>
      <w:r w:rsidR="000149C0" w:rsidRPr="000149C0">
        <w:rPr>
          <w:rFonts w:ascii="Calibri" w:hAnsi="Calibri" w:cs="Calibri"/>
          <w:b/>
          <w:sz w:val="22"/>
        </w:rPr>
        <w:fldChar w:fldCharType="begin"/>
      </w:r>
      <w:r w:rsidR="000149C0" w:rsidRPr="000149C0">
        <w:rPr>
          <w:rFonts w:ascii="Calibri" w:hAnsi="Calibri" w:cs="Calibri"/>
          <w:b/>
          <w:sz w:val="22"/>
        </w:rPr>
        <w:instrText xml:space="preserve"> REF _Ref72325218 \r \h </w:instrText>
      </w:r>
      <w:r w:rsidR="000149C0">
        <w:rPr>
          <w:rFonts w:ascii="Calibri" w:hAnsi="Calibri" w:cs="Calibri"/>
          <w:b/>
          <w:sz w:val="22"/>
        </w:rPr>
        <w:instrText xml:space="preserve"> \* MERGEFORMAT </w:instrText>
      </w:r>
      <w:r w:rsidR="000149C0" w:rsidRPr="000149C0">
        <w:rPr>
          <w:rFonts w:ascii="Calibri" w:hAnsi="Calibri" w:cs="Calibri"/>
          <w:b/>
          <w:sz w:val="22"/>
        </w:rPr>
      </w:r>
      <w:r w:rsidR="000149C0" w:rsidRPr="000149C0">
        <w:rPr>
          <w:rFonts w:ascii="Calibri" w:hAnsi="Calibri" w:cs="Calibri"/>
          <w:b/>
          <w:sz w:val="22"/>
        </w:rPr>
        <w:fldChar w:fldCharType="separate"/>
      </w:r>
      <w:r w:rsidR="00F465E5">
        <w:rPr>
          <w:rFonts w:ascii="Calibri" w:hAnsi="Calibri" w:cs="Calibri"/>
          <w:b/>
          <w:sz w:val="22"/>
        </w:rPr>
        <w:t>1.5.3</w:t>
      </w:r>
      <w:r w:rsidR="000149C0" w:rsidRPr="000149C0">
        <w:rPr>
          <w:rFonts w:ascii="Calibri" w:hAnsi="Calibri" w:cs="Calibri"/>
          <w:b/>
          <w:sz w:val="22"/>
        </w:rPr>
        <w:fldChar w:fldCharType="end"/>
      </w:r>
      <w:r w:rsidR="000149C0">
        <w:rPr>
          <w:rFonts w:ascii="Calibri" w:hAnsi="Calibri" w:cs="Calibri"/>
          <w:sz w:val="22"/>
        </w:rPr>
        <w:t>.</w:t>
      </w:r>
    </w:p>
    <w:p w14:paraId="1DF33D8F" w14:textId="77777777" w:rsidR="003374AF" w:rsidRPr="008C4471" w:rsidRDefault="003374AF">
      <w:pPr>
        <w:spacing w:line="276" w:lineRule="auto"/>
        <w:rPr>
          <w:rFonts w:ascii="Calibri" w:eastAsia="Trebuchet MS" w:hAnsi="Calibri" w:cs="Calibri"/>
          <w:b/>
          <w:color w:val="666666"/>
          <w:sz w:val="26"/>
          <w:szCs w:val="26"/>
        </w:rPr>
      </w:pPr>
      <w:bookmarkStart w:id="19" w:name="_Toc500412631"/>
      <w:r w:rsidRPr="008C4471">
        <w:rPr>
          <w:rFonts w:ascii="Calibri" w:hAnsi="Calibri" w:cs="Calibri"/>
          <w:sz w:val="26"/>
          <w:szCs w:val="26"/>
        </w:rPr>
        <w:br w:type="page"/>
      </w:r>
    </w:p>
    <w:p w14:paraId="70BD1E56" w14:textId="2027479E" w:rsidR="006335D8" w:rsidRPr="008C4471" w:rsidRDefault="006335D8" w:rsidP="00825D6D">
      <w:pPr>
        <w:pStyle w:val="Nagwek3"/>
        <w:spacing w:after="160"/>
        <w:ind w:left="720"/>
        <w:rPr>
          <w:rFonts w:ascii="Calibri" w:hAnsi="Calibri" w:cs="Calibri"/>
          <w:sz w:val="26"/>
          <w:szCs w:val="26"/>
          <w:lang w:val="pl-PL"/>
        </w:rPr>
      </w:pPr>
      <w:bookmarkStart w:id="20" w:name="_Ref72325208"/>
      <w:bookmarkStart w:id="21" w:name="_Toc118110260"/>
      <w:r w:rsidRPr="008C4471">
        <w:rPr>
          <w:rFonts w:ascii="Calibri" w:hAnsi="Calibri" w:cs="Calibri"/>
          <w:sz w:val="26"/>
          <w:szCs w:val="26"/>
          <w:lang w:val="pl-PL"/>
        </w:rPr>
        <w:lastRenderedPageBreak/>
        <w:t>Akty prawne</w:t>
      </w:r>
      <w:bookmarkEnd w:id="19"/>
      <w:bookmarkEnd w:id="20"/>
      <w:bookmarkEnd w:id="21"/>
    </w:p>
    <w:p w14:paraId="2B2810FD" w14:textId="7D0D6779" w:rsidR="00825D6D" w:rsidRPr="008C4471" w:rsidRDefault="5C5D520F" w:rsidP="00825D6D">
      <w:pPr>
        <w:widowControl w:val="0"/>
        <w:numPr>
          <w:ilvl w:val="0"/>
          <w:numId w:val="2"/>
        </w:numPr>
        <w:suppressAutoHyphens/>
        <w:spacing w:line="360" w:lineRule="auto"/>
        <w:jc w:val="both"/>
        <w:rPr>
          <w:rFonts w:ascii="Calibri" w:hAnsi="Calibri" w:cs="Calibri"/>
          <w:sz w:val="22"/>
          <w:szCs w:val="22"/>
        </w:rPr>
      </w:pPr>
      <w:r w:rsidRPr="008C4471">
        <w:rPr>
          <w:rFonts w:ascii="Calibri" w:hAnsi="Calibri" w:cs="Calibri"/>
          <w:sz w:val="22"/>
          <w:szCs w:val="22"/>
        </w:rPr>
        <w:t>[Dyrektywa INSPIRE] Dyrektywa 2007/2/WE Parlamentu Europejskiego i Rady z dnia 14</w:t>
      </w:r>
      <w:r w:rsidR="00135627">
        <w:rPr>
          <w:rFonts w:ascii="Calibri" w:hAnsi="Calibri" w:cs="Calibri"/>
          <w:sz w:val="22"/>
          <w:szCs w:val="22"/>
        </w:rPr>
        <w:t> </w:t>
      </w:r>
      <w:r w:rsidRPr="008C4471">
        <w:rPr>
          <w:rFonts w:ascii="Calibri" w:hAnsi="Calibri" w:cs="Calibri"/>
          <w:sz w:val="22"/>
          <w:szCs w:val="22"/>
        </w:rPr>
        <w:t>marca 2007 r. ustanawiająca infrastrukturę informacji przestrzennej we Wspólnocie Europejskiej;</w:t>
      </w:r>
    </w:p>
    <w:p w14:paraId="1A01DB14" w14:textId="7E7B7831"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[Rozporządzenie KE 1205/2008/EC] Rozporządzenie Komisji (WE) Nr 1205/2008 z dnia 3</w:t>
      </w:r>
      <w:r w:rsidR="00135627">
        <w:rPr>
          <w:rFonts w:ascii="Calibri" w:hAnsi="Calibri" w:cs="Calibri"/>
          <w:sz w:val="22"/>
          <w:szCs w:val="22"/>
        </w:rPr>
        <w:t> </w:t>
      </w:r>
      <w:r w:rsidRPr="008C4471">
        <w:rPr>
          <w:rFonts w:ascii="Calibri" w:hAnsi="Calibri" w:cs="Calibri"/>
          <w:sz w:val="22"/>
          <w:szCs w:val="22"/>
        </w:rPr>
        <w:t>grudnia 2008 r. w sprawie wykonania dyrektywy 2007/2/WE Parlamentu Europejskiego i</w:t>
      </w:r>
      <w:r w:rsidR="00135627">
        <w:rPr>
          <w:rFonts w:ascii="Calibri" w:hAnsi="Calibri" w:cs="Calibri"/>
          <w:sz w:val="22"/>
          <w:szCs w:val="22"/>
        </w:rPr>
        <w:t> </w:t>
      </w:r>
      <w:r w:rsidRPr="008C4471">
        <w:rPr>
          <w:rFonts w:ascii="Calibri" w:hAnsi="Calibri" w:cs="Calibri"/>
          <w:sz w:val="22"/>
          <w:szCs w:val="22"/>
        </w:rPr>
        <w:t>Rady w zakresie metadanych</w:t>
      </w:r>
      <w:r w:rsidR="009F2F29">
        <w:rPr>
          <w:rFonts w:ascii="Calibri" w:hAnsi="Calibri" w:cs="Calibri"/>
          <w:sz w:val="22"/>
          <w:szCs w:val="22"/>
        </w:rPr>
        <w:t>,</w:t>
      </w:r>
      <w:r w:rsidRPr="008C4471">
        <w:rPr>
          <w:rFonts w:ascii="Calibri" w:hAnsi="Calibri" w:cs="Calibri"/>
          <w:sz w:val="22"/>
          <w:szCs w:val="22"/>
        </w:rPr>
        <w:t xml:space="preserve"> Dz. Urz. UE L 326204.12.2008r., z późniejszymi zmianami;</w:t>
      </w:r>
    </w:p>
    <w:p w14:paraId="4E8F6B7F" w14:textId="74E4C9DD"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[Rozporządzenie KE 976/2009/EC] Rozporządzenie Komisji (WE) Nr 976/2009 z dnia 19</w:t>
      </w:r>
      <w:r w:rsidR="00C315B3">
        <w:rPr>
          <w:rFonts w:ascii="Calibri" w:hAnsi="Calibri" w:cs="Calibri"/>
          <w:sz w:val="22"/>
          <w:szCs w:val="22"/>
        </w:rPr>
        <w:t> </w:t>
      </w:r>
      <w:r w:rsidRPr="008C4471">
        <w:rPr>
          <w:rFonts w:ascii="Calibri" w:hAnsi="Calibri" w:cs="Calibri"/>
          <w:sz w:val="22"/>
          <w:szCs w:val="22"/>
        </w:rPr>
        <w:t>października 2009 r. w sprawie wykonania dyrektywy 2007/2/WE Parlamentu Europejskiego i Rady w zakresie usług sieciowych</w:t>
      </w:r>
      <w:r w:rsidR="009F2F29">
        <w:rPr>
          <w:rFonts w:ascii="Calibri" w:hAnsi="Calibri" w:cs="Calibri"/>
          <w:sz w:val="22"/>
          <w:szCs w:val="22"/>
        </w:rPr>
        <w:t>,</w:t>
      </w:r>
      <w:r w:rsidRPr="008C4471">
        <w:rPr>
          <w:rFonts w:ascii="Calibri" w:hAnsi="Calibri" w:cs="Calibri"/>
          <w:sz w:val="22"/>
          <w:szCs w:val="22"/>
        </w:rPr>
        <w:t xml:space="preserve"> Dz. Urz. UE L 274 z 20.10.2009</w:t>
      </w:r>
      <w:r w:rsidR="009F2F29">
        <w:rPr>
          <w:rFonts w:ascii="Calibri" w:hAnsi="Calibri" w:cs="Calibri"/>
          <w:sz w:val="22"/>
          <w:szCs w:val="22"/>
        </w:rPr>
        <w:t xml:space="preserve"> </w:t>
      </w:r>
      <w:r w:rsidRPr="008C4471">
        <w:rPr>
          <w:rFonts w:ascii="Calibri" w:hAnsi="Calibri" w:cs="Calibri"/>
          <w:sz w:val="22"/>
          <w:szCs w:val="22"/>
        </w:rPr>
        <w:t>r., z</w:t>
      </w:r>
      <w:r w:rsidR="00135627">
        <w:rPr>
          <w:rFonts w:ascii="Calibri" w:hAnsi="Calibri" w:cs="Calibri"/>
          <w:sz w:val="22"/>
          <w:szCs w:val="22"/>
        </w:rPr>
        <w:t> </w:t>
      </w:r>
      <w:r w:rsidRPr="008C4471">
        <w:rPr>
          <w:rFonts w:ascii="Calibri" w:hAnsi="Calibri" w:cs="Calibri"/>
          <w:sz w:val="22"/>
          <w:szCs w:val="22"/>
        </w:rPr>
        <w:t>późniejszymi zmianami;</w:t>
      </w:r>
    </w:p>
    <w:p w14:paraId="78C6744A" w14:textId="08DA16DE" w:rsidR="00825D6D" w:rsidRPr="008C4471" w:rsidRDefault="5C5D520F" w:rsidP="00CF0EC6">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[Rozporządzenie KE 1089/2010/EC]</w:t>
      </w:r>
      <w:r w:rsidRPr="008C4471">
        <w:rPr>
          <w:rFonts w:ascii="Calibri" w:hAnsi="Calibri" w:cs="Calibri"/>
          <w:sz w:val="20"/>
          <w:szCs w:val="20"/>
        </w:rPr>
        <w:t xml:space="preserve"> </w:t>
      </w:r>
      <w:r w:rsidRPr="008C4471">
        <w:rPr>
          <w:rFonts w:ascii="Calibri" w:hAnsi="Calibri" w:cs="Calibri"/>
          <w:sz w:val="22"/>
          <w:szCs w:val="22"/>
        </w:rPr>
        <w:t>Rozporządzenie Komisji (UE) Nr 1089/2010 z dnia 23</w:t>
      </w:r>
      <w:r w:rsidR="00135627">
        <w:rPr>
          <w:rFonts w:ascii="Calibri" w:hAnsi="Calibri" w:cs="Calibri"/>
          <w:sz w:val="22"/>
          <w:szCs w:val="22"/>
        </w:rPr>
        <w:t> </w:t>
      </w:r>
      <w:r w:rsidRPr="008C4471">
        <w:rPr>
          <w:rFonts w:ascii="Calibri" w:hAnsi="Calibri" w:cs="Calibri"/>
          <w:sz w:val="22"/>
          <w:szCs w:val="22"/>
        </w:rPr>
        <w:t>listopada 2010 r. w sprawie wykonania dyrektywy 200</w:t>
      </w:r>
      <w:r w:rsidR="00083986">
        <w:rPr>
          <w:rFonts w:ascii="Calibri" w:hAnsi="Calibri" w:cs="Calibri"/>
          <w:sz w:val="22"/>
          <w:szCs w:val="22"/>
        </w:rPr>
        <w:t xml:space="preserve">7/2/WE Parlamentu Europejskiego </w:t>
      </w:r>
      <w:r w:rsidRPr="008C4471">
        <w:rPr>
          <w:rFonts w:ascii="Calibri" w:hAnsi="Calibri" w:cs="Calibri"/>
          <w:sz w:val="22"/>
          <w:szCs w:val="22"/>
        </w:rPr>
        <w:t>i Rady w zakresie interoperacyjności zbiorów i usług danych przestrzennych</w:t>
      </w:r>
      <w:r w:rsidR="009F2F29">
        <w:rPr>
          <w:rFonts w:ascii="Calibri" w:hAnsi="Calibri" w:cs="Calibri"/>
          <w:sz w:val="22"/>
          <w:szCs w:val="22"/>
        </w:rPr>
        <w:t>,</w:t>
      </w:r>
      <w:r w:rsidRPr="008C4471">
        <w:rPr>
          <w:rFonts w:ascii="Calibri" w:hAnsi="Calibri" w:cs="Calibri"/>
          <w:sz w:val="22"/>
          <w:szCs w:val="22"/>
        </w:rPr>
        <w:t xml:space="preserve"> Dz. Urz. UE</w:t>
      </w:r>
      <w:r w:rsidR="00135627">
        <w:rPr>
          <w:rFonts w:ascii="Calibri" w:hAnsi="Calibri" w:cs="Calibri"/>
          <w:sz w:val="22"/>
          <w:szCs w:val="22"/>
        </w:rPr>
        <w:t> </w:t>
      </w:r>
      <w:r w:rsidRPr="008C4471">
        <w:rPr>
          <w:rFonts w:ascii="Calibri" w:hAnsi="Calibri" w:cs="Calibri"/>
          <w:sz w:val="22"/>
          <w:szCs w:val="22"/>
        </w:rPr>
        <w:t>L</w:t>
      </w:r>
      <w:r w:rsidR="00135627">
        <w:rPr>
          <w:rFonts w:ascii="Calibri" w:hAnsi="Calibri" w:cs="Calibri"/>
          <w:sz w:val="22"/>
          <w:szCs w:val="22"/>
        </w:rPr>
        <w:t> </w:t>
      </w:r>
      <w:r w:rsidRPr="008C4471">
        <w:rPr>
          <w:rFonts w:ascii="Calibri" w:hAnsi="Calibri" w:cs="Calibri"/>
          <w:sz w:val="22"/>
          <w:szCs w:val="22"/>
        </w:rPr>
        <w:t>323 z 8.12.2010 r., z późniejszymi zmianami;</w:t>
      </w:r>
    </w:p>
    <w:p w14:paraId="231C5CBB" w14:textId="7D08A4BA" w:rsidR="00825D6D" w:rsidRPr="008C4471" w:rsidRDefault="5C5D520F" w:rsidP="00825D6D">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[Ustawa IIP] Ustawa z dnia 4 marca 2010 r. o infrastrukturze inform</w:t>
      </w:r>
      <w:r w:rsidR="00083986">
        <w:rPr>
          <w:rFonts w:ascii="Calibri" w:hAnsi="Calibri" w:cs="Calibri"/>
          <w:sz w:val="22"/>
          <w:szCs w:val="22"/>
        </w:rPr>
        <w:t>acji przestrzennej</w:t>
      </w:r>
      <w:r w:rsidR="009F2F29">
        <w:rPr>
          <w:rFonts w:ascii="Calibri" w:hAnsi="Calibri" w:cs="Calibri"/>
          <w:sz w:val="22"/>
          <w:szCs w:val="22"/>
        </w:rPr>
        <w:t>,</w:t>
      </w:r>
      <w:r w:rsidR="00083986">
        <w:rPr>
          <w:rFonts w:ascii="Calibri" w:hAnsi="Calibri" w:cs="Calibri"/>
          <w:sz w:val="22"/>
          <w:szCs w:val="22"/>
        </w:rPr>
        <w:t xml:space="preserve"> Dz. U. </w:t>
      </w:r>
      <w:r w:rsidRPr="008C4471">
        <w:rPr>
          <w:rFonts w:ascii="Calibri" w:hAnsi="Calibri" w:cs="Calibri"/>
          <w:sz w:val="22"/>
          <w:szCs w:val="22"/>
        </w:rPr>
        <w:t>z 2010 r. Nr 76, poz. 489, z późniejszymi zmianami;</w:t>
      </w:r>
    </w:p>
    <w:p w14:paraId="2E894FDB" w14:textId="692DD8D7" w:rsidR="00CF0EC6" w:rsidRPr="008C4471" w:rsidRDefault="00F43FBB" w:rsidP="0064702F">
      <w:pPr>
        <w:numPr>
          <w:ilvl w:val="0"/>
          <w:numId w:val="2"/>
        </w:numPr>
        <w:spacing w:line="360" w:lineRule="auto"/>
        <w:jc w:val="both"/>
        <w:rPr>
          <w:rFonts w:ascii="Calibri" w:hAnsi="Calibri" w:cs="Calibri"/>
          <w:sz w:val="22"/>
          <w:szCs w:val="22"/>
        </w:rPr>
      </w:pPr>
      <w:r w:rsidRPr="008C4471">
        <w:rPr>
          <w:rFonts w:ascii="Calibri" w:hAnsi="Calibri" w:cs="Calibri"/>
          <w:sz w:val="22"/>
          <w:szCs w:val="22"/>
        </w:rPr>
        <w:t xml:space="preserve">[Ustawa </w:t>
      </w:r>
      <w:proofErr w:type="spellStart"/>
      <w:r w:rsidRPr="008C4471">
        <w:rPr>
          <w:rFonts w:ascii="Calibri" w:hAnsi="Calibri" w:cs="Calibri"/>
          <w:sz w:val="22"/>
          <w:szCs w:val="22"/>
        </w:rPr>
        <w:t>P</w:t>
      </w:r>
      <w:r w:rsidR="00D05626" w:rsidRPr="008C4471">
        <w:rPr>
          <w:rFonts w:ascii="Calibri" w:hAnsi="Calibri" w:cs="Calibri"/>
          <w:sz w:val="22"/>
          <w:szCs w:val="22"/>
        </w:rPr>
        <w:t>iZP</w:t>
      </w:r>
      <w:proofErr w:type="spellEnd"/>
      <w:r w:rsidRPr="008C4471">
        <w:rPr>
          <w:rFonts w:ascii="Calibri" w:hAnsi="Calibri" w:cs="Calibri"/>
          <w:sz w:val="22"/>
          <w:szCs w:val="22"/>
        </w:rPr>
        <w:t xml:space="preserve">] Ustawa z dnia 27 marca 2003 r. </w:t>
      </w:r>
      <w:r w:rsidR="00D05626" w:rsidRPr="008C4471">
        <w:rPr>
          <w:rFonts w:ascii="Calibri" w:hAnsi="Calibri" w:cs="Calibri"/>
          <w:sz w:val="22"/>
          <w:szCs w:val="22"/>
        </w:rPr>
        <w:t>o </w:t>
      </w:r>
      <w:r w:rsidRPr="008C4471">
        <w:rPr>
          <w:rFonts w:ascii="Calibri" w:hAnsi="Calibri" w:cs="Calibri"/>
          <w:sz w:val="22"/>
          <w:szCs w:val="22"/>
        </w:rPr>
        <w:t>planowaniu i zagospodarowaniu przestrzennym</w:t>
      </w:r>
      <w:r w:rsidR="009F2F29">
        <w:rPr>
          <w:rFonts w:ascii="Calibri" w:hAnsi="Calibri" w:cs="Calibri"/>
          <w:sz w:val="22"/>
          <w:szCs w:val="22"/>
        </w:rPr>
        <w:t>,</w:t>
      </w:r>
      <w:r w:rsidRPr="008C4471">
        <w:rPr>
          <w:rFonts w:ascii="Calibri" w:hAnsi="Calibri" w:cs="Calibri"/>
          <w:sz w:val="22"/>
          <w:szCs w:val="22"/>
        </w:rPr>
        <w:t xml:space="preserve"> </w:t>
      </w:r>
      <w:r w:rsidR="0064702F" w:rsidRPr="008C4471">
        <w:rPr>
          <w:rFonts w:ascii="Calibri" w:hAnsi="Calibri" w:cs="Calibri"/>
          <w:sz w:val="22"/>
          <w:szCs w:val="22"/>
        </w:rPr>
        <w:t>Dz. U. z 202</w:t>
      </w:r>
      <w:r w:rsidR="00E44B02">
        <w:rPr>
          <w:rFonts w:ascii="Calibri" w:hAnsi="Calibri" w:cs="Calibri"/>
          <w:sz w:val="22"/>
          <w:szCs w:val="22"/>
        </w:rPr>
        <w:t>2</w:t>
      </w:r>
      <w:r w:rsidR="0064702F" w:rsidRPr="008C4471">
        <w:rPr>
          <w:rFonts w:ascii="Calibri" w:hAnsi="Calibri" w:cs="Calibri"/>
          <w:sz w:val="22"/>
          <w:szCs w:val="22"/>
        </w:rPr>
        <w:t xml:space="preserve"> r. poz. </w:t>
      </w:r>
      <w:r w:rsidR="00E44B02">
        <w:rPr>
          <w:rFonts w:ascii="Calibri" w:hAnsi="Calibri" w:cs="Calibri"/>
          <w:sz w:val="22"/>
          <w:szCs w:val="22"/>
        </w:rPr>
        <w:t>503</w:t>
      </w:r>
      <w:r w:rsidRPr="008C4471">
        <w:rPr>
          <w:rFonts w:ascii="Calibri" w:hAnsi="Calibri" w:cs="Calibri"/>
          <w:sz w:val="22"/>
          <w:szCs w:val="22"/>
        </w:rPr>
        <w:t>, z późniejszymi zmianami</w:t>
      </w:r>
      <w:r w:rsidR="00424DEF" w:rsidRPr="008C4471">
        <w:rPr>
          <w:rFonts w:ascii="Calibri" w:hAnsi="Calibri" w:cs="Calibri"/>
          <w:sz w:val="22"/>
          <w:szCs w:val="22"/>
        </w:rPr>
        <w:t>;</w:t>
      </w:r>
    </w:p>
    <w:p w14:paraId="0B4FCB1E" w14:textId="2E5B6C4C" w:rsidR="00825D6D" w:rsidRPr="008C4471" w:rsidRDefault="002C4882" w:rsidP="002B79FF">
      <w:pPr>
        <w:numPr>
          <w:ilvl w:val="0"/>
          <w:numId w:val="2"/>
        </w:numPr>
        <w:spacing w:line="360" w:lineRule="auto"/>
        <w:jc w:val="both"/>
        <w:rPr>
          <w:rFonts w:ascii="Calibri" w:eastAsia="Roboto" w:hAnsi="Calibri" w:cs="Calibri"/>
          <w:sz w:val="22"/>
          <w:szCs w:val="22"/>
        </w:rPr>
      </w:pPr>
      <w:r w:rsidRPr="008C4471">
        <w:rPr>
          <w:rFonts w:ascii="Calibri" w:hAnsi="Calibri" w:cs="Calibri"/>
          <w:sz w:val="22"/>
          <w:szCs w:val="22"/>
        </w:rPr>
        <w:t>[Rozporządzenie APP] Rozporządzenie</w:t>
      </w:r>
      <w:r w:rsidRPr="008C4471">
        <w:rPr>
          <w:rFonts w:ascii="Calibri" w:eastAsia="Roboto" w:hAnsi="Calibri" w:cs="Calibri"/>
          <w:sz w:val="22"/>
          <w:szCs w:val="22"/>
        </w:rPr>
        <w:t xml:space="preserve"> Ministra Rozwoju</w:t>
      </w:r>
      <w:r w:rsidR="00AB144E" w:rsidRPr="008C4471">
        <w:rPr>
          <w:rFonts w:ascii="Calibri" w:eastAsia="Roboto" w:hAnsi="Calibri" w:cs="Calibri"/>
          <w:sz w:val="22"/>
          <w:szCs w:val="22"/>
        </w:rPr>
        <w:t>, Pracy i Technologii</w:t>
      </w:r>
      <w:r w:rsidRPr="008C4471">
        <w:rPr>
          <w:rFonts w:ascii="Calibri" w:eastAsia="Roboto" w:hAnsi="Calibri" w:cs="Calibri"/>
          <w:sz w:val="22"/>
          <w:szCs w:val="22"/>
        </w:rPr>
        <w:t xml:space="preserve"> z dnia </w:t>
      </w:r>
      <w:r w:rsidR="0033051B" w:rsidRPr="008C4471">
        <w:rPr>
          <w:rFonts w:ascii="Calibri" w:eastAsia="Roboto" w:hAnsi="Calibri" w:cs="Calibri"/>
          <w:sz w:val="22"/>
          <w:szCs w:val="22"/>
        </w:rPr>
        <w:t>26</w:t>
      </w:r>
      <w:r w:rsidR="00135627">
        <w:rPr>
          <w:rFonts w:ascii="Calibri" w:eastAsia="Roboto" w:hAnsi="Calibri" w:cs="Calibri"/>
          <w:sz w:val="22"/>
          <w:szCs w:val="22"/>
        </w:rPr>
        <w:t> </w:t>
      </w:r>
      <w:r w:rsidR="0033051B" w:rsidRPr="008C4471">
        <w:rPr>
          <w:rFonts w:ascii="Calibri" w:eastAsia="Roboto" w:hAnsi="Calibri" w:cs="Calibri"/>
          <w:sz w:val="22"/>
          <w:szCs w:val="22"/>
        </w:rPr>
        <w:t>października</w:t>
      </w:r>
      <w:r w:rsidRPr="008C4471">
        <w:rPr>
          <w:rFonts w:ascii="Calibri" w:eastAsia="Roboto" w:hAnsi="Calibri" w:cs="Calibri"/>
          <w:sz w:val="22"/>
          <w:szCs w:val="22"/>
        </w:rPr>
        <w:t xml:space="preserve"> 2020 r. w sprawie zbiorów danych przestrzennych oraz metadanych w</w:t>
      </w:r>
      <w:r w:rsidR="00135627">
        <w:rPr>
          <w:rFonts w:ascii="Calibri" w:eastAsia="Roboto" w:hAnsi="Calibri" w:cs="Calibri"/>
          <w:sz w:val="22"/>
          <w:szCs w:val="22"/>
        </w:rPr>
        <w:t> </w:t>
      </w:r>
      <w:r w:rsidRPr="008C4471">
        <w:rPr>
          <w:rFonts w:ascii="Calibri" w:eastAsia="Roboto" w:hAnsi="Calibri" w:cs="Calibri"/>
          <w:sz w:val="22"/>
          <w:szCs w:val="22"/>
        </w:rPr>
        <w:t>zakresie zagospodarowania przestrzennego</w:t>
      </w:r>
      <w:r w:rsidR="009F2F29">
        <w:rPr>
          <w:rFonts w:ascii="Calibri" w:eastAsia="Roboto" w:hAnsi="Calibri" w:cs="Calibri"/>
          <w:sz w:val="22"/>
          <w:szCs w:val="22"/>
        </w:rPr>
        <w:t>,</w:t>
      </w:r>
      <w:r w:rsidR="0064702F" w:rsidRPr="008C4471">
        <w:rPr>
          <w:rFonts w:ascii="Calibri" w:eastAsia="Roboto" w:hAnsi="Calibri" w:cs="Calibri"/>
          <w:sz w:val="22"/>
          <w:szCs w:val="22"/>
        </w:rPr>
        <w:t xml:space="preserve"> </w:t>
      </w:r>
      <w:r w:rsidR="0064702F" w:rsidRPr="008C4471">
        <w:rPr>
          <w:rFonts w:ascii="Calibri" w:hAnsi="Calibri" w:cs="Calibri"/>
          <w:sz w:val="22"/>
          <w:szCs w:val="22"/>
        </w:rPr>
        <w:t>Dz. U. z 2020 r. poz. 1916</w:t>
      </w:r>
      <w:r w:rsidR="00424DEF" w:rsidRPr="008C4471">
        <w:rPr>
          <w:rFonts w:ascii="Calibri" w:eastAsia="Roboto" w:hAnsi="Calibri" w:cs="Calibri"/>
          <w:sz w:val="22"/>
          <w:szCs w:val="22"/>
        </w:rPr>
        <w:t>;</w:t>
      </w:r>
    </w:p>
    <w:p w14:paraId="62444309" w14:textId="37915D36" w:rsidR="002B79FF" w:rsidRPr="008C4471" w:rsidRDefault="52DDC819" w:rsidP="002B79FF">
      <w:pPr>
        <w:numPr>
          <w:ilvl w:val="0"/>
          <w:numId w:val="2"/>
        </w:numPr>
        <w:spacing w:line="360" w:lineRule="auto"/>
        <w:jc w:val="both"/>
        <w:rPr>
          <w:rFonts w:ascii="Calibri" w:eastAsia="Roboto" w:hAnsi="Calibri" w:cs="Calibri"/>
          <w:sz w:val="22"/>
          <w:szCs w:val="22"/>
        </w:rPr>
      </w:pPr>
      <w:r w:rsidRPr="008C4471">
        <w:rPr>
          <w:rFonts w:ascii="Calibri" w:eastAsia="Roboto" w:hAnsi="Calibri" w:cs="Calibri"/>
          <w:sz w:val="22"/>
          <w:szCs w:val="22"/>
        </w:rPr>
        <w:t xml:space="preserve">[Profil metadanych] Załącznik nr 2 </w:t>
      </w:r>
      <w:r w:rsidRPr="008C4471">
        <w:rPr>
          <w:rFonts w:ascii="Calibri" w:eastAsia="Roboto" w:hAnsi="Calibri" w:cs="Calibri"/>
          <w:i/>
          <w:iCs/>
          <w:sz w:val="22"/>
          <w:szCs w:val="22"/>
        </w:rPr>
        <w:t>Zakres informacyjny i struktura metadanych infrastruktury informacji przestrzennej w zakresie zagospodarowania przestrzennego</w:t>
      </w:r>
      <w:r w:rsidRPr="008C4471">
        <w:rPr>
          <w:rFonts w:ascii="Calibri" w:eastAsia="Roboto" w:hAnsi="Calibri" w:cs="Calibri"/>
          <w:sz w:val="22"/>
          <w:szCs w:val="22"/>
        </w:rPr>
        <w:t xml:space="preserve"> do </w:t>
      </w:r>
      <w:r w:rsidRPr="008C4471">
        <w:rPr>
          <w:rFonts w:ascii="Calibri" w:hAnsi="Calibri" w:cs="Calibri"/>
          <w:sz w:val="22"/>
          <w:szCs w:val="22"/>
        </w:rPr>
        <w:t>[Rozporządzenie APP]</w:t>
      </w:r>
      <w:r w:rsidRPr="008C4471">
        <w:rPr>
          <w:rFonts w:ascii="Calibri" w:eastAsia="Roboto" w:hAnsi="Calibri" w:cs="Calibri"/>
          <w:sz w:val="22"/>
          <w:szCs w:val="22"/>
        </w:rPr>
        <w:t>;</w:t>
      </w:r>
    </w:p>
    <w:p w14:paraId="59E260E9" w14:textId="01C661C0" w:rsidR="00904618" w:rsidRPr="008C4471" w:rsidRDefault="52DDC819" w:rsidP="00487308">
      <w:pPr>
        <w:widowControl w:val="0"/>
        <w:numPr>
          <w:ilvl w:val="0"/>
          <w:numId w:val="2"/>
        </w:numPr>
        <w:suppressAutoHyphens/>
        <w:autoSpaceDE w:val="0"/>
        <w:autoSpaceDN w:val="0"/>
        <w:adjustRightInd w:val="0"/>
        <w:spacing w:line="360" w:lineRule="auto"/>
        <w:jc w:val="both"/>
        <w:rPr>
          <w:rFonts w:ascii="Calibri" w:hAnsi="Calibri" w:cs="Calibri"/>
          <w:sz w:val="22"/>
          <w:szCs w:val="22"/>
        </w:rPr>
      </w:pPr>
      <w:r w:rsidRPr="008C4471">
        <w:rPr>
          <w:rFonts w:ascii="Calibri" w:hAnsi="Calibri" w:cs="Calibri"/>
          <w:sz w:val="22"/>
          <w:szCs w:val="22"/>
        </w:rPr>
        <w:t>[</w:t>
      </w:r>
      <w:r w:rsidRPr="008C4471">
        <w:rPr>
          <w:rFonts w:ascii="Calibri" w:eastAsia="Roboto" w:hAnsi="Calibri" w:cs="Calibri"/>
          <w:sz w:val="22"/>
          <w:szCs w:val="22"/>
        </w:rPr>
        <w:t>Rozporządzenie</w:t>
      </w:r>
      <w:r w:rsidRPr="008C4471">
        <w:rPr>
          <w:rFonts w:ascii="Calibri" w:hAnsi="Calibri" w:cs="Calibri"/>
          <w:sz w:val="22"/>
          <w:szCs w:val="22"/>
        </w:rPr>
        <w:t xml:space="preserve"> </w:t>
      </w:r>
      <w:proofErr w:type="spellStart"/>
      <w:r w:rsidRPr="008C4471">
        <w:rPr>
          <w:rFonts w:ascii="Calibri" w:hAnsi="Calibri" w:cs="Calibri"/>
          <w:sz w:val="22"/>
          <w:szCs w:val="22"/>
        </w:rPr>
        <w:t>EZiUP</w:t>
      </w:r>
      <w:proofErr w:type="spellEnd"/>
      <w:r w:rsidRPr="008C4471">
        <w:rPr>
          <w:rFonts w:ascii="Calibri" w:hAnsi="Calibri" w:cs="Calibri"/>
          <w:sz w:val="22"/>
          <w:szCs w:val="22"/>
        </w:rPr>
        <w:t>] Rozporządzenie Ministra Spraw Wewnętrznych i Administracji z</w:t>
      </w:r>
      <w:r w:rsidR="00135627">
        <w:rPr>
          <w:rFonts w:ascii="Calibri" w:hAnsi="Calibri" w:cs="Calibri"/>
          <w:sz w:val="22"/>
          <w:szCs w:val="22"/>
        </w:rPr>
        <w:t> </w:t>
      </w:r>
      <w:r w:rsidRPr="008C4471">
        <w:rPr>
          <w:rFonts w:ascii="Calibri" w:hAnsi="Calibri" w:cs="Calibri"/>
          <w:sz w:val="22"/>
          <w:szCs w:val="22"/>
        </w:rPr>
        <w:t>dnia 20 października 2010 r. w sprawie ewidencji zbiorów i usług danych przestrzennych objętych infrastrukturą informacji przestrzennej</w:t>
      </w:r>
      <w:r w:rsidR="009F2F29">
        <w:rPr>
          <w:rFonts w:ascii="Calibri" w:hAnsi="Calibri" w:cs="Calibri"/>
          <w:sz w:val="22"/>
          <w:szCs w:val="22"/>
        </w:rPr>
        <w:t>,</w:t>
      </w:r>
      <w:r w:rsidRPr="008C4471">
        <w:rPr>
          <w:rFonts w:ascii="Calibri" w:hAnsi="Calibri" w:cs="Calibri"/>
          <w:sz w:val="22"/>
          <w:szCs w:val="22"/>
        </w:rPr>
        <w:t xml:space="preserve"> Dz. U. z 2010 r. nr 201 poz. 1333, z</w:t>
      </w:r>
      <w:r w:rsidR="00135627">
        <w:rPr>
          <w:rFonts w:ascii="Calibri" w:hAnsi="Calibri" w:cs="Calibri"/>
          <w:sz w:val="22"/>
          <w:szCs w:val="22"/>
        </w:rPr>
        <w:t> </w:t>
      </w:r>
      <w:r w:rsidRPr="008C4471">
        <w:rPr>
          <w:rFonts w:ascii="Calibri" w:hAnsi="Calibri" w:cs="Calibri"/>
          <w:sz w:val="22"/>
          <w:szCs w:val="22"/>
        </w:rPr>
        <w:t>późniejszymi zmianami.</w:t>
      </w:r>
    </w:p>
    <w:p w14:paraId="5E8A50D7" w14:textId="77777777" w:rsidR="003374AF" w:rsidRPr="008C4471" w:rsidRDefault="003374AF" w:rsidP="003374AF">
      <w:pPr>
        <w:widowControl w:val="0"/>
        <w:suppressAutoHyphens/>
        <w:autoSpaceDE w:val="0"/>
        <w:autoSpaceDN w:val="0"/>
        <w:adjustRightInd w:val="0"/>
        <w:spacing w:line="360" w:lineRule="auto"/>
        <w:ind w:left="720"/>
        <w:jc w:val="both"/>
        <w:rPr>
          <w:rFonts w:ascii="Calibri" w:hAnsi="Calibri" w:cs="Calibri"/>
          <w:sz w:val="22"/>
          <w:szCs w:val="22"/>
        </w:rPr>
      </w:pPr>
    </w:p>
    <w:p w14:paraId="12065C5E" w14:textId="77777777" w:rsidR="008E4D75" w:rsidRDefault="008E4D75">
      <w:pPr>
        <w:spacing w:line="276" w:lineRule="auto"/>
        <w:rPr>
          <w:rFonts w:ascii="Calibri" w:eastAsia="Trebuchet MS" w:hAnsi="Calibri" w:cs="Calibri"/>
          <w:b/>
          <w:color w:val="666666"/>
          <w:sz w:val="26"/>
          <w:szCs w:val="26"/>
          <w:lang w:eastAsia="en-GB"/>
        </w:rPr>
      </w:pPr>
      <w:bookmarkStart w:id="22" w:name="_Toc500412632"/>
      <w:r>
        <w:rPr>
          <w:rFonts w:ascii="Calibri" w:hAnsi="Calibri" w:cs="Calibri"/>
          <w:sz w:val="26"/>
          <w:szCs w:val="26"/>
        </w:rPr>
        <w:br w:type="page"/>
      </w:r>
    </w:p>
    <w:p w14:paraId="486BB450" w14:textId="4378F2C6" w:rsidR="00904618" w:rsidRPr="008C4471" w:rsidRDefault="006335D8" w:rsidP="005A613D">
      <w:pPr>
        <w:pStyle w:val="Nagwek3"/>
        <w:spacing w:after="160"/>
        <w:ind w:left="720"/>
        <w:rPr>
          <w:rFonts w:ascii="Calibri" w:hAnsi="Calibri" w:cs="Calibri"/>
          <w:sz w:val="26"/>
          <w:szCs w:val="26"/>
          <w:lang w:val="pl-PL"/>
        </w:rPr>
      </w:pPr>
      <w:bookmarkStart w:id="23" w:name="_Ref72325212"/>
      <w:bookmarkStart w:id="24" w:name="_Toc118110261"/>
      <w:r w:rsidRPr="008C4471">
        <w:rPr>
          <w:rFonts w:ascii="Calibri" w:hAnsi="Calibri" w:cs="Calibri"/>
          <w:sz w:val="26"/>
          <w:szCs w:val="26"/>
          <w:lang w:val="pl-PL"/>
        </w:rPr>
        <w:lastRenderedPageBreak/>
        <w:t>Dokumenty normatywne i techniczne</w:t>
      </w:r>
      <w:bookmarkEnd w:id="22"/>
      <w:bookmarkEnd w:id="23"/>
      <w:bookmarkEnd w:id="24"/>
    </w:p>
    <w:p w14:paraId="4EE582BA" w14:textId="32A0B5A1"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bookmarkStart w:id="25" w:name="_Ref29113394"/>
      <w:bookmarkStart w:id="26" w:name="_Ref27617616"/>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19101-1] </w:t>
      </w:r>
      <w:r w:rsidR="005B3277" w:rsidRPr="008C4471">
        <w:rPr>
          <w:rFonts w:ascii="Calibri" w:eastAsia="Roboto" w:hAnsi="Calibri" w:cs="Calibri"/>
          <w:sz w:val="22"/>
          <w:szCs w:val="22"/>
          <w:lang w:val="en-US"/>
        </w:rPr>
        <w:t xml:space="preserve">ISO 19101-1:2014, Geographic information — Reference model </w:t>
      </w:r>
      <w:r w:rsidR="00FF60FA" w:rsidRPr="008C4471">
        <w:rPr>
          <w:rFonts w:ascii="Calibri" w:eastAsia="Roboto" w:hAnsi="Calibri" w:cs="Calibri"/>
          <w:sz w:val="22"/>
          <w:szCs w:val="22"/>
          <w:lang w:val="en-US"/>
        </w:rPr>
        <w:t>—</w:t>
      </w:r>
      <w:r w:rsidR="005B3277" w:rsidRPr="008C4471">
        <w:rPr>
          <w:rFonts w:ascii="Calibri" w:eastAsia="Roboto" w:hAnsi="Calibri" w:cs="Calibri"/>
          <w:sz w:val="22"/>
          <w:szCs w:val="22"/>
          <w:lang w:val="en-US"/>
        </w:rPr>
        <w:t xml:space="preserve"> Part 1: Fundamentals</w:t>
      </w:r>
      <w:bookmarkEnd w:id="25"/>
      <w:r w:rsidR="00424DEF" w:rsidRPr="008C4471">
        <w:rPr>
          <w:rFonts w:ascii="Calibri" w:eastAsia="Roboto" w:hAnsi="Calibri" w:cs="Calibri"/>
          <w:sz w:val="22"/>
          <w:szCs w:val="22"/>
          <w:lang w:val="en-US"/>
        </w:rPr>
        <w:t>;</w:t>
      </w:r>
    </w:p>
    <w:p w14:paraId="3E10AB39" w14:textId="6425C0B1" w:rsidR="002F0EF0"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hAnsi="Calibri" w:cs="Calibri"/>
          <w:sz w:val="22"/>
          <w:szCs w:val="22"/>
          <w:lang w:val="en-US"/>
        </w:rPr>
        <w:t xml:space="preserve">[ISO/TS19103] </w:t>
      </w:r>
      <w:r w:rsidR="002F0EF0" w:rsidRPr="008C4471">
        <w:rPr>
          <w:rFonts w:ascii="Calibri" w:hAnsi="Calibri" w:cs="Calibri"/>
          <w:sz w:val="22"/>
          <w:szCs w:val="22"/>
          <w:lang w:val="en-US"/>
        </w:rPr>
        <w:t xml:space="preserve">ISO/TS 19103:2005, </w:t>
      </w:r>
      <w:r w:rsidR="002F0EF0" w:rsidRPr="008C4471">
        <w:rPr>
          <w:rFonts w:ascii="Calibri" w:eastAsia="Roboto" w:hAnsi="Calibri" w:cs="Calibri"/>
          <w:sz w:val="22"/>
          <w:szCs w:val="22"/>
          <w:lang w:val="en-US"/>
        </w:rPr>
        <w:t>Geographic information — Conceptual schema language</w:t>
      </w:r>
      <w:r w:rsidR="00424DEF" w:rsidRPr="008C4471">
        <w:rPr>
          <w:rFonts w:ascii="Calibri" w:eastAsia="Roboto" w:hAnsi="Calibri" w:cs="Calibri"/>
          <w:sz w:val="22"/>
          <w:szCs w:val="22"/>
          <w:lang w:val="en-US"/>
        </w:rPr>
        <w:t>;</w:t>
      </w:r>
    </w:p>
    <w:p w14:paraId="6781DE2F" w14:textId="301BCBE3"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19103] </w:t>
      </w:r>
      <w:r w:rsidR="005B3277" w:rsidRPr="008C4471">
        <w:rPr>
          <w:rFonts w:ascii="Calibri" w:eastAsia="Roboto" w:hAnsi="Calibri" w:cs="Calibri"/>
          <w:sz w:val="22"/>
          <w:szCs w:val="22"/>
          <w:lang w:val="en-US"/>
        </w:rPr>
        <w:t>ISO 19103:2015, Geographic information — Conceptual schema language</w:t>
      </w:r>
      <w:r w:rsidR="00424DEF" w:rsidRPr="008C4471">
        <w:rPr>
          <w:rFonts w:ascii="Calibri" w:eastAsia="Roboto" w:hAnsi="Calibri" w:cs="Calibri"/>
          <w:sz w:val="22"/>
          <w:szCs w:val="22"/>
          <w:lang w:val="en-US"/>
        </w:rPr>
        <w:t>;</w:t>
      </w:r>
    </w:p>
    <w:p w14:paraId="7C35922E" w14:textId="3708C78A"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19106] </w:t>
      </w:r>
      <w:r w:rsidR="005B3277" w:rsidRPr="008C4471">
        <w:rPr>
          <w:rFonts w:ascii="Calibri" w:eastAsia="Roboto" w:hAnsi="Calibri" w:cs="Calibri"/>
          <w:sz w:val="22"/>
          <w:szCs w:val="22"/>
          <w:lang w:val="en-US"/>
        </w:rPr>
        <w:t>ISO 19106:2004, Geographic information — Profiles</w:t>
      </w:r>
      <w:r w:rsidR="00424DEF" w:rsidRPr="008C4471">
        <w:rPr>
          <w:rFonts w:ascii="Calibri" w:eastAsia="Roboto" w:hAnsi="Calibri" w:cs="Calibri"/>
          <w:sz w:val="22"/>
          <w:szCs w:val="22"/>
          <w:lang w:val="en-US"/>
        </w:rPr>
        <w:t>;</w:t>
      </w:r>
    </w:p>
    <w:p w14:paraId="2E35D823" w14:textId="0B26ED01"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19107] </w:t>
      </w:r>
      <w:r w:rsidR="005B3277" w:rsidRPr="008C4471">
        <w:rPr>
          <w:rFonts w:ascii="Calibri" w:eastAsia="Roboto" w:hAnsi="Calibri" w:cs="Calibri"/>
          <w:sz w:val="22"/>
          <w:szCs w:val="22"/>
          <w:lang w:val="en-US"/>
        </w:rPr>
        <w:t>ISO 19107:2005, Geographic information — Spatial schema</w:t>
      </w:r>
      <w:r w:rsidR="00424DEF" w:rsidRPr="008C4471">
        <w:rPr>
          <w:rFonts w:ascii="Calibri" w:eastAsia="Roboto" w:hAnsi="Calibri" w:cs="Calibri"/>
          <w:sz w:val="22"/>
          <w:szCs w:val="22"/>
          <w:lang w:val="en-US"/>
        </w:rPr>
        <w:t>;</w:t>
      </w:r>
    </w:p>
    <w:p w14:paraId="62B18011" w14:textId="67DE79EC"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 xml:space="preserve">[ISO 19108] </w:t>
      </w:r>
      <w:r w:rsidR="005B3277" w:rsidRPr="008C4471">
        <w:rPr>
          <w:rFonts w:ascii="Calibri" w:eastAsia="Roboto" w:hAnsi="Calibri" w:cs="Calibri"/>
          <w:sz w:val="22"/>
          <w:szCs w:val="22"/>
          <w:lang w:val="en-US"/>
        </w:rPr>
        <w:t>ISO 19108:2005, Geographic information — Temporal schema</w:t>
      </w:r>
      <w:r w:rsidR="00424DEF" w:rsidRPr="008C4471">
        <w:rPr>
          <w:rFonts w:ascii="Calibri" w:eastAsia="Roboto" w:hAnsi="Calibri" w:cs="Calibri"/>
          <w:sz w:val="22"/>
          <w:szCs w:val="22"/>
          <w:lang w:val="en-US"/>
        </w:rPr>
        <w:t>;</w:t>
      </w:r>
    </w:p>
    <w:p w14:paraId="4E8B05B5" w14:textId="5CF8521C"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 xml:space="preserve">[ISO 19108/Cor] </w:t>
      </w:r>
      <w:r w:rsidR="005B3277" w:rsidRPr="008C4471">
        <w:rPr>
          <w:rFonts w:ascii="Calibri" w:eastAsia="Roboto" w:hAnsi="Calibri" w:cs="Calibri"/>
          <w:sz w:val="22"/>
          <w:szCs w:val="22"/>
          <w:lang w:val="en-US"/>
        </w:rPr>
        <w:t>ISO 19108:2002/Cor 1:2006, Geographic information — Temporal schema, technical corrigendum 1</w:t>
      </w:r>
      <w:r w:rsidR="00424DEF" w:rsidRPr="008C4471">
        <w:rPr>
          <w:rFonts w:ascii="Calibri" w:eastAsia="Roboto" w:hAnsi="Calibri" w:cs="Calibri"/>
          <w:sz w:val="22"/>
          <w:szCs w:val="22"/>
          <w:lang w:val="en-US"/>
        </w:rPr>
        <w:t>;</w:t>
      </w:r>
    </w:p>
    <w:p w14:paraId="4666E26C" w14:textId="6129EDB1"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bookmarkStart w:id="27" w:name="_Ref29115938"/>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19109] </w:t>
      </w:r>
      <w:r w:rsidR="005B3277" w:rsidRPr="008C4471">
        <w:rPr>
          <w:rFonts w:ascii="Calibri" w:eastAsia="Roboto" w:hAnsi="Calibri" w:cs="Calibri"/>
          <w:sz w:val="22"/>
          <w:szCs w:val="22"/>
          <w:lang w:val="en-US"/>
        </w:rPr>
        <w:t>ISO 19109:2015, Geographic information — Rules for application schemas</w:t>
      </w:r>
      <w:bookmarkEnd w:id="27"/>
      <w:r w:rsidR="00424DEF" w:rsidRPr="008C4471">
        <w:rPr>
          <w:rFonts w:ascii="Calibri" w:eastAsia="Roboto" w:hAnsi="Calibri" w:cs="Calibri"/>
          <w:sz w:val="22"/>
          <w:szCs w:val="22"/>
          <w:lang w:val="en-US"/>
        </w:rPr>
        <w:t>;</w:t>
      </w:r>
    </w:p>
    <w:p w14:paraId="740911C3" w14:textId="406061F5"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bookmarkStart w:id="28" w:name="_Ref29117090"/>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19110] </w:t>
      </w:r>
      <w:r w:rsidR="005B3277" w:rsidRPr="008C4471">
        <w:rPr>
          <w:rFonts w:ascii="Calibri" w:eastAsia="Roboto" w:hAnsi="Calibri" w:cs="Calibri"/>
          <w:sz w:val="22"/>
          <w:szCs w:val="22"/>
          <w:lang w:val="en-US"/>
        </w:rPr>
        <w:t>ISO 19110:2016, Geographic information — Methodology for feature cataloguing</w:t>
      </w:r>
      <w:bookmarkEnd w:id="28"/>
      <w:r w:rsidR="00424DEF" w:rsidRPr="008C4471">
        <w:rPr>
          <w:rFonts w:ascii="Calibri" w:eastAsia="Roboto" w:hAnsi="Calibri" w:cs="Calibri"/>
          <w:sz w:val="22"/>
          <w:szCs w:val="22"/>
          <w:lang w:val="en-US"/>
        </w:rPr>
        <w:t>;</w:t>
      </w:r>
    </w:p>
    <w:p w14:paraId="1AFB5F73" w14:textId="32D01583"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19111] </w:t>
      </w:r>
      <w:r w:rsidR="005B3277" w:rsidRPr="008C4471">
        <w:rPr>
          <w:rFonts w:ascii="Calibri" w:eastAsia="Roboto" w:hAnsi="Calibri" w:cs="Calibri"/>
          <w:sz w:val="22"/>
          <w:szCs w:val="22"/>
          <w:lang w:val="en-US"/>
        </w:rPr>
        <w:t>ISO 19111:2019, Geographic information — Referencing by coordinates</w:t>
      </w:r>
      <w:r w:rsidR="00424DEF" w:rsidRPr="008C4471">
        <w:rPr>
          <w:rFonts w:ascii="Calibri" w:eastAsia="Roboto" w:hAnsi="Calibri" w:cs="Calibri"/>
          <w:sz w:val="22"/>
          <w:szCs w:val="22"/>
          <w:lang w:val="en-US"/>
        </w:rPr>
        <w:t>;</w:t>
      </w:r>
    </w:p>
    <w:p w14:paraId="00B9DDEF" w14:textId="14CDA0B5" w:rsidR="004D5245" w:rsidRPr="00C7641E"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pt-PT"/>
        </w:rPr>
      </w:pPr>
      <w:r w:rsidRPr="00C7641E">
        <w:rPr>
          <w:rFonts w:ascii="Calibri" w:eastAsia="Roboto" w:hAnsi="Calibri" w:cs="Calibri"/>
          <w:sz w:val="22"/>
          <w:szCs w:val="22"/>
          <w:lang w:val="pt-PT"/>
        </w:rPr>
        <w:t>[ISO</w:t>
      </w:r>
      <w:r w:rsidR="00534468" w:rsidRPr="00C7641E">
        <w:rPr>
          <w:rFonts w:ascii="Calibri" w:eastAsia="Roboto" w:hAnsi="Calibri" w:cs="Calibri"/>
          <w:sz w:val="22"/>
          <w:szCs w:val="22"/>
          <w:lang w:val="pt-PT"/>
        </w:rPr>
        <w:t xml:space="preserve"> </w:t>
      </w:r>
      <w:r w:rsidRPr="00C7641E">
        <w:rPr>
          <w:rFonts w:ascii="Calibri" w:eastAsia="Roboto" w:hAnsi="Calibri" w:cs="Calibri"/>
          <w:sz w:val="22"/>
          <w:szCs w:val="22"/>
          <w:lang w:val="pt-PT"/>
        </w:rPr>
        <w:t xml:space="preserve">19115] </w:t>
      </w:r>
      <w:r w:rsidR="004D5245" w:rsidRPr="00C7641E">
        <w:rPr>
          <w:rFonts w:ascii="Calibri" w:eastAsia="Roboto" w:hAnsi="Calibri" w:cs="Calibri"/>
          <w:sz w:val="22"/>
          <w:szCs w:val="22"/>
          <w:lang w:val="pt-PT"/>
        </w:rPr>
        <w:t>ISO 19115:2005, Geographic information — Metadata</w:t>
      </w:r>
      <w:r w:rsidR="00424DEF" w:rsidRPr="00C7641E">
        <w:rPr>
          <w:rFonts w:ascii="Calibri" w:eastAsia="Roboto" w:hAnsi="Calibri" w:cs="Calibri"/>
          <w:sz w:val="22"/>
          <w:szCs w:val="22"/>
          <w:lang w:val="pt-PT"/>
        </w:rPr>
        <w:t>;</w:t>
      </w:r>
    </w:p>
    <w:p w14:paraId="20CE4234" w14:textId="4B142F6E" w:rsidR="003F070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19115/AC] </w:t>
      </w:r>
      <w:r w:rsidR="004D5245" w:rsidRPr="008C4471">
        <w:rPr>
          <w:rFonts w:ascii="Calibri" w:eastAsia="Roboto" w:hAnsi="Calibri" w:cs="Calibri"/>
          <w:sz w:val="22"/>
          <w:szCs w:val="22"/>
          <w:lang w:val="en-US"/>
        </w:rPr>
        <w:t>ISO 19115:2005/AC:2008, Geographic information — Metadata ― Technical Corrigendum 1</w:t>
      </w:r>
      <w:r w:rsidR="00424DEF" w:rsidRPr="008C4471">
        <w:rPr>
          <w:rFonts w:ascii="Calibri" w:eastAsia="Roboto" w:hAnsi="Calibri" w:cs="Calibri"/>
          <w:sz w:val="22"/>
          <w:szCs w:val="22"/>
          <w:lang w:val="en-US"/>
        </w:rPr>
        <w:t>;</w:t>
      </w:r>
    </w:p>
    <w:p w14:paraId="193275FF" w14:textId="035DBFE1" w:rsidR="003F0707" w:rsidRPr="008C4471" w:rsidRDefault="003F0707"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19118] ISO 19118:2011, Geographic information — Encoding</w:t>
      </w:r>
      <w:r w:rsidR="00424DEF" w:rsidRPr="008C4471">
        <w:rPr>
          <w:rFonts w:ascii="Calibri" w:eastAsia="Roboto" w:hAnsi="Calibri" w:cs="Calibri"/>
          <w:sz w:val="22"/>
          <w:szCs w:val="22"/>
          <w:lang w:val="en-US"/>
        </w:rPr>
        <w:t>;</w:t>
      </w:r>
    </w:p>
    <w:p w14:paraId="58835269" w14:textId="603CBEFC"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19119] </w:t>
      </w:r>
      <w:r w:rsidR="005B3277" w:rsidRPr="008C4471">
        <w:rPr>
          <w:rFonts w:ascii="Calibri" w:eastAsia="Roboto" w:hAnsi="Calibri" w:cs="Calibri"/>
          <w:sz w:val="22"/>
          <w:szCs w:val="22"/>
          <w:lang w:val="en-US"/>
        </w:rPr>
        <w:t>ISO 19119:2016, Geographic information — Services</w:t>
      </w:r>
      <w:r w:rsidR="00424DEF" w:rsidRPr="008C4471">
        <w:rPr>
          <w:rFonts w:ascii="Calibri" w:eastAsia="Roboto" w:hAnsi="Calibri" w:cs="Calibri"/>
          <w:sz w:val="22"/>
          <w:szCs w:val="22"/>
          <w:lang w:val="en-US"/>
        </w:rPr>
        <w:t>;</w:t>
      </w:r>
    </w:p>
    <w:p w14:paraId="1B3E403B" w14:textId="7A82BAEC"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19125-1] </w:t>
      </w:r>
      <w:r w:rsidR="005B3277" w:rsidRPr="008C4471">
        <w:rPr>
          <w:rFonts w:ascii="Calibri" w:eastAsia="Roboto" w:hAnsi="Calibri" w:cs="Calibri"/>
          <w:sz w:val="22"/>
          <w:szCs w:val="22"/>
          <w:lang w:val="en-US"/>
        </w:rPr>
        <w:t>ISO 19125-1:2004</w:t>
      </w:r>
      <w:r w:rsidR="00FF60FA">
        <w:rPr>
          <w:rFonts w:ascii="Calibri" w:eastAsia="Roboto" w:hAnsi="Calibri" w:cs="Calibri"/>
          <w:sz w:val="22"/>
          <w:szCs w:val="22"/>
          <w:lang w:val="en-US"/>
        </w:rPr>
        <w:t xml:space="preserve">, </w:t>
      </w:r>
      <w:r w:rsidR="00FF60FA" w:rsidRPr="008C4471">
        <w:rPr>
          <w:rFonts w:ascii="Calibri" w:eastAsia="Roboto" w:hAnsi="Calibri" w:cs="Calibri"/>
          <w:sz w:val="22"/>
          <w:szCs w:val="22"/>
          <w:lang w:val="en-US"/>
        </w:rPr>
        <w:t>Geographic information</w:t>
      </w:r>
      <w:r w:rsidR="00FF60FA">
        <w:rPr>
          <w:rFonts w:ascii="Calibri" w:eastAsia="Roboto" w:hAnsi="Calibri" w:cs="Calibri"/>
          <w:sz w:val="22"/>
          <w:szCs w:val="22"/>
          <w:lang w:val="en-US"/>
        </w:rPr>
        <w:t xml:space="preserve"> </w:t>
      </w:r>
      <w:r w:rsidR="00FF60FA" w:rsidRPr="008C4471">
        <w:rPr>
          <w:rFonts w:ascii="Calibri" w:eastAsia="Roboto" w:hAnsi="Calibri" w:cs="Calibri"/>
          <w:sz w:val="22"/>
          <w:szCs w:val="22"/>
          <w:lang w:val="en-US"/>
        </w:rPr>
        <w:t xml:space="preserve">— </w:t>
      </w:r>
      <w:r w:rsidR="005B3277" w:rsidRPr="008C4471">
        <w:rPr>
          <w:rFonts w:ascii="Calibri" w:eastAsia="Roboto" w:hAnsi="Calibri" w:cs="Calibri"/>
          <w:sz w:val="22"/>
          <w:szCs w:val="22"/>
          <w:lang w:val="en-US"/>
        </w:rPr>
        <w:t xml:space="preserve">Simple </w:t>
      </w:r>
      <w:r w:rsidR="00FF60FA">
        <w:rPr>
          <w:rFonts w:ascii="Calibri" w:eastAsia="Roboto" w:hAnsi="Calibri" w:cs="Calibri"/>
          <w:sz w:val="22"/>
          <w:szCs w:val="22"/>
          <w:lang w:val="en-US"/>
        </w:rPr>
        <w:t>f</w:t>
      </w:r>
      <w:r w:rsidR="00FF60FA" w:rsidRPr="008C4471">
        <w:rPr>
          <w:rFonts w:ascii="Calibri" w:eastAsia="Roboto" w:hAnsi="Calibri" w:cs="Calibri"/>
          <w:sz w:val="22"/>
          <w:szCs w:val="22"/>
          <w:lang w:val="en-US"/>
        </w:rPr>
        <w:t xml:space="preserve">eature </w:t>
      </w:r>
      <w:r w:rsidR="00FF60FA">
        <w:rPr>
          <w:rFonts w:ascii="Calibri" w:eastAsia="Roboto" w:hAnsi="Calibri" w:cs="Calibri"/>
          <w:sz w:val="22"/>
          <w:szCs w:val="22"/>
          <w:lang w:val="en-US"/>
        </w:rPr>
        <w:t>a</w:t>
      </w:r>
      <w:r w:rsidR="00FF60FA" w:rsidRPr="008C4471">
        <w:rPr>
          <w:rFonts w:ascii="Calibri" w:eastAsia="Roboto" w:hAnsi="Calibri" w:cs="Calibri"/>
          <w:sz w:val="22"/>
          <w:szCs w:val="22"/>
          <w:lang w:val="en-US"/>
        </w:rPr>
        <w:t xml:space="preserve">ccess — </w:t>
      </w:r>
      <w:r w:rsidR="005B3277" w:rsidRPr="008C4471">
        <w:rPr>
          <w:rFonts w:ascii="Calibri" w:eastAsia="Roboto" w:hAnsi="Calibri" w:cs="Calibri"/>
          <w:sz w:val="22"/>
          <w:szCs w:val="22"/>
          <w:lang w:val="en-US"/>
        </w:rPr>
        <w:t>Part</w:t>
      </w:r>
      <w:r w:rsidR="009F2F29">
        <w:rPr>
          <w:rFonts w:ascii="Calibri" w:eastAsia="Roboto" w:hAnsi="Calibri" w:cs="Calibri"/>
          <w:sz w:val="22"/>
          <w:szCs w:val="22"/>
          <w:lang w:val="en-US"/>
        </w:rPr>
        <w:t> </w:t>
      </w:r>
      <w:r w:rsidR="005B3277" w:rsidRPr="008C4471">
        <w:rPr>
          <w:rFonts w:ascii="Calibri" w:eastAsia="Roboto" w:hAnsi="Calibri" w:cs="Calibri"/>
          <w:sz w:val="22"/>
          <w:szCs w:val="22"/>
          <w:lang w:val="en-US"/>
        </w:rPr>
        <w:t xml:space="preserve">1: Common </w:t>
      </w:r>
      <w:r w:rsidR="00FF60FA">
        <w:rPr>
          <w:rFonts w:ascii="Calibri" w:eastAsia="Roboto" w:hAnsi="Calibri" w:cs="Calibri"/>
          <w:sz w:val="22"/>
          <w:szCs w:val="22"/>
          <w:lang w:val="en-US"/>
        </w:rPr>
        <w:t>a</w:t>
      </w:r>
      <w:r w:rsidR="00FF60FA" w:rsidRPr="008C4471">
        <w:rPr>
          <w:rFonts w:ascii="Calibri" w:eastAsia="Roboto" w:hAnsi="Calibri" w:cs="Calibri"/>
          <w:sz w:val="22"/>
          <w:szCs w:val="22"/>
          <w:lang w:val="en-US"/>
        </w:rPr>
        <w:t>rchitecture</w:t>
      </w:r>
      <w:r w:rsidR="00424DEF" w:rsidRPr="008C4471">
        <w:rPr>
          <w:rFonts w:ascii="Calibri" w:eastAsia="Roboto" w:hAnsi="Calibri" w:cs="Calibri"/>
          <w:sz w:val="22"/>
          <w:szCs w:val="22"/>
          <w:lang w:val="en-US"/>
        </w:rPr>
        <w:t>;</w:t>
      </w:r>
    </w:p>
    <w:p w14:paraId="41FD4C02" w14:textId="75902E32" w:rsidR="005B3277" w:rsidRPr="008C4471" w:rsidRDefault="002971B5"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bookmarkStart w:id="29" w:name="_Ref29110842"/>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19131] </w:t>
      </w:r>
      <w:r w:rsidR="005B3277" w:rsidRPr="008C4471">
        <w:rPr>
          <w:rFonts w:ascii="Calibri" w:eastAsia="Roboto" w:hAnsi="Calibri" w:cs="Calibri"/>
          <w:sz w:val="22"/>
          <w:szCs w:val="22"/>
          <w:lang w:val="en-US"/>
        </w:rPr>
        <w:t>ISO 19131:2007, Geographic information — Data product specification</w:t>
      </w:r>
      <w:bookmarkEnd w:id="29"/>
      <w:r w:rsidR="00424DEF" w:rsidRPr="008C4471">
        <w:rPr>
          <w:rFonts w:ascii="Calibri" w:eastAsia="Roboto" w:hAnsi="Calibri" w:cs="Calibri"/>
          <w:sz w:val="22"/>
          <w:szCs w:val="22"/>
          <w:lang w:val="en-US"/>
        </w:rPr>
        <w:t>;</w:t>
      </w:r>
    </w:p>
    <w:p w14:paraId="1376F876" w14:textId="672AAC87"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19136] </w:t>
      </w:r>
      <w:r w:rsidR="005B3277" w:rsidRPr="008C4471">
        <w:rPr>
          <w:rFonts w:ascii="Calibri" w:eastAsia="Roboto" w:hAnsi="Calibri" w:cs="Calibri"/>
          <w:sz w:val="22"/>
          <w:szCs w:val="22"/>
          <w:lang w:val="en-US"/>
        </w:rPr>
        <w:t>ISO 19136:2007, Geographic information — Geography Markup Language</w:t>
      </w:r>
      <w:r w:rsidR="00424DEF" w:rsidRPr="008C4471">
        <w:rPr>
          <w:rFonts w:ascii="Calibri" w:eastAsia="Roboto" w:hAnsi="Calibri" w:cs="Calibri"/>
          <w:sz w:val="22"/>
          <w:szCs w:val="22"/>
          <w:lang w:val="en-US"/>
        </w:rPr>
        <w:t>;</w:t>
      </w:r>
    </w:p>
    <w:p w14:paraId="56269551" w14:textId="72734BCC" w:rsidR="005B3277" w:rsidRPr="008C4471" w:rsidRDefault="00064776"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19137] </w:t>
      </w:r>
      <w:r w:rsidR="005B3277" w:rsidRPr="008C4471">
        <w:rPr>
          <w:rFonts w:ascii="Calibri" w:eastAsia="Roboto" w:hAnsi="Calibri" w:cs="Calibri"/>
          <w:sz w:val="22"/>
          <w:szCs w:val="22"/>
          <w:lang w:val="en-US"/>
        </w:rPr>
        <w:t>ISO 19137:2007, Geographic information — Core profile of the spatial schema</w:t>
      </w:r>
      <w:r w:rsidR="00424DEF" w:rsidRPr="008C4471">
        <w:rPr>
          <w:rFonts w:ascii="Calibri" w:eastAsia="Roboto" w:hAnsi="Calibri" w:cs="Calibri"/>
          <w:sz w:val="22"/>
          <w:szCs w:val="22"/>
          <w:lang w:val="en-US"/>
        </w:rPr>
        <w:t>;</w:t>
      </w:r>
    </w:p>
    <w:p w14:paraId="139AB600" w14:textId="25020ADD" w:rsidR="004D5245" w:rsidRPr="008C4471" w:rsidRDefault="00064776" w:rsidP="00C315B3">
      <w:pPr>
        <w:pStyle w:val="Akapitzlist"/>
        <w:numPr>
          <w:ilvl w:val="0"/>
          <w:numId w:val="6"/>
        </w:numPr>
        <w:spacing w:line="276" w:lineRule="auto"/>
        <w:jc w:val="both"/>
        <w:rPr>
          <w:rFonts w:ascii="Calibri" w:eastAsia="Roboto" w:hAnsi="Calibri" w:cs="Calibri"/>
          <w:sz w:val="22"/>
          <w:szCs w:val="22"/>
          <w:lang w:val="en-US"/>
        </w:rPr>
      </w:pPr>
      <w:r w:rsidRPr="008C4471">
        <w:rPr>
          <w:rFonts w:ascii="Calibri" w:eastAsia="Roboto" w:hAnsi="Calibri" w:cs="Calibri"/>
          <w:sz w:val="22"/>
          <w:szCs w:val="22"/>
          <w:lang w:val="en-US"/>
        </w:rPr>
        <w:t xml:space="preserve">[ISO/TS19139] </w:t>
      </w:r>
      <w:r w:rsidR="004D5245" w:rsidRPr="008C4471">
        <w:rPr>
          <w:rFonts w:ascii="Calibri" w:eastAsia="Roboto" w:hAnsi="Calibri" w:cs="Calibri"/>
          <w:sz w:val="22"/>
          <w:szCs w:val="22"/>
          <w:lang w:val="en-US"/>
        </w:rPr>
        <w:t xml:space="preserve">ISO/TS 19139:2007, Geographic Information </w:t>
      </w:r>
      <w:r w:rsidR="00FF60FA" w:rsidRPr="008C4471">
        <w:rPr>
          <w:rFonts w:ascii="Calibri" w:eastAsia="Roboto" w:hAnsi="Calibri" w:cs="Calibri"/>
          <w:sz w:val="22"/>
          <w:szCs w:val="22"/>
          <w:lang w:val="en-US"/>
        </w:rPr>
        <w:t>—</w:t>
      </w:r>
      <w:r w:rsidR="004D5245" w:rsidRPr="008C4471">
        <w:rPr>
          <w:rFonts w:ascii="Calibri" w:eastAsia="Roboto" w:hAnsi="Calibri" w:cs="Calibri"/>
          <w:sz w:val="22"/>
          <w:szCs w:val="22"/>
          <w:lang w:val="en-US"/>
        </w:rPr>
        <w:t xml:space="preserve"> Metadata </w:t>
      </w:r>
      <w:r w:rsidR="00FF60FA" w:rsidRPr="008C4471">
        <w:rPr>
          <w:rFonts w:ascii="Calibri" w:eastAsia="Roboto" w:hAnsi="Calibri" w:cs="Calibri"/>
          <w:sz w:val="22"/>
          <w:szCs w:val="22"/>
          <w:lang w:val="en-US"/>
        </w:rPr>
        <w:t>—</w:t>
      </w:r>
      <w:r w:rsidR="004D5245" w:rsidRPr="008C4471">
        <w:rPr>
          <w:rFonts w:ascii="Calibri" w:eastAsia="Roboto" w:hAnsi="Calibri" w:cs="Calibri"/>
          <w:sz w:val="22"/>
          <w:szCs w:val="22"/>
          <w:lang w:val="en-US"/>
        </w:rPr>
        <w:t xml:space="preserve"> XML Schema implementation</w:t>
      </w:r>
      <w:r w:rsidR="00424DEF" w:rsidRPr="008C4471">
        <w:rPr>
          <w:rFonts w:ascii="Calibri" w:eastAsia="Roboto" w:hAnsi="Calibri" w:cs="Calibri"/>
          <w:sz w:val="22"/>
          <w:szCs w:val="22"/>
          <w:lang w:val="en-US"/>
        </w:rPr>
        <w:t>;</w:t>
      </w:r>
    </w:p>
    <w:p w14:paraId="1A56C48A" w14:textId="16C4D3DC" w:rsidR="005C161F" w:rsidRPr="008C4471" w:rsidRDefault="005C161F" w:rsidP="00C315B3">
      <w:pPr>
        <w:pStyle w:val="Akapitzlist"/>
        <w:numPr>
          <w:ilvl w:val="0"/>
          <w:numId w:val="6"/>
        </w:numPr>
        <w:spacing w:line="276" w:lineRule="auto"/>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19142] ISO 19142:2010</w:t>
      </w:r>
      <w:r w:rsidR="00FF60FA">
        <w:rPr>
          <w:rFonts w:ascii="Calibri" w:eastAsia="Roboto" w:hAnsi="Calibri" w:cs="Calibri"/>
          <w:sz w:val="22"/>
          <w:szCs w:val="22"/>
          <w:lang w:val="en-US"/>
        </w:rPr>
        <w:t>,</w:t>
      </w:r>
      <w:r w:rsidRPr="008C4471">
        <w:rPr>
          <w:rFonts w:ascii="Calibri" w:eastAsia="Roboto" w:hAnsi="Calibri" w:cs="Calibri"/>
          <w:sz w:val="22"/>
          <w:szCs w:val="22"/>
          <w:lang w:val="en-US"/>
        </w:rPr>
        <w:t xml:space="preserve"> Geographic information — Web Feature Service</w:t>
      </w:r>
      <w:r w:rsidR="00424DEF" w:rsidRPr="008C4471">
        <w:rPr>
          <w:rFonts w:ascii="Calibri" w:eastAsia="Roboto" w:hAnsi="Calibri" w:cs="Calibri"/>
          <w:sz w:val="22"/>
          <w:szCs w:val="22"/>
          <w:lang w:val="en-US"/>
        </w:rPr>
        <w:t>;</w:t>
      </w:r>
    </w:p>
    <w:p w14:paraId="2E5B2851" w14:textId="5A6799C0" w:rsidR="005B3277" w:rsidRPr="008C4471" w:rsidRDefault="002A2CB2"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19157] </w:t>
      </w:r>
      <w:r w:rsidR="005B3277" w:rsidRPr="008C4471">
        <w:rPr>
          <w:rFonts w:ascii="Calibri" w:eastAsia="Roboto" w:hAnsi="Calibri" w:cs="Calibri"/>
          <w:sz w:val="22"/>
          <w:szCs w:val="22"/>
          <w:lang w:val="en-US"/>
        </w:rPr>
        <w:t xml:space="preserve">ISO 19157:2013, Geographic Information — Data </w:t>
      </w:r>
      <w:r w:rsidR="00CC10E2">
        <w:rPr>
          <w:rFonts w:ascii="Calibri" w:eastAsia="Roboto" w:hAnsi="Calibri" w:cs="Calibri"/>
          <w:sz w:val="22"/>
          <w:szCs w:val="22"/>
          <w:lang w:val="en-US"/>
        </w:rPr>
        <w:t>q</w:t>
      </w:r>
      <w:r w:rsidR="00CC10E2" w:rsidRPr="008C4471">
        <w:rPr>
          <w:rFonts w:ascii="Calibri" w:eastAsia="Roboto" w:hAnsi="Calibri" w:cs="Calibri"/>
          <w:sz w:val="22"/>
          <w:szCs w:val="22"/>
          <w:lang w:val="en-US"/>
        </w:rPr>
        <w:t>uality</w:t>
      </w:r>
      <w:r w:rsidR="00424DEF" w:rsidRPr="008C4471">
        <w:rPr>
          <w:rFonts w:ascii="Calibri" w:eastAsia="Roboto" w:hAnsi="Calibri" w:cs="Calibri"/>
          <w:sz w:val="22"/>
          <w:szCs w:val="22"/>
          <w:lang w:val="en-US"/>
        </w:rPr>
        <w:t>;</w:t>
      </w:r>
    </w:p>
    <w:p w14:paraId="7A267560" w14:textId="6CFE31FE" w:rsidR="005B3277" w:rsidRPr="008C4471" w:rsidRDefault="002A2CB2"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19157/AMD] </w:t>
      </w:r>
      <w:r w:rsidR="005B3277" w:rsidRPr="008C4471">
        <w:rPr>
          <w:rFonts w:ascii="Calibri" w:eastAsia="Roboto" w:hAnsi="Calibri" w:cs="Calibri"/>
          <w:sz w:val="22"/>
          <w:szCs w:val="22"/>
          <w:lang w:val="en-US"/>
        </w:rPr>
        <w:t>ISO 19157:2013/</w:t>
      </w:r>
      <w:proofErr w:type="spellStart"/>
      <w:r w:rsidR="00CC10E2" w:rsidRPr="008C4471">
        <w:rPr>
          <w:rFonts w:ascii="Calibri" w:eastAsia="Roboto" w:hAnsi="Calibri" w:cs="Calibri"/>
          <w:sz w:val="22"/>
          <w:szCs w:val="22"/>
          <w:lang w:val="en-US"/>
        </w:rPr>
        <w:t>A</w:t>
      </w:r>
      <w:r w:rsidR="00CC10E2">
        <w:rPr>
          <w:rFonts w:ascii="Calibri" w:eastAsia="Roboto" w:hAnsi="Calibri" w:cs="Calibri"/>
          <w:sz w:val="22"/>
          <w:szCs w:val="22"/>
          <w:lang w:val="en-US"/>
        </w:rPr>
        <w:t>md</w:t>
      </w:r>
      <w:proofErr w:type="spellEnd"/>
      <w:r w:rsidR="00CC10E2" w:rsidRPr="008C4471">
        <w:rPr>
          <w:rFonts w:ascii="Calibri" w:eastAsia="Roboto" w:hAnsi="Calibri" w:cs="Calibri"/>
          <w:sz w:val="22"/>
          <w:szCs w:val="22"/>
          <w:lang w:val="en-US"/>
        </w:rPr>
        <w:t xml:space="preserve"> </w:t>
      </w:r>
      <w:r w:rsidR="005B3277" w:rsidRPr="008C4471">
        <w:rPr>
          <w:rFonts w:ascii="Calibri" w:eastAsia="Roboto" w:hAnsi="Calibri" w:cs="Calibri"/>
          <w:sz w:val="22"/>
          <w:szCs w:val="22"/>
          <w:lang w:val="en-US"/>
        </w:rPr>
        <w:t xml:space="preserve">1:2018, Geographic Information — Data </w:t>
      </w:r>
      <w:r w:rsidR="00CC10E2">
        <w:rPr>
          <w:rFonts w:ascii="Calibri" w:eastAsia="Roboto" w:hAnsi="Calibri" w:cs="Calibri"/>
          <w:sz w:val="22"/>
          <w:szCs w:val="22"/>
          <w:lang w:val="en-US"/>
        </w:rPr>
        <w:t>q</w:t>
      </w:r>
      <w:r w:rsidR="00CC10E2" w:rsidRPr="008C4471">
        <w:rPr>
          <w:rFonts w:ascii="Calibri" w:eastAsia="Roboto" w:hAnsi="Calibri" w:cs="Calibri"/>
          <w:sz w:val="22"/>
          <w:szCs w:val="22"/>
          <w:lang w:val="en-US"/>
        </w:rPr>
        <w:t xml:space="preserve">uality </w:t>
      </w:r>
      <w:r w:rsidR="005B3277" w:rsidRPr="008C4471">
        <w:rPr>
          <w:rFonts w:ascii="Calibri" w:eastAsia="Roboto" w:hAnsi="Calibri" w:cs="Calibri"/>
          <w:sz w:val="22"/>
          <w:szCs w:val="22"/>
          <w:lang w:val="en-US"/>
        </w:rPr>
        <w:t>– Amendment 1</w:t>
      </w:r>
      <w:r w:rsidR="00CC10E2">
        <w:rPr>
          <w:rFonts w:ascii="Calibri" w:eastAsia="Roboto" w:hAnsi="Calibri" w:cs="Calibri"/>
          <w:sz w:val="22"/>
          <w:szCs w:val="22"/>
          <w:lang w:val="en-US"/>
        </w:rPr>
        <w:t xml:space="preserve">: </w:t>
      </w:r>
      <w:r w:rsidR="005B3277" w:rsidRPr="008C4471">
        <w:rPr>
          <w:rFonts w:ascii="Calibri" w:eastAsia="Roboto" w:hAnsi="Calibri" w:cs="Calibri"/>
          <w:sz w:val="22"/>
          <w:szCs w:val="22"/>
          <w:lang w:val="en-US"/>
        </w:rPr>
        <w:t xml:space="preserve">Describing </w:t>
      </w:r>
      <w:r w:rsidR="00CC10E2">
        <w:rPr>
          <w:rFonts w:ascii="Calibri" w:eastAsia="Roboto" w:hAnsi="Calibri" w:cs="Calibri"/>
          <w:sz w:val="22"/>
          <w:szCs w:val="22"/>
          <w:lang w:val="en-US"/>
        </w:rPr>
        <w:t>d</w:t>
      </w:r>
      <w:r w:rsidR="00CC10E2" w:rsidRPr="008C4471">
        <w:rPr>
          <w:rFonts w:ascii="Calibri" w:eastAsia="Roboto" w:hAnsi="Calibri" w:cs="Calibri"/>
          <w:sz w:val="22"/>
          <w:szCs w:val="22"/>
          <w:lang w:val="en-US"/>
        </w:rPr>
        <w:t xml:space="preserve">ata </w:t>
      </w:r>
      <w:r w:rsidR="00CC10E2">
        <w:rPr>
          <w:rFonts w:ascii="Calibri" w:eastAsia="Roboto" w:hAnsi="Calibri" w:cs="Calibri"/>
          <w:sz w:val="22"/>
          <w:szCs w:val="22"/>
          <w:lang w:val="en-US"/>
        </w:rPr>
        <w:t>q</w:t>
      </w:r>
      <w:r w:rsidR="00CC10E2" w:rsidRPr="008C4471">
        <w:rPr>
          <w:rFonts w:ascii="Calibri" w:eastAsia="Roboto" w:hAnsi="Calibri" w:cs="Calibri"/>
          <w:sz w:val="22"/>
          <w:szCs w:val="22"/>
          <w:lang w:val="en-US"/>
        </w:rPr>
        <w:t xml:space="preserve">uality </w:t>
      </w:r>
      <w:r w:rsidR="00CC10E2">
        <w:rPr>
          <w:rFonts w:ascii="Calibri" w:eastAsia="Roboto" w:hAnsi="Calibri" w:cs="Calibri"/>
          <w:sz w:val="22"/>
          <w:szCs w:val="22"/>
          <w:lang w:val="en-US"/>
        </w:rPr>
        <w:t>u</w:t>
      </w:r>
      <w:r w:rsidR="00CC10E2" w:rsidRPr="008C4471">
        <w:rPr>
          <w:rFonts w:ascii="Calibri" w:eastAsia="Roboto" w:hAnsi="Calibri" w:cs="Calibri"/>
          <w:sz w:val="22"/>
          <w:szCs w:val="22"/>
          <w:lang w:val="en-US"/>
        </w:rPr>
        <w:t xml:space="preserve">sing </w:t>
      </w:r>
      <w:r w:rsidR="00CC10E2">
        <w:rPr>
          <w:rFonts w:ascii="Calibri" w:eastAsia="Roboto" w:hAnsi="Calibri" w:cs="Calibri"/>
          <w:sz w:val="22"/>
          <w:szCs w:val="22"/>
          <w:lang w:val="en-US"/>
        </w:rPr>
        <w:t>c</w:t>
      </w:r>
      <w:r w:rsidR="00CC10E2" w:rsidRPr="008C4471">
        <w:rPr>
          <w:rFonts w:ascii="Calibri" w:eastAsia="Roboto" w:hAnsi="Calibri" w:cs="Calibri"/>
          <w:sz w:val="22"/>
          <w:szCs w:val="22"/>
          <w:lang w:val="en-US"/>
        </w:rPr>
        <w:t>overages</w:t>
      </w:r>
      <w:r w:rsidR="00424DEF" w:rsidRPr="008C4471">
        <w:rPr>
          <w:rFonts w:ascii="Calibri" w:eastAsia="Roboto" w:hAnsi="Calibri" w:cs="Calibri"/>
          <w:sz w:val="22"/>
          <w:szCs w:val="22"/>
          <w:lang w:val="en-US"/>
        </w:rPr>
        <w:t>;</w:t>
      </w:r>
    </w:p>
    <w:p w14:paraId="3071EECB" w14:textId="6ED0C63F" w:rsidR="005B3277" w:rsidRPr="008C4471" w:rsidRDefault="002A2CB2"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 xml:space="preserve">[ISO/TS19157-2] </w:t>
      </w:r>
      <w:r w:rsidR="005B3277" w:rsidRPr="008C4471">
        <w:rPr>
          <w:rFonts w:ascii="Calibri" w:eastAsia="Roboto" w:hAnsi="Calibri" w:cs="Calibri"/>
          <w:sz w:val="22"/>
          <w:szCs w:val="22"/>
          <w:lang w:val="en-US"/>
        </w:rPr>
        <w:t xml:space="preserve">ISO/TS 19157-2:2016, Geographic information — Data quality </w:t>
      </w:r>
      <w:r w:rsidR="00FF60FA" w:rsidRPr="008C4471">
        <w:rPr>
          <w:rFonts w:ascii="Calibri" w:eastAsia="Roboto" w:hAnsi="Calibri" w:cs="Calibri"/>
          <w:sz w:val="22"/>
          <w:szCs w:val="22"/>
          <w:lang w:val="en-US"/>
        </w:rPr>
        <w:t>—</w:t>
      </w:r>
      <w:r w:rsidR="005B3277" w:rsidRPr="008C4471">
        <w:rPr>
          <w:rFonts w:ascii="Calibri" w:eastAsia="Roboto" w:hAnsi="Calibri" w:cs="Calibri"/>
          <w:sz w:val="22"/>
          <w:szCs w:val="22"/>
          <w:lang w:val="en-US"/>
        </w:rPr>
        <w:t xml:space="preserve"> Part 2: XML schema implementation</w:t>
      </w:r>
      <w:r w:rsidR="00424DEF" w:rsidRPr="008C4471">
        <w:rPr>
          <w:rFonts w:ascii="Calibri" w:eastAsia="Roboto" w:hAnsi="Calibri" w:cs="Calibri"/>
          <w:sz w:val="22"/>
          <w:szCs w:val="22"/>
          <w:lang w:val="en-US"/>
        </w:rPr>
        <w:t>;</w:t>
      </w:r>
    </w:p>
    <w:p w14:paraId="1DE2B299" w14:textId="3EAAA987" w:rsidR="005B3277" w:rsidRPr="008C4471" w:rsidRDefault="002A2CB2"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Roboto" w:hAnsi="Calibri" w:cs="Calibri"/>
          <w:sz w:val="22"/>
          <w:szCs w:val="22"/>
          <w:lang w:val="en-US"/>
        </w:rPr>
        <w:t>[ISO</w:t>
      </w:r>
      <w:r w:rsidR="00534468">
        <w:rPr>
          <w:rFonts w:ascii="Calibri" w:eastAsia="Roboto" w:hAnsi="Calibri" w:cs="Calibri"/>
          <w:sz w:val="22"/>
          <w:szCs w:val="22"/>
          <w:lang w:val="en-US"/>
        </w:rPr>
        <w:t xml:space="preserve"> </w:t>
      </w:r>
      <w:r w:rsidRPr="008C4471">
        <w:rPr>
          <w:rFonts w:ascii="Calibri" w:eastAsia="Roboto" w:hAnsi="Calibri" w:cs="Calibri"/>
          <w:sz w:val="22"/>
          <w:szCs w:val="22"/>
          <w:lang w:val="en-US"/>
        </w:rPr>
        <w:t xml:space="preserve">80000-1] </w:t>
      </w:r>
      <w:r w:rsidR="005B3277" w:rsidRPr="008C4471">
        <w:rPr>
          <w:rFonts w:ascii="Calibri" w:eastAsia="Roboto" w:hAnsi="Calibri" w:cs="Calibri"/>
          <w:sz w:val="22"/>
          <w:szCs w:val="22"/>
          <w:lang w:val="en-US"/>
        </w:rPr>
        <w:t>ISO 80000-1:2009, Quantities and units — Part 1: General</w:t>
      </w:r>
      <w:r w:rsidR="00424DEF" w:rsidRPr="008C4471">
        <w:rPr>
          <w:rFonts w:ascii="Calibri" w:eastAsia="Roboto" w:hAnsi="Calibri" w:cs="Calibri"/>
          <w:sz w:val="22"/>
          <w:szCs w:val="22"/>
          <w:lang w:val="en-US"/>
        </w:rPr>
        <w:t>;</w:t>
      </w:r>
    </w:p>
    <w:p w14:paraId="1B28E055" w14:textId="221A2981" w:rsidR="005E0B74" w:rsidRPr="008C4471" w:rsidRDefault="002A2CB2"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rPr>
      </w:pPr>
      <w:bookmarkStart w:id="30" w:name="_Ref29156188"/>
      <w:r w:rsidRPr="008C4471">
        <w:rPr>
          <w:rFonts w:ascii="Calibri" w:hAnsi="Calibri" w:cs="Calibri"/>
          <w:color w:val="000000" w:themeColor="text1"/>
          <w:sz w:val="22"/>
          <w:szCs w:val="22"/>
          <w:lang w:val="en-US"/>
        </w:rPr>
        <w:lastRenderedPageBreak/>
        <w:t>[ISO</w:t>
      </w:r>
      <w:r w:rsidR="00534468">
        <w:rPr>
          <w:rFonts w:ascii="Calibri" w:hAnsi="Calibri" w:cs="Calibri"/>
          <w:color w:val="000000" w:themeColor="text1"/>
          <w:sz w:val="22"/>
          <w:szCs w:val="22"/>
          <w:lang w:val="en-US"/>
        </w:rPr>
        <w:t xml:space="preserve"> </w:t>
      </w:r>
      <w:r w:rsidRPr="008C4471">
        <w:rPr>
          <w:rFonts w:ascii="Calibri" w:hAnsi="Calibri" w:cs="Calibri"/>
          <w:color w:val="000000" w:themeColor="text1"/>
          <w:sz w:val="22"/>
          <w:szCs w:val="22"/>
          <w:lang w:val="en-US"/>
        </w:rPr>
        <w:t xml:space="preserve">8601] </w:t>
      </w:r>
      <w:r w:rsidR="005E0B74" w:rsidRPr="008C4471">
        <w:rPr>
          <w:rFonts w:ascii="Calibri" w:hAnsi="Calibri" w:cs="Calibri"/>
          <w:color w:val="000000" w:themeColor="text1"/>
          <w:sz w:val="22"/>
          <w:szCs w:val="22"/>
          <w:lang w:val="en-US"/>
        </w:rPr>
        <w:t>ISO 8601</w:t>
      </w:r>
      <w:r w:rsidR="00FF60FA">
        <w:rPr>
          <w:rFonts w:ascii="Calibri" w:hAnsi="Calibri" w:cs="Calibri"/>
          <w:color w:val="000000" w:themeColor="text1"/>
          <w:sz w:val="22"/>
          <w:szCs w:val="22"/>
          <w:lang w:val="en-US"/>
        </w:rPr>
        <w:t>,</w:t>
      </w:r>
      <w:r w:rsidR="005E0B74" w:rsidRPr="008C4471">
        <w:rPr>
          <w:rFonts w:ascii="Calibri" w:hAnsi="Calibri" w:cs="Calibri"/>
          <w:color w:val="000000" w:themeColor="text1"/>
          <w:sz w:val="22"/>
          <w:szCs w:val="22"/>
          <w:lang w:val="en-US"/>
        </w:rPr>
        <w:t xml:space="preserve"> Data elements and interchange formats </w:t>
      </w:r>
      <w:r w:rsidR="00FF60FA" w:rsidRPr="008C4471">
        <w:rPr>
          <w:rFonts w:ascii="Calibri" w:eastAsia="Roboto" w:hAnsi="Calibri" w:cs="Calibri"/>
          <w:sz w:val="22"/>
          <w:szCs w:val="22"/>
          <w:lang w:val="en-US"/>
        </w:rPr>
        <w:t>—</w:t>
      </w:r>
      <w:r w:rsidR="005E0B74" w:rsidRPr="008C4471">
        <w:rPr>
          <w:rFonts w:ascii="Calibri" w:hAnsi="Calibri" w:cs="Calibri"/>
          <w:color w:val="000000" w:themeColor="text1"/>
          <w:sz w:val="22"/>
          <w:szCs w:val="22"/>
          <w:lang w:val="en-US"/>
        </w:rPr>
        <w:t xml:space="preserve"> Information interchange </w:t>
      </w:r>
      <w:r w:rsidR="00FF60FA" w:rsidRPr="008C4471">
        <w:rPr>
          <w:rFonts w:ascii="Calibri" w:eastAsia="Roboto" w:hAnsi="Calibri" w:cs="Calibri"/>
          <w:sz w:val="22"/>
          <w:szCs w:val="22"/>
          <w:lang w:val="en-US"/>
        </w:rPr>
        <w:t>—</w:t>
      </w:r>
      <w:r w:rsidR="005E0B74" w:rsidRPr="008C4471">
        <w:rPr>
          <w:rFonts w:ascii="Calibri" w:hAnsi="Calibri" w:cs="Calibri"/>
          <w:color w:val="000000" w:themeColor="text1"/>
          <w:sz w:val="22"/>
          <w:szCs w:val="22"/>
          <w:lang w:val="en-US"/>
        </w:rPr>
        <w:t xml:space="preserve"> Representation</w:t>
      </w:r>
      <w:bookmarkEnd w:id="30"/>
      <w:r w:rsidR="00424DEF" w:rsidRPr="008C4471">
        <w:rPr>
          <w:rFonts w:ascii="Calibri" w:hAnsi="Calibri" w:cs="Calibri"/>
          <w:color w:val="000000" w:themeColor="text1"/>
          <w:sz w:val="22"/>
          <w:szCs w:val="22"/>
          <w:lang w:val="en-US"/>
        </w:rPr>
        <w:t>;</w:t>
      </w:r>
    </w:p>
    <w:p w14:paraId="7C86C3DF" w14:textId="6626695D" w:rsidR="00E16B59" w:rsidRPr="007F02B0" w:rsidRDefault="002A2CB2" w:rsidP="007F02B0">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rPr>
      </w:pPr>
      <w:bookmarkStart w:id="31" w:name="_Ref29157299"/>
      <w:r w:rsidRPr="008C4471">
        <w:rPr>
          <w:rFonts w:ascii="Calibri" w:eastAsia="Arial" w:hAnsi="Calibri" w:cs="Calibri"/>
          <w:color w:val="000000" w:themeColor="text1"/>
          <w:sz w:val="22"/>
          <w:szCs w:val="22"/>
          <w:lang w:val="en-US" w:eastAsia="en-US"/>
        </w:rPr>
        <w:t xml:space="preserve">[IETFRFC4122] </w:t>
      </w:r>
      <w:r w:rsidR="00E16B59" w:rsidRPr="008C4471">
        <w:rPr>
          <w:rFonts w:ascii="Calibri" w:eastAsia="Arial" w:hAnsi="Calibri" w:cs="Calibri"/>
          <w:color w:val="000000" w:themeColor="text1"/>
          <w:sz w:val="22"/>
          <w:szCs w:val="22"/>
          <w:lang w:val="en-US" w:eastAsia="en-US"/>
        </w:rPr>
        <w:t>IETF RFC 4122</w:t>
      </w:r>
      <w:r w:rsidR="00E16B59" w:rsidRPr="008C4471">
        <w:rPr>
          <w:rFonts w:ascii="Calibri" w:hAnsi="Calibri" w:cs="Calibri"/>
          <w:color w:val="000000" w:themeColor="text1"/>
          <w:sz w:val="22"/>
          <w:szCs w:val="22"/>
          <w:lang w:val="en-US"/>
        </w:rPr>
        <w:t>, A Universally Unique I</w:t>
      </w:r>
      <w:r w:rsidR="0087748F">
        <w:rPr>
          <w:rFonts w:ascii="Calibri" w:hAnsi="Calibri" w:cs="Calibri"/>
          <w:color w:val="000000" w:themeColor="text1"/>
          <w:sz w:val="22"/>
          <w:szCs w:val="22"/>
          <w:lang w:val="en-US"/>
        </w:rPr>
        <w:t>d</w:t>
      </w:r>
      <w:r w:rsidR="00E16B59" w:rsidRPr="008C4471">
        <w:rPr>
          <w:rFonts w:ascii="Calibri" w:hAnsi="Calibri" w:cs="Calibri"/>
          <w:color w:val="000000" w:themeColor="text1"/>
          <w:sz w:val="22"/>
          <w:szCs w:val="22"/>
          <w:lang w:val="en-US"/>
        </w:rPr>
        <w:t xml:space="preserve">entifier (UUID) URN Namespace </w:t>
      </w:r>
      <w:r w:rsidR="00E16B59" w:rsidRPr="008C4471">
        <w:rPr>
          <w:rFonts w:ascii="Calibri" w:eastAsia="Arial" w:hAnsi="Calibri" w:cs="Calibri"/>
          <w:color w:val="000000" w:themeColor="text1"/>
          <w:sz w:val="22"/>
          <w:szCs w:val="22"/>
          <w:lang w:val="en-US" w:eastAsia="en-US"/>
        </w:rPr>
        <w:t>(</w:t>
      </w:r>
      <w:hyperlink r:id="rId15" w:history="1">
        <w:r w:rsidR="00E16B59" w:rsidRPr="008C4471">
          <w:rPr>
            <w:rFonts w:ascii="Calibri" w:eastAsia="Arial" w:hAnsi="Calibri" w:cs="Calibri"/>
            <w:color w:val="000000" w:themeColor="text1"/>
            <w:sz w:val="22"/>
            <w:szCs w:val="22"/>
            <w:lang w:val="en-US"/>
          </w:rPr>
          <w:t>https://tools.ietf.org/html/rfc4122</w:t>
        </w:r>
      </w:hyperlink>
      <w:r w:rsidR="00E16B59" w:rsidRPr="007F02B0">
        <w:rPr>
          <w:rFonts w:ascii="Calibri" w:eastAsia="Arial" w:hAnsi="Calibri" w:cs="Calibri"/>
          <w:color w:val="000000" w:themeColor="text1"/>
          <w:sz w:val="22"/>
          <w:szCs w:val="22"/>
          <w:lang w:val="en-US" w:eastAsia="en-US"/>
        </w:rPr>
        <w:t>)</w:t>
      </w:r>
      <w:bookmarkEnd w:id="31"/>
      <w:r w:rsidR="00424DEF" w:rsidRPr="007F02B0">
        <w:rPr>
          <w:rFonts w:ascii="Calibri" w:hAnsi="Calibri" w:cs="Calibri"/>
          <w:color w:val="000000" w:themeColor="text1"/>
          <w:sz w:val="22"/>
          <w:szCs w:val="22"/>
          <w:lang w:val="en-US"/>
        </w:rPr>
        <w:t>;</w:t>
      </w:r>
    </w:p>
    <w:p w14:paraId="1CEA4AB0" w14:textId="636E135C" w:rsidR="005B3277" w:rsidRPr="008C4471" w:rsidRDefault="00DC504F"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bookmarkStart w:id="32" w:name="_Ref30820439"/>
      <w:r w:rsidRPr="008C4471">
        <w:rPr>
          <w:rFonts w:ascii="Calibri" w:eastAsia="Arial" w:hAnsi="Calibri" w:cs="Calibri"/>
          <w:color w:val="000000" w:themeColor="text1"/>
          <w:sz w:val="22"/>
          <w:szCs w:val="22"/>
          <w:lang w:val="en-US"/>
        </w:rPr>
        <w:t xml:space="preserve">[GML3.2.2] </w:t>
      </w:r>
      <w:r w:rsidR="005B3277" w:rsidRPr="008C4471">
        <w:rPr>
          <w:rFonts w:ascii="Calibri" w:eastAsia="Arial" w:hAnsi="Calibri" w:cs="Calibri"/>
          <w:color w:val="000000" w:themeColor="text1"/>
          <w:sz w:val="22"/>
          <w:szCs w:val="22"/>
          <w:lang w:val="en-US"/>
        </w:rPr>
        <w:t xml:space="preserve">OGC 07-036r1 (GML 3.2.2), </w:t>
      </w:r>
      <w:proofErr w:type="spellStart"/>
      <w:r w:rsidR="005B3277" w:rsidRPr="008C4471">
        <w:rPr>
          <w:rFonts w:ascii="Calibri" w:eastAsia="Arial" w:hAnsi="Calibri" w:cs="Calibri"/>
          <w:color w:val="000000" w:themeColor="text1"/>
          <w:sz w:val="22"/>
          <w:szCs w:val="22"/>
          <w:lang w:val="en-US"/>
        </w:rPr>
        <w:t>OpenGIS</w:t>
      </w:r>
      <w:proofErr w:type="spellEnd"/>
      <w:r w:rsidR="005B3277" w:rsidRPr="008C4471">
        <w:rPr>
          <w:rFonts w:ascii="Calibri" w:eastAsia="Arial" w:hAnsi="Calibri" w:cs="Calibri"/>
          <w:color w:val="000000" w:themeColor="text1"/>
          <w:sz w:val="22"/>
          <w:szCs w:val="22"/>
          <w:lang w:val="en-US"/>
        </w:rPr>
        <w:t xml:space="preserve"> Geography Markup Language</w:t>
      </w:r>
      <w:r w:rsidR="005B3277" w:rsidRPr="008C4471">
        <w:rPr>
          <w:rFonts w:ascii="Calibri" w:eastAsia="Roboto" w:hAnsi="Calibri" w:cs="Calibri"/>
          <w:sz w:val="22"/>
          <w:szCs w:val="22"/>
          <w:lang w:val="en-US"/>
        </w:rPr>
        <w:t xml:space="preserve"> (GML) Encoding Standard – with corrigendum</w:t>
      </w:r>
      <w:bookmarkEnd w:id="32"/>
      <w:r w:rsidR="00424DEF" w:rsidRPr="008C4471">
        <w:rPr>
          <w:rFonts w:ascii="Calibri" w:eastAsia="Roboto" w:hAnsi="Calibri" w:cs="Calibri"/>
          <w:sz w:val="22"/>
          <w:szCs w:val="22"/>
          <w:lang w:val="en-US"/>
        </w:rPr>
        <w:t>;</w:t>
      </w:r>
    </w:p>
    <w:p w14:paraId="633FF0C4" w14:textId="10E9ABE8" w:rsidR="005B3277" w:rsidRPr="008C4471" w:rsidRDefault="002A2CB2" w:rsidP="00C315B3">
      <w:pPr>
        <w:pStyle w:val="Akapitzlist"/>
        <w:numPr>
          <w:ilvl w:val="0"/>
          <w:numId w:val="6"/>
        </w:numPr>
        <w:spacing w:before="120" w:after="120" w:line="276" w:lineRule="auto"/>
        <w:contextualSpacing w:val="0"/>
        <w:jc w:val="both"/>
        <w:rPr>
          <w:rFonts w:ascii="Calibri" w:eastAsia="Roboto" w:hAnsi="Calibri" w:cs="Calibri"/>
          <w:sz w:val="22"/>
          <w:szCs w:val="22"/>
          <w:lang w:val="en-US"/>
        </w:rPr>
      </w:pPr>
      <w:r w:rsidRPr="008C4471">
        <w:rPr>
          <w:rFonts w:ascii="Calibri" w:eastAsia="Arial" w:hAnsi="Calibri" w:cs="Calibri"/>
          <w:color w:val="000000" w:themeColor="text1"/>
          <w:sz w:val="22"/>
          <w:szCs w:val="22"/>
          <w:lang w:val="en-US"/>
        </w:rPr>
        <w:t xml:space="preserve">[GML3.3] </w:t>
      </w:r>
      <w:r w:rsidR="005B3277" w:rsidRPr="008C4471">
        <w:rPr>
          <w:rFonts w:ascii="Calibri" w:eastAsia="Roboto" w:hAnsi="Calibri" w:cs="Calibri"/>
          <w:sz w:val="22"/>
          <w:szCs w:val="22"/>
          <w:lang w:val="en-US"/>
        </w:rPr>
        <w:t>OGC 10-129r1 (GML 3.3), OGC® Geography Markup Language (GML) — Extended schemas and encoding rules</w:t>
      </w:r>
      <w:r w:rsidR="00424DEF" w:rsidRPr="008C4471">
        <w:rPr>
          <w:rFonts w:ascii="Calibri" w:eastAsia="Roboto" w:hAnsi="Calibri" w:cs="Calibri"/>
          <w:sz w:val="22"/>
          <w:szCs w:val="22"/>
          <w:lang w:val="en-US"/>
        </w:rPr>
        <w:t>;</w:t>
      </w:r>
    </w:p>
    <w:p w14:paraId="7E3B0225" w14:textId="691ACCFE" w:rsidR="00145D03" w:rsidRPr="008C4471" w:rsidRDefault="002A2CB2"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[GCM] </w:t>
      </w:r>
      <w:r w:rsidR="00145D03" w:rsidRPr="008C4471">
        <w:rPr>
          <w:rFonts w:ascii="Calibri" w:eastAsia="Arial" w:hAnsi="Calibri" w:cs="Calibri"/>
          <w:color w:val="000000" w:themeColor="text1"/>
          <w:sz w:val="22"/>
          <w:szCs w:val="22"/>
          <w:lang w:val="en-US" w:eastAsia="en-US"/>
        </w:rPr>
        <w:t>D2.5: Generic Conceptual Model</w:t>
      </w:r>
      <w:r w:rsidR="00FF60FA">
        <w:rPr>
          <w:rFonts w:ascii="Calibri" w:eastAsia="Arial" w:hAnsi="Calibri" w:cs="Calibri"/>
          <w:color w:val="000000" w:themeColor="text1"/>
          <w:sz w:val="22"/>
          <w:szCs w:val="22"/>
          <w:lang w:val="en-US" w:eastAsia="en-US"/>
        </w:rPr>
        <w:t>,</w:t>
      </w:r>
      <w:r w:rsidR="00145D03" w:rsidRPr="008C4471">
        <w:rPr>
          <w:rFonts w:ascii="Calibri" w:eastAsia="Arial" w:hAnsi="Calibri" w:cs="Calibri"/>
          <w:color w:val="000000" w:themeColor="text1"/>
          <w:sz w:val="22"/>
          <w:szCs w:val="22"/>
          <w:lang w:val="en-US" w:eastAsia="en-US"/>
        </w:rPr>
        <w:t xml:space="preserve"> v3.4</w:t>
      </w:r>
      <w:r w:rsidR="00424DEF" w:rsidRPr="008C4471">
        <w:rPr>
          <w:rFonts w:ascii="Calibri" w:eastAsia="Arial" w:hAnsi="Calibri" w:cs="Calibri"/>
          <w:color w:val="000000" w:themeColor="text1"/>
          <w:sz w:val="22"/>
          <w:szCs w:val="22"/>
          <w:lang w:val="en-US" w:eastAsia="en-US"/>
        </w:rPr>
        <w:t>;</w:t>
      </w:r>
    </w:p>
    <w:p w14:paraId="38CE45CB" w14:textId="711DF1A4" w:rsidR="00145D03" w:rsidRPr="008C4471" w:rsidRDefault="002A2CB2"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[TG Methodology] </w:t>
      </w:r>
      <w:r w:rsidR="00145D03" w:rsidRPr="008C4471">
        <w:rPr>
          <w:rFonts w:ascii="Calibri" w:eastAsia="Arial" w:hAnsi="Calibri" w:cs="Calibri"/>
          <w:color w:val="000000" w:themeColor="text1"/>
          <w:sz w:val="22"/>
          <w:szCs w:val="22"/>
          <w:lang w:val="en-US" w:eastAsia="en-US"/>
        </w:rPr>
        <w:t>D2.6: Methodology for the development of data specifications</w:t>
      </w:r>
      <w:r w:rsidR="00FF60FA">
        <w:rPr>
          <w:rFonts w:ascii="Calibri" w:eastAsia="Arial" w:hAnsi="Calibri" w:cs="Calibri"/>
          <w:color w:val="000000" w:themeColor="text1"/>
          <w:sz w:val="22"/>
          <w:szCs w:val="22"/>
          <w:lang w:val="en-US" w:eastAsia="en-US"/>
        </w:rPr>
        <w:t>,</w:t>
      </w:r>
      <w:r w:rsidR="00145D03" w:rsidRPr="008C4471">
        <w:rPr>
          <w:rFonts w:ascii="Calibri" w:eastAsia="Arial" w:hAnsi="Calibri" w:cs="Calibri"/>
          <w:color w:val="000000" w:themeColor="text1"/>
          <w:sz w:val="22"/>
          <w:szCs w:val="22"/>
          <w:lang w:val="en-US" w:eastAsia="en-US"/>
        </w:rPr>
        <w:t xml:space="preserve"> v.3.0</w:t>
      </w:r>
      <w:r w:rsidR="00424DEF" w:rsidRPr="008C4471">
        <w:rPr>
          <w:rFonts w:ascii="Calibri" w:eastAsia="Arial" w:hAnsi="Calibri" w:cs="Calibri"/>
          <w:color w:val="000000" w:themeColor="text1"/>
          <w:sz w:val="22"/>
          <w:szCs w:val="22"/>
          <w:lang w:val="en-US" w:eastAsia="en-US"/>
        </w:rPr>
        <w:t>;</w:t>
      </w:r>
    </w:p>
    <w:p w14:paraId="35D897DE" w14:textId="5B076262" w:rsidR="00145D03" w:rsidRPr="008C4471" w:rsidRDefault="002A2CB2"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[TG Encoding] </w:t>
      </w:r>
      <w:r w:rsidR="00145D03" w:rsidRPr="008C4471">
        <w:rPr>
          <w:rFonts w:ascii="Calibri" w:eastAsia="Arial" w:hAnsi="Calibri" w:cs="Calibri"/>
          <w:color w:val="000000" w:themeColor="text1"/>
          <w:sz w:val="22"/>
          <w:szCs w:val="22"/>
          <w:lang w:val="en-US" w:eastAsia="en-US"/>
        </w:rPr>
        <w:t>INSPIRE D2.7: Guidelines for the encoding of spatial data</w:t>
      </w:r>
      <w:r w:rsidR="00FF60FA">
        <w:rPr>
          <w:rFonts w:ascii="Calibri" w:eastAsia="Arial" w:hAnsi="Calibri" w:cs="Calibri"/>
          <w:color w:val="000000" w:themeColor="text1"/>
          <w:sz w:val="22"/>
          <w:szCs w:val="22"/>
          <w:lang w:val="en-US" w:eastAsia="en-US"/>
        </w:rPr>
        <w:t>,</w:t>
      </w:r>
      <w:r w:rsidR="00145D03" w:rsidRPr="008C4471">
        <w:rPr>
          <w:rFonts w:ascii="Calibri" w:eastAsia="Arial" w:hAnsi="Calibri" w:cs="Calibri"/>
          <w:color w:val="000000" w:themeColor="text1"/>
          <w:sz w:val="22"/>
          <w:szCs w:val="22"/>
          <w:lang w:val="en-US" w:eastAsia="en-US"/>
        </w:rPr>
        <w:t xml:space="preserve"> v3.3</w:t>
      </w:r>
      <w:r w:rsidR="00424DEF" w:rsidRPr="008C4471">
        <w:rPr>
          <w:rFonts w:ascii="Calibri" w:eastAsia="Arial" w:hAnsi="Calibri" w:cs="Calibri"/>
          <w:color w:val="000000" w:themeColor="text1"/>
          <w:sz w:val="22"/>
          <w:szCs w:val="22"/>
          <w:lang w:val="en-US" w:eastAsia="en-US"/>
        </w:rPr>
        <w:t>;</w:t>
      </w:r>
    </w:p>
    <w:p w14:paraId="780F55B1" w14:textId="69032301" w:rsidR="00145D03" w:rsidRPr="008C4471" w:rsidRDefault="002A2CB2"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bookmarkStart w:id="33" w:name="_Ref29135069"/>
      <w:r w:rsidRPr="008C4471">
        <w:rPr>
          <w:rFonts w:ascii="Calibri" w:eastAsia="Arial" w:hAnsi="Calibri" w:cs="Calibri"/>
          <w:color w:val="000000" w:themeColor="text1"/>
          <w:sz w:val="22"/>
          <w:szCs w:val="22"/>
          <w:lang w:val="en-US" w:eastAsia="en-US"/>
        </w:rPr>
        <w:t xml:space="preserve">[DS LU] </w:t>
      </w:r>
      <w:r w:rsidR="00772950" w:rsidRPr="00772950">
        <w:rPr>
          <w:rFonts w:ascii="Calibri" w:eastAsia="Arial" w:hAnsi="Calibri" w:cs="Calibri"/>
          <w:color w:val="000000" w:themeColor="text1"/>
          <w:sz w:val="22"/>
          <w:szCs w:val="22"/>
          <w:lang w:val="en-US" w:eastAsia="en-US"/>
        </w:rPr>
        <w:t>D2.8.III.4 INSPIRE Data Specification on Land Use – Technical Guideline</w:t>
      </w:r>
      <w:r w:rsidR="00FF60FA">
        <w:rPr>
          <w:rFonts w:ascii="Calibri" w:eastAsia="Arial" w:hAnsi="Calibri" w:cs="Calibri"/>
          <w:color w:val="000000" w:themeColor="text1"/>
          <w:sz w:val="22"/>
          <w:szCs w:val="22"/>
          <w:lang w:val="en-US" w:eastAsia="en-US"/>
        </w:rPr>
        <w:t>,</w:t>
      </w:r>
      <w:r w:rsidR="00772950" w:rsidRPr="00772950">
        <w:rPr>
          <w:rFonts w:ascii="Calibri" w:eastAsia="Arial" w:hAnsi="Calibri" w:cs="Calibri"/>
          <w:color w:val="000000" w:themeColor="text1"/>
          <w:sz w:val="22"/>
          <w:szCs w:val="22"/>
          <w:lang w:val="en-US" w:eastAsia="en-US"/>
        </w:rPr>
        <w:t xml:space="preserve"> v3.0</w:t>
      </w:r>
      <w:r w:rsidR="00424DEF" w:rsidRPr="008C4471">
        <w:rPr>
          <w:rFonts w:ascii="Calibri" w:eastAsia="Arial" w:hAnsi="Calibri" w:cs="Calibri"/>
          <w:color w:val="000000" w:themeColor="text1"/>
          <w:sz w:val="22"/>
          <w:szCs w:val="22"/>
          <w:lang w:val="en-US" w:eastAsia="en-US"/>
        </w:rPr>
        <w:t>;</w:t>
      </w:r>
    </w:p>
    <w:p w14:paraId="284C6BFC" w14:textId="3862B987" w:rsidR="00425CA5" w:rsidRPr="008C4471" w:rsidRDefault="004F75DA"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 xml:space="preserve">[TG </w:t>
      </w:r>
      <w:proofErr w:type="spellStart"/>
      <w:r w:rsidRPr="008C4471">
        <w:rPr>
          <w:rFonts w:ascii="Calibri" w:eastAsia="Arial" w:hAnsi="Calibri" w:cs="Calibri"/>
          <w:color w:val="000000" w:themeColor="text1"/>
          <w:sz w:val="22"/>
          <w:szCs w:val="22"/>
          <w:lang w:val="en-US" w:eastAsia="en-US"/>
        </w:rPr>
        <w:t>ViewS</w:t>
      </w:r>
      <w:proofErr w:type="spellEnd"/>
      <w:r w:rsidRPr="008C4471">
        <w:rPr>
          <w:rFonts w:ascii="Calibri" w:eastAsia="Arial" w:hAnsi="Calibri" w:cs="Calibri"/>
          <w:color w:val="000000" w:themeColor="text1"/>
          <w:sz w:val="22"/>
          <w:szCs w:val="22"/>
          <w:lang w:val="en-US" w:eastAsia="en-US"/>
        </w:rPr>
        <w:t>] Technical Guidance for the implementation of INSPIRE View Services, v3.11</w:t>
      </w:r>
      <w:r w:rsidR="00424DEF" w:rsidRPr="008C4471">
        <w:rPr>
          <w:rFonts w:ascii="Calibri" w:eastAsia="Arial" w:hAnsi="Calibri" w:cs="Calibri"/>
          <w:color w:val="000000" w:themeColor="text1"/>
          <w:sz w:val="22"/>
          <w:szCs w:val="22"/>
          <w:lang w:val="en-US" w:eastAsia="en-US"/>
        </w:rPr>
        <w:t>;</w:t>
      </w:r>
    </w:p>
    <w:p w14:paraId="4CD44FEC" w14:textId="31C4AA03" w:rsidR="00C755EF" w:rsidRPr="008C4471" w:rsidRDefault="004F75DA" w:rsidP="00C315B3">
      <w:pPr>
        <w:pStyle w:val="Akapitzlist"/>
        <w:numPr>
          <w:ilvl w:val="0"/>
          <w:numId w:val="6"/>
        </w:numPr>
        <w:spacing w:before="120" w:after="120" w:line="276" w:lineRule="auto"/>
        <w:contextualSpacing w:val="0"/>
        <w:jc w:val="both"/>
        <w:rPr>
          <w:rFonts w:ascii="Calibri" w:eastAsia="Arial" w:hAnsi="Calibri" w:cs="Calibri"/>
          <w:color w:val="000000" w:themeColor="text1"/>
          <w:sz w:val="22"/>
          <w:szCs w:val="22"/>
          <w:lang w:val="en-US" w:eastAsia="en-US"/>
        </w:rPr>
      </w:pPr>
      <w:r w:rsidRPr="008C4471">
        <w:rPr>
          <w:rFonts w:ascii="Calibri" w:eastAsia="Arial" w:hAnsi="Calibri" w:cs="Calibri"/>
          <w:color w:val="000000" w:themeColor="text1"/>
          <w:sz w:val="22"/>
          <w:szCs w:val="22"/>
          <w:lang w:val="en-US" w:eastAsia="en-US"/>
        </w:rPr>
        <w:t>[</w:t>
      </w:r>
      <w:bookmarkEnd w:id="33"/>
      <w:r w:rsidRPr="008C4471">
        <w:rPr>
          <w:rFonts w:ascii="Calibri" w:eastAsia="Arial" w:hAnsi="Calibri" w:cs="Calibri"/>
          <w:color w:val="000000" w:themeColor="text1"/>
          <w:sz w:val="22"/>
          <w:szCs w:val="22"/>
          <w:lang w:val="en-US" w:eastAsia="en-US"/>
        </w:rPr>
        <w:t xml:space="preserve">TG </w:t>
      </w:r>
      <w:proofErr w:type="spellStart"/>
      <w:r w:rsidRPr="008C4471">
        <w:rPr>
          <w:rFonts w:ascii="Calibri" w:eastAsia="Arial" w:hAnsi="Calibri" w:cs="Calibri"/>
          <w:color w:val="000000" w:themeColor="text1"/>
          <w:sz w:val="22"/>
          <w:szCs w:val="22"/>
          <w:lang w:val="en-US" w:eastAsia="en-US"/>
        </w:rPr>
        <w:t>DownloadS</w:t>
      </w:r>
      <w:proofErr w:type="spellEnd"/>
      <w:r w:rsidRPr="008C4471">
        <w:rPr>
          <w:rFonts w:ascii="Calibri" w:eastAsia="Arial" w:hAnsi="Calibri" w:cs="Calibri"/>
          <w:color w:val="000000" w:themeColor="text1"/>
          <w:sz w:val="22"/>
          <w:szCs w:val="22"/>
          <w:lang w:val="en-US" w:eastAsia="en-US"/>
        </w:rPr>
        <w:t>] Technical Guidance for the implementation of INSPIRE Download Services, v3.1</w:t>
      </w:r>
      <w:r w:rsidR="00424DEF" w:rsidRPr="008C4471">
        <w:rPr>
          <w:rFonts w:ascii="Calibri" w:eastAsia="Arial" w:hAnsi="Calibri" w:cs="Calibri"/>
          <w:color w:val="000000" w:themeColor="text1"/>
          <w:sz w:val="22"/>
          <w:szCs w:val="22"/>
          <w:lang w:val="en-US" w:eastAsia="en-US"/>
        </w:rPr>
        <w:t>.</w:t>
      </w:r>
    </w:p>
    <w:p w14:paraId="24F79ABC" w14:textId="77777777" w:rsidR="004F75DA" w:rsidRPr="00BB67E3" w:rsidRDefault="004F75DA" w:rsidP="00BB67E3">
      <w:pPr>
        <w:spacing w:before="120" w:after="120" w:line="276" w:lineRule="auto"/>
        <w:rPr>
          <w:rFonts w:ascii="Calibri" w:hAnsi="Calibri" w:cs="Calibri"/>
          <w:color w:val="000000" w:themeColor="text1"/>
          <w:sz w:val="22"/>
          <w:szCs w:val="22"/>
          <w:lang w:val="en-US"/>
        </w:rPr>
      </w:pPr>
    </w:p>
    <w:bookmarkEnd w:id="26"/>
    <w:p w14:paraId="6DCA7EC9" w14:textId="0EDE50D2" w:rsidR="00DC504F" w:rsidRPr="008C4471" w:rsidRDefault="00F455A4" w:rsidP="003831D9">
      <w:pPr>
        <w:pStyle w:val="NormalText"/>
        <w:spacing w:line="360" w:lineRule="auto"/>
        <w:jc w:val="both"/>
        <w:rPr>
          <w:rFonts w:eastAsia="Roboto"/>
          <w:lang w:val="pl-PL"/>
        </w:rPr>
      </w:pPr>
      <w:r w:rsidRPr="008C4471">
        <w:rPr>
          <w:rFonts w:eastAsia="Roboto"/>
          <w:b/>
          <w:bCs/>
          <w:lang w:val="pl-PL"/>
        </w:rPr>
        <w:t>UWAGA 1</w:t>
      </w:r>
      <w:r w:rsidR="00205A95">
        <w:rPr>
          <w:rFonts w:eastAsia="Roboto"/>
          <w:b/>
          <w:bCs/>
          <w:lang w:val="pl-PL"/>
        </w:rPr>
        <w:t>.</w:t>
      </w:r>
      <w:r w:rsidR="0017347D" w:rsidRPr="008C4471">
        <w:rPr>
          <w:rFonts w:eastAsia="Roboto"/>
          <w:lang w:val="pl-PL"/>
        </w:rPr>
        <w:t xml:space="preserve"> </w:t>
      </w:r>
      <w:r w:rsidR="00DC504F" w:rsidRPr="008C4471">
        <w:rPr>
          <w:rFonts w:eastAsia="Roboto"/>
          <w:lang w:val="pl-PL"/>
        </w:rPr>
        <w:t>W odniesieniu do</w:t>
      </w:r>
      <w:r w:rsidR="0017347D" w:rsidRPr="008C4471">
        <w:rPr>
          <w:rFonts w:eastAsia="Roboto"/>
          <w:lang w:val="pl-PL"/>
        </w:rPr>
        <w:t xml:space="preserve"> </w:t>
      </w:r>
      <w:r w:rsidR="00DC504F" w:rsidRPr="008C4471">
        <w:rPr>
          <w:rFonts w:eastAsia="Roboto"/>
          <w:lang w:val="pl-PL"/>
        </w:rPr>
        <w:t xml:space="preserve">schematów </w:t>
      </w:r>
      <w:proofErr w:type="spellStart"/>
      <w:r w:rsidR="0017347D" w:rsidRPr="008C4471">
        <w:rPr>
          <w:rFonts w:eastAsia="Roboto"/>
          <w:lang w:val="pl-PL"/>
        </w:rPr>
        <w:t>Geography</w:t>
      </w:r>
      <w:proofErr w:type="spellEnd"/>
      <w:r w:rsidR="0017347D" w:rsidRPr="008C4471">
        <w:rPr>
          <w:rFonts w:eastAsia="Roboto"/>
          <w:lang w:val="pl-PL"/>
        </w:rPr>
        <w:t xml:space="preserve"> </w:t>
      </w:r>
      <w:proofErr w:type="spellStart"/>
      <w:r w:rsidR="0017347D" w:rsidRPr="008C4471">
        <w:rPr>
          <w:rFonts w:eastAsia="Roboto"/>
          <w:lang w:val="pl-PL"/>
        </w:rPr>
        <w:t>Markup</w:t>
      </w:r>
      <w:proofErr w:type="spellEnd"/>
      <w:r w:rsidR="0017347D" w:rsidRPr="008C4471">
        <w:rPr>
          <w:rFonts w:eastAsia="Roboto"/>
          <w:lang w:val="pl-PL"/>
        </w:rPr>
        <w:t xml:space="preserve"> Language (GML): GML 3.2.2 (</w:t>
      </w:r>
      <w:r w:rsidR="00DC504F" w:rsidRPr="008C4471">
        <w:rPr>
          <w:rFonts w:eastAsia="Roboto"/>
          <w:lang w:val="pl-PL"/>
        </w:rPr>
        <w:t xml:space="preserve">normatywna </w:t>
      </w:r>
      <w:r w:rsidR="0017347D" w:rsidRPr="008C4471">
        <w:rPr>
          <w:rFonts w:eastAsia="Roboto"/>
          <w:lang w:val="pl-PL"/>
        </w:rPr>
        <w:t>refere</w:t>
      </w:r>
      <w:r w:rsidR="00DC504F" w:rsidRPr="008C4471">
        <w:rPr>
          <w:rFonts w:eastAsia="Roboto"/>
          <w:lang w:val="pl-PL"/>
        </w:rPr>
        <w:t>ncja</w:t>
      </w:r>
      <w:r w:rsidR="0017347D" w:rsidRPr="008C4471">
        <w:rPr>
          <w:rFonts w:eastAsia="Roboto"/>
          <w:lang w:val="pl-PL"/>
        </w:rPr>
        <w:t xml:space="preserve"> </w:t>
      </w:r>
      <w:r w:rsidR="00DC504F" w:rsidRPr="008C4471">
        <w:rPr>
          <w:rFonts w:eastAsia="Arial"/>
          <w:color w:val="000000" w:themeColor="text1"/>
          <w:lang w:val="pl-PL"/>
        </w:rPr>
        <w:t xml:space="preserve">[GML 3.2.2]) jest sprostowaniem zawierającym poprawki do podstawowych schematów ISO 19136. Schemat </w:t>
      </w:r>
      <w:r w:rsidR="0017347D" w:rsidRPr="008C4471">
        <w:rPr>
          <w:rFonts w:eastAsia="Roboto"/>
          <w:lang w:val="pl-PL"/>
        </w:rPr>
        <w:t xml:space="preserve">GML 3.2.2 </w:t>
      </w:r>
      <w:r w:rsidR="00DC504F" w:rsidRPr="008C4471">
        <w:rPr>
          <w:rFonts w:eastAsia="Roboto"/>
          <w:lang w:val="pl-PL"/>
        </w:rPr>
        <w:t xml:space="preserve">jest wstecznie zgodny z </w:t>
      </w:r>
      <w:r w:rsidR="0017347D" w:rsidRPr="008C4471">
        <w:rPr>
          <w:rFonts w:eastAsia="Roboto"/>
          <w:lang w:val="pl-PL"/>
        </w:rPr>
        <w:t xml:space="preserve">19136:2007, </w:t>
      </w:r>
      <w:r w:rsidR="00DC504F" w:rsidRPr="008C4471">
        <w:rPr>
          <w:rFonts w:eastAsia="Roboto"/>
          <w:lang w:val="pl-PL"/>
        </w:rPr>
        <w:t>co oznacza, że starsze instancje dokumentów GML, które są zgodne z GML 3.2.1/ISO</w:t>
      </w:r>
      <w:r w:rsidR="00C03D2B">
        <w:rPr>
          <w:rFonts w:eastAsia="Roboto"/>
          <w:lang w:val="pl-PL"/>
        </w:rPr>
        <w:t xml:space="preserve"> </w:t>
      </w:r>
      <w:r w:rsidR="00DC504F" w:rsidRPr="008C4471">
        <w:rPr>
          <w:rFonts w:eastAsia="Roboto"/>
          <w:lang w:val="pl-PL"/>
        </w:rPr>
        <w:t>19136, pozostaną zgodne z</w:t>
      </w:r>
      <w:r w:rsidR="00655905">
        <w:rPr>
          <w:rFonts w:eastAsia="Roboto"/>
          <w:lang w:val="pl-PL"/>
        </w:rPr>
        <w:t> </w:t>
      </w:r>
      <w:r w:rsidR="00DC504F" w:rsidRPr="008C4471">
        <w:rPr>
          <w:rFonts w:eastAsia="Roboto"/>
          <w:lang w:val="pl-PL"/>
        </w:rPr>
        <w:t>GML 3.2.2.</w:t>
      </w:r>
    </w:p>
    <w:p w14:paraId="2EB712E6" w14:textId="77777777" w:rsidR="00DC504F" w:rsidRPr="008C4471" w:rsidRDefault="00DC504F" w:rsidP="003831D9">
      <w:pPr>
        <w:pStyle w:val="NormalText"/>
        <w:spacing w:line="360" w:lineRule="auto"/>
        <w:jc w:val="both"/>
        <w:rPr>
          <w:rFonts w:eastAsia="Roboto"/>
          <w:lang w:val="pl-PL"/>
        </w:rPr>
      </w:pPr>
    </w:p>
    <w:p w14:paraId="71D1346D" w14:textId="53F13252" w:rsidR="00C43AC1" w:rsidRPr="008C4471" w:rsidRDefault="00F455A4" w:rsidP="003831D9">
      <w:pPr>
        <w:pStyle w:val="NormalText"/>
        <w:spacing w:line="360" w:lineRule="auto"/>
        <w:jc w:val="both"/>
        <w:rPr>
          <w:rFonts w:eastAsia="Calibri"/>
          <w:i/>
          <w:iCs/>
          <w:lang w:val="pl-PL"/>
        </w:rPr>
      </w:pPr>
      <w:r w:rsidRPr="008C4471">
        <w:rPr>
          <w:rFonts w:eastAsia="Calibri"/>
          <w:b/>
          <w:bCs/>
          <w:lang w:val="pl-PL"/>
        </w:rPr>
        <w:t>UWAGA</w:t>
      </w:r>
      <w:r w:rsidR="00C43AC1" w:rsidRPr="008C4471">
        <w:rPr>
          <w:rFonts w:eastAsia="Calibri"/>
          <w:b/>
          <w:bCs/>
          <w:lang w:val="pl-PL"/>
        </w:rPr>
        <w:t xml:space="preserve"> </w:t>
      </w:r>
      <w:r w:rsidR="00A3429C" w:rsidRPr="008C4471">
        <w:rPr>
          <w:rFonts w:eastAsia="Calibri"/>
          <w:b/>
          <w:bCs/>
          <w:lang w:val="pl-PL"/>
        </w:rPr>
        <w:t>2</w:t>
      </w:r>
      <w:r w:rsidR="00205A95">
        <w:rPr>
          <w:rFonts w:eastAsia="Calibri"/>
          <w:b/>
          <w:bCs/>
          <w:lang w:val="pl-PL"/>
        </w:rPr>
        <w:t>.</w:t>
      </w:r>
      <w:r w:rsidR="00C43AC1" w:rsidRPr="008C4471">
        <w:rPr>
          <w:rFonts w:eastAsia="Calibri"/>
          <w:lang w:val="pl-PL"/>
        </w:rPr>
        <w:t xml:space="preserve"> </w:t>
      </w:r>
      <w:r w:rsidR="00185F87" w:rsidRPr="008C4471">
        <w:rPr>
          <w:rFonts w:eastAsia="Calibri"/>
          <w:lang w:val="pl-PL"/>
        </w:rPr>
        <w:t xml:space="preserve">Niektóre z powyższych norm z serii ISO 19100 są tożsame z modelem referencyjnym Open </w:t>
      </w:r>
      <w:proofErr w:type="spellStart"/>
      <w:r w:rsidR="00185F87" w:rsidRPr="008C4471">
        <w:rPr>
          <w:rFonts w:eastAsia="Calibri"/>
          <w:lang w:val="pl-PL"/>
        </w:rPr>
        <w:t>Geospatial</w:t>
      </w:r>
      <w:proofErr w:type="spellEnd"/>
      <w:r w:rsidR="00185F87" w:rsidRPr="008C4471">
        <w:rPr>
          <w:rFonts w:eastAsia="Calibri"/>
          <w:lang w:val="pl-PL"/>
        </w:rPr>
        <w:t xml:space="preserve"> </w:t>
      </w:r>
      <w:proofErr w:type="spellStart"/>
      <w:r w:rsidR="00185F87" w:rsidRPr="008C4471">
        <w:rPr>
          <w:rFonts w:eastAsia="Calibri"/>
          <w:lang w:val="pl-PL"/>
        </w:rPr>
        <w:t>Consortium</w:t>
      </w:r>
      <w:proofErr w:type="spellEnd"/>
      <w:r w:rsidR="00185F87" w:rsidRPr="008C4471">
        <w:rPr>
          <w:rFonts w:eastAsia="Calibri"/>
          <w:lang w:val="pl-PL"/>
        </w:rPr>
        <w:t xml:space="preserve">, który jest bezpłatnie dostępny pod adresem: </w:t>
      </w:r>
      <w:hyperlink r:id="rId16" w:history="1">
        <w:r w:rsidR="00185F87" w:rsidRPr="008C4471">
          <w:rPr>
            <w:rStyle w:val="Hipercze"/>
            <w:rFonts w:eastAsia="Calibri"/>
            <w:i/>
            <w:iCs/>
            <w:lang w:val="pl-PL"/>
          </w:rPr>
          <w:t>https://www.opengeospatial.org/standards/orm</w:t>
        </w:r>
      </w:hyperlink>
      <w:r w:rsidR="00C43AC1" w:rsidRPr="008C4471">
        <w:rPr>
          <w:rFonts w:eastAsia="Calibri"/>
          <w:i/>
          <w:iCs/>
          <w:lang w:val="pl-PL"/>
        </w:rPr>
        <w:t>.</w:t>
      </w:r>
    </w:p>
    <w:p w14:paraId="6DFB58CB" w14:textId="77777777" w:rsidR="003374AF" w:rsidRPr="008C4471" w:rsidRDefault="003374AF" w:rsidP="003831D9">
      <w:pPr>
        <w:pStyle w:val="NormalText"/>
        <w:spacing w:line="360" w:lineRule="auto"/>
        <w:jc w:val="both"/>
        <w:rPr>
          <w:rFonts w:eastAsia="Roboto"/>
          <w:lang w:val="pl-PL"/>
        </w:rPr>
      </w:pPr>
    </w:p>
    <w:p w14:paraId="69249DDE" w14:textId="77777777" w:rsidR="008E4D75" w:rsidRDefault="008E4D75">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3D10EB3E" w14:textId="516B2DBC" w:rsidR="00F82E68" w:rsidRPr="008C4471" w:rsidRDefault="00F82E68" w:rsidP="00F82E68">
      <w:pPr>
        <w:pStyle w:val="Nagwek3"/>
        <w:ind w:left="720"/>
        <w:rPr>
          <w:rFonts w:ascii="Calibri" w:hAnsi="Calibri" w:cs="Calibri"/>
          <w:sz w:val="26"/>
          <w:szCs w:val="26"/>
          <w:lang w:val="pl-PL"/>
        </w:rPr>
      </w:pPr>
      <w:bookmarkStart w:id="34" w:name="_Ref72325218"/>
      <w:bookmarkStart w:id="35" w:name="_Toc118110262"/>
      <w:r w:rsidRPr="008C4471">
        <w:rPr>
          <w:rFonts w:ascii="Calibri" w:hAnsi="Calibri" w:cs="Calibri"/>
          <w:sz w:val="26"/>
          <w:szCs w:val="26"/>
          <w:lang w:val="pl-PL"/>
        </w:rPr>
        <w:lastRenderedPageBreak/>
        <w:t>Inne dokumenty</w:t>
      </w:r>
      <w:bookmarkEnd w:id="34"/>
      <w:bookmarkEnd w:id="35"/>
    </w:p>
    <w:p w14:paraId="410401D9" w14:textId="1E6633E1" w:rsidR="00185F87" w:rsidRPr="008C4471" w:rsidRDefault="00185F87" w:rsidP="00185F87">
      <w:pPr>
        <w:rPr>
          <w:rFonts w:ascii="Calibri" w:hAnsi="Calibri" w:cs="Calibri"/>
        </w:rPr>
      </w:pPr>
    </w:p>
    <w:p w14:paraId="45AF64E0" w14:textId="01CF3746" w:rsidR="001455B6" w:rsidRPr="00E42D6C" w:rsidRDefault="001455B6" w:rsidP="00B3512C">
      <w:pPr>
        <w:widowControl w:val="0"/>
        <w:numPr>
          <w:ilvl w:val="0"/>
          <w:numId w:val="7"/>
        </w:numPr>
        <w:suppressAutoHyphens/>
        <w:spacing w:line="360" w:lineRule="auto"/>
        <w:jc w:val="both"/>
        <w:rPr>
          <w:rFonts w:ascii="Calibri" w:hAnsi="Calibri" w:cs="Calibri"/>
          <w:sz w:val="22"/>
          <w:szCs w:val="22"/>
        </w:rPr>
      </w:pPr>
      <w:r w:rsidRPr="00C7641E">
        <w:rPr>
          <w:rFonts w:ascii="Calibri" w:hAnsi="Calibri" w:cs="Calibri"/>
          <w:sz w:val="22"/>
          <w:szCs w:val="22"/>
        </w:rPr>
        <w:t xml:space="preserve">A </w:t>
      </w:r>
      <w:proofErr w:type="spellStart"/>
      <w:r w:rsidRPr="00C7641E">
        <w:rPr>
          <w:rFonts w:ascii="Calibri" w:hAnsi="Calibri" w:cs="Calibri"/>
          <w:sz w:val="22"/>
          <w:szCs w:val="22"/>
        </w:rPr>
        <w:t>Conceptual</w:t>
      </w:r>
      <w:proofErr w:type="spellEnd"/>
      <w:r w:rsidRPr="00C7641E">
        <w:rPr>
          <w:rFonts w:ascii="Calibri" w:hAnsi="Calibri" w:cs="Calibri"/>
          <w:sz w:val="22"/>
          <w:szCs w:val="22"/>
        </w:rPr>
        <w:t xml:space="preserve"> Model for Developing </w:t>
      </w:r>
      <w:proofErr w:type="spellStart"/>
      <w:r w:rsidRPr="00C7641E">
        <w:rPr>
          <w:rFonts w:ascii="Calibri" w:hAnsi="Calibri" w:cs="Calibri"/>
          <w:sz w:val="22"/>
          <w:szCs w:val="22"/>
        </w:rPr>
        <w:t>Interoperability</w:t>
      </w:r>
      <w:proofErr w:type="spellEnd"/>
      <w:r w:rsidRPr="00C7641E">
        <w:rPr>
          <w:rFonts w:ascii="Calibri" w:hAnsi="Calibri" w:cs="Calibri"/>
          <w:sz w:val="22"/>
          <w:szCs w:val="22"/>
        </w:rPr>
        <w:t xml:space="preserve"> </w:t>
      </w:r>
      <w:proofErr w:type="spellStart"/>
      <w:r w:rsidRPr="00C7641E">
        <w:rPr>
          <w:rFonts w:ascii="Calibri" w:hAnsi="Calibri" w:cs="Calibri"/>
          <w:sz w:val="22"/>
          <w:szCs w:val="22"/>
        </w:rPr>
        <w:t>Specifications</w:t>
      </w:r>
      <w:proofErr w:type="spellEnd"/>
      <w:r w:rsidRPr="00C7641E">
        <w:rPr>
          <w:rFonts w:ascii="Calibri" w:hAnsi="Calibri" w:cs="Calibri"/>
          <w:sz w:val="22"/>
          <w:szCs w:val="22"/>
        </w:rPr>
        <w:t xml:space="preserve"> in </w:t>
      </w:r>
      <w:proofErr w:type="spellStart"/>
      <w:r w:rsidRPr="00C7641E">
        <w:rPr>
          <w:rFonts w:ascii="Calibri" w:hAnsi="Calibri" w:cs="Calibri"/>
          <w:sz w:val="22"/>
          <w:szCs w:val="22"/>
        </w:rPr>
        <w:t>Spatial</w:t>
      </w:r>
      <w:proofErr w:type="spellEnd"/>
      <w:r w:rsidRPr="00C7641E">
        <w:rPr>
          <w:rFonts w:ascii="Calibri" w:hAnsi="Calibri" w:cs="Calibri"/>
          <w:sz w:val="22"/>
          <w:szCs w:val="22"/>
        </w:rPr>
        <w:t xml:space="preserve"> Data </w:t>
      </w:r>
      <w:proofErr w:type="spellStart"/>
      <w:r w:rsidRPr="00C7641E">
        <w:rPr>
          <w:rFonts w:ascii="Calibri" w:hAnsi="Calibri" w:cs="Calibri"/>
          <w:sz w:val="22"/>
          <w:szCs w:val="22"/>
        </w:rPr>
        <w:t>Infrastructures</w:t>
      </w:r>
      <w:proofErr w:type="spellEnd"/>
      <w:r w:rsidR="00FF60FA">
        <w:rPr>
          <w:rFonts w:ascii="Calibri" w:hAnsi="Calibri" w:cs="Calibri"/>
          <w:sz w:val="22"/>
          <w:szCs w:val="22"/>
        </w:rPr>
        <w:t>;</w:t>
      </w:r>
      <w:r w:rsidR="00FF60FA" w:rsidRPr="00C7641E">
        <w:rPr>
          <w:rFonts w:ascii="Calibri" w:hAnsi="Calibri" w:cs="Calibri"/>
          <w:sz w:val="22"/>
          <w:szCs w:val="22"/>
        </w:rPr>
        <w:t xml:space="preserve"> </w:t>
      </w:r>
      <w:proofErr w:type="spellStart"/>
      <w:r w:rsidRPr="00E42D6C">
        <w:rPr>
          <w:rFonts w:ascii="Calibri" w:hAnsi="Calibri" w:cs="Calibri"/>
          <w:sz w:val="22"/>
          <w:szCs w:val="22"/>
        </w:rPr>
        <w:t>Katalin</w:t>
      </w:r>
      <w:proofErr w:type="spellEnd"/>
      <w:r w:rsidRPr="00E42D6C">
        <w:rPr>
          <w:rFonts w:ascii="Calibri" w:hAnsi="Calibri" w:cs="Calibri"/>
          <w:sz w:val="22"/>
          <w:szCs w:val="22"/>
        </w:rPr>
        <w:t xml:space="preserve"> </w:t>
      </w:r>
      <w:proofErr w:type="spellStart"/>
      <w:r w:rsidRPr="00E42D6C">
        <w:rPr>
          <w:rFonts w:ascii="Calibri" w:hAnsi="Calibri" w:cs="Calibri"/>
          <w:sz w:val="22"/>
          <w:szCs w:val="22"/>
        </w:rPr>
        <w:t>Tóth</w:t>
      </w:r>
      <w:proofErr w:type="spellEnd"/>
      <w:r w:rsidRPr="00E42D6C">
        <w:rPr>
          <w:rFonts w:ascii="Calibri" w:hAnsi="Calibri" w:cs="Calibri"/>
          <w:sz w:val="22"/>
          <w:szCs w:val="22"/>
        </w:rPr>
        <w:t xml:space="preserve">, </w:t>
      </w:r>
      <w:proofErr w:type="spellStart"/>
      <w:r w:rsidRPr="00E42D6C">
        <w:rPr>
          <w:rFonts w:ascii="Calibri" w:hAnsi="Calibri" w:cs="Calibri"/>
          <w:sz w:val="22"/>
          <w:szCs w:val="22"/>
        </w:rPr>
        <w:t>Clemens</w:t>
      </w:r>
      <w:proofErr w:type="spellEnd"/>
      <w:r w:rsidRPr="00E42D6C">
        <w:rPr>
          <w:rFonts w:ascii="Calibri" w:hAnsi="Calibri" w:cs="Calibri"/>
          <w:sz w:val="22"/>
          <w:szCs w:val="22"/>
        </w:rPr>
        <w:t xml:space="preserve"> </w:t>
      </w:r>
      <w:proofErr w:type="spellStart"/>
      <w:r w:rsidRPr="00E42D6C">
        <w:rPr>
          <w:rFonts w:ascii="Calibri" w:hAnsi="Calibri" w:cs="Calibri"/>
          <w:sz w:val="22"/>
          <w:szCs w:val="22"/>
        </w:rPr>
        <w:t>Portele</w:t>
      </w:r>
      <w:proofErr w:type="spellEnd"/>
      <w:r w:rsidRPr="00E42D6C">
        <w:rPr>
          <w:rFonts w:ascii="Calibri" w:hAnsi="Calibri" w:cs="Calibri"/>
          <w:sz w:val="22"/>
          <w:szCs w:val="22"/>
        </w:rPr>
        <w:t xml:space="preserve">, Andreas </w:t>
      </w:r>
      <w:proofErr w:type="spellStart"/>
      <w:r w:rsidRPr="00E42D6C">
        <w:rPr>
          <w:rFonts w:ascii="Calibri" w:hAnsi="Calibri" w:cs="Calibri"/>
          <w:sz w:val="22"/>
          <w:szCs w:val="22"/>
        </w:rPr>
        <w:t>Illert</w:t>
      </w:r>
      <w:proofErr w:type="spellEnd"/>
      <w:r w:rsidRPr="00E42D6C">
        <w:rPr>
          <w:rFonts w:ascii="Calibri" w:hAnsi="Calibri" w:cs="Calibri"/>
          <w:sz w:val="22"/>
          <w:szCs w:val="22"/>
        </w:rPr>
        <w:t xml:space="preserve">, Michael Lutz, Maria </w:t>
      </w:r>
      <w:proofErr w:type="spellStart"/>
      <w:r w:rsidRPr="00E42D6C">
        <w:rPr>
          <w:rFonts w:ascii="Calibri" w:hAnsi="Calibri" w:cs="Calibri"/>
          <w:sz w:val="22"/>
          <w:szCs w:val="22"/>
        </w:rPr>
        <w:t>Nunes</w:t>
      </w:r>
      <w:proofErr w:type="spellEnd"/>
      <w:r w:rsidRPr="00E42D6C">
        <w:rPr>
          <w:rFonts w:ascii="Calibri" w:hAnsi="Calibri" w:cs="Calibri"/>
          <w:sz w:val="22"/>
          <w:szCs w:val="22"/>
        </w:rPr>
        <w:t xml:space="preserve"> de Lima, Wspólnotowe Centrum Badawcze</w:t>
      </w:r>
      <w:r w:rsidR="00FF60FA">
        <w:rPr>
          <w:rFonts w:ascii="Calibri" w:hAnsi="Calibri" w:cs="Calibri"/>
          <w:sz w:val="22"/>
          <w:szCs w:val="22"/>
        </w:rPr>
        <w:t>,</w:t>
      </w:r>
      <w:r w:rsidRPr="00E42D6C">
        <w:rPr>
          <w:rFonts w:ascii="Calibri" w:hAnsi="Calibri" w:cs="Calibri"/>
          <w:sz w:val="22"/>
          <w:szCs w:val="22"/>
        </w:rPr>
        <w:t xml:space="preserve"> 2012;</w:t>
      </w:r>
    </w:p>
    <w:p w14:paraId="74BDBEC3" w14:textId="53655C53" w:rsidR="001455B6" w:rsidRPr="00E42D6C"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E42D6C">
        <w:rPr>
          <w:rFonts w:ascii="Calibri" w:hAnsi="Calibri" w:cs="Calibri"/>
          <w:sz w:val="22"/>
          <w:szCs w:val="22"/>
          <w:lang w:val="en-US"/>
        </w:rPr>
        <w:t xml:space="preserve">Developing Spatial Data Infrastructures: The </w:t>
      </w:r>
      <w:r w:rsidR="007F02B0">
        <w:rPr>
          <w:rFonts w:ascii="Calibri" w:hAnsi="Calibri" w:cs="Calibri"/>
          <w:sz w:val="22"/>
          <w:szCs w:val="22"/>
          <w:lang w:val="en-US"/>
        </w:rPr>
        <w:t>SDI</w:t>
      </w:r>
      <w:r w:rsidRPr="00E42D6C">
        <w:rPr>
          <w:rFonts w:ascii="Calibri" w:hAnsi="Calibri" w:cs="Calibri"/>
          <w:sz w:val="22"/>
          <w:szCs w:val="22"/>
          <w:lang w:val="en-US"/>
        </w:rPr>
        <w:t xml:space="preserve"> Cookbook</w:t>
      </w:r>
      <w:r w:rsidR="00FF60FA">
        <w:rPr>
          <w:rFonts w:ascii="Calibri" w:hAnsi="Calibri" w:cs="Calibri"/>
          <w:sz w:val="22"/>
          <w:szCs w:val="22"/>
          <w:lang w:val="en-US"/>
        </w:rPr>
        <w:t>;</w:t>
      </w:r>
      <w:r w:rsidR="00FF60FA" w:rsidRPr="00E42D6C">
        <w:rPr>
          <w:rFonts w:ascii="Calibri" w:hAnsi="Calibri" w:cs="Calibri"/>
          <w:sz w:val="22"/>
          <w:szCs w:val="22"/>
          <w:lang w:val="en-US"/>
        </w:rPr>
        <w:t xml:space="preserve"> </w:t>
      </w:r>
      <w:r w:rsidRPr="00E42D6C">
        <w:rPr>
          <w:rFonts w:ascii="Calibri" w:hAnsi="Calibri" w:cs="Calibri"/>
          <w:sz w:val="22"/>
          <w:szCs w:val="22"/>
          <w:lang w:val="en-US"/>
        </w:rPr>
        <w:t xml:space="preserve">Douglas D. </w:t>
      </w:r>
      <w:proofErr w:type="spellStart"/>
      <w:r w:rsidRPr="00E42D6C">
        <w:rPr>
          <w:rFonts w:ascii="Calibri" w:hAnsi="Calibri" w:cs="Calibri"/>
          <w:sz w:val="22"/>
          <w:szCs w:val="22"/>
          <w:lang w:val="en-US"/>
        </w:rPr>
        <w:t>Nebert</w:t>
      </w:r>
      <w:proofErr w:type="spellEnd"/>
      <w:r w:rsidR="00FF60FA">
        <w:rPr>
          <w:rFonts w:ascii="Calibri" w:hAnsi="Calibri" w:cs="Calibri"/>
          <w:sz w:val="22"/>
          <w:szCs w:val="22"/>
          <w:lang w:val="en-US"/>
        </w:rPr>
        <w:t>,</w:t>
      </w:r>
      <w:r w:rsidRPr="00E42D6C">
        <w:rPr>
          <w:rFonts w:ascii="Calibri" w:hAnsi="Calibri" w:cs="Calibri"/>
          <w:sz w:val="22"/>
          <w:szCs w:val="22"/>
          <w:lang w:val="en-US"/>
        </w:rPr>
        <w:t xml:space="preserve"> 2004;</w:t>
      </w:r>
    </w:p>
    <w:p w14:paraId="2E4C336E" w14:textId="727C1548" w:rsidR="001455B6" w:rsidRPr="008C4471" w:rsidRDefault="1409CC56" w:rsidP="00B3512C">
      <w:pPr>
        <w:widowControl w:val="0"/>
        <w:numPr>
          <w:ilvl w:val="0"/>
          <w:numId w:val="7"/>
        </w:numPr>
        <w:suppressAutoHyphens/>
        <w:spacing w:line="360" w:lineRule="auto"/>
        <w:jc w:val="both"/>
        <w:rPr>
          <w:rFonts w:ascii="Calibri" w:hAnsi="Calibri" w:cs="Calibri"/>
          <w:sz w:val="22"/>
          <w:szCs w:val="22"/>
          <w:lang w:val="en-US"/>
        </w:rPr>
      </w:pPr>
      <w:proofErr w:type="spellStart"/>
      <w:r w:rsidRPr="00AA5533">
        <w:rPr>
          <w:rFonts w:ascii="Calibri" w:hAnsi="Calibri" w:cs="Calibri"/>
          <w:sz w:val="22"/>
          <w:szCs w:val="22"/>
          <w:lang w:val="en-US"/>
        </w:rPr>
        <w:t>Działania</w:t>
      </w:r>
      <w:proofErr w:type="spellEnd"/>
      <w:r w:rsidRPr="00AA5533">
        <w:rPr>
          <w:rFonts w:ascii="Calibri" w:hAnsi="Calibri" w:cs="Calibri"/>
          <w:sz w:val="22"/>
          <w:szCs w:val="22"/>
          <w:lang w:val="en-US"/>
        </w:rPr>
        <w:t xml:space="preserve"> </w:t>
      </w:r>
      <w:proofErr w:type="spellStart"/>
      <w:r w:rsidRPr="00AA5533">
        <w:rPr>
          <w:rFonts w:ascii="Calibri" w:hAnsi="Calibri" w:cs="Calibri"/>
          <w:sz w:val="22"/>
          <w:szCs w:val="22"/>
          <w:lang w:val="en-US"/>
        </w:rPr>
        <w:t>i</w:t>
      </w:r>
      <w:proofErr w:type="spellEnd"/>
      <w:r w:rsidRPr="00AA5533">
        <w:rPr>
          <w:rFonts w:ascii="Calibri" w:hAnsi="Calibri" w:cs="Calibri"/>
          <w:sz w:val="22"/>
          <w:szCs w:val="22"/>
          <w:lang w:val="en-US"/>
        </w:rPr>
        <w:t xml:space="preserve"> </w:t>
      </w:r>
      <w:proofErr w:type="spellStart"/>
      <w:r w:rsidRPr="00AA5533">
        <w:rPr>
          <w:rFonts w:ascii="Calibri" w:hAnsi="Calibri" w:cs="Calibri"/>
          <w:sz w:val="22"/>
          <w:szCs w:val="22"/>
          <w:lang w:val="en-US"/>
        </w:rPr>
        <w:t>inicjatywy</w:t>
      </w:r>
      <w:proofErr w:type="spellEnd"/>
      <w:r w:rsidRPr="00AA5533">
        <w:rPr>
          <w:rFonts w:ascii="Calibri" w:hAnsi="Calibri" w:cs="Calibri"/>
          <w:sz w:val="22"/>
          <w:szCs w:val="22"/>
          <w:lang w:val="en-US"/>
        </w:rPr>
        <w:t xml:space="preserve"> INSPIRE Maintenance a</w:t>
      </w:r>
      <w:r w:rsidRPr="008C4471">
        <w:rPr>
          <w:rFonts w:ascii="Calibri" w:hAnsi="Calibri" w:cs="Calibri"/>
          <w:sz w:val="22"/>
          <w:szCs w:val="22"/>
          <w:lang w:val="en-US"/>
        </w:rPr>
        <w:t xml:space="preserve">nd Implementation Group (MIG) </w:t>
      </w:r>
      <w:hyperlink r:id="rId17">
        <w:r w:rsidRPr="007F02B0">
          <w:rPr>
            <w:rStyle w:val="Hipercze"/>
            <w:rFonts w:ascii="Calibri" w:eastAsia="Trebuchet MS" w:hAnsi="Calibri" w:cs="Calibri"/>
            <w:color w:val="auto"/>
            <w:sz w:val="22"/>
            <w:szCs w:val="22"/>
            <w:u w:val="none"/>
            <w:lang w:val="en-US"/>
          </w:rPr>
          <w:t>(</w:t>
        </w:r>
        <w:r w:rsidRPr="008C4471">
          <w:rPr>
            <w:rStyle w:val="Hipercze"/>
            <w:rFonts w:ascii="Calibri" w:eastAsia="Trebuchet MS" w:hAnsi="Calibri" w:cs="Calibri"/>
            <w:sz w:val="22"/>
            <w:szCs w:val="22"/>
            <w:lang w:val="en-US"/>
          </w:rPr>
          <w:t>https://ies-svn.jrc.ec.europa.eu/projects/mig</w:t>
        </w:r>
        <w:r w:rsidRPr="007F02B0">
          <w:rPr>
            <w:rStyle w:val="Hipercze"/>
            <w:rFonts w:ascii="Calibri" w:eastAsia="Trebuchet MS" w:hAnsi="Calibri" w:cs="Calibri"/>
            <w:color w:val="auto"/>
            <w:sz w:val="22"/>
            <w:szCs w:val="22"/>
            <w:u w:val="none"/>
            <w:lang w:val="en-US"/>
          </w:rPr>
          <w:t>)</w:t>
        </w:r>
      </w:hyperlink>
      <w:r w:rsidR="004E2456" w:rsidRPr="00C31734">
        <w:rPr>
          <w:rFonts w:ascii="Calibri" w:hAnsi="Calibri" w:cs="Calibri"/>
          <w:sz w:val="22"/>
          <w:szCs w:val="22"/>
          <w:lang w:val="en-US"/>
        </w:rPr>
        <w:t>;</w:t>
      </w:r>
    </w:p>
    <w:p w14:paraId="056ECD90" w14:textId="7293D141"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D7.1.3 – Study in persistent URIs, with identification of best practices and recommendations on the topic for the MSs and the EC; </w:t>
      </w:r>
      <w:r w:rsidRPr="008C4471">
        <w:rPr>
          <w:rFonts w:ascii="Calibri" w:hAnsi="Calibri" w:cs="Calibri"/>
          <w:iCs/>
          <w:sz w:val="22"/>
          <w:szCs w:val="22"/>
          <w:lang w:val="en-US"/>
        </w:rPr>
        <w:t>PwC EU Services, 2012;</w:t>
      </w:r>
    </w:p>
    <w:p w14:paraId="06D0C390" w14:textId="1473D0DD"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Towards a national URI-Strategy for Linked Data of the Dutch public sector</w:t>
      </w:r>
      <w:r w:rsidR="009F2F29">
        <w:rPr>
          <w:rFonts w:ascii="Calibri" w:hAnsi="Calibri" w:cs="Calibri"/>
          <w:sz w:val="22"/>
          <w:szCs w:val="22"/>
          <w:lang w:val="en-US"/>
        </w:rPr>
        <w:t>, 2013</w:t>
      </w:r>
      <w:r w:rsidRPr="008C4471">
        <w:rPr>
          <w:rFonts w:ascii="Calibri" w:hAnsi="Calibri" w:cs="Calibri"/>
          <w:sz w:val="22"/>
          <w:szCs w:val="22"/>
          <w:lang w:val="en-US"/>
        </w:rPr>
        <w:t>;</w:t>
      </w:r>
    </w:p>
    <w:p w14:paraId="11EB3246" w14:textId="2BCF97DC"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Designing URI Sets for Location</w:t>
      </w:r>
      <w:r w:rsidR="00FF60FA">
        <w:rPr>
          <w:rFonts w:ascii="Calibri" w:hAnsi="Calibri" w:cs="Calibri"/>
          <w:sz w:val="22"/>
          <w:szCs w:val="22"/>
          <w:lang w:val="en-US"/>
        </w:rPr>
        <w:t>;</w:t>
      </w:r>
      <w:r w:rsidR="00FF60FA" w:rsidRPr="008C4471">
        <w:rPr>
          <w:rFonts w:ascii="Calibri" w:hAnsi="Calibri" w:cs="Calibri"/>
          <w:sz w:val="22"/>
          <w:szCs w:val="22"/>
          <w:lang w:val="en-US"/>
        </w:rPr>
        <w:t xml:space="preserve"> </w:t>
      </w:r>
      <w:r w:rsidRPr="008C4471">
        <w:rPr>
          <w:rFonts w:ascii="Calibri" w:hAnsi="Calibri" w:cs="Calibri"/>
          <w:bCs/>
          <w:sz w:val="22"/>
          <w:szCs w:val="22"/>
          <w:lang w:val="en-US"/>
        </w:rPr>
        <w:t>Chief Technology Officer Council, 2011</w:t>
      </w:r>
      <w:r w:rsidRPr="008C4471">
        <w:rPr>
          <w:rFonts w:ascii="Calibri" w:hAnsi="Calibri" w:cs="Calibri"/>
          <w:sz w:val="22"/>
          <w:szCs w:val="22"/>
          <w:lang w:val="en-US"/>
        </w:rPr>
        <w:t>;</w:t>
      </w:r>
    </w:p>
    <w:p w14:paraId="06F45B6F" w14:textId="5601A67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Designing URI Sets for the UK Public Sector</w:t>
      </w:r>
      <w:r w:rsidR="00FF60FA">
        <w:rPr>
          <w:rFonts w:ascii="Calibri" w:hAnsi="Calibri" w:cs="Calibri"/>
          <w:sz w:val="22"/>
          <w:szCs w:val="22"/>
          <w:lang w:val="en-US"/>
        </w:rPr>
        <w:t>;</w:t>
      </w:r>
      <w:r w:rsidR="00FF60FA" w:rsidRPr="008C4471">
        <w:rPr>
          <w:rFonts w:ascii="Calibri" w:hAnsi="Calibri" w:cs="Calibri"/>
          <w:sz w:val="22"/>
          <w:szCs w:val="22"/>
          <w:lang w:val="en-US"/>
        </w:rPr>
        <w:t xml:space="preserve"> </w:t>
      </w:r>
      <w:r w:rsidRPr="008C4471">
        <w:rPr>
          <w:rFonts w:ascii="Calibri" w:hAnsi="Calibri" w:cs="Calibri"/>
          <w:bCs/>
          <w:sz w:val="22"/>
          <w:szCs w:val="22"/>
          <w:lang w:val="en-US"/>
        </w:rPr>
        <w:t>Chief Technology Officer Council, 2009</w:t>
      </w:r>
      <w:r w:rsidRPr="008C4471">
        <w:rPr>
          <w:rFonts w:ascii="Calibri" w:hAnsi="Calibri" w:cs="Calibri"/>
          <w:sz w:val="22"/>
          <w:szCs w:val="22"/>
          <w:lang w:val="en-US"/>
        </w:rPr>
        <w:t>;</w:t>
      </w:r>
    </w:p>
    <w:p w14:paraId="6764670C" w14:textId="194E23E7" w:rsidR="001455B6" w:rsidRPr="008C4471" w:rsidRDefault="001455B6" w:rsidP="00B3512C">
      <w:pPr>
        <w:widowControl w:val="0"/>
        <w:numPr>
          <w:ilvl w:val="0"/>
          <w:numId w:val="7"/>
        </w:numPr>
        <w:suppressAutoHyphens/>
        <w:spacing w:line="360" w:lineRule="auto"/>
        <w:jc w:val="both"/>
        <w:rPr>
          <w:rFonts w:ascii="Calibri" w:hAnsi="Calibri" w:cs="Calibri"/>
          <w:sz w:val="22"/>
          <w:szCs w:val="22"/>
          <w:lang w:val="en-US"/>
        </w:rPr>
      </w:pPr>
      <w:r w:rsidRPr="008C4471">
        <w:rPr>
          <w:rFonts w:ascii="Calibri" w:hAnsi="Calibri" w:cs="Calibri"/>
          <w:sz w:val="22"/>
          <w:szCs w:val="22"/>
          <w:lang w:val="en-US"/>
        </w:rPr>
        <w:t>Cool URIs for the Semantic Web</w:t>
      </w:r>
      <w:r w:rsidR="00FF60FA">
        <w:rPr>
          <w:rFonts w:ascii="Calibri" w:hAnsi="Calibri" w:cs="Calibri"/>
          <w:sz w:val="22"/>
          <w:szCs w:val="22"/>
          <w:lang w:val="en-US"/>
        </w:rPr>
        <w:t>;</w:t>
      </w:r>
      <w:r w:rsidR="00FF60FA" w:rsidRPr="008C4471">
        <w:rPr>
          <w:rFonts w:ascii="Calibri" w:hAnsi="Calibri" w:cs="Calibri"/>
          <w:sz w:val="22"/>
          <w:szCs w:val="22"/>
          <w:lang w:val="en-US"/>
        </w:rPr>
        <w:t xml:space="preserve"> </w:t>
      </w:r>
      <w:r w:rsidRPr="008C4471">
        <w:rPr>
          <w:rFonts w:ascii="Calibri" w:hAnsi="Calibri" w:cs="Calibri"/>
          <w:sz w:val="22"/>
          <w:szCs w:val="22"/>
          <w:lang w:val="en-US"/>
        </w:rPr>
        <w:t xml:space="preserve">W3C, </w:t>
      </w:r>
      <w:hyperlink r:id="rId18" w:history="1">
        <w:r w:rsidRPr="008C4471">
          <w:rPr>
            <w:rStyle w:val="Hipercze"/>
            <w:rFonts w:ascii="Calibri" w:eastAsia="Trebuchet MS" w:hAnsi="Calibri" w:cs="Calibri"/>
            <w:sz w:val="22"/>
            <w:szCs w:val="22"/>
            <w:lang w:val="en-US"/>
          </w:rPr>
          <w:t>https://www.w3.org/TR/cooluris/</w:t>
        </w:r>
      </w:hyperlink>
      <w:r w:rsidRPr="008C4471">
        <w:rPr>
          <w:rFonts w:ascii="Calibri" w:hAnsi="Calibri" w:cs="Calibri"/>
          <w:sz w:val="22"/>
          <w:szCs w:val="22"/>
          <w:lang w:val="en-US"/>
        </w:rPr>
        <w:t xml:space="preserve">, </w:t>
      </w:r>
      <w:proofErr w:type="spellStart"/>
      <w:r w:rsidRPr="008C4471">
        <w:rPr>
          <w:rFonts w:ascii="Calibri" w:hAnsi="Calibri" w:cs="Calibri"/>
          <w:sz w:val="22"/>
          <w:szCs w:val="22"/>
          <w:lang w:val="en-US"/>
        </w:rPr>
        <w:t>dostęp</w:t>
      </w:r>
      <w:proofErr w:type="spellEnd"/>
      <w:r w:rsidRPr="008C4471">
        <w:rPr>
          <w:rFonts w:ascii="Calibri" w:hAnsi="Calibri" w:cs="Calibri"/>
          <w:sz w:val="22"/>
          <w:szCs w:val="22"/>
          <w:lang w:val="en-US"/>
        </w:rPr>
        <w:t xml:space="preserve">: </w:t>
      </w:r>
      <w:r w:rsidR="00502A5F">
        <w:rPr>
          <w:rFonts w:ascii="Calibri" w:hAnsi="Calibri" w:cs="Calibri"/>
          <w:sz w:val="22"/>
          <w:szCs w:val="22"/>
          <w:lang w:val="en-US"/>
        </w:rPr>
        <w:br/>
      </w:r>
      <w:r w:rsidR="00655905">
        <w:rPr>
          <w:rFonts w:ascii="Calibri" w:hAnsi="Calibri" w:cs="Calibri"/>
          <w:sz w:val="22"/>
          <w:szCs w:val="22"/>
          <w:lang w:val="en-US"/>
        </w:rPr>
        <w:t>28</w:t>
      </w:r>
      <w:r w:rsidRPr="008C4471">
        <w:rPr>
          <w:rFonts w:ascii="Calibri" w:hAnsi="Calibri" w:cs="Calibri"/>
          <w:sz w:val="22"/>
          <w:szCs w:val="22"/>
          <w:lang w:val="en-US"/>
        </w:rPr>
        <w:t>-</w:t>
      </w:r>
      <w:r w:rsidR="001611CC" w:rsidRPr="008C4471">
        <w:rPr>
          <w:rFonts w:ascii="Calibri" w:hAnsi="Calibri" w:cs="Calibri"/>
          <w:sz w:val="22"/>
          <w:szCs w:val="22"/>
          <w:lang w:val="en-US"/>
        </w:rPr>
        <w:t>1</w:t>
      </w:r>
      <w:r w:rsidR="00655905">
        <w:rPr>
          <w:rFonts w:ascii="Calibri" w:hAnsi="Calibri" w:cs="Calibri"/>
          <w:sz w:val="22"/>
          <w:szCs w:val="22"/>
          <w:lang w:val="en-US"/>
        </w:rPr>
        <w:t>0</w:t>
      </w:r>
      <w:r w:rsidRPr="008C4471">
        <w:rPr>
          <w:rFonts w:ascii="Calibri" w:hAnsi="Calibri" w:cs="Calibri"/>
          <w:sz w:val="22"/>
          <w:szCs w:val="22"/>
          <w:lang w:val="en-US"/>
        </w:rPr>
        <w:t>-</w:t>
      </w:r>
      <w:r w:rsidR="001611CC" w:rsidRPr="008C4471">
        <w:rPr>
          <w:rFonts w:ascii="Calibri" w:hAnsi="Calibri" w:cs="Calibri"/>
          <w:sz w:val="22"/>
          <w:szCs w:val="22"/>
          <w:lang w:val="en-US"/>
        </w:rPr>
        <w:t>202</w:t>
      </w:r>
      <w:r w:rsidR="00655905">
        <w:rPr>
          <w:rFonts w:ascii="Calibri" w:hAnsi="Calibri" w:cs="Calibri"/>
          <w:sz w:val="22"/>
          <w:szCs w:val="22"/>
          <w:lang w:val="en-US"/>
        </w:rPr>
        <w:t>2</w:t>
      </w:r>
      <w:r w:rsidRPr="008C4471">
        <w:rPr>
          <w:rFonts w:ascii="Calibri" w:hAnsi="Calibri" w:cs="Calibri"/>
          <w:sz w:val="22"/>
          <w:szCs w:val="22"/>
          <w:lang w:val="en-US"/>
        </w:rPr>
        <w:t>;</w:t>
      </w:r>
    </w:p>
    <w:p w14:paraId="78CEA285" w14:textId="1ECCD908" w:rsidR="001455B6" w:rsidRPr="008C4471" w:rsidRDefault="5C5D520F" w:rsidP="00417598">
      <w:pPr>
        <w:numPr>
          <w:ilvl w:val="0"/>
          <w:numId w:val="7"/>
        </w:numPr>
        <w:spacing w:after="200" w:line="276" w:lineRule="auto"/>
        <w:contextualSpacing/>
        <w:rPr>
          <w:rFonts w:ascii="Calibri" w:hAnsi="Calibri" w:cs="Calibri"/>
          <w:sz w:val="22"/>
          <w:szCs w:val="22"/>
          <w:lang w:val="en-US"/>
        </w:rPr>
      </w:pPr>
      <w:r w:rsidRPr="008C4471">
        <w:rPr>
          <w:rFonts w:ascii="Calibri" w:hAnsi="Calibri" w:cs="Calibri"/>
          <w:sz w:val="22"/>
          <w:szCs w:val="22"/>
          <w:lang w:val="en-US"/>
        </w:rPr>
        <w:t>Towards a national URI-Strategy for Linked Data of the Dutch public sector</w:t>
      </w:r>
      <w:r w:rsidR="00FF60FA">
        <w:rPr>
          <w:rFonts w:ascii="Calibri" w:hAnsi="Calibri" w:cs="Calibri"/>
          <w:sz w:val="22"/>
          <w:szCs w:val="22"/>
          <w:lang w:val="en-US"/>
        </w:rPr>
        <w:t xml:space="preserve">; </w:t>
      </w:r>
      <w:r w:rsidR="00417598" w:rsidRPr="00417598">
        <w:rPr>
          <w:rFonts w:ascii="Calibri" w:hAnsi="Calibri" w:cs="Calibri"/>
          <w:sz w:val="22"/>
          <w:szCs w:val="22"/>
          <w:lang w:val="en-US"/>
        </w:rPr>
        <w:t xml:space="preserve">Hans </w:t>
      </w:r>
      <w:proofErr w:type="spellStart"/>
      <w:r w:rsidR="00417598" w:rsidRPr="00417598">
        <w:rPr>
          <w:rFonts w:ascii="Calibri" w:hAnsi="Calibri" w:cs="Calibri"/>
          <w:sz w:val="22"/>
          <w:szCs w:val="22"/>
          <w:lang w:val="en-US"/>
        </w:rPr>
        <w:t>Overbeek</w:t>
      </w:r>
      <w:proofErr w:type="spellEnd"/>
      <w:r w:rsidR="00FF60FA" w:rsidRPr="008C4471" w:rsidDel="00E42D6C">
        <w:rPr>
          <w:rFonts w:ascii="Calibri" w:hAnsi="Calibri" w:cs="Calibri"/>
          <w:sz w:val="22"/>
          <w:szCs w:val="22"/>
          <w:lang w:val="en-US"/>
        </w:rPr>
        <w:t xml:space="preserve">, </w:t>
      </w:r>
      <w:r w:rsidR="00417598" w:rsidRPr="00417598">
        <w:rPr>
          <w:rFonts w:ascii="Calibri" w:hAnsi="Calibri" w:cs="Calibri"/>
          <w:sz w:val="22"/>
          <w:szCs w:val="22"/>
          <w:lang w:val="en-US"/>
        </w:rPr>
        <w:t>Linda van den Brink</w:t>
      </w:r>
      <w:r w:rsidR="00417598">
        <w:rPr>
          <w:rFonts w:ascii="Calibri" w:hAnsi="Calibri" w:cs="Calibri"/>
          <w:sz w:val="22"/>
          <w:szCs w:val="22"/>
          <w:lang w:val="en-US"/>
        </w:rPr>
        <w:t xml:space="preserve">, </w:t>
      </w:r>
      <w:r w:rsidRPr="008C4471">
        <w:rPr>
          <w:rFonts w:ascii="Calibri" w:hAnsi="Calibri" w:cs="Calibri"/>
          <w:sz w:val="22"/>
          <w:szCs w:val="22"/>
          <w:lang w:val="en-US"/>
        </w:rPr>
        <w:t>2013;</w:t>
      </w:r>
    </w:p>
    <w:p w14:paraId="178D6387" w14:textId="76F47496" w:rsidR="003374AF" w:rsidRPr="008C4471" w:rsidRDefault="1409CC56" w:rsidP="00B3512C">
      <w:pPr>
        <w:numPr>
          <w:ilvl w:val="0"/>
          <w:numId w:val="7"/>
        </w:numPr>
        <w:spacing w:after="200" w:line="276" w:lineRule="auto"/>
        <w:rPr>
          <w:rFonts w:ascii="Calibri" w:hAnsi="Calibri" w:cs="Calibri"/>
          <w:sz w:val="22"/>
          <w:szCs w:val="22"/>
          <w:lang w:val="en-US"/>
        </w:rPr>
      </w:pPr>
      <w:r w:rsidRPr="008C4471">
        <w:rPr>
          <w:rFonts w:ascii="Calibri" w:hAnsi="Calibri" w:cs="Calibri"/>
          <w:sz w:val="22"/>
          <w:szCs w:val="22"/>
          <w:lang w:val="en-US"/>
        </w:rPr>
        <w:t>Spatial Data on the Web Best Practices</w:t>
      </w:r>
      <w:r w:rsidR="00FF60FA">
        <w:rPr>
          <w:rFonts w:ascii="Calibri" w:hAnsi="Calibri" w:cs="Calibri"/>
          <w:sz w:val="22"/>
          <w:szCs w:val="22"/>
          <w:lang w:val="en-US"/>
        </w:rPr>
        <w:t>;</w:t>
      </w:r>
      <w:r w:rsidR="00FF60FA" w:rsidRPr="008C4471">
        <w:rPr>
          <w:rFonts w:ascii="Calibri" w:hAnsi="Calibri" w:cs="Calibri"/>
          <w:sz w:val="22"/>
          <w:szCs w:val="22"/>
          <w:lang w:val="en-US"/>
        </w:rPr>
        <w:t xml:space="preserve"> </w:t>
      </w:r>
      <w:r w:rsidRPr="008C4471">
        <w:rPr>
          <w:rFonts w:ascii="Calibri" w:hAnsi="Calibri" w:cs="Calibri"/>
          <w:sz w:val="22"/>
          <w:szCs w:val="22"/>
          <w:lang w:val="en-US"/>
        </w:rPr>
        <w:t xml:space="preserve">W3C, </w:t>
      </w:r>
      <w:hyperlink r:id="rId19">
        <w:r w:rsidRPr="008C4471">
          <w:rPr>
            <w:rStyle w:val="Hipercze"/>
            <w:rFonts w:ascii="Calibri" w:eastAsia="Trebuchet MS" w:hAnsi="Calibri" w:cs="Calibri"/>
            <w:sz w:val="22"/>
            <w:szCs w:val="22"/>
            <w:lang w:val="en-US"/>
          </w:rPr>
          <w:t>https://www.w3.org/TR/sdw-bp/</w:t>
        </w:r>
      </w:hyperlink>
      <w:r w:rsidRPr="008C4471">
        <w:rPr>
          <w:rFonts w:ascii="Calibri" w:hAnsi="Calibri" w:cs="Calibri"/>
          <w:sz w:val="22"/>
          <w:szCs w:val="22"/>
          <w:lang w:val="en-US"/>
        </w:rPr>
        <w:t xml:space="preserve">, </w:t>
      </w:r>
      <w:proofErr w:type="spellStart"/>
      <w:r w:rsidRPr="008C4471">
        <w:rPr>
          <w:rFonts w:ascii="Calibri" w:hAnsi="Calibri" w:cs="Calibri"/>
          <w:sz w:val="22"/>
          <w:szCs w:val="22"/>
          <w:lang w:val="en-US"/>
        </w:rPr>
        <w:t>dostęp</w:t>
      </w:r>
      <w:proofErr w:type="spellEnd"/>
      <w:r w:rsidRPr="008C4471">
        <w:rPr>
          <w:rFonts w:ascii="Calibri" w:hAnsi="Calibri" w:cs="Calibri"/>
          <w:sz w:val="22"/>
          <w:szCs w:val="22"/>
          <w:lang w:val="en-US"/>
        </w:rPr>
        <w:t xml:space="preserve">: </w:t>
      </w:r>
      <w:r w:rsidR="00502A5F">
        <w:rPr>
          <w:rFonts w:ascii="Calibri" w:hAnsi="Calibri" w:cs="Calibri"/>
          <w:sz w:val="22"/>
          <w:szCs w:val="22"/>
          <w:lang w:val="en-US"/>
        </w:rPr>
        <w:br/>
      </w:r>
      <w:r w:rsidR="00655905">
        <w:rPr>
          <w:rFonts w:ascii="Calibri" w:hAnsi="Calibri" w:cs="Calibri"/>
          <w:sz w:val="22"/>
          <w:szCs w:val="22"/>
          <w:lang w:val="en-US"/>
        </w:rPr>
        <w:t>28</w:t>
      </w:r>
      <w:r w:rsidRPr="008C4471">
        <w:rPr>
          <w:rFonts w:ascii="Calibri" w:hAnsi="Calibri" w:cs="Calibri"/>
          <w:sz w:val="22"/>
          <w:szCs w:val="22"/>
          <w:lang w:val="en-US"/>
        </w:rPr>
        <w:t>-1</w:t>
      </w:r>
      <w:r w:rsidR="00655905">
        <w:rPr>
          <w:rFonts w:ascii="Calibri" w:hAnsi="Calibri" w:cs="Calibri"/>
          <w:sz w:val="22"/>
          <w:szCs w:val="22"/>
          <w:lang w:val="en-US"/>
        </w:rPr>
        <w:t>0</w:t>
      </w:r>
      <w:r w:rsidRPr="008C4471">
        <w:rPr>
          <w:rFonts w:ascii="Calibri" w:hAnsi="Calibri" w:cs="Calibri"/>
          <w:sz w:val="22"/>
          <w:szCs w:val="22"/>
          <w:lang w:val="en-US"/>
        </w:rPr>
        <w:t>-202</w:t>
      </w:r>
      <w:r w:rsidR="00655905">
        <w:rPr>
          <w:rFonts w:ascii="Calibri" w:hAnsi="Calibri" w:cs="Calibri"/>
          <w:sz w:val="22"/>
          <w:szCs w:val="22"/>
          <w:lang w:val="en-US"/>
        </w:rPr>
        <w:t>2.</w:t>
      </w:r>
    </w:p>
    <w:p w14:paraId="6A2888B9" w14:textId="7804E0DA" w:rsidR="00AA50A2" w:rsidRPr="008C4471" w:rsidRDefault="00AA50A2" w:rsidP="003374AF">
      <w:pPr>
        <w:spacing w:after="200" w:line="276" w:lineRule="auto"/>
        <w:ind w:left="720"/>
        <w:rPr>
          <w:rFonts w:ascii="Calibri" w:hAnsi="Calibri" w:cs="Calibri"/>
          <w:sz w:val="22"/>
          <w:szCs w:val="22"/>
          <w:lang w:val="en-US"/>
        </w:rPr>
      </w:pPr>
    </w:p>
    <w:p w14:paraId="0CF3ECF7" w14:textId="77777777" w:rsidR="008E4D75" w:rsidRPr="00D16F45" w:rsidRDefault="008E4D75">
      <w:pPr>
        <w:spacing w:line="276" w:lineRule="auto"/>
        <w:rPr>
          <w:rFonts w:ascii="Calibri" w:eastAsia="Trebuchet MS" w:hAnsi="Calibri" w:cs="Calibri"/>
          <w:b/>
          <w:sz w:val="26"/>
          <w:szCs w:val="26"/>
          <w:lang w:val="en-US" w:eastAsia="en-GB"/>
        </w:rPr>
      </w:pPr>
      <w:r w:rsidRPr="00D16F45">
        <w:rPr>
          <w:rFonts w:ascii="Calibri" w:hAnsi="Calibri" w:cs="Calibri"/>
          <w:lang w:val="en-US"/>
        </w:rPr>
        <w:br w:type="page"/>
      </w:r>
    </w:p>
    <w:p w14:paraId="4660BAAB" w14:textId="3CC92DEF" w:rsidR="006E2878" w:rsidRPr="008C4471" w:rsidRDefault="006E2878" w:rsidP="006E2878">
      <w:pPr>
        <w:pStyle w:val="Nagwek2"/>
        <w:rPr>
          <w:rFonts w:ascii="Calibri" w:hAnsi="Calibri" w:cs="Calibri"/>
          <w:lang w:val="pl-PL"/>
        </w:rPr>
      </w:pPr>
      <w:bookmarkStart w:id="36" w:name="_Toc118110263"/>
      <w:r w:rsidRPr="008C4471">
        <w:rPr>
          <w:rFonts w:ascii="Calibri" w:hAnsi="Calibri" w:cs="Calibri"/>
          <w:lang w:val="pl-PL"/>
        </w:rPr>
        <w:lastRenderedPageBreak/>
        <w:t>Pojęcia i definicje</w:t>
      </w:r>
      <w:bookmarkEnd w:id="36"/>
    </w:p>
    <w:p w14:paraId="26841485" w14:textId="77777777" w:rsidR="003374AF" w:rsidRPr="008C4471" w:rsidRDefault="003374AF" w:rsidP="003374AF">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975C97" w:rsidRPr="00C31734" w14:paraId="32C842E9" w14:textId="77777777" w:rsidTr="00BE571D">
        <w:trPr>
          <w:trHeight w:val="437"/>
          <w:tblHeader/>
        </w:trPr>
        <w:tc>
          <w:tcPr>
            <w:tcW w:w="1120" w:type="pct"/>
            <w:shd w:val="clear" w:color="auto" w:fill="D9D9D9" w:themeFill="background1" w:themeFillShade="D9"/>
            <w:noWrap/>
            <w:vAlign w:val="center"/>
            <w:hideMark/>
          </w:tcPr>
          <w:p w14:paraId="5BB04C4C" w14:textId="1008E631" w:rsidR="00A82006" w:rsidRPr="008C4471" w:rsidRDefault="00987003" w:rsidP="00987003">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56BE5F7" w14:textId="078B0B6F" w:rsidR="00A82006" w:rsidRPr="00A82006" w:rsidRDefault="00432A63" w:rsidP="00106D08">
            <w:pPr>
              <w:rPr>
                <w:rStyle w:val="Hipercze"/>
                <w:rFonts w:ascii="Calibri" w:hAnsi="Calibri" w:cs="Calibri"/>
                <w:b/>
                <w:bCs/>
                <w:sz w:val="20"/>
                <w:szCs w:val="20"/>
              </w:rPr>
            </w:pPr>
            <w:hyperlink r:id="rId20" w:history="1">
              <w:r w:rsidR="009143EE" w:rsidRPr="008C4471">
                <w:rPr>
                  <w:rStyle w:val="Hipercze"/>
                  <w:rFonts w:ascii="Calibri" w:hAnsi="Calibri" w:cs="Calibri"/>
                  <w:b/>
                  <w:bCs/>
                  <w:sz w:val="20"/>
                  <w:szCs w:val="20"/>
                </w:rPr>
                <w:t>https://www.gov.pl/zagospodarowanieprzestrzenne/app/1.0/req/common/</w:t>
              </w:r>
            </w:hyperlink>
            <w:r w:rsidR="009143EE" w:rsidRPr="008C4471">
              <w:rPr>
                <w:rStyle w:val="Hipercze"/>
                <w:rFonts w:ascii="Calibri" w:hAnsi="Calibri" w:cs="Calibri"/>
                <w:b/>
                <w:bCs/>
                <w:sz w:val="20"/>
                <w:szCs w:val="20"/>
              </w:rPr>
              <w:t>def-conformity</w:t>
            </w:r>
          </w:p>
        </w:tc>
      </w:tr>
      <w:tr w:rsidR="00975C97" w:rsidRPr="00C31734" w14:paraId="04AA9936" w14:textId="77777777" w:rsidTr="00975C97">
        <w:trPr>
          <w:trHeight w:val="506"/>
        </w:trPr>
        <w:tc>
          <w:tcPr>
            <w:tcW w:w="5000" w:type="pct"/>
            <w:gridSpan w:val="2"/>
            <w:shd w:val="clear" w:color="auto" w:fill="auto"/>
            <w:noWrap/>
            <w:vAlign w:val="center"/>
            <w:hideMark/>
          </w:tcPr>
          <w:p w14:paraId="47BBA4B5" w14:textId="0C1E2F0F" w:rsidR="00975C97" w:rsidRPr="008C4471" w:rsidRDefault="00975C97" w:rsidP="00FA0185">
            <w:pPr>
              <w:spacing w:line="360" w:lineRule="auto"/>
              <w:rPr>
                <w:rFonts w:ascii="Calibri" w:hAnsi="Calibri" w:cs="Calibri"/>
                <w:color w:val="000000"/>
                <w:sz w:val="22"/>
                <w:szCs w:val="22"/>
              </w:rPr>
            </w:pPr>
            <w:r w:rsidRPr="008C4471">
              <w:rPr>
                <w:rFonts w:ascii="Calibri" w:hAnsi="Calibri" w:cs="Calibri"/>
                <w:color w:val="000000"/>
                <w:sz w:val="22"/>
                <w:szCs w:val="22"/>
              </w:rPr>
              <w:t>Każdy zbiór danych utworzony lub opublikowany zgodnie z niniejszą specyfikacją danych musi być zgodny z definicjami w tej sekcji.</w:t>
            </w:r>
          </w:p>
        </w:tc>
      </w:tr>
    </w:tbl>
    <w:p w14:paraId="39CBB53E" w14:textId="77777777" w:rsidR="003374AF" w:rsidRPr="008C4471" w:rsidRDefault="003374AF" w:rsidP="003374AF">
      <w:pPr>
        <w:spacing w:after="200" w:line="276" w:lineRule="auto"/>
        <w:jc w:val="center"/>
        <w:rPr>
          <w:rFonts w:ascii="Calibri" w:hAnsi="Calibri" w:cs="Calibri"/>
        </w:rPr>
      </w:pPr>
    </w:p>
    <w:p w14:paraId="4A61D70E" w14:textId="13BF9260" w:rsidR="003374AF" w:rsidRPr="00F83603" w:rsidRDefault="003374AF" w:rsidP="00954A09">
      <w:pPr>
        <w:pStyle w:val="Legenda"/>
      </w:pPr>
      <w:bookmarkStart w:id="37" w:name="_Toc117770831"/>
      <w:proofErr w:type="spellStart"/>
      <w:r w:rsidRPr="00F83603">
        <w:t>Tabela</w:t>
      </w:r>
      <w:proofErr w:type="spellEnd"/>
      <w:r w:rsidRPr="00F83603">
        <w:t xml:space="preserve"> </w:t>
      </w:r>
      <w:r w:rsidRPr="008C4471">
        <w:fldChar w:fldCharType="begin"/>
      </w:r>
      <w:r w:rsidRPr="00F83603">
        <w:instrText>SEQ Tabela \* ARABIC</w:instrText>
      </w:r>
      <w:r w:rsidRPr="008C4471">
        <w:fldChar w:fldCharType="separate"/>
      </w:r>
      <w:r w:rsidR="00F465E5">
        <w:rPr>
          <w:noProof/>
        </w:rPr>
        <w:t>2</w:t>
      </w:r>
      <w:r w:rsidRPr="008C4471">
        <w:fldChar w:fldCharType="end"/>
      </w:r>
      <w:r w:rsidRPr="00F83603">
        <w:t xml:space="preserve"> – </w:t>
      </w:r>
      <w:proofErr w:type="spellStart"/>
      <w:r w:rsidRPr="00F83603">
        <w:t>Pojęcia</w:t>
      </w:r>
      <w:proofErr w:type="spellEnd"/>
      <w:r w:rsidRPr="00F83603">
        <w:t xml:space="preserve"> </w:t>
      </w:r>
      <w:proofErr w:type="spellStart"/>
      <w:r w:rsidRPr="00F83603">
        <w:t>i</w:t>
      </w:r>
      <w:proofErr w:type="spellEnd"/>
      <w:r w:rsidRPr="00F83603">
        <w:t xml:space="preserve"> </w:t>
      </w:r>
      <w:proofErr w:type="spellStart"/>
      <w:r w:rsidRPr="00F83603">
        <w:t>definicje</w:t>
      </w:r>
      <w:proofErr w:type="spellEnd"/>
      <w:r w:rsidRPr="00F83603">
        <w:t xml:space="preserve"> </w:t>
      </w:r>
      <w:proofErr w:type="spellStart"/>
      <w:r w:rsidRPr="00F83603">
        <w:t>używane</w:t>
      </w:r>
      <w:proofErr w:type="spellEnd"/>
      <w:r w:rsidRPr="00F83603">
        <w:t xml:space="preserve"> w </w:t>
      </w:r>
      <w:proofErr w:type="spellStart"/>
      <w:r w:rsidRPr="00F83603">
        <w:t>dokumencie</w:t>
      </w:r>
      <w:bookmarkEnd w:id="37"/>
      <w:proofErr w:type="spellEnd"/>
    </w:p>
    <w:tbl>
      <w:tblPr>
        <w:tblStyle w:val="GridTable1Light2"/>
        <w:tblW w:w="9889" w:type="dxa"/>
        <w:tblInd w:w="-431" w:type="dxa"/>
        <w:tblLook w:val="0420" w:firstRow="1" w:lastRow="0" w:firstColumn="0" w:lastColumn="0" w:noHBand="0" w:noVBand="1"/>
      </w:tblPr>
      <w:tblGrid>
        <w:gridCol w:w="3008"/>
        <w:gridCol w:w="6881"/>
      </w:tblGrid>
      <w:tr w:rsidR="00523031" w:rsidRPr="008C4471" w14:paraId="01573DC7" w14:textId="77777777" w:rsidTr="00704396">
        <w:trPr>
          <w:cnfStyle w:val="100000000000" w:firstRow="1" w:lastRow="0" w:firstColumn="0" w:lastColumn="0" w:oddVBand="0" w:evenVBand="0" w:oddHBand="0" w:evenHBand="0" w:firstRowFirstColumn="0" w:firstRowLastColumn="0" w:lastRowFirstColumn="0" w:lastRowLastColumn="0"/>
          <w:tblHeader/>
        </w:trPr>
        <w:tc>
          <w:tcPr>
            <w:tcW w:w="3008" w:type="dxa"/>
            <w:shd w:val="clear" w:color="auto" w:fill="F2F2F2" w:themeFill="background1" w:themeFillShade="F2"/>
          </w:tcPr>
          <w:p w14:paraId="46D2329F" w14:textId="578442AE" w:rsidR="00523031" w:rsidRPr="008C4471" w:rsidRDefault="1409CC56" w:rsidP="00523031">
            <w:pPr>
              <w:spacing w:before="120" w:after="120" w:line="276" w:lineRule="auto"/>
              <w:rPr>
                <w:rFonts w:ascii="Calibri" w:hAnsi="Calibri" w:cs="Calibri"/>
                <w:sz w:val="22"/>
                <w:szCs w:val="22"/>
              </w:rPr>
            </w:pPr>
            <w:r w:rsidRPr="008C4471">
              <w:rPr>
                <w:rFonts w:ascii="Calibri" w:hAnsi="Calibri" w:cs="Calibri"/>
                <w:sz w:val="22"/>
                <w:szCs w:val="22"/>
              </w:rPr>
              <w:t>Pojęcie</w:t>
            </w:r>
          </w:p>
        </w:tc>
        <w:tc>
          <w:tcPr>
            <w:tcW w:w="6881" w:type="dxa"/>
            <w:shd w:val="clear" w:color="auto" w:fill="F2F2F2" w:themeFill="background1" w:themeFillShade="F2"/>
          </w:tcPr>
          <w:p w14:paraId="08ECD941" w14:textId="2DE12510" w:rsidR="00523031" w:rsidRPr="008C4471" w:rsidRDefault="00C85C00" w:rsidP="00A53E3A">
            <w:pPr>
              <w:spacing w:before="120" w:after="120" w:line="276" w:lineRule="auto"/>
              <w:jc w:val="both"/>
              <w:rPr>
                <w:rFonts w:ascii="Calibri" w:hAnsi="Calibri" w:cs="Calibri"/>
                <w:sz w:val="22"/>
                <w:szCs w:val="22"/>
              </w:rPr>
            </w:pPr>
            <w:r>
              <w:rPr>
                <w:rFonts w:ascii="Calibri" w:hAnsi="Calibri" w:cs="Calibri"/>
                <w:sz w:val="22"/>
                <w:szCs w:val="22"/>
              </w:rPr>
              <w:t>Definicje</w:t>
            </w:r>
          </w:p>
        </w:tc>
      </w:tr>
      <w:tr w:rsidR="00523031" w:rsidRPr="00C31734" w14:paraId="7681D70A" w14:textId="77777777" w:rsidTr="00704396">
        <w:tc>
          <w:tcPr>
            <w:tcW w:w="3008" w:type="dxa"/>
          </w:tcPr>
          <w:p w14:paraId="0AE9A063" w14:textId="77777777" w:rsidR="00523031" w:rsidRPr="008C4471" w:rsidRDefault="00523031" w:rsidP="00523031">
            <w:pPr>
              <w:spacing w:before="120" w:after="120"/>
              <w:rPr>
                <w:rFonts w:ascii="Calibri" w:hAnsi="Calibri" w:cs="Calibri"/>
                <w:b/>
                <w:sz w:val="22"/>
                <w:szCs w:val="22"/>
              </w:rPr>
            </w:pPr>
            <w:r w:rsidRPr="008C4471">
              <w:rPr>
                <w:rFonts w:ascii="Calibri" w:hAnsi="Calibri" w:cs="Calibri"/>
                <w:b/>
                <w:sz w:val="22"/>
                <w:szCs w:val="22"/>
              </w:rPr>
              <w:t>Akt planowania przestrzennego</w:t>
            </w:r>
          </w:p>
        </w:tc>
        <w:tc>
          <w:tcPr>
            <w:tcW w:w="6881" w:type="dxa"/>
            <w:shd w:val="clear" w:color="auto" w:fill="auto"/>
          </w:tcPr>
          <w:p w14:paraId="3FBAA612" w14:textId="7ED7DC3E" w:rsidR="00523031" w:rsidRPr="008C4471" w:rsidRDefault="5C5D520F" w:rsidP="5C5D520F">
            <w:pPr>
              <w:spacing w:before="120" w:after="120"/>
              <w:jc w:val="both"/>
              <w:rPr>
                <w:rFonts w:ascii="Calibri" w:hAnsi="Calibri" w:cs="Calibri"/>
                <w:sz w:val="22"/>
                <w:szCs w:val="22"/>
              </w:rPr>
            </w:pPr>
            <w:r w:rsidRPr="008C4471">
              <w:rPr>
                <w:rFonts w:ascii="Calibri" w:hAnsi="Calibri" w:cs="Calibri"/>
                <w:sz w:val="22"/>
                <w:szCs w:val="22"/>
              </w:rPr>
              <w:t xml:space="preserve">Akt, o którym mowa w </w:t>
            </w:r>
            <w:r w:rsidR="00083986">
              <w:rPr>
                <w:rFonts w:ascii="Calibri" w:hAnsi="Calibri" w:cs="Calibri"/>
                <w:sz w:val="22"/>
                <w:szCs w:val="22"/>
              </w:rPr>
              <w:t>art</w:t>
            </w:r>
            <w:r w:rsidRPr="008C4471">
              <w:rPr>
                <w:rFonts w:ascii="Calibri" w:hAnsi="Calibri" w:cs="Calibri"/>
                <w:sz w:val="22"/>
                <w:szCs w:val="22"/>
              </w:rPr>
              <w:t xml:space="preserve">. 67a ust. 2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w:t>
            </w:r>
          </w:p>
        </w:tc>
      </w:tr>
      <w:tr w:rsidR="00523031" w:rsidRPr="00C31734" w14:paraId="07A48B7F" w14:textId="77777777" w:rsidTr="00704396">
        <w:tc>
          <w:tcPr>
            <w:tcW w:w="3008" w:type="dxa"/>
          </w:tcPr>
          <w:p w14:paraId="1193C00A" w14:textId="77777777" w:rsidR="00523031" w:rsidRPr="008C4471" w:rsidRDefault="5C5D520F" w:rsidP="5C5D520F">
            <w:pPr>
              <w:spacing w:before="120" w:after="120"/>
              <w:rPr>
                <w:rFonts w:ascii="Calibri" w:hAnsi="Calibri" w:cs="Calibri"/>
                <w:b/>
                <w:bCs/>
                <w:sz w:val="22"/>
                <w:szCs w:val="22"/>
                <w:lang w:val="en-US"/>
              </w:rPr>
            </w:pPr>
            <w:proofErr w:type="spellStart"/>
            <w:r w:rsidRPr="008C4471">
              <w:rPr>
                <w:rFonts w:ascii="Calibri" w:hAnsi="Calibri" w:cs="Calibri"/>
                <w:b/>
                <w:bCs/>
                <w:sz w:val="22"/>
                <w:szCs w:val="22"/>
                <w:lang w:val="en-US"/>
              </w:rPr>
              <w:t>Schemat</w:t>
            </w:r>
            <w:proofErr w:type="spellEnd"/>
            <w:r w:rsidRPr="008C4471">
              <w:rPr>
                <w:rFonts w:ascii="Calibri" w:hAnsi="Calibri" w:cs="Calibri"/>
                <w:b/>
                <w:bCs/>
                <w:sz w:val="22"/>
                <w:szCs w:val="22"/>
                <w:lang w:val="en-US"/>
              </w:rPr>
              <w:t xml:space="preserve"> </w:t>
            </w:r>
            <w:proofErr w:type="spellStart"/>
            <w:r w:rsidRPr="008C4471">
              <w:rPr>
                <w:rFonts w:ascii="Calibri" w:hAnsi="Calibri" w:cs="Calibri"/>
                <w:b/>
                <w:bCs/>
                <w:sz w:val="22"/>
                <w:szCs w:val="22"/>
                <w:lang w:val="en-US"/>
              </w:rPr>
              <w:t>aplikacyjny</w:t>
            </w:r>
            <w:proofErr w:type="spellEnd"/>
          </w:p>
          <w:p w14:paraId="6E23A2B3" w14:textId="551CEA97" w:rsidR="00AA59B3" w:rsidRPr="00AA59B3" w:rsidRDefault="5C5D520F" w:rsidP="5C5D520F">
            <w:pPr>
              <w:spacing w:before="120" w:after="120"/>
              <w:rPr>
                <w:rFonts w:ascii="Calibri" w:hAnsi="Calibri" w:cs="Calibri"/>
                <w:i/>
                <w:iCs/>
                <w:sz w:val="22"/>
                <w:szCs w:val="22"/>
                <w:lang w:val="en-US"/>
              </w:rPr>
            </w:pPr>
            <w:r w:rsidRPr="008C4471">
              <w:rPr>
                <w:rFonts w:ascii="Calibri" w:hAnsi="Calibri" w:cs="Calibri"/>
                <w:i/>
                <w:iCs/>
                <w:sz w:val="22"/>
                <w:szCs w:val="22"/>
                <w:lang w:val="en-US"/>
              </w:rPr>
              <w:t>Application schema (ang.)</w:t>
            </w:r>
          </w:p>
        </w:tc>
        <w:tc>
          <w:tcPr>
            <w:tcW w:w="6881" w:type="dxa"/>
            <w:shd w:val="clear" w:color="auto" w:fill="auto"/>
          </w:tcPr>
          <w:p w14:paraId="6825A7D5" w14:textId="0B3BD376" w:rsidR="00523031" w:rsidRPr="008C4471" w:rsidRDefault="00523031" w:rsidP="00FA0185">
            <w:pPr>
              <w:spacing w:before="120" w:after="120"/>
              <w:jc w:val="both"/>
              <w:rPr>
                <w:rFonts w:ascii="Calibri" w:hAnsi="Calibri" w:cs="Calibri"/>
                <w:sz w:val="22"/>
                <w:szCs w:val="22"/>
              </w:rPr>
            </w:pPr>
            <w:r w:rsidRPr="008C4471">
              <w:rPr>
                <w:rFonts w:ascii="Calibri" w:hAnsi="Calibri" w:cs="Calibri"/>
                <w:sz w:val="22"/>
                <w:szCs w:val="22"/>
              </w:rPr>
              <w:t>Schemat pojęciowy dla danych wykorzystywanych przez jedną lub więcej aplikacji [ISO</w:t>
            </w:r>
            <w:r w:rsidR="00C03D2B">
              <w:rPr>
                <w:rFonts w:ascii="Calibri" w:hAnsi="Calibri" w:cs="Calibri"/>
                <w:sz w:val="22"/>
                <w:szCs w:val="22"/>
              </w:rPr>
              <w:t xml:space="preserve"> </w:t>
            </w:r>
            <w:r w:rsidRPr="008C4471">
              <w:rPr>
                <w:rFonts w:ascii="Calibri" w:hAnsi="Calibri" w:cs="Calibri"/>
                <w:sz w:val="22"/>
                <w:szCs w:val="22"/>
              </w:rPr>
              <w:t>19101]</w:t>
            </w:r>
            <w:r w:rsidR="003A2062" w:rsidRPr="008C4471">
              <w:rPr>
                <w:rFonts w:ascii="Calibri" w:hAnsi="Calibri" w:cs="Calibri"/>
                <w:sz w:val="22"/>
                <w:szCs w:val="22"/>
              </w:rPr>
              <w:t>.</w:t>
            </w:r>
            <w:r w:rsidRPr="008C4471">
              <w:rPr>
                <w:rFonts w:ascii="Calibri" w:hAnsi="Calibri" w:cs="Calibri"/>
                <w:sz w:val="22"/>
                <w:szCs w:val="22"/>
              </w:rPr>
              <w:t xml:space="preserve"> Schemat aplikacyjny opisuje zawartość, strukturę oraz ograniczenia mające zastosowanie wobec informacji w określonej </w:t>
            </w:r>
            <w:r w:rsidR="00CF1ED9" w:rsidRPr="008C4471">
              <w:rPr>
                <w:rFonts w:ascii="Calibri" w:hAnsi="Calibri" w:cs="Calibri"/>
                <w:sz w:val="22"/>
                <w:szCs w:val="22"/>
              </w:rPr>
              <w:t>dziedzin</w:t>
            </w:r>
            <w:r w:rsidR="003A2062" w:rsidRPr="008C4471">
              <w:rPr>
                <w:rFonts w:ascii="Calibri" w:hAnsi="Calibri" w:cs="Calibri"/>
                <w:sz w:val="22"/>
                <w:szCs w:val="22"/>
              </w:rPr>
              <w:t>ie</w:t>
            </w:r>
            <w:r w:rsidR="00CF1ED9" w:rsidRPr="008C4471">
              <w:rPr>
                <w:rFonts w:ascii="Calibri" w:hAnsi="Calibri" w:cs="Calibri"/>
                <w:sz w:val="22"/>
                <w:szCs w:val="22"/>
              </w:rPr>
              <w:t xml:space="preserve"> problemu</w:t>
            </w:r>
            <w:r w:rsidRPr="008C4471">
              <w:rPr>
                <w:rFonts w:ascii="Calibri" w:hAnsi="Calibri" w:cs="Calibri"/>
                <w:sz w:val="22"/>
                <w:szCs w:val="22"/>
              </w:rPr>
              <w:t>.</w:t>
            </w:r>
          </w:p>
        </w:tc>
      </w:tr>
      <w:tr w:rsidR="00523031" w:rsidRPr="00C31734" w14:paraId="42B93680" w14:textId="77777777" w:rsidTr="00704396">
        <w:tc>
          <w:tcPr>
            <w:tcW w:w="3008" w:type="dxa"/>
          </w:tcPr>
          <w:p w14:paraId="4E8836F1" w14:textId="1B299050"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Asocjacja</w:t>
            </w:r>
          </w:p>
        </w:tc>
        <w:tc>
          <w:tcPr>
            <w:tcW w:w="6881" w:type="dxa"/>
            <w:shd w:val="clear" w:color="auto" w:fill="auto"/>
          </w:tcPr>
          <w:p w14:paraId="5AB0910B" w14:textId="1C724BBF"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Asocjacja reprezentuje semantyczną relację pomiędzy obiektami.</w:t>
            </w:r>
          </w:p>
        </w:tc>
      </w:tr>
      <w:tr w:rsidR="00523031" w:rsidRPr="00C31734" w14:paraId="74A8B5EF" w14:textId="77777777" w:rsidTr="00704396">
        <w:tc>
          <w:tcPr>
            <w:tcW w:w="3008" w:type="dxa"/>
          </w:tcPr>
          <w:p w14:paraId="566CAEBB" w14:textId="5E29B747"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Atrybut</w:t>
            </w:r>
          </w:p>
        </w:tc>
        <w:tc>
          <w:tcPr>
            <w:tcW w:w="6881" w:type="dxa"/>
            <w:shd w:val="clear" w:color="auto" w:fill="auto"/>
          </w:tcPr>
          <w:p w14:paraId="22781ACC" w14:textId="140EC00E"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Atrybut opisuje przestrzenną lub </w:t>
            </w:r>
            <w:proofErr w:type="spellStart"/>
            <w:r w:rsidRPr="008C4471">
              <w:rPr>
                <w:rFonts w:ascii="Calibri" w:hAnsi="Calibri" w:cs="Calibri"/>
                <w:sz w:val="22"/>
                <w:szCs w:val="22"/>
              </w:rPr>
              <w:t>nieprzestrzenną</w:t>
            </w:r>
            <w:proofErr w:type="spellEnd"/>
            <w:r w:rsidRPr="008C4471">
              <w:rPr>
                <w:rFonts w:ascii="Calibri" w:hAnsi="Calibri" w:cs="Calibri"/>
                <w:sz w:val="22"/>
                <w:szCs w:val="22"/>
              </w:rPr>
              <w:t xml:space="preserve"> charakterystykę typu obiektu. </w:t>
            </w:r>
            <w:r w:rsidR="00CF1ED9" w:rsidRPr="008C4471">
              <w:rPr>
                <w:rFonts w:ascii="Calibri" w:hAnsi="Calibri" w:cs="Calibri"/>
                <w:sz w:val="22"/>
                <w:szCs w:val="22"/>
              </w:rPr>
              <w:t>Na przykład atrybuty typu obiek</w:t>
            </w:r>
            <w:r w:rsidR="00A40B2D">
              <w:rPr>
                <w:rFonts w:ascii="Calibri" w:hAnsi="Calibri" w:cs="Calibri"/>
                <w:sz w:val="22"/>
                <w:szCs w:val="22"/>
              </w:rPr>
              <w:t>t</w:t>
            </w:r>
            <w:r w:rsidR="00CF1ED9" w:rsidRPr="008C4471">
              <w:rPr>
                <w:rFonts w:ascii="Calibri" w:hAnsi="Calibri" w:cs="Calibri"/>
                <w:sz w:val="22"/>
                <w:szCs w:val="22"/>
              </w:rPr>
              <w:t>u "dr</w:t>
            </w:r>
            <w:r w:rsidR="00A40B2D">
              <w:rPr>
                <w:rFonts w:ascii="Calibri" w:hAnsi="Calibri" w:cs="Calibri"/>
                <w:sz w:val="22"/>
                <w:szCs w:val="22"/>
              </w:rPr>
              <w:t>o</w:t>
            </w:r>
            <w:r w:rsidR="00CF1ED9" w:rsidRPr="008C4471">
              <w:rPr>
                <w:rFonts w:ascii="Calibri" w:hAnsi="Calibri" w:cs="Calibri"/>
                <w:sz w:val="22"/>
                <w:szCs w:val="22"/>
              </w:rPr>
              <w:t>ga" mogą obejmować nazwę drogi, szerokość lub geometrię linii środkowej. Atrybuty typu obiek</w:t>
            </w:r>
            <w:r w:rsidR="00A40B2D">
              <w:rPr>
                <w:rFonts w:ascii="Calibri" w:hAnsi="Calibri" w:cs="Calibri"/>
                <w:sz w:val="22"/>
                <w:szCs w:val="22"/>
              </w:rPr>
              <w:t>t</w:t>
            </w:r>
            <w:r w:rsidR="00CF1ED9" w:rsidRPr="008C4471">
              <w:rPr>
                <w:rFonts w:ascii="Calibri" w:hAnsi="Calibri" w:cs="Calibri"/>
                <w:sz w:val="22"/>
                <w:szCs w:val="22"/>
              </w:rPr>
              <w:t>u "budy</w:t>
            </w:r>
            <w:r w:rsidR="00A40B2D">
              <w:rPr>
                <w:rFonts w:ascii="Calibri" w:hAnsi="Calibri" w:cs="Calibri"/>
                <w:sz w:val="22"/>
                <w:szCs w:val="22"/>
              </w:rPr>
              <w:t>ne</w:t>
            </w:r>
            <w:r w:rsidR="00CF1ED9" w:rsidRPr="008C4471">
              <w:rPr>
                <w:rFonts w:ascii="Calibri" w:hAnsi="Calibri" w:cs="Calibri"/>
                <w:sz w:val="22"/>
                <w:szCs w:val="22"/>
              </w:rPr>
              <w:t>k" mogą obejmować datę budowy, przeznaczenie budynku lub zasięg jego powierzchni.</w:t>
            </w:r>
          </w:p>
        </w:tc>
      </w:tr>
      <w:tr w:rsidR="00523031" w:rsidRPr="00C31734" w14:paraId="7CF91D11" w14:textId="77777777" w:rsidTr="00704396">
        <w:tc>
          <w:tcPr>
            <w:tcW w:w="3008" w:type="dxa"/>
          </w:tcPr>
          <w:p w14:paraId="143CD758" w14:textId="12C897A0" w:rsidR="00CF1ED9" w:rsidRPr="008C4471" w:rsidRDefault="00CF1ED9" w:rsidP="00523031">
            <w:pPr>
              <w:spacing w:before="120" w:after="120" w:line="276" w:lineRule="auto"/>
              <w:rPr>
                <w:rFonts w:ascii="Calibri" w:hAnsi="Calibri" w:cs="Calibri"/>
                <w:b/>
                <w:sz w:val="22"/>
                <w:szCs w:val="22"/>
              </w:rPr>
            </w:pPr>
            <w:r w:rsidRPr="008C4471">
              <w:rPr>
                <w:rFonts w:ascii="Calibri" w:hAnsi="Calibri" w:cs="Calibri"/>
                <w:b/>
                <w:sz w:val="22"/>
                <w:szCs w:val="22"/>
              </w:rPr>
              <w:t>Lista kodowa</w:t>
            </w:r>
          </w:p>
          <w:p w14:paraId="07588A03" w14:textId="2491FD3E" w:rsidR="00AA59B3" w:rsidRPr="00AA59B3" w:rsidRDefault="00CF1ED9" w:rsidP="00523031">
            <w:pPr>
              <w:spacing w:before="120" w:after="120" w:line="276" w:lineRule="auto"/>
              <w:rPr>
                <w:rFonts w:ascii="Calibri" w:hAnsi="Calibri" w:cs="Calibri"/>
                <w:sz w:val="22"/>
                <w:szCs w:val="22"/>
              </w:rPr>
            </w:pPr>
            <w:proofErr w:type="spellStart"/>
            <w:r w:rsidRPr="00254E6A">
              <w:rPr>
                <w:rFonts w:ascii="Calibri" w:hAnsi="Calibri" w:cs="Calibri"/>
                <w:bCs/>
                <w:i/>
                <w:iCs/>
                <w:sz w:val="22"/>
                <w:szCs w:val="22"/>
              </w:rPr>
              <w:t>Code</w:t>
            </w:r>
            <w:proofErr w:type="spellEnd"/>
            <w:r w:rsidRPr="00254E6A">
              <w:rPr>
                <w:rFonts w:ascii="Calibri" w:hAnsi="Calibri" w:cs="Calibri"/>
                <w:bCs/>
                <w:i/>
                <w:iCs/>
                <w:sz w:val="22"/>
                <w:szCs w:val="22"/>
              </w:rPr>
              <w:t xml:space="preserve"> List (ang.)</w:t>
            </w:r>
          </w:p>
        </w:tc>
        <w:tc>
          <w:tcPr>
            <w:tcW w:w="6881" w:type="dxa"/>
            <w:shd w:val="clear" w:color="auto" w:fill="auto"/>
          </w:tcPr>
          <w:p w14:paraId="6AB3560D" w14:textId="648C1DD9" w:rsidR="00523031" w:rsidRPr="008C4471" w:rsidRDefault="00523031" w:rsidP="00A53E3A">
            <w:pPr>
              <w:spacing w:before="120" w:after="120" w:line="276" w:lineRule="auto"/>
              <w:jc w:val="both"/>
              <w:rPr>
                <w:rFonts w:ascii="Calibri" w:hAnsi="Calibri" w:cs="Calibri"/>
                <w:sz w:val="22"/>
                <w:szCs w:val="22"/>
              </w:rPr>
            </w:pPr>
            <w:r w:rsidRPr="008C4471">
              <w:rPr>
                <w:rFonts w:ascii="Calibri" w:hAnsi="Calibri" w:cs="Calibri"/>
                <w:sz w:val="22"/>
                <w:szCs w:val="22"/>
              </w:rPr>
              <w:t>Lista kod</w:t>
            </w:r>
            <w:r w:rsidR="003A2062" w:rsidRPr="008C4471">
              <w:rPr>
                <w:rFonts w:ascii="Calibri" w:hAnsi="Calibri" w:cs="Calibri"/>
                <w:sz w:val="22"/>
                <w:szCs w:val="22"/>
              </w:rPr>
              <w:t>owa</w:t>
            </w:r>
            <w:r w:rsidRPr="008C4471">
              <w:rPr>
                <w:rFonts w:ascii="Calibri" w:hAnsi="Calibri" w:cs="Calibri"/>
                <w:sz w:val="22"/>
                <w:szCs w:val="22"/>
              </w:rPr>
              <w:t xml:space="preserve"> jest listą dozwolonych wartości określonego atrybutu. Lista kod</w:t>
            </w:r>
            <w:r w:rsidR="003A2062" w:rsidRPr="008C4471">
              <w:rPr>
                <w:rFonts w:ascii="Calibri" w:hAnsi="Calibri" w:cs="Calibri"/>
                <w:sz w:val="22"/>
                <w:szCs w:val="22"/>
              </w:rPr>
              <w:t>owa</w:t>
            </w:r>
            <w:r w:rsidRPr="008C4471">
              <w:rPr>
                <w:rFonts w:ascii="Calibri" w:hAnsi="Calibri" w:cs="Calibri"/>
                <w:sz w:val="22"/>
                <w:szCs w:val="22"/>
              </w:rPr>
              <w:t xml:space="preserve"> jest przykładem kontrolowanego słowni</w:t>
            </w:r>
            <w:r w:rsidR="004F260D" w:rsidRPr="008C4471">
              <w:rPr>
                <w:rFonts w:ascii="Calibri" w:hAnsi="Calibri" w:cs="Calibri"/>
                <w:sz w:val="22"/>
                <w:szCs w:val="22"/>
              </w:rPr>
              <w:t>ka</w:t>
            </w:r>
            <w:r w:rsidRPr="008C4471">
              <w:rPr>
                <w:rFonts w:ascii="Calibri" w:hAnsi="Calibri" w:cs="Calibri"/>
                <w:sz w:val="22"/>
                <w:szCs w:val="22"/>
              </w:rPr>
              <w:t>, którego oprogramowanie może użyć do przedstawienia predefiniowanego menu rozwijanego.</w:t>
            </w:r>
          </w:p>
        </w:tc>
      </w:tr>
      <w:tr w:rsidR="00523031" w:rsidRPr="008C4471" w14:paraId="407C9E08" w14:textId="77777777" w:rsidTr="00704396">
        <w:tc>
          <w:tcPr>
            <w:tcW w:w="3008" w:type="dxa"/>
          </w:tcPr>
          <w:p w14:paraId="76D53009" w14:textId="77777777" w:rsidR="004F260D" w:rsidRPr="008C4471" w:rsidRDefault="5C5D520F" w:rsidP="5C5D520F">
            <w:pPr>
              <w:spacing w:before="120" w:after="120" w:line="276" w:lineRule="auto"/>
              <w:rPr>
                <w:rFonts w:ascii="Calibri" w:hAnsi="Calibri" w:cs="Calibri"/>
                <w:b/>
                <w:bCs/>
                <w:sz w:val="22"/>
                <w:szCs w:val="22"/>
                <w:lang w:val="en-US"/>
              </w:rPr>
            </w:pPr>
            <w:proofErr w:type="spellStart"/>
            <w:r w:rsidRPr="008C4471">
              <w:rPr>
                <w:rFonts w:ascii="Calibri" w:hAnsi="Calibri" w:cs="Calibri"/>
                <w:b/>
                <w:bCs/>
                <w:sz w:val="22"/>
                <w:szCs w:val="22"/>
                <w:lang w:val="en-US"/>
              </w:rPr>
              <w:t>Specyfikacja</w:t>
            </w:r>
            <w:proofErr w:type="spellEnd"/>
            <w:r w:rsidRPr="008C4471">
              <w:rPr>
                <w:rFonts w:ascii="Calibri" w:hAnsi="Calibri" w:cs="Calibri"/>
                <w:b/>
                <w:bCs/>
                <w:sz w:val="22"/>
                <w:szCs w:val="22"/>
                <w:lang w:val="en-US"/>
              </w:rPr>
              <w:t xml:space="preserve"> </w:t>
            </w:r>
            <w:proofErr w:type="spellStart"/>
            <w:r w:rsidRPr="008C4471">
              <w:rPr>
                <w:rFonts w:ascii="Calibri" w:hAnsi="Calibri" w:cs="Calibri"/>
                <w:b/>
                <w:bCs/>
                <w:sz w:val="22"/>
                <w:szCs w:val="22"/>
                <w:lang w:val="en-US"/>
              </w:rPr>
              <w:t>danych</w:t>
            </w:r>
            <w:proofErr w:type="spellEnd"/>
          </w:p>
          <w:p w14:paraId="485EF42A" w14:textId="21752467" w:rsidR="00523031" w:rsidRPr="008C4471" w:rsidRDefault="5C5D520F" w:rsidP="5C5D520F">
            <w:pPr>
              <w:spacing w:before="120" w:after="120" w:line="276" w:lineRule="auto"/>
              <w:rPr>
                <w:rFonts w:ascii="Calibri" w:hAnsi="Calibri" w:cs="Calibri"/>
                <w:i/>
                <w:iCs/>
                <w:sz w:val="22"/>
                <w:szCs w:val="22"/>
                <w:lang w:val="en-US"/>
              </w:rPr>
            </w:pPr>
            <w:r w:rsidRPr="008C4471">
              <w:rPr>
                <w:rFonts w:ascii="Calibri" w:hAnsi="Calibri" w:cs="Calibri"/>
                <w:i/>
                <w:iCs/>
                <w:sz w:val="22"/>
                <w:szCs w:val="22"/>
                <w:lang w:val="en-US"/>
              </w:rPr>
              <w:t>Data Specification (ang.)</w:t>
            </w:r>
          </w:p>
        </w:tc>
        <w:tc>
          <w:tcPr>
            <w:tcW w:w="6881" w:type="dxa"/>
            <w:shd w:val="clear" w:color="auto" w:fill="auto"/>
          </w:tcPr>
          <w:p w14:paraId="7DC9C44C" w14:textId="796A89C7" w:rsidR="00523031" w:rsidRPr="008C4471" w:rsidRDefault="004F260D"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Specyfikacja danych definiuje wymagania dotyczące tworzenia </w:t>
            </w:r>
            <w:r w:rsidR="008A7471" w:rsidRPr="008C4471">
              <w:rPr>
                <w:rFonts w:ascii="Calibri" w:hAnsi="Calibri" w:cs="Calibri"/>
                <w:sz w:val="22"/>
                <w:szCs w:val="22"/>
              </w:rPr>
              <w:t>zbioru danych przestrzennych</w:t>
            </w:r>
            <w:r w:rsidRPr="008C4471">
              <w:rPr>
                <w:rFonts w:ascii="Calibri" w:hAnsi="Calibri" w:cs="Calibri"/>
                <w:sz w:val="22"/>
                <w:szCs w:val="22"/>
              </w:rPr>
              <w:t xml:space="preserve"> przez dostawców danych oraz sposób, w jaki </w:t>
            </w:r>
            <w:r w:rsidR="008A7471" w:rsidRPr="008C4471">
              <w:rPr>
                <w:rFonts w:ascii="Calibri" w:hAnsi="Calibri" w:cs="Calibri"/>
                <w:sz w:val="22"/>
                <w:szCs w:val="22"/>
              </w:rPr>
              <w:t>ten zbiór</w:t>
            </w:r>
            <w:r w:rsidRPr="008C4471">
              <w:rPr>
                <w:rFonts w:ascii="Calibri" w:hAnsi="Calibri" w:cs="Calibri"/>
                <w:sz w:val="22"/>
                <w:szCs w:val="22"/>
              </w:rPr>
              <w:t xml:space="preserve"> powinien być wykorzystywany przez inne podmioty</w:t>
            </w:r>
            <w:r w:rsidR="008A7471" w:rsidRPr="008C4471">
              <w:rPr>
                <w:rFonts w:ascii="Calibri" w:hAnsi="Calibri" w:cs="Calibri"/>
                <w:sz w:val="22"/>
                <w:szCs w:val="22"/>
              </w:rPr>
              <w:t xml:space="preserve">. </w:t>
            </w:r>
            <w:r w:rsidRPr="008C4471">
              <w:rPr>
                <w:rFonts w:ascii="Calibri" w:hAnsi="Calibri" w:cs="Calibri"/>
                <w:sz w:val="22"/>
                <w:szCs w:val="22"/>
              </w:rPr>
              <w:t xml:space="preserve">Specyfikacja danych obejmuje dokumentację </w:t>
            </w:r>
            <w:r w:rsidR="008A7471" w:rsidRPr="008C4471">
              <w:rPr>
                <w:rFonts w:ascii="Calibri" w:hAnsi="Calibri" w:cs="Calibri"/>
                <w:sz w:val="22"/>
                <w:szCs w:val="22"/>
              </w:rPr>
              <w:t>modelu pojęciowego</w:t>
            </w:r>
            <w:r w:rsidRPr="008C4471">
              <w:rPr>
                <w:rFonts w:ascii="Calibri" w:hAnsi="Calibri" w:cs="Calibri"/>
                <w:sz w:val="22"/>
                <w:szCs w:val="22"/>
              </w:rPr>
              <w:t>.</w:t>
            </w:r>
          </w:p>
        </w:tc>
      </w:tr>
      <w:tr w:rsidR="00523031" w:rsidRPr="00C31734" w14:paraId="3DF18746"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5DC8BDB1" w14:textId="77777777" w:rsidR="008A7471" w:rsidRPr="008C4471" w:rsidRDefault="008A7471" w:rsidP="00523031">
            <w:pPr>
              <w:spacing w:before="120" w:after="120" w:line="276" w:lineRule="auto"/>
              <w:rPr>
                <w:rFonts w:ascii="Calibri" w:hAnsi="Calibri" w:cs="Calibri"/>
                <w:sz w:val="22"/>
                <w:szCs w:val="22"/>
              </w:rPr>
            </w:pPr>
            <w:r w:rsidRPr="008C4471">
              <w:rPr>
                <w:rFonts w:ascii="Calibri" w:hAnsi="Calibri" w:cs="Calibri"/>
                <w:sz w:val="22"/>
                <w:szCs w:val="22"/>
              </w:rPr>
              <w:t>Obiekt</w:t>
            </w:r>
          </w:p>
          <w:p w14:paraId="07C76DA7" w14:textId="4ED31EC2" w:rsidR="00AA59B3" w:rsidRPr="00AA59B3" w:rsidRDefault="00523031" w:rsidP="00523031">
            <w:pPr>
              <w:spacing w:before="120" w:after="120" w:line="276" w:lineRule="auto"/>
              <w:rPr>
                <w:rFonts w:ascii="Calibri" w:hAnsi="Calibri" w:cs="Calibri"/>
                <w:b w:val="0"/>
                <w:i/>
                <w:iCs/>
                <w:sz w:val="22"/>
                <w:szCs w:val="22"/>
              </w:rPr>
            </w:pPr>
            <w:proofErr w:type="spellStart"/>
            <w:r w:rsidRPr="008C4471">
              <w:rPr>
                <w:rFonts w:ascii="Calibri" w:hAnsi="Calibri" w:cs="Calibri"/>
                <w:b w:val="0"/>
                <w:i/>
                <w:iCs/>
                <w:sz w:val="22"/>
                <w:szCs w:val="22"/>
              </w:rPr>
              <w:t>Feature</w:t>
            </w:r>
            <w:proofErr w:type="spellEnd"/>
            <w:r w:rsidR="008A7471" w:rsidRPr="008C4471">
              <w:rPr>
                <w:rFonts w:ascii="Calibri" w:hAnsi="Calibri" w:cs="Calibri"/>
                <w:b w:val="0"/>
                <w:i/>
                <w:iCs/>
                <w:sz w:val="22"/>
                <w:szCs w:val="22"/>
              </w:rPr>
              <w:t xml:space="preserve"> (ang.)</w:t>
            </w:r>
          </w:p>
        </w:tc>
        <w:tc>
          <w:tcPr>
            <w:tcW w:w="6881" w:type="dxa"/>
          </w:tcPr>
          <w:p w14:paraId="08C663DB" w14:textId="4034BE4C" w:rsidR="00523031" w:rsidRPr="008C4471" w:rsidRDefault="00B55520"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Abstrakcja (wyobrażenie abstrakcyjne) zjawiska występującego w świecie rzeczywistym; obiekt może występować jako typ lub jako instancja (pojedyncze wystąpienie typu obiektu). W sytuacji, gdy rozpatrywane jest tylko jedno z powyższych znaczeń, należy używać odpowiednio: typ obiektu lub instancja obiektu [ISO 19101].</w:t>
            </w:r>
          </w:p>
        </w:tc>
      </w:tr>
      <w:tr w:rsidR="00DF5EEA" w:rsidRPr="00C31734" w14:paraId="15174E0F"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252DD373" w14:textId="77777777" w:rsidR="00DF5EEA" w:rsidRPr="008C4471" w:rsidRDefault="00DF5EEA" w:rsidP="00523031">
            <w:pPr>
              <w:spacing w:before="120" w:after="120" w:line="276" w:lineRule="auto"/>
              <w:rPr>
                <w:rFonts w:ascii="Calibri" w:hAnsi="Calibri" w:cs="Calibri"/>
                <w:sz w:val="22"/>
                <w:szCs w:val="22"/>
              </w:rPr>
            </w:pPr>
            <w:r w:rsidRPr="008C4471">
              <w:rPr>
                <w:rFonts w:ascii="Calibri" w:hAnsi="Calibri" w:cs="Calibri"/>
                <w:sz w:val="22"/>
                <w:szCs w:val="22"/>
              </w:rPr>
              <w:lastRenderedPageBreak/>
              <w:t>Obiekt przestrzenny</w:t>
            </w:r>
          </w:p>
          <w:p w14:paraId="47B24DD9" w14:textId="34B2A479" w:rsidR="00AA59B3" w:rsidRPr="00AA59B3" w:rsidRDefault="00B55520" w:rsidP="00AA5533">
            <w:pPr>
              <w:spacing w:before="120" w:after="120" w:line="276" w:lineRule="auto"/>
              <w:rPr>
                <w:rFonts w:ascii="Calibri" w:hAnsi="Calibri" w:cs="Calibri"/>
                <w:b w:val="0"/>
                <w:i/>
                <w:iCs/>
                <w:sz w:val="22"/>
                <w:szCs w:val="22"/>
              </w:rPr>
            </w:pPr>
            <w:proofErr w:type="spellStart"/>
            <w:r w:rsidRPr="008C4471">
              <w:rPr>
                <w:rFonts w:ascii="Calibri" w:hAnsi="Calibri" w:cs="Calibri"/>
                <w:b w:val="0"/>
                <w:i/>
                <w:iCs/>
                <w:sz w:val="22"/>
                <w:szCs w:val="22"/>
              </w:rPr>
              <w:t>Spatial</w:t>
            </w:r>
            <w:proofErr w:type="spellEnd"/>
            <w:r w:rsidRPr="008C4471">
              <w:rPr>
                <w:rFonts w:ascii="Calibri" w:hAnsi="Calibri" w:cs="Calibri"/>
                <w:b w:val="0"/>
                <w:i/>
                <w:iCs/>
                <w:sz w:val="22"/>
                <w:szCs w:val="22"/>
              </w:rPr>
              <w:t xml:space="preserve"> </w:t>
            </w:r>
            <w:proofErr w:type="spellStart"/>
            <w:r w:rsidRPr="008C4471">
              <w:rPr>
                <w:rFonts w:ascii="Calibri" w:hAnsi="Calibri" w:cs="Calibri"/>
                <w:b w:val="0"/>
                <w:i/>
                <w:iCs/>
                <w:sz w:val="22"/>
                <w:szCs w:val="22"/>
              </w:rPr>
              <w:t>object</w:t>
            </w:r>
            <w:proofErr w:type="spellEnd"/>
            <w:r w:rsidRPr="008C4471">
              <w:rPr>
                <w:rFonts w:ascii="Calibri" w:hAnsi="Calibri" w:cs="Calibri"/>
                <w:b w:val="0"/>
                <w:i/>
                <w:iCs/>
                <w:sz w:val="22"/>
                <w:szCs w:val="22"/>
              </w:rPr>
              <w:t xml:space="preserve"> (ang.)</w:t>
            </w:r>
          </w:p>
        </w:tc>
        <w:tc>
          <w:tcPr>
            <w:tcW w:w="6881" w:type="dxa"/>
          </w:tcPr>
          <w:p w14:paraId="1E614817" w14:textId="427551D6" w:rsidR="00DF5EEA" w:rsidRPr="008C4471" w:rsidRDefault="00DF5EEA"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Abstrakcyjna reprezentacja przedmiotu, zjawiska fizycznego lub zdarzenia związanego z określonym miejscem lub obszarem geograficznym [Ustawa o</w:t>
            </w:r>
            <w:r w:rsidR="00895996" w:rsidRPr="008C4471">
              <w:rPr>
                <w:rFonts w:ascii="Calibri" w:hAnsi="Calibri" w:cs="Calibri"/>
                <w:sz w:val="22"/>
                <w:szCs w:val="22"/>
              </w:rPr>
              <w:t> </w:t>
            </w:r>
            <w:r w:rsidRPr="008C4471">
              <w:rPr>
                <w:rFonts w:ascii="Calibri" w:hAnsi="Calibri" w:cs="Calibri"/>
                <w:sz w:val="22"/>
                <w:szCs w:val="22"/>
              </w:rPr>
              <w:t>IIP].</w:t>
            </w:r>
          </w:p>
        </w:tc>
      </w:tr>
      <w:tr w:rsidR="00523031" w:rsidRPr="00C31734" w14:paraId="4AEDAE44" w14:textId="77777777" w:rsidTr="00704396">
        <w:tc>
          <w:tcPr>
            <w:tcW w:w="3008" w:type="dxa"/>
          </w:tcPr>
          <w:p w14:paraId="2AABAB48" w14:textId="77777777" w:rsidR="008A7471" w:rsidRPr="008C4471" w:rsidRDefault="008A7471" w:rsidP="00523031">
            <w:pPr>
              <w:spacing w:before="120" w:after="120" w:line="276" w:lineRule="auto"/>
              <w:rPr>
                <w:rFonts w:ascii="Calibri" w:hAnsi="Calibri" w:cs="Calibri"/>
                <w:b/>
                <w:sz w:val="22"/>
                <w:szCs w:val="22"/>
              </w:rPr>
            </w:pPr>
            <w:r w:rsidRPr="008C4471">
              <w:rPr>
                <w:rFonts w:ascii="Calibri" w:hAnsi="Calibri" w:cs="Calibri"/>
                <w:b/>
                <w:sz w:val="22"/>
                <w:szCs w:val="22"/>
              </w:rPr>
              <w:t>Katalog obiektów</w:t>
            </w:r>
          </w:p>
          <w:p w14:paraId="75DF638A" w14:textId="40A9DAED" w:rsidR="00523031" w:rsidRPr="008C4471" w:rsidRDefault="00523031" w:rsidP="00523031">
            <w:pPr>
              <w:spacing w:before="120" w:after="120" w:line="276" w:lineRule="auto"/>
              <w:rPr>
                <w:rFonts w:ascii="Calibri" w:hAnsi="Calibri" w:cs="Calibri"/>
                <w:bCs/>
                <w:i/>
                <w:iCs/>
                <w:sz w:val="22"/>
                <w:szCs w:val="22"/>
              </w:rPr>
            </w:pPr>
            <w:proofErr w:type="spellStart"/>
            <w:r w:rsidRPr="008C4471">
              <w:rPr>
                <w:rFonts w:ascii="Calibri" w:hAnsi="Calibri" w:cs="Calibri"/>
                <w:bCs/>
                <w:i/>
                <w:iCs/>
                <w:sz w:val="22"/>
                <w:szCs w:val="22"/>
              </w:rPr>
              <w:t>Feature</w:t>
            </w:r>
            <w:proofErr w:type="spellEnd"/>
            <w:r w:rsidRPr="008C4471">
              <w:rPr>
                <w:rFonts w:ascii="Calibri" w:hAnsi="Calibri" w:cs="Calibri"/>
                <w:bCs/>
                <w:i/>
                <w:iCs/>
                <w:sz w:val="22"/>
                <w:szCs w:val="22"/>
              </w:rPr>
              <w:t xml:space="preserve"> </w:t>
            </w:r>
            <w:proofErr w:type="spellStart"/>
            <w:r w:rsidRPr="008C4471">
              <w:rPr>
                <w:rFonts w:ascii="Calibri" w:hAnsi="Calibri" w:cs="Calibri"/>
                <w:bCs/>
                <w:i/>
                <w:iCs/>
                <w:sz w:val="22"/>
                <w:szCs w:val="22"/>
              </w:rPr>
              <w:t>Catalogue</w:t>
            </w:r>
            <w:proofErr w:type="spellEnd"/>
            <w:r w:rsidR="008A7471" w:rsidRPr="008C4471">
              <w:rPr>
                <w:rFonts w:ascii="Calibri" w:hAnsi="Calibri" w:cs="Calibri"/>
                <w:bCs/>
                <w:i/>
                <w:iCs/>
                <w:sz w:val="22"/>
                <w:szCs w:val="22"/>
              </w:rPr>
              <w:t xml:space="preserve"> (ang.)</w:t>
            </w:r>
          </w:p>
        </w:tc>
        <w:tc>
          <w:tcPr>
            <w:tcW w:w="6881" w:type="dxa"/>
            <w:shd w:val="clear" w:color="auto" w:fill="auto"/>
          </w:tcPr>
          <w:p w14:paraId="15FAA08B" w14:textId="18E98AD7" w:rsidR="00523031" w:rsidRPr="008C4471" w:rsidRDefault="008A7471" w:rsidP="00A53E3A">
            <w:pPr>
              <w:spacing w:before="120" w:after="120" w:line="276" w:lineRule="auto"/>
              <w:jc w:val="both"/>
              <w:rPr>
                <w:rFonts w:ascii="Calibri" w:hAnsi="Calibri" w:cs="Calibri"/>
                <w:sz w:val="22"/>
                <w:szCs w:val="22"/>
              </w:rPr>
            </w:pPr>
            <w:r w:rsidRPr="008C4471">
              <w:rPr>
                <w:rFonts w:ascii="Calibri" w:hAnsi="Calibri" w:cs="Calibri"/>
                <w:sz w:val="22"/>
                <w:szCs w:val="22"/>
              </w:rPr>
              <w:t>Katalog zawierający definicje oraz opisy typów obiektów, atrybutów obiektów oraz powiązań obiektów występujących w jednym lub więcej zestawach danych geograficznych, razem z dowolnymi operacjami obiektów, które mogą być zastosowane [ISO 19110].</w:t>
            </w:r>
          </w:p>
        </w:tc>
      </w:tr>
      <w:tr w:rsidR="005B1AF4" w:rsidRPr="00C31734" w14:paraId="2B515C7F"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3CB62DA2" w14:textId="77777777" w:rsidR="005B1AF4" w:rsidRPr="008C4471" w:rsidRDefault="005B1AF4" w:rsidP="00AA5533">
            <w:pPr>
              <w:spacing w:before="120" w:after="120" w:line="276" w:lineRule="auto"/>
              <w:rPr>
                <w:rFonts w:ascii="Calibri" w:hAnsi="Calibri" w:cs="Calibri"/>
                <w:sz w:val="22"/>
                <w:szCs w:val="22"/>
              </w:rPr>
            </w:pPr>
            <w:r w:rsidRPr="008C4471">
              <w:rPr>
                <w:rFonts w:ascii="Calibri" w:hAnsi="Calibri" w:cs="Calibri"/>
                <w:sz w:val="22"/>
                <w:szCs w:val="22"/>
              </w:rPr>
              <w:t>Pojęcie</w:t>
            </w:r>
          </w:p>
          <w:p w14:paraId="1B434245" w14:textId="2CFCE2AE" w:rsidR="00AA59B3" w:rsidRPr="00AA59B3" w:rsidRDefault="005B1AF4" w:rsidP="005B1AF4">
            <w:pPr>
              <w:spacing w:before="120" w:after="120" w:line="276" w:lineRule="auto"/>
              <w:rPr>
                <w:rFonts w:ascii="Calibri" w:hAnsi="Calibri" w:cs="Calibri"/>
                <w:b w:val="0"/>
                <w:i/>
                <w:iCs/>
                <w:sz w:val="22"/>
                <w:szCs w:val="22"/>
              </w:rPr>
            </w:pPr>
            <w:proofErr w:type="spellStart"/>
            <w:r w:rsidRPr="008C4471">
              <w:rPr>
                <w:rFonts w:ascii="Calibri" w:hAnsi="Calibri" w:cs="Calibri"/>
                <w:b w:val="0"/>
                <w:i/>
                <w:iCs/>
                <w:sz w:val="22"/>
                <w:szCs w:val="22"/>
              </w:rPr>
              <w:t>Feature</w:t>
            </w:r>
            <w:proofErr w:type="spellEnd"/>
            <w:r w:rsidRPr="008C4471">
              <w:rPr>
                <w:rFonts w:ascii="Calibri" w:hAnsi="Calibri" w:cs="Calibri"/>
                <w:b w:val="0"/>
                <w:i/>
                <w:iCs/>
                <w:sz w:val="22"/>
                <w:szCs w:val="22"/>
              </w:rPr>
              <w:t xml:space="preserve"> </w:t>
            </w:r>
            <w:proofErr w:type="spellStart"/>
            <w:r w:rsidRPr="008C4471">
              <w:rPr>
                <w:rFonts w:ascii="Calibri" w:hAnsi="Calibri" w:cs="Calibri"/>
                <w:b w:val="0"/>
                <w:i/>
                <w:iCs/>
                <w:sz w:val="22"/>
                <w:szCs w:val="22"/>
              </w:rPr>
              <w:t>Concept</w:t>
            </w:r>
            <w:proofErr w:type="spellEnd"/>
            <w:r w:rsidRPr="008C4471">
              <w:rPr>
                <w:rFonts w:ascii="Calibri" w:hAnsi="Calibri" w:cs="Calibri"/>
                <w:b w:val="0"/>
                <w:i/>
                <w:iCs/>
                <w:sz w:val="22"/>
                <w:szCs w:val="22"/>
              </w:rPr>
              <w:t xml:space="preserve"> (ang.)</w:t>
            </w:r>
          </w:p>
        </w:tc>
        <w:tc>
          <w:tcPr>
            <w:tcW w:w="6881" w:type="dxa"/>
          </w:tcPr>
          <w:p w14:paraId="7E520331" w14:textId="0FAD0580" w:rsidR="005B1AF4" w:rsidRPr="008C4471" w:rsidRDefault="005B1AF4" w:rsidP="005B1AF4">
            <w:pPr>
              <w:spacing w:before="120" w:beforeAutospacing="1" w:after="120" w:afterAutospacing="1"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Pojęcie to ogólna reprezentacja zjawiska w świecie rzeczywistym, składająca się z nazwy i opisu, na przykład: Rze</w:t>
            </w:r>
            <w:r w:rsidR="00A40B2D">
              <w:rPr>
                <w:rFonts w:ascii="Calibri" w:hAnsi="Calibri" w:cs="Calibri"/>
                <w:sz w:val="22"/>
                <w:szCs w:val="22"/>
              </w:rPr>
              <w:t>k</w:t>
            </w:r>
            <w:r w:rsidRPr="008C4471">
              <w:rPr>
                <w:rFonts w:ascii="Calibri" w:hAnsi="Calibri" w:cs="Calibri"/>
                <w:sz w:val="22"/>
                <w:szCs w:val="22"/>
              </w:rPr>
              <w:t xml:space="preserve">a </w:t>
            </w:r>
            <w:r w:rsidR="00AA5533">
              <w:rPr>
                <w:rFonts w:ascii="Calibri" w:hAnsi="Calibri" w:cs="Calibri"/>
                <w:sz w:val="22"/>
                <w:szCs w:val="22"/>
              </w:rPr>
              <w:t>–</w:t>
            </w:r>
            <w:r w:rsidRPr="008C4471">
              <w:rPr>
                <w:rFonts w:ascii="Calibri" w:hAnsi="Calibri" w:cs="Calibri"/>
                <w:sz w:val="22"/>
                <w:szCs w:val="22"/>
              </w:rPr>
              <w:t xml:space="preserve"> naturalny płynący ciek wodny. Należy zauważyć, że w przeciwieństwie do typu obiektu, opis pojęcia nie zawiera specyficznych cech zjawiska w świecie rzeczywistym. Typ obiektu to wyspecjalizowana reprezentacja pojęcia, które jako takie może być reprezentowane przez jeden lub więcej typów obiektów.</w:t>
            </w:r>
          </w:p>
        </w:tc>
      </w:tr>
      <w:tr w:rsidR="00523031" w:rsidRPr="00C31734" w14:paraId="28AECCB0" w14:textId="77777777" w:rsidTr="00704396">
        <w:tc>
          <w:tcPr>
            <w:tcW w:w="3008" w:type="dxa"/>
          </w:tcPr>
          <w:p w14:paraId="143F03C1" w14:textId="4AA99E6F" w:rsidR="00804A4F" w:rsidRPr="008C4471" w:rsidRDefault="3A2E7961" w:rsidP="3A2E7961">
            <w:pPr>
              <w:spacing w:before="120" w:after="120" w:line="276" w:lineRule="auto"/>
              <w:rPr>
                <w:rFonts w:ascii="Calibri" w:hAnsi="Calibri" w:cs="Calibri"/>
                <w:b/>
                <w:bCs/>
                <w:sz w:val="22"/>
                <w:szCs w:val="22"/>
                <w:lang w:val="en-US"/>
              </w:rPr>
            </w:pPr>
            <w:proofErr w:type="spellStart"/>
            <w:r w:rsidRPr="008C4471">
              <w:rPr>
                <w:rFonts w:ascii="Calibri" w:hAnsi="Calibri" w:cs="Calibri"/>
                <w:b/>
                <w:bCs/>
                <w:sz w:val="22"/>
                <w:szCs w:val="22"/>
                <w:lang w:val="en-US"/>
              </w:rPr>
              <w:t>Słownik</w:t>
            </w:r>
            <w:proofErr w:type="spellEnd"/>
            <w:r w:rsidRPr="008C4471">
              <w:rPr>
                <w:rFonts w:ascii="Calibri" w:hAnsi="Calibri" w:cs="Calibri"/>
                <w:b/>
                <w:bCs/>
                <w:sz w:val="22"/>
                <w:szCs w:val="22"/>
                <w:lang w:val="en-US"/>
              </w:rPr>
              <w:t xml:space="preserve"> </w:t>
            </w:r>
            <w:proofErr w:type="spellStart"/>
            <w:r w:rsidRPr="008C4471">
              <w:rPr>
                <w:rFonts w:ascii="Calibri" w:hAnsi="Calibri" w:cs="Calibri"/>
                <w:b/>
                <w:bCs/>
                <w:sz w:val="22"/>
                <w:szCs w:val="22"/>
                <w:lang w:val="en-US"/>
              </w:rPr>
              <w:t>pojęć</w:t>
            </w:r>
            <w:proofErr w:type="spellEnd"/>
          </w:p>
          <w:p w14:paraId="6B564AFA" w14:textId="23F8920F" w:rsidR="00523031" w:rsidRPr="008C4471" w:rsidRDefault="3A2E7961" w:rsidP="3A2E7961">
            <w:pPr>
              <w:spacing w:before="120" w:after="120" w:line="276" w:lineRule="auto"/>
              <w:rPr>
                <w:rFonts w:ascii="Calibri" w:hAnsi="Calibri" w:cs="Calibri"/>
                <w:i/>
                <w:iCs/>
                <w:sz w:val="22"/>
                <w:szCs w:val="22"/>
                <w:lang w:val="en-US"/>
              </w:rPr>
            </w:pPr>
            <w:r w:rsidRPr="008C4471">
              <w:rPr>
                <w:rFonts w:ascii="Calibri" w:hAnsi="Calibri" w:cs="Calibri"/>
                <w:i/>
                <w:iCs/>
                <w:sz w:val="22"/>
                <w:szCs w:val="22"/>
                <w:lang w:val="en-US"/>
              </w:rPr>
              <w:t>Feature Concept Dictionary (ang.)</w:t>
            </w:r>
          </w:p>
        </w:tc>
        <w:tc>
          <w:tcPr>
            <w:tcW w:w="6881" w:type="dxa"/>
            <w:shd w:val="clear" w:color="auto" w:fill="auto"/>
          </w:tcPr>
          <w:p w14:paraId="688746AA" w14:textId="18FE7F7F" w:rsidR="00523031" w:rsidRPr="008C4471" w:rsidRDefault="00804A4F" w:rsidP="00A53E3A">
            <w:pPr>
              <w:spacing w:before="120" w:after="120" w:line="276" w:lineRule="auto"/>
              <w:jc w:val="both"/>
              <w:rPr>
                <w:rFonts w:ascii="Calibri" w:hAnsi="Calibri" w:cs="Calibri"/>
                <w:sz w:val="22"/>
                <w:szCs w:val="22"/>
              </w:rPr>
            </w:pPr>
            <w:r w:rsidRPr="008C4471">
              <w:rPr>
                <w:rFonts w:ascii="Calibri" w:hAnsi="Calibri" w:cs="Calibri"/>
                <w:sz w:val="22"/>
                <w:szCs w:val="22"/>
              </w:rPr>
              <w:t xml:space="preserve">Słownik pojęć to wersjonowana lista </w:t>
            </w:r>
            <w:r w:rsidR="004512A5" w:rsidRPr="008C4471">
              <w:rPr>
                <w:rFonts w:ascii="Calibri" w:hAnsi="Calibri" w:cs="Calibri"/>
                <w:sz w:val="22"/>
                <w:szCs w:val="22"/>
              </w:rPr>
              <w:t>pojęć</w:t>
            </w:r>
            <w:r w:rsidRPr="008C4471">
              <w:rPr>
                <w:rFonts w:ascii="Calibri" w:hAnsi="Calibri" w:cs="Calibri"/>
                <w:sz w:val="22"/>
                <w:szCs w:val="22"/>
              </w:rPr>
              <w:t>.</w:t>
            </w:r>
          </w:p>
        </w:tc>
      </w:tr>
      <w:tr w:rsidR="00523031" w:rsidRPr="00C31734" w14:paraId="4E0FE999" w14:textId="77777777" w:rsidTr="00704396">
        <w:tc>
          <w:tcPr>
            <w:tcW w:w="3008" w:type="dxa"/>
          </w:tcPr>
          <w:p w14:paraId="438D135D" w14:textId="77777777" w:rsidR="008A7471" w:rsidRPr="008C4471" w:rsidRDefault="008A7471" w:rsidP="00523031">
            <w:pPr>
              <w:spacing w:before="120" w:after="120" w:line="276" w:lineRule="auto"/>
              <w:rPr>
                <w:rFonts w:ascii="Calibri" w:hAnsi="Calibri" w:cs="Calibri"/>
                <w:b/>
                <w:sz w:val="22"/>
                <w:szCs w:val="22"/>
              </w:rPr>
            </w:pPr>
            <w:r w:rsidRPr="008C4471">
              <w:rPr>
                <w:rFonts w:ascii="Calibri" w:hAnsi="Calibri" w:cs="Calibri"/>
                <w:b/>
                <w:sz w:val="22"/>
                <w:szCs w:val="22"/>
              </w:rPr>
              <w:t>Instancja obiektu</w:t>
            </w:r>
          </w:p>
          <w:p w14:paraId="54EF491D" w14:textId="35373110" w:rsidR="00523031" w:rsidRPr="008C4471" w:rsidRDefault="00523031" w:rsidP="00523031">
            <w:pPr>
              <w:spacing w:before="120" w:after="120" w:line="276" w:lineRule="auto"/>
              <w:rPr>
                <w:rFonts w:ascii="Calibri" w:hAnsi="Calibri" w:cs="Calibri"/>
                <w:bCs/>
                <w:i/>
                <w:iCs/>
                <w:sz w:val="22"/>
                <w:szCs w:val="22"/>
              </w:rPr>
            </w:pPr>
            <w:proofErr w:type="spellStart"/>
            <w:r w:rsidRPr="008C4471">
              <w:rPr>
                <w:rFonts w:ascii="Calibri" w:hAnsi="Calibri" w:cs="Calibri"/>
                <w:bCs/>
                <w:i/>
                <w:iCs/>
                <w:sz w:val="22"/>
                <w:szCs w:val="22"/>
              </w:rPr>
              <w:t>Feature</w:t>
            </w:r>
            <w:proofErr w:type="spellEnd"/>
            <w:r w:rsidRPr="008C4471">
              <w:rPr>
                <w:rFonts w:ascii="Calibri" w:hAnsi="Calibri" w:cs="Calibri"/>
                <w:bCs/>
                <w:i/>
                <w:iCs/>
                <w:sz w:val="22"/>
                <w:szCs w:val="22"/>
              </w:rPr>
              <w:t xml:space="preserve"> </w:t>
            </w:r>
            <w:proofErr w:type="spellStart"/>
            <w:r w:rsidRPr="008C4471">
              <w:rPr>
                <w:rFonts w:ascii="Calibri" w:hAnsi="Calibri" w:cs="Calibri"/>
                <w:bCs/>
                <w:i/>
                <w:iCs/>
                <w:sz w:val="22"/>
                <w:szCs w:val="22"/>
              </w:rPr>
              <w:t>Instance</w:t>
            </w:r>
            <w:proofErr w:type="spellEnd"/>
            <w:r w:rsidR="008A7471" w:rsidRPr="008C4471">
              <w:rPr>
                <w:rFonts w:ascii="Calibri" w:hAnsi="Calibri" w:cs="Calibri"/>
                <w:bCs/>
                <w:i/>
                <w:iCs/>
                <w:sz w:val="22"/>
                <w:szCs w:val="22"/>
              </w:rPr>
              <w:t xml:space="preserve"> (ang.)</w:t>
            </w:r>
          </w:p>
        </w:tc>
        <w:tc>
          <w:tcPr>
            <w:tcW w:w="6881" w:type="dxa"/>
            <w:shd w:val="clear" w:color="auto" w:fill="auto"/>
          </w:tcPr>
          <w:p w14:paraId="7AD4BAD1" w14:textId="7BB8A808" w:rsidR="00523031" w:rsidRPr="008C4471" w:rsidRDefault="005B1AF4" w:rsidP="00AA5533">
            <w:pPr>
              <w:spacing w:before="120" w:after="120" w:line="276" w:lineRule="auto"/>
              <w:jc w:val="both"/>
              <w:rPr>
                <w:rFonts w:ascii="Calibri" w:hAnsi="Calibri" w:cs="Calibri"/>
                <w:sz w:val="22"/>
                <w:szCs w:val="22"/>
              </w:rPr>
            </w:pPr>
            <w:r w:rsidRPr="008C4471">
              <w:rPr>
                <w:rFonts w:ascii="Calibri" w:hAnsi="Calibri" w:cs="Calibri"/>
                <w:sz w:val="22"/>
                <w:szCs w:val="22"/>
              </w:rPr>
              <w:t>Instancja obiektu jest unikalnym, identyfikowalnym oraz indywidualnym wystąpieniem typu obiektu, posiadającym określone wartości</w:t>
            </w:r>
            <w:r w:rsidR="00DF5522">
              <w:rPr>
                <w:rFonts w:ascii="Calibri" w:hAnsi="Calibri" w:cs="Calibri"/>
                <w:sz w:val="22"/>
                <w:szCs w:val="22"/>
              </w:rPr>
              <w:t xml:space="preserve"> i</w:t>
            </w:r>
            <w:r w:rsidR="00AA5533">
              <w:rPr>
                <w:rFonts w:ascii="Calibri" w:hAnsi="Calibri" w:cs="Calibri"/>
                <w:sz w:val="22"/>
                <w:szCs w:val="22"/>
              </w:rPr>
              <w:t> </w:t>
            </w:r>
            <w:r w:rsidRPr="008C4471">
              <w:rPr>
                <w:rFonts w:ascii="Calibri" w:hAnsi="Calibri" w:cs="Calibri"/>
                <w:sz w:val="22"/>
                <w:szCs w:val="22"/>
              </w:rPr>
              <w:t>właściwości</w:t>
            </w:r>
            <w:r w:rsidR="00DF5522">
              <w:rPr>
                <w:rFonts w:ascii="Calibri" w:hAnsi="Calibri" w:cs="Calibri"/>
                <w:sz w:val="22"/>
                <w:szCs w:val="22"/>
              </w:rPr>
              <w:t xml:space="preserve">, </w:t>
            </w:r>
            <w:r w:rsidR="00BE6497" w:rsidRPr="008C4471">
              <w:rPr>
                <w:rFonts w:ascii="Calibri" w:hAnsi="Calibri" w:cs="Calibri"/>
                <w:sz w:val="22"/>
                <w:szCs w:val="22"/>
              </w:rPr>
              <w:t>na przykład: Odcinek rzeki Wisły</w:t>
            </w:r>
            <w:r w:rsidRPr="008C4471">
              <w:rPr>
                <w:rFonts w:ascii="Calibri" w:hAnsi="Calibri" w:cs="Calibri"/>
                <w:sz w:val="22"/>
                <w:szCs w:val="22"/>
              </w:rPr>
              <w:t>.</w:t>
            </w:r>
          </w:p>
        </w:tc>
      </w:tr>
      <w:tr w:rsidR="00523031" w:rsidRPr="00C31734" w14:paraId="4AAC570C" w14:textId="77777777" w:rsidTr="00704396">
        <w:tc>
          <w:tcPr>
            <w:tcW w:w="3008" w:type="dxa"/>
          </w:tcPr>
          <w:p w14:paraId="48156EF1" w14:textId="77777777" w:rsidR="0042543D" w:rsidRPr="008C4471" w:rsidRDefault="00531B08" w:rsidP="00523031">
            <w:pPr>
              <w:spacing w:before="120" w:after="120" w:line="276" w:lineRule="auto"/>
              <w:rPr>
                <w:rFonts w:ascii="Calibri" w:hAnsi="Calibri" w:cs="Calibri"/>
                <w:b/>
                <w:sz w:val="22"/>
                <w:szCs w:val="22"/>
              </w:rPr>
            </w:pPr>
            <w:r w:rsidRPr="008C4471">
              <w:rPr>
                <w:rFonts w:ascii="Calibri" w:hAnsi="Calibri" w:cs="Calibri"/>
                <w:b/>
                <w:sz w:val="22"/>
                <w:szCs w:val="22"/>
              </w:rPr>
              <w:t>Właściwo</w:t>
            </w:r>
            <w:r w:rsidR="00FA4606" w:rsidRPr="008C4471">
              <w:rPr>
                <w:rFonts w:ascii="Calibri" w:hAnsi="Calibri" w:cs="Calibri"/>
                <w:b/>
                <w:sz w:val="22"/>
                <w:szCs w:val="22"/>
              </w:rPr>
              <w:t xml:space="preserve">ść obiektu </w:t>
            </w:r>
          </w:p>
          <w:p w14:paraId="53816E38" w14:textId="620A97EE" w:rsidR="00AA59B3" w:rsidRPr="00AA59B3" w:rsidRDefault="00523031" w:rsidP="00523031">
            <w:pPr>
              <w:spacing w:before="120" w:after="120" w:line="276" w:lineRule="auto"/>
              <w:rPr>
                <w:rFonts w:ascii="Calibri" w:hAnsi="Calibri" w:cs="Calibri"/>
                <w:bCs/>
                <w:i/>
                <w:iCs/>
                <w:sz w:val="22"/>
                <w:szCs w:val="22"/>
              </w:rPr>
            </w:pPr>
            <w:proofErr w:type="spellStart"/>
            <w:r w:rsidRPr="008C4471">
              <w:rPr>
                <w:rFonts w:ascii="Calibri" w:hAnsi="Calibri" w:cs="Calibri"/>
                <w:bCs/>
                <w:i/>
                <w:iCs/>
                <w:sz w:val="22"/>
                <w:szCs w:val="22"/>
              </w:rPr>
              <w:t>Feature</w:t>
            </w:r>
            <w:proofErr w:type="spellEnd"/>
            <w:r w:rsidRPr="008C4471">
              <w:rPr>
                <w:rFonts w:ascii="Calibri" w:hAnsi="Calibri" w:cs="Calibri"/>
                <w:bCs/>
                <w:i/>
                <w:iCs/>
                <w:sz w:val="22"/>
                <w:szCs w:val="22"/>
              </w:rPr>
              <w:t xml:space="preserve"> </w:t>
            </w:r>
            <w:proofErr w:type="spellStart"/>
            <w:r w:rsidRPr="008C4471">
              <w:rPr>
                <w:rFonts w:ascii="Calibri" w:hAnsi="Calibri" w:cs="Calibri"/>
                <w:bCs/>
                <w:i/>
                <w:iCs/>
                <w:sz w:val="22"/>
                <w:szCs w:val="22"/>
              </w:rPr>
              <w:t>Property</w:t>
            </w:r>
            <w:proofErr w:type="spellEnd"/>
            <w:r w:rsidR="00FA4606" w:rsidRPr="008C4471">
              <w:rPr>
                <w:rFonts w:ascii="Calibri" w:hAnsi="Calibri" w:cs="Calibri"/>
                <w:bCs/>
                <w:i/>
                <w:iCs/>
                <w:sz w:val="22"/>
                <w:szCs w:val="22"/>
              </w:rPr>
              <w:t xml:space="preserve"> (ang.)</w:t>
            </w:r>
          </w:p>
        </w:tc>
        <w:tc>
          <w:tcPr>
            <w:tcW w:w="6881" w:type="dxa"/>
            <w:shd w:val="clear" w:color="auto" w:fill="auto"/>
          </w:tcPr>
          <w:p w14:paraId="276E39CE" w14:textId="5E0678FF" w:rsidR="00523031" w:rsidRPr="008C4471" w:rsidRDefault="00791890" w:rsidP="009929C3">
            <w:pPr>
              <w:spacing w:before="120" w:after="120" w:line="276" w:lineRule="auto"/>
              <w:jc w:val="both"/>
              <w:rPr>
                <w:rFonts w:ascii="Calibri" w:hAnsi="Calibri" w:cs="Calibri"/>
                <w:sz w:val="22"/>
                <w:szCs w:val="22"/>
              </w:rPr>
            </w:pPr>
            <w:r w:rsidRPr="008C4471">
              <w:rPr>
                <w:rFonts w:ascii="Calibri" w:hAnsi="Calibri" w:cs="Calibri"/>
                <w:sz w:val="22"/>
                <w:szCs w:val="22"/>
              </w:rPr>
              <w:t>Właściwość obiektu opisuje określoną cechę typu obiektu, która może być reprezentowana przez atrybut lub asocjację. Właściwości obiektu są zazwyczaj potrzebne do uzyskania pełne</w:t>
            </w:r>
            <w:r w:rsidR="003950D6" w:rsidRPr="008C4471">
              <w:rPr>
                <w:rFonts w:ascii="Calibri" w:hAnsi="Calibri" w:cs="Calibri"/>
                <w:sz w:val="22"/>
                <w:szCs w:val="22"/>
              </w:rPr>
              <w:t>j</w:t>
            </w:r>
            <w:r w:rsidRPr="008C4471">
              <w:rPr>
                <w:rFonts w:ascii="Calibri" w:hAnsi="Calibri" w:cs="Calibri"/>
                <w:sz w:val="22"/>
                <w:szCs w:val="22"/>
              </w:rPr>
              <w:t xml:space="preserve"> charakterystyki typu obiektu.</w:t>
            </w:r>
          </w:p>
        </w:tc>
      </w:tr>
      <w:tr w:rsidR="00523031" w:rsidRPr="00C31734" w14:paraId="1ECAEABF" w14:textId="77777777" w:rsidTr="00704396">
        <w:tc>
          <w:tcPr>
            <w:tcW w:w="3008" w:type="dxa"/>
          </w:tcPr>
          <w:p w14:paraId="679CB101" w14:textId="10385F09" w:rsidR="00512239" w:rsidRPr="008C4471" w:rsidRDefault="00512239" w:rsidP="00523031">
            <w:pPr>
              <w:spacing w:before="120" w:after="120" w:line="276" w:lineRule="auto"/>
              <w:rPr>
                <w:rFonts w:ascii="Calibri" w:hAnsi="Calibri" w:cs="Calibri"/>
                <w:b/>
                <w:sz w:val="22"/>
                <w:szCs w:val="22"/>
              </w:rPr>
            </w:pPr>
            <w:r w:rsidRPr="008C4471">
              <w:rPr>
                <w:rFonts w:ascii="Calibri" w:hAnsi="Calibri" w:cs="Calibri"/>
                <w:b/>
                <w:sz w:val="22"/>
                <w:szCs w:val="22"/>
              </w:rPr>
              <w:t>Typ obiektu</w:t>
            </w:r>
          </w:p>
          <w:p w14:paraId="50943E93" w14:textId="31552886" w:rsidR="00523031" w:rsidRPr="008C4471" w:rsidRDefault="00523031" w:rsidP="00523031">
            <w:pPr>
              <w:spacing w:before="120" w:after="120" w:line="276" w:lineRule="auto"/>
              <w:rPr>
                <w:rFonts w:ascii="Calibri" w:hAnsi="Calibri" w:cs="Calibri"/>
                <w:bCs/>
                <w:i/>
                <w:iCs/>
                <w:sz w:val="22"/>
                <w:szCs w:val="22"/>
              </w:rPr>
            </w:pPr>
            <w:proofErr w:type="spellStart"/>
            <w:r w:rsidRPr="008C4471">
              <w:rPr>
                <w:rFonts w:ascii="Calibri" w:hAnsi="Calibri" w:cs="Calibri"/>
                <w:bCs/>
                <w:i/>
                <w:iCs/>
                <w:sz w:val="22"/>
                <w:szCs w:val="22"/>
              </w:rPr>
              <w:t>Feature</w:t>
            </w:r>
            <w:proofErr w:type="spellEnd"/>
            <w:r w:rsidRPr="008C4471">
              <w:rPr>
                <w:rFonts w:ascii="Calibri" w:hAnsi="Calibri" w:cs="Calibri"/>
                <w:bCs/>
                <w:i/>
                <w:iCs/>
                <w:sz w:val="22"/>
                <w:szCs w:val="22"/>
              </w:rPr>
              <w:t xml:space="preserve"> </w:t>
            </w:r>
            <w:proofErr w:type="spellStart"/>
            <w:r w:rsidRPr="008C4471">
              <w:rPr>
                <w:rFonts w:ascii="Calibri" w:hAnsi="Calibri" w:cs="Calibri"/>
                <w:bCs/>
                <w:i/>
                <w:iCs/>
                <w:sz w:val="22"/>
                <w:szCs w:val="22"/>
              </w:rPr>
              <w:t>Type</w:t>
            </w:r>
            <w:proofErr w:type="spellEnd"/>
            <w:r w:rsidR="00512239" w:rsidRPr="008C4471">
              <w:rPr>
                <w:rFonts w:ascii="Calibri" w:hAnsi="Calibri" w:cs="Calibri"/>
                <w:bCs/>
                <w:i/>
                <w:iCs/>
                <w:sz w:val="22"/>
                <w:szCs w:val="22"/>
              </w:rPr>
              <w:t xml:space="preserve"> (ang.)</w:t>
            </w:r>
          </w:p>
        </w:tc>
        <w:tc>
          <w:tcPr>
            <w:tcW w:w="6881" w:type="dxa"/>
            <w:shd w:val="clear" w:color="auto" w:fill="auto"/>
          </w:tcPr>
          <w:p w14:paraId="623177B9" w14:textId="3F89536F" w:rsidR="00523031" w:rsidRPr="008C4471" w:rsidRDefault="3A2E7961" w:rsidP="00A53E3A">
            <w:pPr>
              <w:spacing w:before="120" w:after="120" w:line="276" w:lineRule="auto"/>
              <w:jc w:val="both"/>
              <w:rPr>
                <w:rFonts w:ascii="Calibri" w:hAnsi="Calibri" w:cs="Calibri"/>
                <w:sz w:val="22"/>
                <w:szCs w:val="22"/>
              </w:rPr>
            </w:pPr>
            <w:r w:rsidRPr="008C4471">
              <w:rPr>
                <w:rFonts w:ascii="Calibri" w:hAnsi="Calibri" w:cs="Calibri"/>
                <w:sz w:val="22"/>
                <w:szCs w:val="22"/>
              </w:rPr>
              <w:t>Typ obiektu to reprezentacja zjawiska świata rzeczywistego posiadająca wspólny zestaw cech (zobacz także definicja Obiektu).</w:t>
            </w:r>
          </w:p>
        </w:tc>
      </w:tr>
      <w:tr w:rsidR="00523031" w:rsidRPr="00C31734" w14:paraId="342C9F7F"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699C627F" w14:textId="5C594120" w:rsidR="00523031" w:rsidRPr="008C4471" w:rsidRDefault="00512239" w:rsidP="00B57084">
            <w:pPr>
              <w:spacing w:before="120" w:after="120" w:line="276" w:lineRule="auto"/>
              <w:rPr>
                <w:rFonts w:ascii="Calibri" w:hAnsi="Calibri" w:cs="Calibri"/>
                <w:sz w:val="22"/>
                <w:szCs w:val="22"/>
              </w:rPr>
            </w:pPr>
            <w:r w:rsidRPr="008C4471">
              <w:rPr>
                <w:rFonts w:ascii="Calibri" w:hAnsi="Calibri" w:cs="Calibri"/>
                <w:sz w:val="22"/>
                <w:szCs w:val="22"/>
              </w:rPr>
              <w:t>Zbiór danych</w:t>
            </w:r>
            <w:r w:rsidR="00B57084">
              <w:rPr>
                <w:rFonts w:ascii="Calibri" w:hAnsi="Calibri" w:cs="Calibri"/>
                <w:sz w:val="22"/>
                <w:szCs w:val="22"/>
              </w:rPr>
              <w:t xml:space="preserve"> przestrzennych/ zbiór danych APP/</w:t>
            </w:r>
            <w:r w:rsidR="009F2F29">
              <w:rPr>
                <w:rFonts w:ascii="Calibri" w:hAnsi="Calibri" w:cs="Calibri"/>
                <w:sz w:val="22"/>
                <w:szCs w:val="22"/>
              </w:rPr>
              <w:br/>
            </w:r>
            <w:r w:rsidR="00B57084">
              <w:rPr>
                <w:rFonts w:ascii="Calibri" w:hAnsi="Calibri" w:cs="Calibri"/>
                <w:sz w:val="22"/>
                <w:szCs w:val="22"/>
              </w:rPr>
              <w:t>zbiór danych/zbiór</w:t>
            </w:r>
          </w:p>
        </w:tc>
        <w:tc>
          <w:tcPr>
            <w:tcW w:w="6881" w:type="dxa"/>
          </w:tcPr>
          <w:p w14:paraId="2F7B9C6C" w14:textId="3C9A2495" w:rsidR="00523031" w:rsidRPr="008C4471" w:rsidRDefault="00A53E3A"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Rozpoznawalny ze względu na wspólne cechy zestaw danych przestrzennych</w:t>
            </w:r>
            <w:r w:rsidR="00EF65BB">
              <w:rPr>
                <w:rFonts w:ascii="Calibri" w:hAnsi="Calibri" w:cs="Calibri"/>
                <w:sz w:val="22"/>
                <w:szCs w:val="22"/>
              </w:rPr>
              <w:t>, na przykład dane dla miejscowych planów zagospodar</w:t>
            </w:r>
            <w:r w:rsidR="00105938">
              <w:rPr>
                <w:rFonts w:ascii="Calibri" w:hAnsi="Calibri" w:cs="Calibri"/>
                <w:sz w:val="22"/>
                <w:szCs w:val="22"/>
              </w:rPr>
              <w:t>owa</w:t>
            </w:r>
            <w:r w:rsidR="00EF65BB">
              <w:rPr>
                <w:rFonts w:ascii="Calibri" w:hAnsi="Calibri" w:cs="Calibri"/>
                <w:sz w:val="22"/>
                <w:szCs w:val="22"/>
              </w:rPr>
              <w:t>nia przestrzen</w:t>
            </w:r>
            <w:r w:rsidR="00A83BE0">
              <w:rPr>
                <w:rFonts w:ascii="Calibri" w:hAnsi="Calibri" w:cs="Calibri"/>
                <w:sz w:val="22"/>
                <w:szCs w:val="22"/>
              </w:rPr>
              <w:t>n</w:t>
            </w:r>
            <w:r w:rsidR="00EF65BB">
              <w:rPr>
                <w:rFonts w:ascii="Calibri" w:hAnsi="Calibri" w:cs="Calibri"/>
                <w:sz w:val="22"/>
                <w:szCs w:val="22"/>
              </w:rPr>
              <w:t>ego z obszaru danej gminy.</w:t>
            </w:r>
          </w:p>
        </w:tc>
      </w:tr>
      <w:tr w:rsidR="00523031" w:rsidRPr="00C31734" w14:paraId="4F0C0778" w14:textId="77777777" w:rsidTr="00704396">
        <w:tc>
          <w:tcPr>
            <w:tcW w:w="3008" w:type="dxa"/>
          </w:tcPr>
          <w:p w14:paraId="349C7DF1" w14:textId="5CCFF56C" w:rsidR="00523031" w:rsidRPr="008C4471" w:rsidRDefault="00523031" w:rsidP="00523031">
            <w:pPr>
              <w:spacing w:before="120" w:after="120" w:line="276" w:lineRule="auto"/>
              <w:rPr>
                <w:rFonts w:ascii="Calibri" w:hAnsi="Calibri" w:cs="Calibri"/>
                <w:b/>
                <w:sz w:val="22"/>
                <w:szCs w:val="22"/>
              </w:rPr>
            </w:pPr>
            <w:r w:rsidRPr="008C4471">
              <w:rPr>
                <w:rFonts w:ascii="Calibri" w:hAnsi="Calibri" w:cs="Calibri"/>
                <w:b/>
                <w:sz w:val="22"/>
                <w:szCs w:val="22"/>
              </w:rPr>
              <w:t>Ident</w:t>
            </w:r>
            <w:r w:rsidR="00A53E3A" w:rsidRPr="008C4471">
              <w:rPr>
                <w:rFonts w:ascii="Calibri" w:hAnsi="Calibri" w:cs="Calibri"/>
                <w:b/>
                <w:sz w:val="22"/>
                <w:szCs w:val="22"/>
              </w:rPr>
              <w:t>yfikator</w:t>
            </w:r>
            <w:r w:rsidR="0047767B" w:rsidRPr="008C4471">
              <w:rPr>
                <w:rFonts w:ascii="Calibri" w:hAnsi="Calibri" w:cs="Calibri"/>
                <w:b/>
                <w:sz w:val="22"/>
                <w:szCs w:val="22"/>
              </w:rPr>
              <w:t xml:space="preserve"> obiektu</w:t>
            </w:r>
          </w:p>
        </w:tc>
        <w:tc>
          <w:tcPr>
            <w:tcW w:w="6881" w:type="dxa"/>
            <w:shd w:val="clear" w:color="auto" w:fill="auto"/>
          </w:tcPr>
          <w:p w14:paraId="10595B30" w14:textId="451B32D0" w:rsidR="00523031" w:rsidRPr="008C4471" w:rsidRDefault="00A53E3A" w:rsidP="00A53E3A">
            <w:pPr>
              <w:spacing w:before="120" w:after="120" w:line="276" w:lineRule="auto"/>
              <w:jc w:val="both"/>
              <w:rPr>
                <w:rFonts w:ascii="Calibri" w:hAnsi="Calibri" w:cs="Calibri"/>
                <w:sz w:val="22"/>
                <w:szCs w:val="22"/>
              </w:rPr>
            </w:pPr>
            <w:r w:rsidRPr="008C4471">
              <w:rPr>
                <w:rFonts w:ascii="Calibri" w:hAnsi="Calibri" w:cs="Calibri"/>
                <w:sz w:val="22"/>
                <w:szCs w:val="22"/>
              </w:rPr>
              <w:t>Jednoznaczny identyfikator obiektu publikowany przez odpowiedzialny organ, możliwy do zastosowania przez aplikacje zewnętrzne celem odniesienia do obiektu przestrzennego [</w:t>
            </w:r>
            <w:r w:rsidR="004F75DA" w:rsidRPr="008C4471">
              <w:rPr>
                <w:rFonts w:ascii="Calibri" w:hAnsi="Calibri" w:cs="Calibri"/>
                <w:sz w:val="22"/>
                <w:szCs w:val="22"/>
              </w:rPr>
              <w:t>Rozporządzenie KE 1089/2010/EC</w:t>
            </w:r>
            <w:r w:rsidRPr="008C4471">
              <w:rPr>
                <w:rFonts w:ascii="Calibri" w:hAnsi="Calibri" w:cs="Calibri"/>
                <w:sz w:val="22"/>
                <w:szCs w:val="22"/>
              </w:rPr>
              <w:t>].</w:t>
            </w:r>
          </w:p>
        </w:tc>
      </w:tr>
      <w:tr w:rsidR="0047767B" w:rsidRPr="00C31734" w14:paraId="2A26AC5B" w14:textId="77777777" w:rsidTr="00704396">
        <w:tc>
          <w:tcPr>
            <w:tcW w:w="3008" w:type="dxa"/>
          </w:tcPr>
          <w:p w14:paraId="783A2354" w14:textId="22F03041" w:rsidR="0047767B" w:rsidRPr="008C4471" w:rsidRDefault="0047767B" w:rsidP="00523031">
            <w:pPr>
              <w:spacing w:before="120" w:after="120" w:line="276" w:lineRule="auto"/>
              <w:rPr>
                <w:rFonts w:ascii="Calibri" w:hAnsi="Calibri" w:cs="Calibri"/>
                <w:b/>
                <w:sz w:val="22"/>
                <w:szCs w:val="22"/>
              </w:rPr>
            </w:pPr>
            <w:r w:rsidRPr="008C4471">
              <w:rPr>
                <w:rFonts w:ascii="Calibri" w:hAnsi="Calibri" w:cs="Calibri"/>
                <w:b/>
                <w:sz w:val="22"/>
                <w:szCs w:val="22"/>
              </w:rPr>
              <w:t>Identyfikator zasobu</w:t>
            </w:r>
          </w:p>
        </w:tc>
        <w:tc>
          <w:tcPr>
            <w:tcW w:w="6881" w:type="dxa"/>
            <w:shd w:val="clear" w:color="auto" w:fill="auto"/>
          </w:tcPr>
          <w:p w14:paraId="696A32AB" w14:textId="14F8FF4C" w:rsidR="0047767B" w:rsidRPr="008C4471" w:rsidRDefault="0047767B" w:rsidP="00A53E3A">
            <w:pPr>
              <w:spacing w:before="120" w:after="120" w:line="276" w:lineRule="auto"/>
              <w:jc w:val="both"/>
              <w:rPr>
                <w:rFonts w:ascii="Calibri" w:hAnsi="Calibri" w:cs="Calibri"/>
                <w:sz w:val="22"/>
                <w:szCs w:val="22"/>
              </w:rPr>
            </w:pPr>
            <w:r w:rsidRPr="008C4471">
              <w:rPr>
                <w:rFonts w:ascii="Calibri" w:hAnsi="Calibri" w:cs="Calibri"/>
                <w:sz w:val="22"/>
                <w:szCs w:val="22"/>
              </w:rPr>
              <w:t>Wartość identyfikująca dany zasób w unikalny sposób [</w:t>
            </w:r>
            <w:r w:rsidR="00425CA5" w:rsidRPr="008C4471">
              <w:rPr>
                <w:rFonts w:ascii="Calibri" w:hAnsi="Calibri" w:cs="Calibri"/>
                <w:sz w:val="22"/>
                <w:szCs w:val="22"/>
              </w:rPr>
              <w:t>Rozporządzenie KE 1205/2008/EC</w:t>
            </w:r>
            <w:r w:rsidRPr="008C4471">
              <w:rPr>
                <w:rFonts w:ascii="Calibri" w:hAnsi="Calibri" w:cs="Calibri"/>
                <w:sz w:val="22"/>
                <w:szCs w:val="22"/>
              </w:rPr>
              <w:t>].</w:t>
            </w:r>
          </w:p>
        </w:tc>
      </w:tr>
      <w:tr w:rsidR="00523031" w:rsidRPr="00C31734" w14:paraId="736CD603"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7C2BB287" w14:textId="2DCA0D71" w:rsidR="00523031" w:rsidRPr="008C4471" w:rsidRDefault="00523031" w:rsidP="00523031">
            <w:pPr>
              <w:spacing w:before="120" w:after="120" w:line="276" w:lineRule="auto"/>
              <w:rPr>
                <w:rFonts w:ascii="Calibri" w:hAnsi="Calibri" w:cs="Calibri"/>
                <w:sz w:val="22"/>
                <w:szCs w:val="22"/>
              </w:rPr>
            </w:pPr>
            <w:r w:rsidRPr="008C4471">
              <w:rPr>
                <w:rFonts w:ascii="Calibri" w:hAnsi="Calibri" w:cs="Calibri"/>
                <w:sz w:val="22"/>
                <w:szCs w:val="22"/>
              </w:rPr>
              <w:lastRenderedPageBreak/>
              <w:t>Plan</w:t>
            </w:r>
            <w:r w:rsidR="00A53E3A" w:rsidRPr="008C4471">
              <w:rPr>
                <w:rFonts w:ascii="Calibri" w:hAnsi="Calibri" w:cs="Calibri"/>
                <w:sz w:val="22"/>
                <w:szCs w:val="22"/>
              </w:rPr>
              <w:t>owane zagospodarowanie przestrzenne</w:t>
            </w:r>
          </w:p>
        </w:tc>
        <w:tc>
          <w:tcPr>
            <w:tcW w:w="6881" w:type="dxa"/>
          </w:tcPr>
          <w:p w14:paraId="336CE3D3" w14:textId="2929E60E" w:rsidR="00523031" w:rsidRPr="008C4471" w:rsidRDefault="00BE6497" w:rsidP="001D5BA0">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Zagospodarowanie przestrzenne przedstawiające możliwe wykorzystanie terenu w przyszłości, ujęte w dokumentach planistycznych</w:t>
            </w:r>
            <w:r w:rsidR="001D5BA0">
              <w:rPr>
                <w:rFonts w:ascii="Calibri" w:hAnsi="Calibri" w:cs="Calibri"/>
                <w:sz w:val="22"/>
                <w:szCs w:val="22"/>
              </w:rPr>
              <w:t xml:space="preserve"> lub </w:t>
            </w:r>
            <w:r w:rsidRPr="008C4471">
              <w:rPr>
                <w:rFonts w:ascii="Calibri" w:hAnsi="Calibri" w:cs="Calibri"/>
                <w:sz w:val="22"/>
                <w:szCs w:val="22"/>
              </w:rPr>
              <w:t>aktach planowania przestrzennego.</w:t>
            </w:r>
          </w:p>
        </w:tc>
      </w:tr>
      <w:tr w:rsidR="00523031" w:rsidRPr="00C31734" w14:paraId="1DED93DD"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315B326B" w14:textId="77AEA14E" w:rsidR="00523031" w:rsidRPr="008C4471" w:rsidRDefault="00F37E72" w:rsidP="00523031">
            <w:pPr>
              <w:spacing w:before="120" w:after="120" w:line="276" w:lineRule="auto"/>
              <w:rPr>
                <w:rFonts w:ascii="Calibri" w:hAnsi="Calibri" w:cs="Calibri"/>
                <w:sz w:val="22"/>
                <w:szCs w:val="22"/>
              </w:rPr>
            </w:pPr>
            <w:r w:rsidRPr="008C4471">
              <w:rPr>
                <w:rFonts w:ascii="Calibri" w:hAnsi="Calibri" w:cs="Calibri"/>
                <w:sz w:val="22"/>
                <w:szCs w:val="22"/>
              </w:rPr>
              <w:t>Fizyczny model danych</w:t>
            </w:r>
          </w:p>
        </w:tc>
        <w:tc>
          <w:tcPr>
            <w:tcW w:w="6881" w:type="dxa"/>
          </w:tcPr>
          <w:p w14:paraId="12A9FA22" w14:textId="67244CF4" w:rsidR="00523031" w:rsidRPr="008C4471" w:rsidRDefault="3A2E7961" w:rsidP="00AA5533">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Fizyczny model danych to implementacja schematu pojęciowego danych w specyficznym dla platformy kodowaniu danych, zgodnie ze zdefiniowanymi regułami kodowania (na przykład zgodnie ze schematem aplikacyjnym GML lub schematem relacyjnej bazy danych). Może istnieć wiele modeli danych fizycznych, ale każdy musi być zgodny ze schematem pojęciowym. Fizyczny model danych zapewnia odpowiednie kodowanie danych, które można przechowywać, wymieniać, wizualizować i</w:t>
            </w:r>
            <w:r w:rsidR="00AA5533">
              <w:rPr>
                <w:rFonts w:ascii="Calibri" w:hAnsi="Calibri" w:cs="Calibri"/>
                <w:sz w:val="22"/>
                <w:szCs w:val="22"/>
              </w:rPr>
              <w:t> </w:t>
            </w:r>
            <w:r w:rsidRPr="008C4471">
              <w:rPr>
                <w:rFonts w:ascii="Calibri" w:hAnsi="Calibri" w:cs="Calibri"/>
                <w:sz w:val="22"/>
                <w:szCs w:val="22"/>
              </w:rPr>
              <w:t>przetwarzać w systemie komputerowym.</w:t>
            </w:r>
          </w:p>
        </w:tc>
      </w:tr>
      <w:tr w:rsidR="004512A5" w:rsidRPr="00C31734" w14:paraId="6B560D12"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1975A78C" w14:textId="16ACF04C"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Schemat pojęciowy</w:t>
            </w:r>
          </w:p>
        </w:tc>
        <w:tc>
          <w:tcPr>
            <w:tcW w:w="6881" w:type="dxa"/>
          </w:tcPr>
          <w:p w14:paraId="7E45DC6C" w14:textId="3E051A61" w:rsidR="00BE6497" w:rsidRPr="008C4471" w:rsidRDefault="000C27F8" w:rsidP="00590C7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Schemat pojęciowy to</w:t>
            </w:r>
            <w:r w:rsidR="00AA5533">
              <w:rPr>
                <w:rFonts w:ascii="Calibri" w:hAnsi="Calibri" w:cs="Calibri"/>
                <w:sz w:val="22"/>
                <w:szCs w:val="22"/>
              </w:rPr>
              <w:t xml:space="preserve"> </w:t>
            </w:r>
            <w:r w:rsidRPr="008C4471">
              <w:rPr>
                <w:rFonts w:ascii="Calibri" w:hAnsi="Calibri" w:cs="Calibri"/>
                <w:i/>
                <w:iCs/>
                <w:sz w:val="22"/>
                <w:szCs w:val="22"/>
              </w:rPr>
              <w:t>model pojęciowy</w:t>
            </w:r>
            <w:r w:rsidR="00AA5533">
              <w:rPr>
                <w:rFonts w:ascii="Calibri" w:hAnsi="Calibri" w:cs="Calibri"/>
                <w:sz w:val="22"/>
                <w:szCs w:val="22"/>
              </w:rPr>
              <w:t xml:space="preserve"> </w:t>
            </w:r>
            <w:r w:rsidRPr="008C4471">
              <w:rPr>
                <w:rFonts w:ascii="Calibri" w:hAnsi="Calibri" w:cs="Calibri"/>
                <w:sz w:val="22"/>
                <w:szCs w:val="22"/>
              </w:rPr>
              <w:t>opisany za pomocą</w:t>
            </w:r>
            <w:r w:rsidR="00AA5533">
              <w:rPr>
                <w:rFonts w:ascii="Calibri" w:hAnsi="Calibri" w:cs="Calibri"/>
                <w:sz w:val="22"/>
                <w:szCs w:val="22"/>
              </w:rPr>
              <w:t xml:space="preserve"> </w:t>
            </w:r>
            <w:r w:rsidRPr="008C4471">
              <w:rPr>
                <w:rFonts w:ascii="Calibri" w:hAnsi="Calibri" w:cs="Calibri"/>
                <w:i/>
                <w:iCs/>
                <w:sz w:val="22"/>
                <w:szCs w:val="22"/>
              </w:rPr>
              <w:t>języka schematu pojęciowego</w:t>
            </w:r>
            <w:r w:rsidRPr="008C4471">
              <w:rPr>
                <w:rFonts w:ascii="Calibri" w:hAnsi="Calibri" w:cs="Calibri"/>
                <w:sz w:val="22"/>
                <w:szCs w:val="22"/>
              </w:rPr>
              <w:t>. Ponieważ język schematu pojęciowego dostarcza jednolitej metody i formatu do opisu informacji, możliwe jest czytanie i</w:t>
            </w:r>
            <w:r w:rsidR="00AA5533">
              <w:rPr>
                <w:rFonts w:ascii="Calibri" w:hAnsi="Calibri" w:cs="Calibri"/>
                <w:sz w:val="22"/>
                <w:szCs w:val="22"/>
              </w:rPr>
              <w:t> </w:t>
            </w:r>
            <w:r w:rsidRPr="008C4471">
              <w:rPr>
                <w:rFonts w:ascii="Calibri" w:hAnsi="Calibri" w:cs="Calibri"/>
                <w:sz w:val="22"/>
                <w:szCs w:val="22"/>
              </w:rPr>
              <w:t>uaktualnianie otrzymanych schematów pojęciowych przez system komputerowy</w:t>
            </w:r>
            <w:r w:rsidR="0042543D" w:rsidRPr="008C4471">
              <w:rPr>
                <w:rFonts w:ascii="Calibri" w:hAnsi="Calibri" w:cs="Calibri"/>
                <w:sz w:val="22"/>
                <w:szCs w:val="22"/>
              </w:rPr>
              <w:t>,</w:t>
            </w:r>
            <w:r w:rsidRPr="008C4471">
              <w:rPr>
                <w:rFonts w:ascii="Calibri" w:hAnsi="Calibri" w:cs="Calibri"/>
                <w:sz w:val="22"/>
                <w:szCs w:val="22"/>
              </w:rPr>
              <w:t xml:space="preserve"> jak również </w:t>
            </w:r>
            <w:r w:rsidR="0042543D" w:rsidRPr="008C4471">
              <w:rPr>
                <w:rFonts w:ascii="Calibri" w:hAnsi="Calibri" w:cs="Calibri"/>
                <w:sz w:val="22"/>
                <w:szCs w:val="22"/>
              </w:rPr>
              <w:t xml:space="preserve">przez </w:t>
            </w:r>
            <w:r w:rsidRPr="008C4471">
              <w:rPr>
                <w:rFonts w:ascii="Calibri" w:hAnsi="Calibri" w:cs="Calibri"/>
                <w:sz w:val="22"/>
                <w:szCs w:val="22"/>
              </w:rPr>
              <w:t xml:space="preserve">człowieka. </w:t>
            </w:r>
          </w:p>
          <w:p w14:paraId="51A96A0B" w14:textId="4B118B8C" w:rsidR="004512A5" w:rsidRPr="008C4471" w:rsidRDefault="000C27F8" w:rsidP="00590C79">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Schemat pojęciowy stanowi podstawę wdrożenia bazy danych geograficznych. Jest na tyle ogólnym opisem rzeczywistości, że może być wdrożony z użyciem dowolnego oprogramowania i sprzętu [ISO 19101].</w:t>
            </w:r>
          </w:p>
        </w:tc>
      </w:tr>
      <w:tr w:rsidR="004512A5" w:rsidRPr="00C31734" w14:paraId="5004215B"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6AEAAB4B" w14:textId="4C94994A"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Model pojęciowy</w:t>
            </w:r>
          </w:p>
        </w:tc>
        <w:tc>
          <w:tcPr>
            <w:tcW w:w="6881" w:type="dxa"/>
          </w:tcPr>
          <w:p w14:paraId="47BA455F" w14:textId="5E1FC2C5" w:rsidR="004512A5" w:rsidRPr="008C4471" w:rsidRDefault="000C27F8" w:rsidP="00A53E3A">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Model pojęciowy to abstrakcyjny opis rzeczywistych obiektów. Pojęcie to odnosi się do procesów myślowych i wyobrażeń towarzyszących pracy nad oprogramowaniem. Model pojęciowy może istnieć tylko w głowach osób, które komunikują się między sobą słownie i często nieprecyzyjnie. Może być również zapisany i przechowywany w celu szerszego rozpowszechniania.</w:t>
            </w:r>
            <w:r w:rsidR="00AA5533">
              <w:rPr>
                <w:rFonts w:ascii="Calibri" w:hAnsi="Calibri" w:cs="Calibri"/>
                <w:sz w:val="22"/>
                <w:szCs w:val="22"/>
              </w:rPr>
              <w:t xml:space="preserve"> </w:t>
            </w:r>
            <w:r w:rsidRPr="008C4471">
              <w:rPr>
                <w:rFonts w:ascii="Calibri" w:hAnsi="Calibri" w:cs="Calibri"/>
                <w:iCs/>
                <w:sz w:val="22"/>
                <w:szCs w:val="22"/>
              </w:rPr>
              <w:t>Język schematu pojęciowego</w:t>
            </w:r>
            <w:r w:rsidR="00AA5533">
              <w:rPr>
                <w:rFonts w:ascii="Calibri" w:hAnsi="Calibri" w:cs="Calibri"/>
                <w:sz w:val="22"/>
                <w:szCs w:val="22"/>
              </w:rPr>
              <w:t xml:space="preserve"> </w:t>
            </w:r>
            <w:r w:rsidRPr="008C4471">
              <w:rPr>
                <w:rFonts w:ascii="Calibri" w:hAnsi="Calibri" w:cs="Calibri"/>
                <w:sz w:val="22"/>
                <w:szCs w:val="22"/>
              </w:rPr>
              <w:t>dostarcza semantycznych i</w:t>
            </w:r>
            <w:r w:rsidR="00AA5533">
              <w:rPr>
                <w:rFonts w:ascii="Calibri" w:hAnsi="Calibri" w:cs="Calibri"/>
                <w:sz w:val="22"/>
                <w:szCs w:val="22"/>
              </w:rPr>
              <w:t xml:space="preserve"> </w:t>
            </w:r>
            <w:r w:rsidRPr="008C4471">
              <w:rPr>
                <w:rFonts w:ascii="Calibri" w:hAnsi="Calibri" w:cs="Calibri"/>
                <w:sz w:val="22"/>
                <w:szCs w:val="22"/>
              </w:rPr>
              <w:t xml:space="preserve">syntaktycznych elementów ściśle używanych do opisu modelu pojęciowego, aby spójnie przekazać </w:t>
            </w:r>
            <w:r w:rsidR="0042543D" w:rsidRPr="008C4471">
              <w:rPr>
                <w:rFonts w:ascii="Calibri" w:hAnsi="Calibri" w:cs="Calibri"/>
                <w:sz w:val="22"/>
                <w:szCs w:val="22"/>
              </w:rPr>
              <w:t xml:space="preserve">jego </w:t>
            </w:r>
            <w:r w:rsidRPr="008C4471">
              <w:rPr>
                <w:rFonts w:ascii="Calibri" w:hAnsi="Calibri" w:cs="Calibri"/>
                <w:sz w:val="22"/>
                <w:szCs w:val="22"/>
              </w:rPr>
              <w:t>znaczenie [ISO 19101].</w:t>
            </w:r>
          </w:p>
        </w:tc>
      </w:tr>
      <w:tr w:rsidR="004512A5" w:rsidRPr="00C31734" w14:paraId="143A3625"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7746BD0F" w14:textId="793B0135" w:rsidR="004512A5" w:rsidRPr="008C4471" w:rsidRDefault="004512A5" w:rsidP="00523031">
            <w:pPr>
              <w:spacing w:before="120" w:after="120" w:line="276" w:lineRule="auto"/>
              <w:rPr>
                <w:rFonts w:ascii="Calibri" w:hAnsi="Calibri" w:cs="Calibri"/>
                <w:sz w:val="22"/>
                <w:szCs w:val="22"/>
              </w:rPr>
            </w:pPr>
            <w:r w:rsidRPr="008C4471">
              <w:rPr>
                <w:rFonts w:ascii="Calibri" w:hAnsi="Calibri" w:cs="Calibri"/>
                <w:sz w:val="22"/>
                <w:szCs w:val="22"/>
              </w:rPr>
              <w:t>Zasób danych przestrzennych</w:t>
            </w:r>
          </w:p>
        </w:tc>
        <w:tc>
          <w:tcPr>
            <w:tcW w:w="6881" w:type="dxa"/>
          </w:tcPr>
          <w:p w14:paraId="6FCFDC10" w14:textId="13E96510" w:rsidR="004512A5" w:rsidRPr="008C4471" w:rsidRDefault="004512A5" w:rsidP="004512A5">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Zasób informacji odnoszących się bezpośrednio lub pośrednio do określonego położenia lub obszaru geograficznego [</w:t>
            </w:r>
            <w:r w:rsidR="00425CA5" w:rsidRPr="008C4471">
              <w:rPr>
                <w:rFonts w:ascii="Calibri" w:hAnsi="Calibri" w:cs="Calibri"/>
                <w:sz w:val="22"/>
                <w:szCs w:val="22"/>
              </w:rPr>
              <w:t>Rozporządzenie KE 1205/2008/EC</w:t>
            </w:r>
            <w:r w:rsidRPr="008C4471">
              <w:rPr>
                <w:rFonts w:ascii="Calibri" w:hAnsi="Calibri" w:cs="Calibri"/>
                <w:sz w:val="22"/>
                <w:szCs w:val="22"/>
              </w:rPr>
              <w:t>].</w:t>
            </w:r>
          </w:p>
        </w:tc>
      </w:tr>
      <w:tr w:rsidR="0047767B" w:rsidRPr="00C31734" w14:paraId="760B6E2E"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7F0FCDFF" w14:textId="4F2E4E57" w:rsidR="0047767B" w:rsidRPr="008C4471" w:rsidRDefault="0047767B" w:rsidP="00523031">
            <w:pPr>
              <w:spacing w:before="120" w:after="120" w:line="276" w:lineRule="auto"/>
              <w:rPr>
                <w:rFonts w:ascii="Calibri" w:hAnsi="Calibri" w:cs="Calibri"/>
                <w:sz w:val="22"/>
                <w:szCs w:val="22"/>
              </w:rPr>
            </w:pPr>
            <w:r w:rsidRPr="008C4471">
              <w:rPr>
                <w:rFonts w:ascii="Calibri" w:hAnsi="Calibri" w:cs="Calibri"/>
                <w:sz w:val="22"/>
                <w:szCs w:val="22"/>
              </w:rPr>
              <w:t>Usługa danych przestrzennych</w:t>
            </w:r>
          </w:p>
        </w:tc>
        <w:tc>
          <w:tcPr>
            <w:tcW w:w="6881" w:type="dxa"/>
          </w:tcPr>
          <w:p w14:paraId="1C5EA5CD" w14:textId="037FE7DF" w:rsidR="0047767B" w:rsidRPr="008C4471" w:rsidRDefault="0047767B" w:rsidP="00EC3764">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Usługa będąca operacjami, które mogą być wykonywane przy użyciu oprogramowania komputerowego na danych zawartych w zbiorach danych przestrzennych lub na powiązanych z nimi metadanych [Ustawa o</w:t>
            </w:r>
            <w:r w:rsidR="00EC3764">
              <w:rPr>
                <w:rFonts w:ascii="Calibri" w:hAnsi="Calibri" w:cs="Calibri"/>
                <w:sz w:val="22"/>
                <w:szCs w:val="22"/>
              </w:rPr>
              <w:t> </w:t>
            </w:r>
            <w:r w:rsidRPr="008C4471">
              <w:rPr>
                <w:rFonts w:ascii="Calibri" w:hAnsi="Calibri" w:cs="Calibri"/>
                <w:sz w:val="22"/>
                <w:szCs w:val="22"/>
              </w:rPr>
              <w:t>IIP].</w:t>
            </w:r>
          </w:p>
        </w:tc>
      </w:tr>
      <w:tr w:rsidR="000C27F8" w:rsidRPr="00C31734" w14:paraId="0FB934AC" w14:textId="77777777" w:rsidTr="00704396">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3008" w:type="dxa"/>
          </w:tcPr>
          <w:p w14:paraId="631883E2" w14:textId="45497749" w:rsidR="000C27F8" w:rsidRPr="008C4471" w:rsidRDefault="000C27F8" w:rsidP="00523031">
            <w:pPr>
              <w:spacing w:before="120" w:after="120" w:line="276" w:lineRule="auto"/>
              <w:rPr>
                <w:rFonts w:ascii="Calibri" w:hAnsi="Calibri" w:cs="Calibri"/>
                <w:sz w:val="22"/>
                <w:szCs w:val="22"/>
              </w:rPr>
            </w:pPr>
            <w:r w:rsidRPr="008C4471">
              <w:rPr>
                <w:rFonts w:ascii="Calibri" w:hAnsi="Calibri" w:cs="Calibri"/>
                <w:sz w:val="22"/>
                <w:szCs w:val="22"/>
              </w:rPr>
              <w:t>INSPIRE</w:t>
            </w:r>
          </w:p>
        </w:tc>
        <w:tc>
          <w:tcPr>
            <w:tcW w:w="6881" w:type="dxa"/>
          </w:tcPr>
          <w:p w14:paraId="3E885888" w14:textId="5865DC6D" w:rsidR="000C27F8" w:rsidRPr="008C4471" w:rsidRDefault="000C27F8" w:rsidP="00AA5533">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8C4471">
              <w:rPr>
                <w:rFonts w:ascii="Calibri" w:hAnsi="Calibri" w:cs="Calibri"/>
                <w:sz w:val="22"/>
                <w:szCs w:val="22"/>
              </w:rPr>
              <w:t xml:space="preserve">Infrastruktura Informacji Przestrzennych w Europie (ang. </w:t>
            </w:r>
            <w:proofErr w:type="spellStart"/>
            <w:r w:rsidRPr="008C4471">
              <w:rPr>
                <w:rFonts w:ascii="Calibri" w:hAnsi="Calibri" w:cs="Calibri"/>
                <w:i/>
                <w:sz w:val="22"/>
                <w:szCs w:val="22"/>
              </w:rPr>
              <w:t>Infrastructure</w:t>
            </w:r>
            <w:proofErr w:type="spellEnd"/>
            <w:r w:rsidRPr="008C4471">
              <w:rPr>
                <w:rFonts w:ascii="Calibri" w:hAnsi="Calibri" w:cs="Calibri"/>
                <w:i/>
                <w:sz w:val="22"/>
                <w:szCs w:val="22"/>
              </w:rPr>
              <w:t xml:space="preserve"> for </w:t>
            </w:r>
            <w:proofErr w:type="spellStart"/>
            <w:r w:rsidRPr="008C4471">
              <w:rPr>
                <w:rFonts w:ascii="Calibri" w:hAnsi="Calibri" w:cs="Calibri"/>
                <w:i/>
                <w:sz w:val="22"/>
                <w:szCs w:val="22"/>
              </w:rPr>
              <w:t>Spatial</w:t>
            </w:r>
            <w:proofErr w:type="spellEnd"/>
            <w:r w:rsidRPr="008C4471">
              <w:rPr>
                <w:rFonts w:ascii="Calibri" w:hAnsi="Calibri" w:cs="Calibri"/>
                <w:i/>
                <w:sz w:val="22"/>
                <w:szCs w:val="22"/>
              </w:rPr>
              <w:t xml:space="preserve"> Information in Europe</w:t>
            </w:r>
            <w:r w:rsidRPr="008C4471">
              <w:rPr>
                <w:rFonts w:ascii="Calibri" w:hAnsi="Calibri" w:cs="Calibri"/>
                <w:sz w:val="22"/>
                <w:szCs w:val="22"/>
              </w:rPr>
              <w:t xml:space="preserve">), idea i projekt, którego celem jest tworzenie </w:t>
            </w:r>
            <w:r w:rsidRPr="008C4471">
              <w:rPr>
                <w:rFonts w:ascii="Calibri" w:hAnsi="Calibri" w:cs="Calibri"/>
                <w:sz w:val="22"/>
                <w:szCs w:val="22"/>
              </w:rPr>
              <w:lastRenderedPageBreak/>
              <w:t>zharmonizowanych baz danych przestrzennych oraz uzgodnienie jednolitej metody wymiany danych przestrzennych w</w:t>
            </w:r>
            <w:r w:rsidR="00AA5533">
              <w:rPr>
                <w:rFonts w:ascii="Calibri" w:hAnsi="Calibri" w:cs="Calibri"/>
                <w:sz w:val="22"/>
                <w:szCs w:val="22"/>
              </w:rPr>
              <w:t> </w:t>
            </w:r>
            <w:r w:rsidRPr="008C4471">
              <w:rPr>
                <w:rFonts w:ascii="Calibri" w:hAnsi="Calibri" w:cs="Calibri"/>
                <w:sz w:val="22"/>
                <w:szCs w:val="22"/>
              </w:rPr>
              <w:t xml:space="preserve">Europie. Zgodnie z </w:t>
            </w:r>
            <w:r w:rsidR="007455B7" w:rsidRPr="008C4471">
              <w:rPr>
                <w:rFonts w:ascii="Calibri" w:hAnsi="Calibri" w:cs="Calibri"/>
                <w:sz w:val="22"/>
                <w:szCs w:val="22"/>
              </w:rPr>
              <w:t xml:space="preserve">[Dyrektywa INSPIRE] jest </w:t>
            </w:r>
            <w:r w:rsidRPr="008C4471">
              <w:rPr>
                <w:rFonts w:ascii="Calibri" w:hAnsi="Calibri" w:cs="Calibri"/>
                <w:sz w:val="22"/>
                <w:szCs w:val="22"/>
              </w:rPr>
              <w:t>ona oparta na infrastrukturach ustanowionych i działających w</w:t>
            </w:r>
            <w:r w:rsidR="00AA5533">
              <w:rPr>
                <w:rFonts w:ascii="Calibri" w:hAnsi="Calibri" w:cs="Calibri"/>
                <w:sz w:val="22"/>
                <w:szCs w:val="22"/>
              </w:rPr>
              <w:t xml:space="preserve"> </w:t>
            </w:r>
            <w:r w:rsidRPr="008C4471">
              <w:rPr>
                <w:rFonts w:ascii="Calibri" w:hAnsi="Calibri" w:cs="Calibri"/>
                <w:sz w:val="22"/>
                <w:szCs w:val="22"/>
              </w:rPr>
              <w:t>państwach członkowskich.</w:t>
            </w:r>
          </w:p>
        </w:tc>
      </w:tr>
    </w:tbl>
    <w:p w14:paraId="3B4568B3" w14:textId="77777777" w:rsidR="0013411E" w:rsidRPr="008C4471" w:rsidRDefault="0013411E" w:rsidP="0013411E">
      <w:pPr>
        <w:spacing w:after="200" w:line="276" w:lineRule="auto"/>
        <w:rPr>
          <w:rFonts w:ascii="Calibri" w:hAnsi="Calibri" w:cs="Calibri"/>
        </w:rPr>
      </w:pPr>
    </w:p>
    <w:p w14:paraId="04CF2FD3" w14:textId="0EB72260" w:rsidR="00681891" w:rsidRPr="008C4471" w:rsidRDefault="00681891" w:rsidP="00681891">
      <w:pPr>
        <w:pStyle w:val="Nagwek2"/>
        <w:rPr>
          <w:rFonts w:ascii="Calibri" w:hAnsi="Calibri" w:cs="Calibri"/>
          <w:lang w:val="pl-PL"/>
        </w:rPr>
      </w:pPr>
      <w:bookmarkStart w:id="38" w:name="_Toc118110264"/>
      <w:r w:rsidRPr="008C4471">
        <w:rPr>
          <w:rFonts w:ascii="Calibri" w:hAnsi="Calibri" w:cs="Calibri"/>
          <w:lang w:val="pl-PL"/>
        </w:rPr>
        <w:t>Symbole i skróty</w:t>
      </w:r>
      <w:bookmarkEnd w:id="38"/>
    </w:p>
    <w:p w14:paraId="4AAD2619" w14:textId="77777777" w:rsidR="00193EBE" w:rsidRPr="008C4471" w:rsidRDefault="00193EBE" w:rsidP="00193EBE">
      <w:pPr>
        <w:rPr>
          <w:rFonts w:ascii="Calibri" w:hAnsi="Calibri" w:cs="Calibri"/>
        </w:rPr>
      </w:pPr>
    </w:p>
    <w:p w14:paraId="2842FA31" w14:textId="2D632F2A" w:rsidR="008E3C71" w:rsidRPr="00F83603" w:rsidRDefault="00193EBE" w:rsidP="00954A09">
      <w:pPr>
        <w:pStyle w:val="Legenda"/>
      </w:pPr>
      <w:bookmarkStart w:id="39" w:name="_Toc117770832"/>
      <w:proofErr w:type="spellStart"/>
      <w:r w:rsidRPr="00F83603">
        <w:t>Tabela</w:t>
      </w:r>
      <w:proofErr w:type="spellEnd"/>
      <w:r w:rsidRPr="00F83603">
        <w:t xml:space="preserve"> </w:t>
      </w:r>
      <w:r w:rsidRPr="008C4471">
        <w:fldChar w:fldCharType="begin"/>
      </w:r>
      <w:r w:rsidRPr="00F83603">
        <w:instrText>SEQ Tabela \* ARABIC</w:instrText>
      </w:r>
      <w:r w:rsidRPr="008C4471">
        <w:fldChar w:fldCharType="separate"/>
      </w:r>
      <w:r w:rsidR="00F465E5">
        <w:rPr>
          <w:noProof/>
        </w:rPr>
        <w:t>3</w:t>
      </w:r>
      <w:r w:rsidRPr="008C4471">
        <w:fldChar w:fldCharType="end"/>
      </w:r>
      <w:r w:rsidR="008E3C71" w:rsidRPr="00F83603">
        <w:t xml:space="preserve"> – </w:t>
      </w:r>
      <w:proofErr w:type="spellStart"/>
      <w:r w:rsidR="008E3C71" w:rsidRPr="00F83603">
        <w:t>Symbole</w:t>
      </w:r>
      <w:proofErr w:type="spellEnd"/>
      <w:r w:rsidR="008E3C71" w:rsidRPr="00F83603">
        <w:t xml:space="preserve"> </w:t>
      </w:r>
      <w:proofErr w:type="spellStart"/>
      <w:r w:rsidR="008E3C71" w:rsidRPr="00F83603">
        <w:t>i</w:t>
      </w:r>
      <w:proofErr w:type="spellEnd"/>
      <w:r w:rsidR="008E3C71" w:rsidRPr="00F83603">
        <w:t xml:space="preserve"> </w:t>
      </w:r>
      <w:proofErr w:type="spellStart"/>
      <w:r w:rsidR="008E3C71" w:rsidRPr="00F83603">
        <w:t>skróty</w:t>
      </w:r>
      <w:proofErr w:type="spellEnd"/>
      <w:r w:rsidR="008E3C71" w:rsidRPr="00F83603">
        <w:t xml:space="preserve"> </w:t>
      </w:r>
      <w:proofErr w:type="spellStart"/>
      <w:r w:rsidR="008E3C71" w:rsidRPr="00F83603">
        <w:t>używane</w:t>
      </w:r>
      <w:proofErr w:type="spellEnd"/>
      <w:r w:rsidR="008E3C71" w:rsidRPr="00F83603">
        <w:t xml:space="preserve"> w </w:t>
      </w:r>
      <w:proofErr w:type="spellStart"/>
      <w:r w:rsidR="008E3C71" w:rsidRPr="00F83603">
        <w:t>dokumencie</w:t>
      </w:r>
      <w:bookmarkEnd w:id="39"/>
      <w:proofErr w:type="spellEnd"/>
    </w:p>
    <w:tbl>
      <w:tblPr>
        <w:tblpPr w:leftFromText="180" w:rightFromText="180" w:vertAnchor="text" w:tblpY="1"/>
        <w:tblOverlap w:val="never"/>
        <w:tblW w:w="5000" w:type="pct"/>
        <w:tblCellMar>
          <w:top w:w="15" w:type="dxa"/>
          <w:left w:w="15" w:type="dxa"/>
          <w:bottom w:w="15" w:type="dxa"/>
          <w:right w:w="15" w:type="dxa"/>
        </w:tblCellMar>
        <w:tblLook w:val="04A0" w:firstRow="1" w:lastRow="0" w:firstColumn="1" w:lastColumn="0" w:noHBand="0" w:noVBand="1"/>
      </w:tblPr>
      <w:tblGrid>
        <w:gridCol w:w="1421"/>
        <w:gridCol w:w="7493"/>
      </w:tblGrid>
      <w:tr w:rsidR="00655A32" w:rsidRPr="008C4471" w14:paraId="2CB8E7F8"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3C11C825" w14:textId="7DEB463E" w:rsidR="00655A32" w:rsidRPr="008C4471" w:rsidRDefault="00655A32" w:rsidP="00E964C3">
            <w:pPr>
              <w:rPr>
                <w:rFonts w:ascii="Calibri" w:eastAsia="Roboto" w:hAnsi="Calibri" w:cs="Calibri"/>
                <w:b/>
                <w:bCs/>
                <w:sz w:val="22"/>
                <w:szCs w:val="22"/>
              </w:rPr>
            </w:pPr>
            <w:r w:rsidRPr="008C4471">
              <w:rPr>
                <w:rFonts w:ascii="Calibri" w:eastAsia="Roboto" w:hAnsi="Calibri" w:cs="Calibri"/>
                <w:b/>
                <w:bCs/>
                <w:sz w:val="22"/>
                <w:szCs w:val="22"/>
              </w:rPr>
              <w:t>A</w:t>
            </w:r>
            <w:r w:rsidR="00856A41" w:rsidRPr="008C4471">
              <w:rPr>
                <w:rFonts w:ascii="Calibri" w:eastAsia="Roboto" w:hAnsi="Calibri" w:cs="Calibri"/>
                <w:b/>
                <w:bCs/>
                <w:sz w:val="22"/>
                <w:szCs w:val="22"/>
              </w:rPr>
              <w:t>kronim</w:t>
            </w:r>
          </w:p>
        </w:tc>
        <w:tc>
          <w:tcPr>
            <w:tcW w:w="4203" w:type="pct"/>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hideMark/>
          </w:tcPr>
          <w:p w14:paraId="11380232" w14:textId="34868858" w:rsidR="00655A32" w:rsidRPr="008C4471" w:rsidRDefault="00655A32" w:rsidP="00701412">
            <w:pPr>
              <w:rPr>
                <w:rFonts w:ascii="Calibri" w:eastAsia="Roboto" w:hAnsi="Calibri" w:cs="Calibri"/>
                <w:b/>
                <w:bCs/>
                <w:sz w:val="22"/>
                <w:szCs w:val="22"/>
              </w:rPr>
            </w:pPr>
            <w:r w:rsidRPr="008C4471">
              <w:rPr>
                <w:rFonts w:ascii="Calibri" w:eastAsia="Roboto" w:hAnsi="Calibri" w:cs="Calibri"/>
                <w:b/>
                <w:bCs/>
                <w:sz w:val="22"/>
                <w:szCs w:val="22"/>
              </w:rPr>
              <w:t>Definicja</w:t>
            </w:r>
          </w:p>
        </w:tc>
      </w:tr>
      <w:tr w:rsidR="00E964C3" w:rsidRPr="008C4471" w14:paraId="488DCCB5"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8A61597" w14:textId="541A422B"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ATOM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696F6FA" w14:textId="40290B3B" w:rsidR="00E964C3" w:rsidRPr="008C4471" w:rsidRDefault="00CD30A8" w:rsidP="00701412">
            <w:pPr>
              <w:rPr>
                <w:rFonts w:ascii="Calibri" w:eastAsia="Roboto" w:hAnsi="Calibri" w:cs="Calibri"/>
                <w:sz w:val="22"/>
                <w:szCs w:val="22"/>
              </w:rPr>
            </w:pPr>
            <w:r>
              <w:rPr>
                <w:rFonts w:ascii="Calibri" w:hAnsi="Calibri" w:cs="Calibri"/>
                <w:sz w:val="22"/>
                <w:szCs w:val="22"/>
              </w:rPr>
              <w:t>U</w:t>
            </w:r>
            <w:r w:rsidR="00E964C3" w:rsidRPr="008C4471">
              <w:rPr>
                <w:rFonts w:ascii="Calibri" w:hAnsi="Calibri" w:cs="Calibri"/>
                <w:sz w:val="22"/>
                <w:szCs w:val="22"/>
              </w:rPr>
              <w:t>sługa pobierania</w:t>
            </w:r>
            <w:r w:rsidR="00895996" w:rsidRPr="008C4471">
              <w:rPr>
                <w:rFonts w:ascii="Calibri" w:hAnsi="Calibri" w:cs="Calibri"/>
                <w:sz w:val="22"/>
                <w:szCs w:val="22"/>
              </w:rPr>
              <w:t xml:space="preserve"> </w:t>
            </w:r>
            <w:r w:rsidR="00C310F2" w:rsidRPr="00C310F2">
              <w:rPr>
                <w:rFonts w:ascii="Calibri" w:hAnsi="Calibri" w:cs="Calibri"/>
                <w:sz w:val="22"/>
                <w:szCs w:val="22"/>
              </w:rPr>
              <w:t>predefiniowanych zestawów (lub elementów zestawów) danych</w:t>
            </w:r>
            <w:r w:rsidR="00C310F2">
              <w:rPr>
                <w:rFonts w:ascii="Calibri" w:hAnsi="Calibri" w:cs="Calibri"/>
                <w:sz w:val="22"/>
                <w:szCs w:val="22"/>
              </w:rPr>
              <w:t xml:space="preserve"> przestrzennych</w:t>
            </w:r>
          </w:p>
        </w:tc>
      </w:tr>
      <w:tr w:rsidR="00907E42" w:rsidRPr="008C4471" w14:paraId="1A435E2D"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8DFA29C" w14:textId="47AD543C" w:rsidR="00907E42" w:rsidRPr="008C4471" w:rsidRDefault="00907E42" w:rsidP="00E964C3">
            <w:pPr>
              <w:jc w:val="center"/>
              <w:rPr>
                <w:rFonts w:ascii="Calibri" w:eastAsia="Roboto" w:hAnsi="Calibri" w:cs="Calibri"/>
                <w:sz w:val="22"/>
                <w:szCs w:val="22"/>
              </w:rPr>
            </w:pPr>
            <w:r w:rsidRPr="008C4471">
              <w:rPr>
                <w:rFonts w:ascii="Calibri" w:eastAsia="Roboto" w:hAnsi="Calibri" w:cs="Calibri"/>
                <w:sz w:val="22"/>
                <w:szCs w:val="22"/>
              </w:rPr>
              <w:t>EPSG</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66E230D" w14:textId="0A55791A" w:rsidR="00907E42" w:rsidRPr="00C310F2" w:rsidRDefault="00907E42" w:rsidP="00C6063A">
            <w:pPr>
              <w:rPr>
                <w:rFonts w:ascii="Calibri" w:eastAsia="Roboto" w:hAnsi="Calibri" w:cs="Calibri"/>
                <w:sz w:val="22"/>
                <w:szCs w:val="22"/>
              </w:rPr>
            </w:pPr>
            <w:r w:rsidRPr="00C310F2">
              <w:rPr>
                <w:rFonts w:ascii="Calibri" w:hAnsi="Calibri" w:cs="Calibri"/>
                <w:sz w:val="22"/>
                <w:szCs w:val="22"/>
              </w:rPr>
              <w:t xml:space="preserve">EPSG </w:t>
            </w:r>
            <w:proofErr w:type="spellStart"/>
            <w:r w:rsidRPr="00C310F2">
              <w:rPr>
                <w:rFonts w:ascii="Calibri" w:hAnsi="Calibri" w:cs="Calibri"/>
                <w:sz w:val="22"/>
                <w:szCs w:val="22"/>
              </w:rPr>
              <w:t>Geodetic</w:t>
            </w:r>
            <w:proofErr w:type="spellEnd"/>
            <w:r w:rsidRPr="00C310F2">
              <w:rPr>
                <w:rFonts w:ascii="Calibri" w:hAnsi="Calibri" w:cs="Calibri"/>
                <w:sz w:val="22"/>
                <w:szCs w:val="22"/>
              </w:rPr>
              <w:t xml:space="preserve"> </w:t>
            </w:r>
            <w:proofErr w:type="spellStart"/>
            <w:r w:rsidRPr="00C310F2">
              <w:rPr>
                <w:rFonts w:ascii="Calibri" w:hAnsi="Calibri" w:cs="Calibri"/>
                <w:sz w:val="22"/>
                <w:szCs w:val="22"/>
              </w:rPr>
              <w:t>Parameter</w:t>
            </w:r>
            <w:proofErr w:type="spellEnd"/>
            <w:r w:rsidRPr="00C310F2">
              <w:rPr>
                <w:rFonts w:ascii="Calibri" w:hAnsi="Calibri" w:cs="Calibri"/>
                <w:sz w:val="22"/>
                <w:szCs w:val="22"/>
              </w:rPr>
              <w:t xml:space="preserve"> Registry</w:t>
            </w:r>
            <w:r w:rsidR="00B32CB6" w:rsidRPr="00C310F2">
              <w:rPr>
                <w:rFonts w:ascii="Calibri" w:hAnsi="Calibri" w:cs="Calibri"/>
                <w:sz w:val="22"/>
                <w:szCs w:val="22"/>
              </w:rPr>
              <w:t xml:space="preserve"> </w:t>
            </w:r>
            <w:r w:rsidR="00C310F2" w:rsidRPr="00C310F2">
              <w:rPr>
                <w:rFonts w:ascii="Calibri" w:hAnsi="Calibri" w:cs="Calibri"/>
                <w:sz w:val="22"/>
                <w:szCs w:val="22"/>
              </w:rPr>
              <w:t xml:space="preserve">– </w:t>
            </w:r>
            <w:r w:rsidR="00C6063A" w:rsidRPr="00C310F2">
              <w:rPr>
                <w:rFonts w:ascii="Calibri" w:hAnsi="Calibri" w:cs="Calibri"/>
                <w:sz w:val="22"/>
                <w:szCs w:val="22"/>
              </w:rPr>
              <w:t>r</w:t>
            </w:r>
            <w:r w:rsidR="00B32CB6" w:rsidRPr="00C310F2">
              <w:rPr>
                <w:rFonts w:ascii="Calibri" w:hAnsi="Calibri" w:cs="Calibri"/>
                <w:sz w:val="22"/>
                <w:szCs w:val="22"/>
              </w:rPr>
              <w:t>ejestr kodów EPSG dla układów współrzędnych</w:t>
            </w:r>
          </w:p>
        </w:tc>
      </w:tr>
      <w:tr w:rsidR="00655A32" w:rsidRPr="008C4471" w14:paraId="74729BDD"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CA7EA96"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GCM</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DF5FFF" w14:textId="317E1F2F" w:rsidR="00655A32" w:rsidRPr="008C4471" w:rsidRDefault="00655A32" w:rsidP="00701412">
            <w:pPr>
              <w:rPr>
                <w:rFonts w:ascii="Calibri" w:eastAsia="Roboto" w:hAnsi="Calibri" w:cs="Calibri"/>
                <w:sz w:val="22"/>
                <w:szCs w:val="22"/>
              </w:rPr>
            </w:pPr>
            <w:proofErr w:type="spellStart"/>
            <w:r w:rsidRPr="008C4471">
              <w:rPr>
                <w:rFonts w:ascii="Calibri" w:eastAsia="Roboto" w:hAnsi="Calibri" w:cs="Calibri"/>
                <w:sz w:val="22"/>
                <w:szCs w:val="22"/>
              </w:rPr>
              <w:t>Generic</w:t>
            </w:r>
            <w:proofErr w:type="spellEnd"/>
            <w:r w:rsidRPr="008C4471">
              <w:rPr>
                <w:rFonts w:ascii="Calibri" w:eastAsia="Roboto" w:hAnsi="Calibri" w:cs="Calibri"/>
                <w:sz w:val="22"/>
                <w:szCs w:val="22"/>
              </w:rPr>
              <w:t xml:space="preserve"> </w:t>
            </w:r>
            <w:proofErr w:type="spellStart"/>
            <w:r w:rsidRPr="008C4471">
              <w:rPr>
                <w:rFonts w:ascii="Calibri" w:eastAsia="Roboto" w:hAnsi="Calibri" w:cs="Calibri"/>
                <w:sz w:val="22"/>
                <w:szCs w:val="22"/>
              </w:rPr>
              <w:t>Conceptual</w:t>
            </w:r>
            <w:proofErr w:type="spellEnd"/>
            <w:r w:rsidRPr="008C4471">
              <w:rPr>
                <w:rFonts w:ascii="Calibri" w:eastAsia="Roboto" w:hAnsi="Calibri" w:cs="Calibri"/>
                <w:sz w:val="22"/>
                <w:szCs w:val="22"/>
              </w:rPr>
              <w:t xml:space="preserve"> Model</w:t>
            </w:r>
            <w:r w:rsidR="00B32CB6">
              <w:rPr>
                <w:rFonts w:ascii="Calibri" w:eastAsia="Roboto" w:hAnsi="Calibri" w:cs="Calibri"/>
                <w:sz w:val="22"/>
                <w:szCs w:val="22"/>
              </w:rPr>
              <w:t xml:space="preserve"> (</w:t>
            </w:r>
            <w:r w:rsidR="00B32CB6" w:rsidRPr="00B32CB6">
              <w:rPr>
                <w:rFonts w:ascii="Calibri" w:eastAsia="Roboto" w:hAnsi="Calibri" w:cs="Calibri"/>
                <w:i/>
                <w:sz w:val="22"/>
                <w:szCs w:val="22"/>
              </w:rPr>
              <w:t>pol. Ogólny Model Pojęciowy</w:t>
            </w:r>
            <w:r w:rsidR="00B32CB6">
              <w:rPr>
                <w:rFonts w:ascii="Calibri" w:eastAsia="Roboto" w:hAnsi="Calibri" w:cs="Calibri"/>
                <w:sz w:val="22"/>
                <w:szCs w:val="22"/>
              </w:rPr>
              <w:t>)</w:t>
            </w:r>
          </w:p>
        </w:tc>
      </w:tr>
      <w:tr w:rsidR="00655A32" w:rsidRPr="008C4471" w14:paraId="56984382"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BD27281"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GML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37FBD92" w14:textId="51E5391F" w:rsidR="00655A32" w:rsidRPr="00C310F2" w:rsidRDefault="00655A32" w:rsidP="00105938">
            <w:proofErr w:type="spellStart"/>
            <w:r w:rsidRPr="00C310F2">
              <w:rPr>
                <w:rFonts w:ascii="Calibri" w:eastAsia="Roboto" w:hAnsi="Calibri" w:cs="Calibri"/>
                <w:sz w:val="22"/>
                <w:szCs w:val="22"/>
              </w:rPr>
              <w:t>Geography</w:t>
            </w:r>
            <w:proofErr w:type="spellEnd"/>
            <w:r w:rsidRPr="00C310F2">
              <w:rPr>
                <w:rFonts w:ascii="Calibri" w:eastAsia="Roboto" w:hAnsi="Calibri" w:cs="Calibri"/>
                <w:sz w:val="22"/>
                <w:szCs w:val="22"/>
              </w:rPr>
              <w:t xml:space="preserve"> </w:t>
            </w:r>
            <w:proofErr w:type="spellStart"/>
            <w:r w:rsidRPr="00C310F2">
              <w:rPr>
                <w:rFonts w:ascii="Calibri" w:eastAsia="Roboto" w:hAnsi="Calibri" w:cs="Calibri"/>
                <w:sz w:val="22"/>
                <w:szCs w:val="22"/>
              </w:rPr>
              <w:t>Markup</w:t>
            </w:r>
            <w:proofErr w:type="spellEnd"/>
            <w:r w:rsidRPr="00C310F2">
              <w:rPr>
                <w:rFonts w:ascii="Calibri" w:eastAsia="Roboto" w:hAnsi="Calibri" w:cs="Calibri"/>
                <w:sz w:val="22"/>
                <w:szCs w:val="22"/>
              </w:rPr>
              <w:t xml:space="preserve"> Language</w:t>
            </w:r>
            <w:r w:rsidR="00C310F2" w:rsidRPr="00C310F2">
              <w:rPr>
                <w:rFonts w:ascii="Calibri" w:eastAsia="Roboto" w:hAnsi="Calibri" w:cs="Calibri"/>
                <w:sz w:val="22"/>
                <w:szCs w:val="22"/>
              </w:rPr>
              <w:t xml:space="preserve"> – j</w:t>
            </w:r>
            <w:r w:rsidR="006F5233" w:rsidRPr="00C310F2">
              <w:rPr>
                <w:rFonts w:ascii="Calibri" w:eastAsia="Roboto" w:hAnsi="Calibri" w:cs="Calibri"/>
                <w:sz w:val="22"/>
                <w:szCs w:val="22"/>
              </w:rPr>
              <w:t xml:space="preserve">ęzyk </w:t>
            </w:r>
            <w:r w:rsidR="00C310F2" w:rsidRPr="00C310F2">
              <w:rPr>
                <w:rFonts w:ascii="Calibri" w:eastAsia="Roboto" w:hAnsi="Calibri" w:cs="Calibri"/>
                <w:sz w:val="22"/>
                <w:szCs w:val="22"/>
              </w:rPr>
              <w:t>z</w:t>
            </w:r>
            <w:r w:rsidR="006F5233" w:rsidRPr="00C310F2">
              <w:rPr>
                <w:rFonts w:ascii="Calibri" w:eastAsia="Roboto" w:hAnsi="Calibri" w:cs="Calibri"/>
                <w:sz w:val="22"/>
                <w:szCs w:val="22"/>
              </w:rPr>
              <w:t xml:space="preserve">naczników </w:t>
            </w:r>
            <w:r w:rsidR="00C310F2" w:rsidRPr="00C310F2">
              <w:rPr>
                <w:rFonts w:ascii="Calibri" w:eastAsia="Roboto" w:hAnsi="Calibri" w:cs="Calibri"/>
                <w:sz w:val="22"/>
                <w:szCs w:val="22"/>
              </w:rPr>
              <w:t>do opisu danych przestrzennych</w:t>
            </w:r>
          </w:p>
        </w:tc>
      </w:tr>
      <w:tr w:rsidR="00655A32" w:rsidRPr="008C4471" w14:paraId="41F5044F"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54BED3"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HTTP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0297833" w14:textId="06A37097" w:rsidR="00655A32" w:rsidRPr="008C4471" w:rsidRDefault="00655A32" w:rsidP="00C6063A">
            <w:pPr>
              <w:rPr>
                <w:rFonts w:ascii="Calibri" w:eastAsia="Roboto" w:hAnsi="Calibri" w:cs="Calibri"/>
                <w:sz w:val="22"/>
                <w:szCs w:val="22"/>
              </w:rPr>
            </w:pPr>
            <w:proofErr w:type="spellStart"/>
            <w:r w:rsidRPr="008C4471">
              <w:rPr>
                <w:rFonts w:ascii="Calibri" w:eastAsia="Roboto" w:hAnsi="Calibri" w:cs="Calibri"/>
                <w:sz w:val="22"/>
                <w:szCs w:val="22"/>
              </w:rPr>
              <w:t>Hypertext</w:t>
            </w:r>
            <w:proofErr w:type="spellEnd"/>
            <w:r w:rsidRPr="008C4471">
              <w:rPr>
                <w:rFonts w:ascii="Calibri" w:eastAsia="Roboto" w:hAnsi="Calibri" w:cs="Calibri"/>
                <w:sz w:val="22"/>
                <w:szCs w:val="22"/>
              </w:rPr>
              <w:t xml:space="preserve"> Transfer </w:t>
            </w:r>
            <w:proofErr w:type="spellStart"/>
            <w:r w:rsidRPr="008C4471">
              <w:rPr>
                <w:rFonts w:ascii="Calibri" w:eastAsia="Roboto" w:hAnsi="Calibri" w:cs="Calibri"/>
                <w:sz w:val="22"/>
                <w:szCs w:val="22"/>
              </w:rPr>
              <w:t>Protocol</w:t>
            </w:r>
            <w:proofErr w:type="spellEnd"/>
            <w:r w:rsidR="00B32CB6">
              <w:rPr>
                <w:rFonts w:ascii="Calibri" w:eastAsia="Roboto" w:hAnsi="Calibri" w:cs="Calibri"/>
                <w:sz w:val="22"/>
                <w:szCs w:val="22"/>
              </w:rPr>
              <w:t xml:space="preserve"> </w:t>
            </w:r>
            <w:r w:rsidR="00C310F2" w:rsidRPr="00C310F2">
              <w:rPr>
                <w:rFonts w:ascii="Calibri" w:eastAsia="Roboto" w:hAnsi="Calibri" w:cs="Calibri"/>
                <w:sz w:val="22"/>
                <w:szCs w:val="22"/>
              </w:rPr>
              <w:t xml:space="preserve">– </w:t>
            </w:r>
            <w:r w:rsidR="00B32CB6" w:rsidRPr="00C310F2">
              <w:rPr>
                <w:rFonts w:ascii="Calibri" w:eastAsia="Roboto" w:hAnsi="Calibri" w:cs="Calibri"/>
                <w:iCs/>
                <w:sz w:val="22"/>
                <w:szCs w:val="22"/>
              </w:rPr>
              <w:t xml:space="preserve"> </w:t>
            </w:r>
            <w:r w:rsidR="00C6063A" w:rsidRPr="00C310F2">
              <w:rPr>
                <w:rFonts w:ascii="Calibri" w:eastAsia="Roboto" w:hAnsi="Calibri" w:cs="Calibri"/>
                <w:iCs/>
                <w:sz w:val="22"/>
                <w:szCs w:val="22"/>
              </w:rPr>
              <w:t>p</w:t>
            </w:r>
            <w:r w:rsidR="00B32CB6" w:rsidRPr="00C310F2">
              <w:rPr>
                <w:rFonts w:ascii="Calibri" w:eastAsia="Roboto" w:hAnsi="Calibri" w:cs="Calibri"/>
                <w:iCs/>
                <w:sz w:val="22"/>
                <w:szCs w:val="22"/>
              </w:rPr>
              <w:t>rotokół przesyłania dokumentów hipertekstowych</w:t>
            </w:r>
          </w:p>
        </w:tc>
      </w:tr>
      <w:tr w:rsidR="00655A32" w:rsidRPr="008C4471" w14:paraId="56129A91"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B324FC"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ISO</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469ED307" w14:textId="6FFC9869" w:rsidR="00655A32" w:rsidRPr="00416BEB" w:rsidRDefault="00891FD5" w:rsidP="00105938">
            <w:pPr>
              <w:rPr>
                <w:rFonts w:ascii="Calibri" w:hAnsi="Calibri" w:cs="Calibri"/>
                <w:sz w:val="22"/>
                <w:szCs w:val="22"/>
              </w:rPr>
            </w:pPr>
            <w:r w:rsidRPr="00416BEB">
              <w:rPr>
                <w:rFonts w:ascii="Calibri" w:hAnsi="Calibri" w:cs="Calibri"/>
                <w:sz w:val="22"/>
                <w:szCs w:val="22"/>
                <w:lang w:val="en-US"/>
              </w:rPr>
              <w:t xml:space="preserve">International </w:t>
            </w:r>
            <w:proofErr w:type="spellStart"/>
            <w:r w:rsidRPr="00416BEB">
              <w:rPr>
                <w:rFonts w:ascii="Calibri" w:hAnsi="Calibri" w:cs="Calibri"/>
                <w:sz w:val="22"/>
                <w:szCs w:val="22"/>
                <w:lang w:val="en-US"/>
              </w:rPr>
              <w:t>Organisation</w:t>
            </w:r>
            <w:proofErr w:type="spellEnd"/>
            <w:r w:rsidRPr="00416BEB">
              <w:rPr>
                <w:rFonts w:ascii="Calibri" w:hAnsi="Calibri" w:cs="Calibri"/>
                <w:sz w:val="22"/>
                <w:szCs w:val="22"/>
                <w:lang w:val="en-US"/>
              </w:rPr>
              <w:t xml:space="preserve"> for Standardization</w:t>
            </w:r>
            <w:r w:rsidR="00416BEB" w:rsidRPr="00416BEB">
              <w:rPr>
                <w:rFonts w:ascii="Calibri" w:hAnsi="Calibri" w:cs="Calibri"/>
                <w:sz w:val="22"/>
                <w:szCs w:val="22"/>
                <w:lang w:val="en-US"/>
              </w:rPr>
              <w:t xml:space="preserve"> </w:t>
            </w:r>
            <w:r w:rsidR="00416BEB" w:rsidRPr="00416BEB">
              <w:rPr>
                <w:rFonts w:ascii="Calibri" w:hAnsi="Calibri" w:cs="Calibri"/>
                <w:i/>
                <w:iCs/>
                <w:sz w:val="22"/>
                <w:szCs w:val="22"/>
                <w:lang w:val="en-US"/>
              </w:rPr>
              <w:t>(pol.</w:t>
            </w:r>
            <w:r w:rsidR="00105938">
              <w:rPr>
                <w:rFonts w:ascii="Calibri" w:hAnsi="Calibri" w:cs="Calibri"/>
                <w:i/>
                <w:iCs/>
                <w:sz w:val="22"/>
                <w:szCs w:val="22"/>
                <w:lang w:val="en-US"/>
              </w:rPr>
              <w:t xml:space="preserve"> </w:t>
            </w:r>
            <w:r w:rsidR="00416BEB" w:rsidRPr="00416BEB">
              <w:rPr>
                <w:rFonts w:ascii="Calibri" w:hAnsi="Calibri" w:cs="Calibri"/>
                <w:i/>
                <w:iCs/>
                <w:sz w:val="22"/>
                <w:szCs w:val="22"/>
              </w:rPr>
              <w:t>Międzynarodowa Organizacja Normalizacyjna)</w:t>
            </w:r>
          </w:p>
        </w:tc>
      </w:tr>
      <w:tr w:rsidR="00E964C3" w:rsidRPr="008C4471" w14:paraId="21EE229A"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CB1774" w14:textId="22D98235"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IIP</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4F654E" w14:textId="10CD8C49" w:rsidR="00E964C3" w:rsidRPr="008C4471" w:rsidRDefault="00E964C3" w:rsidP="00701412">
            <w:pPr>
              <w:rPr>
                <w:rFonts w:ascii="Calibri" w:eastAsia="Roboto" w:hAnsi="Calibri" w:cs="Calibri"/>
                <w:sz w:val="22"/>
                <w:szCs w:val="22"/>
              </w:rPr>
            </w:pPr>
            <w:r w:rsidRPr="008C4471">
              <w:rPr>
                <w:rFonts w:ascii="Calibri" w:hAnsi="Calibri" w:cs="Calibri"/>
                <w:sz w:val="22"/>
                <w:szCs w:val="22"/>
              </w:rPr>
              <w:t>Infrastruktura Informacji Przestrzennej</w:t>
            </w:r>
          </w:p>
        </w:tc>
      </w:tr>
      <w:tr w:rsidR="007362BA" w:rsidRPr="008C4471" w14:paraId="27418A8E"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CA8CF78" w14:textId="0F395441" w:rsidR="007362BA" w:rsidRPr="008C4471" w:rsidRDefault="007362BA" w:rsidP="00E964C3">
            <w:pPr>
              <w:jc w:val="center"/>
              <w:rPr>
                <w:rFonts w:ascii="Calibri" w:eastAsia="Roboto" w:hAnsi="Calibri" w:cs="Calibri"/>
                <w:sz w:val="22"/>
                <w:szCs w:val="22"/>
              </w:rPr>
            </w:pPr>
            <w:r>
              <w:rPr>
                <w:rFonts w:ascii="Calibri" w:eastAsia="Roboto" w:hAnsi="Calibri" w:cs="Calibri"/>
                <w:sz w:val="22"/>
                <w:szCs w:val="22"/>
              </w:rPr>
              <w:t>JRC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32BED75" w14:textId="5E5B231A" w:rsidR="007362BA" w:rsidRPr="008C4471" w:rsidRDefault="007362BA" w:rsidP="00701412">
            <w:pPr>
              <w:rPr>
                <w:rFonts w:ascii="Calibri" w:eastAsia="Roboto" w:hAnsi="Calibri" w:cs="Calibri"/>
                <w:sz w:val="22"/>
                <w:szCs w:val="22"/>
              </w:rPr>
            </w:pPr>
            <w:r w:rsidRPr="007362BA">
              <w:rPr>
                <w:rFonts w:ascii="Calibri" w:eastAsia="Roboto" w:hAnsi="Calibri" w:cs="Calibri"/>
                <w:sz w:val="22"/>
                <w:szCs w:val="22"/>
              </w:rPr>
              <w:t xml:space="preserve">Joint </w:t>
            </w:r>
            <w:proofErr w:type="spellStart"/>
            <w:r w:rsidRPr="007362BA">
              <w:rPr>
                <w:rFonts w:ascii="Calibri" w:eastAsia="Roboto" w:hAnsi="Calibri" w:cs="Calibri"/>
                <w:sz w:val="22"/>
                <w:szCs w:val="22"/>
              </w:rPr>
              <w:t>Research</w:t>
            </w:r>
            <w:proofErr w:type="spellEnd"/>
            <w:r w:rsidRPr="007362BA">
              <w:rPr>
                <w:rFonts w:ascii="Calibri" w:eastAsia="Roboto" w:hAnsi="Calibri" w:cs="Calibri"/>
                <w:sz w:val="22"/>
                <w:szCs w:val="22"/>
              </w:rPr>
              <w:t xml:space="preserve"> Centre (</w:t>
            </w:r>
            <w:r w:rsidRPr="007362BA">
              <w:rPr>
                <w:rFonts w:ascii="Calibri" w:eastAsia="Roboto" w:hAnsi="Calibri" w:cs="Calibri"/>
                <w:i/>
                <w:iCs/>
                <w:sz w:val="22"/>
                <w:szCs w:val="22"/>
              </w:rPr>
              <w:t>pol. Wspólnotowe Centrum Badawcze</w:t>
            </w:r>
            <w:r w:rsidRPr="007362BA">
              <w:rPr>
                <w:rFonts w:ascii="Calibri" w:eastAsia="Roboto" w:hAnsi="Calibri" w:cs="Calibri"/>
                <w:sz w:val="22"/>
                <w:szCs w:val="22"/>
              </w:rPr>
              <w:t>)</w:t>
            </w:r>
          </w:p>
        </w:tc>
      </w:tr>
      <w:tr w:rsidR="00E964C3" w:rsidRPr="008C4471" w14:paraId="7E7591CB"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763081D" w14:textId="7575536B" w:rsidR="00E964C3" w:rsidRPr="008C4471" w:rsidRDefault="00E964C3" w:rsidP="00E964C3">
            <w:pPr>
              <w:jc w:val="center"/>
              <w:rPr>
                <w:rFonts w:ascii="Calibri" w:eastAsia="Roboto" w:hAnsi="Calibri" w:cs="Calibri"/>
                <w:sz w:val="22"/>
                <w:szCs w:val="22"/>
              </w:rPr>
            </w:pPr>
            <w:r w:rsidRPr="008C4471">
              <w:rPr>
                <w:rFonts w:ascii="Calibri" w:eastAsia="Roboto" w:hAnsi="Calibri" w:cs="Calibri"/>
                <w:sz w:val="22"/>
                <w:szCs w:val="22"/>
              </w:rPr>
              <w:t>KE</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3B13DC" w14:textId="7C0589CB" w:rsidR="00E964C3" w:rsidRPr="008C4471" w:rsidRDefault="00E964C3" w:rsidP="00701412">
            <w:pPr>
              <w:rPr>
                <w:rFonts w:ascii="Calibri" w:eastAsia="Roboto" w:hAnsi="Calibri" w:cs="Calibri"/>
                <w:sz w:val="22"/>
                <w:szCs w:val="22"/>
              </w:rPr>
            </w:pPr>
            <w:r w:rsidRPr="008C4471">
              <w:rPr>
                <w:rFonts w:ascii="Calibri" w:eastAsia="Roboto" w:hAnsi="Calibri" w:cs="Calibri"/>
                <w:sz w:val="22"/>
                <w:szCs w:val="22"/>
              </w:rPr>
              <w:t>Komisja Europejska</w:t>
            </w:r>
          </w:p>
        </w:tc>
      </w:tr>
      <w:tr w:rsidR="00430726" w:rsidRPr="008C4471" w14:paraId="1F85CF65"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8160C8" w14:textId="11ED5BC0" w:rsidR="00430726" w:rsidRPr="008C4471" w:rsidRDefault="00430726" w:rsidP="00E964C3">
            <w:pPr>
              <w:jc w:val="center"/>
              <w:rPr>
                <w:rFonts w:ascii="Calibri" w:eastAsia="Roboto" w:hAnsi="Calibri" w:cs="Calibri"/>
                <w:sz w:val="22"/>
                <w:szCs w:val="22"/>
              </w:rPr>
            </w:pPr>
            <w:r w:rsidRPr="008C4471">
              <w:rPr>
                <w:rFonts w:ascii="Calibri" w:eastAsia="Roboto" w:hAnsi="Calibri" w:cs="Calibri"/>
                <w:sz w:val="22"/>
                <w:szCs w:val="22"/>
              </w:rPr>
              <w:t>SI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6A9940" w14:textId="45195EBC" w:rsidR="00430726" w:rsidRPr="004C14DB" w:rsidRDefault="00430726" w:rsidP="00105938">
            <w:pPr>
              <w:rPr>
                <w:rFonts w:ascii="Calibri" w:hAnsi="Calibri" w:cs="Calibri"/>
                <w:sz w:val="22"/>
                <w:szCs w:val="22"/>
              </w:rPr>
            </w:pPr>
            <w:proofErr w:type="spellStart"/>
            <w:r w:rsidRPr="004C14DB">
              <w:rPr>
                <w:rFonts w:ascii="Calibri" w:hAnsi="Calibri" w:cs="Calibri"/>
                <w:sz w:val="22"/>
                <w:szCs w:val="22"/>
              </w:rPr>
              <w:t>Système</w:t>
            </w:r>
            <w:proofErr w:type="spellEnd"/>
            <w:r w:rsidRPr="004C14DB">
              <w:rPr>
                <w:rFonts w:ascii="Calibri" w:hAnsi="Calibri" w:cs="Calibri"/>
                <w:sz w:val="22"/>
                <w:szCs w:val="22"/>
              </w:rPr>
              <w:t xml:space="preserve"> </w:t>
            </w:r>
            <w:proofErr w:type="spellStart"/>
            <w:r w:rsidRPr="004C14DB">
              <w:rPr>
                <w:rFonts w:ascii="Calibri" w:hAnsi="Calibri" w:cs="Calibri"/>
                <w:sz w:val="22"/>
                <w:szCs w:val="22"/>
              </w:rPr>
              <w:t>international</w:t>
            </w:r>
            <w:proofErr w:type="spellEnd"/>
            <w:r w:rsidRPr="004C14DB">
              <w:rPr>
                <w:rFonts w:ascii="Calibri" w:hAnsi="Calibri" w:cs="Calibri"/>
                <w:sz w:val="22"/>
                <w:szCs w:val="22"/>
              </w:rPr>
              <w:t xml:space="preserve"> </w:t>
            </w:r>
            <w:proofErr w:type="spellStart"/>
            <w:r w:rsidRPr="004C14DB">
              <w:rPr>
                <w:rFonts w:ascii="Calibri" w:hAnsi="Calibri" w:cs="Calibri"/>
                <w:sz w:val="22"/>
                <w:szCs w:val="22"/>
              </w:rPr>
              <w:t>d'unités</w:t>
            </w:r>
            <w:proofErr w:type="spellEnd"/>
            <w:r w:rsidR="004C3E76" w:rsidRPr="004C14DB">
              <w:rPr>
                <w:rFonts w:ascii="Calibri" w:hAnsi="Calibri" w:cs="Calibri"/>
                <w:sz w:val="22"/>
                <w:szCs w:val="22"/>
              </w:rPr>
              <w:t xml:space="preserve"> </w:t>
            </w:r>
            <w:r w:rsidR="00105938">
              <w:rPr>
                <w:rFonts w:ascii="Calibri" w:hAnsi="Calibri" w:cs="Calibri"/>
                <w:i/>
                <w:iCs/>
                <w:sz w:val="22"/>
                <w:szCs w:val="22"/>
              </w:rPr>
              <w:t>(pol. Międzynarodowy Ukł</w:t>
            </w:r>
            <w:r w:rsidR="004C3E76" w:rsidRPr="004C14DB">
              <w:rPr>
                <w:rFonts w:ascii="Calibri" w:hAnsi="Calibri" w:cs="Calibri"/>
                <w:i/>
                <w:iCs/>
                <w:sz w:val="22"/>
                <w:szCs w:val="22"/>
              </w:rPr>
              <w:t xml:space="preserve">ad </w:t>
            </w:r>
            <w:r w:rsidR="00105938">
              <w:rPr>
                <w:rFonts w:ascii="Calibri" w:hAnsi="Calibri" w:cs="Calibri"/>
                <w:i/>
                <w:iCs/>
                <w:sz w:val="22"/>
                <w:szCs w:val="22"/>
              </w:rPr>
              <w:t>J</w:t>
            </w:r>
            <w:r w:rsidR="004C3E76" w:rsidRPr="004C14DB">
              <w:rPr>
                <w:rFonts w:ascii="Calibri" w:hAnsi="Calibri" w:cs="Calibri"/>
                <w:i/>
                <w:iCs/>
                <w:sz w:val="22"/>
                <w:szCs w:val="22"/>
              </w:rPr>
              <w:t>ednostek)</w:t>
            </w:r>
          </w:p>
        </w:tc>
      </w:tr>
      <w:tr w:rsidR="00655A32" w:rsidRPr="00B32CB6" w14:paraId="082C416E"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7E7E0E"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OCL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1B6AD88" w14:textId="26167ACB" w:rsidR="00655A32" w:rsidRPr="00416408" w:rsidRDefault="00655A32" w:rsidP="00C6063A">
            <w:pPr>
              <w:rPr>
                <w:rFonts w:ascii="Calibri" w:eastAsia="Roboto" w:hAnsi="Calibri" w:cs="Calibri"/>
                <w:sz w:val="22"/>
                <w:szCs w:val="22"/>
              </w:rPr>
            </w:pPr>
            <w:r w:rsidRPr="00416408">
              <w:rPr>
                <w:rFonts w:ascii="Calibri" w:eastAsia="Roboto" w:hAnsi="Calibri" w:cs="Calibri"/>
                <w:sz w:val="22"/>
                <w:szCs w:val="22"/>
              </w:rPr>
              <w:t xml:space="preserve">Object </w:t>
            </w:r>
            <w:proofErr w:type="spellStart"/>
            <w:r w:rsidRPr="00416408">
              <w:rPr>
                <w:rFonts w:ascii="Calibri" w:eastAsia="Roboto" w:hAnsi="Calibri" w:cs="Calibri"/>
                <w:sz w:val="22"/>
                <w:szCs w:val="22"/>
              </w:rPr>
              <w:t>Constraint</w:t>
            </w:r>
            <w:proofErr w:type="spellEnd"/>
            <w:r w:rsidRPr="00416408">
              <w:rPr>
                <w:rFonts w:ascii="Calibri" w:eastAsia="Roboto" w:hAnsi="Calibri" w:cs="Calibri"/>
                <w:sz w:val="22"/>
                <w:szCs w:val="22"/>
              </w:rPr>
              <w:t xml:space="preserve"> Language</w:t>
            </w:r>
            <w:r w:rsidR="00C310F2" w:rsidRPr="00C310F2">
              <w:rPr>
                <w:rFonts w:ascii="Calibri" w:eastAsia="Roboto" w:hAnsi="Calibri" w:cs="Calibri"/>
                <w:sz w:val="22"/>
                <w:szCs w:val="22"/>
              </w:rPr>
              <w:t xml:space="preserve"> – </w:t>
            </w:r>
            <w:r w:rsidR="00C6063A" w:rsidRPr="00C310F2">
              <w:rPr>
                <w:rFonts w:ascii="Calibri" w:eastAsia="Roboto" w:hAnsi="Calibri" w:cs="Calibri"/>
                <w:sz w:val="22"/>
                <w:szCs w:val="22"/>
              </w:rPr>
              <w:t>j</w:t>
            </w:r>
            <w:r w:rsidR="00B32CB6" w:rsidRPr="00C310F2">
              <w:rPr>
                <w:rFonts w:ascii="Calibri" w:eastAsia="Roboto" w:hAnsi="Calibri" w:cs="Calibri"/>
                <w:sz w:val="22"/>
                <w:szCs w:val="22"/>
              </w:rPr>
              <w:t>ęzyk zapisu ograniczeń w modelu obiektowym, część języka UML</w:t>
            </w:r>
          </w:p>
        </w:tc>
      </w:tr>
      <w:tr w:rsidR="00655A32" w:rsidRPr="00C6063A" w14:paraId="341596E2"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4D6D8BA" w14:textId="77777777" w:rsidR="00655A32" w:rsidRPr="00B32CB6" w:rsidRDefault="00655A32" w:rsidP="00E964C3">
            <w:pPr>
              <w:jc w:val="center"/>
              <w:rPr>
                <w:rFonts w:ascii="Calibri" w:eastAsia="Roboto" w:hAnsi="Calibri" w:cs="Calibri"/>
                <w:sz w:val="22"/>
                <w:szCs w:val="22"/>
                <w:lang w:val="en-US"/>
              </w:rPr>
            </w:pPr>
            <w:r w:rsidRPr="00B32CB6">
              <w:rPr>
                <w:rFonts w:ascii="Calibri" w:eastAsia="Roboto" w:hAnsi="Calibri" w:cs="Calibri"/>
                <w:sz w:val="22"/>
                <w:szCs w:val="22"/>
                <w:lang w:val="en-US"/>
              </w:rPr>
              <w:t>OGC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1452126" w14:textId="6930856D" w:rsidR="00655A32" w:rsidRPr="00C310F2" w:rsidRDefault="00655A32" w:rsidP="00C6063A">
            <w:pPr>
              <w:rPr>
                <w:rFonts w:ascii="Calibri" w:eastAsia="Roboto" w:hAnsi="Calibri" w:cs="Calibri"/>
                <w:sz w:val="22"/>
                <w:szCs w:val="22"/>
              </w:rPr>
            </w:pPr>
            <w:r w:rsidRPr="00C310F2">
              <w:rPr>
                <w:rFonts w:ascii="Calibri" w:eastAsia="Roboto" w:hAnsi="Calibri" w:cs="Calibri"/>
                <w:sz w:val="22"/>
                <w:szCs w:val="22"/>
              </w:rPr>
              <w:t xml:space="preserve">Open </w:t>
            </w:r>
            <w:proofErr w:type="spellStart"/>
            <w:r w:rsidRPr="00C310F2">
              <w:rPr>
                <w:rFonts w:ascii="Calibri" w:eastAsia="Roboto" w:hAnsi="Calibri" w:cs="Calibri"/>
                <w:sz w:val="22"/>
                <w:szCs w:val="22"/>
              </w:rPr>
              <w:t>Geospatial</w:t>
            </w:r>
            <w:proofErr w:type="spellEnd"/>
            <w:r w:rsidRPr="00C310F2">
              <w:rPr>
                <w:rFonts w:ascii="Calibri" w:eastAsia="Roboto" w:hAnsi="Calibri" w:cs="Calibri"/>
                <w:sz w:val="22"/>
                <w:szCs w:val="22"/>
              </w:rPr>
              <w:t xml:space="preserve"> </w:t>
            </w:r>
            <w:proofErr w:type="spellStart"/>
            <w:r w:rsidRPr="00C310F2">
              <w:rPr>
                <w:rFonts w:ascii="Calibri" w:eastAsia="Roboto" w:hAnsi="Calibri" w:cs="Calibri"/>
                <w:sz w:val="22"/>
                <w:szCs w:val="22"/>
              </w:rPr>
              <w:t>Consortium</w:t>
            </w:r>
            <w:proofErr w:type="spellEnd"/>
            <w:r w:rsidR="00C6063A" w:rsidRPr="00C310F2">
              <w:rPr>
                <w:rFonts w:ascii="Calibri" w:eastAsia="Roboto" w:hAnsi="Calibri" w:cs="Calibri"/>
                <w:sz w:val="22"/>
                <w:szCs w:val="22"/>
              </w:rPr>
              <w:t xml:space="preserve"> </w:t>
            </w:r>
            <w:r w:rsidR="00C310F2" w:rsidRPr="00C310F2">
              <w:rPr>
                <w:rFonts w:ascii="Calibri" w:eastAsia="Roboto" w:hAnsi="Calibri" w:cs="Calibri"/>
                <w:sz w:val="22"/>
                <w:szCs w:val="22"/>
              </w:rPr>
              <w:t xml:space="preserve">– </w:t>
            </w:r>
            <w:r w:rsidR="00C6063A" w:rsidRPr="00C310F2">
              <w:rPr>
                <w:rFonts w:ascii="Calibri" w:eastAsia="Roboto" w:hAnsi="Calibri" w:cs="Calibri"/>
                <w:sz w:val="22"/>
                <w:szCs w:val="22"/>
              </w:rPr>
              <w:t>organizacja międzynarodowa zajmująca się rozwijaniem i implementacją otwartych standardów m.in. dla danych i usług przestrzennych</w:t>
            </w:r>
          </w:p>
        </w:tc>
      </w:tr>
      <w:tr w:rsidR="00655A32" w:rsidRPr="00C6063A" w14:paraId="215D9EF1"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8480F39" w14:textId="77777777" w:rsidR="00655A32" w:rsidRPr="00C6063A" w:rsidRDefault="00655A32" w:rsidP="00E964C3">
            <w:pPr>
              <w:jc w:val="center"/>
              <w:rPr>
                <w:rFonts w:ascii="Calibri" w:eastAsia="Roboto" w:hAnsi="Calibri" w:cs="Calibri"/>
                <w:sz w:val="22"/>
                <w:szCs w:val="22"/>
              </w:rPr>
            </w:pPr>
            <w:r w:rsidRPr="00C6063A">
              <w:rPr>
                <w:rFonts w:ascii="Calibri" w:eastAsia="Roboto" w:hAnsi="Calibri" w:cs="Calibri"/>
                <w:sz w:val="22"/>
                <w:szCs w:val="22"/>
              </w:rPr>
              <w:t>UML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7CC9FB" w14:textId="7F11EBA8" w:rsidR="00655A32" w:rsidRPr="00C6063A" w:rsidRDefault="00655A32" w:rsidP="00C6063A">
            <w:pPr>
              <w:rPr>
                <w:rFonts w:ascii="Calibri" w:eastAsia="Roboto" w:hAnsi="Calibri" w:cs="Calibri"/>
                <w:sz w:val="22"/>
                <w:szCs w:val="22"/>
              </w:rPr>
            </w:pPr>
            <w:proofErr w:type="spellStart"/>
            <w:r w:rsidRPr="00C6063A">
              <w:rPr>
                <w:rFonts w:ascii="Calibri" w:eastAsia="Roboto" w:hAnsi="Calibri" w:cs="Calibri"/>
                <w:sz w:val="22"/>
                <w:szCs w:val="22"/>
              </w:rPr>
              <w:t>Unified</w:t>
            </w:r>
            <w:proofErr w:type="spellEnd"/>
            <w:r w:rsidRPr="00C6063A">
              <w:rPr>
                <w:rFonts w:ascii="Calibri" w:eastAsia="Roboto" w:hAnsi="Calibri" w:cs="Calibri"/>
                <w:sz w:val="22"/>
                <w:szCs w:val="22"/>
              </w:rPr>
              <w:t xml:space="preserve"> </w:t>
            </w:r>
            <w:proofErr w:type="spellStart"/>
            <w:r w:rsidRPr="00C6063A">
              <w:rPr>
                <w:rFonts w:ascii="Calibri" w:eastAsia="Roboto" w:hAnsi="Calibri" w:cs="Calibri"/>
                <w:sz w:val="22"/>
                <w:szCs w:val="22"/>
              </w:rPr>
              <w:t>Modelling</w:t>
            </w:r>
            <w:proofErr w:type="spellEnd"/>
            <w:r w:rsidRPr="00C6063A">
              <w:rPr>
                <w:rFonts w:ascii="Calibri" w:eastAsia="Roboto" w:hAnsi="Calibri" w:cs="Calibri"/>
                <w:sz w:val="22"/>
                <w:szCs w:val="22"/>
              </w:rPr>
              <w:t xml:space="preserve"> Language</w:t>
            </w:r>
            <w:r w:rsidR="00416408" w:rsidRPr="00C6063A">
              <w:rPr>
                <w:rFonts w:ascii="Calibri" w:eastAsia="Roboto" w:hAnsi="Calibri" w:cs="Calibri"/>
                <w:sz w:val="22"/>
                <w:szCs w:val="22"/>
              </w:rPr>
              <w:t xml:space="preserve"> (</w:t>
            </w:r>
            <w:r w:rsidR="00416408" w:rsidRPr="00C6063A">
              <w:rPr>
                <w:rFonts w:ascii="Calibri" w:eastAsia="Roboto" w:hAnsi="Calibri" w:cs="Calibri"/>
                <w:i/>
                <w:sz w:val="22"/>
                <w:szCs w:val="22"/>
              </w:rPr>
              <w:t xml:space="preserve">pol. </w:t>
            </w:r>
            <w:r w:rsidR="00C6063A" w:rsidRPr="00C6063A">
              <w:rPr>
                <w:rFonts w:ascii="Calibri" w:eastAsia="Roboto" w:hAnsi="Calibri" w:cs="Calibri"/>
                <w:i/>
                <w:sz w:val="22"/>
                <w:szCs w:val="22"/>
              </w:rPr>
              <w:t>Zunifikowany Język Modelowania</w:t>
            </w:r>
            <w:r w:rsidR="00416408" w:rsidRPr="00C6063A">
              <w:rPr>
                <w:rFonts w:ascii="Calibri" w:eastAsia="Roboto" w:hAnsi="Calibri" w:cs="Calibri"/>
                <w:sz w:val="22"/>
                <w:szCs w:val="22"/>
              </w:rPr>
              <w:t>)</w:t>
            </w:r>
          </w:p>
        </w:tc>
      </w:tr>
      <w:tr w:rsidR="00655A32" w:rsidRPr="008C4471" w14:paraId="7607C018"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FA747AA" w14:textId="77777777" w:rsidR="00655A32" w:rsidRPr="00C6063A" w:rsidRDefault="00655A32" w:rsidP="00E964C3">
            <w:pPr>
              <w:jc w:val="center"/>
              <w:rPr>
                <w:rFonts w:ascii="Calibri" w:eastAsia="Roboto" w:hAnsi="Calibri" w:cs="Calibri"/>
                <w:sz w:val="22"/>
                <w:szCs w:val="22"/>
              </w:rPr>
            </w:pPr>
            <w:r w:rsidRPr="00C6063A">
              <w:rPr>
                <w:rFonts w:ascii="Calibri" w:eastAsia="Roboto" w:hAnsi="Calibri" w:cs="Calibri"/>
                <w:sz w:val="22"/>
                <w:szCs w:val="22"/>
              </w:rPr>
              <w:t>URI</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F74FC80" w14:textId="1EACF866" w:rsidR="00655A32" w:rsidRPr="00416408" w:rsidRDefault="00655A32" w:rsidP="00701412">
            <w:pPr>
              <w:rPr>
                <w:rFonts w:ascii="Calibri" w:eastAsia="Roboto" w:hAnsi="Calibri" w:cs="Calibri"/>
                <w:sz w:val="22"/>
                <w:szCs w:val="22"/>
              </w:rPr>
            </w:pPr>
            <w:r w:rsidRPr="00C6063A">
              <w:rPr>
                <w:rFonts w:ascii="Calibri" w:eastAsia="Roboto" w:hAnsi="Calibri" w:cs="Calibri"/>
                <w:sz w:val="22"/>
                <w:szCs w:val="22"/>
              </w:rPr>
              <w:t>Uniform Resource I</w:t>
            </w:r>
            <w:proofErr w:type="spellStart"/>
            <w:r w:rsidRPr="00416408">
              <w:rPr>
                <w:rFonts w:ascii="Calibri" w:eastAsia="Roboto" w:hAnsi="Calibri" w:cs="Calibri"/>
                <w:sz w:val="22"/>
                <w:szCs w:val="22"/>
                <w:lang w:val="en-US"/>
              </w:rPr>
              <w:t>dentifier</w:t>
            </w:r>
            <w:proofErr w:type="spellEnd"/>
            <w:r w:rsidR="004C3E76" w:rsidRPr="00416408">
              <w:rPr>
                <w:rFonts w:ascii="Calibri" w:eastAsia="Roboto" w:hAnsi="Calibri" w:cs="Calibri"/>
                <w:sz w:val="22"/>
                <w:szCs w:val="22"/>
                <w:lang w:val="en-US"/>
              </w:rPr>
              <w:t xml:space="preserve"> </w:t>
            </w:r>
            <w:r w:rsidR="00105938" w:rsidRPr="00416408">
              <w:rPr>
                <w:rFonts w:ascii="Calibri" w:eastAsia="Roboto" w:hAnsi="Calibri" w:cs="Calibri"/>
                <w:i/>
                <w:iCs/>
                <w:sz w:val="22"/>
                <w:szCs w:val="22"/>
                <w:lang w:val="en-US"/>
              </w:rPr>
              <w:t>(pol</w:t>
            </w:r>
            <w:r w:rsidR="004C3E76" w:rsidRPr="00416408">
              <w:rPr>
                <w:rFonts w:ascii="Calibri" w:eastAsia="Roboto" w:hAnsi="Calibri" w:cs="Calibri"/>
                <w:i/>
                <w:iCs/>
                <w:sz w:val="22"/>
                <w:szCs w:val="22"/>
                <w:lang w:val="en-US"/>
              </w:rPr>
              <w:t>.</w:t>
            </w:r>
            <w:r w:rsidR="00105938" w:rsidRPr="00416408">
              <w:rPr>
                <w:rFonts w:ascii="Calibri" w:eastAsia="Roboto" w:hAnsi="Calibri" w:cs="Calibri"/>
                <w:i/>
                <w:iCs/>
                <w:sz w:val="22"/>
                <w:szCs w:val="22"/>
                <w:lang w:val="en-US"/>
              </w:rPr>
              <w:t xml:space="preserve"> </w:t>
            </w:r>
            <w:proofErr w:type="spellStart"/>
            <w:r w:rsidR="004C3E76" w:rsidRPr="00416408">
              <w:rPr>
                <w:rFonts w:ascii="Calibri" w:eastAsia="Roboto" w:hAnsi="Calibri" w:cs="Calibri"/>
                <w:i/>
                <w:iCs/>
                <w:sz w:val="22"/>
                <w:szCs w:val="22"/>
                <w:lang w:val="en-US"/>
              </w:rPr>
              <w:t>Ujednolicony</w:t>
            </w:r>
            <w:proofErr w:type="spellEnd"/>
            <w:r w:rsidR="004C3E76" w:rsidRPr="00416408">
              <w:rPr>
                <w:rFonts w:ascii="Calibri" w:eastAsia="Roboto" w:hAnsi="Calibri" w:cs="Calibri"/>
                <w:i/>
                <w:iCs/>
                <w:sz w:val="22"/>
                <w:szCs w:val="22"/>
                <w:lang w:val="en-US"/>
              </w:rPr>
              <w:t xml:space="preserve"> </w:t>
            </w:r>
            <w:proofErr w:type="spellStart"/>
            <w:r w:rsidR="004C3E76" w:rsidRPr="00416408">
              <w:rPr>
                <w:rFonts w:ascii="Calibri" w:eastAsia="Roboto" w:hAnsi="Calibri" w:cs="Calibri"/>
                <w:i/>
                <w:iCs/>
                <w:sz w:val="22"/>
                <w:szCs w:val="22"/>
                <w:lang w:val="en-US"/>
              </w:rPr>
              <w:t>Identyf</w:t>
            </w:r>
            <w:r w:rsidR="004C3E76" w:rsidRPr="00416408">
              <w:rPr>
                <w:rFonts w:ascii="Calibri" w:eastAsia="Roboto" w:hAnsi="Calibri" w:cs="Calibri"/>
                <w:i/>
                <w:iCs/>
                <w:sz w:val="22"/>
                <w:szCs w:val="22"/>
              </w:rPr>
              <w:t>ikator</w:t>
            </w:r>
            <w:proofErr w:type="spellEnd"/>
            <w:r w:rsidR="004C3E76" w:rsidRPr="00416408">
              <w:rPr>
                <w:rFonts w:ascii="Calibri" w:eastAsia="Roboto" w:hAnsi="Calibri" w:cs="Calibri"/>
                <w:i/>
                <w:iCs/>
                <w:sz w:val="22"/>
                <w:szCs w:val="22"/>
              </w:rPr>
              <w:t xml:space="preserve"> Zasobów)</w:t>
            </w:r>
          </w:p>
        </w:tc>
      </w:tr>
      <w:tr w:rsidR="00276040" w:rsidRPr="004E1254" w14:paraId="0880DD00"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659F68" w14:textId="22F1B772" w:rsidR="00276040" w:rsidRPr="008C4471" w:rsidRDefault="00276040" w:rsidP="00E964C3">
            <w:pPr>
              <w:jc w:val="center"/>
              <w:rPr>
                <w:rFonts w:ascii="Calibri" w:eastAsia="Roboto" w:hAnsi="Calibri" w:cs="Calibri"/>
                <w:sz w:val="22"/>
                <w:szCs w:val="22"/>
              </w:rPr>
            </w:pPr>
            <w:r w:rsidRPr="008C4471">
              <w:rPr>
                <w:rFonts w:ascii="Calibri" w:eastAsia="Roboto" w:hAnsi="Calibri" w:cs="Calibri"/>
                <w:sz w:val="22"/>
                <w:szCs w:val="22"/>
              </w:rPr>
              <w:t>UTC</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5A14FD8" w14:textId="239DB4E7" w:rsidR="00276040" w:rsidRPr="00C21B5E" w:rsidRDefault="00276040" w:rsidP="00105938">
            <w:pPr>
              <w:rPr>
                <w:lang w:val="en-US"/>
              </w:rPr>
            </w:pPr>
            <w:r w:rsidRPr="00C21B5E">
              <w:rPr>
                <w:rFonts w:ascii="Calibri" w:eastAsia="Roboto" w:hAnsi="Calibri" w:cs="Calibri"/>
                <w:sz w:val="22"/>
                <w:szCs w:val="22"/>
                <w:lang w:val="en-US"/>
              </w:rPr>
              <w:t>Universal Time Coordinated</w:t>
            </w:r>
            <w:r w:rsidR="00C21B5E" w:rsidRPr="00C21B5E">
              <w:rPr>
                <w:rFonts w:ascii="Calibri" w:eastAsia="Roboto" w:hAnsi="Calibri" w:cs="Calibri"/>
                <w:sz w:val="22"/>
                <w:szCs w:val="22"/>
                <w:lang w:val="en-US"/>
              </w:rPr>
              <w:t xml:space="preserve"> </w:t>
            </w:r>
            <w:r w:rsidR="00105938" w:rsidRPr="00C7641E">
              <w:rPr>
                <w:rFonts w:ascii="Calibri" w:eastAsia="Roboto" w:hAnsi="Calibri" w:cs="Calibri"/>
                <w:i/>
                <w:iCs/>
                <w:sz w:val="22"/>
                <w:szCs w:val="22"/>
                <w:lang w:val="en-US"/>
              </w:rPr>
              <w:t xml:space="preserve">(pol. </w:t>
            </w:r>
            <w:proofErr w:type="spellStart"/>
            <w:r w:rsidR="00105938" w:rsidRPr="00C7641E">
              <w:rPr>
                <w:rFonts w:ascii="Calibri" w:eastAsia="Roboto" w:hAnsi="Calibri" w:cs="Calibri"/>
                <w:i/>
                <w:iCs/>
                <w:sz w:val="22"/>
                <w:szCs w:val="22"/>
                <w:lang w:val="en-US"/>
              </w:rPr>
              <w:t>Uniwersalny</w:t>
            </w:r>
            <w:proofErr w:type="spellEnd"/>
            <w:r w:rsidR="00105938" w:rsidRPr="00C7641E">
              <w:rPr>
                <w:rFonts w:ascii="Calibri" w:eastAsia="Roboto" w:hAnsi="Calibri" w:cs="Calibri"/>
                <w:i/>
                <w:iCs/>
                <w:sz w:val="22"/>
                <w:szCs w:val="22"/>
                <w:lang w:val="en-US"/>
              </w:rPr>
              <w:t xml:space="preserve"> </w:t>
            </w:r>
            <w:proofErr w:type="spellStart"/>
            <w:r w:rsidR="00105938" w:rsidRPr="00C7641E">
              <w:rPr>
                <w:rFonts w:ascii="Calibri" w:eastAsia="Roboto" w:hAnsi="Calibri" w:cs="Calibri"/>
                <w:i/>
                <w:iCs/>
                <w:sz w:val="22"/>
                <w:szCs w:val="22"/>
                <w:lang w:val="en-US"/>
              </w:rPr>
              <w:t>C</w:t>
            </w:r>
            <w:r w:rsidR="00C21B5E" w:rsidRPr="00C7641E">
              <w:rPr>
                <w:rFonts w:ascii="Calibri" w:eastAsia="Roboto" w:hAnsi="Calibri" w:cs="Calibri"/>
                <w:i/>
                <w:iCs/>
                <w:sz w:val="22"/>
                <w:szCs w:val="22"/>
                <w:lang w:val="en-US"/>
              </w:rPr>
              <w:t>zas</w:t>
            </w:r>
            <w:proofErr w:type="spellEnd"/>
            <w:r w:rsidR="00C21B5E" w:rsidRPr="00C7641E">
              <w:rPr>
                <w:rFonts w:ascii="Calibri" w:eastAsia="Roboto" w:hAnsi="Calibri" w:cs="Calibri"/>
                <w:i/>
                <w:iCs/>
                <w:sz w:val="22"/>
                <w:szCs w:val="22"/>
                <w:lang w:val="en-US"/>
              </w:rPr>
              <w:t xml:space="preserve"> </w:t>
            </w:r>
            <w:proofErr w:type="spellStart"/>
            <w:r w:rsidR="00105938" w:rsidRPr="00C7641E">
              <w:rPr>
                <w:rFonts w:ascii="Calibri" w:eastAsia="Roboto" w:hAnsi="Calibri" w:cs="Calibri"/>
                <w:i/>
                <w:iCs/>
                <w:sz w:val="22"/>
                <w:szCs w:val="22"/>
                <w:lang w:val="en-US"/>
              </w:rPr>
              <w:t>K</w:t>
            </w:r>
            <w:r w:rsidR="00C21B5E" w:rsidRPr="00C7641E">
              <w:rPr>
                <w:rFonts w:ascii="Calibri" w:eastAsia="Roboto" w:hAnsi="Calibri" w:cs="Calibri"/>
                <w:i/>
                <w:iCs/>
                <w:sz w:val="22"/>
                <w:szCs w:val="22"/>
                <w:lang w:val="en-US"/>
              </w:rPr>
              <w:t>oordynowany</w:t>
            </w:r>
            <w:proofErr w:type="spellEnd"/>
            <w:r w:rsidR="00C21B5E" w:rsidRPr="00C7641E">
              <w:rPr>
                <w:rFonts w:ascii="Calibri" w:eastAsia="Roboto" w:hAnsi="Calibri" w:cs="Calibri"/>
                <w:i/>
                <w:iCs/>
                <w:sz w:val="22"/>
                <w:szCs w:val="22"/>
                <w:lang w:val="en-US"/>
              </w:rPr>
              <w:t>)</w:t>
            </w:r>
          </w:p>
        </w:tc>
      </w:tr>
      <w:tr w:rsidR="00655A32" w:rsidRPr="008C4471" w14:paraId="5C4C597A"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26153D4" w14:textId="77777777" w:rsidR="00655A32" w:rsidRPr="008C4471" w:rsidRDefault="00655A32" w:rsidP="00E964C3">
            <w:pPr>
              <w:jc w:val="center"/>
              <w:rPr>
                <w:rFonts w:ascii="Calibri" w:eastAsia="Roboto" w:hAnsi="Calibri" w:cs="Calibri"/>
                <w:sz w:val="22"/>
                <w:szCs w:val="22"/>
              </w:rPr>
            </w:pPr>
            <w:r w:rsidRPr="008C4471">
              <w:rPr>
                <w:rFonts w:ascii="Calibri" w:eastAsia="Roboto" w:hAnsi="Calibri" w:cs="Calibri"/>
                <w:sz w:val="22"/>
                <w:szCs w:val="22"/>
              </w:rPr>
              <w:t>XML</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AD9B047" w14:textId="3EEFD043" w:rsidR="00655A32" w:rsidRPr="008C4471" w:rsidRDefault="00655A32" w:rsidP="00105938">
            <w:pPr>
              <w:rPr>
                <w:rFonts w:ascii="Calibri" w:eastAsia="Roboto" w:hAnsi="Calibri" w:cs="Calibri"/>
                <w:sz w:val="22"/>
                <w:szCs w:val="22"/>
              </w:rPr>
            </w:pPr>
            <w:proofErr w:type="spellStart"/>
            <w:r w:rsidRPr="008C4471">
              <w:rPr>
                <w:rFonts w:ascii="Calibri" w:eastAsia="Roboto" w:hAnsi="Calibri" w:cs="Calibri"/>
                <w:sz w:val="22"/>
                <w:szCs w:val="22"/>
              </w:rPr>
              <w:t>Extensible</w:t>
            </w:r>
            <w:proofErr w:type="spellEnd"/>
            <w:r w:rsidRPr="008C4471">
              <w:rPr>
                <w:rFonts w:ascii="Calibri" w:eastAsia="Roboto" w:hAnsi="Calibri" w:cs="Calibri"/>
                <w:sz w:val="22"/>
                <w:szCs w:val="22"/>
              </w:rPr>
              <w:t xml:space="preserve"> </w:t>
            </w:r>
            <w:proofErr w:type="spellStart"/>
            <w:r w:rsidRPr="008C4471">
              <w:rPr>
                <w:rFonts w:ascii="Calibri" w:eastAsia="Roboto" w:hAnsi="Calibri" w:cs="Calibri"/>
                <w:sz w:val="22"/>
                <w:szCs w:val="22"/>
              </w:rPr>
              <w:t>Markup</w:t>
            </w:r>
            <w:proofErr w:type="spellEnd"/>
            <w:r w:rsidRPr="008C4471">
              <w:rPr>
                <w:rFonts w:ascii="Calibri" w:eastAsia="Roboto" w:hAnsi="Calibri" w:cs="Calibri"/>
                <w:sz w:val="22"/>
                <w:szCs w:val="22"/>
              </w:rPr>
              <w:t xml:space="preserve"> Language</w:t>
            </w:r>
            <w:r w:rsidR="00C21B5E">
              <w:rPr>
                <w:rFonts w:ascii="Calibri" w:eastAsia="Roboto" w:hAnsi="Calibri" w:cs="Calibri"/>
                <w:sz w:val="22"/>
                <w:szCs w:val="22"/>
              </w:rPr>
              <w:t xml:space="preserve"> </w:t>
            </w:r>
            <w:r w:rsidR="00105938">
              <w:rPr>
                <w:rFonts w:ascii="Calibri" w:eastAsia="Roboto" w:hAnsi="Calibri" w:cs="Calibri"/>
                <w:i/>
                <w:iCs/>
                <w:sz w:val="22"/>
                <w:szCs w:val="22"/>
              </w:rPr>
              <w:t>(pol</w:t>
            </w:r>
            <w:r w:rsidR="00C21B5E" w:rsidRPr="00C21B5E">
              <w:rPr>
                <w:rFonts w:ascii="Calibri" w:eastAsia="Roboto" w:hAnsi="Calibri" w:cs="Calibri"/>
                <w:i/>
                <w:iCs/>
                <w:sz w:val="22"/>
                <w:szCs w:val="22"/>
              </w:rPr>
              <w:t>.</w:t>
            </w:r>
            <w:r w:rsidR="00105938">
              <w:rPr>
                <w:rFonts w:ascii="Calibri" w:eastAsia="Roboto" w:hAnsi="Calibri" w:cs="Calibri"/>
                <w:i/>
                <w:iCs/>
                <w:sz w:val="22"/>
                <w:szCs w:val="22"/>
              </w:rPr>
              <w:t xml:space="preserve"> Ro</w:t>
            </w:r>
            <w:r w:rsidR="00C21B5E" w:rsidRPr="00C21B5E">
              <w:rPr>
                <w:rFonts w:ascii="Calibri" w:eastAsia="Roboto" w:hAnsi="Calibri" w:cs="Calibri"/>
                <w:i/>
                <w:iCs/>
                <w:sz w:val="22"/>
                <w:szCs w:val="22"/>
              </w:rPr>
              <w:t xml:space="preserve">zszerzalny </w:t>
            </w:r>
            <w:r w:rsidR="00105938">
              <w:rPr>
                <w:rFonts w:ascii="Calibri" w:eastAsia="Roboto" w:hAnsi="Calibri" w:cs="Calibri"/>
                <w:i/>
                <w:iCs/>
                <w:sz w:val="22"/>
                <w:szCs w:val="22"/>
              </w:rPr>
              <w:t>J</w:t>
            </w:r>
            <w:r w:rsidR="00C21B5E" w:rsidRPr="00C21B5E">
              <w:rPr>
                <w:rFonts w:ascii="Calibri" w:eastAsia="Roboto" w:hAnsi="Calibri" w:cs="Calibri"/>
                <w:i/>
                <w:iCs/>
                <w:sz w:val="22"/>
                <w:szCs w:val="22"/>
              </w:rPr>
              <w:t xml:space="preserve">ęzyk </w:t>
            </w:r>
            <w:r w:rsidR="00105938">
              <w:rPr>
                <w:rFonts w:ascii="Calibri" w:eastAsia="Roboto" w:hAnsi="Calibri" w:cs="Calibri"/>
                <w:i/>
                <w:iCs/>
                <w:sz w:val="22"/>
                <w:szCs w:val="22"/>
              </w:rPr>
              <w:t>Z</w:t>
            </w:r>
            <w:r w:rsidR="00C21B5E" w:rsidRPr="00C21B5E">
              <w:rPr>
                <w:rFonts w:ascii="Calibri" w:eastAsia="Roboto" w:hAnsi="Calibri" w:cs="Calibri"/>
                <w:i/>
                <w:iCs/>
                <w:sz w:val="22"/>
                <w:szCs w:val="22"/>
              </w:rPr>
              <w:t>naczników)</w:t>
            </w:r>
          </w:p>
        </w:tc>
      </w:tr>
      <w:tr w:rsidR="005A6CE9" w:rsidRPr="004E1254" w14:paraId="7C65D14D"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5064305" w14:textId="74DF5F2A" w:rsidR="005A6CE9" w:rsidRPr="008C4471" w:rsidRDefault="005A6CE9" w:rsidP="00E964C3">
            <w:pPr>
              <w:jc w:val="center"/>
              <w:rPr>
                <w:rFonts w:ascii="Calibri" w:eastAsia="Roboto" w:hAnsi="Calibri" w:cs="Calibri"/>
                <w:sz w:val="22"/>
                <w:szCs w:val="22"/>
              </w:rPr>
            </w:pPr>
            <w:r w:rsidRPr="008C4471">
              <w:rPr>
                <w:rFonts w:ascii="Calibri" w:eastAsia="Roboto" w:hAnsi="Calibri" w:cs="Calibri"/>
                <w:sz w:val="22"/>
                <w:szCs w:val="22"/>
              </w:rPr>
              <w:t xml:space="preserve">XML </w:t>
            </w:r>
            <w:proofErr w:type="spellStart"/>
            <w:r w:rsidRPr="008C4471">
              <w:rPr>
                <w:rFonts w:ascii="Calibri" w:eastAsia="Roboto" w:hAnsi="Calibri" w:cs="Calibri"/>
                <w:sz w:val="22"/>
                <w:szCs w:val="22"/>
              </w:rPr>
              <w:t>Schema</w:t>
            </w:r>
            <w:proofErr w:type="spellEnd"/>
            <w:r w:rsidRPr="008C4471">
              <w:rPr>
                <w:rFonts w:ascii="Calibri" w:eastAsia="Roboto" w:hAnsi="Calibri" w:cs="Calibri"/>
                <w:sz w:val="22"/>
                <w:szCs w:val="22"/>
              </w:rPr>
              <w:t xml:space="preserve"> (XSD)</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C45CA11" w14:textId="5D524AD7" w:rsidR="005A6CE9" w:rsidRPr="00ED5C8D" w:rsidRDefault="005A6CE9" w:rsidP="00ED5C8D">
            <w:pPr>
              <w:rPr>
                <w:rFonts w:ascii="Calibri" w:eastAsia="Roboto" w:hAnsi="Calibri" w:cs="Calibri"/>
                <w:sz w:val="22"/>
                <w:szCs w:val="22"/>
                <w:lang w:val="en-US"/>
              </w:rPr>
            </w:pPr>
            <w:r w:rsidRPr="00ED5C8D">
              <w:rPr>
                <w:rFonts w:ascii="Calibri" w:eastAsia="Roboto" w:hAnsi="Calibri" w:cs="Calibri"/>
                <w:sz w:val="22"/>
                <w:szCs w:val="22"/>
                <w:lang w:val="en-US"/>
              </w:rPr>
              <w:t>XML Schema Definition</w:t>
            </w:r>
            <w:r w:rsidR="00ED5C8D" w:rsidRPr="00ED5C8D">
              <w:rPr>
                <w:rFonts w:ascii="Calibri" w:eastAsia="Roboto" w:hAnsi="Calibri" w:cs="Calibri"/>
                <w:sz w:val="22"/>
                <w:szCs w:val="22"/>
                <w:lang w:val="en-US"/>
              </w:rPr>
              <w:t xml:space="preserve"> </w:t>
            </w:r>
            <w:r w:rsidR="00C310F2" w:rsidRPr="00C310F2">
              <w:rPr>
                <w:rFonts w:ascii="Calibri" w:eastAsia="Roboto" w:hAnsi="Calibri" w:cs="Calibri"/>
                <w:sz w:val="22"/>
                <w:szCs w:val="22"/>
              </w:rPr>
              <w:t xml:space="preserve">– </w:t>
            </w:r>
            <w:proofErr w:type="spellStart"/>
            <w:r w:rsidR="00C310F2" w:rsidRPr="00C310F2">
              <w:rPr>
                <w:rFonts w:ascii="Calibri" w:eastAsia="Roboto" w:hAnsi="Calibri" w:cs="Calibri"/>
                <w:sz w:val="22"/>
                <w:szCs w:val="22"/>
                <w:lang w:val="en-US"/>
              </w:rPr>
              <w:t>d</w:t>
            </w:r>
            <w:r w:rsidR="00ED5C8D" w:rsidRPr="00C310F2">
              <w:rPr>
                <w:rFonts w:ascii="Calibri" w:eastAsia="Roboto" w:hAnsi="Calibri" w:cs="Calibri"/>
                <w:sz w:val="22"/>
                <w:szCs w:val="22"/>
                <w:lang w:val="en-US"/>
              </w:rPr>
              <w:t>efinicja</w:t>
            </w:r>
            <w:proofErr w:type="spellEnd"/>
            <w:r w:rsidR="00ED5C8D" w:rsidRPr="00C310F2">
              <w:rPr>
                <w:rFonts w:ascii="Calibri" w:eastAsia="Roboto" w:hAnsi="Calibri" w:cs="Calibri"/>
                <w:sz w:val="22"/>
                <w:szCs w:val="22"/>
                <w:lang w:val="en-US"/>
              </w:rPr>
              <w:t xml:space="preserve"> </w:t>
            </w:r>
            <w:proofErr w:type="spellStart"/>
            <w:r w:rsidR="00C310F2" w:rsidRPr="00C310F2">
              <w:rPr>
                <w:rFonts w:ascii="Calibri" w:eastAsia="Roboto" w:hAnsi="Calibri" w:cs="Calibri"/>
                <w:sz w:val="22"/>
                <w:szCs w:val="22"/>
                <w:lang w:val="en-US"/>
              </w:rPr>
              <w:t>s</w:t>
            </w:r>
            <w:r w:rsidR="00ED5C8D" w:rsidRPr="00C310F2">
              <w:rPr>
                <w:rFonts w:ascii="Calibri" w:eastAsia="Roboto" w:hAnsi="Calibri" w:cs="Calibri"/>
                <w:sz w:val="22"/>
                <w:szCs w:val="22"/>
                <w:lang w:val="en-US"/>
              </w:rPr>
              <w:t>chematu</w:t>
            </w:r>
            <w:proofErr w:type="spellEnd"/>
            <w:r w:rsidR="00ED5C8D" w:rsidRPr="00C310F2">
              <w:rPr>
                <w:rFonts w:ascii="Calibri" w:eastAsia="Roboto" w:hAnsi="Calibri" w:cs="Calibri"/>
                <w:sz w:val="22"/>
                <w:szCs w:val="22"/>
                <w:lang w:val="en-US"/>
              </w:rPr>
              <w:t xml:space="preserve"> XML</w:t>
            </w:r>
          </w:p>
        </w:tc>
      </w:tr>
      <w:tr w:rsidR="008B1102" w:rsidRPr="00C31734" w14:paraId="220B281A"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AF7A7DB" w14:textId="347934B7" w:rsidR="008B1102" w:rsidRPr="008C4471" w:rsidRDefault="008B1102" w:rsidP="00E964C3">
            <w:pPr>
              <w:jc w:val="center"/>
              <w:rPr>
                <w:rFonts w:ascii="Calibri" w:eastAsia="Roboto" w:hAnsi="Calibri" w:cs="Calibri"/>
                <w:sz w:val="22"/>
                <w:szCs w:val="22"/>
              </w:rPr>
            </w:pPr>
            <w:r w:rsidRPr="008C4471">
              <w:rPr>
                <w:rFonts w:ascii="Calibri" w:eastAsia="Roboto" w:hAnsi="Calibri" w:cs="Calibri"/>
                <w:sz w:val="22"/>
                <w:szCs w:val="22"/>
              </w:rPr>
              <w:t>WFS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EF7292" w14:textId="419B3617" w:rsidR="008B1102" w:rsidRPr="00C6063A" w:rsidRDefault="008B1102" w:rsidP="00C6063A">
            <w:pPr>
              <w:rPr>
                <w:rFonts w:ascii="Calibri" w:eastAsia="Roboto" w:hAnsi="Calibri" w:cs="Calibri"/>
                <w:sz w:val="22"/>
                <w:szCs w:val="22"/>
              </w:rPr>
            </w:pPr>
            <w:r w:rsidRPr="00C6063A">
              <w:rPr>
                <w:rFonts w:ascii="Calibri" w:eastAsia="Roboto" w:hAnsi="Calibri" w:cs="Calibri"/>
                <w:sz w:val="22"/>
                <w:szCs w:val="22"/>
              </w:rPr>
              <w:t xml:space="preserve">Web </w:t>
            </w:r>
            <w:proofErr w:type="spellStart"/>
            <w:r w:rsidRPr="00C6063A">
              <w:rPr>
                <w:rFonts w:ascii="Calibri" w:eastAsia="Roboto" w:hAnsi="Calibri" w:cs="Calibri"/>
                <w:sz w:val="22"/>
                <w:szCs w:val="22"/>
              </w:rPr>
              <w:t>Feature</w:t>
            </w:r>
            <w:proofErr w:type="spellEnd"/>
            <w:r w:rsidRPr="00C6063A">
              <w:rPr>
                <w:rFonts w:ascii="Calibri" w:eastAsia="Roboto" w:hAnsi="Calibri" w:cs="Calibri"/>
                <w:sz w:val="22"/>
                <w:szCs w:val="22"/>
              </w:rPr>
              <w:t xml:space="preserve"> Serv</w:t>
            </w:r>
            <w:r w:rsidR="00C6063A">
              <w:rPr>
                <w:rFonts w:ascii="Calibri" w:eastAsia="Roboto" w:hAnsi="Calibri" w:cs="Calibri"/>
                <w:sz w:val="22"/>
                <w:szCs w:val="22"/>
              </w:rPr>
              <w:t xml:space="preserve">ice </w:t>
            </w:r>
            <w:r w:rsidR="00C310F2" w:rsidRPr="00C310F2">
              <w:rPr>
                <w:rFonts w:ascii="Calibri" w:eastAsia="Roboto" w:hAnsi="Calibri" w:cs="Calibri"/>
                <w:sz w:val="22"/>
                <w:szCs w:val="22"/>
              </w:rPr>
              <w:t xml:space="preserve">– </w:t>
            </w:r>
            <w:r w:rsidR="00C6063A" w:rsidRPr="00C6063A">
              <w:rPr>
                <w:rFonts w:ascii="Calibri" w:eastAsia="Roboto" w:hAnsi="Calibri" w:cs="Calibri"/>
                <w:i/>
                <w:sz w:val="22"/>
                <w:szCs w:val="22"/>
              </w:rPr>
              <w:t xml:space="preserve"> </w:t>
            </w:r>
            <w:r w:rsidR="00C6063A" w:rsidRPr="00C310F2">
              <w:rPr>
                <w:rFonts w:ascii="Calibri" w:eastAsia="Roboto" w:hAnsi="Calibri" w:cs="Calibri"/>
                <w:iCs/>
                <w:sz w:val="22"/>
                <w:szCs w:val="22"/>
              </w:rPr>
              <w:t xml:space="preserve">usługa </w:t>
            </w:r>
            <w:r w:rsidR="00C310F2">
              <w:rPr>
                <w:rFonts w:ascii="Calibri" w:eastAsia="Roboto" w:hAnsi="Calibri" w:cs="Calibri"/>
                <w:iCs/>
                <w:sz w:val="22"/>
                <w:szCs w:val="22"/>
              </w:rPr>
              <w:t>pobierania</w:t>
            </w:r>
            <w:r w:rsidR="00C6063A" w:rsidRPr="00C310F2">
              <w:rPr>
                <w:rFonts w:ascii="Calibri" w:eastAsia="Roboto" w:hAnsi="Calibri" w:cs="Calibri"/>
                <w:iCs/>
                <w:sz w:val="22"/>
                <w:szCs w:val="22"/>
              </w:rPr>
              <w:t xml:space="preserve"> danych przestrzennych w</w:t>
            </w:r>
            <w:r w:rsidR="00C310F2" w:rsidRPr="00C310F2">
              <w:rPr>
                <w:rFonts w:ascii="Calibri" w:eastAsia="Roboto" w:hAnsi="Calibri" w:cs="Calibri"/>
                <w:iCs/>
                <w:sz w:val="22"/>
                <w:szCs w:val="22"/>
              </w:rPr>
              <w:t> </w:t>
            </w:r>
            <w:r w:rsidR="00C6063A" w:rsidRPr="00C310F2">
              <w:rPr>
                <w:rFonts w:ascii="Calibri" w:eastAsia="Roboto" w:hAnsi="Calibri" w:cs="Calibri"/>
                <w:iCs/>
                <w:sz w:val="22"/>
                <w:szCs w:val="22"/>
              </w:rPr>
              <w:t>postaci wektorowej, w formacie GML</w:t>
            </w:r>
          </w:p>
        </w:tc>
      </w:tr>
      <w:tr w:rsidR="00D05626" w:rsidRPr="00C31734" w14:paraId="2C121CD8"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C1DFC8B" w14:textId="3C72D387" w:rsidR="00D05626" w:rsidRPr="008C4471" w:rsidRDefault="00D05626" w:rsidP="00E964C3">
            <w:pPr>
              <w:jc w:val="center"/>
              <w:rPr>
                <w:rFonts w:ascii="Calibri" w:eastAsia="Roboto" w:hAnsi="Calibri" w:cs="Calibri"/>
                <w:sz w:val="22"/>
                <w:szCs w:val="22"/>
              </w:rPr>
            </w:pPr>
            <w:r w:rsidRPr="008C4471">
              <w:rPr>
                <w:rFonts w:ascii="Calibri" w:eastAsia="Roboto" w:hAnsi="Calibri" w:cs="Calibri"/>
                <w:sz w:val="22"/>
                <w:szCs w:val="22"/>
              </w:rPr>
              <w:lastRenderedPageBreak/>
              <w:t>WMS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56E1B17" w14:textId="3F878BE3" w:rsidR="00D05626" w:rsidRPr="00C6063A" w:rsidRDefault="00D05626" w:rsidP="00C6063A">
            <w:pPr>
              <w:rPr>
                <w:rFonts w:ascii="Calibri" w:hAnsi="Calibri" w:cs="Calibri"/>
                <w:sz w:val="22"/>
                <w:szCs w:val="22"/>
              </w:rPr>
            </w:pPr>
            <w:r w:rsidRPr="00C6063A">
              <w:rPr>
                <w:rFonts w:ascii="Calibri" w:hAnsi="Calibri" w:cs="Calibri"/>
                <w:sz w:val="22"/>
                <w:szCs w:val="22"/>
              </w:rPr>
              <w:t>Web Map Service</w:t>
            </w:r>
            <w:r w:rsidR="00C6063A">
              <w:rPr>
                <w:rFonts w:ascii="Calibri" w:hAnsi="Calibri" w:cs="Calibri"/>
                <w:sz w:val="22"/>
                <w:szCs w:val="22"/>
              </w:rPr>
              <w:t xml:space="preserve"> </w:t>
            </w:r>
            <w:r w:rsidR="00C310F2" w:rsidRPr="00C310F2">
              <w:rPr>
                <w:rFonts w:ascii="Calibri" w:eastAsia="Roboto" w:hAnsi="Calibri" w:cs="Calibri"/>
                <w:sz w:val="22"/>
                <w:szCs w:val="22"/>
              </w:rPr>
              <w:t xml:space="preserve">– </w:t>
            </w:r>
            <w:r w:rsidR="00C6063A" w:rsidRPr="00C310F2">
              <w:rPr>
                <w:rFonts w:ascii="Calibri" w:eastAsia="Roboto" w:hAnsi="Calibri" w:cs="Calibri"/>
                <w:sz w:val="22"/>
                <w:szCs w:val="22"/>
              </w:rPr>
              <w:t>usługa udostępniania w Internecie danych przestrzennych w postaci rastrowej</w:t>
            </w:r>
          </w:p>
        </w:tc>
      </w:tr>
      <w:tr w:rsidR="00D05626" w:rsidRPr="00C6063A" w14:paraId="5CDD9A3C" w14:textId="77777777" w:rsidTr="004C14DB">
        <w:trPr>
          <w:trHeight w:val="300"/>
        </w:trPr>
        <w:tc>
          <w:tcPr>
            <w:tcW w:w="797"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28BB809" w14:textId="1C29B2D1" w:rsidR="00D05626" w:rsidRPr="008C4471" w:rsidRDefault="00D05626" w:rsidP="00E964C3">
            <w:pPr>
              <w:jc w:val="center"/>
              <w:rPr>
                <w:rFonts w:ascii="Calibri" w:eastAsia="Roboto" w:hAnsi="Calibri" w:cs="Calibri"/>
                <w:sz w:val="22"/>
                <w:szCs w:val="22"/>
              </w:rPr>
            </w:pPr>
            <w:r w:rsidRPr="008C4471">
              <w:rPr>
                <w:rFonts w:ascii="Calibri" w:eastAsia="Roboto" w:hAnsi="Calibri" w:cs="Calibri"/>
                <w:sz w:val="22"/>
                <w:szCs w:val="22"/>
              </w:rPr>
              <w:t>WMTS</w:t>
            </w:r>
          </w:p>
        </w:tc>
        <w:tc>
          <w:tcPr>
            <w:tcW w:w="4203" w:type="pct"/>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2022A3" w14:textId="73CB82FD" w:rsidR="00D05626" w:rsidRPr="00C6063A" w:rsidRDefault="00D05626" w:rsidP="00C6063A">
            <w:pPr>
              <w:rPr>
                <w:rFonts w:ascii="Calibri" w:hAnsi="Calibri" w:cs="Calibri"/>
                <w:sz w:val="22"/>
                <w:szCs w:val="22"/>
              </w:rPr>
            </w:pPr>
            <w:r w:rsidRPr="00C6063A">
              <w:rPr>
                <w:rFonts w:ascii="Calibri" w:hAnsi="Calibri" w:cs="Calibri"/>
                <w:sz w:val="22"/>
                <w:szCs w:val="22"/>
              </w:rPr>
              <w:t xml:space="preserve">Web Map </w:t>
            </w:r>
            <w:proofErr w:type="spellStart"/>
            <w:r w:rsidRPr="00C6063A">
              <w:rPr>
                <w:rFonts w:ascii="Calibri" w:hAnsi="Calibri" w:cs="Calibri"/>
                <w:sz w:val="22"/>
                <w:szCs w:val="22"/>
              </w:rPr>
              <w:t>Tile</w:t>
            </w:r>
            <w:proofErr w:type="spellEnd"/>
            <w:r w:rsidRPr="00C6063A">
              <w:rPr>
                <w:rFonts w:ascii="Calibri" w:hAnsi="Calibri" w:cs="Calibri"/>
                <w:sz w:val="22"/>
                <w:szCs w:val="22"/>
              </w:rPr>
              <w:t xml:space="preserve"> Service</w:t>
            </w:r>
            <w:r w:rsidR="00C6063A" w:rsidRPr="00C6063A">
              <w:rPr>
                <w:rFonts w:ascii="Calibri" w:hAnsi="Calibri" w:cs="Calibri"/>
                <w:sz w:val="22"/>
                <w:szCs w:val="22"/>
              </w:rPr>
              <w:t xml:space="preserve"> </w:t>
            </w:r>
            <w:r w:rsidR="00C310F2" w:rsidRPr="00C310F2">
              <w:rPr>
                <w:rFonts w:ascii="Calibri" w:eastAsia="Roboto" w:hAnsi="Calibri" w:cs="Calibri"/>
                <w:sz w:val="22"/>
                <w:szCs w:val="22"/>
              </w:rPr>
              <w:t xml:space="preserve">– </w:t>
            </w:r>
            <w:r w:rsidR="00C6063A" w:rsidRPr="00C310F2">
              <w:rPr>
                <w:rFonts w:ascii="Calibri" w:eastAsia="Roboto" w:hAnsi="Calibri" w:cs="Calibri"/>
                <w:sz w:val="22"/>
                <w:szCs w:val="22"/>
              </w:rPr>
              <w:t>usługa udostępniania w Internecie danych przestrzennych w postaci</w:t>
            </w:r>
            <w:r w:rsidR="006F6EAB" w:rsidRPr="00C310F2">
              <w:rPr>
                <w:rFonts w:ascii="Calibri" w:eastAsia="Roboto" w:hAnsi="Calibri" w:cs="Calibri"/>
                <w:sz w:val="22"/>
                <w:szCs w:val="22"/>
              </w:rPr>
              <w:t xml:space="preserve"> </w:t>
            </w:r>
            <w:r w:rsidR="00C6063A" w:rsidRPr="00C310F2">
              <w:rPr>
                <w:rFonts w:ascii="Calibri" w:eastAsia="Roboto" w:hAnsi="Calibri" w:cs="Calibri"/>
                <w:sz w:val="22"/>
                <w:szCs w:val="22"/>
              </w:rPr>
              <w:t>rastrowych, predefiniowanych fragmentów mapy</w:t>
            </w:r>
            <w:r w:rsidR="006F6EAB" w:rsidRPr="00C310F2">
              <w:rPr>
                <w:rFonts w:ascii="Calibri" w:eastAsia="Roboto" w:hAnsi="Calibri" w:cs="Calibri"/>
                <w:sz w:val="22"/>
                <w:szCs w:val="22"/>
              </w:rPr>
              <w:t>,</w:t>
            </w:r>
            <w:r w:rsidR="00C6063A" w:rsidRPr="00C310F2">
              <w:rPr>
                <w:rFonts w:ascii="Calibri" w:eastAsia="Roboto" w:hAnsi="Calibri" w:cs="Calibri"/>
                <w:sz w:val="22"/>
                <w:szCs w:val="22"/>
              </w:rPr>
              <w:t xml:space="preserve"> tzw. kafli</w:t>
            </w:r>
          </w:p>
        </w:tc>
      </w:tr>
    </w:tbl>
    <w:p w14:paraId="49FF2ED7" w14:textId="77777777" w:rsidR="00655A32" w:rsidRPr="00C6063A" w:rsidRDefault="00655A32" w:rsidP="00681891">
      <w:pPr>
        <w:spacing w:after="200" w:line="276" w:lineRule="auto"/>
        <w:rPr>
          <w:rFonts w:ascii="Calibri" w:hAnsi="Calibri" w:cs="Calibri"/>
          <w:i/>
          <w:iCs/>
          <w:highlight w:val="yellow"/>
        </w:rPr>
      </w:pPr>
    </w:p>
    <w:p w14:paraId="25B80DA9" w14:textId="7771A2ED" w:rsidR="00681891" w:rsidRPr="008C4471" w:rsidRDefault="00701412" w:rsidP="00681891">
      <w:pPr>
        <w:pStyle w:val="Nagwek2"/>
        <w:rPr>
          <w:rFonts w:ascii="Calibri" w:hAnsi="Calibri" w:cs="Calibri"/>
          <w:lang w:val="pl-PL"/>
        </w:rPr>
      </w:pPr>
      <w:bookmarkStart w:id="40" w:name="_Toc118110265"/>
      <w:r w:rsidRPr="008C4471">
        <w:rPr>
          <w:rFonts w:ascii="Calibri" w:hAnsi="Calibri" w:cs="Calibri"/>
          <w:lang w:val="pl-PL"/>
        </w:rPr>
        <w:t xml:space="preserve">Formy słowne </w:t>
      </w:r>
      <w:r w:rsidR="00891FD5" w:rsidRPr="008C4471">
        <w:rPr>
          <w:rFonts w:ascii="Calibri" w:hAnsi="Calibri" w:cs="Calibri"/>
          <w:lang w:val="pl-PL"/>
        </w:rPr>
        <w:t>do wyrażania postanowień</w:t>
      </w:r>
      <w:bookmarkEnd w:id="40"/>
    </w:p>
    <w:p w14:paraId="26F4C6C7" w14:textId="2FC7E40C" w:rsidR="00701412" w:rsidRPr="008C4471" w:rsidRDefault="00701412" w:rsidP="003831D9">
      <w:pPr>
        <w:pStyle w:val="NormalText"/>
        <w:spacing w:line="360" w:lineRule="auto"/>
        <w:jc w:val="both"/>
        <w:rPr>
          <w:lang w:val="pl-PL"/>
        </w:rPr>
      </w:pPr>
      <w:r w:rsidRPr="008C4471">
        <w:rPr>
          <w:lang w:val="pl-PL"/>
        </w:rPr>
        <w:t>Zgodnie z zasadami ISO dotyczącymi redakcji, poniższe formy słowne należy interpretować w</w:t>
      </w:r>
      <w:r w:rsidR="00502A5F">
        <w:rPr>
          <w:lang w:val="pl-PL"/>
        </w:rPr>
        <w:t> </w:t>
      </w:r>
      <w:r w:rsidRPr="008C4471">
        <w:rPr>
          <w:lang w:val="pl-PL"/>
        </w:rPr>
        <w:t>następujący sposób:</w:t>
      </w:r>
    </w:p>
    <w:p w14:paraId="0D0CA95B" w14:textId="4CA786D9" w:rsidR="00701412" w:rsidRPr="008C4471" w:rsidRDefault="3A2E7961" w:rsidP="00B3512C">
      <w:pPr>
        <w:pStyle w:val="NormalText"/>
        <w:numPr>
          <w:ilvl w:val="0"/>
          <w:numId w:val="8"/>
        </w:numPr>
        <w:spacing w:line="360" w:lineRule="auto"/>
        <w:jc w:val="both"/>
        <w:rPr>
          <w:rFonts w:eastAsia="Arial"/>
          <w:lang w:val="pl-PL" w:eastAsia="en-US"/>
        </w:rPr>
      </w:pPr>
      <w:r w:rsidRPr="008C4471">
        <w:rPr>
          <w:rFonts w:eastAsia="Arial"/>
          <w:lang w:val="pl-PL" w:eastAsia="en-US"/>
        </w:rPr>
        <w:t xml:space="preserve">„musi”/„nie może”: wymóg, obowiązkowa część metodologii. Jeśli nie zostanie wdrożony, oczekuje się, że ryzyko realizacji zadania znacznie wzrośnie lub jakość produktów znacząco spadnie, </w:t>
      </w:r>
      <w:r w:rsidRPr="008C4471">
        <w:rPr>
          <w:lang w:val="pl-PL"/>
        </w:rPr>
        <w:t>a także nie zostanie zachowana zgodność ze specyfikacją;</w:t>
      </w:r>
    </w:p>
    <w:p w14:paraId="39C9CA4C" w14:textId="109E368B" w:rsidR="00701412" w:rsidRPr="008C4471" w:rsidRDefault="3A2E7961" w:rsidP="00B3512C">
      <w:pPr>
        <w:pStyle w:val="NormalText"/>
        <w:numPr>
          <w:ilvl w:val="0"/>
          <w:numId w:val="8"/>
        </w:numPr>
        <w:spacing w:line="360" w:lineRule="auto"/>
        <w:jc w:val="both"/>
        <w:rPr>
          <w:rFonts w:eastAsia="Arial"/>
          <w:lang w:val="pl-PL" w:eastAsia="en-US"/>
        </w:rPr>
      </w:pPr>
      <w:r w:rsidRPr="008C4471">
        <w:rPr>
          <w:rFonts w:eastAsia="Arial"/>
          <w:lang w:val="pl-PL" w:eastAsia="en-US"/>
        </w:rPr>
        <w:t>„powinien”/„nie powinien”: zalecenie, które ma przynieść korzyści, takie jak np. oszczędność wydajności. Można jednak wybrać alternatywne podejście do indywidualnego tematu podstawowego, jeśli istnieją ku temu powody;</w:t>
      </w:r>
    </w:p>
    <w:p w14:paraId="2F10C9DC" w14:textId="16BC9965" w:rsidR="00FD3210" w:rsidRPr="008C4471" w:rsidRDefault="00701412" w:rsidP="00B3512C">
      <w:pPr>
        <w:pStyle w:val="NormalText"/>
        <w:numPr>
          <w:ilvl w:val="0"/>
          <w:numId w:val="8"/>
        </w:numPr>
        <w:spacing w:line="360" w:lineRule="auto"/>
        <w:jc w:val="both"/>
        <w:rPr>
          <w:rFonts w:eastAsia="Arial"/>
          <w:lang w:val="pl-PL" w:eastAsia="en-US"/>
        </w:rPr>
      </w:pPr>
      <w:r w:rsidRPr="008C4471">
        <w:rPr>
          <w:rFonts w:eastAsia="Arial"/>
          <w:lang w:val="pl-PL" w:eastAsia="en-US"/>
        </w:rPr>
        <w:t>„może”/„nie musi”: zezwolenie.</w:t>
      </w:r>
    </w:p>
    <w:p w14:paraId="4C0EAB3C" w14:textId="0E1C2446" w:rsidR="00C66343" w:rsidRPr="008C4471" w:rsidRDefault="00C66343" w:rsidP="003831D9">
      <w:pPr>
        <w:pStyle w:val="Nagwek3"/>
        <w:spacing w:after="160" w:line="360" w:lineRule="auto"/>
        <w:ind w:left="720"/>
        <w:rPr>
          <w:rFonts w:ascii="Calibri" w:hAnsi="Calibri" w:cs="Calibri"/>
          <w:sz w:val="26"/>
          <w:szCs w:val="26"/>
          <w:lang w:val="pl-PL"/>
        </w:rPr>
      </w:pPr>
      <w:bookmarkStart w:id="41" w:name="_Toc118110266"/>
      <w:r w:rsidRPr="008C4471">
        <w:rPr>
          <w:rFonts w:ascii="Calibri" w:hAnsi="Calibri" w:cs="Calibri"/>
          <w:sz w:val="26"/>
          <w:szCs w:val="26"/>
          <w:lang w:val="pl-PL"/>
        </w:rPr>
        <w:t>Notacja klas zgodności</w:t>
      </w:r>
      <w:bookmarkEnd w:id="41"/>
    </w:p>
    <w:p w14:paraId="35F3CC11" w14:textId="5C55829E" w:rsidR="00975C97" w:rsidRPr="008C4471" w:rsidRDefault="00C66343" w:rsidP="003831D9">
      <w:pPr>
        <w:pStyle w:val="NormalText"/>
        <w:spacing w:line="360" w:lineRule="auto"/>
        <w:jc w:val="both"/>
        <w:rPr>
          <w:lang w:val="pl-PL"/>
        </w:rPr>
      </w:pPr>
      <w:r w:rsidRPr="008C4471">
        <w:rPr>
          <w:lang w:val="pl-PL"/>
        </w:rPr>
        <w:t>Wytyczne techniczne w niniejszym dokumencie są pogrupowane w klasy zgodności, dzięki czemu możliwe jest zadeklarowanie zgodności z określonymi częściami specyfikacji danych. Aby zachować zgodność z klasą zgodności, należy spełnić wszystkie wymagania (patrz następny rozdział) w danej klasie zgodności.</w:t>
      </w:r>
    </w:p>
    <w:p w14:paraId="1693B2A7" w14:textId="77777777" w:rsidR="00A96AFA" w:rsidRPr="008C4471" w:rsidRDefault="00A96AFA" w:rsidP="003831D9">
      <w:pPr>
        <w:pStyle w:val="NormalText"/>
        <w:spacing w:line="360" w:lineRule="auto"/>
        <w:jc w:val="both"/>
        <w:rPr>
          <w:lang w:val="pl-PL"/>
        </w:rPr>
      </w:pPr>
    </w:p>
    <w:p w14:paraId="1DF562AE" w14:textId="64E87F8A" w:rsidR="00C66343" w:rsidRPr="008C4471" w:rsidRDefault="00C66343" w:rsidP="003831D9">
      <w:pPr>
        <w:pStyle w:val="NormalText"/>
        <w:spacing w:line="360" w:lineRule="auto"/>
        <w:jc w:val="both"/>
        <w:rPr>
          <w:lang w:val="pl-PL"/>
        </w:rPr>
      </w:pPr>
      <w:r w:rsidRPr="008C4471">
        <w:rPr>
          <w:lang w:val="pl-PL"/>
        </w:rPr>
        <w:t>Definicje klasy zgodnośc</w:t>
      </w:r>
      <w:r w:rsidR="00F24440" w:rsidRPr="008C4471">
        <w:rPr>
          <w:lang w:val="pl-PL"/>
        </w:rPr>
        <w:t>i</w:t>
      </w:r>
      <w:r w:rsidRPr="008C4471">
        <w:rPr>
          <w:lang w:val="pl-PL"/>
        </w:rPr>
        <w:t xml:space="preserve"> są wyróżnione i ponumerowane, jak pokazano poniżej:</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987003" w:rsidRPr="00C31734" w14:paraId="7164426D" w14:textId="77777777" w:rsidTr="00A96AFA">
        <w:trPr>
          <w:trHeight w:val="437"/>
          <w:tblHeader/>
        </w:trPr>
        <w:tc>
          <w:tcPr>
            <w:tcW w:w="1120" w:type="pct"/>
            <w:shd w:val="clear" w:color="auto" w:fill="D9D9D9" w:themeFill="background1" w:themeFillShade="D9"/>
            <w:noWrap/>
            <w:vAlign w:val="center"/>
            <w:hideMark/>
          </w:tcPr>
          <w:p w14:paraId="1717866F" w14:textId="6B22851B" w:rsidR="00987003" w:rsidRPr="008C4471" w:rsidRDefault="00987003" w:rsidP="00BE571D">
            <w:pPr>
              <w:spacing w:line="360" w:lineRule="auto"/>
              <w:rPr>
                <w:rFonts w:ascii="Calibri" w:hAnsi="Calibri" w:cs="Calibri"/>
                <w:b/>
                <w:color w:val="FF0000"/>
                <w:sz w:val="22"/>
                <w:szCs w:val="22"/>
              </w:rPr>
            </w:pPr>
            <w:r w:rsidRPr="008C4471">
              <w:rPr>
                <w:rFonts w:ascii="Calibri" w:hAnsi="Calibri" w:cs="Calibri"/>
                <w:b/>
                <w:color w:val="FF0000"/>
                <w:sz w:val="22"/>
                <w:szCs w:val="22"/>
              </w:rPr>
              <w:t>Klasa zgodności #.#</w:t>
            </w:r>
          </w:p>
        </w:tc>
        <w:tc>
          <w:tcPr>
            <w:tcW w:w="3880" w:type="pct"/>
            <w:shd w:val="clear" w:color="auto" w:fill="D9D9D9" w:themeFill="background1" w:themeFillShade="D9"/>
            <w:noWrap/>
            <w:vAlign w:val="center"/>
          </w:tcPr>
          <w:p w14:paraId="7C8D1541" w14:textId="58860852" w:rsidR="00A82006" w:rsidRPr="00A82006" w:rsidRDefault="00432A63" w:rsidP="007525AA">
            <w:pPr>
              <w:spacing w:line="360" w:lineRule="auto"/>
              <w:rPr>
                <w:rFonts w:ascii="Calibri" w:hAnsi="Calibri" w:cs="Calibri"/>
                <w:i/>
                <w:color w:val="0000FF" w:themeColor="hyperlink"/>
                <w:sz w:val="20"/>
                <w:u w:val="single"/>
              </w:rPr>
            </w:pPr>
            <w:hyperlink r:id="rId21" w:history="1">
              <w:r w:rsidR="00B46415" w:rsidRPr="008C4471">
                <w:rPr>
                  <w:rStyle w:val="Hipercze"/>
                  <w:rFonts w:ascii="Calibri" w:hAnsi="Calibri" w:cs="Calibri"/>
                  <w:i/>
                  <w:sz w:val="20"/>
                </w:rPr>
                <w:t>https://www.gov.pl/zagospodarowanieprzestrzenne/app/1.0/</w:t>
              </w:r>
              <w:r w:rsidR="00987003" w:rsidRPr="008C4471">
                <w:rPr>
                  <w:rStyle w:val="Hipercze"/>
                  <w:rFonts w:ascii="Calibri" w:hAnsi="Calibri" w:cs="Calibri"/>
                  <w:i/>
                  <w:sz w:val="20"/>
                </w:rPr>
                <w:t>conf/&lt;id</w:t>
              </w:r>
              <w:r w:rsidR="00987003" w:rsidRPr="008C4471">
                <w:rPr>
                  <w:rStyle w:val="Hipercze"/>
                  <w:rFonts w:ascii="Calibri" w:hAnsi="Calibri" w:cs="Calibri"/>
                  <w:i/>
                </w:rPr>
                <w:t>-</w:t>
              </w:r>
              <w:r w:rsidR="00987003" w:rsidRPr="008C4471">
                <w:rPr>
                  <w:rStyle w:val="Hipercze"/>
                  <w:rFonts w:ascii="Calibri" w:hAnsi="Calibri" w:cs="Calibri"/>
                  <w:i/>
                  <w:sz w:val="20"/>
                </w:rPr>
                <w:t>klasy-zgodności&gt;</w:t>
              </w:r>
            </w:hyperlink>
          </w:p>
        </w:tc>
      </w:tr>
      <w:tr w:rsidR="00987003" w:rsidRPr="00C31734" w14:paraId="1AC65315" w14:textId="77777777" w:rsidTr="00A96AFA">
        <w:trPr>
          <w:trHeight w:val="506"/>
        </w:trPr>
        <w:tc>
          <w:tcPr>
            <w:tcW w:w="5000" w:type="pct"/>
            <w:gridSpan w:val="2"/>
            <w:shd w:val="clear" w:color="auto" w:fill="auto"/>
            <w:noWrap/>
            <w:vAlign w:val="center"/>
            <w:hideMark/>
          </w:tcPr>
          <w:p w14:paraId="2E5555B9" w14:textId="7E87EB70" w:rsidR="00987003" w:rsidRPr="008C4471" w:rsidRDefault="00987003" w:rsidP="002630D1">
            <w:pPr>
              <w:spacing w:line="360" w:lineRule="auto"/>
              <w:ind w:right="106"/>
              <w:rPr>
                <w:rFonts w:ascii="Calibri" w:hAnsi="Calibri" w:cs="Calibri"/>
                <w:color w:val="000000"/>
                <w:sz w:val="22"/>
                <w:szCs w:val="22"/>
              </w:rPr>
            </w:pPr>
            <w:r w:rsidRPr="008C4471">
              <w:rPr>
                <w:rFonts w:ascii="Calibri" w:hAnsi="Calibri" w:cs="Calibri"/>
                <w:color w:val="000000"/>
                <w:sz w:val="22"/>
                <w:szCs w:val="22"/>
              </w:rPr>
              <w:t>W ten sposób prezentowane są klasy zgodności.</w:t>
            </w:r>
          </w:p>
        </w:tc>
      </w:tr>
    </w:tbl>
    <w:p w14:paraId="0CF466C7" w14:textId="77777777" w:rsidR="00C66343" w:rsidRPr="008C4471" w:rsidRDefault="00C66343" w:rsidP="003831D9">
      <w:pPr>
        <w:pStyle w:val="NormalText"/>
        <w:spacing w:line="360" w:lineRule="auto"/>
        <w:jc w:val="both"/>
        <w:rPr>
          <w:lang w:val="pl-PL"/>
        </w:rPr>
      </w:pPr>
    </w:p>
    <w:p w14:paraId="1DACC452" w14:textId="2922788E" w:rsidR="00C66343" w:rsidRPr="008C4471" w:rsidRDefault="00C66343" w:rsidP="003831D9">
      <w:pPr>
        <w:pStyle w:val="Nagwek3"/>
        <w:spacing w:after="160" w:line="360" w:lineRule="auto"/>
        <w:ind w:left="720"/>
        <w:rPr>
          <w:rFonts w:ascii="Calibri" w:hAnsi="Calibri" w:cs="Calibri"/>
          <w:sz w:val="26"/>
          <w:szCs w:val="26"/>
          <w:lang w:val="pl-PL"/>
        </w:rPr>
      </w:pPr>
      <w:bookmarkStart w:id="42" w:name="_Toc118110267"/>
      <w:r w:rsidRPr="008C4471">
        <w:rPr>
          <w:rFonts w:ascii="Calibri" w:hAnsi="Calibri" w:cs="Calibri"/>
          <w:sz w:val="26"/>
          <w:szCs w:val="26"/>
          <w:lang w:val="pl-PL"/>
        </w:rPr>
        <w:lastRenderedPageBreak/>
        <w:t>Notacja wymagań</w:t>
      </w:r>
      <w:r w:rsidR="00F24440" w:rsidRPr="008C4471">
        <w:rPr>
          <w:rFonts w:ascii="Calibri" w:hAnsi="Calibri" w:cs="Calibri"/>
          <w:sz w:val="26"/>
          <w:szCs w:val="26"/>
          <w:lang w:val="pl-PL"/>
        </w:rPr>
        <w:t xml:space="preserve"> i rekomendacji</w:t>
      </w:r>
      <w:bookmarkEnd w:id="42"/>
    </w:p>
    <w:p w14:paraId="06AD4323" w14:textId="3771F2C9" w:rsidR="000956DE" w:rsidRPr="008C4471" w:rsidRDefault="00FD3210" w:rsidP="003831D9">
      <w:pPr>
        <w:pStyle w:val="NormalText"/>
        <w:spacing w:line="360" w:lineRule="auto"/>
        <w:jc w:val="both"/>
        <w:rPr>
          <w:lang w:val="pl-PL"/>
        </w:rPr>
      </w:pPr>
      <w:r w:rsidRPr="008C4471">
        <w:rPr>
          <w:lang w:val="pl-PL"/>
        </w:rPr>
        <w:t>Aby ułatwić identyfikację obowiązkowych wymagań i dodatkowych rekomendacji zostały one wyróżnione i</w:t>
      </w:r>
      <w:r w:rsidR="001908F3" w:rsidRPr="008C4471">
        <w:rPr>
          <w:lang w:val="pl-PL"/>
        </w:rPr>
        <w:t> </w:t>
      </w:r>
      <w:r w:rsidRPr="008C4471">
        <w:rPr>
          <w:lang w:val="pl-PL"/>
        </w:rPr>
        <w:t>ponumerowane w tym dokumencie w następujący sposób:</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BE571D" w:rsidRPr="00C31734" w14:paraId="3B4811D8" w14:textId="77777777" w:rsidTr="00BE571D">
        <w:trPr>
          <w:trHeight w:val="437"/>
          <w:tblHeader/>
        </w:trPr>
        <w:tc>
          <w:tcPr>
            <w:tcW w:w="1120" w:type="pct"/>
            <w:shd w:val="clear" w:color="auto" w:fill="D9D9D9" w:themeFill="background1" w:themeFillShade="D9"/>
            <w:noWrap/>
            <w:vAlign w:val="center"/>
            <w:hideMark/>
          </w:tcPr>
          <w:p w14:paraId="44F5BECE" w14:textId="5E4D75A4" w:rsidR="00BE571D" w:rsidRPr="008C4471" w:rsidRDefault="00BE571D" w:rsidP="004A7887">
            <w:pPr>
              <w:spacing w:line="360" w:lineRule="auto"/>
              <w:rPr>
                <w:rFonts w:ascii="Calibri" w:hAnsi="Calibri" w:cs="Calibri"/>
                <w:b/>
                <w:color w:val="FF0000"/>
                <w:sz w:val="22"/>
                <w:szCs w:val="22"/>
              </w:rPr>
            </w:pPr>
            <w:r w:rsidRPr="008C4471">
              <w:rPr>
                <w:rFonts w:ascii="Calibri" w:hAnsi="Calibri" w:cs="Calibri"/>
                <w:b/>
                <w:color w:val="FF0000"/>
                <w:sz w:val="22"/>
                <w:szCs w:val="22"/>
              </w:rPr>
              <w:t>Wymaganie #.#</w:t>
            </w:r>
          </w:p>
        </w:tc>
        <w:tc>
          <w:tcPr>
            <w:tcW w:w="3880" w:type="pct"/>
            <w:shd w:val="clear" w:color="auto" w:fill="D9D9D9" w:themeFill="background1" w:themeFillShade="D9"/>
            <w:noWrap/>
            <w:vAlign w:val="center"/>
          </w:tcPr>
          <w:p w14:paraId="22A5B65C" w14:textId="608CCF98" w:rsidR="00A82006" w:rsidRPr="00A82006" w:rsidRDefault="00432A63" w:rsidP="007525AA">
            <w:pPr>
              <w:spacing w:line="360" w:lineRule="auto"/>
              <w:rPr>
                <w:rFonts w:ascii="Calibri" w:hAnsi="Calibri" w:cs="Calibri"/>
                <w:b/>
                <w:i/>
                <w:color w:val="0000FF" w:themeColor="hyperlink"/>
                <w:sz w:val="20"/>
                <w:u w:val="single"/>
              </w:rPr>
            </w:pPr>
            <w:hyperlink r:id="rId22" w:history="1">
              <w:r w:rsidR="00B46415" w:rsidRPr="008C4471">
                <w:rPr>
                  <w:rStyle w:val="Hipercze"/>
                  <w:rFonts w:ascii="Calibri" w:hAnsi="Calibri" w:cs="Calibri"/>
                  <w:b/>
                  <w:i/>
                  <w:sz w:val="20"/>
                </w:rPr>
                <w:t>https://www.gov.pl/zagospodarowanieprzestrzenne/app/1.0/</w:t>
              </w:r>
              <w:r w:rsidR="00BE571D" w:rsidRPr="008C4471">
                <w:rPr>
                  <w:rStyle w:val="Hipercze"/>
                  <w:rFonts w:ascii="Calibri" w:hAnsi="Calibri" w:cs="Calibri"/>
                  <w:b/>
                  <w:i/>
                  <w:sz w:val="20"/>
                </w:rPr>
                <w:t>req/&lt;id-klasy-zgodności&gt;/</w:t>
              </w:r>
            </w:hyperlink>
            <w:r w:rsidR="00BE571D" w:rsidRPr="008C4471">
              <w:rPr>
                <w:rStyle w:val="Hipercze"/>
                <w:rFonts w:ascii="Calibri" w:hAnsi="Calibri" w:cs="Calibri"/>
                <w:b/>
                <w:i/>
                <w:sz w:val="20"/>
              </w:rPr>
              <w:t>&lt;id-wymagania&gt;</w:t>
            </w:r>
          </w:p>
        </w:tc>
      </w:tr>
      <w:tr w:rsidR="00BE571D" w:rsidRPr="00C31734" w14:paraId="4B13848D" w14:textId="77777777" w:rsidTr="00BE571D">
        <w:trPr>
          <w:trHeight w:val="506"/>
        </w:trPr>
        <w:tc>
          <w:tcPr>
            <w:tcW w:w="5000" w:type="pct"/>
            <w:gridSpan w:val="2"/>
            <w:shd w:val="clear" w:color="auto" w:fill="auto"/>
            <w:noWrap/>
            <w:vAlign w:val="center"/>
            <w:hideMark/>
          </w:tcPr>
          <w:p w14:paraId="1DBF32FB" w14:textId="0FA3B9F6" w:rsidR="00BE571D" w:rsidRPr="008C4471" w:rsidRDefault="00BE571D" w:rsidP="00567117">
            <w:pPr>
              <w:spacing w:line="360" w:lineRule="auto"/>
              <w:ind w:right="106"/>
              <w:rPr>
                <w:rFonts w:ascii="Calibri" w:hAnsi="Calibri" w:cs="Calibri"/>
                <w:color w:val="000000"/>
                <w:sz w:val="22"/>
                <w:szCs w:val="22"/>
              </w:rPr>
            </w:pPr>
            <w:r w:rsidRPr="008C4471">
              <w:rPr>
                <w:rFonts w:ascii="Calibri" w:hAnsi="Calibri" w:cs="Calibri"/>
                <w:color w:val="000000"/>
                <w:sz w:val="22"/>
                <w:szCs w:val="22"/>
              </w:rPr>
              <w:t xml:space="preserve">W ten sposób prezentowane są wymagania. </w:t>
            </w:r>
          </w:p>
        </w:tc>
      </w:tr>
    </w:tbl>
    <w:p w14:paraId="1B00AE40" w14:textId="77777777" w:rsidR="00985B69" w:rsidRPr="008C4471" w:rsidRDefault="00985B69" w:rsidP="00985B69">
      <w:pPr>
        <w:rPr>
          <w:rFonts w:ascii="Calibri" w:hAnsi="Calibri" w:cs="Calibri"/>
        </w:rPr>
      </w:pPr>
    </w:p>
    <w:p w14:paraId="04299629" w14:textId="77777777" w:rsidR="00985B69" w:rsidRPr="008C4471" w:rsidRDefault="00985B69" w:rsidP="00985B69">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9"/>
        <w:gridCol w:w="6892"/>
      </w:tblGrid>
      <w:tr w:rsidR="00BE571D" w:rsidRPr="00C31734" w14:paraId="52F6D189" w14:textId="77777777" w:rsidTr="00BE571D">
        <w:trPr>
          <w:trHeight w:val="437"/>
          <w:tblHeader/>
        </w:trPr>
        <w:tc>
          <w:tcPr>
            <w:tcW w:w="1120" w:type="pct"/>
            <w:shd w:val="clear" w:color="auto" w:fill="F2F2F2" w:themeFill="background1" w:themeFillShade="F2"/>
            <w:noWrap/>
            <w:vAlign w:val="center"/>
            <w:hideMark/>
          </w:tcPr>
          <w:p w14:paraId="2D7BD1B2" w14:textId="29BC4683" w:rsidR="00BB67E3" w:rsidRPr="00BB67E3" w:rsidRDefault="00BE571D" w:rsidP="004A7887">
            <w:pPr>
              <w:spacing w:line="360" w:lineRule="auto"/>
              <w:rPr>
                <w:rFonts w:ascii="Calibri" w:hAnsi="Calibri" w:cs="Calibri"/>
                <w:b/>
                <w:color w:val="0070C0"/>
                <w:sz w:val="22"/>
                <w:szCs w:val="22"/>
              </w:rPr>
            </w:pPr>
            <w:r w:rsidRPr="008C4471">
              <w:rPr>
                <w:rFonts w:ascii="Calibri" w:hAnsi="Calibri" w:cs="Calibri"/>
                <w:b/>
                <w:color w:val="0070C0"/>
                <w:sz w:val="22"/>
                <w:szCs w:val="22"/>
              </w:rPr>
              <w:t>Rekomendacja #.#</w:t>
            </w:r>
          </w:p>
        </w:tc>
        <w:tc>
          <w:tcPr>
            <w:tcW w:w="3880" w:type="pct"/>
            <w:shd w:val="clear" w:color="auto" w:fill="F2F2F2" w:themeFill="background1" w:themeFillShade="F2"/>
            <w:noWrap/>
            <w:vAlign w:val="center"/>
          </w:tcPr>
          <w:p w14:paraId="02285469" w14:textId="691224C1" w:rsidR="00A82006" w:rsidRPr="00A82006" w:rsidRDefault="00432A63" w:rsidP="007525AA">
            <w:pPr>
              <w:spacing w:line="360" w:lineRule="auto"/>
              <w:rPr>
                <w:rFonts w:ascii="Calibri" w:hAnsi="Calibri" w:cs="Calibri"/>
                <w:i/>
                <w:color w:val="0000FF" w:themeColor="hyperlink"/>
                <w:sz w:val="20"/>
                <w:u w:val="single"/>
              </w:rPr>
            </w:pPr>
            <w:hyperlink r:id="rId23" w:history="1">
              <w:r w:rsidR="00B46415" w:rsidRPr="008C4471">
                <w:rPr>
                  <w:rStyle w:val="Hipercze"/>
                  <w:rFonts w:ascii="Calibri" w:hAnsi="Calibri" w:cs="Calibri"/>
                  <w:i/>
                  <w:sz w:val="20"/>
                </w:rPr>
                <w:t>https://www.gov.pl/zagospodarowanieprzestrzenne/app/1.0/</w:t>
              </w:r>
              <w:r w:rsidR="00BE571D" w:rsidRPr="008C4471">
                <w:rPr>
                  <w:rStyle w:val="Hipercze"/>
                  <w:rFonts w:ascii="Calibri" w:hAnsi="Calibri" w:cs="Calibri"/>
                  <w:i/>
                  <w:sz w:val="20"/>
                </w:rPr>
                <w:t>rec/&lt;id-klasy-zgodności&gt;/</w:t>
              </w:r>
            </w:hyperlink>
            <w:r w:rsidR="00BE571D" w:rsidRPr="008C4471">
              <w:rPr>
                <w:rStyle w:val="Hipercze"/>
                <w:rFonts w:ascii="Calibri" w:hAnsi="Calibri" w:cs="Calibri"/>
                <w:i/>
                <w:sz w:val="20"/>
              </w:rPr>
              <w:t>&lt;id-rekomendacji&gt;</w:t>
            </w:r>
          </w:p>
        </w:tc>
      </w:tr>
      <w:tr w:rsidR="00BE571D" w:rsidRPr="00C31734" w14:paraId="3728D82E" w14:textId="77777777" w:rsidTr="00BE571D">
        <w:trPr>
          <w:trHeight w:val="506"/>
        </w:trPr>
        <w:tc>
          <w:tcPr>
            <w:tcW w:w="5000" w:type="pct"/>
            <w:gridSpan w:val="2"/>
            <w:shd w:val="clear" w:color="auto" w:fill="auto"/>
            <w:noWrap/>
            <w:vAlign w:val="center"/>
            <w:hideMark/>
          </w:tcPr>
          <w:p w14:paraId="61D157F9" w14:textId="7AAFB6F4" w:rsidR="00BE571D" w:rsidRPr="008C4471" w:rsidRDefault="00BE571D" w:rsidP="00567117">
            <w:pPr>
              <w:spacing w:line="360" w:lineRule="auto"/>
              <w:ind w:right="106"/>
              <w:rPr>
                <w:rFonts w:ascii="Calibri" w:hAnsi="Calibri" w:cs="Calibri"/>
                <w:color w:val="000000"/>
                <w:sz w:val="22"/>
                <w:szCs w:val="22"/>
              </w:rPr>
            </w:pPr>
            <w:r w:rsidRPr="008C4471">
              <w:rPr>
                <w:rFonts w:ascii="Calibri" w:hAnsi="Calibri" w:cs="Calibri"/>
                <w:color w:val="000000"/>
                <w:sz w:val="22"/>
                <w:szCs w:val="22"/>
              </w:rPr>
              <w:t xml:space="preserve">W ten sposób prezentowane są rekomendacje. </w:t>
            </w:r>
          </w:p>
        </w:tc>
      </w:tr>
    </w:tbl>
    <w:p w14:paraId="0A2EC22C" w14:textId="77777777" w:rsidR="00A2077E" w:rsidRPr="008C4471" w:rsidRDefault="00A2077E" w:rsidP="003831D9">
      <w:pPr>
        <w:pStyle w:val="NormalText"/>
        <w:spacing w:line="360" w:lineRule="auto"/>
        <w:jc w:val="both"/>
        <w:rPr>
          <w:lang w:val="pl-PL"/>
        </w:rPr>
      </w:pPr>
    </w:p>
    <w:p w14:paraId="149470FE" w14:textId="44E2502A" w:rsidR="00A2077E" w:rsidRPr="008C4471" w:rsidRDefault="00C66343" w:rsidP="003831D9">
      <w:pPr>
        <w:pStyle w:val="NormalText"/>
        <w:spacing w:line="360" w:lineRule="auto"/>
        <w:jc w:val="both"/>
        <w:rPr>
          <w:lang w:val="pl-PL"/>
        </w:rPr>
      </w:pPr>
      <w:r w:rsidRPr="008C4471">
        <w:rPr>
          <w:lang w:val="pl-PL"/>
        </w:rPr>
        <w:t>Wymagania i rekomendacje są pogrupowane w klasy zgodności zawierające wszystkie wymagania specyficzne dla określone</w:t>
      </w:r>
      <w:r w:rsidR="00F24440" w:rsidRPr="008C4471">
        <w:rPr>
          <w:lang w:val="pl-PL"/>
        </w:rPr>
        <w:t>j części specyfikacji danych.</w:t>
      </w:r>
    </w:p>
    <w:p w14:paraId="1B7EEE8F" w14:textId="77777777" w:rsidR="00A2077E" w:rsidRPr="008C4471" w:rsidRDefault="00A2077E" w:rsidP="003831D9">
      <w:pPr>
        <w:pStyle w:val="NormalText"/>
        <w:spacing w:line="360" w:lineRule="auto"/>
        <w:jc w:val="both"/>
        <w:rPr>
          <w:lang w:val="pl-PL"/>
        </w:rPr>
      </w:pPr>
    </w:p>
    <w:p w14:paraId="759E3274" w14:textId="05B9F404" w:rsidR="00876612" w:rsidRPr="008C4471" w:rsidRDefault="00A2077E" w:rsidP="003831D9">
      <w:pPr>
        <w:pStyle w:val="Nagwek2"/>
        <w:spacing w:line="360" w:lineRule="auto"/>
        <w:rPr>
          <w:rFonts w:ascii="Calibri" w:hAnsi="Calibri" w:cs="Calibri"/>
          <w:lang w:val="pl-PL"/>
        </w:rPr>
      </w:pPr>
      <w:bookmarkStart w:id="43" w:name="_Toc118110268"/>
      <w:r w:rsidRPr="008C4471">
        <w:rPr>
          <w:rFonts w:ascii="Calibri" w:hAnsi="Calibri" w:cs="Calibri"/>
          <w:lang w:val="pl-PL"/>
        </w:rPr>
        <w:t>Zgodność</w:t>
      </w:r>
      <w:bookmarkEnd w:id="43"/>
    </w:p>
    <w:p w14:paraId="32E96511" w14:textId="4050FAE8" w:rsidR="007D74B5" w:rsidRPr="008C4471" w:rsidRDefault="00A2077E" w:rsidP="00502A5F">
      <w:pPr>
        <w:spacing w:after="200" w:line="360" w:lineRule="auto"/>
        <w:jc w:val="both"/>
        <w:rPr>
          <w:rFonts w:ascii="Calibri" w:hAnsi="Calibri" w:cs="Calibri"/>
          <w:sz w:val="22"/>
        </w:rPr>
      </w:pPr>
      <w:r w:rsidRPr="008C4471">
        <w:rPr>
          <w:rFonts w:ascii="Calibri" w:hAnsi="Calibri" w:cs="Calibri"/>
          <w:sz w:val="22"/>
          <w:szCs w:val="22"/>
        </w:rPr>
        <w:t xml:space="preserve">Aneks A zawiera zestaw testów abstrakcyjnych w celu sprawdzenia zgodności </w:t>
      </w:r>
      <w:r w:rsidR="00242BBA" w:rsidRPr="008C4471">
        <w:rPr>
          <w:rFonts w:ascii="Calibri" w:hAnsi="Calibri" w:cs="Calibri"/>
          <w:sz w:val="22"/>
          <w:szCs w:val="22"/>
        </w:rPr>
        <w:t xml:space="preserve">zbioru danych </w:t>
      </w:r>
      <w:r w:rsidRPr="008C4471">
        <w:rPr>
          <w:rFonts w:ascii="Calibri" w:hAnsi="Calibri" w:cs="Calibri"/>
          <w:sz w:val="22"/>
          <w:szCs w:val="22"/>
        </w:rPr>
        <w:t>z</w:t>
      </w:r>
      <w:r w:rsidR="00EC3764">
        <w:rPr>
          <w:rFonts w:ascii="Calibri" w:hAnsi="Calibri" w:cs="Calibri"/>
          <w:sz w:val="22"/>
          <w:szCs w:val="22"/>
        </w:rPr>
        <w:t> </w:t>
      </w:r>
      <w:r w:rsidRPr="008C4471">
        <w:rPr>
          <w:rFonts w:ascii="Calibri" w:hAnsi="Calibri" w:cs="Calibri"/>
          <w:sz w:val="22"/>
          <w:szCs w:val="22"/>
        </w:rPr>
        <w:t>wymaganiami zawartymi w</w:t>
      </w:r>
      <w:r w:rsidR="001908F3" w:rsidRPr="008C4471">
        <w:rPr>
          <w:rFonts w:ascii="Calibri" w:hAnsi="Calibri" w:cs="Calibri"/>
          <w:sz w:val="22"/>
          <w:szCs w:val="22"/>
        </w:rPr>
        <w:t> </w:t>
      </w:r>
      <w:r w:rsidRPr="008C4471">
        <w:rPr>
          <w:rFonts w:ascii="Calibri" w:hAnsi="Calibri" w:cs="Calibri"/>
          <w:sz w:val="22"/>
          <w:szCs w:val="22"/>
        </w:rPr>
        <w:t>specyfikacji danych.</w:t>
      </w:r>
    </w:p>
    <w:p w14:paraId="183EEA4C"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7804CD4A" w14:textId="66D1C351" w:rsidR="000C474E" w:rsidRPr="008C4471" w:rsidRDefault="004160D9" w:rsidP="00410935">
      <w:pPr>
        <w:pStyle w:val="Nagwek1"/>
        <w:rPr>
          <w:rFonts w:ascii="Calibri" w:hAnsi="Calibri" w:cs="Calibri"/>
          <w:b/>
          <w:bCs/>
          <w:color w:val="000000" w:themeColor="text1"/>
          <w:lang w:val="pl-PL"/>
        </w:rPr>
      </w:pPr>
      <w:bookmarkStart w:id="44" w:name="_Toc118110269"/>
      <w:r w:rsidRPr="008C4471">
        <w:rPr>
          <w:rFonts w:ascii="Calibri" w:hAnsi="Calibri" w:cs="Calibri"/>
          <w:b/>
          <w:bCs/>
          <w:color w:val="000000" w:themeColor="text1"/>
          <w:lang w:val="pl-PL"/>
        </w:rPr>
        <w:lastRenderedPageBreak/>
        <w:t>Zakres specyfikacji</w:t>
      </w:r>
      <w:bookmarkEnd w:id="44"/>
    </w:p>
    <w:p w14:paraId="198F628F" w14:textId="7E8DDA1F" w:rsidR="00FA5F26" w:rsidRPr="008C4471" w:rsidRDefault="00FA5F26" w:rsidP="00FA0185">
      <w:pPr>
        <w:spacing w:line="360" w:lineRule="auto"/>
        <w:jc w:val="both"/>
        <w:rPr>
          <w:rFonts w:ascii="Calibri" w:hAnsi="Calibri" w:cs="Calibri"/>
          <w:sz w:val="22"/>
          <w:szCs w:val="22"/>
        </w:rPr>
      </w:pPr>
      <w:r w:rsidRPr="008C4471">
        <w:rPr>
          <w:rFonts w:ascii="Calibri" w:hAnsi="Calibri" w:cs="Calibri"/>
          <w:sz w:val="22"/>
          <w:szCs w:val="22"/>
        </w:rPr>
        <w:t>Specyfikacja definiuje wymagania dla zbiorów danych przestrzennych, obejmujących dane dla następujących aktów planowania przestrzennego (</w:t>
      </w:r>
      <w:r w:rsidR="00735F66">
        <w:rPr>
          <w:rFonts w:ascii="Calibri" w:hAnsi="Calibri" w:cs="Calibri"/>
          <w:sz w:val="22"/>
          <w:szCs w:val="22"/>
        </w:rPr>
        <w:t xml:space="preserve">w nawiązaniu do </w:t>
      </w:r>
      <w:r w:rsidRPr="008C4471">
        <w:rPr>
          <w:rFonts w:ascii="Calibri" w:hAnsi="Calibri" w:cs="Calibri"/>
          <w:sz w:val="22"/>
          <w:szCs w:val="22"/>
        </w:rPr>
        <w:t xml:space="preserve">art. 67a ust. 2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w:t>
      </w:r>
    </w:p>
    <w:p w14:paraId="62FBEE39" w14:textId="09D63590" w:rsidR="00FA5F26" w:rsidRPr="008C4471" w:rsidRDefault="0CDF2BEA" w:rsidP="3A2E7961">
      <w:pPr>
        <w:spacing w:line="360" w:lineRule="auto"/>
        <w:ind w:left="720"/>
        <w:rPr>
          <w:rFonts w:ascii="Calibri" w:hAnsi="Calibri" w:cs="Calibri"/>
          <w:sz w:val="22"/>
          <w:szCs w:val="22"/>
        </w:rPr>
      </w:pPr>
      <w:r w:rsidRPr="008C4471">
        <w:rPr>
          <w:rFonts w:ascii="Calibri" w:hAnsi="Calibri" w:cs="Calibri"/>
          <w:sz w:val="22"/>
          <w:szCs w:val="22"/>
        </w:rPr>
        <w:t>1) planów zagospodarowania przestrzennego województw,</w:t>
      </w:r>
      <w:r w:rsidR="1409CC56" w:rsidRPr="008C4471">
        <w:rPr>
          <w:rFonts w:ascii="Calibri" w:hAnsi="Calibri" w:cs="Calibri"/>
        </w:rPr>
        <w:br/>
      </w:r>
      <w:r w:rsidRPr="008C4471">
        <w:rPr>
          <w:rFonts w:ascii="Calibri" w:hAnsi="Calibri" w:cs="Calibri"/>
          <w:sz w:val="22"/>
          <w:szCs w:val="22"/>
        </w:rPr>
        <w:t>2) studiów uwarunkowań i kierunków zagospodarowania przestrzennego gmin,</w:t>
      </w:r>
      <w:r w:rsidR="1409CC56" w:rsidRPr="008C4471">
        <w:rPr>
          <w:rFonts w:ascii="Calibri" w:hAnsi="Calibri" w:cs="Calibri"/>
        </w:rPr>
        <w:br/>
      </w:r>
      <w:r w:rsidRPr="008C4471">
        <w:rPr>
          <w:rFonts w:ascii="Calibri" w:hAnsi="Calibri" w:cs="Calibri"/>
          <w:sz w:val="22"/>
          <w:szCs w:val="22"/>
        </w:rPr>
        <w:t>3) miejscowych plan</w:t>
      </w:r>
      <w:r w:rsidR="003B43C5">
        <w:rPr>
          <w:rFonts w:ascii="Calibri" w:hAnsi="Calibri" w:cs="Calibri"/>
          <w:sz w:val="22"/>
          <w:szCs w:val="22"/>
        </w:rPr>
        <w:t>ów</w:t>
      </w:r>
      <w:r w:rsidRPr="008C4471">
        <w:rPr>
          <w:rFonts w:ascii="Calibri" w:hAnsi="Calibri" w:cs="Calibri"/>
          <w:sz w:val="22"/>
          <w:szCs w:val="22"/>
        </w:rPr>
        <w:t xml:space="preserve"> zagospodarowania przestrzennego,</w:t>
      </w:r>
      <w:r w:rsidR="1409CC56" w:rsidRPr="008C4471">
        <w:rPr>
          <w:rFonts w:ascii="Calibri" w:hAnsi="Calibri" w:cs="Calibri"/>
        </w:rPr>
        <w:br/>
      </w:r>
      <w:r w:rsidRPr="008C4471">
        <w:rPr>
          <w:rFonts w:ascii="Calibri" w:hAnsi="Calibri" w:cs="Calibri"/>
          <w:sz w:val="22"/>
          <w:szCs w:val="22"/>
        </w:rPr>
        <w:t>4) miejscowych planów odbudowy,</w:t>
      </w:r>
      <w:r w:rsidR="1409CC56" w:rsidRPr="008C4471">
        <w:rPr>
          <w:rFonts w:ascii="Calibri" w:hAnsi="Calibri" w:cs="Calibri"/>
        </w:rPr>
        <w:br/>
      </w:r>
      <w:r w:rsidRPr="008C4471">
        <w:rPr>
          <w:rFonts w:ascii="Calibri" w:hAnsi="Calibri" w:cs="Calibri"/>
          <w:sz w:val="22"/>
          <w:szCs w:val="22"/>
        </w:rPr>
        <w:t>5) miejscowych planów rewitalizacji.</w:t>
      </w:r>
    </w:p>
    <w:p w14:paraId="1BF51B0D" w14:textId="7DB66C4C" w:rsidR="00FA5F26" w:rsidRPr="008C4471" w:rsidRDefault="3A2E7961" w:rsidP="3A2E7961">
      <w:pPr>
        <w:spacing w:line="360" w:lineRule="auto"/>
        <w:jc w:val="both"/>
        <w:rPr>
          <w:rFonts w:ascii="Calibri" w:hAnsi="Calibri" w:cs="Calibri"/>
          <w:sz w:val="22"/>
          <w:szCs w:val="22"/>
        </w:rPr>
      </w:pPr>
      <w:r w:rsidRPr="008C4471">
        <w:rPr>
          <w:rFonts w:ascii="Calibri" w:hAnsi="Calibri" w:cs="Calibri"/>
          <w:sz w:val="22"/>
          <w:szCs w:val="22"/>
        </w:rPr>
        <w:t>Zbiory danych przestrzennych w zakresie planowania przestrzennego podzielone zostały na 3</w:t>
      </w:r>
      <w:r w:rsidR="00B2640D">
        <w:rPr>
          <w:rFonts w:ascii="Calibri" w:hAnsi="Calibri" w:cs="Calibri"/>
          <w:sz w:val="22"/>
          <w:szCs w:val="22"/>
        </w:rPr>
        <w:t> </w:t>
      </w:r>
      <w:r w:rsidRPr="008C4471">
        <w:rPr>
          <w:rFonts w:ascii="Calibri" w:hAnsi="Calibri" w:cs="Calibri"/>
          <w:sz w:val="22"/>
          <w:szCs w:val="22"/>
        </w:rPr>
        <w:t>rodzaje (§</w:t>
      </w:r>
      <w:r w:rsidR="00FF7626">
        <w:rPr>
          <w:rFonts w:ascii="Calibri" w:hAnsi="Calibri" w:cs="Calibri"/>
          <w:sz w:val="22"/>
          <w:szCs w:val="22"/>
        </w:rPr>
        <w:t xml:space="preserve"> </w:t>
      </w:r>
      <w:r w:rsidRPr="008C4471">
        <w:rPr>
          <w:rFonts w:ascii="Calibri" w:hAnsi="Calibri" w:cs="Calibri"/>
          <w:sz w:val="22"/>
          <w:szCs w:val="22"/>
        </w:rPr>
        <w:t>3 ust. 1 pkt 1 [Rozporządzenie APP]), ze względu na typy aktów planowania przestrzennego, które obejmują. Wyróżnia się:</w:t>
      </w:r>
    </w:p>
    <w:p w14:paraId="251B7D98" w14:textId="5A658D87" w:rsidR="00FA5F26" w:rsidRPr="008C4471" w:rsidRDefault="00B2640D" w:rsidP="009C47BF">
      <w:pPr>
        <w:numPr>
          <w:ilvl w:val="0"/>
          <w:numId w:val="36"/>
        </w:numPr>
        <w:spacing w:line="360" w:lineRule="auto"/>
        <w:jc w:val="both"/>
        <w:rPr>
          <w:rFonts w:ascii="Calibri" w:hAnsi="Calibri" w:cs="Calibri"/>
          <w:iCs/>
          <w:sz w:val="22"/>
        </w:rPr>
      </w:pPr>
      <w:r>
        <w:rPr>
          <w:rFonts w:ascii="Calibri" w:hAnsi="Calibri" w:cs="Calibri"/>
          <w:iCs/>
          <w:sz w:val="22"/>
        </w:rPr>
        <w:t>Z</w:t>
      </w:r>
      <w:r w:rsidRPr="008C4471">
        <w:rPr>
          <w:rFonts w:ascii="Calibri" w:hAnsi="Calibri" w:cs="Calibri"/>
          <w:iCs/>
          <w:sz w:val="22"/>
        </w:rPr>
        <w:t xml:space="preserve">biór </w:t>
      </w:r>
      <w:r w:rsidR="00FA5F26" w:rsidRPr="008C4471">
        <w:rPr>
          <w:rFonts w:ascii="Calibri" w:hAnsi="Calibri" w:cs="Calibri"/>
          <w:iCs/>
          <w:sz w:val="22"/>
        </w:rPr>
        <w:t>„PZPW”, obejmujący dane dla planu zagospodarowania przestrzennego województwa;</w:t>
      </w:r>
    </w:p>
    <w:p w14:paraId="2AADE8B7" w14:textId="07B189BD" w:rsidR="00FA5F26" w:rsidRPr="008C4471" w:rsidRDefault="00B2640D" w:rsidP="009C47BF">
      <w:pPr>
        <w:numPr>
          <w:ilvl w:val="0"/>
          <w:numId w:val="36"/>
        </w:numPr>
        <w:spacing w:line="360" w:lineRule="auto"/>
        <w:jc w:val="both"/>
        <w:rPr>
          <w:rFonts w:ascii="Calibri" w:hAnsi="Calibri" w:cs="Calibri"/>
          <w:iCs/>
          <w:sz w:val="22"/>
        </w:rPr>
      </w:pPr>
      <w:r>
        <w:rPr>
          <w:rFonts w:ascii="Calibri" w:hAnsi="Calibri" w:cs="Calibri"/>
          <w:iCs/>
          <w:sz w:val="22"/>
        </w:rPr>
        <w:t>Z</w:t>
      </w:r>
      <w:r w:rsidRPr="008C4471">
        <w:rPr>
          <w:rFonts w:ascii="Calibri" w:hAnsi="Calibri" w:cs="Calibri"/>
          <w:iCs/>
          <w:sz w:val="22"/>
        </w:rPr>
        <w:t xml:space="preserve">biór </w:t>
      </w:r>
      <w:r w:rsidR="00FA5F26" w:rsidRPr="008C4471">
        <w:rPr>
          <w:rFonts w:ascii="Calibri" w:hAnsi="Calibri" w:cs="Calibri"/>
          <w:iCs/>
          <w:sz w:val="22"/>
        </w:rPr>
        <w:t>„SUIKZP”, obejmujący dane dla studium uwarunkowań i</w:t>
      </w:r>
      <w:r w:rsidR="00EC3764">
        <w:rPr>
          <w:rFonts w:ascii="Calibri" w:hAnsi="Calibri" w:cs="Calibri"/>
          <w:iCs/>
          <w:sz w:val="22"/>
        </w:rPr>
        <w:t xml:space="preserve"> </w:t>
      </w:r>
      <w:r w:rsidR="00FA5F26" w:rsidRPr="008C4471">
        <w:rPr>
          <w:rFonts w:ascii="Calibri" w:hAnsi="Calibri" w:cs="Calibri"/>
          <w:iCs/>
          <w:sz w:val="22"/>
        </w:rPr>
        <w:t>kierunków zagospodarowania przestrzennego gminy;</w:t>
      </w:r>
    </w:p>
    <w:p w14:paraId="6CC58CAB" w14:textId="40FDD314" w:rsidR="00FA5F26" w:rsidRPr="008C4471" w:rsidRDefault="00B2640D" w:rsidP="009C47BF">
      <w:pPr>
        <w:numPr>
          <w:ilvl w:val="0"/>
          <w:numId w:val="36"/>
        </w:numPr>
        <w:spacing w:line="360" w:lineRule="auto"/>
        <w:jc w:val="both"/>
        <w:rPr>
          <w:rFonts w:ascii="Calibri" w:hAnsi="Calibri" w:cs="Calibri"/>
          <w:iCs/>
          <w:sz w:val="22"/>
        </w:rPr>
      </w:pPr>
      <w:r>
        <w:rPr>
          <w:rFonts w:ascii="Calibri" w:hAnsi="Calibri" w:cs="Calibri"/>
          <w:iCs/>
          <w:sz w:val="22"/>
        </w:rPr>
        <w:t>Z</w:t>
      </w:r>
      <w:r w:rsidRPr="008C4471">
        <w:rPr>
          <w:rFonts w:ascii="Calibri" w:hAnsi="Calibri" w:cs="Calibri"/>
          <w:iCs/>
          <w:sz w:val="22"/>
        </w:rPr>
        <w:t xml:space="preserve">biór </w:t>
      </w:r>
      <w:r w:rsidR="00FA5F26" w:rsidRPr="008C4471">
        <w:rPr>
          <w:rFonts w:ascii="Calibri" w:hAnsi="Calibri" w:cs="Calibri"/>
          <w:iCs/>
          <w:sz w:val="22"/>
        </w:rPr>
        <w:t xml:space="preserve">„MPZP”, w którym gromadzi się dane dotyczące 3 typów aktów planowania przestrzennego, które opracowywane są na szczeblu lokalnym i stanowią akty prawa miejscowego. Zbiór „MPZP” obejmuje dane dla: </w:t>
      </w:r>
    </w:p>
    <w:p w14:paraId="71B2744E" w14:textId="0FF56F7C" w:rsidR="00FA5F26" w:rsidRPr="008C4471" w:rsidRDefault="3A2E7961" w:rsidP="009C47BF">
      <w:pPr>
        <w:numPr>
          <w:ilvl w:val="2"/>
          <w:numId w:val="37"/>
        </w:numPr>
        <w:spacing w:line="360" w:lineRule="auto"/>
        <w:jc w:val="both"/>
        <w:rPr>
          <w:rFonts w:ascii="Calibri" w:hAnsi="Calibri" w:cs="Calibri"/>
          <w:sz w:val="22"/>
          <w:szCs w:val="22"/>
        </w:rPr>
      </w:pPr>
      <w:r w:rsidRPr="008C4471">
        <w:rPr>
          <w:rFonts w:ascii="Calibri" w:hAnsi="Calibri" w:cs="Calibri"/>
          <w:sz w:val="22"/>
          <w:szCs w:val="22"/>
        </w:rPr>
        <w:t>miejscowych planów zagospodarowania przestrzennego,</w:t>
      </w:r>
    </w:p>
    <w:p w14:paraId="78A1EAD9" w14:textId="43AF09D0" w:rsidR="00E419BC" w:rsidRPr="008C4471" w:rsidRDefault="3A2E7961" w:rsidP="009C47BF">
      <w:pPr>
        <w:numPr>
          <w:ilvl w:val="2"/>
          <w:numId w:val="37"/>
        </w:numPr>
        <w:spacing w:line="360" w:lineRule="auto"/>
        <w:jc w:val="both"/>
        <w:rPr>
          <w:rFonts w:ascii="Calibri" w:hAnsi="Calibri" w:cs="Calibri"/>
          <w:sz w:val="22"/>
          <w:szCs w:val="22"/>
        </w:rPr>
      </w:pPr>
      <w:r w:rsidRPr="008C4471">
        <w:rPr>
          <w:rFonts w:ascii="Calibri" w:hAnsi="Calibri" w:cs="Calibri"/>
          <w:sz w:val="22"/>
          <w:szCs w:val="22"/>
        </w:rPr>
        <w:t xml:space="preserve">miejscowych planów odbudowy, </w:t>
      </w:r>
    </w:p>
    <w:p w14:paraId="10513E69" w14:textId="2D1847DB" w:rsidR="004160D9" w:rsidRPr="008C4471" w:rsidRDefault="00FA5F26" w:rsidP="009C47BF">
      <w:pPr>
        <w:numPr>
          <w:ilvl w:val="2"/>
          <w:numId w:val="37"/>
        </w:numPr>
        <w:spacing w:line="360" w:lineRule="auto"/>
        <w:jc w:val="both"/>
        <w:rPr>
          <w:rFonts w:ascii="Calibri" w:hAnsi="Calibri" w:cs="Calibri"/>
          <w:sz w:val="22"/>
          <w:szCs w:val="22"/>
        </w:rPr>
      </w:pPr>
      <w:r w:rsidRPr="008C4471">
        <w:rPr>
          <w:rFonts w:ascii="Calibri" w:hAnsi="Calibri" w:cs="Calibri"/>
          <w:iCs/>
          <w:sz w:val="22"/>
        </w:rPr>
        <w:t>miejscowych planów rewitalizacji.</w:t>
      </w:r>
    </w:p>
    <w:p w14:paraId="4BC7C320" w14:textId="54D902F4" w:rsidR="00FA5F26" w:rsidRPr="008C4471" w:rsidRDefault="004160D9" w:rsidP="00FA5F26">
      <w:pPr>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Szczegółowe informacje o zakresach specyfikacji znajdują się w [ISO 19131], </w:t>
      </w:r>
      <w:r w:rsidR="00B2640D">
        <w:rPr>
          <w:rFonts w:ascii="Calibri" w:hAnsi="Calibri" w:cs="Calibri"/>
          <w:sz w:val="22"/>
          <w:szCs w:val="22"/>
        </w:rPr>
        <w:t xml:space="preserve">w </w:t>
      </w:r>
      <w:r w:rsidR="008E4D75">
        <w:rPr>
          <w:rFonts w:ascii="Calibri" w:hAnsi="Calibri" w:cs="Calibri"/>
          <w:sz w:val="22"/>
          <w:szCs w:val="22"/>
        </w:rPr>
        <w:t>rozdziale</w:t>
      </w:r>
      <w:r w:rsidR="00660D6A">
        <w:rPr>
          <w:rFonts w:ascii="Calibri" w:hAnsi="Calibri" w:cs="Calibri"/>
          <w:b/>
          <w:sz w:val="22"/>
          <w:szCs w:val="22"/>
        </w:rPr>
        <w:t xml:space="preserve"> </w:t>
      </w:r>
      <w:r w:rsidR="00190E84" w:rsidRPr="00190E84">
        <w:rPr>
          <w:rFonts w:ascii="Calibri" w:hAnsi="Calibri" w:cs="Calibri"/>
          <w:b/>
          <w:sz w:val="22"/>
          <w:szCs w:val="22"/>
        </w:rPr>
        <w:fldChar w:fldCharType="begin"/>
      </w:r>
      <w:r w:rsidR="00190E84" w:rsidRPr="00190E84">
        <w:rPr>
          <w:rFonts w:ascii="Calibri" w:hAnsi="Calibri" w:cs="Calibri"/>
          <w:b/>
          <w:sz w:val="22"/>
          <w:szCs w:val="22"/>
        </w:rPr>
        <w:instrText xml:space="preserve"> REF _Ref72158827 \h </w:instrText>
      </w:r>
      <w:r w:rsidR="00190E84">
        <w:rPr>
          <w:rFonts w:ascii="Calibri" w:hAnsi="Calibri" w:cs="Calibri"/>
          <w:b/>
          <w:sz w:val="22"/>
          <w:szCs w:val="22"/>
        </w:rPr>
        <w:instrText xml:space="preserve"> \* MERGEFORMAT </w:instrText>
      </w:r>
      <w:r w:rsidR="00190E84" w:rsidRPr="00190E84">
        <w:rPr>
          <w:rFonts w:ascii="Calibri" w:hAnsi="Calibri" w:cs="Calibri"/>
          <w:b/>
          <w:sz w:val="22"/>
          <w:szCs w:val="22"/>
        </w:rPr>
      </w:r>
      <w:r w:rsidR="00190E84" w:rsidRPr="00190E84">
        <w:rPr>
          <w:rFonts w:ascii="Calibri" w:hAnsi="Calibri" w:cs="Calibri"/>
          <w:b/>
          <w:sz w:val="22"/>
          <w:szCs w:val="22"/>
        </w:rPr>
        <w:fldChar w:fldCharType="separate"/>
      </w:r>
      <w:r w:rsidR="00F465E5" w:rsidRPr="00F465E5">
        <w:rPr>
          <w:rFonts w:ascii="Calibri" w:hAnsi="Calibri" w:cs="Calibri"/>
          <w:b/>
        </w:rPr>
        <w:t>Zakres</w:t>
      </w:r>
      <w:r w:rsidR="00190E84" w:rsidRPr="00190E84">
        <w:rPr>
          <w:rFonts w:ascii="Calibri" w:hAnsi="Calibri" w:cs="Calibri"/>
          <w:b/>
          <w:sz w:val="22"/>
          <w:szCs w:val="22"/>
        </w:rPr>
        <w:fldChar w:fldCharType="end"/>
      </w:r>
      <w:r w:rsidR="00190E84">
        <w:rPr>
          <w:rFonts w:ascii="Calibri" w:hAnsi="Calibri" w:cs="Calibri"/>
          <w:sz w:val="22"/>
          <w:szCs w:val="22"/>
        </w:rPr>
        <w:t xml:space="preserve"> i w </w:t>
      </w:r>
      <w:r w:rsidR="00190E84">
        <w:rPr>
          <w:rFonts w:ascii="Calibri" w:hAnsi="Calibri" w:cs="Calibri"/>
          <w:sz w:val="22"/>
          <w:szCs w:val="22"/>
        </w:rPr>
        <w:fldChar w:fldCharType="begin"/>
      </w:r>
      <w:r w:rsidR="00190E84">
        <w:rPr>
          <w:rFonts w:ascii="Calibri" w:hAnsi="Calibri" w:cs="Calibri"/>
          <w:sz w:val="22"/>
          <w:szCs w:val="22"/>
        </w:rPr>
        <w:instrText xml:space="preserve"> REF _Ref72158867 \h </w:instrText>
      </w:r>
      <w:r w:rsidR="00190E84">
        <w:rPr>
          <w:rFonts w:ascii="Calibri" w:hAnsi="Calibri" w:cs="Calibri"/>
          <w:sz w:val="22"/>
          <w:szCs w:val="22"/>
        </w:rPr>
      </w:r>
      <w:r w:rsidR="00190E84">
        <w:rPr>
          <w:rFonts w:ascii="Calibri" w:hAnsi="Calibri" w:cs="Calibri"/>
          <w:sz w:val="22"/>
          <w:szCs w:val="22"/>
        </w:rPr>
        <w:fldChar w:fldCharType="separate"/>
      </w:r>
      <w:r w:rsidR="00F465E5" w:rsidRPr="008C4471">
        <w:rPr>
          <w:rFonts w:ascii="Calibri" w:hAnsi="Calibri" w:cs="Calibri"/>
          <w:b/>
          <w:bCs/>
          <w:color w:val="000000" w:themeColor="text1"/>
        </w:rPr>
        <w:t>Załącznik B (normatywny) – Zasady tworzenia obiektów i wartości ich atrybutów</w:t>
      </w:r>
      <w:r w:rsidR="00190E84">
        <w:rPr>
          <w:rFonts w:ascii="Calibri" w:hAnsi="Calibri" w:cs="Calibri"/>
          <w:sz w:val="22"/>
          <w:szCs w:val="22"/>
        </w:rPr>
        <w:fldChar w:fldCharType="end"/>
      </w:r>
      <w:r w:rsidR="00190E84">
        <w:rPr>
          <w:rFonts w:ascii="Calibri" w:hAnsi="Calibri" w:cs="Calibri"/>
          <w:sz w:val="22"/>
          <w:szCs w:val="22"/>
        </w:rPr>
        <w:t>.</w:t>
      </w:r>
    </w:p>
    <w:p w14:paraId="4FE51DD4" w14:textId="61B5787B" w:rsidR="004160D9" w:rsidRPr="008C4471" w:rsidRDefault="004160D9" w:rsidP="00FA0185">
      <w:pPr>
        <w:spacing w:line="360" w:lineRule="auto"/>
        <w:jc w:val="both"/>
        <w:rPr>
          <w:rFonts w:ascii="Calibri" w:hAnsi="Calibri" w:cs="Calibri"/>
          <w:sz w:val="22"/>
          <w:szCs w:val="22"/>
        </w:rPr>
      </w:pPr>
    </w:p>
    <w:p w14:paraId="5651BAB2" w14:textId="4C34D9D2" w:rsidR="004160D9" w:rsidRPr="008C4471" w:rsidRDefault="004160D9" w:rsidP="004160D9">
      <w:pPr>
        <w:spacing w:line="276" w:lineRule="auto"/>
        <w:rPr>
          <w:rFonts w:ascii="Calibri" w:hAnsi="Calibri" w:cs="Calibri"/>
          <w:sz w:val="22"/>
          <w:szCs w:val="22"/>
        </w:rPr>
      </w:pPr>
    </w:p>
    <w:p w14:paraId="1979061F"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3C4427D8" w14:textId="40AF205A" w:rsidR="00A76400" w:rsidRPr="008C4471" w:rsidRDefault="004D7DE0" w:rsidP="00A76400">
      <w:pPr>
        <w:pStyle w:val="Nagwek1"/>
        <w:rPr>
          <w:rFonts w:ascii="Calibri" w:hAnsi="Calibri" w:cs="Calibri"/>
          <w:b/>
          <w:bCs/>
          <w:color w:val="000000" w:themeColor="text1"/>
          <w:lang w:val="pl-PL"/>
        </w:rPr>
      </w:pPr>
      <w:bookmarkStart w:id="45" w:name="_Toc118110270"/>
      <w:r w:rsidRPr="008C4471">
        <w:rPr>
          <w:rFonts w:ascii="Calibri" w:hAnsi="Calibri" w:cs="Calibri"/>
          <w:b/>
          <w:bCs/>
          <w:color w:val="000000" w:themeColor="text1"/>
          <w:lang w:val="pl-PL"/>
        </w:rPr>
        <w:lastRenderedPageBreak/>
        <w:t>Informacje identyfikacyjne</w:t>
      </w:r>
      <w:bookmarkEnd w:id="45"/>
    </w:p>
    <w:p w14:paraId="2295233C" w14:textId="58A06C7D" w:rsidR="004D7DE0" w:rsidRPr="008C4471" w:rsidRDefault="00A76400" w:rsidP="00FA0185">
      <w:pPr>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[ISO 19131] wskazuje, że w sekcji tej powinny zostać zawarte informacje identyfikacyjne dotyczące zbiorów danych tworzonych na podstawie specyfikacji danych. Są to takie informacje jak np. tytuł, streszczenie, typ reprezentacji przestrzennej. Powyższy zakres został opisany </w:t>
      </w:r>
      <w:r w:rsidR="00B21392" w:rsidRPr="008C4471">
        <w:rPr>
          <w:rFonts w:ascii="Calibri" w:hAnsi="Calibri" w:cs="Calibri"/>
          <w:sz w:val="22"/>
          <w:szCs w:val="22"/>
        </w:rPr>
        <w:t>w</w:t>
      </w:r>
      <w:r w:rsidR="00B2640D">
        <w:rPr>
          <w:rFonts w:ascii="Calibri" w:hAnsi="Calibri" w:cs="Calibri"/>
          <w:sz w:val="22"/>
          <w:szCs w:val="22"/>
        </w:rPr>
        <w:t> </w:t>
      </w:r>
      <w:r w:rsidR="00590C79" w:rsidRPr="008C4471">
        <w:rPr>
          <w:rFonts w:ascii="Calibri" w:hAnsi="Calibri" w:cs="Calibri"/>
          <w:sz w:val="22"/>
          <w:szCs w:val="22"/>
        </w:rPr>
        <w:t>dokumentacji me</w:t>
      </w:r>
      <w:r w:rsidR="00590C79" w:rsidRPr="00642FC1">
        <w:rPr>
          <w:rFonts w:ascii="Calibri" w:hAnsi="Calibri" w:cs="Calibri"/>
          <w:sz w:val="22"/>
          <w:szCs w:val="22"/>
        </w:rPr>
        <w:t>tadanych</w:t>
      </w:r>
      <w:r w:rsidR="002B79FF" w:rsidRPr="00642FC1">
        <w:rPr>
          <w:rFonts w:ascii="Calibri" w:hAnsi="Calibri" w:cs="Calibri"/>
          <w:sz w:val="22"/>
          <w:szCs w:val="22"/>
        </w:rPr>
        <w:t xml:space="preserve"> [Profil metadanych]</w:t>
      </w:r>
      <w:r w:rsidRPr="00642FC1">
        <w:rPr>
          <w:rFonts w:ascii="Calibri" w:hAnsi="Calibri" w:cs="Calibri"/>
          <w:sz w:val="22"/>
          <w:szCs w:val="22"/>
        </w:rPr>
        <w:t xml:space="preserve">, </w:t>
      </w:r>
      <w:r w:rsidR="002B79FF" w:rsidRPr="00642FC1">
        <w:rPr>
          <w:rFonts w:ascii="Calibri" w:hAnsi="Calibri" w:cs="Calibri"/>
          <w:sz w:val="22"/>
          <w:szCs w:val="22"/>
        </w:rPr>
        <w:t>ogólnym opisie (</w:t>
      </w:r>
      <w:hyperlink w:anchor="_Informacje_identyfikacyjne" w:history="1">
        <w:r w:rsidR="002B79FF" w:rsidRPr="00642FC1">
          <w:rPr>
            <w:rFonts w:ascii="Calibri" w:hAnsi="Calibri" w:cs="Calibri"/>
            <w:b/>
          </w:rPr>
          <w:t>1.1 Informacje identyfikacyjne</w:t>
        </w:r>
      </w:hyperlink>
      <w:r w:rsidR="002B79FF" w:rsidRPr="00642FC1">
        <w:rPr>
          <w:rFonts w:ascii="Calibri" w:hAnsi="Calibri" w:cs="Calibri"/>
          <w:sz w:val="22"/>
          <w:szCs w:val="22"/>
        </w:rPr>
        <w:t>)</w:t>
      </w:r>
      <w:r w:rsidR="006F6EAB">
        <w:rPr>
          <w:rFonts w:ascii="Calibri" w:hAnsi="Calibri" w:cs="Calibri"/>
          <w:sz w:val="22"/>
          <w:szCs w:val="22"/>
        </w:rPr>
        <w:t>,</w:t>
      </w:r>
      <w:r w:rsidR="002B79FF" w:rsidRPr="00642FC1">
        <w:rPr>
          <w:rFonts w:ascii="Calibri" w:hAnsi="Calibri" w:cs="Calibri"/>
          <w:sz w:val="22"/>
          <w:szCs w:val="22"/>
        </w:rPr>
        <w:t xml:space="preserve"> </w:t>
      </w:r>
      <w:r w:rsidRPr="008C4471">
        <w:rPr>
          <w:rFonts w:ascii="Calibri" w:hAnsi="Calibri" w:cs="Calibri"/>
          <w:sz w:val="22"/>
          <w:szCs w:val="22"/>
        </w:rPr>
        <w:t>streszczeniu</w:t>
      </w:r>
      <w:r w:rsidR="002B79FF" w:rsidRPr="008C4471">
        <w:rPr>
          <w:rFonts w:ascii="Calibri" w:hAnsi="Calibri" w:cs="Calibri"/>
          <w:sz w:val="22"/>
          <w:szCs w:val="22"/>
        </w:rPr>
        <w:t xml:space="preserve"> (</w:t>
      </w:r>
      <w:hyperlink w:anchor="_Opis" w:history="1">
        <w:r w:rsidR="002B79FF" w:rsidRPr="00642FC1">
          <w:rPr>
            <w:rFonts w:ascii="Calibri" w:hAnsi="Calibri" w:cs="Calibri"/>
            <w:b/>
          </w:rPr>
          <w:t>1.4 Opis</w:t>
        </w:r>
      </w:hyperlink>
      <w:r w:rsidR="002B79FF" w:rsidRPr="008C4471">
        <w:rPr>
          <w:rFonts w:ascii="Calibri" w:hAnsi="Calibri" w:cs="Calibri"/>
          <w:sz w:val="22"/>
          <w:szCs w:val="22"/>
        </w:rPr>
        <w:t>)</w:t>
      </w:r>
      <w:r w:rsidRPr="008C4471">
        <w:rPr>
          <w:rFonts w:ascii="Calibri" w:hAnsi="Calibri" w:cs="Calibri"/>
          <w:sz w:val="22"/>
          <w:szCs w:val="22"/>
        </w:rPr>
        <w:t xml:space="preserve"> i opisach schematu aplikacyjnego </w:t>
      </w:r>
      <w:r w:rsidR="002B79FF" w:rsidRPr="008C4471">
        <w:rPr>
          <w:rFonts w:ascii="Calibri" w:hAnsi="Calibri" w:cs="Calibri"/>
          <w:sz w:val="22"/>
          <w:szCs w:val="22"/>
        </w:rPr>
        <w:t>(</w:t>
      </w:r>
      <w:hyperlink w:anchor="_Schemat_aplikacyjny_–" w:history="1">
        <w:r w:rsidR="00660D6A" w:rsidRPr="00642FC1">
          <w:rPr>
            <w:rFonts w:ascii="Calibri" w:hAnsi="Calibri" w:cs="Calibri"/>
            <w:b/>
          </w:rPr>
          <w:t>4.1 Schemat aplikacyjny – wprowadzenie</w:t>
        </w:r>
      </w:hyperlink>
      <w:r w:rsidRPr="008C4471">
        <w:rPr>
          <w:rFonts w:ascii="Calibri" w:hAnsi="Calibri" w:cs="Calibri"/>
          <w:sz w:val="22"/>
          <w:szCs w:val="22"/>
        </w:rPr>
        <w:t>). W celu uniknięcia zbędnych powtórzeń, zrezygnowano z</w:t>
      </w:r>
      <w:r w:rsidR="00B2640D">
        <w:rPr>
          <w:rFonts w:ascii="Calibri" w:hAnsi="Calibri" w:cs="Calibri"/>
          <w:sz w:val="22"/>
          <w:szCs w:val="22"/>
        </w:rPr>
        <w:t> </w:t>
      </w:r>
      <w:r w:rsidRPr="008C4471">
        <w:rPr>
          <w:rFonts w:ascii="Calibri" w:hAnsi="Calibri" w:cs="Calibri"/>
          <w:sz w:val="22"/>
          <w:szCs w:val="22"/>
        </w:rPr>
        <w:t>zamieszczania ich w niniejszej sekcji.</w:t>
      </w:r>
    </w:p>
    <w:p w14:paraId="5A3E4CB2" w14:textId="77777777" w:rsidR="00F31E41" w:rsidRPr="008C4471" w:rsidRDefault="00F31E41">
      <w:pPr>
        <w:spacing w:line="276" w:lineRule="auto"/>
        <w:rPr>
          <w:rFonts w:ascii="Calibri" w:eastAsia="Trebuchet MS" w:hAnsi="Calibri" w:cs="Calibri"/>
          <w:b/>
          <w:bCs/>
          <w:color w:val="000000" w:themeColor="text1"/>
          <w:sz w:val="32"/>
          <w:szCs w:val="32"/>
        </w:rPr>
      </w:pPr>
      <w:r w:rsidRPr="008C4471">
        <w:rPr>
          <w:rFonts w:ascii="Calibri" w:hAnsi="Calibri" w:cs="Calibri"/>
          <w:b/>
          <w:bCs/>
          <w:color w:val="000000" w:themeColor="text1"/>
        </w:rPr>
        <w:br w:type="page"/>
      </w:r>
    </w:p>
    <w:p w14:paraId="1C65E60D" w14:textId="52EC9C8A" w:rsidR="006F7C68" w:rsidRPr="008C4471" w:rsidRDefault="00763A01" w:rsidP="006F7C68">
      <w:pPr>
        <w:pStyle w:val="Nagwek1"/>
        <w:rPr>
          <w:rFonts w:ascii="Calibri" w:hAnsi="Calibri" w:cs="Calibri"/>
          <w:b/>
          <w:bCs/>
          <w:color w:val="000000" w:themeColor="text1"/>
          <w:lang w:val="pl-PL"/>
        </w:rPr>
      </w:pPr>
      <w:bookmarkStart w:id="46" w:name="_Toc118110271"/>
      <w:r w:rsidRPr="008C4471">
        <w:rPr>
          <w:rFonts w:ascii="Calibri" w:hAnsi="Calibri" w:cs="Calibri"/>
          <w:b/>
          <w:bCs/>
          <w:color w:val="000000" w:themeColor="text1"/>
          <w:lang w:val="pl-PL"/>
        </w:rPr>
        <w:lastRenderedPageBreak/>
        <w:t>Zawartość i struktura danych</w:t>
      </w:r>
      <w:bookmarkEnd w:id="46"/>
    </w:p>
    <w:p w14:paraId="2F381C7C" w14:textId="1981586C" w:rsidR="00E95A3B" w:rsidRPr="008C4471" w:rsidRDefault="008537E4" w:rsidP="00E95A3B">
      <w:pPr>
        <w:pStyle w:val="Nagwek2"/>
        <w:rPr>
          <w:rFonts w:ascii="Calibri" w:hAnsi="Calibri" w:cs="Calibri"/>
          <w:lang w:val="pl-PL"/>
        </w:rPr>
      </w:pPr>
      <w:bookmarkStart w:id="47" w:name="_Schemat_aplikacyjny_–"/>
      <w:bookmarkStart w:id="48" w:name="_Toc118110272"/>
      <w:bookmarkEnd w:id="47"/>
      <w:r w:rsidRPr="008C4471">
        <w:rPr>
          <w:rFonts w:ascii="Calibri" w:hAnsi="Calibri" w:cs="Calibri"/>
          <w:lang w:val="pl-PL"/>
        </w:rPr>
        <w:t xml:space="preserve">Schemat aplikacyjny </w:t>
      </w:r>
      <w:r w:rsidR="00306335" w:rsidRPr="008C4471">
        <w:rPr>
          <w:rFonts w:ascii="Calibri" w:hAnsi="Calibri" w:cs="Calibri"/>
          <w:lang w:val="pl-PL"/>
        </w:rPr>
        <w:t>–</w:t>
      </w:r>
      <w:r w:rsidRPr="008C4471">
        <w:rPr>
          <w:rFonts w:ascii="Calibri" w:hAnsi="Calibri" w:cs="Calibri"/>
          <w:lang w:val="pl-PL"/>
        </w:rPr>
        <w:t xml:space="preserve"> wprowadzenie</w:t>
      </w:r>
      <w:bookmarkEnd w:id="48"/>
    </w:p>
    <w:p w14:paraId="5D146AC2" w14:textId="0A3F72AF" w:rsidR="00E95A3B" w:rsidRPr="008C4471" w:rsidRDefault="00E95A3B" w:rsidP="00E95A3B">
      <w:pPr>
        <w:pStyle w:val="Nagwek3"/>
        <w:spacing w:after="160" w:line="360" w:lineRule="auto"/>
        <w:ind w:left="720"/>
        <w:rPr>
          <w:rFonts w:ascii="Calibri" w:hAnsi="Calibri" w:cs="Calibri"/>
          <w:sz w:val="26"/>
          <w:szCs w:val="26"/>
          <w:lang w:val="pl-PL"/>
        </w:rPr>
      </w:pPr>
      <w:bookmarkStart w:id="49" w:name="_Toc118110273"/>
      <w:r w:rsidRPr="008C4471">
        <w:rPr>
          <w:rFonts w:ascii="Calibri" w:hAnsi="Calibri" w:cs="Calibri"/>
          <w:sz w:val="26"/>
          <w:szCs w:val="26"/>
          <w:lang w:val="pl-PL"/>
        </w:rPr>
        <w:t>Schemat aplikacyjny ujęty w przepisach prawa</w:t>
      </w:r>
      <w:bookmarkEnd w:id="49"/>
    </w:p>
    <w:p w14:paraId="0ABDCFE5" w14:textId="0FC0F4BF" w:rsidR="001F12BB" w:rsidRPr="008C4471" w:rsidRDefault="1409CC56" w:rsidP="003831D9">
      <w:pPr>
        <w:spacing w:line="360" w:lineRule="auto"/>
        <w:jc w:val="both"/>
        <w:rPr>
          <w:rFonts w:ascii="Calibri" w:eastAsia="Roboto" w:hAnsi="Calibri" w:cs="Calibri"/>
          <w:sz w:val="22"/>
          <w:szCs w:val="22"/>
        </w:rPr>
      </w:pPr>
      <w:r w:rsidRPr="008C4471">
        <w:rPr>
          <w:rFonts w:ascii="Calibri" w:hAnsi="Calibri" w:cs="Calibri"/>
          <w:sz w:val="22"/>
          <w:szCs w:val="22"/>
        </w:rPr>
        <w:t xml:space="preserve">Zakres informacyjny i struktura danych gromadzonych w zbiorach danych przestrzennych dla aktów planowania przestrzennego jest określona w załączniku nr 1 do </w:t>
      </w:r>
      <w:r w:rsidRPr="00352A8C">
        <w:rPr>
          <w:rFonts w:ascii="Calibri" w:hAnsi="Calibri" w:cs="Calibri"/>
          <w:sz w:val="22"/>
          <w:szCs w:val="22"/>
        </w:rPr>
        <w:t>[Rozporządzenie APP]</w:t>
      </w:r>
      <w:r w:rsidRPr="008C4471">
        <w:rPr>
          <w:rFonts w:ascii="Calibri" w:eastAsia="Roboto" w:hAnsi="Calibri" w:cs="Calibri"/>
          <w:sz w:val="22"/>
          <w:szCs w:val="22"/>
        </w:rPr>
        <w:t>.</w:t>
      </w:r>
    </w:p>
    <w:p w14:paraId="07EE41F8" w14:textId="57DA123F" w:rsidR="001F12BB" w:rsidRPr="008C4471" w:rsidRDefault="001F12BB"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987003" w:rsidRPr="00C31734" w14:paraId="06D129CB" w14:textId="77777777" w:rsidTr="0091437E">
        <w:trPr>
          <w:trHeight w:val="437"/>
          <w:tblHeader/>
        </w:trPr>
        <w:tc>
          <w:tcPr>
            <w:tcW w:w="1120" w:type="pct"/>
            <w:shd w:val="clear" w:color="auto" w:fill="D9D9D9" w:themeFill="background1" w:themeFillShade="D9"/>
            <w:noWrap/>
            <w:vAlign w:val="center"/>
            <w:hideMark/>
          </w:tcPr>
          <w:p w14:paraId="284CBA6B" w14:textId="09A79CAE" w:rsidR="00987003" w:rsidRPr="008C4471" w:rsidRDefault="00987003" w:rsidP="009143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298594A" w14:textId="63AF3401" w:rsidR="00987003" w:rsidRPr="00A82006" w:rsidRDefault="00432A63" w:rsidP="00106D08">
            <w:pPr>
              <w:rPr>
                <w:rFonts w:ascii="Calibri" w:hAnsi="Calibri" w:cs="Calibri"/>
                <w:b/>
                <w:bCs/>
                <w:color w:val="0000FF" w:themeColor="hyperlink"/>
                <w:sz w:val="20"/>
                <w:szCs w:val="20"/>
                <w:u w:val="single"/>
              </w:rPr>
            </w:pPr>
            <w:hyperlink r:id="rId24" w:history="1">
              <w:r w:rsidR="007816AB" w:rsidRPr="008C4471">
                <w:rPr>
                  <w:rStyle w:val="Hipercze"/>
                  <w:rFonts w:ascii="Calibri" w:hAnsi="Calibri" w:cs="Calibri"/>
                  <w:b/>
                  <w:bCs/>
                  <w:sz w:val="20"/>
                  <w:szCs w:val="20"/>
                </w:rPr>
                <w:t>https://www.gov.pl/zagospodarowanieprzestrzenne/app/1.0/req/app-schema/types</w:t>
              </w:r>
            </w:hyperlink>
          </w:p>
        </w:tc>
      </w:tr>
      <w:tr w:rsidR="00987003" w:rsidRPr="00C31734" w14:paraId="3D8CE83B" w14:textId="77777777" w:rsidTr="00FE72A4">
        <w:trPr>
          <w:trHeight w:val="506"/>
        </w:trPr>
        <w:tc>
          <w:tcPr>
            <w:tcW w:w="5000" w:type="pct"/>
            <w:gridSpan w:val="2"/>
            <w:shd w:val="clear" w:color="auto" w:fill="auto"/>
            <w:noWrap/>
            <w:vAlign w:val="center"/>
            <w:hideMark/>
          </w:tcPr>
          <w:p w14:paraId="213D08F2" w14:textId="536AF729" w:rsidR="00987003" w:rsidRPr="008C4471" w:rsidRDefault="00987003" w:rsidP="00254E6A">
            <w:pPr>
              <w:spacing w:line="360" w:lineRule="auto"/>
              <w:jc w:val="both"/>
              <w:rPr>
                <w:rFonts w:ascii="Calibri" w:eastAsia="Roboto" w:hAnsi="Calibri" w:cs="Calibri"/>
                <w:sz w:val="22"/>
                <w:szCs w:val="22"/>
              </w:rPr>
            </w:pPr>
            <w:r w:rsidRPr="008C4471">
              <w:rPr>
                <w:rFonts w:ascii="Calibri" w:hAnsi="Calibri" w:cs="Calibri"/>
                <w:sz w:val="22"/>
                <w:szCs w:val="22"/>
              </w:rPr>
              <w:t>Na potrzeby tworzenia, prowadzenia, w tym aktualizacji i udostępniania zbiorów danych przestrzennych dla aktów planowania przestrzennego muszą być stosowane typy obiektów przestrzennych oraz powiązane z nimi typy danych i listy kodowe, które zdefiniowane są w</w:t>
            </w:r>
            <w:r w:rsidR="00254E6A">
              <w:rPr>
                <w:rFonts w:ascii="Calibri" w:hAnsi="Calibri" w:cs="Calibri"/>
                <w:sz w:val="22"/>
                <w:szCs w:val="22"/>
              </w:rPr>
              <w:t> </w:t>
            </w:r>
            <w:r w:rsidRPr="008C4471">
              <w:rPr>
                <w:rFonts w:ascii="Calibri" w:hAnsi="Calibri" w:cs="Calibri"/>
                <w:sz w:val="22"/>
                <w:szCs w:val="22"/>
              </w:rPr>
              <w:t>załączniku nr 1 do [Rozporządzenie APP]</w:t>
            </w:r>
            <w:r w:rsidRPr="008C4471">
              <w:rPr>
                <w:rFonts w:ascii="Calibri" w:eastAsia="Roboto" w:hAnsi="Calibri" w:cs="Calibri"/>
                <w:sz w:val="22"/>
                <w:szCs w:val="22"/>
              </w:rPr>
              <w:t>.</w:t>
            </w:r>
          </w:p>
        </w:tc>
      </w:tr>
    </w:tbl>
    <w:p w14:paraId="4DF864F4" w14:textId="77777777" w:rsidR="001F12BB" w:rsidRPr="008C4471" w:rsidRDefault="001F12BB" w:rsidP="001F12BB">
      <w:pPr>
        <w:spacing w:line="276" w:lineRule="auto"/>
        <w:jc w:val="both"/>
        <w:rPr>
          <w:rFonts w:ascii="Calibri" w:hAnsi="Calibri" w:cs="Calibri"/>
          <w:sz w:val="22"/>
          <w:szCs w:val="22"/>
        </w:rPr>
      </w:pPr>
    </w:p>
    <w:p w14:paraId="6294D5A7" w14:textId="77777777" w:rsidR="000F0685" w:rsidRPr="008C4471" w:rsidRDefault="000F0685"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370560" w:rsidRPr="00C31734" w14:paraId="731926F8" w14:textId="77777777" w:rsidTr="0091437E">
        <w:trPr>
          <w:trHeight w:val="437"/>
          <w:tblHeader/>
        </w:trPr>
        <w:tc>
          <w:tcPr>
            <w:tcW w:w="1120" w:type="pct"/>
            <w:shd w:val="clear" w:color="auto" w:fill="D9D9D9" w:themeFill="background1" w:themeFillShade="D9"/>
            <w:noWrap/>
            <w:vAlign w:val="center"/>
            <w:hideMark/>
          </w:tcPr>
          <w:p w14:paraId="02D557FD" w14:textId="10FF824C" w:rsidR="00370560" w:rsidRPr="008C4471" w:rsidRDefault="00370560" w:rsidP="00987003">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D9D431A" w14:textId="565850E6" w:rsidR="00A82006" w:rsidRPr="00A82006" w:rsidRDefault="00432A63" w:rsidP="00106D08">
            <w:pPr>
              <w:rPr>
                <w:rFonts w:ascii="Calibri" w:hAnsi="Calibri" w:cs="Calibri"/>
                <w:b/>
                <w:bCs/>
                <w:color w:val="0000FF" w:themeColor="hyperlink"/>
                <w:sz w:val="20"/>
                <w:szCs w:val="20"/>
                <w:u w:val="single"/>
              </w:rPr>
            </w:pPr>
            <w:hyperlink r:id="rId25" w:history="1">
              <w:r w:rsidR="00343533" w:rsidRPr="008C4471">
                <w:rPr>
                  <w:rStyle w:val="Hipercze"/>
                  <w:rFonts w:ascii="Calibri" w:hAnsi="Calibri" w:cs="Calibri"/>
                  <w:b/>
                  <w:bCs/>
                  <w:sz w:val="20"/>
                  <w:szCs w:val="20"/>
                </w:rPr>
                <w:t>https://www.gov.pl/zagospodarowanieprzestrzenne/app/1.0/req/app-schema/</w:t>
              </w:r>
            </w:hyperlink>
            <w:r w:rsidR="00343533" w:rsidRPr="008C4471">
              <w:rPr>
                <w:rStyle w:val="Hipercze"/>
                <w:rFonts w:ascii="Calibri" w:hAnsi="Calibri" w:cs="Calibri"/>
                <w:b/>
                <w:bCs/>
                <w:sz w:val="20"/>
                <w:szCs w:val="20"/>
              </w:rPr>
              <w:t>code-list</w:t>
            </w:r>
            <w:r w:rsidR="007816AB" w:rsidRPr="008C4471">
              <w:rPr>
                <w:rStyle w:val="Hipercze"/>
                <w:rFonts w:ascii="Calibri" w:hAnsi="Calibri" w:cs="Calibri"/>
                <w:b/>
                <w:bCs/>
                <w:sz w:val="20"/>
                <w:szCs w:val="20"/>
              </w:rPr>
              <w:t>s</w:t>
            </w:r>
          </w:p>
        </w:tc>
      </w:tr>
      <w:tr w:rsidR="00370560" w:rsidRPr="00C31734" w14:paraId="3FF23DEF" w14:textId="77777777" w:rsidTr="00FE72A4">
        <w:trPr>
          <w:trHeight w:val="506"/>
        </w:trPr>
        <w:tc>
          <w:tcPr>
            <w:tcW w:w="5000" w:type="pct"/>
            <w:gridSpan w:val="2"/>
            <w:shd w:val="clear" w:color="auto" w:fill="auto"/>
            <w:noWrap/>
            <w:vAlign w:val="center"/>
            <w:hideMark/>
          </w:tcPr>
          <w:p w14:paraId="0FB8CF38" w14:textId="69C45EAF" w:rsidR="00370560" w:rsidRPr="008C4471" w:rsidRDefault="00343533"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L</w:t>
            </w:r>
            <w:r w:rsidR="00370560" w:rsidRPr="008C4471">
              <w:rPr>
                <w:rFonts w:ascii="Calibri" w:hAnsi="Calibri" w:cs="Calibri"/>
                <w:color w:val="000000"/>
                <w:sz w:val="22"/>
                <w:szCs w:val="22"/>
              </w:rPr>
              <w:t xml:space="preserve">isty kodowe stosowane w atrybutach lub asocjacjach typów obiektów przestrzennych lub typów danych muszą być zgodne z definicjami zawartymi </w:t>
            </w:r>
            <w:r w:rsidR="00370560" w:rsidRPr="008C4471">
              <w:rPr>
                <w:rFonts w:ascii="Calibri" w:hAnsi="Calibri" w:cs="Calibri"/>
                <w:sz w:val="22"/>
                <w:szCs w:val="22"/>
              </w:rPr>
              <w:t>w załączniku nr 1 do [Rozporządzenie APP]</w:t>
            </w:r>
            <w:r w:rsidR="00370560" w:rsidRPr="008C4471">
              <w:rPr>
                <w:rFonts w:ascii="Calibri" w:eastAsia="Roboto" w:hAnsi="Calibri" w:cs="Calibri"/>
                <w:sz w:val="22"/>
                <w:szCs w:val="22"/>
              </w:rPr>
              <w:t xml:space="preserve"> </w:t>
            </w:r>
            <w:r w:rsidR="00370560" w:rsidRPr="008C4471">
              <w:rPr>
                <w:rFonts w:ascii="Calibri" w:hAnsi="Calibri" w:cs="Calibri"/>
                <w:color w:val="000000"/>
                <w:sz w:val="22"/>
                <w:szCs w:val="22"/>
              </w:rPr>
              <w:t>oraz muszą obejmować określone w tym załączniku wartości. Wartości list kodowych są w sposób jednoznaczny identyfikowane przez neutralne językowo i czytelne dla komputerów kody mnemotechniczne. Wartości te muszą również zawierać nazwę właściwą dla języka polskiego na potrzeby interakcji z użytkownikami.</w:t>
            </w:r>
          </w:p>
        </w:tc>
      </w:tr>
    </w:tbl>
    <w:p w14:paraId="3A941E04" w14:textId="06211D6C" w:rsidR="000F0685" w:rsidRPr="008C4471" w:rsidRDefault="000F0685" w:rsidP="001F12BB">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370560" w:rsidRPr="00C31734" w14:paraId="7F49E29E" w14:textId="77777777" w:rsidTr="0091437E">
        <w:trPr>
          <w:trHeight w:val="437"/>
          <w:tblHeader/>
        </w:trPr>
        <w:tc>
          <w:tcPr>
            <w:tcW w:w="1120" w:type="pct"/>
            <w:shd w:val="clear" w:color="auto" w:fill="D9D9D9" w:themeFill="background1" w:themeFillShade="D9"/>
            <w:noWrap/>
            <w:vAlign w:val="center"/>
            <w:hideMark/>
          </w:tcPr>
          <w:p w14:paraId="158DD25C" w14:textId="72C605EE" w:rsidR="00370560" w:rsidRPr="008C4471" w:rsidRDefault="00370560" w:rsidP="00106D0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CCBDEDF" w14:textId="4998AFD8" w:rsidR="00370560" w:rsidRPr="00A82006" w:rsidRDefault="00432A63" w:rsidP="00106D08">
            <w:pPr>
              <w:rPr>
                <w:rFonts w:ascii="Calibri" w:hAnsi="Calibri" w:cs="Calibri"/>
                <w:b/>
                <w:bCs/>
                <w:color w:val="0000FF" w:themeColor="hyperlink"/>
                <w:sz w:val="20"/>
                <w:szCs w:val="20"/>
                <w:u w:val="single"/>
              </w:rPr>
            </w:pPr>
            <w:hyperlink r:id="rId26" w:history="1">
              <w:r w:rsidR="007816AB" w:rsidRPr="008C4471">
                <w:rPr>
                  <w:rStyle w:val="Hipercze"/>
                  <w:rFonts w:ascii="Calibri" w:hAnsi="Calibri" w:cs="Calibri"/>
                  <w:b/>
                  <w:bCs/>
                  <w:sz w:val="20"/>
                  <w:szCs w:val="20"/>
                </w:rPr>
                <w:t>https://www.gov.pl/zagospodarowanieprzestrzenne/app/1.0/req/app-schema/property-multiplicity</w:t>
              </w:r>
            </w:hyperlink>
          </w:p>
        </w:tc>
      </w:tr>
      <w:tr w:rsidR="00370560" w:rsidRPr="00C31734" w14:paraId="28DA0225" w14:textId="77777777" w:rsidTr="00FE72A4">
        <w:trPr>
          <w:trHeight w:val="506"/>
        </w:trPr>
        <w:tc>
          <w:tcPr>
            <w:tcW w:w="5000" w:type="pct"/>
            <w:gridSpan w:val="2"/>
            <w:shd w:val="clear" w:color="auto" w:fill="auto"/>
            <w:noWrap/>
            <w:vAlign w:val="center"/>
            <w:hideMark/>
          </w:tcPr>
          <w:p w14:paraId="0512447C" w14:textId="02EB64D9" w:rsidR="00370560" w:rsidRPr="008C4471" w:rsidRDefault="00370560"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Typy obiektów przestrzennych oraz typy danych muszą spełniać reguły liczności, które są zdefiniowane dla atrybutów i asocjacji </w:t>
            </w:r>
            <w:r w:rsidRPr="008C4471">
              <w:rPr>
                <w:rFonts w:ascii="Calibri" w:hAnsi="Calibri" w:cs="Calibri"/>
                <w:sz w:val="22"/>
                <w:szCs w:val="22"/>
              </w:rPr>
              <w:t>w załączniku nr 1 do [Rozporządzenie APP]</w:t>
            </w:r>
            <w:r w:rsidRPr="008C4471">
              <w:rPr>
                <w:rFonts w:ascii="Calibri" w:eastAsia="Roboto" w:hAnsi="Calibri" w:cs="Calibri"/>
                <w:sz w:val="22"/>
                <w:szCs w:val="22"/>
              </w:rPr>
              <w:t>.</w:t>
            </w:r>
          </w:p>
        </w:tc>
      </w:tr>
    </w:tbl>
    <w:p w14:paraId="72F0A8EF" w14:textId="75A9DFDE" w:rsidR="005F4214" w:rsidRPr="008C4471" w:rsidRDefault="005F4214" w:rsidP="001F12BB">
      <w:pPr>
        <w:spacing w:line="276" w:lineRule="auto"/>
        <w:jc w:val="both"/>
        <w:rPr>
          <w:rFonts w:ascii="Calibri" w:hAnsi="Calibri" w:cs="Calibri"/>
          <w:sz w:val="22"/>
          <w:szCs w:val="22"/>
        </w:rPr>
      </w:pPr>
    </w:p>
    <w:p w14:paraId="470BE5AF" w14:textId="35522D50" w:rsidR="00BC42A3" w:rsidRPr="008C4471" w:rsidRDefault="00BC42A3" w:rsidP="00BC42A3">
      <w:pPr>
        <w:spacing w:line="360" w:lineRule="auto"/>
        <w:jc w:val="both"/>
        <w:rPr>
          <w:rFonts w:ascii="Calibri" w:hAnsi="Calibri" w:cs="Calibri"/>
          <w:sz w:val="22"/>
          <w:szCs w:val="22"/>
        </w:rPr>
      </w:pPr>
      <w:r w:rsidRPr="008C4471">
        <w:rPr>
          <w:rFonts w:ascii="Calibri" w:hAnsi="Calibri" w:cs="Calibri"/>
          <w:sz w:val="22"/>
          <w:szCs w:val="22"/>
        </w:rPr>
        <w:t xml:space="preserve">Typy mające służyć do wymiany oraz klasyfikacji obiektów przestrzennych zawartych w zbiorach danych przestrzennych dla aktów planowania przestrzennego zdefiniowane są w schemacie aplikacyjnym </w:t>
      </w:r>
      <w:r w:rsidRPr="008C4471">
        <w:rPr>
          <w:rFonts w:ascii="Calibri" w:hAnsi="Calibri" w:cs="Calibri"/>
          <w:i/>
          <w:sz w:val="22"/>
          <w:szCs w:val="22"/>
        </w:rPr>
        <w:t>Planowanie przestrzenne</w:t>
      </w:r>
      <w:r w:rsidRPr="008C4471">
        <w:rPr>
          <w:rFonts w:ascii="Calibri" w:hAnsi="Calibri" w:cs="Calibri"/>
          <w:sz w:val="22"/>
          <w:szCs w:val="22"/>
        </w:rPr>
        <w:t xml:space="preserve"> (patrz kolejne rozdziały).</w:t>
      </w:r>
    </w:p>
    <w:p w14:paraId="23A812A7" w14:textId="019EC40B" w:rsidR="00333CB1" w:rsidRPr="008C4471" w:rsidRDefault="00BC42A3" w:rsidP="00955812">
      <w:pPr>
        <w:spacing w:line="360" w:lineRule="auto"/>
        <w:jc w:val="both"/>
        <w:rPr>
          <w:rFonts w:ascii="Calibri" w:eastAsia="Roboto" w:hAnsi="Calibri" w:cs="Calibri"/>
          <w:sz w:val="22"/>
          <w:szCs w:val="22"/>
        </w:rPr>
      </w:pPr>
      <w:r w:rsidRPr="008C4471">
        <w:rPr>
          <w:rFonts w:ascii="Calibri" w:hAnsi="Calibri" w:cs="Calibri"/>
          <w:sz w:val="22"/>
          <w:szCs w:val="22"/>
        </w:rPr>
        <w:lastRenderedPageBreak/>
        <w:t>Schemat aplikacyjny definiuje wymagania związane z właściwościami każdego obiektu przestrzennego, uwzględniając jego liczność, dziedziny wartości, ograniczenia, itp.</w:t>
      </w:r>
      <w:r w:rsidR="00254E6A">
        <w:rPr>
          <w:rFonts w:ascii="Calibri" w:hAnsi="Calibri" w:cs="Calibri"/>
          <w:sz w:val="22"/>
          <w:szCs w:val="22"/>
        </w:rPr>
        <w:t xml:space="preserve"> </w:t>
      </w:r>
      <w:r w:rsidR="00C06D28" w:rsidRPr="008C4471">
        <w:rPr>
          <w:rFonts w:ascii="Calibri" w:hAnsi="Calibri" w:cs="Calibri"/>
          <w:sz w:val="22"/>
          <w:szCs w:val="22"/>
        </w:rPr>
        <w:t xml:space="preserve">Zakres informacyjny i struktura danych gromadzonych w zbiorach danych przestrzennych dla aktów planowania przestrzennego jest określona w załączniku nr 1 do </w:t>
      </w:r>
      <w:r w:rsidR="00576689" w:rsidRPr="008C4471">
        <w:rPr>
          <w:rFonts w:ascii="Calibri" w:hAnsi="Calibri" w:cs="Calibri"/>
          <w:sz w:val="22"/>
          <w:szCs w:val="22"/>
        </w:rPr>
        <w:t>[Rozporządzenie APP]</w:t>
      </w:r>
      <w:r w:rsidR="00C06D28" w:rsidRPr="008C4471">
        <w:rPr>
          <w:rFonts w:ascii="Calibri" w:eastAsia="Roboto" w:hAnsi="Calibri" w:cs="Calibri"/>
          <w:sz w:val="22"/>
          <w:szCs w:val="22"/>
        </w:rPr>
        <w:t>.</w:t>
      </w:r>
    </w:p>
    <w:p w14:paraId="297ADB0F" w14:textId="2149CF25" w:rsidR="00333CB1" w:rsidRPr="008C4471" w:rsidRDefault="00333CB1" w:rsidP="00333CB1">
      <w:pPr>
        <w:spacing w:line="360" w:lineRule="auto"/>
        <w:jc w:val="both"/>
        <w:rPr>
          <w:rFonts w:ascii="Calibri" w:hAnsi="Calibri" w:cs="Calibri"/>
          <w:sz w:val="22"/>
          <w:szCs w:val="22"/>
        </w:rPr>
      </w:pPr>
      <w:r w:rsidRPr="008C4471">
        <w:rPr>
          <w:rFonts w:ascii="Calibri" w:hAnsi="Calibri" w:cs="Calibri"/>
          <w:sz w:val="22"/>
          <w:szCs w:val="22"/>
        </w:rPr>
        <w:t>Schemat aplikacyjny może zawierać odniesienia (np. w atrybutach lub regułach dziedziczenia) do typ</w:t>
      </w:r>
      <w:r w:rsidR="00955812" w:rsidRPr="008C4471">
        <w:rPr>
          <w:rFonts w:ascii="Calibri" w:hAnsi="Calibri" w:cs="Calibri"/>
          <w:sz w:val="22"/>
          <w:szCs w:val="22"/>
        </w:rPr>
        <w:t>ó</w:t>
      </w:r>
      <w:r w:rsidRPr="008C4471">
        <w:rPr>
          <w:rFonts w:ascii="Calibri" w:hAnsi="Calibri" w:cs="Calibri"/>
          <w:sz w:val="22"/>
          <w:szCs w:val="22"/>
        </w:rPr>
        <w:t>w og</w:t>
      </w:r>
      <w:r w:rsidR="00955812" w:rsidRPr="008C4471">
        <w:rPr>
          <w:rFonts w:ascii="Calibri" w:hAnsi="Calibri" w:cs="Calibri"/>
          <w:sz w:val="22"/>
          <w:szCs w:val="22"/>
        </w:rPr>
        <w:t>ó</w:t>
      </w:r>
      <w:r w:rsidRPr="008C4471">
        <w:rPr>
          <w:rFonts w:ascii="Calibri" w:hAnsi="Calibri" w:cs="Calibri"/>
          <w:sz w:val="22"/>
          <w:szCs w:val="22"/>
        </w:rPr>
        <w:t>lnych</w:t>
      </w:r>
      <w:r w:rsidR="00955812" w:rsidRPr="008C4471">
        <w:rPr>
          <w:rFonts w:ascii="Calibri" w:hAnsi="Calibri" w:cs="Calibri"/>
          <w:sz w:val="22"/>
          <w:szCs w:val="22"/>
        </w:rPr>
        <w:t xml:space="preserve"> zdefiniowanych w normach ISO</w:t>
      </w:r>
      <w:r w:rsidRPr="008C4471">
        <w:rPr>
          <w:rFonts w:ascii="Calibri" w:hAnsi="Calibri" w:cs="Calibri"/>
          <w:sz w:val="22"/>
          <w:szCs w:val="22"/>
        </w:rPr>
        <w:t xml:space="preserve"> lub typ</w:t>
      </w:r>
      <w:r w:rsidR="00955812" w:rsidRPr="008C4471">
        <w:rPr>
          <w:rFonts w:ascii="Calibri" w:hAnsi="Calibri" w:cs="Calibri"/>
          <w:sz w:val="22"/>
          <w:szCs w:val="22"/>
        </w:rPr>
        <w:t>ó</w:t>
      </w:r>
      <w:r w:rsidRPr="008C4471">
        <w:rPr>
          <w:rFonts w:ascii="Calibri" w:hAnsi="Calibri" w:cs="Calibri"/>
          <w:sz w:val="22"/>
          <w:szCs w:val="22"/>
        </w:rPr>
        <w:t>w zdefiniowanych w tematach danych</w:t>
      </w:r>
      <w:r w:rsidR="00955812" w:rsidRPr="008C4471">
        <w:rPr>
          <w:rFonts w:ascii="Calibri" w:hAnsi="Calibri" w:cs="Calibri"/>
          <w:sz w:val="22"/>
          <w:szCs w:val="22"/>
        </w:rPr>
        <w:t xml:space="preserve"> przestrzennych INSPIRE, w szczególności w schemacie aplikacyjnym </w:t>
      </w:r>
      <w:proofErr w:type="spellStart"/>
      <w:r w:rsidR="00955812" w:rsidRPr="008C4471">
        <w:rPr>
          <w:rFonts w:ascii="Calibri" w:hAnsi="Calibri" w:cs="Calibri"/>
          <w:i/>
          <w:iCs/>
          <w:sz w:val="22"/>
          <w:szCs w:val="22"/>
        </w:rPr>
        <w:t>Planned</w:t>
      </w:r>
      <w:proofErr w:type="spellEnd"/>
      <w:r w:rsidR="00955812" w:rsidRPr="008C4471">
        <w:rPr>
          <w:rFonts w:ascii="Calibri" w:hAnsi="Calibri" w:cs="Calibri"/>
          <w:i/>
          <w:iCs/>
          <w:sz w:val="22"/>
          <w:szCs w:val="22"/>
        </w:rPr>
        <w:t xml:space="preserve"> Land </w:t>
      </w:r>
      <w:proofErr w:type="spellStart"/>
      <w:r w:rsidR="00955812" w:rsidRPr="008C4471">
        <w:rPr>
          <w:rFonts w:ascii="Calibri" w:hAnsi="Calibri" w:cs="Calibri"/>
          <w:i/>
          <w:iCs/>
          <w:sz w:val="22"/>
          <w:szCs w:val="22"/>
        </w:rPr>
        <w:t>Use</w:t>
      </w:r>
      <w:proofErr w:type="spellEnd"/>
      <w:r w:rsidR="00955812" w:rsidRPr="008C4471">
        <w:rPr>
          <w:rFonts w:ascii="Calibri" w:hAnsi="Calibri" w:cs="Calibri"/>
          <w:sz w:val="22"/>
          <w:szCs w:val="22"/>
        </w:rPr>
        <w:t>.</w:t>
      </w:r>
      <w:r w:rsidRPr="008C4471">
        <w:rPr>
          <w:rFonts w:ascii="Calibri" w:hAnsi="Calibri" w:cs="Calibri"/>
          <w:sz w:val="22"/>
          <w:szCs w:val="22"/>
        </w:rPr>
        <w:t xml:space="preserve"> Typy te </w:t>
      </w:r>
      <w:r w:rsidR="00955812" w:rsidRPr="008C4471">
        <w:rPr>
          <w:rFonts w:ascii="Calibri" w:hAnsi="Calibri" w:cs="Calibri"/>
          <w:sz w:val="22"/>
          <w:szCs w:val="22"/>
        </w:rPr>
        <w:t>są udokumentowane w</w:t>
      </w:r>
      <w:r w:rsidR="00502A5F">
        <w:rPr>
          <w:rFonts w:ascii="Calibri" w:hAnsi="Calibri" w:cs="Calibri"/>
          <w:sz w:val="22"/>
          <w:szCs w:val="22"/>
        </w:rPr>
        <w:t xml:space="preserve"> </w:t>
      </w:r>
      <w:r w:rsidRPr="008C4471">
        <w:rPr>
          <w:rFonts w:ascii="Calibri" w:hAnsi="Calibri" w:cs="Calibri"/>
          <w:sz w:val="22"/>
          <w:szCs w:val="22"/>
        </w:rPr>
        <w:t>podrozdziale</w:t>
      </w:r>
      <w:r w:rsidR="0078060E" w:rsidRPr="008C4471">
        <w:rPr>
          <w:rFonts w:ascii="Calibri" w:hAnsi="Calibri" w:cs="Calibri"/>
          <w:sz w:val="22"/>
          <w:szCs w:val="22"/>
        </w:rPr>
        <w:t xml:space="preserve"> </w:t>
      </w:r>
      <w:r w:rsidR="00AF607F" w:rsidRPr="0070503E">
        <w:rPr>
          <w:rFonts w:ascii="Calibri" w:hAnsi="Calibri" w:cs="Calibri"/>
          <w:b/>
          <w:szCs w:val="22"/>
        </w:rPr>
        <w:fldChar w:fldCharType="begin"/>
      </w:r>
      <w:r w:rsidR="00AF607F" w:rsidRPr="0070503E">
        <w:rPr>
          <w:rFonts w:ascii="Calibri" w:hAnsi="Calibri" w:cs="Calibri"/>
          <w:b/>
          <w:szCs w:val="22"/>
        </w:rPr>
        <w:instrText xml:space="preserve"> REF _Ref61509114 \r \h </w:instrText>
      </w:r>
      <w:r w:rsidR="008C4471" w:rsidRPr="0070503E">
        <w:rPr>
          <w:rFonts w:ascii="Calibri" w:hAnsi="Calibri" w:cs="Calibri"/>
          <w:b/>
          <w:szCs w:val="22"/>
        </w:rPr>
        <w:instrText xml:space="preserve"> \* MERGEFORMAT </w:instrText>
      </w:r>
      <w:r w:rsidR="00AF607F" w:rsidRPr="0070503E">
        <w:rPr>
          <w:rFonts w:ascii="Calibri" w:hAnsi="Calibri" w:cs="Calibri"/>
          <w:b/>
          <w:szCs w:val="22"/>
        </w:rPr>
      </w:r>
      <w:r w:rsidR="00AF607F" w:rsidRPr="0070503E">
        <w:rPr>
          <w:rFonts w:ascii="Calibri" w:hAnsi="Calibri" w:cs="Calibri"/>
          <w:b/>
          <w:szCs w:val="22"/>
        </w:rPr>
        <w:fldChar w:fldCharType="separate"/>
      </w:r>
      <w:r w:rsidR="00F465E5">
        <w:rPr>
          <w:rFonts w:ascii="Calibri" w:hAnsi="Calibri" w:cs="Calibri"/>
          <w:b/>
          <w:szCs w:val="22"/>
        </w:rPr>
        <w:t>4.3.5.4</w:t>
      </w:r>
      <w:r w:rsidR="00AF607F" w:rsidRPr="0070503E">
        <w:rPr>
          <w:rFonts w:ascii="Calibri" w:hAnsi="Calibri" w:cs="Calibri"/>
          <w:b/>
          <w:szCs w:val="22"/>
        </w:rPr>
        <w:fldChar w:fldCharType="end"/>
      </w:r>
      <w:r w:rsidR="00AF607F" w:rsidRPr="0070503E">
        <w:rPr>
          <w:rFonts w:ascii="Calibri" w:hAnsi="Calibri" w:cs="Calibri"/>
          <w:b/>
          <w:szCs w:val="22"/>
        </w:rPr>
        <w:t xml:space="preserve"> </w:t>
      </w:r>
      <w:r w:rsidR="00190E84" w:rsidRPr="00190E84">
        <w:rPr>
          <w:rFonts w:ascii="Calibri" w:hAnsi="Calibri" w:cs="Calibri"/>
          <w:b/>
          <w:sz w:val="22"/>
          <w:szCs w:val="22"/>
        </w:rPr>
        <w:fldChar w:fldCharType="begin"/>
      </w:r>
      <w:r w:rsidR="00190E84" w:rsidRPr="00190E84">
        <w:rPr>
          <w:rFonts w:ascii="Calibri" w:hAnsi="Calibri" w:cs="Calibri"/>
          <w:b/>
          <w:sz w:val="22"/>
          <w:szCs w:val="22"/>
        </w:rPr>
        <w:instrText xml:space="preserve"> REF _Ref61509114 \h </w:instrText>
      </w:r>
      <w:r w:rsidR="00190E84">
        <w:rPr>
          <w:rFonts w:ascii="Calibri" w:hAnsi="Calibri" w:cs="Calibri"/>
          <w:b/>
          <w:sz w:val="22"/>
          <w:szCs w:val="22"/>
        </w:rPr>
        <w:instrText xml:space="preserve"> \* MERGEFORMAT </w:instrText>
      </w:r>
      <w:r w:rsidR="00190E84" w:rsidRPr="00190E84">
        <w:rPr>
          <w:rFonts w:ascii="Calibri" w:hAnsi="Calibri" w:cs="Calibri"/>
          <w:b/>
          <w:sz w:val="22"/>
          <w:szCs w:val="22"/>
        </w:rPr>
      </w:r>
      <w:r w:rsidR="00190E84" w:rsidRPr="00190E84">
        <w:rPr>
          <w:rFonts w:ascii="Calibri" w:hAnsi="Calibri" w:cs="Calibri"/>
          <w:b/>
          <w:sz w:val="22"/>
          <w:szCs w:val="22"/>
        </w:rPr>
        <w:fldChar w:fldCharType="separate"/>
      </w:r>
      <w:r w:rsidR="00F465E5" w:rsidRPr="00F465E5">
        <w:rPr>
          <w:rFonts w:ascii="Calibri" w:hAnsi="Calibri" w:cs="Calibri"/>
          <w:b/>
        </w:rPr>
        <w:t>Typy zaimportowane (informacyjnie)</w:t>
      </w:r>
      <w:r w:rsidR="00190E84" w:rsidRPr="00190E84">
        <w:rPr>
          <w:rFonts w:ascii="Calibri" w:hAnsi="Calibri" w:cs="Calibri"/>
          <w:b/>
          <w:sz w:val="22"/>
          <w:szCs w:val="22"/>
        </w:rPr>
        <w:fldChar w:fldCharType="end"/>
      </w:r>
      <w:r w:rsidR="00190E84" w:rsidRPr="006F6EAB">
        <w:rPr>
          <w:rFonts w:ascii="Calibri" w:hAnsi="Calibri" w:cs="Calibri"/>
          <w:sz w:val="22"/>
          <w:szCs w:val="22"/>
        </w:rPr>
        <w:t>.</w:t>
      </w:r>
    </w:p>
    <w:p w14:paraId="1630A46C" w14:textId="77777777" w:rsidR="00955812" w:rsidRPr="008C4471" w:rsidRDefault="00955812" w:rsidP="00333CB1">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A26E91" w:rsidRPr="00C31734" w14:paraId="11016DDC" w14:textId="77777777" w:rsidTr="0091437E">
        <w:trPr>
          <w:trHeight w:val="437"/>
          <w:tblHeader/>
        </w:trPr>
        <w:tc>
          <w:tcPr>
            <w:tcW w:w="1120" w:type="pct"/>
            <w:shd w:val="clear" w:color="auto" w:fill="D9D9D9" w:themeFill="background1" w:themeFillShade="D9"/>
            <w:noWrap/>
            <w:vAlign w:val="center"/>
            <w:hideMark/>
          </w:tcPr>
          <w:p w14:paraId="63207CDA" w14:textId="0ADC7902" w:rsidR="00A26E91" w:rsidRPr="008C4471" w:rsidRDefault="00A26E91" w:rsidP="00106D0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7062AB2F" w14:textId="49DE6182" w:rsidR="00A26E91" w:rsidRPr="00A82006" w:rsidRDefault="00432A63" w:rsidP="00106D08">
            <w:pPr>
              <w:rPr>
                <w:rFonts w:ascii="Calibri" w:hAnsi="Calibri" w:cs="Calibri"/>
                <w:b/>
                <w:bCs/>
                <w:color w:val="0000FF" w:themeColor="hyperlink"/>
                <w:sz w:val="20"/>
                <w:szCs w:val="20"/>
                <w:u w:val="single"/>
              </w:rPr>
            </w:pPr>
            <w:hyperlink r:id="rId27" w:history="1">
              <w:r w:rsidR="007816AB" w:rsidRPr="008C4471">
                <w:rPr>
                  <w:rStyle w:val="Hipercze"/>
                  <w:rFonts w:ascii="Calibri" w:hAnsi="Calibri" w:cs="Calibri"/>
                  <w:b/>
                  <w:bCs/>
                  <w:sz w:val="20"/>
                  <w:szCs w:val="20"/>
                </w:rPr>
                <w:t>https://www.gov.pl/zagospodarowanieprzestrzenne/app/1.0/req/app-schema/imported-types</w:t>
              </w:r>
            </w:hyperlink>
          </w:p>
        </w:tc>
      </w:tr>
      <w:tr w:rsidR="00A26E91" w:rsidRPr="00C31734" w14:paraId="5EF25CF6" w14:textId="77777777" w:rsidTr="00A26E91">
        <w:trPr>
          <w:trHeight w:val="506"/>
        </w:trPr>
        <w:tc>
          <w:tcPr>
            <w:tcW w:w="5000" w:type="pct"/>
            <w:gridSpan w:val="2"/>
            <w:shd w:val="clear" w:color="auto" w:fill="auto"/>
            <w:noWrap/>
            <w:vAlign w:val="center"/>
            <w:hideMark/>
          </w:tcPr>
          <w:p w14:paraId="7E535BB6" w14:textId="734F93F0" w:rsidR="00A26E91" w:rsidRPr="008C4471" w:rsidRDefault="00A26E91"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Typy, które są zdefiniowane w normach ISO lub w </w:t>
            </w:r>
            <w:r w:rsidRPr="008C4471">
              <w:rPr>
                <w:rFonts w:ascii="Calibri" w:hAnsi="Calibri" w:cs="Calibri"/>
                <w:sz w:val="22"/>
                <w:szCs w:val="22"/>
              </w:rPr>
              <w:t xml:space="preserve">tematach danych przestrzennych </w:t>
            </w:r>
            <w:r w:rsidRPr="008C4471">
              <w:rPr>
                <w:rFonts w:ascii="Calibri" w:hAnsi="Calibri" w:cs="Calibri"/>
                <w:color w:val="000000"/>
                <w:sz w:val="22"/>
                <w:szCs w:val="22"/>
              </w:rPr>
              <w:t>wymienionych w załącznikach I, II i III do [Dyrektywy INSPIRE], muszą być zgodne z definicjami i ograniczeniami zawartymi w</w:t>
            </w:r>
            <w:r w:rsidR="00254E6A">
              <w:rPr>
                <w:rFonts w:ascii="Calibri" w:hAnsi="Calibri" w:cs="Calibri"/>
                <w:color w:val="000000"/>
                <w:sz w:val="22"/>
                <w:szCs w:val="22"/>
              </w:rPr>
              <w:t xml:space="preserve"> </w:t>
            </w:r>
            <w:r w:rsidRPr="008C4471">
              <w:rPr>
                <w:rFonts w:ascii="Calibri" w:hAnsi="Calibri" w:cs="Calibri"/>
                <w:color w:val="000000"/>
                <w:sz w:val="22"/>
                <w:szCs w:val="22"/>
              </w:rPr>
              <w:t>załączniku I do [</w:t>
            </w:r>
            <w:r w:rsidRPr="008C4471">
              <w:rPr>
                <w:rFonts w:ascii="Calibri" w:hAnsi="Calibri" w:cs="Calibri"/>
                <w:sz w:val="22"/>
                <w:szCs w:val="22"/>
              </w:rPr>
              <w:t>Rozporządzenie KE 1089/2010/EC</w:t>
            </w:r>
            <w:r w:rsidRPr="008C4471">
              <w:rPr>
                <w:rFonts w:ascii="Calibri" w:hAnsi="Calibri" w:cs="Calibri"/>
                <w:color w:val="000000"/>
                <w:sz w:val="22"/>
                <w:szCs w:val="22"/>
              </w:rPr>
              <w:t>] oraz muszą obejmować przewidziane w tym załączniku atrybuty i asocjacje.</w:t>
            </w:r>
          </w:p>
        </w:tc>
      </w:tr>
    </w:tbl>
    <w:p w14:paraId="70CE5A10" w14:textId="48D96A9E" w:rsidR="00955812" w:rsidRPr="008C4471" w:rsidRDefault="00955812" w:rsidP="00333CB1">
      <w:pPr>
        <w:spacing w:line="360" w:lineRule="auto"/>
        <w:jc w:val="both"/>
        <w:rPr>
          <w:rFonts w:ascii="Calibri" w:hAnsi="Calibri" w:cs="Calibri"/>
          <w:sz w:val="22"/>
          <w:szCs w:val="22"/>
        </w:rPr>
      </w:pPr>
    </w:p>
    <w:p w14:paraId="3C953FBE" w14:textId="33A5DA3C" w:rsidR="00302F16" w:rsidRPr="00CD30A8" w:rsidRDefault="00302F16" w:rsidP="0078060E">
      <w:pPr>
        <w:pStyle w:val="Nagwek2"/>
        <w:rPr>
          <w:rFonts w:ascii="Calibri" w:hAnsi="Calibri" w:cs="Calibri"/>
          <w:lang w:val="pl-PL"/>
        </w:rPr>
      </w:pPr>
      <w:bookmarkStart w:id="50" w:name="_Toc118110274"/>
      <w:r w:rsidRPr="00CD30A8">
        <w:rPr>
          <w:rFonts w:ascii="Calibri" w:hAnsi="Calibri" w:cs="Calibri"/>
          <w:lang w:val="pl-PL"/>
        </w:rPr>
        <w:t>Podstawowe pojęcia</w:t>
      </w:r>
      <w:bookmarkEnd w:id="50"/>
    </w:p>
    <w:p w14:paraId="49264470" w14:textId="45E4856F" w:rsidR="00302F16" w:rsidRPr="008C4471" w:rsidRDefault="00BC0B67" w:rsidP="00333CB1">
      <w:pPr>
        <w:spacing w:line="360" w:lineRule="auto"/>
        <w:jc w:val="both"/>
        <w:rPr>
          <w:rFonts w:ascii="Calibri" w:hAnsi="Calibri" w:cs="Calibri"/>
          <w:sz w:val="22"/>
          <w:szCs w:val="22"/>
        </w:rPr>
      </w:pPr>
      <w:r w:rsidRPr="008C4471">
        <w:rPr>
          <w:rFonts w:ascii="Calibri" w:hAnsi="Calibri" w:cs="Calibri"/>
          <w:sz w:val="22"/>
          <w:szCs w:val="22"/>
        </w:rPr>
        <w:t xml:space="preserve">Niniejszy rozdział wyjaśnia znaczenie niektórych podstawowych pojęć, stosowanych w schematach aplikacyjnych zgodnych z [ISO 19109]. </w:t>
      </w:r>
    </w:p>
    <w:p w14:paraId="120634D5" w14:textId="77777777" w:rsidR="0056628E" w:rsidRPr="008C4471" w:rsidRDefault="0056628E" w:rsidP="0056628E">
      <w:pPr>
        <w:pStyle w:val="Nagwek3"/>
        <w:spacing w:after="160" w:line="360" w:lineRule="auto"/>
        <w:ind w:left="720"/>
        <w:rPr>
          <w:rFonts w:ascii="Calibri" w:hAnsi="Calibri" w:cs="Calibri"/>
          <w:color w:val="auto"/>
          <w:sz w:val="26"/>
          <w:szCs w:val="26"/>
          <w:lang w:val="pl-PL"/>
        </w:rPr>
      </w:pPr>
      <w:bookmarkStart w:id="51" w:name="_Toc118110275"/>
      <w:r w:rsidRPr="008C4471">
        <w:rPr>
          <w:rFonts w:ascii="Calibri" w:hAnsi="Calibri" w:cs="Calibri"/>
          <w:color w:val="auto"/>
          <w:sz w:val="26"/>
          <w:szCs w:val="26"/>
          <w:lang w:val="pl-PL"/>
        </w:rPr>
        <w:t>Notacja</w:t>
      </w:r>
      <w:bookmarkEnd w:id="51"/>
    </w:p>
    <w:p w14:paraId="36C87AD5" w14:textId="6388FADE" w:rsidR="0056628E" w:rsidRPr="005A6DD5" w:rsidRDefault="0056628E" w:rsidP="0056628E">
      <w:pPr>
        <w:pStyle w:val="Nagwek4"/>
        <w:rPr>
          <w:rFonts w:ascii="Calibri" w:hAnsi="Calibri" w:cs="Calibri"/>
          <w:u w:val="none"/>
          <w:lang w:val="pl-PL"/>
        </w:rPr>
      </w:pPr>
      <w:bookmarkStart w:id="52" w:name="_Toc118110276"/>
      <w:proofErr w:type="spellStart"/>
      <w:r w:rsidRPr="005A6DD5">
        <w:rPr>
          <w:rFonts w:ascii="Calibri" w:hAnsi="Calibri" w:cs="Calibri"/>
          <w:u w:val="none"/>
          <w:lang w:val="pl-PL"/>
        </w:rPr>
        <w:t>Unified</w:t>
      </w:r>
      <w:proofErr w:type="spellEnd"/>
      <w:r w:rsidRPr="005A6DD5">
        <w:rPr>
          <w:rFonts w:ascii="Calibri" w:hAnsi="Calibri" w:cs="Calibri"/>
          <w:u w:val="none"/>
          <w:lang w:val="pl-PL"/>
        </w:rPr>
        <w:t xml:space="preserve"> Modeling Language (UML)</w:t>
      </w:r>
      <w:bookmarkEnd w:id="52"/>
    </w:p>
    <w:p w14:paraId="441D1891" w14:textId="32B42090" w:rsidR="0056628E" w:rsidRPr="008C4471" w:rsidRDefault="0056628E" w:rsidP="004A0C19">
      <w:pPr>
        <w:spacing w:after="120" w:line="360" w:lineRule="auto"/>
        <w:jc w:val="both"/>
        <w:rPr>
          <w:rFonts w:ascii="Calibri" w:hAnsi="Calibri" w:cs="Calibri"/>
          <w:sz w:val="22"/>
          <w:szCs w:val="22"/>
        </w:rPr>
      </w:pPr>
      <w:r w:rsidRPr="008C4471">
        <w:rPr>
          <w:rStyle w:val="hps"/>
          <w:rFonts w:ascii="Calibri" w:hAnsi="Calibri" w:cs="Calibri"/>
          <w:sz w:val="22"/>
          <w:szCs w:val="22"/>
        </w:rPr>
        <w:t xml:space="preserve">Schemat aplikacyjny </w:t>
      </w:r>
      <w:r w:rsidRPr="008C4471">
        <w:rPr>
          <w:rStyle w:val="hps"/>
          <w:rFonts w:ascii="Calibri" w:hAnsi="Calibri" w:cs="Calibri"/>
          <w:i/>
          <w:sz w:val="22"/>
          <w:szCs w:val="22"/>
        </w:rPr>
        <w:t>Planowanie przestrzenne</w:t>
      </w:r>
      <w:r w:rsidRPr="008C4471">
        <w:rPr>
          <w:rStyle w:val="hps"/>
          <w:rFonts w:ascii="Calibri" w:hAnsi="Calibri" w:cs="Calibri"/>
          <w:sz w:val="22"/>
          <w:szCs w:val="22"/>
        </w:rPr>
        <w:t xml:space="preserve"> </w:t>
      </w:r>
      <w:r w:rsidRPr="008C4471">
        <w:rPr>
          <w:rFonts w:ascii="Calibri" w:hAnsi="Calibri" w:cs="Calibri"/>
          <w:sz w:val="22"/>
          <w:szCs w:val="22"/>
        </w:rPr>
        <w:t xml:space="preserve">został wykonany zgodnie z zasadami </w:t>
      </w:r>
      <w:r w:rsidR="004A0C19" w:rsidRPr="008C4471">
        <w:rPr>
          <w:rFonts w:ascii="Calibri" w:hAnsi="Calibri" w:cs="Calibri"/>
          <w:sz w:val="22"/>
          <w:szCs w:val="22"/>
        </w:rPr>
        <w:t>[</w:t>
      </w:r>
      <w:r w:rsidRPr="008C4471">
        <w:rPr>
          <w:rFonts w:ascii="Calibri" w:hAnsi="Calibri" w:cs="Calibri"/>
          <w:sz w:val="22"/>
          <w:szCs w:val="22"/>
        </w:rPr>
        <w:t>ISO 19109</w:t>
      </w:r>
      <w:r w:rsidR="004A0C19" w:rsidRPr="008C4471">
        <w:rPr>
          <w:rFonts w:ascii="Calibri" w:hAnsi="Calibri" w:cs="Calibri"/>
          <w:sz w:val="22"/>
          <w:szCs w:val="22"/>
        </w:rPr>
        <w:t>]</w:t>
      </w:r>
      <w:r w:rsidRPr="008C4471">
        <w:rPr>
          <w:rFonts w:ascii="Calibri" w:hAnsi="Calibri" w:cs="Calibri"/>
          <w:sz w:val="22"/>
          <w:szCs w:val="22"/>
        </w:rPr>
        <w:t xml:space="preserve"> i</w:t>
      </w:r>
      <w:r w:rsidR="00254E6A">
        <w:rPr>
          <w:rFonts w:ascii="Calibri" w:hAnsi="Calibri" w:cs="Calibri"/>
          <w:sz w:val="22"/>
          <w:szCs w:val="22"/>
        </w:rPr>
        <w:t> </w:t>
      </w:r>
      <w:r w:rsidRPr="008C4471">
        <w:rPr>
          <w:rFonts w:ascii="Calibri" w:hAnsi="Calibri" w:cs="Calibri"/>
          <w:sz w:val="22"/>
          <w:szCs w:val="22"/>
        </w:rPr>
        <w:t>jest opisany przy użyciu języka formalnego UML</w:t>
      </w:r>
      <w:r w:rsidR="004A0C19" w:rsidRPr="008C4471">
        <w:rPr>
          <w:rFonts w:ascii="Calibri" w:hAnsi="Calibri" w:cs="Calibri"/>
          <w:sz w:val="22"/>
          <w:szCs w:val="22"/>
        </w:rPr>
        <w:t xml:space="preserve"> </w:t>
      </w:r>
      <w:r w:rsidRPr="008C4471">
        <w:rPr>
          <w:rFonts w:ascii="Calibri" w:hAnsi="Calibri" w:cs="Calibri"/>
          <w:sz w:val="22"/>
          <w:szCs w:val="22"/>
        </w:rPr>
        <w:t xml:space="preserve">w wersji 2.1, zgodnego z profilem zdefiniowanym w </w:t>
      </w:r>
      <w:r w:rsidR="004A0C19" w:rsidRPr="008C4471">
        <w:rPr>
          <w:rFonts w:ascii="Calibri" w:hAnsi="Calibri" w:cs="Calibri"/>
          <w:sz w:val="22"/>
          <w:szCs w:val="22"/>
        </w:rPr>
        <w:t>[</w:t>
      </w:r>
      <w:r w:rsidRPr="008C4471">
        <w:rPr>
          <w:rFonts w:ascii="Calibri" w:hAnsi="Calibri" w:cs="Calibri"/>
          <w:sz w:val="22"/>
          <w:szCs w:val="22"/>
        </w:rPr>
        <w:t>ISO 1910</w:t>
      </w:r>
      <w:r w:rsidR="004A0C19" w:rsidRPr="008C4471">
        <w:rPr>
          <w:rFonts w:ascii="Calibri" w:hAnsi="Calibri" w:cs="Calibri"/>
          <w:sz w:val="22"/>
          <w:szCs w:val="22"/>
        </w:rPr>
        <w:t>3]</w:t>
      </w:r>
      <w:r w:rsidRPr="008C4471">
        <w:rPr>
          <w:rFonts w:ascii="Calibri" w:hAnsi="Calibri" w:cs="Calibri"/>
          <w:i/>
          <w:sz w:val="22"/>
          <w:szCs w:val="22"/>
        </w:rPr>
        <w:t xml:space="preserve">. </w:t>
      </w:r>
      <w:r w:rsidRPr="008C4471">
        <w:rPr>
          <w:rFonts w:ascii="Calibri" w:hAnsi="Calibri" w:cs="Calibri"/>
          <w:sz w:val="22"/>
          <w:szCs w:val="22"/>
        </w:rPr>
        <w:t xml:space="preserve">Zastosowanie języka UML odpowiada także wymogom </w:t>
      </w:r>
      <w:r w:rsidR="00561C19" w:rsidRPr="008C4471">
        <w:rPr>
          <w:rFonts w:ascii="Calibri" w:hAnsi="Calibri" w:cs="Calibri"/>
          <w:sz w:val="22"/>
          <w:szCs w:val="22"/>
        </w:rPr>
        <w:t>[</w:t>
      </w:r>
      <w:r w:rsidRPr="008C4471">
        <w:rPr>
          <w:rFonts w:ascii="Calibri" w:hAnsi="Calibri" w:cs="Calibri"/>
          <w:sz w:val="22"/>
          <w:szCs w:val="22"/>
        </w:rPr>
        <w:t>ISO 19136</w:t>
      </w:r>
      <w:r w:rsidR="00561C19" w:rsidRPr="008C4471">
        <w:rPr>
          <w:rFonts w:ascii="Calibri" w:hAnsi="Calibri" w:cs="Calibri"/>
          <w:sz w:val="22"/>
          <w:szCs w:val="22"/>
        </w:rPr>
        <w:t>]</w:t>
      </w:r>
      <w:r w:rsidRPr="008C4471">
        <w:rPr>
          <w:rFonts w:ascii="Calibri" w:hAnsi="Calibri" w:cs="Calibri"/>
          <w:sz w:val="22"/>
          <w:szCs w:val="22"/>
        </w:rPr>
        <w:t xml:space="preserve"> E.2.1.1.1-E.2.1.14. Typy obiektów</w:t>
      </w:r>
      <w:r w:rsidR="004A0C19" w:rsidRPr="008C4471">
        <w:rPr>
          <w:rFonts w:ascii="Calibri" w:hAnsi="Calibri" w:cs="Calibri"/>
          <w:sz w:val="22"/>
          <w:szCs w:val="22"/>
        </w:rPr>
        <w:t xml:space="preserve"> przestrzennych</w:t>
      </w:r>
      <w:r w:rsidRPr="008C4471">
        <w:rPr>
          <w:rFonts w:ascii="Calibri" w:hAnsi="Calibri" w:cs="Calibri"/>
          <w:sz w:val="22"/>
          <w:szCs w:val="22"/>
        </w:rPr>
        <w:t xml:space="preserve">, ich </w:t>
      </w:r>
      <w:r w:rsidR="004A0C19" w:rsidRPr="008C4471">
        <w:rPr>
          <w:rFonts w:ascii="Calibri" w:hAnsi="Calibri" w:cs="Calibri"/>
          <w:sz w:val="22"/>
          <w:szCs w:val="22"/>
        </w:rPr>
        <w:t>cechy</w:t>
      </w:r>
      <w:r w:rsidRPr="008C4471">
        <w:rPr>
          <w:rFonts w:ascii="Calibri" w:hAnsi="Calibri" w:cs="Calibri"/>
          <w:sz w:val="22"/>
          <w:szCs w:val="22"/>
        </w:rPr>
        <w:t xml:space="preserve"> oraz typy powiązane zostały przedstawione w</w:t>
      </w:r>
      <w:r w:rsidR="00254E6A">
        <w:rPr>
          <w:rFonts w:ascii="Calibri" w:hAnsi="Calibri" w:cs="Calibri"/>
          <w:sz w:val="22"/>
          <w:szCs w:val="22"/>
        </w:rPr>
        <w:t> </w:t>
      </w:r>
      <w:r w:rsidRPr="008C4471">
        <w:rPr>
          <w:rFonts w:ascii="Calibri" w:hAnsi="Calibri" w:cs="Calibri"/>
          <w:sz w:val="22"/>
          <w:szCs w:val="22"/>
        </w:rPr>
        <w:t>postaci diagramów klas UML.</w:t>
      </w:r>
    </w:p>
    <w:p w14:paraId="2B444EB0" w14:textId="23CF2E09" w:rsidR="0056628E" w:rsidRPr="008C4471" w:rsidRDefault="0056628E" w:rsidP="004A0C19">
      <w:pPr>
        <w:spacing w:after="120" w:line="360" w:lineRule="auto"/>
        <w:jc w:val="both"/>
        <w:rPr>
          <w:rFonts w:ascii="Calibri" w:hAnsi="Calibri" w:cs="Calibri"/>
          <w:sz w:val="22"/>
          <w:szCs w:val="22"/>
        </w:rPr>
      </w:pPr>
      <w:r w:rsidRPr="008C4471">
        <w:rPr>
          <w:rFonts w:ascii="Calibri" w:hAnsi="Calibri" w:cs="Calibri"/>
          <w:b/>
          <w:bCs/>
          <w:sz w:val="22"/>
          <w:szCs w:val="22"/>
        </w:rPr>
        <w:t>UWAGA</w:t>
      </w:r>
      <w:r w:rsidR="004A0C19" w:rsidRPr="008C4471">
        <w:rPr>
          <w:rFonts w:ascii="Calibri" w:hAnsi="Calibri" w:cs="Calibri"/>
          <w:b/>
          <w:bCs/>
          <w:sz w:val="22"/>
          <w:szCs w:val="22"/>
        </w:rPr>
        <w:t xml:space="preserve"> 1</w:t>
      </w:r>
      <w:r w:rsidRPr="008C4471">
        <w:rPr>
          <w:rFonts w:ascii="Calibri" w:hAnsi="Calibri" w:cs="Calibri"/>
          <w:sz w:val="22"/>
          <w:szCs w:val="22"/>
        </w:rPr>
        <w:t xml:space="preserve">. W celu zapoznania się z notacją języka UML, należy skorzystać z Załącznika D w normie </w:t>
      </w:r>
      <w:r w:rsidR="004A0C19" w:rsidRPr="008C4471">
        <w:rPr>
          <w:rFonts w:ascii="Calibri" w:hAnsi="Calibri" w:cs="Calibri"/>
          <w:sz w:val="22"/>
          <w:szCs w:val="22"/>
        </w:rPr>
        <w:t>[</w:t>
      </w:r>
      <w:r w:rsidRPr="008C4471">
        <w:rPr>
          <w:rFonts w:ascii="Calibri" w:hAnsi="Calibri" w:cs="Calibri"/>
          <w:sz w:val="22"/>
          <w:szCs w:val="22"/>
        </w:rPr>
        <w:t>ISO 19103</w:t>
      </w:r>
      <w:r w:rsidR="004A0C19" w:rsidRPr="008C4471">
        <w:rPr>
          <w:rFonts w:ascii="Calibri" w:hAnsi="Calibri" w:cs="Calibri"/>
          <w:sz w:val="22"/>
          <w:szCs w:val="22"/>
        </w:rPr>
        <w:t>]</w:t>
      </w:r>
      <w:r w:rsidRPr="008C4471">
        <w:rPr>
          <w:rFonts w:ascii="Calibri" w:hAnsi="Calibri" w:cs="Calibri"/>
          <w:sz w:val="22"/>
          <w:szCs w:val="22"/>
        </w:rPr>
        <w:t>.</w:t>
      </w:r>
    </w:p>
    <w:p w14:paraId="768B91DF" w14:textId="77777777" w:rsidR="0056628E" w:rsidRPr="008C4471" w:rsidRDefault="0056628E" w:rsidP="004A0C19">
      <w:pPr>
        <w:spacing w:after="120" w:line="360" w:lineRule="auto"/>
        <w:jc w:val="both"/>
        <w:rPr>
          <w:rFonts w:ascii="Calibri" w:hAnsi="Calibri" w:cs="Calibri"/>
          <w:sz w:val="22"/>
          <w:szCs w:val="22"/>
        </w:rPr>
      </w:pPr>
      <w:r w:rsidRPr="008C4471">
        <w:rPr>
          <w:rFonts w:ascii="Calibri" w:hAnsi="Calibri" w:cs="Calibri"/>
          <w:sz w:val="22"/>
          <w:szCs w:val="22"/>
        </w:rPr>
        <w:t xml:space="preserve">Zastosowanie powszechnie znanego języka schematów pojęciowych (np. UML) pozwala na automatyzację procesu przetwarzania schematów aplikacyjnych, a także na kodowanie, realizację </w:t>
      </w:r>
      <w:r w:rsidRPr="008C4471">
        <w:rPr>
          <w:rFonts w:ascii="Calibri" w:hAnsi="Calibri" w:cs="Calibri"/>
          <w:sz w:val="22"/>
          <w:szCs w:val="22"/>
        </w:rPr>
        <w:lastRenderedPageBreak/>
        <w:t>zapytań oraz aktualizację danych opartych na schematach aplikacyjnych – w ramach różnych tematów oraz różnych poziomów szczegółowości.</w:t>
      </w:r>
    </w:p>
    <w:p w14:paraId="63681358" w14:textId="6C64AD40" w:rsidR="0056628E" w:rsidRPr="008C4471" w:rsidRDefault="0056628E" w:rsidP="00561C19">
      <w:pPr>
        <w:spacing w:after="120" w:line="360" w:lineRule="auto"/>
        <w:jc w:val="both"/>
        <w:rPr>
          <w:rFonts w:ascii="Calibri" w:hAnsi="Calibri" w:cs="Calibri"/>
          <w:sz w:val="22"/>
          <w:szCs w:val="22"/>
        </w:rPr>
      </w:pPr>
      <w:r w:rsidRPr="008C4471">
        <w:rPr>
          <w:rFonts w:ascii="Calibri" w:hAnsi="Calibri" w:cs="Calibri"/>
          <w:b/>
          <w:bCs/>
          <w:sz w:val="22"/>
          <w:szCs w:val="22"/>
        </w:rPr>
        <w:t xml:space="preserve">UWAGA </w:t>
      </w:r>
      <w:r w:rsidR="004A0C19" w:rsidRPr="008C4471">
        <w:rPr>
          <w:rFonts w:ascii="Calibri" w:hAnsi="Calibri" w:cs="Calibri"/>
          <w:b/>
          <w:bCs/>
          <w:sz w:val="22"/>
          <w:szCs w:val="22"/>
        </w:rPr>
        <w:t>2.</w:t>
      </w:r>
      <w:r w:rsidRPr="008C4471">
        <w:rPr>
          <w:rFonts w:ascii="Calibri" w:hAnsi="Calibri" w:cs="Calibri"/>
          <w:sz w:val="22"/>
          <w:szCs w:val="22"/>
        </w:rPr>
        <w:t xml:space="preserve"> Normy </w:t>
      </w:r>
      <w:r w:rsidR="00DB7A86" w:rsidRPr="008C4471">
        <w:rPr>
          <w:rFonts w:ascii="Calibri" w:hAnsi="Calibri" w:cs="Calibri"/>
          <w:sz w:val="22"/>
          <w:szCs w:val="22"/>
        </w:rPr>
        <w:t xml:space="preserve">[ISO </w:t>
      </w:r>
      <w:r w:rsidRPr="008C4471">
        <w:rPr>
          <w:rFonts w:ascii="Calibri" w:hAnsi="Calibri" w:cs="Calibri"/>
          <w:sz w:val="22"/>
          <w:szCs w:val="22"/>
        </w:rPr>
        <w:t>19103</w:t>
      </w:r>
      <w:r w:rsidR="00DB7A86" w:rsidRPr="008C4471">
        <w:rPr>
          <w:rFonts w:ascii="Calibri" w:hAnsi="Calibri" w:cs="Calibri"/>
          <w:sz w:val="22"/>
          <w:szCs w:val="22"/>
        </w:rPr>
        <w:t>]</w:t>
      </w:r>
      <w:r w:rsidRPr="008C4471">
        <w:rPr>
          <w:rFonts w:ascii="Calibri" w:hAnsi="Calibri" w:cs="Calibri"/>
          <w:sz w:val="22"/>
          <w:szCs w:val="22"/>
        </w:rPr>
        <w:t xml:space="preserve"> oraz </w:t>
      </w:r>
      <w:r w:rsidR="00DB7A86" w:rsidRPr="008C4471">
        <w:rPr>
          <w:rFonts w:ascii="Calibri" w:hAnsi="Calibri" w:cs="Calibri"/>
          <w:sz w:val="22"/>
          <w:szCs w:val="22"/>
        </w:rPr>
        <w:t>[</w:t>
      </w:r>
      <w:r w:rsidRPr="008C4471">
        <w:rPr>
          <w:rFonts w:ascii="Calibri" w:hAnsi="Calibri" w:cs="Calibri"/>
          <w:sz w:val="22"/>
          <w:szCs w:val="22"/>
        </w:rPr>
        <w:t>ISO 19109</w:t>
      </w:r>
      <w:r w:rsidR="00DB7A86" w:rsidRPr="008C4471">
        <w:rPr>
          <w:rFonts w:ascii="Calibri" w:hAnsi="Calibri" w:cs="Calibri"/>
          <w:sz w:val="22"/>
          <w:szCs w:val="22"/>
        </w:rPr>
        <w:t>]</w:t>
      </w:r>
      <w:r w:rsidRPr="008C4471">
        <w:rPr>
          <w:rFonts w:ascii="Calibri" w:hAnsi="Calibri" w:cs="Calibri"/>
          <w:sz w:val="22"/>
          <w:szCs w:val="22"/>
        </w:rPr>
        <w:t xml:space="preserve"> określają profil UML stosowany w normach ISO serii 19100. Obejmuje on w szczególności listę stereotypów oraz typów podstawowych, które należy stosować w</w:t>
      </w:r>
      <w:r w:rsidR="00C62A53" w:rsidRPr="008C4471">
        <w:rPr>
          <w:rFonts w:ascii="Calibri" w:hAnsi="Calibri" w:cs="Calibri"/>
          <w:sz w:val="22"/>
          <w:szCs w:val="22"/>
        </w:rPr>
        <w:t> </w:t>
      </w:r>
      <w:r w:rsidRPr="008C4471">
        <w:rPr>
          <w:rFonts w:ascii="Calibri" w:hAnsi="Calibri" w:cs="Calibri"/>
          <w:sz w:val="22"/>
          <w:szCs w:val="22"/>
        </w:rPr>
        <w:t xml:space="preserve">schematach aplikacyjnych. Norma </w:t>
      </w:r>
      <w:r w:rsidR="00561C19" w:rsidRPr="008C4471">
        <w:rPr>
          <w:rFonts w:ascii="Calibri" w:hAnsi="Calibri" w:cs="Calibri"/>
          <w:sz w:val="22"/>
          <w:szCs w:val="22"/>
        </w:rPr>
        <w:t>[</w:t>
      </w:r>
      <w:r w:rsidRPr="008C4471">
        <w:rPr>
          <w:rFonts w:ascii="Calibri" w:hAnsi="Calibri" w:cs="Calibri"/>
          <w:sz w:val="22"/>
          <w:szCs w:val="22"/>
        </w:rPr>
        <w:t>ISO 19136</w:t>
      </w:r>
      <w:r w:rsidR="00561C19" w:rsidRPr="008C4471">
        <w:rPr>
          <w:rFonts w:ascii="Calibri" w:hAnsi="Calibri" w:cs="Calibri"/>
          <w:sz w:val="22"/>
          <w:szCs w:val="22"/>
        </w:rPr>
        <w:t>]</w:t>
      </w:r>
      <w:r w:rsidRPr="008C4471">
        <w:rPr>
          <w:rFonts w:ascii="Calibri" w:hAnsi="Calibri" w:cs="Calibri"/>
          <w:sz w:val="22"/>
          <w:szCs w:val="22"/>
        </w:rPr>
        <w:t xml:space="preserve"> definiuje natomiast ograniczony profil UML, który pozwala na bezpośrednie kodowanie w schemacie XML dla celów transferu danych.</w:t>
      </w:r>
    </w:p>
    <w:p w14:paraId="2ABAF036" w14:textId="6D5769EE" w:rsidR="0056628E" w:rsidRPr="008C4471" w:rsidRDefault="0056628E" w:rsidP="00BD54CF">
      <w:pPr>
        <w:spacing w:after="120" w:line="360" w:lineRule="auto"/>
        <w:jc w:val="both"/>
        <w:rPr>
          <w:rFonts w:ascii="Calibri" w:hAnsi="Calibri" w:cs="Calibri"/>
          <w:sz w:val="22"/>
          <w:szCs w:val="22"/>
        </w:rPr>
      </w:pPr>
      <w:r w:rsidRPr="008C4471">
        <w:rPr>
          <w:rFonts w:ascii="Calibri" w:hAnsi="Calibri" w:cs="Calibri"/>
          <w:sz w:val="22"/>
          <w:szCs w:val="22"/>
        </w:rPr>
        <w:t xml:space="preserve">Gdy to tylko możliwe, do modelowania ograniczeń w typach obiektów przestrzennych oraz ich właściwościach, a w szczególności do wyrażania reguł </w:t>
      </w:r>
      <w:r w:rsidRPr="005C6FAD">
        <w:rPr>
          <w:rFonts w:ascii="Calibri" w:hAnsi="Calibri" w:cs="Calibri"/>
          <w:sz w:val="22"/>
          <w:szCs w:val="22"/>
        </w:rPr>
        <w:t>spójności danych/zbiorów danych</w:t>
      </w:r>
      <w:r w:rsidRPr="008C4471">
        <w:rPr>
          <w:rFonts w:ascii="Calibri" w:hAnsi="Calibri" w:cs="Calibri"/>
          <w:sz w:val="22"/>
          <w:szCs w:val="22"/>
        </w:rPr>
        <w:t>, wykorzystywany jest (zgodnie z</w:t>
      </w:r>
      <w:r w:rsidR="00BD54CF" w:rsidRPr="008C4471">
        <w:rPr>
          <w:rFonts w:ascii="Calibri" w:hAnsi="Calibri" w:cs="Calibri"/>
          <w:sz w:val="22"/>
          <w:szCs w:val="22"/>
        </w:rPr>
        <w:t xml:space="preserve"> [</w:t>
      </w:r>
      <w:r w:rsidRPr="008C4471">
        <w:rPr>
          <w:rFonts w:ascii="Calibri" w:hAnsi="Calibri" w:cs="Calibri"/>
          <w:sz w:val="22"/>
          <w:szCs w:val="22"/>
        </w:rPr>
        <w:t>ISO 19103</w:t>
      </w:r>
      <w:r w:rsidR="00BD54CF" w:rsidRPr="008C4471">
        <w:rPr>
          <w:rFonts w:ascii="Calibri" w:hAnsi="Calibri" w:cs="Calibri"/>
          <w:sz w:val="22"/>
          <w:szCs w:val="22"/>
        </w:rPr>
        <w:t>]</w:t>
      </w:r>
      <w:r w:rsidRPr="008C4471">
        <w:rPr>
          <w:rFonts w:ascii="Calibri" w:hAnsi="Calibri" w:cs="Calibri"/>
          <w:sz w:val="22"/>
          <w:szCs w:val="22"/>
        </w:rPr>
        <w:t xml:space="preserve">) język zapisu ograniczeń OCL (Object </w:t>
      </w:r>
      <w:proofErr w:type="spellStart"/>
      <w:r w:rsidRPr="008C4471">
        <w:rPr>
          <w:rFonts w:ascii="Calibri" w:hAnsi="Calibri" w:cs="Calibri"/>
          <w:sz w:val="22"/>
          <w:szCs w:val="22"/>
        </w:rPr>
        <w:t>Constraint</w:t>
      </w:r>
      <w:proofErr w:type="spellEnd"/>
      <w:r w:rsidRPr="008C4471">
        <w:rPr>
          <w:rFonts w:ascii="Calibri" w:hAnsi="Calibri" w:cs="Calibri"/>
          <w:sz w:val="22"/>
          <w:szCs w:val="22"/>
        </w:rPr>
        <w:t xml:space="preserve"> Language). Ponadto ograniczenia opisane są również w języku naturalnym i OCL w katalogu obiektów.</w:t>
      </w:r>
    </w:p>
    <w:p w14:paraId="29A22347" w14:textId="77777777" w:rsidR="0056628E" w:rsidRPr="008C4471" w:rsidRDefault="0056628E" w:rsidP="001517DE">
      <w:pPr>
        <w:pStyle w:val="Nagwek4"/>
        <w:rPr>
          <w:rFonts w:ascii="Calibri" w:hAnsi="Calibri" w:cs="Calibri"/>
          <w:u w:val="none"/>
          <w:lang w:val="pl-PL"/>
        </w:rPr>
      </w:pPr>
      <w:bookmarkStart w:id="53" w:name="_Toc118110277"/>
      <w:r w:rsidRPr="008C4471">
        <w:rPr>
          <w:rFonts w:ascii="Calibri" w:hAnsi="Calibri" w:cs="Calibri"/>
          <w:u w:val="none"/>
          <w:lang w:val="pl-PL"/>
        </w:rPr>
        <w:t>Stereotypy</w:t>
      </w:r>
      <w:bookmarkEnd w:id="53"/>
    </w:p>
    <w:p w14:paraId="4C302605" w14:textId="435212DF" w:rsidR="0056628E" w:rsidRPr="008C4471" w:rsidRDefault="0056628E" w:rsidP="001529C1">
      <w:pPr>
        <w:spacing w:line="360" w:lineRule="auto"/>
        <w:jc w:val="both"/>
        <w:rPr>
          <w:rStyle w:val="hps"/>
          <w:rFonts w:ascii="Calibri" w:eastAsia="Trebuchet MS" w:hAnsi="Calibri" w:cs="Calibri"/>
          <w:color w:val="666666"/>
          <w:sz w:val="22"/>
          <w:szCs w:val="22"/>
          <w:u w:val="single"/>
          <w:lang w:val="en-US" w:eastAsia="en-GB"/>
        </w:rPr>
      </w:pPr>
      <w:r w:rsidRPr="008C4471">
        <w:rPr>
          <w:rStyle w:val="hps"/>
          <w:rFonts w:ascii="Calibri" w:hAnsi="Calibri" w:cs="Calibri"/>
          <w:sz w:val="22"/>
          <w:szCs w:val="22"/>
        </w:rPr>
        <w:t>Poniżej zestawiono stereotypy używane w schemacie aplikacyjnym, oparte są one na profilu UML (</w:t>
      </w:r>
      <w:proofErr w:type="spellStart"/>
      <w:r w:rsidRPr="008C4471">
        <w:rPr>
          <w:rStyle w:val="hps"/>
          <w:rFonts w:ascii="Calibri" w:hAnsi="Calibri" w:cs="Calibri"/>
          <w:sz w:val="22"/>
          <w:szCs w:val="22"/>
        </w:rPr>
        <w:t>Unified</w:t>
      </w:r>
      <w:proofErr w:type="spellEnd"/>
      <w:r w:rsidRPr="008C4471">
        <w:rPr>
          <w:rStyle w:val="hps"/>
          <w:rFonts w:ascii="Calibri" w:hAnsi="Calibri" w:cs="Calibri"/>
          <w:sz w:val="22"/>
          <w:szCs w:val="22"/>
        </w:rPr>
        <w:t xml:space="preserve"> </w:t>
      </w:r>
      <w:proofErr w:type="spellStart"/>
      <w:r w:rsidRPr="008C4471">
        <w:rPr>
          <w:rStyle w:val="hps"/>
          <w:rFonts w:ascii="Calibri" w:hAnsi="Calibri" w:cs="Calibri"/>
          <w:sz w:val="22"/>
          <w:szCs w:val="22"/>
        </w:rPr>
        <w:t>Modelling</w:t>
      </w:r>
      <w:proofErr w:type="spellEnd"/>
      <w:r w:rsidRPr="008C4471">
        <w:rPr>
          <w:rStyle w:val="hps"/>
          <w:rFonts w:ascii="Calibri" w:hAnsi="Calibri" w:cs="Calibri"/>
          <w:sz w:val="22"/>
          <w:szCs w:val="22"/>
        </w:rPr>
        <w:t xml:space="preserve"> Language) zdefiniowanym </w:t>
      </w:r>
      <w:r w:rsidRPr="005C6FAD">
        <w:rPr>
          <w:rStyle w:val="hps"/>
          <w:rFonts w:ascii="Calibri" w:hAnsi="Calibri" w:cs="Calibri"/>
          <w:sz w:val="22"/>
          <w:szCs w:val="22"/>
        </w:rPr>
        <w:t xml:space="preserve">w ISO/TS 19103:2005 – </w:t>
      </w:r>
      <w:proofErr w:type="spellStart"/>
      <w:r w:rsidRPr="005C6FAD">
        <w:rPr>
          <w:rStyle w:val="hps"/>
          <w:rFonts w:ascii="Calibri" w:hAnsi="Calibri" w:cs="Calibri"/>
          <w:sz w:val="22"/>
          <w:szCs w:val="22"/>
        </w:rPr>
        <w:t>Conceptual</w:t>
      </w:r>
      <w:proofErr w:type="spellEnd"/>
      <w:r w:rsidRPr="005C6FAD">
        <w:rPr>
          <w:rStyle w:val="hps"/>
          <w:rFonts w:ascii="Calibri" w:hAnsi="Calibri" w:cs="Calibri"/>
          <w:sz w:val="22"/>
          <w:szCs w:val="22"/>
        </w:rPr>
        <w:t xml:space="preserve"> </w:t>
      </w:r>
      <w:proofErr w:type="spellStart"/>
      <w:r w:rsidRPr="005C6FAD">
        <w:rPr>
          <w:rStyle w:val="hps"/>
          <w:rFonts w:ascii="Calibri" w:hAnsi="Calibri" w:cs="Calibri"/>
          <w:sz w:val="22"/>
          <w:szCs w:val="22"/>
        </w:rPr>
        <w:t>Schema</w:t>
      </w:r>
      <w:proofErr w:type="spellEnd"/>
      <w:r w:rsidR="00655905">
        <w:rPr>
          <w:rStyle w:val="hps"/>
          <w:rFonts w:ascii="Calibri" w:hAnsi="Calibri" w:cs="Calibri"/>
          <w:sz w:val="22"/>
          <w:szCs w:val="22"/>
        </w:rPr>
        <w:t xml:space="preserve"> </w:t>
      </w:r>
      <w:r w:rsidRPr="005C6FAD">
        <w:rPr>
          <w:rStyle w:val="hps"/>
          <w:rFonts w:ascii="Calibri" w:hAnsi="Calibri" w:cs="Calibri"/>
          <w:sz w:val="22"/>
          <w:szCs w:val="22"/>
        </w:rPr>
        <w:t>Language, rozszerzonym na potrzebę ninie</w:t>
      </w:r>
      <w:r w:rsidRPr="008C4471">
        <w:rPr>
          <w:rStyle w:val="hps"/>
          <w:rFonts w:ascii="Calibri" w:hAnsi="Calibri" w:cs="Calibri"/>
          <w:sz w:val="22"/>
          <w:szCs w:val="22"/>
        </w:rPr>
        <w:t xml:space="preserve">jszego </w:t>
      </w:r>
      <w:r w:rsidR="00A84377" w:rsidRPr="008C4471">
        <w:rPr>
          <w:rStyle w:val="hps"/>
          <w:rFonts w:ascii="Calibri" w:hAnsi="Calibri" w:cs="Calibri"/>
          <w:sz w:val="22"/>
          <w:szCs w:val="22"/>
        </w:rPr>
        <w:t>schematu aplikacyjnego</w:t>
      </w:r>
      <w:r w:rsidRPr="008C4471">
        <w:rPr>
          <w:rStyle w:val="hps"/>
          <w:rFonts w:ascii="Calibri" w:hAnsi="Calibri" w:cs="Calibri"/>
          <w:sz w:val="22"/>
          <w:szCs w:val="22"/>
        </w:rPr>
        <w:t xml:space="preserve">. </w:t>
      </w:r>
    </w:p>
    <w:p w14:paraId="6E2F75BD" w14:textId="77777777" w:rsidR="0056628E" w:rsidRPr="008C4471" w:rsidRDefault="0056628E" w:rsidP="0056628E">
      <w:pPr>
        <w:ind w:firstLine="708"/>
        <w:rPr>
          <w:rStyle w:val="hps"/>
          <w:rFonts w:ascii="Calibri" w:hAnsi="Calibri" w:cs="Calibri"/>
          <w:sz w:val="22"/>
          <w:szCs w:val="22"/>
        </w:rPr>
      </w:pPr>
    </w:p>
    <w:p w14:paraId="3C8E8DCF" w14:textId="787D4EFF" w:rsidR="008F7974" w:rsidRPr="008C4471" w:rsidRDefault="008F7974" w:rsidP="00954A09">
      <w:pPr>
        <w:pStyle w:val="Legenda"/>
      </w:pPr>
      <w:bookmarkStart w:id="54" w:name="_Toc117770833"/>
      <w:proofErr w:type="spellStart"/>
      <w:r w:rsidRPr="008C4471">
        <w:t>Tabela</w:t>
      </w:r>
      <w:proofErr w:type="spellEnd"/>
      <w:r w:rsidRPr="008C4471">
        <w:t xml:space="preserve"> </w:t>
      </w:r>
      <w:r w:rsidRPr="008C4471">
        <w:fldChar w:fldCharType="begin"/>
      </w:r>
      <w:r w:rsidRPr="008C4471">
        <w:instrText>SEQ Tabela \* ARABIC</w:instrText>
      </w:r>
      <w:r w:rsidRPr="008C4471">
        <w:fldChar w:fldCharType="separate"/>
      </w:r>
      <w:r w:rsidR="00F465E5">
        <w:rPr>
          <w:noProof/>
        </w:rPr>
        <w:t>4</w:t>
      </w:r>
      <w:r w:rsidRPr="008C4471">
        <w:fldChar w:fldCharType="end"/>
      </w:r>
      <w:r w:rsidRPr="008C4471">
        <w:t xml:space="preserve"> </w:t>
      </w:r>
      <w:r w:rsidRPr="008C4471">
        <w:rPr>
          <w:szCs w:val="20"/>
        </w:rPr>
        <w:t>– Stereotypy</w:t>
      </w:r>
      <w:bookmarkEnd w:id="5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5"/>
        <w:gridCol w:w="3130"/>
        <w:gridCol w:w="3475"/>
      </w:tblGrid>
      <w:tr w:rsidR="0056628E" w:rsidRPr="008C4471" w14:paraId="7D45CE17" w14:textId="77777777" w:rsidTr="3A2E7961">
        <w:trPr>
          <w:trHeight w:val="620"/>
          <w:tblHeader/>
          <w:jc w:val="center"/>
        </w:trPr>
        <w:tc>
          <w:tcPr>
            <w:tcW w:w="2333" w:type="dxa"/>
            <w:shd w:val="clear" w:color="auto" w:fill="D9D9D9" w:themeFill="background1" w:themeFillShade="D9"/>
            <w:vAlign w:val="center"/>
          </w:tcPr>
          <w:p w14:paraId="72A1BB5F"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Stereotyp</w:t>
            </w:r>
          </w:p>
        </w:tc>
        <w:tc>
          <w:tcPr>
            <w:tcW w:w="3195" w:type="dxa"/>
            <w:shd w:val="clear" w:color="auto" w:fill="D9D9D9" w:themeFill="background1" w:themeFillShade="D9"/>
            <w:vAlign w:val="center"/>
          </w:tcPr>
          <w:p w14:paraId="419E27BE"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Element modelu</w:t>
            </w:r>
          </w:p>
        </w:tc>
        <w:tc>
          <w:tcPr>
            <w:tcW w:w="3532" w:type="dxa"/>
            <w:shd w:val="clear" w:color="auto" w:fill="D9D9D9" w:themeFill="background1" w:themeFillShade="D9"/>
            <w:vAlign w:val="center"/>
          </w:tcPr>
          <w:p w14:paraId="6B678427" w14:textId="77777777" w:rsidR="0056628E" w:rsidRPr="008C4471" w:rsidRDefault="0056628E" w:rsidP="0059592B">
            <w:pPr>
              <w:spacing w:line="360" w:lineRule="auto"/>
              <w:jc w:val="center"/>
              <w:rPr>
                <w:rFonts w:ascii="Calibri" w:eastAsia="Calibri" w:hAnsi="Calibri" w:cs="Calibri"/>
                <w:b/>
                <w:sz w:val="20"/>
                <w:szCs w:val="20"/>
              </w:rPr>
            </w:pPr>
            <w:r w:rsidRPr="008C4471">
              <w:rPr>
                <w:rFonts w:ascii="Calibri" w:eastAsia="Calibri" w:hAnsi="Calibri" w:cs="Calibri"/>
                <w:b/>
                <w:sz w:val="20"/>
                <w:szCs w:val="20"/>
              </w:rPr>
              <w:t>Opis</w:t>
            </w:r>
          </w:p>
        </w:tc>
      </w:tr>
      <w:tr w:rsidR="0056628E" w:rsidRPr="00C31734" w14:paraId="2C3FA4FD" w14:textId="77777777" w:rsidTr="3A2E7961">
        <w:trPr>
          <w:trHeight w:val="688"/>
          <w:jc w:val="center"/>
        </w:trPr>
        <w:tc>
          <w:tcPr>
            <w:tcW w:w="2333" w:type="dxa"/>
          </w:tcPr>
          <w:p w14:paraId="7A00475B" w14:textId="09090C0B" w:rsidR="0056628E" w:rsidRPr="008C4471" w:rsidRDefault="00E27AEA" w:rsidP="0059592B">
            <w:pPr>
              <w:spacing w:line="360" w:lineRule="auto"/>
              <w:rPr>
                <w:rFonts w:ascii="Calibri" w:eastAsia="Calibri" w:hAnsi="Calibri" w:cs="Calibri"/>
                <w:sz w:val="20"/>
                <w:szCs w:val="20"/>
              </w:rPr>
            </w:pPr>
            <w:proofErr w:type="spellStart"/>
            <w:r w:rsidRPr="008C4471">
              <w:rPr>
                <w:rFonts w:ascii="Calibri" w:eastAsia="Calibri" w:hAnsi="Calibri" w:cs="Calibri"/>
                <w:sz w:val="20"/>
                <w:szCs w:val="20"/>
              </w:rPr>
              <w:t>A</w:t>
            </w:r>
            <w:r w:rsidR="0056628E" w:rsidRPr="008C4471">
              <w:rPr>
                <w:rFonts w:ascii="Calibri" w:eastAsia="Calibri" w:hAnsi="Calibri" w:cs="Calibri"/>
                <w:sz w:val="20"/>
                <w:szCs w:val="20"/>
              </w:rPr>
              <w:t>pplicationSchema</w:t>
            </w:r>
            <w:proofErr w:type="spellEnd"/>
          </w:p>
        </w:tc>
        <w:tc>
          <w:tcPr>
            <w:tcW w:w="3195" w:type="dxa"/>
          </w:tcPr>
          <w:p w14:paraId="77BE69C3"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Pakiet (</w:t>
            </w:r>
            <w:proofErr w:type="spellStart"/>
            <w:r w:rsidRPr="008C4471">
              <w:rPr>
                <w:rFonts w:ascii="Calibri" w:eastAsia="Calibri" w:hAnsi="Calibri" w:cs="Calibri"/>
                <w:sz w:val="20"/>
                <w:szCs w:val="20"/>
              </w:rPr>
              <w:t>Package</w:t>
            </w:r>
            <w:proofErr w:type="spellEnd"/>
            <w:r w:rsidRPr="008C4471">
              <w:rPr>
                <w:rFonts w:ascii="Calibri" w:eastAsia="Calibri" w:hAnsi="Calibri" w:cs="Calibri"/>
                <w:sz w:val="20"/>
                <w:szCs w:val="20"/>
              </w:rPr>
              <w:t>)</w:t>
            </w:r>
          </w:p>
        </w:tc>
        <w:tc>
          <w:tcPr>
            <w:tcW w:w="3532" w:type="dxa"/>
          </w:tcPr>
          <w:p w14:paraId="5EEC59D8" w14:textId="19DA5FDA"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 xml:space="preserve">Schemat aplikacyjny w rozumieniu </w:t>
            </w:r>
            <w:r w:rsidR="00BD11C3">
              <w:rPr>
                <w:rFonts w:ascii="Calibri" w:eastAsia="Calibri" w:hAnsi="Calibri" w:cs="Calibri"/>
                <w:sz w:val="20"/>
                <w:szCs w:val="20"/>
              </w:rPr>
              <w:br/>
            </w:r>
            <w:r w:rsidR="006E4B59" w:rsidRPr="008C4471">
              <w:rPr>
                <w:rFonts w:ascii="Calibri" w:eastAsia="Calibri" w:hAnsi="Calibri" w:cs="Calibri"/>
                <w:sz w:val="20"/>
                <w:szCs w:val="20"/>
              </w:rPr>
              <w:t>[</w:t>
            </w:r>
            <w:r w:rsidRPr="008C4471">
              <w:rPr>
                <w:rFonts w:ascii="Calibri" w:eastAsia="Calibri" w:hAnsi="Calibri" w:cs="Calibri"/>
                <w:sz w:val="20"/>
                <w:szCs w:val="20"/>
              </w:rPr>
              <w:t>ISO 19109</w:t>
            </w:r>
            <w:r w:rsidR="006E4B59" w:rsidRPr="008C4471">
              <w:rPr>
                <w:rFonts w:ascii="Calibri" w:eastAsia="Calibri" w:hAnsi="Calibri" w:cs="Calibri"/>
                <w:sz w:val="20"/>
                <w:szCs w:val="20"/>
              </w:rPr>
              <w:t>]</w:t>
            </w:r>
          </w:p>
        </w:tc>
      </w:tr>
      <w:tr w:rsidR="0056628E" w:rsidRPr="008C4471" w14:paraId="2562D32B" w14:textId="77777777" w:rsidTr="3A2E7961">
        <w:trPr>
          <w:trHeight w:val="414"/>
          <w:jc w:val="center"/>
        </w:trPr>
        <w:tc>
          <w:tcPr>
            <w:tcW w:w="2333" w:type="dxa"/>
          </w:tcPr>
          <w:p w14:paraId="78E46193" w14:textId="3B1FB8C5" w:rsidR="0056628E" w:rsidRPr="008C4471" w:rsidRDefault="00E27AEA" w:rsidP="0059592B">
            <w:pPr>
              <w:spacing w:before="100" w:beforeAutospacing="1" w:after="100" w:afterAutospacing="1" w:line="360" w:lineRule="auto"/>
              <w:rPr>
                <w:rFonts w:ascii="Calibri" w:eastAsia="Calibri" w:hAnsi="Calibri" w:cs="Calibri"/>
                <w:sz w:val="20"/>
                <w:szCs w:val="20"/>
              </w:rPr>
            </w:pPr>
            <w:proofErr w:type="spellStart"/>
            <w:r w:rsidRPr="008C4471">
              <w:rPr>
                <w:rFonts w:ascii="Calibri" w:eastAsia="Calibri" w:hAnsi="Calibri" w:cs="Calibri"/>
                <w:sz w:val="20"/>
                <w:szCs w:val="20"/>
              </w:rPr>
              <w:t>F</w:t>
            </w:r>
            <w:r w:rsidR="0056628E" w:rsidRPr="008C4471">
              <w:rPr>
                <w:rFonts w:ascii="Calibri" w:eastAsia="Calibri" w:hAnsi="Calibri" w:cs="Calibri"/>
                <w:sz w:val="20"/>
                <w:szCs w:val="20"/>
              </w:rPr>
              <w:t>eatureType</w:t>
            </w:r>
            <w:proofErr w:type="spellEnd"/>
          </w:p>
        </w:tc>
        <w:tc>
          <w:tcPr>
            <w:tcW w:w="3195" w:type="dxa"/>
          </w:tcPr>
          <w:p w14:paraId="6C8035C4"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D9B99AA"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Typ obiektu przestrzennego</w:t>
            </w:r>
          </w:p>
        </w:tc>
      </w:tr>
      <w:tr w:rsidR="0056628E" w:rsidRPr="00C31734" w14:paraId="41992713" w14:textId="77777777" w:rsidTr="3A2E7961">
        <w:trPr>
          <w:trHeight w:val="717"/>
          <w:jc w:val="center"/>
        </w:trPr>
        <w:tc>
          <w:tcPr>
            <w:tcW w:w="2333" w:type="dxa"/>
          </w:tcPr>
          <w:p w14:paraId="5B4BEC3D" w14:textId="4B002EF0" w:rsidR="0056628E" w:rsidRPr="008C4471" w:rsidRDefault="00E27AEA" w:rsidP="0059592B">
            <w:pPr>
              <w:spacing w:before="100" w:beforeAutospacing="1" w:after="100" w:afterAutospacing="1" w:line="360" w:lineRule="auto"/>
              <w:rPr>
                <w:rFonts w:ascii="Calibri" w:eastAsia="Calibri" w:hAnsi="Calibri" w:cs="Calibri"/>
                <w:sz w:val="20"/>
                <w:szCs w:val="20"/>
              </w:rPr>
            </w:pPr>
            <w:proofErr w:type="spellStart"/>
            <w:r w:rsidRPr="008C4471">
              <w:rPr>
                <w:rFonts w:ascii="Calibri" w:eastAsia="Calibri" w:hAnsi="Calibri" w:cs="Calibri"/>
                <w:sz w:val="20"/>
                <w:szCs w:val="20"/>
              </w:rPr>
              <w:t>D</w:t>
            </w:r>
            <w:r w:rsidR="0056628E" w:rsidRPr="008C4471">
              <w:rPr>
                <w:rFonts w:ascii="Calibri" w:eastAsia="Calibri" w:hAnsi="Calibri" w:cs="Calibri"/>
                <w:sz w:val="20"/>
                <w:szCs w:val="20"/>
              </w:rPr>
              <w:t>ataType</w:t>
            </w:r>
            <w:proofErr w:type="spellEnd"/>
          </w:p>
        </w:tc>
        <w:tc>
          <w:tcPr>
            <w:tcW w:w="3195" w:type="dxa"/>
          </w:tcPr>
          <w:p w14:paraId="0AB2D547"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9ACB49A" w14:textId="16BC5419"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Uporządkowany typ danych bez tożsamości</w:t>
            </w:r>
          </w:p>
        </w:tc>
      </w:tr>
      <w:tr w:rsidR="0056628E" w:rsidRPr="00C31734" w14:paraId="1D9C1F56" w14:textId="77777777" w:rsidTr="3A2E7961">
        <w:trPr>
          <w:trHeight w:val="1277"/>
          <w:jc w:val="center"/>
        </w:trPr>
        <w:tc>
          <w:tcPr>
            <w:tcW w:w="2333" w:type="dxa"/>
          </w:tcPr>
          <w:p w14:paraId="1354DAA7" w14:textId="61159111" w:rsidR="0056628E" w:rsidRPr="008C4471" w:rsidRDefault="00E27AEA" w:rsidP="0059592B">
            <w:pPr>
              <w:spacing w:before="100" w:beforeAutospacing="1" w:after="100" w:afterAutospacing="1" w:line="360" w:lineRule="auto"/>
              <w:rPr>
                <w:rFonts w:ascii="Calibri" w:eastAsia="Calibri" w:hAnsi="Calibri" w:cs="Calibri"/>
                <w:sz w:val="20"/>
                <w:szCs w:val="20"/>
              </w:rPr>
            </w:pPr>
            <w:proofErr w:type="spellStart"/>
            <w:r w:rsidRPr="008C4471">
              <w:rPr>
                <w:rFonts w:ascii="Calibri" w:eastAsia="Calibri" w:hAnsi="Calibri" w:cs="Calibri"/>
                <w:sz w:val="20"/>
                <w:szCs w:val="20"/>
              </w:rPr>
              <w:t>C</w:t>
            </w:r>
            <w:r w:rsidR="0056628E" w:rsidRPr="008C4471">
              <w:rPr>
                <w:rFonts w:ascii="Calibri" w:eastAsia="Calibri" w:hAnsi="Calibri" w:cs="Calibri"/>
                <w:sz w:val="20"/>
                <w:szCs w:val="20"/>
              </w:rPr>
              <w:t>odeList</w:t>
            </w:r>
            <w:proofErr w:type="spellEnd"/>
          </w:p>
        </w:tc>
        <w:tc>
          <w:tcPr>
            <w:tcW w:w="3195" w:type="dxa"/>
          </w:tcPr>
          <w:p w14:paraId="3954F416"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Klasa (Class)</w:t>
            </w:r>
          </w:p>
        </w:tc>
        <w:tc>
          <w:tcPr>
            <w:tcW w:w="3532" w:type="dxa"/>
          </w:tcPr>
          <w:p w14:paraId="0B24CB69" w14:textId="0FC2B724" w:rsidR="0056628E" w:rsidRPr="008C4471" w:rsidRDefault="0056628E" w:rsidP="008F7D97">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Lista predefiniowanych wartości</w:t>
            </w:r>
            <w:r w:rsidR="008F7D97">
              <w:rPr>
                <w:rFonts w:ascii="Calibri" w:eastAsia="Calibri" w:hAnsi="Calibri" w:cs="Calibri"/>
                <w:sz w:val="20"/>
                <w:szCs w:val="20"/>
              </w:rPr>
              <w:t>; a</w:t>
            </w:r>
            <w:r w:rsidRPr="008C4471">
              <w:rPr>
                <w:rFonts w:ascii="Calibri" w:eastAsia="Calibri" w:hAnsi="Calibri" w:cs="Calibri"/>
                <w:sz w:val="20"/>
                <w:szCs w:val="20"/>
              </w:rPr>
              <w:t xml:space="preserve">trybut, którego dziedziną jest </w:t>
            </w:r>
            <w:r w:rsidR="000F3270" w:rsidRPr="008C4471">
              <w:rPr>
                <w:rFonts w:ascii="Calibri" w:eastAsia="Calibri" w:hAnsi="Calibri" w:cs="Calibri"/>
                <w:sz w:val="20"/>
                <w:szCs w:val="20"/>
              </w:rPr>
              <w:t>lista kodowa</w:t>
            </w:r>
            <w:r w:rsidRPr="008C4471">
              <w:rPr>
                <w:rFonts w:ascii="Calibri" w:eastAsia="Calibri" w:hAnsi="Calibri" w:cs="Calibri"/>
                <w:sz w:val="20"/>
                <w:szCs w:val="20"/>
              </w:rPr>
              <w:t xml:space="preserve"> może przyjmować wartości z</w:t>
            </w:r>
            <w:r w:rsidR="00655905">
              <w:rPr>
                <w:rFonts w:ascii="Calibri" w:eastAsia="Calibri" w:hAnsi="Calibri" w:cs="Calibri"/>
                <w:sz w:val="20"/>
                <w:szCs w:val="20"/>
              </w:rPr>
              <w:t> </w:t>
            </w:r>
            <w:r w:rsidRPr="008C4471">
              <w:rPr>
                <w:rFonts w:ascii="Calibri" w:eastAsia="Calibri" w:hAnsi="Calibri" w:cs="Calibri"/>
                <w:sz w:val="20"/>
                <w:szCs w:val="20"/>
              </w:rPr>
              <w:t>tej listy</w:t>
            </w:r>
          </w:p>
        </w:tc>
      </w:tr>
      <w:tr w:rsidR="0056628E" w:rsidRPr="008C4471" w14:paraId="66CCB83B" w14:textId="77777777" w:rsidTr="3A2E7961">
        <w:trPr>
          <w:trHeight w:val="402"/>
          <w:jc w:val="center"/>
        </w:trPr>
        <w:tc>
          <w:tcPr>
            <w:tcW w:w="2333" w:type="dxa"/>
          </w:tcPr>
          <w:p w14:paraId="096AF5D2" w14:textId="34EFC7A4" w:rsidR="0056628E" w:rsidRPr="008C4471" w:rsidRDefault="0056628E" w:rsidP="0059592B">
            <w:pPr>
              <w:spacing w:before="100" w:beforeAutospacing="1" w:after="100" w:afterAutospacing="1" w:line="360" w:lineRule="auto"/>
              <w:rPr>
                <w:rFonts w:ascii="Calibri" w:eastAsia="Calibri" w:hAnsi="Calibri" w:cs="Calibri"/>
                <w:sz w:val="20"/>
                <w:szCs w:val="20"/>
              </w:rPr>
            </w:pPr>
            <w:proofErr w:type="spellStart"/>
            <w:r w:rsidRPr="008C4471">
              <w:rPr>
                <w:rFonts w:ascii="Calibri" w:eastAsia="Calibri" w:hAnsi="Calibri" w:cs="Calibri"/>
                <w:sz w:val="20"/>
                <w:szCs w:val="20"/>
              </w:rPr>
              <w:t>property</w:t>
            </w:r>
            <w:proofErr w:type="spellEnd"/>
          </w:p>
        </w:tc>
        <w:tc>
          <w:tcPr>
            <w:tcW w:w="3195" w:type="dxa"/>
          </w:tcPr>
          <w:p w14:paraId="67652904" w14:textId="3BF88DC9" w:rsidR="0056628E" w:rsidRPr="008C4471" w:rsidRDefault="3A2E7961" w:rsidP="3A2E7961">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Atrybut (</w:t>
            </w:r>
            <w:proofErr w:type="spellStart"/>
            <w:r w:rsidRPr="008C4471">
              <w:rPr>
                <w:rFonts w:ascii="Calibri" w:eastAsia="Calibri" w:hAnsi="Calibri" w:cs="Calibri"/>
                <w:sz w:val="20"/>
                <w:szCs w:val="20"/>
              </w:rPr>
              <w:t>Attribute</w:t>
            </w:r>
            <w:proofErr w:type="spellEnd"/>
            <w:r w:rsidRPr="008C4471">
              <w:rPr>
                <w:rFonts w:ascii="Calibri" w:eastAsia="Calibri" w:hAnsi="Calibri" w:cs="Calibri"/>
                <w:sz w:val="20"/>
                <w:szCs w:val="20"/>
              </w:rPr>
              <w:t>)</w:t>
            </w:r>
          </w:p>
        </w:tc>
        <w:tc>
          <w:tcPr>
            <w:tcW w:w="3532" w:type="dxa"/>
          </w:tcPr>
          <w:p w14:paraId="2EE37358" w14:textId="77777777" w:rsidR="0056628E" w:rsidRPr="008C4471" w:rsidRDefault="0056628E" w:rsidP="0059592B">
            <w:pPr>
              <w:spacing w:before="100" w:beforeAutospacing="1" w:after="100" w:afterAutospacing="1" w:line="360" w:lineRule="auto"/>
              <w:rPr>
                <w:rFonts w:ascii="Calibri" w:eastAsia="Calibri" w:hAnsi="Calibri" w:cs="Calibri"/>
                <w:sz w:val="20"/>
                <w:szCs w:val="20"/>
              </w:rPr>
            </w:pPr>
            <w:r w:rsidRPr="008C4471">
              <w:rPr>
                <w:rFonts w:ascii="Calibri" w:eastAsia="Calibri" w:hAnsi="Calibri" w:cs="Calibri"/>
                <w:sz w:val="20"/>
                <w:szCs w:val="20"/>
              </w:rPr>
              <w:t>Cecha typu obiektu</w:t>
            </w:r>
          </w:p>
        </w:tc>
      </w:tr>
    </w:tbl>
    <w:p w14:paraId="7DF7B9EA" w14:textId="77777777" w:rsidR="0056628E" w:rsidRPr="008C4471" w:rsidRDefault="0056628E" w:rsidP="0056628E">
      <w:pPr>
        <w:rPr>
          <w:rFonts w:ascii="Calibri" w:hAnsi="Calibri" w:cs="Calibri"/>
        </w:rPr>
      </w:pPr>
    </w:p>
    <w:p w14:paraId="23A451D3" w14:textId="77777777" w:rsidR="0056628E" w:rsidRPr="008C4471" w:rsidRDefault="0056628E" w:rsidP="00D158F2">
      <w:pPr>
        <w:pStyle w:val="Nagwek4"/>
        <w:rPr>
          <w:rFonts w:ascii="Calibri" w:hAnsi="Calibri" w:cs="Calibri"/>
          <w:u w:val="none"/>
          <w:lang w:val="pl-PL"/>
        </w:rPr>
      </w:pPr>
      <w:bookmarkStart w:id="55" w:name="_Toc118110278"/>
      <w:r w:rsidRPr="008C4471">
        <w:rPr>
          <w:rFonts w:ascii="Calibri" w:hAnsi="Calibri" w:cs="Calibri"/>
          <w:u w:val="none"/>
          <w:lang w:val="pl-PL"/>
        </w:rPr>
        <w:t>Liczność elementów</w:t>
      </w:r>
      <w:bookmarkEnd w:id="55"/>
    </w:p>
    <w:p w14:paraId="71E3E364" w14:textId="3F0D1FE5" w:rsidR="0056628E" w:rsidRPr="008C4471" w:rsidRDefault="0056628E" w:rsidP="006A36B4">
      <w:pPr>
        <w:spacing w:line="360" w:lineRule="auto"/>
        <w:jc w:val="both"/>
        <w:rPr>
          <w:rStyle w:val="hps"/>
          <w:rFonts w:ascii="Calibri" w:hAnsi="Calibri" w:cs="Calibri"/>
          <w:sz w:val="22"/>
          <w:szCs w:val="22"/>
        </w:rPr>
      </w:pPr>
      <w:r w:rsidRPr="008C4471">
        <w:rPr>
          <w:rStyle w:val="hps"/>
          <w:rFonts w:ascii="Calibri" w:hAnsi="Calibri" w:cs="Calibri"/>
          <w:sz w:val="22"/>
          <w:szCs w:val="22"/>
        </w:rPr>
        <w:t xml:space="preserve">Liczność cechy typu </w:t>
      </w:r>
      <w:r w:rsidR="00082654" w:rsidRPr="008C4471">
        <w:rPr>
          <w:rStyle w:val="hps"/>
          <w:rFonts w:ascii="Calibri" w:hAnsi="Calibri" w:cs="Calibri"/>
          <w:sz w:val="22"/>
          <w:szCs w:val="22"/>
        </w:rPr>
        <w:t xml:space="preserve">obiektu </w:t>
      </w:r>
      <w:r w:rsidRPr="008C4471">
        <w:rPr>
          <w:rStyle w:val="hps"/>
          <w:rFonts w:ascii="Calibri" w:hAnsi="Calibri" w:cs="Calibri"/>
          <w:sz w:val="22"/>
          <w:szCs w:val="22"/>
        </w:rPr>
        <w:t xml:space="preserve">przestrzennego określa minimalną i </w:t>
      </w:r>
      <w:r w:rsidR="00C62A53" w:rsidRPr="008C4471">
        <w:rPr>
          <w:rStyle w:val="hps"/>
          <w:rFonts w:ascii="Calibri" w:hAnsi="Calibri" w:cs="Calibri"/>
          <w:sz w:val="22"/>
          <w:szCs w:val="22"/>
        </w:rPr>
        <w:t xml:space="preserve">maksymalną </w:t>
      </w:r>
      <w:r w:rsidRPr="008C4471">
        <w:rPr>
          <w:rStyle w:val="hps"/>
          <w:rFonts w:ascii="Calibri" w:hAnsi="Calibri" w:cs="Calibri"/>
          <w:sz w:val="22"/>
          <w:szCs w:val="22"/>
        </w:rPr>
        <w:t xml:space="preserve">liczbę egzemplarzy, jakie może mieć dana cecha. Pojedyncze wystąpienia są przedstawiane jako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1”; wielokrotne </w:t>
      </w:r>
      <w:r w:rsidRPr="008C4471">
        <w:rPr>
          <w:rStyle w:val="hps"/>
          <w:rFonts w:ascii="Calibri" w:hAnsi="Calibri" w:cs="Calibri"/>
          <w:sz w:val="22"/>
          <w:szCs w:val="22"/>
        </w:rPr>
        <w:lastRenderedPageBreak/>
        <w:t>wystąpienia są reprezentowane jako</w:t>
      </w:r>
      <w:r w:rsidR="006A36B4" w:rsidRPr="008C4471">
        <w:rPr>
          <w:rStyle w:val="hps"/>
          <w:rFonts w:ascii="Calibri" w:hAnsi="Calibri" w:cs="Calibri"/>
          <w:sz w:val="22"/>
          <w:szCs w:val="22"/>
        </w:rPr>
        <w:t xml:space="preserve">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 Dozwolona jest stała liczba wystąpień inna niż jeden i jest ona reprezentowana za pomocą odpowiedniej liczby (tj.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2”, </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3” </w:t>
      </w:r>
      <w:r w:rsidR="006356A4" w:rsidRPr="008C4471">
        <w:rPr>
          <w:rStyle w:val="hps"/>
          <w:rFonts w:ascii="Calibri" w:hAnsi="Calibri" w:cs="Calibri"/>
          <w:sz w:val="22"/>
          <w:szCs w:val="22"/>
        </w:rPr>
        <w:t>„</w:t>
      </w:r>
      <w:r w:rsidRPr="008C4471">
        <w:rPr>
          <w:rStyle w:val="hps"/>
          <w:rFonts w:ascii="Calibri" w:hAnsi="Calibri" w:cs="Calibri"/>
          <w:sz w:val="22"/>
          <w:szCs w:val="22"/>
        </w:rPr>
        <w:t>...</w:t>
      </w:r>
      <w:r w:rsidR="006356A4" w:rsidRPr="008C4471">
        <w:rPr>
          <w:rStyle w:val="hps"/>
          <w:rFonts w:ascii="Calibri" w:hAnsi="Calibri" w:cs="Calibri"/>
          <w:sz w:val="22"/>
          <w:szCs w:val="22"/>
        </w:rPr>
        <w:t>”,</w:t>
      </w:r>
      <w:r w:rsidRPr="008C4471">
        <w:rPr>
          <w:rStyle w:val="hps"/>
          <w:rFonts w:ascii="Calibri" w:hAnsi="Calibri" w:cs="Calibri"/>
          <w:sz w:val="22"/>
          <w:szCs w:val="22"/>
        </w:rPr>
        <w:t xml:space="preserve"> itp.).</w:t>
      </w:r>
    </w:p>
    <w:p w14:paraId="4E976811" w14:textId="49642A37" w:rsidR="0056628E" w:rsidRPr="008C4471" w:rsidRDefault="0056628E" w:rsidP="00150534">
      <w:pPr>
        <w:spacing w:after="120" w:line="360" w:lineRule="auto"/>
        <w:jc w:val="both"/>
        <w:rPr>
          <w:rStyle w:val="hps"/>
          <w:rFonts w:ascii="Calibri" w:hAnsi="Calibri" w:cs="Calibri"/>
          <w:sz w:val="22"/>
          <w:szCs w:val="22"/>
        </w:rPr>
      </w:pPr>
      <w:r w:rsidRPr="008C4471">
        <w:rPr>
          <w:rStyle w:val="hps"/>
          <w:rFonts w:ascii="Calibri" w:hAnsi="Calibri" w:cs="Calibri"/>
          <w:sz w:val="22"/>
          <w:szCs w:val="22"/>
        </w:rPr>
        <w:t xml:space="preserve">Jeżeli minimalna liczność cechy typu obiektu przestrzennego wynosi co najmniej </w:t>
      </w:r>
      <w:r w:rsidR="006356A4" w:rsidRPr="008C4471">
        <w:rPr>
          <w:rStyle w:val="hps"/>
          <w:rFonts w:ascii="Calibri" w:hAnsi="Calibri" w:cs="Calibri"/>
          <w:sz w:val="22"/>
          <w:szCs w:val="22"/>
        </w:rPr>
        <w:t>„</w:t>
      </w:r>
      <w:r w:rsidRPr="008C4471">
        <w:rPr>
          <w:rStyle w:val="hps"/>
          <w:rFonts w:ascii="Calibri" w:hAnsi="Calibri" w:cs="Calibri"/>
          <w:sz w:val="22"/>
          <w:szCs w:val="22"/>
        </w:rPr>
        <w:t>1</w:t>
      </w:r>
      <w:r w:rsidR="00150534" w:rsidRPr="008C4471">
        <w:rPr>
          <w:rStyle w:val="hps"/>
          <w:rFonts w:ascii="Calibri" w:hAnsi="Calibri" w:cs="Calibri"/>
          <w:sz w:val="22"/>
          <w:szCs w:val="22"/>
        </w:rPr>
        <w:t>”</w:t>
      </w:r>
      <w:r w:rsidRPr="008C4471">
        <w:rPr>
          <w:rStyle w:val="hps"/>
          <w:rFonts w:ascii="Calibri" w:hAnsi="Calibri" w:cs="Calibri"/>
          <w:sz w:val="22"/>
          <w:szCs w:val="22"/>
        </w:rPr>
        <w:t xml:space="preserve"> oznacza to, że dla każdego wystąpienia (instancji) tego typu obiektu cecha ta istnieje w świecie rzeczywistym i</w:t>
      </w:r>
      <w:r w:rsidR="008F7D97">
        <w:rPr>
          <w:rStyle w:val="hps"/>
          <w:rFonts w:ascii="Calibri" w:hAnsi="Calibri" w:cs="Calibri"/>
          <w:sz w:val="22"/>
          <w:szCs w:val="22"/>
        </w:rPr>
        <w:t> </w:t>
      </w:r>
      <w:r w:rsidRPr="008C4471">
        <w:rPr>
          <w:rStyle w:val="hps"/>
          <w:rFonts w:ascii="Calibri" w:hAnsi="Calibri" w:cs="Calibri"/>
          <w:sz w:val="22"/>
          <w:szCs w:val="22"/>
        </w:rPr>
        <w:t xml:space="preserve">musi ona </w:t>
      </w:r>
      <w:r w:rsidR="00150534" w:rsidRPr="008C4471">
        <w:rPr>
          <w:rStyle w:val="hps"/>
          <w:rFonts w:ascii="Calibri" w:hAnsi="Calibri" w:cs="Calibri"/>
          <w:sz w:val="22"/>
          <w:szCs w:val="22"/>
        </w:rPr>
        <w:t xml:space="preserve">zostać </w:t>
      </w:r>
      <w:r w:rsidRPr="008C4471">
        <w:rPr>
          <w:rStyle w:val="hps"/>
          <w:rFonts w:ascii="Calibri" w:hAnsi="Calibri" w:cs="Calibri"/>
          <w:sz w:val="22"/>
          <w:szCs w:val="22"/>
        </w:rPr>
        <w:t>wprowadzona do zbioru danych.</w:t>
      </w:r>
    </w:p>
    <w:p w14:paraId="466A956F" w14:textId="056EE7BD" w:rsidR="00150534" w:rsidRPr="008C4471" w:rsidRDefault="0056628E" w:rsidP="00150534">
      <w:pPr>
        <w:spacing w:after="120" w:line="360" w:lineRule="auto"/>
        <w:jc w:val="both"/>
        <w:rPr>
          <w:rStyle w:val="hps"/>
          <w:rFonts w:ascii="Calibri" w:hAnsi="Calibri" w:cs="Calibri"/>
          <w:sz w:val="22"/>
          <w:szCs w:val="22"/>
        </w:rPr>
      </w:pPr>
      <w:r w:rsidRPr="008C4471">
        <w:rPr>
          <w:rStyle w:val="hps"/>
          <w:rFonts w:ascii="Calibri" w:hAnsi="Calibri" w:cs="Calibri"/>
          <w:sz w:val="22"/>
          <w:szCs w:val="22"/>
        </w:rPr>
        <w:t xml:space="preserve">Jeżeli minimalna liczność cechy typu obiektu wynosi </w:t>
      </w:r>
      <w:r w:rsidR="006356A4" w:rsidRPr="008C4471">
        <w:rPr>
          <w:rStyle w:val="hps"/>
          <w:rFonts w:ascii="Calibri" w:hAnsi="Calibri" w:cs="Calibri"/>
          <w:sz w:val="22"/>
          <w:szCs w:val="22"/>
        </w:rPr>
        <w:t>„</w:t>
      </w:r>
      <w:r w:rsidRPr="008C4471">
        <w:rPr>
          <w:rStyle w:val="hps"/>
          <w:rFonts w:ascii="Calibri" w:hAnsi="Calibri" w:cs="Calibri"/>
          <w:sz w:val="22"/>
          <w:szCs w:val="22"/>
        </w:rPr>
        <w:t>0</w:t>
      </w:r>
      <w:r w:rsidR="00150534" w:rsidRPr="008C4471">
        <w:rPr>
          <w:rStyle w:val="hps"/>
          <w:rFonts w:ascii="Calibri" w:hAnsi="Calibri" w:cs="Calibri"/>
          <w:sz w:val="22"/>
          <w:szCs w:val="22"/>
        </w:rPr>
        <w:t>”</w:t>
      </w:r>
      <w:r w:rsidRPr="008C4471">
        <w:rPr>
          <w:rStyle w:val="hps"/>
          <w:rFonts w:ascii="Calibri" w:hAnsi="Calibri" w:cs="Calibri"/>
          <w:sz w:val="22"/>
          <w:szCs w:val="22"/>
        </w:rPr>
        <w:t xml:space="preserve"> oznacza to, że przynajmniej dla jednego wystąpienia (instancji) tego typu obiektu cecha ta może nie istnieć w świecie rzeczywistym.</w:t>
      </w:r>
      <w:r w:rsidR="00150534" w:rsidRPr="008C4471">
        <w:rPr>
          <w:rStyle w:val="hps"/>
          <w:rFonts w:ascii="Calibri" w:hAnsi="Calibri" w:cs="Calibri"/>
          <w:sz w:val="22"/>
          <w:szCs w:val="22"/>
        </w:rPr>
        <w:t xml:space="preserve"> </w:t>
      </w:r>
    </w:p>
    <w:p w14:paraId="21802E04" w14:textId="343C9521" w:rsidR="0056628E" w:rsidRPr="008C4471" w:rsidRDefault="3A2E7961" w:rsidP="005A2526">
      <w:pPr>
        <w:spacing w:after="240" w:line="360" w:lineRule="auto"/>
        <w:jc w:val="both"/>
        <w:rPr>
          <w:rStyle w:val="hps"/>
          <w:rFonts w:ascii="Calibri" w:hAnsi="Calibri" w:cs="Calibri"/>
          <w:sz w:val="22"/>
          <w:szCs w:val="22"/>
        </w:rPr>
      </w:pPr>
      <w:r w:rsidRPr="008C4471">
        <w:rPr>
          <w:rStyle w:val="hps"/>
          <w:rFonts w:ascii="Calibri" w:hAnsi="Calibri" w:cs="Calibri"/>
          <w:b/>
          <w:bCs/>
          <w:sz w:val="22"/>
          <w:szCs w:val="22"/>
        </w:rPr>
        <w:t>U</w:t>
      </w:r>
      <w:r w:rsidR="002437A7">
        <w:rPr>
          <w:rStyle w:val="hps"/>
          <w:rFonts w:ascii="Calibri" w:hAnsi="Calibri" w:cs="Calibri"/>
          <w:b/>
          <w:bCs/>
          <w:sz w:val="22"/>
          <w:szCs w:val="22"/>
        </w:rPr>
        <w:t>WAGA</w:t>
      </w:r>
      <w:r w:rsidRPr="008C4471">
        <w:rPr>
          <w:rStyle w:val="hps"/>
          <w:rFonts w:ascii="Calibri" w:hAnsi="Calibri" w:cs="Calibri"/>
          <w:b/>
          <w:bCs/>
          <w:sz w:val="22"/>
          <w:szCs w:val="22"/>
        </w:rPr>
        <w:t xml:space="preserve"> 1</w:t>
      </w:r>
      <w:r w:rsidRPr="008C4471">
        <w:rPr>
          <w:rStyle w:val="hps"/>
          <w:rFonts w:ascii="Calibri" w:hAnsi="Calibri" w:cs="Calibri"/>
          <w:sz w:val="22"/>
          <w:szCs w:val="22"/>
        </w:rPr>
        <w:t>. Należy podkreślić, że liczność „0” nie oznacza, że cecha ta jest fakultatywna, jeżeli jej wartość istnieje w świecie rzeczywistym</w:t>
      </w:r>
      <w:r w:rsidR="008F7D97">
        <w:rPr>
          <w:rStyle w:val="hps"/>
          <w:rFonts w:ascii="Calibri" w:hAnsi="Calibri" w:cs="Calibri"/>
          <w:sz w:val="22"/>
          <w:szCs w:val="22"/>
        </w:rPr>
        <w:t>,</w:t>
      </w:r>
      <w:r w:rsidRPr="008C4471">
        <w:rPr>
          <w:rStyle w:val="hps"/>
          <w:rFonts w:ascii="Calibri" w:hAnsi="Calibri" w:cs="Calibri"/>
          <w:sz w:val="22"/>
          <w:szCs w:val="22"/>
        </w:rPr>
        <w:t xml:space="preserve"> to musi ona zostać wprowadzona do zbioru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8F7974" w:rsidRPr="00C31734" w14:paraId="455CC1AA" w14:textId="77777777" w:rsidTr="0091437E">
        <w:trPr>
          <w:trHeight w:val="437"/>
          <w:tblHeader/>
        </w:trPr>
        <w:tc>
          <w:tcPr>
            <w:tcW w:w="1120" w:type="pct"/>
            <w:shd w:val="clear" w:color="auto" w:fill="D9D9D9" w:themeFill="background1" w:themeFillShade="D9"/>
            <w:noWrap/>
            <w:vAlign w:val="center"/>
            <w:hideMark/>
          </w:tcPr>
          <w:p w14:paraId="624FABD9" w14:textId="4B740283" w:rsidR="008F7974" w:rsidRPr="008C4471" w:rsidRDefault="008F7974" w:rsidP="008F7974">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6</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5808EFB" w14:textId="22B463C9" w:rsidR="008F7974" w:rsidRPr="00A82006" w:rsidRDefault="00432A63" w:rsidP="00106D08">
            <w:pPr>
              <w:rPr>
                <w:rFonts w:ascii="Calibri" w:hAnsi="Calibri" w:cs="Calibri"/>
                <w:b/>
                <w:bCs/>
                <w:color w:val="0000FF" w:themeColor="hyperlink"/>
                <w:sz w:val="20"/>
                <w:szCs w:val="20"/>
                <w:u w:val="single"/>
              </w:rPr>
            </w:pPr>
            <w:hyperlink r:id="rId28" w:history="1">
              <w:r w:rsidR="00C27D93" w:rsidRPr="008C4471">
                <w:rPr>
                  <w:rStyle w:val="Hipercze"/>
                  <w:rFonts w:ascii="Calibri" w:hAnsi="Calibri" w:cs="Calibri"/>
                  <w:b/>
                  <w:bCs/>
                  <w:sz w:val="20"/>
                  <w:szCs w:val="20"/>
                </w:rPr>
                <w:t>https://www.gov.pl/zagospodarowanieprzestrzenne/app/1.0/req/app-schema/0-multiplicity</w:t>
              </w:r>
            </w:hyperlink>
          </w:p>
        </w:tc>
      </w:tr>
      <w:tr w:rsidR="008F7974" w:rsidRPr="00C31734" w14:paraId="5CC8FCA0" w14:textId="77777777" w:rsidTr="00CA3A1D">
        <w:trPr>
          <w:trHeight w:val="506"/>
        </w:trPr>
        <w:tc>
          <w:tcPr>
            <w:tcW w:w="5000" w:type="pct"/>
            <w:gridSpan w:val="2"/>
            <w:shd w:val="clear" w:color="auto" w:fill="auto"/>
            <w:noWrap/>
            <w:vAlign w:val="center"/>
            <w:hideMark/>
          </w:tcPr>
          <w:p w14:paraId="176D725C" w14:textId="57A50F6C" w:rsidR="008F7974" w:rsidRPr="008C4471" w:rsidRDefault="008F7974" w:rsidP="006356A4">
            <w:pPr>
              <w:spacing w:line="360" w:lineRule="auto"/>
              <w:jc w:val="both"/>
              <w:rPr>
                <w:rFonts w:ascii="Calibri" w:hAnsi="Calibri" w:cs="Calibri"/>
                <w:color w:val="000000"/>
                <w:sz w:val="22"/>
                <w:szCs w:val="22"/>
              </w:rPr>
            </w:pPr>
            <w:r w:rsidRPr="008C4471">
              <w:rPr>
                <w:rFonts w:ascii="Calibri" w:hAnsi="Calibri" w:cs="Calibri"/>
                <w:color w:val="000000"/>
                <w:sz w:val="22"/>
                <w:szCs w:val="22"/>
              </w:rPr>
              <w:t>Jeżeli dla instancji typu obiektu cecha o minimalnej liczności „</w:t>
            </w:r>
            <w:r w:rsidRPr="008C4471">
              <w:rPr>
                <w:rStyle w:val="hps"/>
                <w:rFonts w:ascii="Calibri" w:hAnsi="Calibri" w:cs="Calibri"/>
                <w:sz w:val="22"/>
                <w:szCs w:val="22"/>
              </w:rPr>
              <w:t>0” istnieje w świecie rzeczywistym</w:t>
            </w:r>
            <w:r w:rsidR="008F7D97">
              <w:rPr>
                <w:rStyle w:val="hps"/>
                <w:rFonts w:ascii="Calibri" w:hAnsi="Calibri" w:cs="Calibri"/>
                <w:sz w:val="22"/>
                <w:szCs w:val="22"/>
              </w:rPr>
              <w:t>,</w:t>
            </w:r>
            <w:r w:rsidRPr="008C4471">
              <w:rPr>
                <w:rStyle w:val="hps"/>
                <w:rFonts w:ascii="Calibri" w:hAnsi="Calibri" w:cs="Calibri"/>
                <w:sz w:val="22"/>
                <w:szCs w:val="22"/>
              </w:rPr>
              <w:t xml:space="preserve"> to musi ona zostać wprowadzona do zbioru danych.</w:t>
            </w:r>
          </w:p>
        </w:tc>
      </w:tr>
    </w:tbl>
    <w:p w14:paraId="52A63385" w14:textId="77777777" w:rsidR="00684B95" w:rsidRPr="008C4471" w:rsidRDefault="00684B95" w:rsidP="006A36B4">
      <w:pPr>
        <w:spacing w:line="360" w:lineRule="auto"/>
        <w:jc w:val="both"/>
        <w:rPr>
          <w:rFonts w:ascii="Calibri" w:hAnsi="Calibri" w:cs="Calibri"/>
        </w:rPr>
      </w:pPr>
    </w:p>
    <w:p w14:paraId="4AB10ABC" w14:textId="77777777" w:rsidR="0056628E" w:rsidRPr="008C4471" w:rsidRDefault="0056628E" w:rsidP="00232C88">
      <w:pPr>
        <w:pStyle w:val="Nagwek3"/>
        <w:spacing w:after="160" w:line="360" w:lineRule="auto"/>
        <w:ind w:left="720"/>
        <w:rPr>
          <w:rFonts w:ascii="Calibri" w:hAnsi="Calibri" w:cs="Calibri"/>
          <w:sz w:val="26"/>
          <w:szCs w:val="26"/>
          <w:lang w:val="pl-PL"/>
        </w:rPr>
      </w:pPr>
      <w:bookmarkStart w:id="56" w:name="_Toc118110279"/>
      <w:r w:rsidRPr="008C4471">
        <w:rPr>
          <w:rFonts w:ascii="Calibri" w:hAnsi="Calibri" w:cs="Calibri"/>
          <w:sz w:val="26"/>
          <w:szCs w:val="26"/>
          <w:lang w:val="pl-PL"/>
        </w:rPr>
        <w:t>Listy kodowe</w:t>
      </w:r>
      <w:bookmarkEnd w:id="56"/>
    </w:p>
    <w:p w14:paraId="7C7C429C" w14:textId="10FF762D" w:rsidR="00A008D6" w:rsidRPr="008C4471" w:rsidRDefault="3A2E7961" w:rsidP="00994787">
      <w:pPr>
        <w:spacing w:line="360" w:lineRule="auto"/>
        <w:jc w:val="both"/>
        <w:rPr>
          <w:rFonts w:ascii="Calibri" w:hAnsi="Calibri" w:cs="Calibri"/>
          <w:sz w:val="22"/>
          <w:szCs w:val="22"/>
        </w:rPr>
      </w:pPr>
      <w:r w:rsidRPr="008C4471">
        <w:rPr>
          <w:rFonts w:ascii="Calibri" w:hAnsi="Calibri" w:cs="Calibri"/>
          <w:sz w:val="22"/>
          <w:szCs w:val="22"/>
        </w:rPr>
        <w:t xml:space="preserve">Listy kodowe są modelowane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jako klasy. Ich wartości są formalnie definiowane i zarządzane poza niniejszym schematem aplikacyjnym. Wartości wyspecyfikowane w niniejszym dokumencie (</w:t>
      </w:r>
      <w:r w:rsidR="00FE5647" w:rsidRPr="0070503E">
        <w:rPr>
          <w:rFonts w:ascii="Calibri" w:hAnsi="Calibri" w:cs="Calibri"/>
          <w:b/>
          <w:szCs w:val="22"/>
        </w:rPr>
        <w:fldChar w:fldCharType="begin"/>
      </w:r>
      <w:r w:rsidR="00FE5647" w:rsidRPr="0070503E">
        <w:rPr>
          <w:rFonts w:ascii="Calibri" w:hAnsi="Calibri" w:cs="Calibri"/>
          <w:b/>
          <w:szCs w:val="22"/>
        </w:rPr>
        <w:instrText xml:space="preserve"> REF _Ref61509614 \h  \* MERGEFORMAT </w:instrText>
      </w:r>
      <w:r w:rsidR="00FE5647" w:rsidRPr="0070503E">
        <w:rPr>
          <w:rFonts w:ascii="Calibri" w:hAnsi="Calibri" w:cs="Calibri"/>
          <w:b/>
          <w:szCs w:val="22"/>
        </w:rPr>
      </w:r>
      <w:r w:rsidR="00FE5647" w:rsidRPr="0070503E">
        <w:rPr>
          <w:rFonts w:ascii="Calibri" w:hAnsi="Calibri" w:cs="Calibri"/>
          <w:b/>
          <w:szCs w:val="22"/>
        </w:rPr>
        <w:fldChar w:fldCharType="separate"/>
      </w:r>
      <w:r w:rsidR="00F465E5" w:rsidRPr="00F465E5">
        <w:rPr>
          <w:rFonts w:ascii="Calibri" w:hAnsi="Calibri" w:cs="Calibri"/>
          <w:b/>
          <w:color w:val="000000" w:themeColor="text1"/>
          <w:szCs w:val="22"/>
        </w:rPr>
        <w:t>Załącznik D (normatywny) – Listy kodowe</w:t>
      </w:r>
      <w:r w:rsidR="00FE5647" w:rsidRPr="0070503E">
        <w:rPr>
          <w:rFonts w:ascii="Calibri" w:hAnsi="Calibri" w:cs="Calibri"/>
          <w:b/>
          <w:szCs w:val="22"/>
        </w:rPr>
        <w:fldChar w:fldCharType="end"/>
      </w:r>
      <w:r w:rsidR="00FE5647" w:rsidRPr="008C4471">
        <w:rPr>
          <w:rFonts w:ascii="Calibri" w:hAnsi="Calibri" w:cs="Calibri"/>
          <w:sz w:val="22"/>
          <w:szCs w:val="22"/>
        </w:rPr>
        <w:t xml:space="preserve">) </w:t>
      </w:r>
      <w:r w:rsidRPr="008C4471">
        <w:rPr>
          <w:rFonts w:ascii="Calibri" w:hAnsi="Calibri" w:cs="Calibri"/>
          <w:sz w:val="22"/>
          <w:szCs w:val="22"/>
        </w:rPr>
        <w:t>mają jedynie charakter informacyjny w celu ułatwienia zrozumienia istoty modelu pojęciowego.</w:t>
      </w:r>
    </w:p>
    <w:p w14:paraId="60540BF8" w14:textId="77777777" w:rsidR="0056628E" w:rsidRPr="008C4471" w:rsidRDefault="0056628E" w:rsidP="00232C88">
      <w:pPr>
        <w:pStyle w:val="Nagwek4"/>
        <w:rPr>
          <w:rFonts w:ascii="Calibri" w:hAnsi="Calibri" w:cs="Calibri"/>
          <w:u w:val="none"/>
          <w:lang w:val="pl-PL"/>
        </w:rPr>
      </w:pPr>
      <w:bookmarkStart w:id="57" w:name="_Toc118110280"/>
      <w:r w:rsidRPr="008C4471">
        <w:rPr>
          <w:rFonts w:ascii="Calibri" w:hAnsi="Calibri" w:cs="Calibri"/>
          <w:u w:val="none"/>
          <w:lang w:val="pl-PL"/>
        </w:rPr>
        <w:t>Typy list kodowych</w:t>
      </w:r>
      <w:bookmarkEnd w:id="57"/>
    </w:p>
    <w:p w14:paraId="135C1CDC" w14:textId="5AD2248B" w:rsidR="0056628E" w:rsidRPr="008C4471" w:rsidRDefault="3A2E7961" w:rsidP="00A96AFA">
      <w:pPr>
        <w:spacing w:after="240" w:line="360" w:lineRule="auto"/>
        <w:jc w:val="both"/>
        <w:rPr>
          <w:rFonts w:ascii="Calibri" w:hAnsi="Calibri" w:cs="Calibri"/>
          <w:sz w:val="22"/>
          <w:szCs w:val="22"/>
        </w:rPr>
      </w:pPr>
      <w:r w:rsidRPr="008C4471">
        <w:rPr>
          <w:rFonts w:ascii="Calibri" w:hAnsi="Calibri" w:cs="Calibri"/>
          <w:sz w:val="22"/>
          <w:szCs w:val="22"/>
        </w:rPr>
        <w:t>Niniejszy schemat aplikacyjny dopuszcza stosowanie tylko jednego typu list kodowych, których wartości zostały wskazane w załączniku nr 1 do [Rozporządzenie APP] i obejmują jedynie wartości dozwolone zgodnie ze specyfikacją listy kodowej. Są one zarządzane w ramach wspólnego rejestru list kodowych i nie mogą być rozszerzane przez dostawców danych.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414BF9" w:rsidRPr="00C31734" w14:paraId="2C90AC9A" w14:textId="77777777" w:rsidTr="0091437E">
        <w:trPr>
          <w:trHeight w:val="437"/>
          <w:tblHeader/>
        </w:trPr>
        <w:tc>
          <w:tcPr>
            <w:tcW w:w="1120" w:type="pct"/>
            <w:shd w:val="clear" w:color="auto" w:fill="D9D9D9" w:themeFill="background1" w:themeFillShade="D9"/>
            <w:noWrap/>
            <w:vAlign w:val="center"/>
            <w:hideMark/>
          </w:tcPr>
          <w:p w14:paraId="563FF641" w14:textId="32DB0A77" w:rsidR="00414BF9" w:rsidRPr="008C4471" w:rsidRDefault="00414BF9" w:rsidP="00414BF9">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7</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ED6F30D" w14:textId="7D64EDC2" w:rsidR="00414BF9" w:rsidRPr="00A82006" w:rsidRDefault="00432A63" w:rsidP="00B73E2A">
            <w:pPr>
              <w:rPr>
                <w:rFonts w:ascii="Calibri" w:hAnsi="Calibri" w:cs="Calibri"/>
                <w:b/>
                <w:bCs/>
                <w:color w:val="0000FF" w:themeColor="hyperlink"/>
                <w:sz w:val="20"/>
                <w:szCs w:val="20"/>
                <w:u w:val="single"/>
              </w:rPr>
            </w:pPr>
            <w:hyperlink r:id="rId29" w:history="1">
              <w:r w:rsidR="00C27D93" w:rsidRPr="008C4471">
                <w:rPr>
                  <w:rStyle w:val="Hipercze"/>
                  <w:rFonts w:ascii="Calibri" w:hAnsi="Calibri" w:cs="Calibri"/>
                  <w:b/>
                  <w:bCs/>
                  <w:sz w:val="20"/>
                  <w:szCs w:val="20"/>
                </w:rPr>
                <w:t>https://www.gov.pl/zagospodarowanieprzestrzenne/app/1.0/req/app-schema/code-list-value</w:t>
              </w:r>
            </w:hyperlink>
          </w:p>
        </w:tc>
      </w:tr>
      <w:tr w:rsidR="00414BF9" w:rsidRPr="00C31734" w14:paraId="6B86465F" w14:textId="77777777" w:rsidTr="00A96AFA">
        <w:trPr>
          <w:trHeight w:val="1266"/>
        </w:trPr>
        <w:tc>
          <w:tcPr>
            <w:tcW w:w="5000" w:type="pct"/>
            <w:gridSpan w:val="2"/>
            <w:shd w:val="clear" w:color="auto" w:fill="auto"/>
            <w:noWrap/>
            <w:vAlign w:val="center"/>
            <w:hideMark/>
          </w:tcPr>
          <w:p w14:paraId="453A601E" w14:textId="4A8AB5FD" w:rsidR="00414BF9" w:rsidRPr="008C4471" w:rsidRDefault="00414BF9" w:rsidP="00B73E2A">
            <w:pPr>
              <w:spacing w:line="360" w:lineRule="auto"/>
              <w:jc w:val="both"/>
              <w:rPr>
                <w:rFonts w:ascii="Calibri" w:hAnsi="Calibri" w:cs="Calibri"/>
                <w:sz w:val="22"/>
                <w:szCs w:val="22"/>
              </w:rPr>
            </w:pPr>
            <w:r w:rsidRPr="008C4471">
              <w:rPr>
                <w:rStyle w:val="hps"/>
                <w:rFonts w:ascii="Calibri" w:eastAsia="Arial" w:hAnsi="Calibri" w:cs="Calibri"/>
                <w:sz w:val="22"/>
                <w:szCs w:val="22"/>
              </w:rPr>
              <w:t xml:space="preserve">Atrybuty typów obiektów przestrzennych lub typów danych, których dziedziny wartości stanowią listy kodowe muszą przyjmować jedynie wartości dozwolone dla danej listy kodowej </w:t>
            </w:r>
            <w:r w:rsidRPr="008C4471">
              <w:rPr>
                <w:rFonts w:ascii="Calibri" w:hAnsi="Calibri" w:cs="Calibri"/>
                <w:sz w:val="22"/>
                <w:szCs w:val="22"/>
              </w:rPr>
              <w:t>i nie mogą być rozszerzane przez dostawców danych</w:t>
            </w:r>
            <w:r w:rsidRPr="008C4471">
              <w:rPr>
                <w:rStyle w:val="hps"/>
                <w:rFonts w:ascii="Calibri" w:eastAsia="Arial" w:hAnsi="Calibri" w:cs="Calibri"/>
                <w:sz w:val="22"/>
                <w:szCs w:val="22"/>
              </w:rPr>
              <w:t>.</w:t>
            </w:r>
          </w:p>
        </w:tc>
      </w:tr>
    </w:tbl>
    <w:p w14:paraId="6BE54975" w14:textId="77777777" w:rsidR="00232C88" w:rsidRPr="008C4471" w:rsidRDefault="00232C88" w:rsidP="00232C88">
      <w:pPr>
        <w:spacing w:line="360" w:lineRule="auto"/>
        <w:jc w:val="both"/>
        <w:rPr>
          <w:rFonts w:ascii="Calibri" w:hAnsi="Calibri" w:cs="Calibri"/>
          <w:sz w:val="22"/>
          <w:szCs w:val="22"/>
        </w:rPr>
      </w:pPr>
    </w:p>
    <w:p w14:paraId="4FCBEFC0" w14:textId="77777777" w:rsidR="0056628E" w:rsidRPr="008C4471" w:rsidRDefault="0056628E" w:rsidP="00B138DD">
      <w:pPr>
        <w:pStyle w:val="Nagwek4"/>
        <w:rPr>
          <w:rFonts w:ascii="Calibri" w:hAnsi="Calibri" w:cs="Calibri"/>
          <w:u w:val="none"/>
          <w:lang w:val="pl-PL"/>
        </w:rPr>
      </w:pPr>
      <w:bookmarkStart w:id="58" w:name="_Toc118110281"/>
      <w:r w:rsidRPr="008C4471">
        <w:rPr>
          <w:rFonts w:ascii="Calibri" w:hAnsi="Calibri" w:cs="Calibri"/>
          <w:u w:val="none"/>
          <w:lang w:val="pl-PL"/>
        </w:rPr>
        <w:t>Zarządzanie listami kodowymi</w:t>
      </w:r>
      <w:bookmarkEnd w:id="58"/>
    </w:p>
    <w:p w14:paraId="26A2E799" w14:textId="12E4EE2B" w:rsidR="00701388" w:rsidRPr="008C4471" w:rsidRDefault="1409CC56"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Listy kodowe zarządzane są centralnie w ramach rejestru prowadzonego przez organ wiodący w</w:t>
      </w:r>
      <w:r w:rsidR="008F7D97">
        <w:rPr>
          <w:rFonts w:ascii="Calibri" w:eastAsia="Calibri" w:hAnsi="Calibri" w:cs="Calibri"/>
          <w:sz w:val="22"/>
          <w:szCs w:val="22"/>
          <w:lang w:eastAsia="en-US"/>
        </w:rPr>
        <w:t> </w:t>
      </w:r>
      <w:r w:rsidRPr="008C4471">
        <w:rPr>
          <w:rFonts w:ascii="Calibri" w:eastAsia="Calibri" w:hAnsi="Calibri" w:cs="Calibri"/>
          <w:sz w:val="22"/>
          <w:szCs w:val="22"/>
          <w:lang w:eastAsia="en-US"/>
        </w:rPr>
        <w:t xml:space="preserve">zakresie tematu danych przestrzennych </w:t>
      </w:r>
      <w:r w:rsidRPr="008C4471">
        <w:rPr>
          <w:rFonts w:ascii="Calibri" w:hAnsi="Calibri" w:cs="Calibri"/>
          <w:sz w:val="22"/>
          <w:szCs w:val="22"/>
        </w:rPr>
        <w:t>„zagospodarowanie przestrzenne”</w:t>
      </w:r>
      <w:r w:rsidRPr="008C4471">
        <w:rPr>
          <w:rFonts w:ascii="Calibri" w:eastAsia="Calibri" w:hAnsi="Calibri" w:cs="Calibri"/>
          <w:sz w:val="22"/>
          <w:szCs w:val="22"/>
          <w:lang w:eastAsia="en-US"/>
        </w:rPr>
        <w:t xml:space="preserve">. Są one dostępne za pośrednictwem adresu: </w:t>
      </w:r>
      <w:hyperlink r:id="rId30" w:history="1">
        <w:r w:rsidR="0070503E" w:rsidRPr="00923BCC">
          <w:rPr>
            <w:rStyle w:val="Hipercze"/>
            <w:rFonts w:ascii="Calibri" w:eastAsia="Calibri" w:hAnsi="Calibri" w:cs="Calibri"/>
            <w:sz w:val="22"/>
            <w:szCs w:val="22"/>
            <w:lang w:eastAsia="en-US"/>
          </w:rPr>
          <w:t>https://www.gov.pl/web/zagospodarowanieprzestrzenne/listy-kodowe</w:t>
        </w:r>
      </w:hyperlink>
      <w:r w:rsidR="008F7D97">
        <w:rPr>
          <w:rFonts w:ascii="Calibri" w:eastAsia="Calibri" w:hAnsi="Calibri" w:cs="Calibri"/>
          <w:sz w:val="22"/>
          <w:szCs w:val="22"/>
          <w:lang w:eastAsia="en-US"/>
        </w:rPr>
        <w:t xml:space="preserve"> </w:t>
      </w:r>
      <w:r w:rsidRPr="008C4471">
        <w:rPr>
          <w:rFonts w:ascii="Calibri" w:eastAsia="Calibri" w:hAnsi="Calibri" w:cs="Calibri"/>
          <w:sz w:val="22"/>
          <w:szCs w:val="22"/>
          <w:lang w:eastAsia="en-US"/>
        </w:rPr>
        <w:t>w</w:t>
      </w:r>
      <w:r w:rsidR="008F7D97">
        <w:rPr>
          <w:rFonts w:ascii="Calibri" w:eastAsia="Calibri" w:hAnsi="Calibri" w:cs="Calibri"/>
          <w:sz w:val="22"/>
          <w:szCs w:val="22"/>
          <w:lang w:eastAsia="en-US"/>
        </w:rPr>
        <w:t> </w:t>
      </w:r>
      <w:r w:rsidRPr="008C4471">
        <w:rPr>
          <w:rFonts w:ascii="Calibri" w:eastAsia="Calibri" w:hAnsi="Calibri" w:cs="Calibri"/>
          <w:sz w:val="22"/>
          <w:szCs w:val="22"/>
          <w:lang w:eastAsia="en-US"/>
        </w:rPr>
        <w:t>formatach: SKOS/RDF</w:t>
      </w:r>
      <w:r w:rsidR="00352A8C">
        <w:rPr>
          <w:rFonts w:ascii="Calibri" w:eastAsia="Calibri" w:hAnsi="Calibri" w:cs="Calibri"/>
          <w:sz w:val="22"/>
          <w:szCs w:val="22"/>
          <w:lang w:eastAsia="en-US"/>
        </w:rPr>
        <w:t xml:space="preserve"> i</w:t>
      </w:r>
      <w:r w:rsidRPr="008C4471">
        <w:rPr>
          <w:rFonts w:ascii="Calibri" w:eastAsia="Calibri" w:hAnsi="Calibri" w:cs="Calibri"/>
          <w:sz w:val="22"/>
          <w:szCs w:val="22"/>
          <w:lang w:eastAsia="en-US"/>
        </w:rPr>
        <w:t xml:space="preserve"> XML.</w:t>
      </w:r>
    </w:p>
    <w:p w14:paraId="529B96C6" w14:textId="18A7B27F" w:rsidR="00701388" w:rsidRPr="008C4471" w:rsidRDefault="00701388"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Zarządzanie i utrzymywanie list kodowych w ramach rejestru opiera się na procedurach zdefiniowanych w [ISO</w:t>
      </w:r>
      <w:r w:rsidR="00534468">
        <w:rPr>
          <w:rFonts w:ascii="Calibri" w:eastAsia="Calibri" w:hAnsi="Calibri" w:cs="Calibri"/>
          <w:sz w:val="22"/>
          <w:szCs w:val="22"/>
          <w:lang w:eastAsia="en-US"/>
        </w:rPr>
        <w:t xml:space="preserve"> </w:t>
      </w:r>
      <w:r w:rsidRPr="008C4471">
        <w:rPr>
          <w:rFonts w:ascii="Calibri" w:eastAsia="Calibri" w:hAnsi="Calibri" w:cs="Calibri"/>
          <w:sz w:val="22"/>
          <w:szCs w:val="22"/>
          <w:lang w:eastAsia="en-US"/>
        </w:rPr>
        <w:t>19135-1]. Oznacza to, iż jedynymi możliwymi zmianami w listach kodowych są dodanie, unieważnienie oraz zastąpienie wartości, czyli żadna wartość nigdy nie będzie usuwana, jednakże może otrzymywać różne statusy (ważna, wycofana, zastąpiona). Identyfikatory wartości elementów list kodowych są zbudowane zgodnie ze schematem http URI</w:t>
      </w:r>
      <w:r w:rsidR="00C40145">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zgodnie z poniższym wzorcem: </w:t>
      </w:r>
    </w:p>
    <w:p w14:paraId="35F3FAA1" w14:textId="745B659F" w:rsidR="00701388" w:rsidRPr="008C4471" w:rsidRDefault="00701388" w:rsidP="00701388">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https://www.gov.pl/static/zagospodarowanieprzestrzenne/codelist/&lt;</w:t>
      </w:r>
      <w:r w:rsidRPr="008C4471">
        <w:rPr>
          <w:rFonts w:ascii="Calibri" w:eastAsia="Calibri" w:hAnsi="Calibri" w:cs="Calibri"/>
          <w:i/>
          <w:iCs/>
          <w:sz w:val="22"/>
          <w:szCs w:val="22"/>
          <w:lang w:eastAsia="en-US"/>
        </w:rPr>
        <w:t>NazwaListyKodowej</w:t>
      </w:r>
      <w:r w:rsidRPr="008C4471">
        <w:rPr>
          <w:rFonts w:ascii="Calibri" w:eastAsia="Calibri" w:hAnsi="Calibri" w:cs="Calibri"/>
          <w:sz w:val="22"/>
          <w:szCs w:val="22"/>
          <w:lang w:eastAsia="en-US"/>
        </w:rPr>
        <w:t>&gt;/&lt;Warto</w:t>
      </w:r>
      <w:r w:rsidR="00AF07A4">
        <w:rPr>
          <w:rFonts w:ascii="Calibri" w:eastAsia="Calibri" w:hAnsi="Calibri" w:cs="Calibri"/>
          <w:sz w:val="22"/>
          <w:szCs w:val="22"/>
          <w:lang w:eastAsia="en-US"/>
        </w:rPr>
        <w:t>ść</w:t>
      </w:r>
      <w:r w:rsidRPr="008C4471">
        <w:rPr>
          <w:rFonts w:ascii="Calibri" w:eastAsia="Calibri" w:hAnsi="Calibri" w:cs="Calibri"/>
          <w:sz w:val="22"/>
          <w:szCs w:val="22"/>
          <w:lang w:eastAsia="en-US"/>
        </w:rPr>
        <w:t>&gt;.</w:t>
      </w:r>
    </w:p>
    <w:p w14:paraId="6F15A615" w14:textId="7F43CFA2" w:rsidR="00701388" w:rsidRPr="008C4471" w:rsidRDefault="00701388" w:rsidP="00232C88">
      <w:pPr>
        <w:rPr>
          <w:rFonts w:ascii="Calibri" w:hAnsi="Calibri" w:cs="Calibri"/>
          <w:sz w:val="22"/>
          <w:szCs w:val="22"/>
        </w:rPr>
      </w:pPr>
    </w:p>
    <w:p w14:paraId="635A9DE5" w14:textId="7A5114A3" w:rsidR="0056628E" w:rsidRPr="008C4471" w:rsidRDefault="0056628E" w:rsidP="00AC23DB">
      <w:pPr>
        <w:pStyle w:val="Nagwek3"/>
        <w:spacing w:after="160" w:line="360" w:lineRule="auto"/>
        <w:ind w:left="720"/>
        <w:rPr>
          <w:rFonts w:ascii="Calibri" w:hAnsi="Calibri" w:cs="Calibri"/>
          <w:sz w:val="26"/>
          <w:szCs w:val="26"/>
          <w:lang w:val="pl-PL"/>
        </w:rPr>
      </w:pPr>
      <w:bookmarkStart w:id="59" w:name="_Ref63851241"/>
      <w:bookmarkStart w:id="60" w:name="_Toc118110282"/>
      <w:r w:rsidRPr="008C4471">
        <w:rPr>
          <w:rFonts w:ascii="Calibri" w:hAnsi="Calibri" w:cs="Calibri"/>
          <w:sz w:val="26"/>
          <w:szCs w:val="26"/>
          <w:lang w:val="pl-PL"/>
        </w:rPr>
        <w:t>Zarządzanie identyfikatorami</w:t>
      </w:r>
      <w:bookmarkEnd w:id="59"/>
      <w:bookmarkEnd w:id="60"/>
    </w:p>
    <w:p w14:paraId="76BC0688" w14:textId="7E949000" w:rsidR="007E7E01" w:rsidRDefault="000F4934" w:rsidP="00AC23DB">
      <w:pPr>
        <w:spacing w:line="360" w:lineRule="auto"/>
        <w:jc w:val="both"/>
        <w:rPr>
          <w:rFonts w:ascii="Calibri" w:hAnsi="Calibri" w:cs="Calibri"/>
          <w:sz w:val="22"/>
          <w:szCs w:val="22"/>
        </w:rPr>
      </w:pPr>
      <w:r w:rsidRPr="008C4471">
        <w:rPr>
          <w:rFonts w:ascii="Calibri" w:hAnsi="Calibri" w:cs="Calibri"/>
          <w:sz w:val="22"/>
          <w:szCs w:val="22"/>
        </w:rPr>
        <w:t>Unikalna identyfikacja obiektów przestrzennych jest zapewniona przez</w:t>
      </w:r>
      <w:r w:rsidR="00DB33D0" w:rsidRPr="008C4471">
        <w:rPr>
          <w:rFonts w:ascii="Calibri" w:hAnsi="Calibri" w:cs="Calibri"/>
          <w:sz w:val="22"/>
          <w:szCs w:val="22"/>
        </w:rPr>
        <w:t xml:space="preserve"> </w:t>
      </w:r>
      <w:r w:rsidRPr="008C4471">
        <w:rPr>
          <w:rFonts w:ascii="Calibri" w:hAnsi="Calibri" w:cs="Calibri"/>
          <w:sz w:val="22"/>
          <w:szCs w:val="22"/>
        </w:rPr>
        <w:t>identyfikatory obiektów</w:t>
      </w:r>
      <w:r w:rsidR="00DB33D0" w:rsidRPr="008C4471">
        <w:rPr>
          <w:rFonts w:ascii="Calibri" w:hAnsi="Calibri" w:cs="Calibri"/>
          <w:sz w:val="22"/>
          <w:szCs w:val="22"/>
        </w:rPr>
        <w:t xml:space="preserve"> przestrzennych</w:t>
      </w:r>
      <w:r w:rsidRPr="008C4471">
        <w:rPr>
          <w:rFonts w:ascii="Calibri" w:hAnsi="Calibri" w:cs="Calibri"/>
          <w:sz w:val="22"/>
          <w:szCs w:val="22"/>
        </w:rPr>
        <w:t xml:space="preserve">. </w:t>
      </w:r>
      <w:r w:rsidR="00FA3AC4" w:rsidRPr="008C4471">
        <w:rPr>
          <w:rFonts w:ascii="Calibri" w:hAnsi="Calibri" w:cs="Calibri"/>
          <w:sz w:val="22"/>
          <w:szCs w:val="22"/>
        </w:rPr>
        <w:t>I</w:t>
      </w:r>
      <w:r w:rsidR="003D5635" w:rsidRPr="008C4471">
        <w:rPr>
          <w:rFonts w:ascii="Calibri" w:hAnsi="Calibri" w:cs="Calibri"/>
          <w:sz w:val="22"/>
          <w:szCs w:val="22"/>
        </w:rPr>
        <w:t>dentyfikator obiektu</w:t>
      </w:r>
      <w:r w:rsidR="00DB33D0" w:rsidRPr="008C4471">
        <w:rPr>
          <w:rFonts w:ascii="Calibri" w:hAnsi="Calibri" w:cs="Calibri"/>
          <w:sz w:val="22"/>
          <w:szCs w:val="22"/>
        </w:rPr>
        <w:t xml:space="preserve"> przestrzennego</w:t>
      </w:r>
      <w:r w:rsidR="003D5635" w:rsidRPr="008C4471">
        <w:rPr>
          <w:rFonts w:ascii="Calibri" w:hAnsi="Calibri" w:cs="Calibri"/>
          <w:sz w:val="22"/>
          <w:szCs w:val="22"/>
        </w:rPr>
        <w:t xml:space="preserve"> jest to jednoznaczny identyfikator, opublikowany przez jednostkę odpowiedzialną za zbiór danych, który może być stosowany przez aplikacje zewnętrzne jako odwołanie do obiektu </w:t>
      </w:r>
      <w:r w:rsidR="0070503E">
        <w:rPr>
          <w:rFonts w:ascii="Calibri" w:hAnsi="Calibri" w:cs="Calibri"/>
          <w:sz w:val="22"/>
          <w:szCs w:val="22"/>
        </w:rPr>
        <w:t>przestrzennego.</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987"/>
        <w:gridCol w:w="6885"/>
      </w:tblGrid>
      <w:tr w:rsidR="005A6DD5" w:rsidRPr="00C31734" w14:paraId="4813D955" w14:textId="77777777" w:rsidTr="00E4087B">
        <w:trPr>
          <w:trHeight w:val="437"/>
          <w:tblHeader/>
        </w:trPr>
        <w:tc>
          <w:tcPr>
            <w:tcW w:w="1120" w:type="pct"/>
            <w:shd w:val="clear" w:color="auto" w:fill="D9D9D9" w:themeFill="background1" w:themeFillShade="D9"/>
            <w:noWrap/>
            <w:vAlign w:val="center"/>
            <w:hideMark/>
          </w:tcPr>
          <w:p w14:paraId="5A9E4262" w14:textId="01623BA6" w:rsidR="005A6DD5" w:rsidRPr="008C4471" w:rsidRDefault="005A6DD5" w:rsidP="00E4087B">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8</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465950D" w14:textId="1AFC6FD1" w:rsidR="00A82006" w:rsidRPr="00A82006" w:rsidRDefault="005A6DD5" w:rsidP="00E4087B">
            <w:pPr>
              <w:rPr>
                <w:rFonts w:ascii="Calibri" w:hAnsi="Calibri" w:cs="Calibri"/>
                <w:b/>
                <w:bCs/>
                <w:color w:val="0000FF" w:themeColor="hyperlink"/>
                <w:sz w:val="20"/>
                <w:szCs w:val="20"/>
                <w:u w:val="single"/>
              </w:rPr>
            </w:pPr>
            <w:r w:rsidRPr="008C4471">
              <w:rPr>
                <w:rFonts w:ascii="Calibri" w:hAnsi="Calibri" w:cs="Calibri"/>
                <w:b/>
                <w:bCs/>
                <w:color w:val="0000FF" w:themeColor="hyperlink"/>
                <w:sz w:val="20"/>
                <w:szCs w:val="20"/>
                <w:u w:val="single"/>
              </w:rPr>
              <w:t>https://www.gov.pl/zagospodarowanieprzestrzenne/app/1.0/req/data-consistency/identifier-persistency</w:t>
            </w:r>
          </w:p>
        </w:tc>
      </w:tr>
      <w:tr w:rsidR="005A6DD5" w:rsidRPr="00C31734" w14:paraId="6409B475" w14:textId="77777777" w:rsidTr="005A6DD5">
        <w:trPr>
          <w:trHeight w:val="972"/>
        </w:trPr>
        <w:tc>
          <w:tcPr>
            <w:tcW w:w="5000" w:type="pct"/>
            <w:gridSpan w:val="2"/>
            <w:shd w:val="clear" w:color="auto" w:fill="auto"/>
            <w:noWrap/>
            <w:vAlign w:val="center"/>
            <w:hideMark/>
          </w:tcPr>
          <w:p w14:paraId="3C8561E7" w14:textId="23FAA6EF" w:rsidR="005A6DD5" w:rsidRPr="008C4471" w:rsidRDefault="005A6DD5" w:rsidP="00E4087B">
            <w:pPr>
              <w:spacing w:line="360" w:lineRule="auto"/>
              <w:jc w:val="both"/>
              <w:rPr>
                <w:rFonts w:ascii="Calibri" w:hAnsi="Calibri" w:cs="Calibri"/>
                <w:sz w:val="22"/>
                <w:szCs w:val="22"/>
              </w:rPr>
            </w:pPr>
            <w:r w:rsidRPr="008C4471">
              <w:rPr>
                <w:rStyle w:val="hps"/>
                <w:rFonts w:ascii="Calibri" w:hAnsi="Calibri" w:cs="Calibri"/>
                <w:sz w:val="22"/>
                <w:szCs w:val="22"/>
              </w:rPr>
              <w:t>Identyfikator obiektu przestrzennego nie może ulec zmianie w czasie cyklu życia obiektu lub wersji obiektu przestrzennego (w przypadku obiektów wersjonowanych).</w:t>
            </w:r>
          </w:p>
        </w:tc>
      </w:tr>
    </w:tbl>
    <w:p w14:paraId="62B163D7" w14:textId="77777777" w:rsidR="005A6DD5" w:rsidRDefault="005A6DD5" w:rsidP="00AC23DB">
      <w:pPr>
        <w:spacing w:line="360" w:lineRule="auto"/>
        <w:jc w:val="both"/>
        <w:rPr>
          <w:rFonts w:ascii="Calibri" w:hAnsi="Calibri" w:cs="Calibri"/>
          <w:sz w:val="22"/>
          <w:szCs w:val="22"/>
        </w:rPr>
      </w:pPr>
    </w:p>
    <w:p w14:paraId="7517342B" w14:textId="3667A3B1" w:rsidR="003D5635" w:rsidRPr="008C4471" w:rsidRDefault="007E7E01" w:rsidP="00AC23DB">
      <w:pPr>
        <w:spacing w:line="360" w:lineRule="auto"/>
        <w:jc w:val="both"/>
        <w:rPr>
          <w:rFonts w:ascii="Calibri" w:eastAsia="Roboto" w:hAnsi="Calibri" w:cs="Calibri"/>
          <w:sz w:val="22"/>
          <w:szCs w:val="22"/>
        </w:rPr>
      </w:pPr>
      <w:r w:rsidRPr="008C4471">
        <w:rPr>
          <w:rFonts w:ascii="Calibri" w:hAnsi="Calibri" w:cs="Calibri"/>
          <w:sz w:val="22"/>
          <w:szCs w:val="22"/>
        </w:rPr>
        <w:t xml:space="preserve">W schemacie aplikacyjnym identyfikator obiektu </w:t>
      </w:r>
      <w:r w:rsidR="00DB33D0" w:rsidRPr="008C4471">
        <w:rPr>
          <w:rFonts w:ascii="Calibri" w:hAnsi="Calibri" w:cs="Calibri"/>
          <w:sz w:val="22"/>
          <w:szCs w:val="22"/>
        </w:rPr>
        <w:t xml:space="preserve">przestrzennego </w:t>
      </w:r>
      <w:r w:rsidRPr="008C4471">
        <w:rPr>
          <w:rFonts w:ascii="Calibri" w:hAnsi="Calibri" w:cs="Calibri"/>
          <w:sz w:val="22"/>
          <w:szCs w:val="22"/>
        </w:rPr>
        <w:t xml:space="preserve">jest implementowany jako atrybut </w:t>
      </w:r>
      <w:proofErr w:type="spellStart"/>
      <w:r w:rsidRPr="008C4471">
        <w:rPr>
          <w:rFonts w:ascii="Calibri" w:hAnsi="Calibri" w:cs="Calibri"/>
          <w:sz w:val="22"/>
          <w:szCs w:val="22"/>
        </w:rPr>
        <w:t>idIIP</w:t>
      </w:r>
      <w:proofErr w:type="spellEnd"/>
      <w:r w:rsidR="00FD1E7F" w:rsidRPr="008C4471">
        <w:rPr>
          <w:rFonts w:ascii="Calibri" w:hAnsi="Calibri" w:cs="Calibri"/>
          <w:sz w:val="22"/>
          <w:szCs w:val="22"/>
        </w:rPr>
        <w:t xml:space="preserve"> </w:t>
      </w:r>
      <w:r w:rsidRPr="008C4471">
        <w:rPr>
          <w:rFonts w:ascii="Calibri" w:hAnsi="Calibri" w:cs="Calibri"/>
          <w:sz w:val="22"/>
          <w:szCs w:val="22"/>
        </w:rPr>
        <w:t>w</w:t>
      </w:r>
      <w:r w:rsidR="009D1F2E" w:rsidRPr="008C4471">
        <w:rPr>
          <w:rFonts w:ascii="Calibri" w:hAnsi="Calibri" w:cs="Calibri"/>
          <w:sz w:val="22"/>
          <w:szCs w:val="22"/>
        </w:rPr>
        <w:t> </w:t>
      </w:r>
      <w:r w:rsidRPr="008C4471">
        <w:rPr>
          <w:rFonts w:ascii="Calibri" w:hAnsi="Calibri" w:cs="Calibri"/>
          <w:sz w:val="22"/>
          <w:szCs w:val="22"/>
        </w:rPr>
        <w:t>klasach reprezentujących typy obiektów</w:t>
      </w:r>
      <w:r w:rsidR="00885D81" w:rsidRPr="008C4471">
        <w:rPr>
          <w:rFonts w:ascii="Calibri" w:hAnsi="Calibri" w:cs="Calibri"/>
          <w:sz w:val="22"/>
          <w:szCs w:val="22"/>
        </w:rPr>
        <w:t xml:space="preserve"> przestrzennych</w:t>
      </w:r>
      <w:r w:rsidRPr="008C4471">
        <w:rPr>
          <w:rFonts w:ascii="Calibri" w:hAnsi="Calibri" w:cs="Calibri"/>
          <w:sz w:val="22"/>
          <w:szCs w:val="22"/>
        </w:rPr>
        <w:t xml:space="preserve"> (</w:t>
      </w:r>
      <w:r w:rsidR="00FD1E7F" w:rsidRPr="008C4471">
        <w:rPr>
          <w:rFonts w:ascii="Calibri" w:hAnsi="Calibri" w:cs="Calibri"/>
          <w:sz w:val="22"/>
          <w:szCs w:val="22"/>
        </w:rPr>
        <w:t xml:space="preserve">stereotyp </w:t>
      </w:r>
      <w:r w:rsidR="00C40145">
        <w:rPr>
          <w:rFonts w:ascii="Calibri" w:hAnsi="Calibri" w:cs="Calibri"/>
          <w:sz w:val="22"/>
          <w:szCs w:val="22"/>
        </w:rPr>
        <w:t>«</w:t>
      </w:r>
      <w:proofErr w:type="spellStart"/>
      <w:r w:rsidRPr="008C4471">
        <w:rPr>
          <w:rFonts w:ascii="Calibri" w:hAnsi="Calibri" w:cs="Calibri"/>
          <w:sz w:val="22"/>
          <w:szCs w:val="22"/>
        </w:rPr>
        <w:t>FeatureType</w:t>
      </w:r>
      <w:proofErr w:type="spellEnd"/>
      <w:r w:rsidR="00C40145">
        <w:rPr>
          <w:rFonts w:ascii="Calibri" w:hAnsi="Calibri" w:cs="Calibri"/>
          <w:sz w:val="22"/>
          <w:szCs w:val="22"/>
        </w:rPr>
        <w:t>»</w:t>
      </w:r>
      <w:r w:rsidRPr="008C4471">
        <w:rPr>
          <w:rFonts w:ascii="Calibri" w:hAnsi="Calibri" w:cs="Calibri"/>
          <w:sz w:val="22"/>
          <w:szCs w:val="22"/>
        </w:rPr>
        <w:t>).</w:t>
      </w:r>
    </w:p>
    <w:p w14:paraId="6278FDBE" w14:textId="77777777" w:rsidR="00257712" w:rsidRPr="008C4471" w:rsidRDefault="00257712" w:rsidP="00257712">
      <w:pPr>
        <w:rPr>
          <w:rFonts w:ascii="Calibri" w:eastAsia="Arial" w:hAnsi="Calibri" w:cs="Calibri"/>
        </w:rPr>
      </w:pPr>
    </w:p>
    <w:p w14:paraId="03FEA99F" w14:textId="56114601" w:rsidR="00257712" w:rsidRPr="008C4471" w:rsidRDefault="00257712" w:rsidP="00257712">
      <w:pPr>
        <w:pStyle w:val="Nagwek4"/>
        <w:rPr>
          <w:rFonts w:ascii="Calibri" w:hAnsi="Calibri" w:cs="Calibri"/>
          <w:u w:val="none"/>
          <w:lang w:val="pl-PL"/>
        </w:rPr>
      </w:pPr>
      <w:bookmarkStart w:id="61" w:name="_Toc118110283"/>
      <w:r w:rsidRPr="008C4471">
        <w:rPr>
          <w:rFonts w:ascii="Calibri" w:hAnsi="Calibri" w:cs="Calibri"/>
          <w:u w:val="none"/>
          <w:lang w:val="pl-PL"/>
        </w:rPr>
        <w:t>Struktura identyfikatora</w:t>
      </w:r>
      <w:bookmarkEnd w:id="61"/>
    </w:p>
    <w:p w14:paraId="64F66426" w14:textId="7A93F677" w:rsidR="00DB33D0" w:rsidRPr="008C4471" w:rsidRDefault="00C109D9" w:rsidP="004A5D0E">
      <w:pPr>
        <w:spacing w:line="360" w:lineRule="auto"/>
        <w:jc w:val="both"/>
        <w:rPr>
          <w:rFonts w:ascii="Calibri" w:eastAsia="Roboto" w:hAnsi="Calibri" w:cs="Calibri"/>
          <w:sz w:val="22"/>
          <w:szCs w:val="22"/>
        </w:rPr>
      </w:pPr>
      <w:r w:rsidRPr="008C4471">
        <w:rPr>
          <w:rFonts w:ascii="Calibri" w:hAnsi="Calibri" w:cs="Calibri"/>
          <w:sz w:val="22"/>
          <w:szCs w:val="22"/>
        </w:rPr>
        <w:t>W schemacie aplikacyjnym struktur</w:t>
      </w:r>
      <w:r w:rsidR="00DB33D0" w:rsidRPr="008C4471">
        <w:rPr>
          <w:rFonts w:ascii="Calibri" w:hAnsi="Calibri" w:cs="Calibri"/>
          <w:sz w:val="22"/>
          <w:szCs w:val="22"/>
        </w:rPr>
        <w:t xml:space="preserve">ę </w:t>
      </w:r>
      <w:r w:rsidRPr="008C4471">
        <w:rPr>
          <w:rFonts w:ascii="Calibri" w:hAnsi="Calibri" w:cs="Calibri"/>
          <w:sz w:val="22"/>
          <w:szCs w:val="22"/>
        </w:rPr>
        <w:t xml:space="preserve">identyfikatora obiektu </w:t>
      </w:r>
      <w:r w:rsidR="00DB33D0" w:rsidRPr="008C4471">
        <w:rPr>
          <w:rFonts w:ascii="Calibri" w:hAnsi="Calibri" w:cs="Calibri"/>
          <w:sz w:val="22"/>
          <w:szCs w:val="22"/>
        </w:rPr>
        <w:t xml:space="preserve">przestrzennego </w:t>
      </w:r>
      <w:r w:rsidRPr="008C4471">
        <w:rPr>
          <w:rFonts w:ascii="Calibri" w:hAnsi="Calibri" w:cs="Calibri"/>
          <w:sz w:val="22"/>
          <w:szCs w:val="22"/>
        </w:rPr>
        <w:t xml:space="preserve">reprezentuje typ </w:t>
      </w:r>
      <w:r w:rsidR="004A5D0E" w:rsidRPr="008C4471">
        <w:rPr>
          <w:rFonts w:ascii="Calibri" w:hAnsi="Calibri" w:cs="Calibri"/>
          <w:sz w:val="22"/>
          <w:szCs w:val="22"/>
        </w:rPr>
        <w:t xml:space="preserve">danych Identyfikator zdefiniowany w załączniku </w:t>
      </w:r>
      <w:r w:rsidR="001502C0" w:rsidRPr="008C4471">
        <w:rPr>
          <w:rFonts w:ascii="Calibri" w:hAnsi="Calibri" w:cs="Calibri"/>
          <w:sz w:val="22"/>
          <w:szCs w:val="22"/>
        </w:rPr>
        <w:t>nr 1</w:t>
      </w:r>
      <w:r w:rsidR="004A5D0E" w:rsidRPr="008C4471">
        <w:rPr>
          <w:rFonts w:ascii="Calibri" w:hAnsi="Calibri" w:cs="Calibri"/>
          <w:sz w:val="22"/>
          <w:szCs w:val="22"/>
        </w:rPr>
        <w:t xml:space="preserve"> do </w:t>
      </w:r>
      <w:r w:rsidR="00576689" w:rsidRPr="008C4471">
        <w:rPr>
          <w:rFonts w:ascii="Calibri" w:hAnsi="Calibri" w:cs="Calibri"/>
          <w:sz w:val="22"/>
          <w:szCs w:val="22"/>
        </w:rPr>
        <w:t>[Rozporządzenie APP]</w:t>
      </w:r>
      <w:r w:rsidR="004A5D0E" w:rsidRPr="008C4471">
        <w:rPr>
          <w:rFonts w:ascii="Calibri" w:eastAsia="Roboto" w:hAnsi="Calibri" w:cs="Calibri"/>
          <w:sz w:val="22"/>
          <w:szCs w:val="22"/>
        </w:rPr>
        <w:t>.</w:t>
      </w:r>
    </w:p>
    <w:p w14:paraId="58607133" w14:textId="12647752" w:rsidR="002B234B" w:rsidRPr="008C4471" w:rsidRDefault="002B234B" w:rsidP="002B234B">
      <w:pPr>
        <w:spacing w:line="360" w:lineRule="auto"/>
        <w:jc w:val="center"/>
        <w:rPr>
          <w:rFonts w:ascii="Calibri" w:eastAsia="Roboto" w:hAnsi="Calibri" w:cs="Calibri"/>
          <w:sz w:val="22"/>
          <w:szCs w:val="22"/>
        </w:rPr>
      </w:pPr>
    </w:p>
    <w:p w14:paraId="077E4CB3" w14:textId="5102DFE7" w:rsidR="0094035D" w:rsidRPr="008C4471" w:rsidRDefault="0094035D" w:rsidP="00C109D9">
      <w:pPr>
        <w:spacing w:line="360" w:lineRule="auto"/>
        <w:jc w:val="center"/>
        <w:rPr>
          <w:rFonts w:ascii="Calibri" w:eastAsia="Roboto" w:hAnsi="Calibri" w:cs="Calibri"/>
          <w:sz w:val="20"/>
          <w:szCs w:val="20"/>
        </w:rPr>
      </w:pPr>
      <w:r w:rsidRPr="008C4471">
        <w:rPr>
          <w:rFonts w:ascii="Calibri" w:hAnsi="Calibri" w:cs="Calibri"/>
          <w:noProof/>
        </w:rPr>
        <w:drawing>
          <wp:inline distT="0" distB="0" distL="0" distR="0" wp14:anchorId="21556BF0" wp14:editId="270D7BD5">
            <wp:extent cx="2275808" cy="1268083"/>
            <wp:effectExtent l="0" t="0" r="0" b="8890"/>
            <wp:docPr id="3" name="Picture 3" descr="Schemat typu danych identyfikatora, w formie przostokata przedzielonego na dwa wiersze wypełnione tekstem i oznaczeniami w języku UML (po polsku i angielsku). W górnym wierszu wpisano typ danych - Identyfikator, w dolnym atrybuty, z których składa się Identyfikator, opisane w tekście poniżej.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hemat typu danych identyfikatora, w formie przostokata przedzielonego na dwa wiersze wypełnione tekstem i oznaczeniami w języku UML (po polsku i angielsku). W górnym wierszu wpisano typ danych - Identyfikator, w dolnym atrybuty, z których składa się Identyfikator, opisane w tekście poniżej. "/>
                    <pic:cNvPicPr/>
                  </pic:nvPicPr>
                  <pic:blipFill>
                    <a:blip r:embed="rId31">
                      <a:extLst>
                        <a:ext uri="{28A0092B-C50C-407E-A947-70E740481C1C}">
                          <a14:useLocalDpi xmlns:a14="http://schemas.microsoft.com/office/drawing/2010/main"/>
                        </a:ext>
                      </a:extLst>
                    </a:blip>
                    <a:stretch>
                      <a:fillRect/>
                    </a:stretch>
                  </pic:blipFill>
                  <pic:spPr>
                    <a:xfrm>
                      <a:off x="0" y="0"/>
                      <a:ext cx="2275808" cy="1268083"/>
                    </a:xfrm>
                    <a:prstGeom prst="rect">
                      <a:avLst/>
                    </a:prstGeom>
                  </pic:spPr>
                </pic:pic>
              </a:graphicData>
            </a:graphic>
          </wp:inline>
        </w:drawing>
      </w:r>
    </w:p>
    <w:p w14:paraId="05DF2DA3" w14:textId="4B21542E" w:rsidR="0091437E" w:rsidRPr="00F83603" w:rsidRDefault="0091437E" w:rsidP="00954A09">
      <w:pPr>
        <w:pStyle w:val="Legenda"/>
        <w:rPr>
          <w:rFonts w:eastAsia="Arial"/>
          <w:color w:val="000000" w:themeColor="text1"/>
          <w:szCs w:val="20"/>
        </w:rPr>
      </w:pPr>
      <w:bookmarkStart w:id="62" w:name="_Toc118110796"/>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4</w:t>
      </w:r>
      <w:r w:rsidRPr="008C4471">
        <w:fldChar w:fldCharType="end"/>
      </w:r>
      <w:r w:rsidRPr="00F83603">
        <w:rPr>
          <w:rFonts w:eastAsia="Arial"/>
          <w:color w:val="000000" w:themeColor="text1"/>
          <w:szCs w:val="20"/>
        </w:rPr>
        <w:t xml:space="preserve"> – </w:t>
      </w:r>
      <w:proofErr w:type="spellStart"/>
      <w:r w:rsidRPr="00F83603">
        <w:rPr>
          <w:rFonts w:eastAsia="Arial"/>
          <w:color w:val="000000" w:themeColor="text1"/>
          <w:szCs w:val="20"/>
        </w:rPr>
        <w:t>Typ</w:t>
      </w:r>
      <w:proofErr w:type="spellEnd"/>
      <w:r w:rsidRPr="00F83603">
        <w:rPr>
          <w:rFonts w:eastAsia="Arial"/>
          <w:color w:val="000000" w:themeColor="text1"/>
          <w:szCs w:val="20"/>
        </w:rPr>
        <w:t xml:space="preserve"> </w:t>
      </w:r>
      <w:proofErr w:type="spellStart"/>
      <w:r w:rsidRPr="00F83603">
        <w:rPr>
          <w:rFonts w:eastAsia="Arial"/>
          <w:color w:val="000000" w:themeColor="text1"/>
          <w:szCs w:val="20"/>
        </w:rPr>
        <w:t>danych</w:t>
      </w:r>
      <w:proofErr w:type="spellEnd"/>
      <w:r w:rsidRPr="00F83603">
        <w:rPr>
          <w:rFonts w:eastAsia="Arial"/>
          <w:color w:val="000000" w:themeColor="text1"/>
          <w:szCs w:val="20"/>
        </w:rPr>
        <w:t xml:space="preserve"> </w:t>
      </w:r>
      <w:proofErr w:type="spellStart"/>
      <w:r w:rsidRPr="00F83603">
        <w:rPr>
          <w:rFonts w:eastAsia="Arial"/>
          <w:color w:val="000000" w:themeColor="text1"/>
          <w:szCs w:val="20"/>
        </w:rPr>
        <w:t>Identyfikator</w:t>
      </w:r>
      <w:bookmarkEnd w:id="62"/>
      <w:proofErr w:type="spellEnd"/>
    </w:p>
    <w:p w14:paraId="3F4BFF66" w14:textId="55BB7226" w:rsidR="004A5D0E" w:rsidRPr="008C4471" w:rsidRDefault="00C109D9" w:rsidP="00D17491">
      <w:pPr>
        <w:spacing w:before="240" w:line="360" w:lineRule="auto"/>
        <w:jc w:val="both"/>
        <w:rPr>
          <w:rFonts w:ascii="Calibri" w:eastAsia="Roboto" w:hAnsi="Calibri" w:cs="Calibri"/>
          <w:sz w:val="22"/>
          <w:szCs w:val="22"/>
        </w:rPr>
      </w:pPr>
      <w:r w:rsidRPr="008C4471">
        <w:rPr>
          <w:rFonts w:ascii="Calibri" w:eastAsia="Roboto" w:hAnsi="Calibri" w:cs="Calibri"/>
          <w:sz w:val="22"/>
          <w:szCs w:val="22"/>
        </w:rPr>
        <w:t>Składa on się z trzech elementów:</w:t>
      </w:r>
    </w:p>
    <w:p w14:paraId="5CCCBB82" w14:textId="6C01A292" w:rsidR="003D473B" w:rsidRPr="008C4471" w:rsidRDefault="3A2E7961" w:rsidP="0086770F">
      <w:pPr>
        <w:pStyle w:val="Akapitzlist"/>
        <w:numPr>
          <w:ilvl w:val="0"/>
          <w:numId w:val="9"/>
        </w:numPr>
        <w:spacing w:line="360" w:lineRule="auto"/>
        <w:jc w:val="both"/>
        <w:rPr>
          <w:rFonts w:ascii="Calibri" w:hAnsi="Calibri" w:cs="Calibri"/>
          <w:sz w:val="22"/>
          <w:szCs w:val="22"/>
          <w:lang w:val="pl-PL"/>
        </w:rPr>
      </w:pPr>
      <w:r w:rsidRPr="008C4471">
        <w:rPr>
          <w:rFonts w:ascii="Calibri" w:hAnsi="Calibri" w:cs="Calibri"/>
          <w:sz w:val="22"/>
          <w:szCs w:val="22"/>
          <w:lang w:val="pl-PL"/>
        </w:rPr>
        <w:t>przestrzeni nazw (</w:t>
      </w:r>
      <w:proofErr w:type="spellStart"/>
      <w:r w:rsidRPr="008C4471">
        <w:rPr>
          <w:rFonts w:ascii="Calibri" w:hAnsi="Calibri" w:cs="Calibri"/>
          <w:sz w:val="22"/>
          <w:szCs w:val="22"/>
          <w:lang w:val="pl-PL"/>
        </w:rPr>
        <w:t>przestrzenNazw</w:t>
      </w:r>
      <w:proofErr w:type="spellEnd"/>
      <w:r w:rsidRPr="008C4471">
        <w:rPr>
          <w:rFonts w:ascii="Calibri" w:hAnsi="Calibri" w:cs="Calibri"/>
          <w:sz w:val="22"/>
          <w:szCs w:val="22"/>
          <w:lang w:val="pl-PL"/>
        </w:rPr>
        <w:t>) identyfikującej w sposób jednoznaczny źródło danych obiektu, o której mowa w § 5 ust. 1 pkt 1 [Rozporządzenie APP]; wartość atrybutu przestrzeń nazw powinna jednoznacznie identyfikować zbiór danych przestrzennych, do którego należy instancja typu obiektu;</w:t>
      </w:r>
    </w:p>
    <w:p w14:paraId="4F1C70DE" w14:textId="55EEC733" w:rsidR="003D473B" w:rsidRPr="008C4471" w:rsidRDefault="0CDF2BEA" w:rsidP="0086770F">
      <w:pPr>
        <w:pStyle w:val="Akapitzlist"/>
        <w:numPr>
          <w:ilvl w:val="0"/>
          <w:numId w:val="9"/>
        </w:numPr>
        <w:spacing w:line="360" w:lineRule="auto"/>
        <w:jc w:val="both"/>
        <w:rPr>
          <w:rFonts w:ascii="Calibri" w:hAnsi="Calibri" w:cs="Calibri"/>
          <w:sz w:val="22"/>
          <w:szCs w:val="22"/>
          <w:lang w:val="pl-PL"/>
        </w:rPr>
      </w:pPr>
      <w:r w:rsidRPr="008C4471">
        <w:rPr>
          <w:rFonts w:ascii="Calibri" w:hAnsi="Calibri" w:cs="Calibri"/>
          <w:sz w:val="22"/>
          <w:szCs w:val="22"/>
          <w:lang w:val="pl-PL"/>
        </w:rPr>
        <w:t>identyfikatora lokalnego (</w:t>
      </w:r>
      <w:proofErr w:type="spellStart"/>
      <w:r w:rsidRPr="008C4471">
        <w:rPr>
          <w:rFonts w:ascii="Calibri" w:hAnsi="Calibri" w:cs="Calibri"/>
          <w:sz w:val="22"/>
          <w:szCs w:val="22"/>
          <w:lang w:val="pl-PL"/>
        </w:rPr>
        <w:t>lokalnyId</w:t>
      </w:r>
      <w:proofErr w:type="spellEnd"/>
      <w:r w:rsidRPr="008C4471">
        <w:rPr>
          <w:rFonts w:ascii="Calibri" w:hAnsi="Calibri" w:cs="Calibri"/>
          <w:sz w:val="22"/>
          <w:szCs w:val="22"/>
          <w:lang w:val="pl-PL"/>
        </w:rPr>
        <w:t>)</w:t>
      </w:r>
      <w:r w:rsidR="00BD11C3">
        <w:rPr>
          <w:rFonts w:ascii="Calibri" w:hAnsi="Calibri" w:cs="Calibri"/>
          <w:sz w:val="22"/>
          <w:szCs w:val="22"/>
          <w:lang w:val="pl-PL"/>
        </w:rPr>
        <w:t>,</w:t>
      </w:r>
      <w:r w:rsidRPr="008C4471">
        <w:rPr>
          <w:rFonts w:ascii="Calibri" w:hAnsi="Calibri" w:cs="Calibri"/>
          <w:sz w:val="22"/>
          <w:szCs w:val="22"/>
          <w:lang w:val="pl-PL"/>
        </w:rPr>
        <w:t xml:space="preserve"> o którym mowa w § 5 ust. 1 pkt 2 [Rozporządzenie APP]; przypisanego przez dostawcę danych (dostawca gwarantuje unikalność identyfikatora w</w:t>
      </w:r>
      <w:r w:rsidR="00655905">
        <w:rPr>
          <w:rFonts w:ascii="Calibri" w:hAnsi="Calibri" w:cs="Calibri"/>
          <w:sz w:val="22"/>
          <w:szCs w:val="22"/>
          <w:lang w:val="pl-PL"/>
        </w:rPr>
        <w:t> </w:t>
      </w:r>
      <w:r w:rsidRPr="008C4471">
        <w:rPr>
          <w:rFonts w:ascii="Calibri" w:hAnsi="Calibri" w:cs="Calibri"/>
          <w:sz w:val="22"/>
          <w:szCs w:val="22"/>
          <w:lang w:val="pl-PL"/>
        </w:rPr>
        <w:t>przestrzeni nazw);</w:t>
      </w:r>
    </w:p>
    <w:p w14:paraId="1C66AA0A" w14:textId="45582280" w:rsidR="00C109D9" w:rsidRPr="008C4471" w:rsidRDefault="3A2E7961" w:rsidP="0086770F">
      <w:pPr>
        <w:pStyle w:val="Akapitzlist"/>
        <w:numPr>
          <w:ilvl w:val="0"/>
          <w:numId w:val="9"/>
        </w:numPr>
        <w:spacing w:after="100" w:line="360" w:lineRule="auto"/>
        <w:jc w:val="both"/>
        <w:rPr>
          <w:rFonts w:ascii="Calibri" w:hAnsi="Calibri" w:cs="Calibri"/>
          <w:sz w:val="22"/>
          <w:szCs w:val="22"/>
          <w:lang w:val="pl-PL"/>
        </w:rPr>
      </w:pPr>
      <w:r w:rsidRPr="008C4471">
        <w:rPr>
          <w:rFonts w:ascii="Calibri" w:hAnsi="Calibri" w:cs="Calibri"/>
          <w:sz w:val="22"/>
          <w:szCs w:val="22"/>
          <w:lang w:val="pl-PL"/>
        </w:rPr>
        <w:t>identyfikatora wersji obiektu (</w:t>
      </w:r>
      <w:proofErr w:type="spellStart"/>
      <w:r w:rsidRPr="008C4471">
        <w:rPr>
          <w:rFonts w:ascii="Calibri" w:hAnsi="Calibri" w:cs="Calibri"/>
          <w:sz w:val="22"/>
          <w:szCs w:val="22"/>
          <w:lang w:val="pl-PL"/>
        </w:rPr>
        <w:t>wersjaId</w:t>
      </w:r>
      <w:proofErr w:type="spellEnd"/>
      <w:r w:rsidRPr="008C4471">
        <w:rPr>
          <w:rFonts w:ascii="Calibri" w:hAnsi="Calibri" w:cs="Calibri"/>
          <w:sz w:val="22"/>
          <w:szCs w:val="22"/>
          <w:lang w:val="pl-PL"/>
        </w:rPr>
        <w:t>), o którym mowa w § 5 ust. 1 pkt 3 [Rozporządzenie APP], przypisanego przez dostawcę danych; w zestawie wszystkich wersji danego obiektu identyfikator wersji musi być unikalny.</w:t>
      </w:r>
    </w:p>
    <w:p w14:paraId="52A3BD96" w14:textId="445CE23E" w:rsidR="00346DB4" w:rsidRPr="008C4471" w:rsidRDefault="00C109D9" w:rsidP="00346DB4">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w:t>
      </w:r>
      <w:r w:rsidR="00AC23DB" w:rsidRPr="008C4471">
        <w:rPr>
          <w:rFonts w:ascii="Calibri" w:hAnsi="Calibri" w:cs="Calibri"/>
          <w:sz w:val="22"/>
          <w:szCs w:val="22"/>
        </w:rPr>
        <w:t xml:space="preserve">Wymaganie stałości i niezmienności </w:t>
      </w:r>
      <w:r w:rsidRPr="008C4471">
        <w:rPr>
          <w:rFonts w:ascii="Calibri" w:hAnsi="Calibri" w:cs="Calibri"/>
          <w:sz w:val="22"/>
          <w:szCs w:val="22"/>
        </w:rPr>
        <w:t>identyfikatora obiektu</w:t>
      </w:r>
      <w:r w:rsidR="00DB33D0" w:rsidRPr="008C4471">
        <w:rPr>
          <w:rFonts w:ascii="Calibri" w:hAnsi="Calibri" w:cs="Calibri"/>
          <w:sz w:val="22"/>
          <w:szCs w:val="22"/>
        </w:rPr>
        <w:t xml:space="preserve"> przestrzennego</w:t>
      </w:r>
      <w:r w:rsidRPr="008C4471">
        <w:rPr>
          <w:rFonts w:ascii="Calibri" w:hAnsi="Calibri" w:cs="Calibri"/>
          <w:sz w:val="22"/>
          <w:szCs w:val="22"/>
        </w:rPr>
        <w:t xml:space="preserve"> </w:t>
      </w:r>
      <w:r w:rsidR="00AC23DB" w:rsidRPr="008C4471">
        <w:rPr>
          <w:rFonts w:ascii="Calibri" w:hAnsi="Calibri" w:cs="Calibri"/>
          <w:sz w:val="22"/>
          <w:szCs w:val="22"/>
        </w:rPr>
        <w:t xml:space="preserve">jest spełnione, jeśli </w:t>
      </w:r>
      <w:r w:rsidR="00346DB4" w:rsidRPr="008C4471">
        <w:rPr>
          <w:rFonts w:ascii="Calibri" w:hAnsi="Calibri" w:cs="Calibri"/>
          <w:sz w:val="22"/>
          <w:szCs w:val="22"/>
        </w:rPr>
        <w:t>składowe</w:t>
      </w:r>
      <w:r w:rsidR="00AC23DB" w:rsidRPr="008C4471">
        <w:rPr>
          <w:rFonts w:ascii="Calibri" w:hAnsi="Calibri" w:cs="Calibri"/>
          <w:sz w:val="22"/>
          <w:szCs w:val="22"/>
        </w:rPr>
        <w:t xml:space="preserve"> </w:t>
      </w:r>
      <w:r w:rsidR="00346DB4" w:rsidRPr="008C4471">
        <w:rPr>
          <w:rFonts w:ascii="Calibri" w:hAnsi="Calibri" w:cs="Calibri"/>
          <w:sz w:val="22"/>
          <w:szCs w:val="22"/>
        </w:rPr>
        <w:t>przestrzeń n</w:t>
      </w:r>
      <w:r w:rsidR="00AC23DB" w:rsidRPr="008C4471">
        <w:rPr>
          <w:rFonts w:ascii="Calibri" w:hAnsi="Calibri" w:cs="Calibri"/>
          <w:sz w:val="22"/>
          <w:szCs w:val="22"/>
        </w:rPr>
        <w:t xml:space="preserve">azw i </w:t>
      </w:r>
      <w:r w:rsidR="00346DB4" w:rsidRPr="008C4471">
        <w:rPr>
          <w:rFonts w:ascii="Calibri" w:hAnsi="Calibri" w:cs="Calibri"/>
          <w:sz w:val="22"/>
          <w:szCs w:val="22"/>
        </w:rPr>
        <w:t xml:space="preserve">identyfikator </w:t>
      </w:r>
      <w:r w:rsidR="00CB1D81" w:rsidRPr="008C4471">
        <w:rPr>
          <w:rFonts w:ascii="Calibri" w:hAnsi="Calibri" w:cs="Calibri"/>
          <w:sz w:val="22"/>
          <w:szCs w:val="22"/>
        </w:rPr>
        <w:t xml:space="preserve">lokalny </w:t>
      </w:r>
      <w:r w:rsidR="00346DB4" w:rsidRPr="008C4471">
        <w:rPr>
          <w:rFonts w:ascii="Calibri" w:hAnsi="Calibri" w:cs="Calibri"/>
          <w:sz w:val="22"/>
          <w:szCs w:val="22"/>
        </w:rPr>
        <w:t>pozostają</w:t>
      </w:r>
      <w:r w:rsidR="00AC23DB" w:rsidRPr="008C4471">
        <w:rPr>
          <w:rFonts w:ascii="Calibri" w:hAnsi="Calibri" w:cs="Calibri"/>
          <w:sz w:val="22"/>
          <w:szCs w:val="22"/>
        </w:rPr>
        <w:t xml:space="preserve"> niezmienne na przestrzeni różnych wersji obiektu przestrzennego</w:t>
      </w:r>
      <w:r w:rsidR="009D1F2E" w:rsidRPr="008C4471">
        <w:rPr>
          <w:rFonts w:ascii="Calibri" w:hAnsi="Calibri" w:cs="Calibri"/>
          <w:sz w:val="22"/>
          <w:szCs w:val="22"/>
        </w:rPr>
        <w:t>. Składowa</w:t>
      </w:r>
      <w:r w:rsidR="00AC23DB" w:rsidRPr="008C4471">
        <w:rPr>
          <w:rFonts w:ascii="Calibri" w:hAnsi="Calibri" w:cs="Calibri"/>
          <w:sz w:val="22"/>
          <w:szCs w:val="22"/>
        </w:rPr>
        <w:t xml:space="preserve"> </w:t>
      </w:r>
      <w:r w:rsidR="00346DB4" w:rsidRPr="008C4471">
        <w:rPr>
          <w:rFonts w:ascii="Calibri" w:hAnsi="Calibri" w:cs="Calibri"/>
          <w:sz w:val="22"/>
          <w:szCs w:val="22"/>
        </w:rPr>
        <w:t>identyfikator</w:t>
      </w:r>
      <w:r w:rsidR="00E27AEA" w:rsidRPr="008C4471">
        <w:rPr>
          <w:rFonts w:ascii="Calibri" w:hAnsi="Calibri" w:cs="Calibri"/>
          <w:sz w:val="22"/>
          <w:szCs w:val="22"/>
        </w:rPr>
        <w:t xml:space="preserve"> </w:t>
      </w:r>
      <w:r w:rsidR="00346DB4" w:rsidRPr="008C4471">
        <w:rPr>
          <w:rFonts w:ascii="Calibri" w:hAnsi="Calibri" w:cs="Calibri"/>
          <w:sz w:val="22"/>
          <w:szCs w:val="22"/>
        </w:rPr>
        <w:t>wersji</w:t>
      </w:r>
      <w:r w:rsidR="00E27AEA" w:rsidRPr="008C4471">
        <w:rPr>
          <w:rFonts w:ascii="Calibri" w:hAnsi="Calibri" w:cs="Calibri"/>
          <w:sz w:val="22"/>
          <w:szCs w:val="22"/>
        </w:rPr>
        <w:t xml:space="preserve"> (</w:t>
      </w:r>
      <w:proofErr w:type="spellStart"/>
      <w:r w:rsidR="00E27AEA" w:rsidRPr="008C4471">
        <w:rPr>
          <w:rFonts w:ascii="Calibri" w:hAnsi="Calibri" w:cs="Calibri"/>
          <w:sz w:val="22"/>
          <w:szCs w:val="22"/>
        </w:rPr>
        <w:t>wersjaId</w:t>
      </w:r>
      <w:proofErr w:type="spellEnd"/>
      <w:r w:rsidR="00E27AEA" w:rsidRPr="008C4471">
        <w:rPr>
          <w:rFonts w:ascii="Calibri" w:hAnsi="Calibri" w:cs="Calibri"/>
          <w:sz w:val="22"/>
          <w:szCs w:val="22"/>
        </w:rPr>
        <w:t>)</w:t>
      </w:r>
      <w:r w:rsidR="00EC3764">
        <w:rPr>
          <w:rFonts w:ascii="Calibri" w:hAnsi="Calibri" w:cs="Calibri"/>
          <w:sz w:val="22"/>
          <w:szCs w:val="22"/>
        </w:rPr>
        <w:t xml:space="preserve"> </w:t>
      </w:r>
      <w:r w:rsidR="00AC23DB" w:rsidRPr="008C4471">
        <w:rPr>
          <w:rFonts w:ascii="Calibri" w:hAnsi="Calibri" w:cs="Calibri"/>
          <w:sz w:val="22"/>
          <w:szCs w:val="22"/>
        </w:rPr>
        <w:t>może ulegać zmianom</w:t>
      </w:r>
      <w:r w:rsidR="003D473B" w:rsidRPr="008C4471">
        <w:rPr>
          <w:rFonts w:ascii="Calibri" w:hAnsi="Calibri" w:cs="Calibri"/>
          <w:sz w:val="22"/>
          <w:szCs w:val="22"/>
        </w:rPr>
        <w:t xml:space="preserve"> wraz ze zmianami wersji</w:t>
      </w:r>
      <w:r w:rsidR="00E27AEA" w:rsidRPr="008C4471">
        <w:rPr>
          <w:rFonts w:ascii="Calibri" w:hAnsi="Calibri" w:cs="Calibri"/>
          <w:sz w:val="22"/>
          <w:szCs w:val="22"/>
        </w:rPr>
        <w:t xml:space="preserve"> obiektu przestrzennego</w:t>
      </w:r>
      <w:r w:rsidR="00AC23DB" w:rsidRPr="008C4471">
        <w:rPr>
          <w:rFonts w:ascii="Calibri" w:hAnsi="Calibri" w:cs="Calibri"/>
          <w:sz w:val="22"/>
          <w:szCs w:val="22"/>
        </w:rPr>
        <w:t>.</w:t>
      </w:r>
    </w:p>
    <w:p w14:paraId="020FBDDA" w14:textId="2D3B00F6" w:rsidR="00257712" w:rsidRDefault="00576689" w:rsidP="00AC23DB">
      <w:pPr>
        <w:spacing w:line="360" w:lineRule="auto"/>
        <w:jc w:val="both"/>
        <w:rPr>
          <w:rFonts w:ascii="Calibri" w:eastAsia="Roboto" w:hAnsi="Calibri" w:cs="Calibri"/>
          <w:sz w:val="22"/>
          <w:szCs w:val="22"/>
        </w:rPr>
      </w:pPr>
      <w:r w:rsidRPr="008C4471">
        <w:rPr>
          <w:rFonts w:ascii="Calibri" w:hAnsi="Calibri" w:cs="Calibri"/>
          <w:sz w:val="22"/>
          <w:szCs w:val="22"/>
        </w:rPr>
        <w:t xml:space="preserve">Wzorce </w:t>
      </w:r>
      <w:r w:rsidR="00346DB4" w:rsidRPr="008C4471">
        <w:rPr>
          <w:rFonts w:ascii="Calibri" w:hAnsi="Calibri" w:cs="Calibri"/>
          <w:sz w:val="22"/>
          <w:szCs w:val="22"/>
        </w:rPr>
        <w:t xml:space="preserve">wartości składowych </w:t>
      </w:r>
      <w:proofErr w:type="spellStart"/>
      <w:r w:rsidR="00346DB4" w:rsidRPr="008C4471">
        <w:rPr>
          <w:rFonts w:ascii="Calibri" w:hAnsi="Calibri" w:cs="Calibri"/>
          <w:sz w:val="22"/>
          <w:szCs w:val="22"/>
        </w:rPr>
        <w:t>przestrze</w:t>
      </w:r>
      <w:r w:rsidRPr="008C4471">
        <w:rPr>
          <w:rFonts w:ascii="Calibri" w:hAnsi="Calibri" w:cs="Calibri"/>
          <w:sz w:val="22"/>
          <w:szCs w:val="22"/>
        </w:rPr>
        <w:t>nN</w:t>
      </w:r>
      <w:r w:rsidR="00346DB4" w:rsidRPr="008C4471">
        <w:rPr>
          <w:rFonts w:ascii="Calibri" w:hAnsi="Calibri" w:cs="Calibri"/>
          <w:sz w:val="22"/>
          <w:szCs w:val="22"/>
        </w:rPr>
        <w:t>azw</w:t>
      </w:r>
      <w:proofErr w:type="spellEnd"/>
      <w:r w:rsidR="00346DB4" w:rsidRPr="008C4471">
        <w:rPr>
          <w:rFonts w:ascii="Calibri" w:hAnsi="Calibri" w:cs="Calibri"/>
          <w:sz w:val="22"/>
          <w:szCs w:val="22"/>
        </w:rPr>
        <w:t xml:space="preserve"> i </w:t>
      </w:r>
      <w:proofErr w:type="spellStart"/>
      <w:r w:rsidR="00346DB4" w:rsidRPr="008C4471">
        <w:rPr>
          <w:rFonts w:ascii="Calibri" w:hAnsi="Calibri" w:cs="Calibri"/>
          <w:sz w:val="22"/>
          <w:szCs w:val="22"/>
        </w:rPr>
        <w:t>lokalny</w:t>
      </w:r>
      <w:r w:rsidRPr="008C4471">
        <w:rPr>
          <w:rFonts w:ascii="Calibri" w:hAnsi="Calibri" w:cs="Calibri"/>
          <w:sz w:val="22"/>
          <w:szCs w:val="22"/>
        </w:rPr>
        <w:t>Id</w:t>
      </w:r>
      <w:proofErr w:type="spellEnd"/>
      <w:r w:rsidR="00346DB4" w:rsidRPr="008C4471">
        <w:rPr>
          <w:rFonts w:ascii="Calibri" w:hAnsi="Calibri" w:cs="Calibri"/>
          <w:sz w:val="22"/>
          <w:szCs w:val="22"/>
        </w:rPr>
        <w:t xml:space="preserve"> </w:t>
      </w:r>
      <w:r w:rsidR="00D202C3" w:rsidRPr="008C4471">
        <w:rPr>
          <w:rFonts w:ascii="Calibri" w:hAnsi="Calibri" w:cs="Calibri"/>
          <w:sz w:val="22"/>
          <w:szCs w:val="22"/>
        </w:rPr>
        <w:t>są</w:t>
      </w:r>
      <w:r w:rsidR="00346DB4" w:rsidRPr="008C4471">
        <w:rPr>
          <w:rFonts w:ascii="Calibri" w:hAnsi="Calibri" w:cs="Calibri"/>
          <w:sz w:val="22"/>
          <w:szCs w:val="22"/>
        </w:rPr>
        <w:t xml:space="preserve"> określo</w:t>
      </w:r>
      <w:r w:rsidRPr="008C4471">
        <w:rPr>
          <w:rFonts w:ascii="Calibri" w:hAnsi="Calibri" w:cs="Calibri"/>
          <w:sz w:val="22"/>
          <w:szCs w:val="22"/>
        </w:rPr>
        <w:t>ne</w:t>
      </w:r>
      <w:r w:rsidR="00346DB4" w:rsidRPr="008C4471">
        <w:rPr>
          <w:rFonts w:ascii="Calibri" w:hAnsi="Calibri" w:cs="Calibri"/>
          <w:sz w:val="22"/>
          <w:szCs w:val="22"/>
        </w:rPr>
        <w:t xml:space="preserve"> w </w:t>
      </w:r>
      <w:r w:rsidRPr="008C4471">
        <w:rPr>
          <w:rFonts w:ascii="Calibri" w:hAnsi="Calibri" w:cs="Calibri"/>
          <w:sz w:val="22"/>
          <w:szCs w:val="22"/>
        </w:rPr>
        <w:t>[Rozporządzenie APP]</w:t>
      </w:r>
      <w:r w:rsidR="00346DB4" w:rsidRPr="008C4471">
        <w:rPr>
          <w:rFonts w:ascii="Calibri" w:eastAsia="Roboto" w:hAnsi="Calibri" w:cs="Calibri"/>
          <w:sz w:val="22"/>
          <w:szCs w:val="22"/>
        </w:rPr>
        <w:t>.</w:t>
      </w:r>
    </w:p>
    <w:p w14:paraId="6D0447A2" w14:textId="77777777" w:rsidR="007A7D3A" w:rsidRPr="008C4471" w:rsidRDefault="007A7D3A" w:rsidP="00AC23DB">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AD290D" w:rsidRPr="00C31734" w14:paraId="0EDD76EA" w14:textId="77777777" w:rsidTr="73871241">
        <w:trPr>
          <w:trHeight w:val="437"/>
          <w:tblHeader/>
        </w:trPr>
        <w:tc>
          <w:tcPr>
            <w:tcW w:w="940" w:type="pct"/>
            <w:shd w:val="clear" w:color="auto" w:fill="D9D9D9" w:themeFill="background1" w:themeFillShade="D9"/>
            <w:noWrap/>
            <w:vAlign w:val="center"/>
            <w:hideMark/>
          </w:tcPr>
          <w:p w14:paraId="24D06E08" w14:textId="0357BACD" w:rsidR="00AD290D" w:rsidRPr="008C4471" w:rsidRDefault="00AD290D" w:rsidP="00BE5A7A">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9</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B19E812" w14:textId="3A6041E2" w:rsidR="00AD290D" w:rsidRPr="00A82006" w:rsidRDefault="00432A63" w:rsidP="00B73E2A">
            <w:pPr>
              <w:rPr>
                <w:rFonts w:ascii="Calibri" w:hAnsi="Calibri" w:cs="Calibri"/>
                <w:b/>
                <w:bCs/>
                <w:color w:val="0000FF" w:themeColor="hyperlink"/>
                <w:sz w:val="20"/>
                <w:szCs w:val="20"/>
                <w:u w:val="single"/>
              </w:rPr>
            </w:pPr>
            <w:hyperlink r:id="rId32" w:history="1">
              <w:r w:rsidR="0026101E" w:rsidRPr="00517554">
                <w:rPr>
                  <w:rStyle w:val="Hipercze"/>
                  <w:rFonts w:ascii="Calibri" w:hAnsi="Calibri" w:cs="Calibri"/>
                  <w:b/>
                  <w:bCs/>
                  <w:sz w:val="20"/>
                  <w:szCs w:val="20"/>
                </w:rPr>
                <w:t>https://www.gov.pl/zagospodarowanieprzestrzenne/app/1.0/req/external-unique-id/namespace</w:t>
              </w:r>
            </w:hyperlink>
          </w:p>
        </w:tc>
      </w:tr>
      <w:tr w:rsidR="00AD290D" w:rsidRPr="00C31734" w14:paraId="53AA598A" w14:textId="77777777" w:rsidTr="73871241">
        <w:trPr>
          <w:trHeight w:val="472"/>
        </w:trPr>
        <w:tc>
          <w:tcPr>
            <w:tcW w:w="5000" w:type="pct"/>
            <w:gridSpan w:val="2"/>
            <w:shd w:val="clear" w:color="auto" w:fill="auto"/>
            <w:noWrap/>
            <w:vAlign w:val="center"/>
            <w:hideMark/>
          </w:tcPr>
          <w:p w14:paraId="55DDFD83" w14:textId="19CC6162" w:rsidR="00AD290D" w:rsidRPr="008C4471" w:rsidRDefault="73871241" w:rsidP="00346DB4">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przestrzeni nazw (</w:t>
            </w:r>
            <w:proofErr w:type="spellStart"/>
            <w:r w:rsidRPr="008C4471">
              <w:rPr>
                <w:rStyle w:val="hps"/>
                <w:rFonts w:ascii="Calibri" w:hAnsi="Calibri" w:cs="Calibri"/>
                <w:sz w:val="22"/>
                <w:szCs w:val="22"/>
              </w:rPr>
              <w:t>przestrzenNazw</w:t>
            </w:r>
            <w:proofErr w:type="spellEnd"/>
            <w:r w:rsidRPr="008C4471">
              <w:rPr>
                <w:rStyle w:val="hps"/>
                <w:rFonts w:ascii="Calibri" w:hAnsi="Calibri" w:cs="Calibri"/>
                <w:sz w:val="22"/>
                <w:szCs w:val="22"/>
              </w:rPr>
              <w:t>) identyfikatora obiektu przestrzennego musi być zgodna z wzorcem wartości wyspecyfikowanym w § 5 ust. 1 pkt 1</w:t>
            </w:r>
            <w:r w:rsidRPr="008C4471">
              <w:rPr>
                <w:rFonts w:ascii="Calibri" w:hAnsi="Calibri" w:cs="Calibri"/>
              </w:rPr>
              <w:t> </w:t>
            </w:r>
            <w:r w:rsidRPr="008C4471">
              <w:rPr>
                <w:rFonts w:ascii="Calibri" w:hAnsi="Calibri" w:cs="Calibri"/>
                <w:sz w:val="22"/>
                <w:szCs w:val="22"/>
              </w:rPr>
              <w:t>[Rozporządzenie APP]</w:t>
            </w:r>
            <w:r w:rsidRPr="008C4471">
              <w:rPr>
                <w:rFonts w:ascii="Calibri" w:eastAsia="Roboto" w:hAnsi="Calibri" w:cs="Calibri"/>
                <w:sz w:val="22"/>
                <w:szCs w:val="22"/>
              </w:rPr>
              <w:t>:</w:t>
            </w:r>
          </w:p>
          <w:p w14:paraId="2D83063F" w14:textId="0870D4F3" w:rsidR="00AD290D" w:rsidRPr="008C4471" w:rsidRDefault="00AD290D" w:rsidP="00346DB4">
            <w:pPr>
              <w:spacing w:line="360" w:lineRule="auto"/>
              <w:jc w:val="both"/>
              <w:rPr>
                <w:rFonts w:ascii="Calibri" w:eastAsia="Roboto" w:hAnsi="Calibri" w:cs="Calibri"/>
                <w:sz w:val="22"/>
                <w:szCs w:val="22"/>
              </w:rPr>
            </w:pPr>
            <w:r w:rsidRPr="008C4471">
              <w:rPr>
                <w:rFonts w:ascii="Calibri" w:eastAsia="Roboto" w:hAnsi="Calibri" w:cs="Calibri"/>
                <w:sz w:val="22"/>
                <w:szCs w:val="22"/>
              </w:rPr>
              <w:t>PL.ZIPPZ</w:t>
            </w:r>
            <w:r w:rsidR="0047008C" w:rsidRPr="008C4471">
              <w:rPr>
                <w:rFonts w:ascii="Calibri" w:eastAsia="Roboto" w:hAnsi="Calibri" w:cs="Calibri"/>
                <w:sz w:val="22"/>
                <w:szCs w:val="22"/>
              </w:rPr>
              <w:t>P.&lt;numer&gt;/&lt;</w:t>
            </w:r>
            <w:proofErr w:type="spellStart"/>
            <w:r w:rsidR="0047008C" w:rsidRPr="008C4471">
              <w:rPr>
                <w:rFonts w:ascii="Calibri" w:eastAsia="Roboto" w:hAnsi="Calibri" w:cs="Calibri"/>
                <w:sz w:val="22"/>
                <w:szCs w:val="22"/>
              </w:rPr>
              <w:t>jpt</w:t>
            </w:r>
            <w:proofErr w:type="spellEnd"/>
            <w:r w:rsidR="0047008C" w:rsidRPr="008C4471">
              <w:rPr>
                <w:rFonts w:ascii="Calibri" w:eastAsia="Roboto" w:hAnsi="Calibri" w:cs="Calibri"/>
                <w:sz w:val="22"/>
                <w:szCs w:val="22"/>
              </w:rPr>
              <w:t>&gt;</w:t>
            </w:r>
            <w:r w:rsidR="00BD11C3">
              <w:rPr>
                <w:rFonts w:ascii="Calibri" w:eastAsia="Roboto" w:hAnsi="Calibri" w:cs="Calibri"/>
                <w:sz w:val="22"/>
                <w:szCs w:val="22"/>
              </w:rPr>
              <w:t>-</w:t>
            </w:r>
            <w:r w:rsidR="0047008C" w:rsidRPr="008C4471">
              <w:rPr>
                <w:rFonts w:ascii="Calibri" w:eastAsia="Roboto" w:hAnsi="Calibri" w:cs="Calibri"/>
                <w:sz w:val="22"/>
                <w:szCs w:val="22"/>
              </w:rPr>
              <w:t>&lt;rodzaj&gt;</w:t>
            </w:r>
          </w:p>
          <w:p w14:paraId="60477C83" w14:textId="56CA649F" w:rsidR="00AD290D" w:rsidRPr="008C4471" w:rsidRDefault="00AD290D" w:rsidP="00346DB4">
            <w:pPr>
              <w:spacing w:line="360" w:lineRule="auto"/>
              <w:jc w:val="both"/>
              <w:rPr>
                <w:rFonts w:ascii="Calibri" w:eastAsia="Roboto" w:hAnsi="Calibri" w:cs="Calibri"/>
                <w:sz w:val="22"/>
                <w:szCs w:val="22"/>
              </w:rPr>
            </w:pPr>
            <w:r w:rsidRPr="008C4471">
              <w:rPr>
                <w:rFonts w:ascii="Calibri" w:eastAsia="Roboto" w:hAnsi="Calibri" w:cs="Calibri"/>
                <w:sz w:val="22"/>
                <w:szCs w:val="22"/>
              </w:rPr>
              <w:t>gdzie:</w:t>
            </w:r>
          </w:p>
          <w:p w14:paraId="5447A343" w14:textId="7D0EA24C" w:rsidR="00AD290D" w:rsidRPr="008C4471" w:rsidRDefault="00AD290D" w:rsidP="00346DB4">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PL – kod Rzeczypospolitej Polskiej; wartość stała,</w:t>
            </w:r>
          </w:p>
          <w:p w14:paraId="5B4F2478" w14:textId="232FF7E2" w:rsidR="00AD290D" w:rsidRPr="008C4471" w:rsidRDefault="00AD290D" w:rsidP="00346DB4">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lastRenderedPageBreak/>
              <w:t>ZIPPZP – kod dla zbioru danych przestrzennych w zakresie zagospodarowania przestrzennego; wartość stała,</w:t>
            </w:r>
            <w:bookmarkStart w:id="63" w:name="highlightHit_92"/>
            <w:bookmarkStart w:id="64" w:name="highlightHit_91"/>
            <w:bookmarkEnd w:id="63"/>
            <w:bookmarkEnd w:id="64"/>
          </w:p>
          <w:p w14:paraId="558EF511" w14:textId="2D154068" w:rsidR="00AD290D" w:rsidRPr="008C4471" w:rsidRDefault="00AD290D" w:rsidP="00576689">
            <w:pPr>
              <w:pStyle w:val="ARTartustawynprozporzdzenia"/>
              <w:autoSpaceDE/>
              <w:autoSpaceDN/>
              <w:adjustRightInd/>
              <w:ind w:firstLine="0"/>
              <w:rPr>
                <w:rFonts w:ascii="Calibri" w:hAnsi="Calibri" w:cs="Calibri"/>
                <w:sz w:val="22"/>
                <w:szCs w:val="22"/>
              </w:rPr>
            </w:pPr>
            <w:r w:rsidRPr="008C4471">
              <w:rPr>
                <w:rFonts w:ascii="Calibri" w:eastAsia="Roboto" w:hAnsi="Calibri" w:cs="Calibri"/>
                <w:sz w:val="22"/>
                <w:szCs w:val="22"/>
              </w:rPr>
              <w:t xml:space="preserve">&lt;numer&gt; </w:t>
            </w:r>
            <w:r w:rsidRPr="008C4471">
              <w:rPr>
                <w:rFonts w:ascii="Calibri" w:hAnsi="Calibri" w:cs="Calibri"/>
                <w:sz w:val="22"/>
                <w:szCs w:val="22"/>
              </w:rPr>
              <w:t>– numer porządkowy zbioru w ewidencji, o której mowa w art. 13 ust. 2 [Ustawa IIP]</w:t>
            </w:r>
            <w:r w:rsidR="00DF3F8B" w:rsidRPr="008C4471">
              <w:rPr>
                <w:rFonts w:ascii="Calibri" w:hAnsi="Calibri" w:cs="Calibri"/>
                <w:sz w:val="22"/>
                <w:szCs w:val="22"/>
              </w:rPr>
              <w:t>,</w:t>
            </w:r>
          </w:p>
          <w:p w14:paraId="685C7DF1" w14:textId="77777777" w:rsidR="00AD290D" w:rsidRPr="008C4471" w:rsidRDefault="00AD290D" w:rsidP="00576689">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&lt;</w:t>
            </w:r>
            <w:proofErr w:type="spellStart"/>
            <w:r w:rsidRPr="008C4471">
              <w:rPr>
                <w:rFonts w:ascii="Calibri" w:hAnsi="Calibri" w:cs="Calibri"/>
                <w:sz w:val="22"/>
                <w:szCs w:val="22"/>
              </w:rPr>
              <w:t>jpt</w:t>
            </w:r>
            <w:proofErr w:type="spellEnd"/>
            <w:r w:rsidRPr="008C4471">
              <w:rPr>
                <w:rFonts w:ascii="Calibri" w:hAnsi="Calibri" w:cs="Calibri"/>
                <w:sz w:val="22"/>
                <w:szCs w:val="22"/>
              </w:rPr>
              <w:t>&gt; – identyfikator jednostki podziału terytorialnego, dla której prowadzony jest zbiór, utworzony na podstawie identyfikatora z rejestru TERYT, bez ostatniego członu określającego rodzaj jednostki,</w:t>
            </w:r>
          </w:p>
          <w:p w14:paraId="4BECBA0D" w14:textId="34FA7730" w:rsidR="00AD290D" w:rsidRPr="008C4471" w:rsidRDefault="73871241" w:rsidP="00E42C9E">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&lt;rodzaj&gt; – kod rodzaju zbioru danych przestrzennych, o którym mowa w § 3 ust. 1 pkt 1 [Rozporządzenie APP] (patrz Tabela 5).</w:t>
            </w:r>
          </w:p>
        </w:tc>
      </w:tr>
    </w:tbl>
    <w:p w14:paraId="3FB47DBC" w14:textId="77777777" w:rsidR="009868DA" w:rsidRPr="008C4471" w:rsidRDefault="009868DA" w:rsidP="00AC23DB">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4010E0" w:rsidRPr="00C31734" w14:paraId="7F0D6916" w14:textId="77777777" w:rsidTr="73871241">
        <w:trPr>
          <w:trHeight w:val="437"/>
          <w:tblHeader/>
        </w:trPr>
        <w:tc>
          <w:tcPr>
            <w:tcW w:w="940" w:type="pct"/>
            <w:shd w:val="clear" w:color="auto" w:fill="D9D9D9" w:themeFill="background1" w:themeFillShade="D9"/>
            <w:noWrap/>
            <w:vAlign w:val="center"/>
            <w:hideMark/>
          </w:tcPr>
          <w:p w14:paraId="7CEF2145" w14:textId="09BCFACA" w:rsidR="004010E0" w:rsidRPr="008C4471" w:rsidRDefault="004010E0" w:rsidP="003F00CF">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10</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7CDC419C" w14:textId="3E5AC442" w:rsidR="00BB67E3" w:rsidRPr="00BB67E3" w:rsidRDefault="0026101E" w:rsidP="003F00CF">
            <w:pPr>
              <w:rPr>
                <w:rStyle w:val="Hipercze"/>
                <w:rFonts w:ascii="Calibri" w:hAnsi="Calibri" w:cs="Calibri"/>
                <w:b/>
                <w:sz w:val="20"/>
              </w:rPr>
            </w:pPr>
            <w:r w:rsidRPr="0026101E">
              <w:rPr>
                <w:rStyle w:val="Hipercze"/>
                <w:rFonts w:ascii="Calibri" w:hAnsi="Calibri" w:cs="Calibri"/>
                <w:b/>
                <w:sz w:val="20"/>
              </w:rPr>
              <w:t>https://www.gov.pl/zagospodarowanieprzestrzenne/app/1.0/req/external-unique-id/localid</w:t>
            </w:r>
          </w:p>
        </w:tc>
      </w:tr>
      <w:tr w:rsidR="004010E0" w:rsidRPr="00C31734" w14:paraId="0794F60B" w14:textId="77777777" w:rsidTr="73871241">
        <w:trPr>
          <w:trHeight w:val="472"/>
        </w:trPr>
        <w:tc>
          <w:tcPr>
            <w:tcW w:w="5000" w:type="pct"/>
            <w:gridSpan w:val="2"/>
            <w:shd w:val="clear" w:color="auto" w:fill="auto"/>
            <w:noWrap/>
            <w:vAlign w:val="center"/>
            <w:hideMark/>
          </w:tcPr>
          <w:p w14:paraId="04CEBC7C" w14:textId="6BA62DF7" w:rsidR="004010E0" w:rsidRDefault="73871241" w:rsidP="004010E0">
            <w:pPr>
              <w:keepNext/>
              <w:spacing w:line="360" w:lineRule="auto"/>
              <w:jc w:val="both"/>
              <w:rPr>
                <w:rFonts w:ascii="Calibri" w:hAnsi="Calibri" w:cs="Calibri"/>
                <w:sz w:val="22"/>
                <w:szCs w:val="22"/>
              </w:rPr>
            </w:pPr>
            <w:r w:rsidRPr="008C4471">
              <w:rPr>
                <w:rStyle w:val="hps"/>
                <w:rFonts w:ascii="Calibri" w:hAnsi="Calibri" w:cs="Calibri"/>
                <w:sz w:val="22"/>
                <w:szCs w:val="22"/>
              </w:rPr>
              <w:t>Wartość składowej identyfikator lokalny (</w:t>
            </w:r>
            <w:proofErr w:type="spellStart"/>
            <w:r w:rsidRPr="008C4471">
              <w:rPr>
                <w:rStyle w:val="hps"/>
                <w:rFonts w:ascii="Calibri" w:hAnsi="Calibri" w:cs="Calibri"/>
                <w:sz w:val="22"/>
                <w:szCs w:val="22"/>
              </w:rPr>
              <w:t>lokalnyId</w:t>
            </w:r>
            <w:proofErr w:type="spellEnd"/>
            <w:r w:rsidRPr="008C4471">
              <w:rPr>
                <w:rStyle w:val="hps"/>
                <w:rFonts w:ascii="Calibri" w:hAnsi="Calibri" w:cs="Calibri"/>
                <w:sz w:val="22"/>
                <w:szCs w:val="22"/>
              </w:rPr>
              <w:t xml:space="preserve">) identyfikatora obiektu przestrzennego zgodnie z § 5 ust. 1 pkt 2 [Rozporządzenie APP] </w:t>
            </w:r>
            <w:r w:rsidRPr="008C4471">
              <w:rPr>
                <w:rFonts w:ascii="Calibri" w:eastAsia="Roboto" w:hAnsi="Calibri" w:cs="Calibri"/>
                <w:sz w:val="22"/>
                <w:szCs w:val="22"/>
              </w:rPr>
              <w:t xml:space="preserve">musi </w:t>
            </w:r>
            <w:r w:rsidRPr="008C4471">
              <w:rPr>
                <w:rFonts w:ascii="Calibri" w:hAnsi="Calibri" w:cs="Calibri"/>
                <w:sz w:val="22"/>
                <w:szCs w:val="22"/>
              </w:rPr>
              <w:t>jednoznacznie i unikalnie identyfikować obiekt przestrzenny w zbiorze danych.</w:t>
            </w:r>
          </w:p>
          <w:p w14:paraId="6B2F1065" w14:textId="36C11E68" w:rsidR="005112AA" w:rsidRPr="00ED2E49" w:rsidRDefault="00F82289" w:rsidP="00492214">
            <w:pPr>
              <w:keepNext/>
              <w:spacing w:line="360" w:lineRule="auto"/>
              <w:jc w:val="both"/>
              <w:rPr>
                <w:rFonts w:ascii="Calibri" w:hAnsi="Calibri" w:cs="Calibri"/>
                <w:sz w:val="22"/>
                <w:szCs w:val="22"/>
              </w:rPr>
            </w:pPr>
            <w:r>
              <w:rPr>
                <w:rFonts w:ascii="Calibri" w:hAnsi="Calibri" w:cs="Calibri"/>
                <w:color w:val="000000"/>
                <w:sz w:val="22"/>
                <w:szCs w:val="22"/>
              </w:rPr>
              <w:t>I</w:t>
            </w:r>
            <w:r w:rsidR="005112AA" w:rsidRPr="008C4471">
              <w:rPr>
                <w:rFonts w:ascii="Calibri" w:hAnsi="Calibri" w:cs="Calibri"/>
                <w:color w:val="000000"/>
                <w:sz w:val="22"/>
                <w:szCs w:val="22"/>
              </w:rPr>
              <w:t>dentyfikator</w:t>
            </w:r>
            <w:r w:rsidR="005112AA">
              <w:rPr>
                <w:rFonts w:ascii="Calibri" w:hAnsi="Calibri" w:cs="Calibri"/>
                <w:color w:val="000000"/>
                <w:sz w:val="22"/>
                <w:szCs w:val="22"/>
              </w:rPr>
              <w:t xml:space="preserve"> </w:t>
            </w:r>
            <w:r w:rsidR="005112AA" w:rsidRPr="008C4471">
              <w:rPr>
                <w:rFonts w:ascii="Calibri" w:hAnsi="Calibri" w:cs="Calibri"/>
                <w:color w:val="000000"/>
                <w:sz w:val="22"/>
                <w:szCs w:val="22"/>
              </w:rPr>
              <w:t>lokaln</w:t>
            </w:r>
            <w:r w:rsidR="005112AA">
              <w:rPr>
                <w:rFonts w:ascii="Calibri" w:hAnsi="Calibri" w:cs="Calibri"/>
                <w:color w:val="000000"/>
                <w:sz w:val="22"/>
                <w:szCs w:val="22"/>
              </w:rPr>
              <w:t xml:space="preserve">y </w:t>
            </w:r>
            <w:r w:rsidR="005112AA" w:rsidRPr="008C4471">
              <w:rPr>
                <w:rFonts w:ascii="Calibri" w:hAnsi="Calibri" w:cs="Calibri"/>
                <w:color w:val="000000"/>
                <w:sz w:val="22"/>
                <w:szCs w:val="22"/>
              </w:rPr>
              <w:t>obiektu przestrzennego</w:t>
            </w:r>
            <w:r>
              <w:rPr>
                <w:rFonts w:ascii="Calibri" w:hAnsi="Calibri" w:cs="Calibri"/>
                <w:color w:val="000000"/>
                <w:sz w:val="22"/>
                <w:szCs w:val="22"/>
              </w:rPr>
              <w:t xml:space="preserve"> musi być tworzony z zasto</w:t>
            </w:r>
            <w:r w:rsidR="00492214">
              <w:rPr>
                <w:rFonts w:ascii="Calibri" w:hAnsi="Calibri" w:cs="Calibri"/>
                <w:color w:val="000000"/>
                <w:sz w:val="22"/>
                <w:szCs w:val="22"/>
              </w:rPr>
              <w:t>so</w:t>
            </w:r>
            <w:r>
              <w:rPr>
                <w:rFonts w:ascii="Calibri" w:hAnsi="Calibri" w:cs="Calibri"/>
                <w:color w:val="000000"/>
                <w:sz w:val="22"/>
                <w:szCs w:val="22"/>
              </w:rPr>
              <w:t>waniem następującego zestawu znaków {</w:t>
            </w:r>
            <w:r w:rsidR="00492214">
              <w:rPr>
                <w:rFonts w:ascii="Calibri" w:hAnsi="Calibri" w:cs="Calibri"/>
                <w:color w:val="000000"/>
                <w:sz w:val="22"/>
                <w:szCs w:val="22"/>
              </w:rPr>
              <w:t xml:space="preserve">"A"…"Z", </w:t>
            </w:r>
            <w:r w:rsidRPr="00F82289">
              <w:rPr>
                <w:rFonts w:ascii="Calibri" w:hAnsi="Calibri" w:cs="Calibri"/>
                <w:color w:val="000000"/>
                <w:sz w:val="22"/>
                <w:szCs w:val="22"/>
              </w:rPr>
              <w:t>"a"…"z",</w:t>
            </w:r>
            <w:r w:rsidR="00492214">
              <w:rPr>
                <w:rFonts w:ascii="Calibri" w:hAnsi="Calibri" w:cs="Calibri"/>
                <w:color w:val="000000"/>
                <w:sz w:val="22"/>
                <w:szCs w:val="22"/>
              </w:rPr>
              <w:t xml:space="preserve"> "0"…"9", "_", ".", </w:t>
            </w:r>
            <w:r w:rsidRPr="00F82289">
              <w:rPr>
                <w:rFonts w:ascii="Calibri" w:hAnsi="Calibri" w:cs="Calibri"/>
                <w:color w:val="000000"/>
                <w:sz w:val="22"/>
                <w:szCs w:val="22"/>
              </w:rPr>
              <w:t>"-"</w:t>
            </w:r>
            <w:r>
              <w:rPr>
                <w:rFonts w:ascii="Calibri" w:hAnsi="Calibri" w:cs="Calibri"/>
                <w:color w:val="000000"/>
                <w:sz w:val="22"/>
                <w:szCs w:val="22"/>
              </w:rPr>
              <w:t xml:space="preserve">} z zastrzeżeniem, że nie może on się rozpoczynać od znaków: </w:t>
            </w:r>
            <w:r w:rsidRPr="00F82289">
              <w:rPr>
                <w:rFonts w:ascii="Calibri" w:hAnsi="Calibri" w:cs="Calibri"/>
                <w:color w:val="000000"/>
                <w:sz w:val="22"/>
                <w:szCs w:val="22"/>
              </w:rPr>
              <w:t>"_", ".", "-"</w:t>
            </w:r>
            <w:r w:rsidR="00492214">
              <w:rPr>
                <w:rFonts w:ascii="Calibri" w:hAnsi="Calibri" w:cs="Calibri"/>
                <w:color w:val="000000"/>
                <w:sz w:val="22"/>
                <w:szCs w:val="22"/>
              </w:rPr>
              <w:t>.</w:t>
            </w:r>
          </w:p>
        </w:tc>
      </w:tr>
    </w:tbl>
    <w:p w14:paraId="24639E1F" w14:textId="77777777" w:rsidR="006A0024" w:rsidRDefault="006A0024" w:rsidP="00EF7108">
      <w:pPr>
        <w:rPr>
          <w:rFonts w:ascii="Calibri" w:hAnsi="Calibri" w:cs="Calibri"/>
          <w:sz w:val="22"/>
          <w:szCs w:val="22"/>
        </w:rPr>
      </w:pPr>
    </w:p>
    <w:p w14:paraId="088EE56D" w14:textId="77777777" w:rsidR="007A7D3A" w:rsidRPr="008C4471" w:rsidRDefault="007A7D3A" w:rsidP="00EF7108">
      <w:pPr>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8"/>
        <w:gridCol w:w="7073"/>
      </w:tblGrid>
      <w:tr w:rsidR="00F75DEE" w:rsidRPr="00C31734" w14:paraId="041DB7F4" w14:textId="77777777" w:rsidTr="00F75DEE">
        <w:trPr>
          <w:trHeight w:val="437"/>
          <w:tblHeader/>
        </w:trPr>
        <w:tc>
          <w:tcPr>
            <w:tcW w:w="1018" w:type="pct"/>
            <w:shd w:val="clear" w:color="auto" w:fill="F2F2F2" w:themeFill="background1" w:themeFillShade="F2"/>
            <w:noWrap/>
            <w:vAlign w:val="center"/>
            <w:hideMark/>
          </w:tcPr>
          <w:p w14:paraId="1A3C7F11" w14:textId="6648B721" w:rsidR="00BB67E3" w:rsidRPr="00BB67E3" w:rsidRDefault="0071608E" w:rsidP="00F8050C">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w:t>
            </w:r>
            <w:r w:rsidRPr="008C4471">
              <w:rPr>
                <w:rFonts w:ascii="Calibri" w:hAnsi="Calibri" w:cs="Calibri"/>
                <w:b/>
                <w:color w:val="0070C0"/>
                <w:sz w:val="22"/>
                <w:szCs w:val="22"/>
              </w:rPr>
              <w:fldChar w:fldCharType="end"/>
            </w:r>
          </w:p>
        </w:tc>
        <w:tc>
          <w:tcPr>
            <w:tcW w:w="3982" w:type="pct"/>
            <w:shd w:val="clear" w:color="auto" w:fill="F2F2F2" w:themeFill="background1" w:themeFillShade="F2"/>
            <w:noWrap/>
            <w:vAlign w:val="center"/>
          </w:tcPr>
          <w:p w14:paraId="1DE38186" w14:textId="613E45B4" w:rsidR="00F75DEE" w:rsidRPr="00A82006" w:rsidRDefault="00432A63" w:rsidP="00F75DEE">
            <w:pPr>
              <w:spacing w:line="360" w:lineRule="auto"/>
              <w:rPr>
                <w:rFonts w:ascii="Calibri" w:hAnsi="Calibri" w:cs="Calibri"/>
                <w:b/>
                <w:color w:val="0000FF" w:themeColor="hyperlink"/>
                <w:sz w:val="20"/>
                <w:u w:val="single"/>
              </w:rPr>
            </w:pPr>
            <w:hyperlink r:id="rId33" w:history="1">
              <w:r w:rsidR="005661B5" w:rsidRPr="00517554">
                <w:rPr>
                  <w:rStyle w:val="Hipercze"/>
                  <w:rFonts w:ascii="Calibri" w:hAnsi="Calibri" w:cs="Calibri"/>
                  <w:b/>
                  <w:sz w:val="20"/>
                </w:rPr>
                <w:t>https://www.gov.pl/zagospodarowanieprzestrzenne/app/1.0/rec/external-unique-id/localid</w:t>
              </w:r>
            </w:hyperlink>
          </w:p>
        </w:tc>
      </w:tr>
      <w:tr w:rsidR="00F75DEE" w:rsidRPr="00C31734" w14:paraId="7EE3A60F" w14:textId="77777777" w:rsidTr="00F75DEE">
        <w:trPr>
          <w:trHeight w:val="506"/>
        </w:trPr>
        <w:tc>
          <w:tcPr>
            <w:tcW w:w="5000" w:type="pct"/>
            <w:gridSpan w:val="2"/>
            <w:shd w:val="clear" w:color="auto" w:fill="auto"/>
            <w:noWrap/>
            <w:vAlign w:val="center"/>
            <w:hideMark/>
          </w:tcPr>
          <w:p w14:paraId="0326B468" w14:textId="58C4FB39" w:rsidR="00287361" w:rsidRPr="008C4471" w:rsidRDefault="00F75DEE" w:rsidP="00D82FE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Rekomenduje się, by przy tworzeniu identyfikatora lokalnego obiektu przestrzennego opierać się na numerach uchwał </w:t>
            </w:r>
            <w:r w:rsidR="00B26060" w:rsidRPr="008C4471">
              <w:rPr>
                <w:rFonts w:ascii="Calibri" w:hAnsi="Calibri" w:cs="Calibri"/>
                <w:color w:val="000000"/>
                <w:sz w:val="22"/>
                <w:szCs w:val="22"/>
              </w:rPr>
              <w:t>przystępujących</w:t>
            </w:r>
            <w:r w:rsidR="00C40145">
              <w:rPr>
                <w:rFonts w:ascii="Calibri" w:hAnsi="Calibri" w:cs="Calibri"/>
                <w:color w:val="000000"/>
                <w:sz w:val="22"/>
                <w:szCs w:val="22"/>
              </w:rPr>
              <w:t>,</w:t>
            </w:r>
            <w:r w:rsidR="00B26060" w:rsidRPr="008C4471">
              <w:rPr>
                <w:rFonts w:ascii="Calibri" w:hAnsi="Calibri" w:cs="Calibri"/>
                <w:color w:val="000000"/>
                <w:sz w:val="22"/>
                <w:szCs w:val="22"/>
              </w:rPr>
              <w:t xml:space="preserve"> a</w:t>
            </w:r>
            <w:r w:rsidR="00F0532C">
              <w:rPr>
                <w:rFonts w:ascii="Calibri" w:hAnsi="Calibri" w:cs="Calibri"/>
                <w:color w:val="000000"/>
                <w:sz w:val="22"/>
                <w:szCs w:val="22"/>
              </w:rPr>
              <w:t xml:space="preserve"> w przypadku niemożliwości ich określenia, uchwał </w:t>
            </w:r>
            <w:r w:rsidRPr="008C4471">
              <w:rPr>
                <w:rFonts w:ascii="Calibri" w:hAnsi="Calibri" w:cs="Calibri"/>
                <w:color w:val="000000"/>
                <w:sz w:val="22"/>
                <w:szCs w:val="22"/>
              </w:rPr>
              <w:t>przyjmujących dany akt planowania przestrzennego</w:t>
            </w:r>
            <w:r w:rsidRPr="008C4471">
              <w:rPr>
                <w:rFonts w:ascii="Calibri" w:hAnsi="Calibri" w:cs="Calibri"/>
              </w:rPr>
              <w:t xml:space="preserve"> </w:t>
            </w:r>
            <w:r w:rsidR="00F0532C">
              <w:rPr>
                <w:rFonts w:ascii="Calibri" w:hAnsi="Calibri" w:cs="Calibri"/>
                <w:color w:val="000000"/>
                <w:sz w:val="22"/>
                <w:szCs w:val="22"/>
              </w:rPr>
              <w:t>lub</w:t>
            </w:r>
            <w:r w:rsidRPr="008C4471">
              <w:rPr>
                <w:rFonts w:ascii="Calibri" w:hAnsi="Calibri" w:cs="Calibri"/>
                <w:color w:val="000000"/>
                <w:sz w:val="22"/>
                <w:szCs w:val="22"/>
              </w:rPr>
              <w:t xml:space="preserve"> numerach wydanych zarządzeń zastępczych.</w:t>
            </w:r>
          </w:p>
        </w:tc>
      </w:tr>
    </w:tbl>
    <w:p w14:paraId="7D717314" w14:textId="467E076B" w:rsidR="00AC23DB" w:rsidRPr="008C4471" w:rsidRDefault="00AC23DB" w:rsidP="00EF7108">
      <w:pPr>
        <w:rPr>
          <w:rFonts w:ascii="Calibri" w:hAnsi="Calibri" w:cs="Calibri"/>
          <w:sz w:val="22"/>
          <w:szCs w:val="22"/>
        </w:rPr>
      </w:pPr>
    </w:p>
    <w:p w14:paraId="6BEF6504" w14:textId="49F68B9A" w:rsidR="009868DA" w:rsidRPr="00F83603" w:rsidRDefault="00C518F3" w:rsidP="00954A09">
      <w:pPr>
        <w:pStyle w:val="Legenda"/>
      </w:pPr>
      <w:bookmarkStart w:id="65" w:name="_Toc117770834"/>
      <w:r>
        <w:br w:type="column"/>
      </w:r>
      <w:proofErr w:type="spellStart"/>
      <w:r w:rsidR="73871241" w:rsidRPr="00F83603">
        <w:lastRenderedPageBreak/>
        <w:t>Tabela</w:t>
      </w:r>
      <w:proofErr w:type="spellEnd"/>
      <w:r w:rsidR="73871241" w:rsidRPr="00F83603">
        <w:t xml:space="preserve"> </w:t>
      </w:r>
      <w:r w:rsidR="00CB795B" w:rsidRPr="008C4471">
        <w:fldChar w:fldCharType="begin"/>
      </w:r>
      <w:r w:rsidR="00CB795B" w:rsidRPr="00F83603">
        <w:instrText>SEQ Tabela \* ARABIC</w:instrText>
      </w:r>
      <w:r w:rsidR="00CB795B" w:rsidRPr="008C4471">
        <w:fldChar w:fldCharType="separate"/>
      </w:r>
      <w:r w:rsidR="00F465E5">
        <w:rPr>
          <w:noProof/>
        </w:rPr>
        <w:t>5</w:t>
      </w:r>
      <w:r w:rsidR="00CB795B" w:rsidRPr="008C4471">
        <w:fldChar w:fldCharType="end"/>
      </w:r>
      <w:r w:rsidR="73871241" w:rsidRPr="00F83603">
        <w:t xml:space="preserve"> – </w:t>
      </w:r>
      <w:proofErr w:type="spellStart"/>
      <w:r w:rsidR="73871241" w:rsidRPr="00F83603">
        <w:t>Kod</w:t>
      </w:r>
      <w:proofErr w:type="spellEnd"/>
      <w:r w:rsidR="73871241" w:rsidRPr="00F83603">
        <w:t xml:space="preserve"> </w:t>
      </w:r>
      <w:proofErr w:type="spellStart"/>
      <w:r w:rsidR="73871241" w:rsidRPr="00F83603">
        <w:t>rodzaju</w:t>
      </w:r>
      <w:proofErr w:type="spellEnd"/>
      <w:r w:rsidR="73871241" w:rsidRPr="00F83603">
        <w:t xml:space="preserve"> </w:t>
      </w:r>
      <w:proofErr w:type="spellStart"/>
      <w:r w:rsidR="73871241" w:rsidRPr="00F83603">
        <w:t>zbioru</w:t>
      </w:r>
      <w:proofErr w:type="spellEnd"/>
      <w:r w:rsidR="73871241" w:rsidRPr="00F83603">
        <w:t xml:space="preserve"> </w:t>
      </w:r>
      <w:proofErr w:type="spellStart"/>
      <w:r w:rsidR="73871241" w:rsidRPr="00F83603">
        <w:t>danych</w:t>
      </w:r>
      <w:proofErr w:type="spellEnd"/>
      <w:r w:rsidR="73871241" w:rsidRPr="00F83603">
        <w:t xml:space="preserve"> </w:t>
      </w:r>
      <w:proofErr w:type="spellStart"/>
      <w:r w:rsidR="73871241" w:rsidRPr="00F83603">
        <w:t>przestrzennych</w:t>
      </w:r>
      <w:bookmarkEnd w:id="65"/>
      <w:proofErr w:type="spellEnd"/>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6"/>
        <w:gridCol w:w="3260"/>
        <w:gridCol w:w="3827"/>
      </w:tblGrid>
      <w:tr w:rsidR="0061138C" w:rsidRPr="00C31734" w14:paraId="6337C2B7" w14:textId="77777777" w:rsidTr="0061138C">
        <w:trPr>
          <w:trHeight w:val="832"/>
          <w:jc w:val="center"/>
        </w:trPr>
        <w:tc>
          <w:tcPr>
            <w:tcW w:w="1986" w:type="dxa"/>
            <w:shd w:val="clear" w:color="auto" w:fill="D9D9D9" w:themeFill="background1" w:themeFillShade="D9"/>
          </w:tcPr>
          <w:p w14:paraId="3F5C1012" w14:textId="62B3CF86" w:rsidR="0061138C" w:rsidRPr="008C4471" w:rsidRDefault="0061138C" w:rsidP="00B73E2A">
            <w:pPr>
              <w:spacing w:line="360" w:lineRule="auto"/>
              <w:jc w:val="center"/>
              <w:rPr>
                <w:rFonts w:ascii="Calibri" w:hAnsi="Calibri" w:cs="Calibri"/>
                <w:b/>
                <w:bCs/>
                <w:sz w:val="22"/>
                <w:szCs w:val="22"/>
              </w:rPr>
            </w:pPr>
            <w:r w:rsidRPr="008C4471">
              <w:rPr>
                <w:rFonts w:ascii="Calibri" w:hAnsi="Calibri" w:cs="Calibri"/>
                <w:b/>
                <w:bCs/>
                <w:sz w:val="22"/>
                <w:szCs w:val="22"/>
              </w:rPr>
              <w:t>Kod zbioru danych przestrzennych</w:t>
            </w:r>
          </w:p>
        </w:tc>
        <w:tc>
          <w:tcPr>
            <w:tcW w:w="3260" w:type="dxa"/>
            <w:shd w:val="clear" w:color="auto" w:fill="D9D9D9" w:themeFill="background1" w:themeFillShade="D9"/>
          </w:tcPr>
          <w:p w14:paraId="70F8ACE7" w14:textId="04556D01" w:rsidR="0061138C" w:rsidRPr="008C4471" w:rsidRDefault="0061138C" w:rsidP="00B73E2A">
            <w:pPr>
              <w:spacing w:line="360" w:lineRule="auto"/>
              <w:jc w:val="center"/>
              <w:rPr>
                <w:rFonts w:ascii="Calibri" w:hAnsi="Calibri" w:cs="Calibri"/>
                <w:b/>
                <w:bCs/>
                <w:sz w:val="22"/>
                <w:szCs w:val="22"/>
              </w:rPr>
            </w:pPr>
            <w:r>
              <w:rPr>
                <w:rFonts w:ascii="Calibri" w:hAnsi="Calibri" w:cs="Calibri"/>
                <w:b/>
                <w:bCs/>
                <w:sz w:val="22"/>
                <w:szCs w:val="22"/>
              </w:rPr>
              <w:t xml:space="preserve">Zbiór danych </w:t>
            </w:r>
            <w:r w:rsidR="00A43F1E">
              <w:rPr>
                <w:rFonts w:ascii="Calibri" w:hAnsi="Calibri" w:cs="Calibri"/>
                <w:b/>
                <w:bCs/>
                <w:sz w:val="22"/>
                <w:szCs w:val="22"/>
              </w:rPr>
              <w:t>przestrzennych</w:t>
            </w:r>
          </w:p>
        </w:tc>
        <w:tc>
          <w:tcPr>
            <w:tcW w:w="3827" w:type="dxa"/>
            <w:shd w:val="clear" w:color="auto" w:fill="D9D9D9" w:themeFill="background1" w:themeFillShade="D9"/>
          </w:tcPr>
          <w:p w14:paraId="49E14C45" w14:textId="7F0EAC65" w:rsidR="0061138C" w:rsidRPr="008C4471" w:rsidRDefault="0061138C" w:rsidP="00B73E2A">
            <w:pPr>
              <w:spacing w:line="360" w:lineRule="auto"/>
              <w:jc w:val="center"/>
              <w:rPr>
                <w:rFonts w:ascii="Calibri" w:hAnsi="Calibri" w:cs="Calibri"/>
                <w:b/>
                <w:bCs/>
                <w:sz w:val="22"/>
                <w:szCs w:val="22"/>
              </w:rPr>
            </w:pPr>
            <w:r w:rsidRPr="008C4471">
              <w:rPr>
                <w:rFonts w:ascii="Calibri" w:hAnsi="Calibri" w:cs="Calibri"/>
                <w:b/>
                <w:bCs/>
                <w:sz w:val="22"/>
                <w:szCs w:val="22"/>
              </w:rPr>
              <w:t>Typy aktów planowania przestrzennego, których dotyczy zbiór danych przestrzennych</w:t>
            </w:r>
          </w:p>
        </w:tc>
      </w:tr>
      <w:tr w:rsidR="0061138C" w:rsidRPr="008C4471" w14:paraId="14BA90BC" w14:textId="77777777" w:rsidTr="0061138C">
        <w:trPr>
          <w:trHeight w:val="844"/>
          <w:jc w:val="center"/>
        </w:trPr>
        <w:tc>
          <w:tcPr>
            <w:tcW w:w="1986" w:type="dxa"/>
          </w:tcPr>
          <w:p w14:paraId="2790C61A" w14:textId="77777777" w:rsidR="0061138C" w:rsidRPr="008C4471" w:rsidRDefault="0061138C" w:rsidP="00B73E2A">
            <w:pPr>
              <w:spacing w:line="360" w:lineRule="auto"/>
              <w:jc w:val="center"/>
              <w:rPr>
                <w:rFonts w:ascii="Calibri" w:hAnsi="Calibri" w:cs="Calibri"/>
                <w:sz w:val="22"/>
                <w:szCs w:val="22"/>
              </w:rPr>
            </w:pPr>
            <w:r w:rsidRPr="008C4471">
              <w:rPr>
                <w:rFonts w:ascii="Calibri" w:hAnsi="Calibri" w:cs="Calibri"/>
                <w:sz w:val="22"/>
                <w:szCs w:val="22"/>
              </w:rPr>
              <w:t>PZPW</w:t>
            </w:r>
          </w:p>
        </w:tc>
        <w:tc>
          <w:tcPr>
            <w:tcW w:w="3260" w:type="dxa"/>
          </w:tcPr>
          <w:p w14:paraId="29A8790C" w14:textId="5A92BB11" w:rsidR="0061138C" w:rsidRPr="008C4471" w:rsidRDefault="0061138C" w:rsidP="0061138C">
            <w:pPr>
              <w:spacing w:before="100" w:beforeAutospacing="1" w:after="100" w:afterAutospacing="1" w:line="360" w:lineRule="auto"/>
              <w:rPr>
                <w:rFonts w:ascii="Calibri" w:hAnsi="Calibri" w:cs="Calibri"/>
                <w:sz w:val="22"/>
                <w:szCs w:val="22"/>
              </w:rPr>
            </w:pPr>
            <w:r w:rsidRPr="0061138C">
              <w:rPr>
                <w:rFonts w:ascii="Calibri" w:hAnsi="Calibri" w:cs="Calibri"/>
                <w:sz w:val="22"/>
                <w:szCs w:val="22"/>
              </w:rPr>
              <w:t>Zbiór</w:t>
            </w:r>
            <w:r>
              <w:rPr>
                <w:rFonts w:ascii="Calibri" w:hAnsi="Calibri" w:cs="Calibri"/>
                <w:sz w:val="22"/>
                <w:szCs w:val="22"/>
              </w:rPr>
              <w:t xml:space="preserve"> </w:t>
            </w:r>
            <w:r w:rsidRPr="0061138C">
              <w:rPr>
                <w:rFonts w:ascii="Calibri" w:hAnsi="Calibri" w:cs="Calibri"/>
                <w:sz w:val="22"/>
                <w:szCs w:val="22"/>
              </w:rPr>
              <w:t>danych przestrzennych dla planu zagospodarowania</w:t>
            </w:r>
            <w:r>
              <w:rPr>
                <w:rFonts w:ascii="Calibri" w:hAnsi="Calibri" w:cs="Calibri"/>
                <w:sz w:val="22"/>
                <w:szCs w:val="22"/>
              </w:rPr>
              <w:t xml:space="preserve"> </w:t>
            </w:r>
            <w:r w:rsidRPr="0061138C">
              <w:rPr>
                <w:rFonts w:ascii="Calibri" w:hAnsi="Calibri" w:cs="Calibri"/>
                <w:sz w:val="22"/>
                <w:szCs w:val="22"/>
              </w:rPr>
              <w:t>przestrzennego województwa</w:t>
            </w:r>
          </w:p>
        </w:tc>
        <w:tc>
          <w:tcPr>
            <w:tcW w:w="3827" w:type="dxa"/>
          </w:tcPr>
          <w:p w14:paraId="780C8E43" w14:textId="0F0E10D5" w:rsidR="0061138C" w:rsidRPr="008C4471" w:rsidRDefault="0061138C" w:rsidP="001502C0">
            <w:pPr>
              <w:spacing w:before="100" w:beforeAutospacing="1" w:after="100" w:afterAutospacing="1" w:line="360" w:lineRule="auto"/>
              <w:rPr>
                <w:rFonts w:ascii="Calibri" w:hAnsi="Calibri" w:cs="Calibri"/>
                <w:sz w:val="22"/>
                <w:szCs w:val="22"/>
              </w:rPr>
            </w:pPr>
            <w:r w:rsidRPr="008C4471">
              <w:rPr>
                <w:rFonts w:ascii="Calibri" w:hAnsi="Calibri" w:cs="Calibri"/>
                <w:sz w:val="22"/>
                <w:szCs w:val="22"/>
              </w:rPr>
              <w:t>Plan zagospodarowania przestrzennego województwa</w:t>
            </w:r>
          </w:p>
        </w:tc>
      </w:tr>
      <w:tr w:rsidR="0061138C" w:rsidRPr="00C31734" w14:paraId="06417406" w14:textId="77777777" w:rsidTr="0061138C">
        <w:trPr>
          <w:trHeight w:val="844"/>
          <w:jc w:val="center"/>
        </w:trPr>
        <w:tc>
          <w:tcPr>
            <w:tcW w:w="1986" w:type="dxa"/>
          </w:tcPr>
          <w:p w14:paraId="7CE0AF1E" w14:textId="77777777" w:rsidR="0061138C" w:rsidRPr="008C4471" w:rsidRDefault="0061138C" w:rsidP="00B73E2A">
            <w:pPr>
              <w:spacing w:before="100" w:beforeAutospacing="1" w:after="100" w:afterAutospacing="1" w:line="360" w:lineRule="auto"/>
              <w:jc w:val="center"/>
              <w:rPr>
                <w:rFonts w:ascii="Calibri" w:hAnsi="Calibri" w:cs="Calibri"/>
                <w:sz w:val="22"/>
                <w:szCs w:val="22"/>
              </w:rPr>
            </w:pPr>
            <w:r w:rsidRPr="008C4471">
              <w:rPr>
                <w:rFonts w:ascii="Calibri" w:hAnsi="Calibri" w:cs="Calibri"/>
                <w:sz w:val="22"/>
                <w:szCs w:val="22"/>
              </w:rPr>
              <w:t>SUIKZP</w:t>
            </w:r>
          </w:p>
        </w:tc>
        <w:tc>
          <w:tcPr>
            <w:tcW w:w="3260" w:type="dxa"/>
          </w:tcPr>
          <w:p w14:paraId="76B886F3" w14:textId="555DAD70" w:rsidR="0061138C" w:rsidRPr="008C4471" w:rsidRDefault="0061138C" w:rsidP="00BE7E73">
            <w:pPr>
              <w:spacing w:before="100" w:beforeAutospacing="1" w:after="100" w:afterAutospacing="1" w:line="360" w:lineRule="auto"/>
              <w:rPr>
                <w:rFonts w:ascii="Calibri" w:eastAsia="Calibri" w:hAnsi="Calibri" w:cs="Calibri"/>
                <w:color w:val="000000"/>
                <w:sz w:val="22"/>
                <w:szCs w:val="22"/>
              </w:rPr>
            </w:pPr>
            <w:r w:rsidRPr="0061138C">
              <w:rPr>
                <w:rFonts w:ascii="Calibri" w:eastAsia="Calibri" w:hAnsi="Calibri" w:cs="Calibri"/>
                <w:color w:val="000000"/>
                <w:sz w:val="22"/>
                <w:szCs w:val="22"/>
              </w:rPr>
              <w:t>Zbiór danych przestrzennych dla studium</w:t>
            </w:r>
            <w:r>
              <w:rPr>
                <w:rFonts w:ascii="Calibri" w:eastAsia="Calibri" w:hAnsi="Calibri" w:cs="Calibri"/>
                <w:color w:val="000000"/>
                <w:sz w:val="22"/>
                <w:szCs w:val="22"/>
              </w:rPr>
              <w:t xml:space="preserve"> </w:t>
            </w:r>
            <w:r w:rsidRPr="0061138C">
              <w:rPr>
                <w:rFonts w:ascii="Calibri" w:eastAsia="Calibri" w:hAnsi="Calibri" w:cs="Calibri"/>
                <w:color w:val="000000"/>
                <w:sz w:val="22"/>
                <w:szCs w:val="22"/>
              </w:rPr>
              <w:t>uwarunkowań i</w:t>
            </w:r>
            <w:r w:rsidR="00BE7E73">
              <w:rPr>
                <w:rFonts w:ascii="Calibri" w:eastAsia="Calibri" w:hAnsi="Calibri" w:cs="Calibri"/>
                <w:color w:val="000000"/>
                <w:sz w:val="22"/>
                <w:szCs w:val="22"/>
              </w:rPr>
              <w:t> </w:t>
            </w:r>
            <w:r w:rsidRPr="0061138C">
              <w:rPr>
                <w:rFonts w:ascii="Calibri" w:eastAsia="Calibri" w:hAnsi="Calibri" w:cs="Calibri"/>
                <w:color w:val="000000"/>
                <w:sz w:val="22"/>
                <w:szCs w:val="22"/>
              </w:rPr>
              <w:t>kierunków zagospodarowania</w:t>
            </w:r>
            <w:r>
              <w:rPr>
                <w:rFonts w:ascii="Calibri" w:eastAsia="Calibri" w:hAnsi="Calibri" w:cs="Calibri"/>
                <w:color w:val="000000"/>
                <w:sz w:val="22"/>
                <w:szCs w:val="22"/>
              </w:rPr>
              <w:t xml:space="preserve"> </w:t>
            </w:r>
            <w:r w:rsidRPr="0061138C">
              <w:rPr>
                <w:rFonts w:ascii="Calibri" w:eastAsia="Calibri" w:hAnsi="Calibri" w:cs="Calibri"/>
                <w:color w:val="000000"/>
                <w:sz w:val="22"/>
                <w:szCs w:val="22"/>
              </w:rPr>
              <w:t>przestrzennego</w:t>
            </w:r>
            <w:r w:rsidR="00A43F1E">
              <w:rPr>
                <w:rFonts w:ascii="Calibri" w:eastAsia="Calibri" w:hAnsi="Calibri" w:cs="Calibri"/>
                <w:color w:val="000000"/>
                <w:sz w:val="22"/>
                <w:szCs w:val="22"/>
              </w:rPr>
              <w:t xml:space="preserve"> gminy</w:t>
            </w:r>
          </w:p>
        </w:tc>
        <w:tc>
          <w:tcPr>
            <w:tcW w:w="3827" w:type="dxa"/>
          </w:tcPr>
          <w:p w14:paraId="52AB073C" w14:textId="3F3887A4" w:rsidR="0061138C" w:rsidRPr="008C4471" w:rsidRDefault="0061138C" w:rsidP="00B73E2A">
            <w:pPr>
              <w:spacing w:before="100" w:beforeAutospacing="1" w:after="100" w:afterAutospacing="1" w:line="360" w:lineRule="auto"/>
              <w:rPr>
                <w:rFonts w:ascii="Calibri" w:eastAsia="Calibri" w:hAnsi="Calibri" w:cs="Calibri"/>
                <w:color w:val="000000"/>
                <w:sz w:val="22"/>
                <w:szCs w:val="22"/>
              </w:rPr>
            </w:pPr>
            <w:r w:rsidRPr="008C4471">
              <w:rPr>
                <w:rFonts w:ascii="Calibri" w:eastAsia="Calibri" w:hAnsi="Calibri" w:cs="Calibri"/>
                <w:color w:val="000000"/>
                <w:sz w:val="22"/>
                <w:szCs w:val="22"/>
              </w:rPr>
              <w:t>Studium uwarunkowań i kierunków zagospodarowania przestrzennego gminy</w:t>
            </w:r>
          </w:p>
        </w:tc>
      </w:tr>
      <w:tr w:rsidR="0061138C" w:rsidRPr="00C31734" w14:paraId="7A089860" w14:textId="77777777" w:rsidTr="0061138C">
        <w:trPr>
          <w:trHeight w:val="844"/>
          <w:jc w:val="center"/>
        </w:trPr>
        <w:tc>
          <w:tcPr>
            <w:tcW w:w="1986" w:type="dxa"/>
          </w:tcPr>
          <w:p w14:paraId="3B6A4C7D" w14:textId="77777777" w:rsidR="0061138C" w:rsidRPr="008C4471" w:rsidRDefault="0061138C" w:rsidP="00B73E2A">
            <w:pPr>
              <w:spacing w:before="100" w:beforeAutospacing="1" w:after="100" w:afterAutospacing="1" w:line="360" w:lineRule="auto"/>
              <w:jc w:val="center"/>
              <w:rPr>
                <w:rFonts w:ascii="Calibri" w:hAnsi="Calibri" w:cs="Calibri"/>
                <w:sz w:val="22"/>
                <w:szCs w:val="22"/>
              </w:rPr>
            </w:pPr>
            <w:r w:rsidRPr="008C4471">
              <w:rPr>
                <w:rFonts w:ascii="Calibri" w:hAnsi="Calibri" w:cs="Calibri"/>
                <w:sz w:val="22"/>
                <w:szCs w:val="22"/>
              </w:rPr>
              <w:t>MPZP</w:t>
            </w:r>
          </w:p>
        </w:tc>
        <w:tc>
          <w:tcPr>
            <w:tcW w:w="3260" w:type="dxa"/>
          </w:tcPr>
          <w:p w14:paraId="3DC356AD" w14:textId="193BF4C9" w:rsidR="0061138C" w:rsidRPr="008C4471" w:rsidRDefault="0061138C" w:rsidP="0061138C">
            <w:pPr>
              <w:spacing w:before="100" w:beforeAutospacing="1" w:after="100" w:afterAutospacing="1" w:line="360" w:lineRule="auto"/>
              <w:rPr>
                <w:rFonts w:ascii="Calibri" w:hAnsi="Calibri" w:cs="Calibri"/>
                <w:sz w:val="22"/>
                <w:szCs w:val="22"/>
              </w:rPr>
            </w:pPr>
            <w:r w:rsidRPr="0061138C">
              <w:rPr>
                <w:rFonts w:ascii="Calibri" w:hAnsi="Calibri" w:cs="Calibri"/>
                <w:sz w:val="22"/>
                <w:szCs w:val="22"/>
              </w:rPr>
              <w:t>Zbiór</w:t>
            </w:r>
            <w:r>
              <w:rPr>
                <w:rFonts w:ascii="Calibri" w:hAnsi="Calibri" w:cs="Calibri"/>
                <w:sz w:val="22"/>
                <w:szCs w:val="22"/>
              </w:rPr>
              <w:t xml:space="preserve"> </w:t>
            </w:r>
            <w:r w:rsidRPr="0061138C">
              <w:rPr>
                <w:rFonts w:ascii="Calibri" w:hAnsi="Calibri" w:cs="Calibri"/>
                <w:sz w:val="22"/>
                <w:szCs w:val="22"/>
              </w:rPr>
              <w:t>danych przestrzennych dla miejscowych planów</w:t>
            </w:r>
          </w:p>
        </w:tc>
        <w:tc>
          <w:tcPr>
            <w:tcW w:w="3827" w:type="dxa"/>
          </w:tcPr>
          <w:p w14:paraId="78052FD3" w14:textId="6D280253" w:rsidR="0061138C" w:rsidRPr="008C4471" w:rsidRDefault="0061138C" w:rsidP="00B73E2A">
            <w:pPr>
              <w:spacing w:before="100" w:beforeAutospacing="1" w:after="100" w:afterAutospacing="1" w:line="360" w:lineRule="auto"/>
              <w:rPr>
                <w:rFonts w:ascii="Calibri" w:eastAsia="Calibri" w:hAnsi="Calibri" w:cs="Calibri"/>
                <w:color w:val="000000"/>
                <w:sz w:val="22"/>
                <w:szCs w:val="22"/>
              </w:rPr>
            </w:pPr>
            <w:r>
              <w:rPr>
                <w:rFonts w:ascii="Calibri" w:hAnsi="Calibri" w:cs="Calibri"/>
                <w:sz w:val="22"/>
                <w:szCs w:val="22"/>
              </w:rPr>
              <w:t>M</w:t>
            </w:r>
            <w:r w:rsidRPr="008C4471">
              <w:rPr>
                <w:rFonts w:ascii="Calibri" w:hAnsi="Calibri" w:cs="Calibri"/>
                <w:sz w:val="22"/>
                <w:szCs w:val="22"/>
              </w:rPr>
              <w:t>iejscowe plany zagospodarowania przestrzennego, miejscowe plany odbudowy oraz miejscowe plany rewitalizacji</w:t>
            </w:r>
          </w:p>
        </w:tc>
      </w:tr>
    </w:tbl>
    <w:p w14:paraId="3A1AD230" w14:textId="77777777" w:rsidR="0056628E" w:rsidRPr="008C4471" w:rsidRDefault="0056628E" w:rsidP="0056628E">
      <w:pPr>
        <w:rPr>
          <w:rFonts w:ascii="Calibri" w:hAnsi="Calibri" w:cs="Calibri"/>
        </w:rPr>
      </w:pPr>
    </w:p>
    <w:p w14:paraId="79CF19C3" w14:textId="578800A1" w:rsidR="00560A67" w:rsidRPr="008C4471" w:rsidRDefault="00FA4B47" w:rsidP="00560A67">
      <w:pPr>
        <w:pStyle w:val="Nagwek4"/>
        <w:rPr>
          <w:rFonts w:ascii="Calibri" w:hAnsi="Calibri" w:cs="Calibri"/>
          <w:sz w:val="26"/>
          <w:szCs w:val="26"/>
          <w:u w:val="none"/>
          <w:lang w:val="pl-PL"/>
        </w:rPr>
      </w:pPr>
      <w:bookmarkStart w:id="66" w:name="_Toc118110284"/>
      <w:r w:rsidRPr="008C4471">
        <w:rPr>
          <w:rFonts w:ascii="Calibri" w:hAnsi="Calibri" w:cs="Calibri"/>
          <w:sz w:val="26"/>
          <w:szCs w:val="26"/>
          <w:u w:val="none"/>
          <w:lang w:val="pl-PL"/>
        </w:rPr>
        <w:t xml:space="preserve">Kodowanie </w:t>
      </w:r>
      <w:r w:rsidR="0022295D" w:rsidRPr="008C4471">
        <w:rPr>
          <w:rFonts w:ascii="Calibri" w:hAnsi="Calibri" w:cs="Calibri"/>
          <w:sz w:val="26"/>
          <w:szCs w:val="26"/>
          <w:u w:val="none"/>
          <w:lang w:val="pl-PL"/>
        </w:rPr>
        <w:t>http URI</w:t>
      </w:r>
      <w:bookmarkEnd w:id="66"/>
    </w:p>
    <w:p w14:paraId="6C7D2052" w14:textId="28F7D8C4" w:rsidR="00210190" w:rsidRPr="008C4471" w:rsidRDefault="0022295D" w:rsidP="0022295D">
      <w:pPr>
        <w:spacing w:line="360" w:lineRule="auto"/>
        <w:jc w:val="both"/>
        <w:rPr>
          <w:rFonts w:ascii="Calibri" w:eastAsia="Roboto" w:hAnsi="Calibri" w:cs="Calibri"/>
          <w:sz w:val="22"/>
          <w:szCs w:val="22"/>
        </w:rPr>
      </w:pPr>
      <w:r w:rsidRPr="008C4471">
        <w:rPr>
          <w:rFonts w:ascii="Calibri" w:eastAsia="Roboto" w:hAnsi="Calibri" w:cs="Calibri"/>
          <w:sz w:val="22"/>
          <w:szCs w:val="22"/>
        </w:rPr>
        <w:t xml:space="preserve">Niniejszy rozdział definiuje </w:t>
      </w:r>
      <w:r w:rsidR="00B6151C" w:rsidRPr="008C4471">
        <w:rPr>
          <w:rFonts w:ascii="Calibri" w:eastAsia="Roboto" w:hAnsi="Calibri" w:cs="Calibri"/>
          <w:sz w:val="22"/>
          <w:szCs w:val="22"/>
        </w:rPr>
        <w:t>zasady</w:t>
      </w:r>
      <w:r w:rsidRPr="008C4471">
        <w:rPr>
          <w:rFonts w:ascii="Calibri" w:eastAsia="Roboto" w:hAnsi="Calibri" w:cs="Calibri"/>
          <w:sz w:val="22"/>
          <w:szCs w:val="22"/>
        </w:rPr>
        <w:t xml:space="preserve"> dotyczące tworzenia identyfikatorów obiektów przestrzennych zgodnych ze schematem http URI. </w:t>
      </w:r>
      <w:r w:rsidR="00B6151C" w:rsidRPr="008C4471">
        <w:rPr>
          <w:rFonts w:ascii="Calibri" w:eastAsia="Roboto" w:hAnsi="Calibri" w:cs="Calibri"/>
          <w:sz w:val="22"/>
          <w:szCs w:val="22"/>
        </w:rPr>
        <w:t>Oparte są on</w:t>
      </w:r>
      <w:r w:rsidR="00210190" w:rsidRPr="008C4471">
        <w:rPr>
          <w:rFonts w:ascii="Calibri" w:eastAsia="Roboto" w:hAnsi="Calibri" w:cs="Calibri"/>
          <w:sz w:val="22"/>
          <w:szCs w:val="22"/>
        </w:rPr>
        <w:t>e</w:t>
      </w:r>
      <w:r w:rsidR="00B6151C" w:rsidRPr="008C4471">
        <w:rPr>
          <w:rFonts w:ascii="Calibri" w:eastAsia="Roboto" w:hAnsi="Calibri" w:cs="Calibri"/>
          <w:sz w:val="22"/>
          <w:szCs w:val="22"/>
        </w:rPr>
        <w:t xml:space="preserve"> na</w:t>
      </w:r>
      <w:r w:rsidRPr="008C4471">
        <w:rPr>
          <w:rFonts w:ascii="Calibri" w:eastAsia="Roboto" w:hAnsi="Calibri" w:cs="Calibri"/>
          <w:sz w:val="22"/>
          <w:szCs w:val="22"/>
        </w:rPr>
        <w:t xml:space="preserve"> rekomendacj</w:t>
      </w:r>
      <w:r w:rsidR="00B6151C" w:rsidRPr="008C4471">
        <w:rPr>
          <w:rFonts w:ascii="Calibri" w:eastAsia="Roboto" w:hAnsi="Calibri" w:cs="Calibri"/>
          <w:sz w:val="22"/>
          <w:szCs w:val="22"/>
        </w:rPr>
        <w:t>ach</w:t>
      </w:r>
      <w:r w:rsidRPr="008C4471">
        <w:rPr>
          <w:rFonts w:ascii="Calibri" w:eastAsia="Roboto" w:hAnsi="Calibri" w:cs="Calibri"/>
          <w:sz w:val="22"/>
          <w:szCs w:val="22"/>
        </w:rPr>
        <w:t xml:space="preserve"> zawart</w:t>
      </w:r>
      <w:r w:rsidR="00B6151C" w:rsidRPr="008C4471">
        <w:rPr>
          <w:rFonts w:ascii="Calibri" w:eastAsia="Roboto" w:hAnsi="Calibri" w:cs="Calibri"/>
          <w:sz w:val="22"/>
          <w:szCs w:val="22"/>
        </w:rPr>
        <w:t>ych</w:t>
      </w:r>
      <w:r w:rsidRPr="008C4471">
        <w:rPr>
          <w:rFonts w:ascii="Calibri" w:eastAsia="Roboto" w:hAnsi="Calibri" w:cs="Calibri"/>
          <w:sz w:val="22"/>
          <w:szCs w:val="22"/>
        </w:rPr>
        <w:t xml:space="preserve"> w</w:t>
      </w:r>
      <w:r w:rsidR="00B6151C" w:rsidRPr="008C4471">
        <w:rPr>
          <w:rFonts w:ascii="Calibri" w:eastAsia="Roboto" w:hAnsi="Calibri" w:cs="Calibri"/>
          <w:sz w:val="22"/>
          <w:szCs w:val="22"/>
        </w:rPr>
        <w:t>:</w:t>
      </w:r>
    </w:p>
    <w:p w14:paraId="330B5521" w14:textId="47439CF6" w:rsidR="00210190" w:rsidRPr="008C4471" w:rsidRDefault="0022295D"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ramach koncepcyjnych infrastruktury INSPIRE [GCM],</w:t>
      </w:r>
    </w:p>
    <w:p w14:paraId="2F69FB97" w14:textId="1E515778" w:rsidR="00210190" w:rsidRPr="008C4471" w:rsidRDefault="3A2E7961"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 xml:space="preserve">pracach studyjnych prowadzonych przez Wspólnotowe Centrum Badawcze, </w:t>
      </w:r>
      <w:r w:rsidR="00C40145">
        <w:rPr>
          <w:rFonts w:ascii="Calibri" w:eastAsia="Roboto" w:hAnsi="Calibri" w:cs="Calibri"/>
          <w:sz w:val="22"/>
          <w:szCs w:val="22"/>
          <w:lang w:val="pl-PL"/>
        </w:rPr>
        <w:t xml:space="preserve">w </w:t>
      </w:r>
      <w:r w:rsidRPr="008C4471">
        <w:rPr>
          <w:rFonts w:ascii="Calibri" w:eastAsia="Roboto" w:hAnsi="Calibri" w:cs="Calibri"/>
          <w:sz w:val="22"/>
          <w:szCs w:val="22"/>
          <w:lang w:val="pl-PL"/>
        </w:rPr>
        <w:t>dokumencie „</w:t>
      </w:r>
      <w:proofErr w:type="spellStart"/>
      <w:r w:rsidRPr="008C4471">
        <w:rPr>
          <w:rFonts w:ascii="Calibri" w:eastAsia="Roboto" w:hAnsi="Calibri" w:cs="Calibri"/>
          <w:sz w:val="22"/>
          <w:szCs w:val="22"/>
          <w:lang w:val="pl-PL"/>
        </w:rPr>
        <w:t>Spatial</w:t>
      </w:r>
      <w:proofErr w:type="spellEnd"/>
      <w:r w:rsidRPr="008C4471">
        <w:rPr>
          <w:rFonts w:ascii="Calibri" w:eastAsia="Roboto" w:hAnsi="Calibri" w:cs="Calibri"/>
          <w:sz w:val="22"/>
          <w:szCs w:val="22"/>
          <w:lang w:val="pl-PL"/>
        </w:rPr>
        <w:t xml:space="preserve"> Data on the Web Best </w:t>
      </w:r>
      <w:proofErr w:type="spellStart"/>
      <w:r w:rsidRPr="008C4471">
        <w:rPr>
          <w:rFonts w:ascii="Calibri" w:eastAsia="Roboto" w:hAnsi="Calibri" w:cs="Calibri"/>
          <w:sz w:val="22"/>
          <w:szCs w:val="22"/>
          <w:lang w:val="pl-PL"/>
        </w:rPr>
        <w:t>Practices</w:t>
      </w:r>
      <w:proofErr w:type="spellEnd"/>
      <w:r w:rsidRPr="008C4471">
        <w:rPr>
          <w:rFonts w:ascii="Calibri" w:eastAsia="Roboto" w:hAnsi="Calibri" w:cs="Calibri"/>
          <w:sz w:val="22"/>
          <w:szCs w:val="22"/>
          <w:lang w:val="pl-PL"/>
        </w:rPr>
        <w:t>” (</w:t>
      </w:r>
      <w:hyperlink r:id="rId34">
        <w:r w:rsidRPr="008C4471">
          <w:rPr>
            <w:rStyle w:val="Hipercze"/>
            <w:rFonts w:ascii="Calibri" w:eastAsia="Roboto" w:hAnsi="Calibri" w:cs="Calibri"/>
            <w:sz w:val="22"/>
            <w:szCs w:val="22"/>
            <w:lang w:val="pl-PL"/>
          </w:rPr>
          <w:t>https://www.w3.org/TR/sdw-bp</w:t>
        </w:r>
      </w:hyperlink>
      <w:r w:rsidRPr="008C4471">
        <w:rPr>
          <w:rFonts w:ascii="Calibri" w:eastAsia="Roboto" w:hAnsi="Calibri" w:cs="Calibri"/>
          <w:sz w:val="22"/>
          <w:szCs w:val="22"/>
          <w:lang w:val="pl-PL"/>
        </w:rPr>
        <w:t>),</w:t>
      </w:r>
    </w:p>
    <w:p w14:paraId="75ED7178" w14:textId="05D393E2" w:rsidR="00FA4B47" w:rsidRPr="008C4471" w:rsidRDefault="00643120"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 xml:space="preserve">opisach </w:t>
      </w:r>
      <w:r w:rsidR="0022295D" w:rsidRPr="008C4471">
        <w:rPr>
          <w:rFonts w:ascii="Calibri" w:eastAsia="Roboto" w:hAnsi="Calibri" w:cs="Calibri"/>
          <w:sz w:val="22"/>
          <w:szCs w:val="22"/>
          <w:lang w:val="pl-PL"/>
        </w:rPr>
        <w:t>doświadcze</w:t>
      </w:r>
      <w:r w:rsidRPr="008C4471">
        <w:rPr>
          <w:rFonts w:ascii="Calibri" w:eastAsia="Roboto" w:hAnsi="Calibri" w:cs="Calibri"/>
          <w:sz w:val="22"/>
          <w:szCs w:val="22"/>
          <w:lang w:val="pl-PL"/>
        </w:rPr>
        <w:t>ń</w:t>
      </w:r>
      <w:r w:rsidR="0022295D" w:rsidRPr="008C4471">
        <w:rPr>
          <w:rFonts w:ascii="Calibri" w:eastAsia="Roboto" w:hAnsi="Calibri" w:cs="Calibri"/>
          <w:sz w:val="22"/>
          <w:szCs w:val="22"/>
          <w:lang w:val="pl-PL"/>
        </w:rPr>
        <w:t xml:space="preserve"> innych krajów.</w:t>
      </w:r>
    </w:p>
    <w:p w14:paraId="3DE5F5C2" w14:textId="2CC0DE7D" w:rsidR="00FA4B47" w:rsidRPr="008C4471" w:rsidRDefault="00FA4B47" w:rsidP="0022295D">
      <w:pPr>
        <w:spacing w:line="360" w:lineRule="auto"/>
        <w:jc w:val="both"/>
        <w:rPr>
          <w:rFonts w:ascii="Calibri" w:eastAsia="Roboto" w:hAnsi="Calibri" w:cs="Calibri"/>
          <w:sz w:val="22"/>
          <w:szCs w:val="22"/>
        </w:rPr>
      </w:pPr>
      <w:r w:rsidRPr="008C4471">
        <w:rPr>
          <w:rFonts w:ascii="Calibri" w:eastAsia="Roboto" w:hAnsi="Calibri" w:cs="Calibri"/>
          <w:sz w:val="22"/>
          <w:szCs w:val="22"/>
        </w:rPr>
        <w:t>Stosowanie identyfikatorów opartych o schemat http URI</w:t>
      </w:r>
      <w:r w:rsidR="00D25147" w:rsidRPr="008C4471">
        <w:rPr>
          <w:rFonts w:ascii="Calibri" w:eastAsia="Roboto" w:hAnsi="Calibri" w:cs="Calibri"/>
          <w:sz w:val="22"/>
          <w:szCs w:val="22"/>
        </w:rPr>
        <w:t xml:space="preserve"> przynosi następujące korzyści:</w:t>
      </w:r>
    </w:p>
    <w:p w14:paraId="77B81988" w14:textId="7777777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jest to podstawowa technologia internetowa,</w:t>
      </w:r>
    </w:p>
    <w:p w14:paraId="6CB8660C" w14:textId="25B1540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jest to technologia sprawdzona i stabilna,</w:t>
      </w:r>
    </w:p>
    <w:p w14:paraId="297A9D9A" w14:textId="20DCF1B0"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zapewni</w:t>
      </w:r>
      <w:r w:rsidR="00643120" w:rsidRPr="008C4471">
        <w:rPr>
          <w:rFonts w:ascii="Calibri" w:eastAsia="Roboto" w:hAnsi="Calibri" w:cs="Calibri"/>
          <w:sz w:val="22"/>
          <w:szCs w:val="22"/>
          <w:lang w:val="pl-PL"/>
        </w:rPr>
        <w:t>a</w:t>
      </w:r>
      <w:r w:rsidRPr="008C4471">
        <w:rPr>
          <w:rFonts w:ascii="Calibri" w:eastAsia="Roboto" w:hAnsi="Calibri" w:cs="Calibri"/>
          <w:sz w:val="22"/>
          <w:szCs w:val="22"/>
          <w:lang w:val="pl-PL"/>
        </w:rPr>
        <w:t xml:space="preserve"> wspóln</w:t>
      </w:r>
      <w:r w:rsidR="00643120" w:rsidRPr="008C4471">
        <w:rPr>
          <w:rFonts w:ascii="Calibri" w:eastAsia="Roboto" w:hAnsi="Calibri" w:cs="Calibri"/>
          <w:sz w:val="22"/>
          <w:szCs w:val="22"/>
          <w:lang w:val="pl-PL"/>
        </w:rPr>
        <w:t>e</w:t>
      </w:r>
      <w:r w:rsidRPr="008C4471">
        <w:rPr>
          <w:rFonts w:ascii="Calibri" w:eastAsia="Roboto" w:hAnsi="Calibri" w:cs="Calibri"/>
          <w:sz w:val="22"/>
          <w:szCs w:val="22"/>
          <w:lang w:val="pl-PL"/>
        </w:rPr>
        <w:t xml:space="preserve"> i jednolit</w:t>
      </w:r>
      <w:r w:rsidR="00643120" w:rsidRPr="008C4471">
        <w:rPr>
          <w:rFonts w:ascii="Calibri" w:eastAsia="Roboto" w:hAnsi="Calibri" w:cs="Calibri"/>
          <w:sz w:val="22"/>
          <w:szCs w:val="22"/>
          <w:lang w:val="pl-PL"/>
        </w:rPr>
        <w:t>e</w:t>
      </w:r>
      <w:r w:rsidRPr="008C4471">
        <w:rPr>
          <w:rFonts w:ascii="Calibri" w:eastAsia="Roboto" w:hAnsi="Calibri" w:cs="Calibri"/>
          <w:sz w:val="22"/>
          <w:szCs w:val="22"/>
          <w:lang w:val="pl-PL"/>
        </w:rPr>
        <w:t xml:space="preserve"> zasad</w:t>
      </w:r>
      <w:r w:rsidR="00643120" w:rsidRPr="008C4471">
        <w:rPr>
          <w:rFonts w:ascii="Calibri" w:eastAsia="Roboto" w:hAnsi="Calibri" w:cs="Calibri"/>
          <w:sz w:val="22"/>
          <w:szCs w:val="22"/>
          <w:lang w:val="pl-PL"/>
        </w:rPr>
        <w:t>y</w:t>
      </w:r>
      <w:r w:rsidRPr="008C4471">
        <w:rPr>
          <w:rFonts w:ascii="Calibri" w:eastAsia="Roboto" w:hAnsi="Calibri" w:cs="Calibri"/>
          <w:sz w:val="22"/>
          <w:szCs w:val="22"/>
          <w:lang w:val="pl-PL"/>
        </w:rPr>
        <w:t xml:space="preserve"> dla wszystkich rodzajów danych,</w:t>
      </w:r>
    </w:p>
    <w:p w14:paraId="792FCD12" w14:textId="683F08BC"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identyfikatory są zrozumiałe dla maszyn,</w:t>
      </w:r>
    </w:p>
    <w:p w14:paraId="39DB2F57" w14:textId="167C64DF"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identyfikatory są łatwe w obsłudze i mają prostą strukturę,</w:t>
      </w:r>
    </w:p>
    <w:p w14:paraId="28B3E390" w14:textId="6E6564F9" w:rsidR="00D25147" w:rsidRPr="008C4471" w:rsidRDefault="00D25147" w:rsidP="00D466DB">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pozwala na stosowanie procedur zdecentralizowanego zarządzania danymi, przy zagwarantowaniu ich unikalności.</w:t>
      </w:r>
    </w:p>
    <w:p w14:paraId="583D052A" w14:textId="77777777" w:rsidR="007A7D3A" w:rsidRDefault="007A7D3A" w:rsidP="00D25147">
      <w:pPr>
        <w:tabs>
          <w:tab w:val="left" w:pos="709"/>
        </w:tabs>
        <w:spacing w:line="360" w:lineRule="auto"/>
        <w:jc w:val="both"/>
        <w:rPr>
          <w:rFonts w:ascii="Calibri" w:eastAsia="Roboto" w:hAnsi="Calibri" w:cs="Calibri"/>
          <w:sz w:val="22"/>
          <w:szCs w:val="22"/>
        </w:rPr>
      </w:pPr>
    </w:p>
    <w:p w14:paraId="182DE5AE" w14:textId="3AECD848" w:rsidR="00D25147" w:rsidRPr="008C4471" w:rsidRDefault="00D25147" w:rsidP="00D25147">
      <w:pPr>
        <w:tabs>
          <w:tab w:val="left" w:pos="709"/>
        </w:tabs>
        <w:spacing w:line="360" w:lineRule="auto"/>
        <w:jc w:val="both"/>
        <w:rPr>
          <w:rFonts w:ascii="Calibri" w:eastAsia="Roboto" w:hAnsi="Calibri" w:cs="Calibri"/>
          <w:sz w:val="22"/>
          <w:szCs w:val="22"/>
        </w:rPr>
      </w:pPr>
      <w:r w:rsidRPr="008C4471">
        <w:rPr>
          <w:rFonts w:ascii="Calibri" w:eastAsia="Roboto" w:hAnsi="Calibri" w:cs="Calibri"/>
          <w:sz w:val="22"/>
          <w:szCs w:val="22"/>
        </w:rPr>
        <w:lastRenderedPageBreak/>
        <w:t>Ponadto stosowanie http URI jako identyfikatora w stosunku do instancji obiektów przestrzennych ma dodatkowe zalety:</w:t>
      </w:r>
    </w:p>
    <w:p w14:paraId="33D0F9F0" w14:textId="77777777"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zapewnia bezpośredni dostęp do konkretnych (pojedynczych) obiektów,</w:t>
      </w:r>
    </w:p>
    <w:p w14:paraId="731128BA" w14:textId="213E98BD" w:rsidR="00D25147" w:rsidRPr="008C4471" w:rsidRDefault="00D25147" w:rsidP="00D466DB">
      <w:pPr>
        <w:pStyle w:val="Akapitzlist"/>
        <w:numPr>
          <w:ilvl w:val="0"/>
          <w:numId w:val="16"/>
        </w:numPr>
        <w:spacing w:line="360" w:lineRule="auto"/>
        <w:ind w:left="714" w:hanging="357"/>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zapewnia dostęp do całej infrastruktury</w:t>
      </w:r>
      <w:r w:rsidR="00C40145">
        <w:rPr>
          <w:rFonts w:ascii="Calibri" w:eastAsia="Roboto" w:hAnsi="Calibri" w:cs="Calibri"/>
          <w:sz w:val="22"/>
          <w:szCs w:val="22"/>
          <w:lang w:val="pl-PL"/>
        </w:rPr>
        <w:t>,</w:t>
      </w:r>
      <w:r w:rsidRPr="008C4471">
        <w:rPr>
          <w:rFonts w:ascii="Calibri" w:eastAsia="Roboto" w:hAnsi="Calibri" w:cs="Calibri"/>
          <w:sz w:val="22"/>
          <w:szCs w:val="22"/>
          <w:lang w:val="pl-PL"/>
        </w:rPr>
        <w:t xml:space="preserve"> np. poprzez </w:t>
      </w:r>
      <w:proofErr w:type="spellStart"/>
      <w:r w:rsidRPr="008C4471">
        <w:rPr>
          <w:rFonts w:ascii="Calibri" w:eastAsia="Roboto" w:hAnsi="Calibri" w:cs="Calibri"/>
          <w:sz w:val="22"/>
          <w:szCs w:val="22"/>
          <w:lang w:val="pl-PL"/>
        </w:rPr>
        <w:t>dereferencje</w:t>
      </w:r>
      <w:proofErr w:type="spellEnd"/>
      <w:r w:rsidRPr="008C4471">
        <w:rPr>
          <w:rFonts w:ascii="Calibri" w:eastAsia="Roboto" w:hAnsi="Calibri" w:cs="Calibri"/>
          <w:sz w:val="22"/>
          <w:szCs w:val="22"/>
          <w:lang w:val="pl-PL"/>
        </w:rPr>
        <w:t xml:space="preserve"> adresu URI można uzyskać dostęp do pożądanego formatu danych,</w:t>
      </w:r>
    </w:p>
    <w:p w14:paraId="7B18BF35" w14:textId="5730A356" w:rsidR="00FA4B47" w:rsidRPr="008C4471" w:rsidRDefault="00D25147" w:rsidP="00D466DB">
      <w:pPr>
        <w:pStyle w:val="Akapitzlist"/>
        <w:numPr>
          <w:ilvl w:val="0"/>
          <w:numId w:val="16"/>
        </w:numPr>
        <w:spacing w:after="200" w:line="360" w:lineRule="auto"/>
        <w:contextualSpacing w:val="0"/>
        <w:jc w:val="both"/>
        <w:rPr>
          <w:rFonts w:ascii="Calibri" w:eastAsia="Roboto" w:hAnsi="Calibri" w:cs="Calibri"/>
          <w:sz w:val="22"/>
          <w:szCs w:val="22"/>
          <w:lang w:val="pl-PL"/>
        </w:rPr>
      </w:pPr>
      <w:r w:rsidRPr="008C4471">
        <w:rPr>
          <w:rFonts w:ascii="Calibri" w:eastAsia="Roboto" w:hAnsi="Calibri" w:cs="Calibri"/>
          <w:sz w:val="22"/>
          <w:szCs w:val="22"/>
          <w:lang w:val="pl-PL"/>
        </w:rPr>
        <w:t>umożliwia sprawne zarządzanie udostępnianymi danymi zarówno na zewnątrz</w:t>
      </w:r>
      <w:r w:rsidR="00C40145">
        <w:rPr>
          <w:rFonts w:ascii="Calibri" w:eastAsia="Roboto" w:hAnsi="Calibri" w:cs="Calibri"/>
          <w:sz w:val="22"/>
          <w:szCs w:val="22"/>
          <w:lang w:val="pl-PL"/>
        </w:rPr>
        <w:t>,</w:t>
      </w:r>
      <w:r w:rsidRPr="008C4471">
        <w:rPr>
          <w:rFonts w:ascii="Calibri" w:eastAsia="Roboto" w:hAnsi="Calibri" w:cs="Calibri"/>
          <w:sz w:val="22"/>
          <w:szCs w:val="22"/>
          <w:lang w:val="pl-PL"/>
        </w:rPr>
        <w:t xml:space="preserve"> jak i</w:t>
      </w:r>
      <w:r w:rsidR="00C40145">
        <w:rPr>
          <w:rFonts w:ascii="Calibri" w:eastAsia="Roboto" w:hAnsi="Calibri" w:cs="Calibri"/>
          <w:sz w:val="22"/>
          <w:szCs w:val="22"/>
          <w:lang w:val="pl-PL"/>
        </w:rPr>
        <w:t> </w:t>
      </w:r>
      <w:r w:rsidRPr="008C4471">
        <w:rPr>
          <w:rFonts w:ascii="Calibri" w:eastAsia="Roboto" w:hAnsi="Calibri" w:cs="Calibri"/>
          <w:sz w:val="22"/>
          <w:szCs w:val="22"/>
          <w:lang w:val="pl-PL"/>
        </w:rPr>
        <w:t>wewnątrz systemów macierzystych.</w:t>
      </w:r>
    </w:p>
    <w:p w14:paraId="201723E5" w14:textId="51058A9A" w:rsidR="0022295D" w:rsidRPr="008C4471" w:rsidRDefault="00DB33D0" w:rsidP="00CE45B7">
      <w:pPr>
        <w:tabs>
          <w:tab w:val="left" w:pos="709"/>
        </w:tabs>
        <w:spacing w:after="240" w:line="360" w:lineRule="auto"/>
        <w:jc w:val="both"/>
        <w:rPr>
          <w:rFonts w:ascii="Calibri" w:eastAsia="Roboto" w:hAnsi="Calibri" w:cs="Calibri"/>
          <w:sz w:val="22"/>
          <w:szCs w:val="22"/>
        </w:rPr>
      </w:pPr>
      <w:r w:rsidRPr="008C4471">
        <w:rPr>
          <w:rFonts w:ascii="Calibri" w:eastAsia="Roboto" w:hAnsi="Calibri" w:cs="Calibri"/>
          <w:sz w:val="22"/>
          <w:szCs w:val="22"/>
        </w:rPr>
        <w:t>I</w:t>
      </w:r>
      <w:r w:rsidR="0022295D" w:rsidRPr="008C4471">
        <w:rPr>
          <w:rFonts w:ascii="Calibri" w:eastAsia="Roboto" w:hAnsi="Calibri" w:cs="Calibri"/>
          <w:sz w:val="22"/>
          <w:szCs w:val="22"/>
        </w:rPr>
        <w:t xml:space="preserve">dentyfikator obiektu </w:t>
      </w:r>
      <w:r w:rsidRPr="008C4471">
        <w:rPr>
          <w:rFonts w:ascii="Calibri" w:eastAsia="Roboto" w:hAnsi="Calibri" w:cs="Calibri"/>
          <w:sz w:val="22"/>
          <w:szCs w:val="22"/>
        </w:rPr>
        <w:t xml:space="preserve">przestrzennego </w:t>
      </w:r>
      <w:r w:rsidR="0022295D" w:rsidRPr="008C4471">
        <w:rPr>
          <w:rFonts w:ascii="Calibri" w:eastAsia="Roboto" w:hAnsi="Calibri" w:cs="Calibri"/>
          <w:sz w:val="22"/>
          <w:szCs w:val="22"/>
        </w:rPr>
        <w:t xml:space="preserve">w schemacie http URI </w:t>
      </w:r>
      <w:r w:rsidR="00FA4B47" w:rsidRPr="008C4471">
        <w:rPr>
          <w:rFonts w:ascii="Calibri" w:eastAsia="Roboto" w:hAnsi="Calibri" w:cs="Calibri"/>
          <w:sz w:val="22"/>
          <w:szCs w:val="22"/>
        </w:rPr>
        <w:t xml:space="preserve">tworzony jest </w:t>
      </w:r>
      <w:r w:rsidR="00210190" w:rsidRPr="008C4471">
        <w:rPr>
          <w:rFonts w:ascii="Calibri" w:eastAsia="Roboto" w:hAnsi="Calibri" w:cs="Calibri"/>
          <w:sz w:val="22"/>
          <w:szCs w:val="22"/>
        </w:rPr>
        <w:t xml:space="preserve">z </w:t>
      </w:r>
      <w:r w:rsidR="00FA4B47" w:rsidRPr="008C4471">
        <w:rPr>
          <w:rFonts w:ascii="Calibri" w:eastAsia="Roboto" w:hAnsi="Calibri" w:cs="Calibri"/>
          <w:sz w:val="22"/>
          <w:szCs w:val="22"/>
        </w:rPr>
        <w:t xml:space="preserve">wykorzystaniem składowych atrybutu </w:t>
      </w:r>
      <w:proofErr w:type="spellStart"/>
      <w:r w:rsidR="00FA4B47" w:rsidRPr="008C4471">
        <w:rPr>
          <w:rFonts w:ascii="Calibri" w:eastAsia="Roboto" w:hAnsi="Calibri" w:cs="Calibri"/>
          <w:sz w:val="22"/>
          <w:szCs w:val="22"/>
        </w:rPr>
        <w:t>idIIP</w:t>
      </w:r>
      <w:proofErr w:type="spellEnd"/>
      <w:r w:rsidR="00A31B23" w:rsidRPr="008C4471">
        <w:rPr>
          <w:rFonts w:ascii="Calibri" w:eastAsia="Roboto" w:hAnsi="Calibri" w:cs="Calibri"/>
          <w:sz w:val="22"/>
          <w:szCs w:val="22"/>
        </w:rPr>
        <w:t>,</w:t>
      </w:r>
      <w:r w:rsidR="00FA4B47" w:rsidRPr="008C4471">
        <w:rPr>
          <w:rFonts w:ascii="Calibri" w:eastAsia="Roboto" w:hAnsi="Calibri" w:cs="Calibri"/>
          <w:sz w:val="22"/>
          <w:szCs w:val="22"/>
        </w:rPr>
        <w:t xml:space="preserve"> a w dokumentach GML jest kodowany </w:t>
      </w:r>
      <w:r w:rsidR="00E4584B" w:rsidRPr="008C4471">
        <w:rPr>
          <w:rFonts w:ascii="Calibri" w:eastAsia="Roboto" w:hAnsi="Calibri" w:cs="Calibri"/>
          <w:sz w:val="22"/>
          <w:szCs w:val="22"/>
        </w:rPr>
        <w:t>przy użyciu</w:t>
      </w:r>
      <w:r w:rsidR="00FA4B47" w:rsidRPr="008C4471">
        <w:rPr>
          <w:rFonts w:ascii="Calibri" w:eastAsia="Roboto" w:hAnsi="Calibri" w:cs="Calibri"/>
          <w:sz w:val="22"/>
          <w:szCs w:val="22"/>
        </w:rPr>
        <w:t xml:space="preserve"> elementu </w:t>
      </w:r>
      <w:proofErr w:type="spellStart"/>
      <w:r w:rsidR="00FA4B47" w:rsidRPr="008C4471">
        <w:rPr>
          <w:rFonts w:ascii="Calibri" w:eastAsia="Roboto" w:hAnsi="Calibri" w:cs="Calibri"/>
          <w:sz w:val="22"/>
          <w:szCs w:val="22"/>
        </w:rPr>
        <w:t>gml:identifier</w:t>
      </w:r>
      <w:proofErr w:type="spellEnd"/>
      <w:r w:rsidR="00FA4B47" w:rsidRPr="008C4471">
        <w:rPr>
          <w:rFonts w:ascii="Calibri" w:eastAsia="Roboto"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CE45B7" w:rsidRPr="00C31734" w14:paraId="0990AA6A" w14:textId="77777777" w:rsidTr="73871241">
        <w:trPr>
          <w:trHeight w:val="437"/>
          <w:tblHeader/>
        </w:trPr>
        <w:tc>
          <w:tcPr>
            <w:tcW w:w="940" w:type="pct"/>
            <w:shd w:val="clear" w:color="auto" w:fill="D9D9D9" w:themeFill="background1" w:themeFillShade="D9"/>
            <w:noWrap/>
            <w:vAlign w:val="center"/>
            <w:hideMark/>
          </w:tcPr>
          <w:p w14:paraId="6E9996BD" w14:textId="6B945800" w:rsidR="00CE45B7" w:rsidRPr="008C4471" w:rsidRDefault="00CE45B7" w:rsidP="0089232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11</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1538CEC5" w14:textId="7FF6EF22" w:rsidR="0026101E" w:rsidRPr="00A82006" w:rsidRDefault="00432A63" w:rsidP="000B16A1">
            <w:pPr>
              <w:rPr>
                <w:rFonts w:ascii="Calibri" w:hAnsi="Calibri" w:cs="Calibri"/>
                <w:b/>
                <w:bCs/>
                <w:color w:val="0000FF" w:themeColor="hyperlink"/>
                <w:sz w:val="20"/>
                <w:szCs w:val="20"/>
                <w:u w:val="single"/>
              </w:rPr>
            </w:pPr>
            <w:hyperlink r:id="rId35" w:history="1">
              <w:r w:rsidR="0026101E" w:rsidRPr="00517554">
                <w:rPr>
                  <w:rStyle w:val="Hipercze"/>
                  <w:rFonts w:ascii="Calibri" w:hAnsi="Calibri" w:cs="Calibri"/>
                  <w:b/>
                  <w:bCs/>
                  <w:sz w:val="20"/>
                  <w:szCs w:val="20"/>
                </w:rPr>
                <w:t>https://www.gov.pl/zagospodarowanieprzestrzenne/app/1.0/req/external-unique-id/http-URI</w:t>
              </w:r>
            </w:hyperlink>
          </w:p>
        </w:tc>
      </w:tr>
      <w:tr w:rsidR="00CE45B7" w:rsidRPr="00C31734" w14:paraId="577CBF38" w14:textId="77777777" w:rsidTr="73871241">
        <w:trPr>
          <w:trHeight w:val="506"/>
        </w:trPr>
        <w:tc>
          <w:tcPr>
            <w:tcW w:w="5000" w:type="pct"/>
            <w:gridSpan w:val="2"/>
            <w:shd w:val="clear" w:color="auto" w:fill="auto"/>
            <w:noWrap/>
            <w:vAlign w:val="center"/>
            <w:hideMark/>
          </w:tcPr>
          <w:p w14:paraId="174D2CE7" w14:textId="50D3369D" w:rsidR="00CE45B7" w:rsidRPr="008C4471" w:rsidRDefault="00CE45B7" w:rsidP="00B6151C">
            <w:pPr>
              <w:spacing w:line="360" w:lineRule="auto"/>
              <w:rPr>
                <w:rFonts w:ascii="Calibri" w:hAnsi="Calibri" w:cs="Calibri"/>
                <w:color w:val="000000"/>
                <w:sz w:val="22"/>
                <w:szCs w:val="22"/>
              </w:rPr>
            </w:pPr>
            <w:r w:rsidRPr="008C4471">
              <w:rPr>
                <w:rFonts w:ascii="Calibri" w:hAnsi="Calibri" w:cs="Calibri"/>
                <w:color w:val="000000"/>
                <w:sz w:val="22"/>
                <w:szCs w:val="22"/>
              </w:rPr>
              <w:t xml:space="preserve">Określony w </w:t>
            </w:r>
            <w:r w:rsidRPr="008C4471">
              <w:rPr>
                <w:rFonts w:ascii="Calibri" w:hAnsi="Calibri" w:cs="Calibri"/>
                <w:bCs/>
                <w:color w:val="000000"/>
                <w:sz w:val="22"/>
                <w:szCs w:val="22"/>
              </w:rPr>
              <w:t>§ 5</w:t>
            </w:r>
            <w:r w:rsidRPr="008C4471">
              <w:rPr>
                <w:rFonts w:ascii="Calibri" w:hAnsi="Calibri" w:cs="Calibri"/>
                <w:b/>
                <w:bCs/>
                <w:color w:val="000000"/>
                <w:sz w:val="22"/>
                <w:szCs w:val="22"/>
              </w:rPr>
              <w:t xml:space="preserve"> </w:t>
            </w:r>
            <w:r w:rsidRPr="008C4471">
              <w:rPr>
                <w:rFonts w:ascii="Calibri" w:hAnsi="Calibri" w:cs="Calibri"/>
                <w:color w:val="000000"/>
                <w:sz w:val="22"/>
                <w:szCs w:val="22"/>
              </w:rPr>
              <w:t>[Rozporządzenie APP] identyfikator obiektu przestrzennego w schemacie http URI musi być zgodny z poniższym schematem:</w:t>
            </w:r>
          </w:p>
          <w:p w14:paraId="2DF7A8AD" w14:textId="5633E7C2" w:rsidR="00CE45B7" w:rsidRPr="008C4471" w:rsidRDefault="00CE45B7" w:rsidP="00FA0185">
            <w:pPr>
              <w:spacing w:before="60" w:after="60" w:line="360" w:lineRule="auto"/>
              <w:rPr>
                <w:rFonts w:ascii="Calibri" w:hAnsi="Calibri" w:cs="Calibri"/>
                <w:b/>
                <w:bCs/>
                <w:color w:val="000000"/>
                <w:sz w:val="21"/>
                <w:szCs w:val="21"/>
              </w:rPr>
            </w:pPr>
            <w:r w:rsidRPr="008C4471">
              <w:rPr>
                <w:rFonts w:ascii="Calibri" w:hAnsi="Calibri" w:cs="Calibri"/>
                <w:b/>
                <w:bCs/>
                <w:color w:val="000000"/>
                <w:sz w:val="21"/>
                <w:szCs w:val="21"/>
              </w:rPr>
              <w:t>https://{domena}/{schemat aplikacyjny}/{typ obiektu}/{przestrzeń nazw}/{lokalny id}/[{wersja id}]</w:t>
            </w:r>
          </w:p>
          <w:p w14:paraId="110EB67D" w14:textId="77777777" w:rsidR="00CE45B7" w:rsidRPr="008C4471" w:rsidRDefault="00CE45B7" w:rsidP="00B6151C">
            <w:pPr>
              <w:spacing w:line="360" w:lineRule="auto"/>
              <w:rPr>
                <w:rFonts w:ascii="Calibri" w:hAnsi="Calibri" w:cs="Calibri"/>
                <w:bCs/>
                <w:color w:val="000000"/>
                <w:sz w:val="22"/>
                <w:szCs w:val="22"/>
              </w:rPr>
            </w:pPr>
            <w:r w:rsidRPr="008C4471">
              <w:rPr>
                <w:rFonts w:ascii="Calibri" w:hAnsi="Calibri" w:cs="Calibri"/>
                <w:bCs/>
                <w:color w:val="000000"/>
                <w:sz w:val="22"/>
                <w:szCs w:val="22"/>
              </w:rPr>
              <w:t>gdzie:</w:t>
            </w:r>
          </w:p>
          <w:p w14:paraId="7C7B9161" w14:textId="3F40E3D6" w:rsidR="00CE45B7" w:rsidRPr="008C4471" w:rsidRDefault="00CE45B7" w:rsidP="00C518F3">
            <w:pPr>
              <w:spacing w:after="120" w:line="276" w:lineRule="auto"/>
              <w:ind w:left="193"/>
              <w:rPr>
                <w:rFonts w:ascii="Calibri" w:hAnsi="Calibri" w:cs="Calibri"/>
                <w:color w:val="000000"/>
                <w:sz w:val="22"/>
                <w:szCs w:val="22"/>
              </w:rPr>
            </w:pPr>
            <w:r w:rsidRPr="008C4471">
              <w:rPr>
                <w:rFonts w:ascii="Calibri" w:hAnsi="Calibri" w:cs="Calibri"/>
                <w:color w:val="000000"/>
                <w:sz w:val="22"/>
                <w:szCs w:val="22"/>
              </w:rPr>
              <w:t xml:space="preserve">{domena} </w:t>
            </w:r>
            <w:r w:rsidR="00DC26FF">
              <w:rPr>
                <w:rFonts w:ascii="Calibri" w:hAnsi="Calibri" w:cs="Calibri"/>
                <w:color w:val="000000"/>
                <w:sz w:val="22"/>
                <w:szCs w:val="22"/>
              </w:rPr>
              <w:t>–</w:t>
            </w:r>
            <w:r w:rsidRPr="008C4471">
              <w:rPr>
                <w:rFonts w:ascii="Calibri" w:hAnsi="Calibri" w:cs="Calibri"/>
                <w:color w:val="000000"/>
                <w:sz w:val="22"/>
                <w:szCs w:val="22"/>
              </w:rPr>
              <w:t xml:space="preserve"> URI organu zarządzającego; wartość stała: „www.gov.pl/</w:t>
            </w:r>
            <w:proofErr w:type="spellStart"/>
            <w:r w:rsidRPr="008C4471">
              <w:rPr>
                <w:rFonts w:ascii="Calibri" w:hAnsi="Calibri" w:cs="Calibri"/>
                <w:color w:val="000000"/>
                <w:sz w:val="22"/>
                <w:szCs w:val="22"/>
              </w:rPr>
              <w:t>zagospodarowanieprzestrzenne</w:t>
            </w:r>
            <w:proofErr w:type="spellEnd"/>
            <w:r w:rsidRPr="008C4471">
              <w:rPr>
                <w:rFonts w:ascii="Calibri" w:hAnsi="Calibri" w:cs="Calibri"/>
                <w:color w:val="000000"/>
                <w:sz w:val="22"/>
                <w:szCs w:val="22"/>
              </w:rPr>
              <w:t>”,</w:t>
            </w:r>
          </w:p>
          <w:p w14:paraId="2EB793B2" w14:textId="0BE6F9EB" w:rsidR="00CE45B7" w:rsidRPr="008C4471" w:rsidRDefault="00CE45B7" w:rsidP="00C518F3">
            <w:pPr>
              <w:spacing w:after="120" w:line="276" w:lineRule="auto"/>
              <w:ind w:left="193"/>
              <w:rPr>
                <w:rFonts w:ascii="Calibri" w:hAnsi="Calibri" w:cs="Calibri"/>
                <w:color w:val="000000"/>
                <w:sz w:val="22"/>
                <w:szCs w:val="22"/>
              </w:rPr>
            </w:pPr>
            <w:r w:rsidRPr="008C4471">
              <w:rPr>
                <w:rFonts w:ascii="Calibri" w:hAnsi="Calibri" w:cs="Calibri"/>
                <w:color w:val="000000"/>
                <w:sz w:val="22"/>
                <w:szCs w:val="22"/>
              </w:rPr>
              <w:t>{schemat aplikacyjny} – kod schematu aplikacyjnego; wartość stała: „</w:t>
            </w:r>
            <w:proofErr w:type="spellStart"/>
            <w:r w:rsidRPr="008C4471">
              <w:rPr>
                <w:rFonts w:ascii="Calibri" w:hAnsi="Calibri" w:cs="Calibri"/>
                <w:color w:val="000000"/>
                <w:sz w:val="22"/>
                <w:szCs w:val="22"/>
              </w:rPr>
              <w:t>app</w:t>
            </w:r>
            <w:proofErr w:type="spellEnd"/>
            <w:r w:rsidRPr="008C4471">
              <w:rPr>
                <w:rFonts w:ascii="Calibri" w:hAnsi="Calibri" w:cs="Calibri"/>
                <w:color w:val="000000"/>
                <w:sz w:val="22"/>
                <w:szCs w:val="22"/>
              </w:rPr>
              <w:t>” reprezentująca schemat aplikacyjny Planowanie przestrzenne,</w:t>
            </w:r>
          </w:p>
          <w:p w14:paraId="20FF52C4" w14:textId="37716594" w:rsidR="00CE45B7" w:rsidRPr="008C4471" w:rsidRDefault="73871241" w:rsidP="00C518F3">
            <w:pPr>
              <w:spacing w:after="120" w:line="276" w:lineRule="auto"/>
              <w:ind w:left="193"/>
              <w:rPr>
                <w:rFonts w:ascii="Calibri" w:hAnsi="Calibri" w:cs="Calibri"/>
                <w:color w:val="000000"/>
                <w:sz w:val="22"/>
                <w:szCs w:val="22"/>
              </w:rPr>
            </w:pPr>
            <w:r w:rsidRPr="008C4471">
              <w:rPr>
                <w:rFonts w:ascii="Calibri" w:hAnsi="Calibri" w:cs="Calibri"/>
                <w:color w:val="000000" w:themeColor="text1"/>
                <w:sz w:val="22"/>
                <w:szCs w:val="22"/>
              </w:rPr>
              <w:t xml:space="preserve">{typ obiektu} </w:t>
            </w:r>
            <w:r w:rsidR="00DC26FF">
              <w:rPr>
                <w:rFonts w:ascii="Calibri" w:hAnsi="Calibri" w:cs="Calibri"/>
                <w:color w:val="000000" w:themeColor="text1"/>
                <w:sz w:val="22"/>
                <w:szCs w:val="22"/>
              </w:rPr>
              <w:t>–</w:t>
            </w:r>
            <w:r w:rsidRPr="008C4471">
              <w:rPr>
                <w:rFonts w:ascii="Calibri" w:hAnsi="Calibri" w:cs="Calibri"/>
                <w:color w:val="000000" w:themeColor="text1"/>
                <w:sz w:val="22"/>
                <w:szCs w:val="22"/>
              </w:rPr>
              <w:t xml:space="preserve"> nazwa typu obiektu przestrzennego zgodna z właściwym schematem aplikacyjnym,</w:t>
            </w:r>
          </w:p>
          <w:p w14:paraId="7E16F95F" w14:textId="1452BAA1" w:rsidR="00CE45B7" w:rsidRPr="008C4471" w:rsidRDefault="00CE45B7" w:rsidP="00C518F3">
            <w:pPr>
              <w:spacing w:after="120" w:line="276" w:lineRule="auto"/>
              <w:ind w:left="193"/>
              <w:rPr>
                <w:rFonts w:ascii="Calibri" w:hAnsi="Calibri" w:cs="Calibri"/>
                <w:color w:val="000000"/>
                <w:sz w:val="22"/>
                <w:szCs w:val="22"/>
              </w:rPr>
            </w:pPr>
            <w:r w:rsidRPr="008C4471">
              <w:rPr>
                <w:rFonts w:ascii="Calibri" w:hAnsi="Calibri" w:cs="Calibri"/>
                <w:color w:val="000000"/>
                <w:sz w:val="22"/>
                <w:szCs w:val="22"/>
              </w:rPr>
              <w:t xml:space="preserve">{przestrzeń nazw} </w:t>
            </w:r>
            <w:r w:rsidR="00DC26FF">
              <w:rPr>
                <w:rFonts w:ascii="Calibri" w:hAnsi="Calibri" w:cs="Calibri"/>
                <w:color w:val="000000"/>
                <w:sz w:val="22"/>
                <w:szCs w:val="22"/>
              </w:rPr>
              <w:t>–</w:t>
            </w:r>
            <w:r w:rsidRPr="008C4471">
              <w:rPr>
                <w:rFonts w:ascii="Calibri" w:hAnsi="Calibri" w:cs="Calibri"/>
                <w:color w:val="000000"/>
                <w:sz w:val="22"/>
                <w:szCs w:val="22"/>
              </w:rPr>
              <w:t xml:space="preserve"> wartość składowej przestrzeni nazw (</w:t>
            </w:r>
            <w:proofErr w:type="spellStart"/>
            <w:r w:rsidRPr="008C4471">
              <w:rPr>
                <w:rFonts w:ascii="Calibri" w:hAnsi="Calibri" w:cs="Calibri"/>
                <w:color w:val="000000"/>
                <w:sz w:val="22"/>
                <w:szCs w:val="22"/>
              </w:rPr>
              <w:t>przestrzenNazw</w:t>
            </w:r>
            <w:proofErr w:type="spellEnd"/>
            <w:r w:rsidRPr="008C4471">
              <w:rPr>
                <w:rFonts w:ascii="Calibri" w:hAnsi="Calibri" w:cs="Calibri"/>
                <w:color w:val="000000"/>
                <w:sz w:val="22"/>
                <w:szCs w:val="22"/>
              </w:rPr>
              <w:t>) identyfikatora obiektu przestrzennego,</w:t>
            </w:r>
          </w:p>
          <w:p w14:paraId="23A05888" w14:textId="44CE807D" w:rsidR="00CE45B7" w:rsidRPr="008C4471" w:rsidRDefault="00CE45B7" w:rsidP="00C518F3">
            <w:pPr>
              <w:spacing w:after="120" w:line="276" w:lineRule="auto"/>
              <w:ind w:left="193"/>
              <w:rPr>
                <w:rFonts w:ascii="Calibri" w:hAnsi="Calibri" w:cs="Calibri"/>
                <w:sz w:val="22"/>
                <w:szCs w:val="22"/>
              </w:rPr>
            </w:pPr>
            <w:r w:rsidRPr="008C4471">
              <w:rPr>
                <w:rFonts w:ascii="Calibri" w:hAnsi="Calibri" w:cs="Calibri"/>
                <w:color w:val="000000"/>
                <w:sz w:val="22"/>
                <w:szCs w:val="22"/>
              </w:rPr>
              <w:t xml:space="preserve">{lokalny id} </w:t>
            </w:r>
            <w:r w:rsidR="00DC26FF">
              <w:rPr>
                <w:rFonts w:ascii="Calibri" w:hAnsi="Calibri" w:cs="Calibri"/>
                <w:color w:val="000000"/>
                <w:sz w:val="22"/>
                <w:szCs w:val="22"/>
              </w:rPr>
              <w:t>–</w:t>
            </w:r>
            <w:r w:rsidRPr="008C4471">
              <w:rPr>
                <w:rFonts w:ascii="Calibri" w:hAnsi="Calibri" w:cs="Calibri"/>
                <w:color w:val="000000"/>
                <w:sz w:val="22"/>
                <w:szCs w:val="22"/>
              </w:rPr>
              <w:t xml:space="preserve"> w</w:t>
            </w:r>
            <w:r w:rsidRPr="008C4471">
              <w:rPr>
                <w:rStyle w:val="hps"/>
                <w:rFonts w:ascii="Calibri" w:hAnsi="Calibri" w:cs="Calibri"/>
                <w:sz w:val="22"/>
                <w:szCs w:val="22"/>
              </w:rPr>
              <w:t>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 xml:space="preserve">lokalny </w:t>
            </w:r>
            <w:r w:rsidRPr="008C4471">
              <w:rPr>
                <w:rFonts w:ascii="Calibri" w:hAnsi="Calibri" w:cs="Calibri"/>
                <w:sz w:val="22"/>
                <w:szCs w:val="22"/>
              </w:rPr>
              <w:t>(</w:t>
            </w:r>
            <w:proofErr w:type="spellStart"/>
            <w:r w:rsidRPr="008C4471">
              <w:rPr>
                <w:rFonts w:ascii="Calibri" w:hAnsi="Calibri" w:cs="Calibri"/>
                <w:sz w:val="22"/>
                <w:szCs w:val="22"/>
              </w:rPr>
              <w:t>lokalnyId</w:t>
            </w:r>
            <w:proofErr w:type="spellEnd"/>
            <w:r w:rsidRPr="008C4471">
              <w:rPr>
                <w:rFonts w:ascii="Calibri" w:hAnsi="Calibri" w:cs="Calibri"/>
                <w:sz w:val="22"/>
                <w:szCs w:val="22"/>
              </w:rPr>
              <w:t>) identyfikatora obiektu przestrzennego,</w:t>
            </w:r>
          </w:p>
          <w:p w14:paraId="0C197317" w14:textId="20D1641B" w:rsidR="00CE45B7" w:rsidRPr="008C4471" w:rsidRDefault="00CE45B7" w:rsidP="00C518F3">
            <w:pPr>
              <w:spacing w:after="120" w:line="276" w:lineRule="auto"/>
              <w:ind w:left="193"/>
              <w:rPr>
                <w:rFonts w:ascii="Calibri" w:hAnsi="Calibri" w:cs="Calibri"/>
                <w:sz w:val="22"/>
                <w:szCs w:val="22"/>
              </w:rPr>
            </w:pPr>
            <w:r w:rsidRPr="008C4471">
              <w:rPr>
                <w:rFonts w:ascii="Calibri" w:hAnsi="Calibri" w:cs="Calibri"/>
                <w:color w:val="000000"/>
                <w:sz w:val="22"/>
                <w:szCs w:val="22"/>
              </w:rPr>
              <w:t xml:space="preserve">{wersja id} </w:t>
            </w:r>
            <w:r w:rsidR="00DC26FF">
              <w:rPr>
                <w:rFonts w:ascii="Calibri" w:hAnsi="Calibri" w:cs="Calibri"/>
                <w:color w:val="000000"/>
                <w:sz w:val="22"/>
                <w:szCs w:val="22"/>
              </w:rPr>
              <w:t>–</w:t>
            </w:r>
            <w:r w:rsidRPr="008C4471">
              <w:rPr>
                <w:rFonts w:ascii="Calibri" w:hAnsi="Calibri" w:cs="Calibri"/>
                <w:color w:val="000000"/>
                <w:sz w:val="22"/>
                <w:szCs w:val="22"/>
              </w:rPr>
              <w:t xml:space="preserve"> w</w:t>
            </w:r>
            <w:r w:rsidRPr="008C4471">
              <w:rPr>
                <w:rStyle w:val="hps"/>
                <w:rFonts w:ascii="Calibri" w:hAnsi="Calibri" w:cs="Calibri"/>
                <w:sz w:val="22"/>
                <w:szCs w:val="22"/>
              </w:rPr>
              <w:t>artość składowej identyfikator wersji</w:t>
            </w:r>
            <w:r w:rsidRPr="008C4471">
              <w:rPr>
                <w:rFonts w:ascii="Calibri" w:hAnsi="Calibri" w:cs="Calibri"/>
                <w:sz w:val="22"/>
                <w:szCs w:val="22"/>
              </w:rPr>
              <w:t xml:space="preserve"> (</w:t>
            </w:r>
            <w:proofErr w:type="spellStart"/>
            <w:r w:rsidRPr="008C4471">
              <w:rPr>
                <w:rFonts w:ascii="Calibri" w:hAnsi="Calibri" w:cs="Calibri"/>
                <w:sz w:val="22"/>
                <w:szCs w:val="22"/>
              </w:rPr>
              <w:t>wersjaId</w:t>
            </w:r>
            <w:proofErr w:type="spellEnd"/>
            <w:r w:rsidRPr="008C4471">
              <w:rPr>
                <w:rFonts w:ascii="Calibri" w:hAnsi="Calibri" w:cs="Calibri"/>
                <w:sz w:val="22"/>
                <w:szCs w:val="22"/>
              </w:rPr>
              <w:t>) identyfikatora obiektu przestrzennego.</w:t>
            </w:r>
          </w:p>
          <w:p w14:paraId="59711AF8" w14:textId="77777777" w:rsidR="00CE45B7" w:rsidRPr="008C4471" w:rsidDel="00C85D1B" w:rsidRDefault="00CE45B7" w:rsidP="00B6151C">
            <w:pPr>
              <w:spacing w:line="360" w:lineRule="auto"/>
              <w:rPr>
                <w:rFonts w:ascii="Calibri" w:hAnsi="Calibri" w:cs="Calibri"/>
                <w:b/>
                <w:bCs/>
                <w:color w:val="000000"/>
                <w:sz w:val="22"/>
                <w:szCs w:val="22"/>
              </w:rPr>
            </w:pPr>
            <w:r w:rsidRPr="008C4471">
              <w:rPr>
                <w:rFonts w:ascii="Calibri" w:hAnsi="Calibri" w:cs="Calibri"/>
                <w:color w:val="000000"/>
                <w:sz w:val="22"/>
                <w:szCs w:val="22"/>
              </w:rPr>
              <w:t xml:space="preserve">Przykład: </w:t>
            </w:r>
          </w:p>
          <w:p w14:paraId="0DE64F4C" w14:textId="64A5BEF9" w:rsidR="00CE45B7" w:rsidRPr="008C4471" w:rsidRDefault="00CE45B7" w:rsidP="00C518F3">
            <w:pPr>
              <w:spacing w:line="360" w:lineRule="auto"/>
              <w:ind w:right="740"/>
              <w:rPr>
                <w:rFonts w:ascii="Calibri" w:hAnsi="Calibri" w:cs="Calibri"/>
                <w:color w:val="000000"/>
                <w:sz w:val="22"/>
                <w:szCs w:val="22"/>
              </w:rPr>
            </w:pPr>
            <w:r w:rsidRPr="008C4471">
              <w:rPr>
                <w:rFonts w:ascii="Calibri" w:hAnsi="Calibri" w:cs="Calibri"/>
                <w:color w:val="000000"/>
                <w:sz w:val="22"/>
                <w:szCs w:val="22"/>
              </w:rPr>
              <w:t>﻿</w:t>
            </w:r>
            <w:r w:rsidR="00B46415" w:rsidRPr="00BE7E73">
              <w:rPr>
                <w:rFonts w:ascii="Calibri" w:hAnsi="Calibri" w:cs="Calibri"/>
                <w:color w:val="000000"/>
                <w:sz w:val="22"/>
                <w:szCs w:val="22"/>
              </w:rPr>
              <w:t>https://www.gov.pl/zagospodarowanieprzestrzenne/</w:t>
            </w:r>
            <w:r w:rsidRPr="00BE7E73">
              <w:rPr>
                <w:rFonts w:ascii="Calibri" w:hAnsi="Calibri" w:cs="Calibri"/>
                <w:color w:val="000000"/>
                <w:sz w:val="22"/>
                <w:szCs w:val="22"/>
              </w:rPr>
              <w:t>app/AktPlanowaniaPrzestrzennego/PL.ZIPPZP.9999/146501-MPZP/P1/20200630T100523</w:t>
            </w:r>
          </w:p>
        </w:tc>
      </w:tr>
    </w:tbl>
    <w:p w14:paraId="62C8B17A" w14:textId="77777777" w:rsidR="00FA4B47" w:rsidRPr="008C4471" w:rsidRDefault="00FA4B47" w:rsidP="0056628E">
      <w:pPr>
        <w:rPr>
          <w:rFonts w:ascii="Calibri" w:hAnsi="Calibri" w:cs="Calibri"/>
        </w:rPr>
      </w:pPr>
    </w:p>
    <w:p w14:paraId="02E13013" w14:textId="78A12BF5" w:rsidR="0056628E" w:rsidRPr="008C4471" w:rsidRDefault="0056628E" w:rsidP="0027674D">
      <w:pPr>
        <w:pStyle w:val="Nagwek3"/>
        <w:spacing w:after="160" w:line="360" w:lineRule="auto"/>
        <w:ind w:left="720"/>
        <w:rPr>
          <w:rFonts w:ascii="Calibri" w:hAnsi="Calibri" w:cs="Calibri"/>
          <w:sz w:val="26"/>
          <w:szCs w:val="26"/>
          <w:lang w:val="pl-PL"/>
        </w:rPr>
      </w:pPr>
      <w:bookmarkStart w:id="67" w:name="_Ref117163109"/>
      <w:bookmarkStart w:id="68" w:name="_Ref117163119"/>
      <w:bookmarkStart w:id="69" w:name="_Ref117163128"/>
      <w:bookmarkStart w:id="70" w:name="_Toc118110285"/>
      <w:r w:rsidRPr="008C4471">
        <w:rPr>
          <w:rFonts w:ascii="Calibri" w:hAnsi="Calibri" w:cs="Calibri"/>
          <w:sz w:val="26"/>
          <w:szCs w:val="26"/>
          <w:lang w:val="pl-PL"/>
        </w:rPr>
        <w:lastRenderedPageBreak/>
        <w:t>Reprezentacja czasowa</w:t>
      </w:r>
      <w:bookmarkEnd w:id="67"/>
      <w:bookmarkEnd w:id="68"/>
      <w:bookmarkEnd w:id="69"/>
      <w:bookmarkEnd w:id="70"/>
    </w:p>
    <w:p w14:paraId="5A2060D8" w14:textId="0A8F4C3B" w:rsidR="0076622A" w:rsidRPr="008C4471" w:rsidRDefault="00A32B39" w:rsidP="00DA1A94">
      <w:pPr>
        <w:pStyle w:val="Nagwek4"/>
        <w:rPr>
          <w:rFonts w:ascii="Calibri" w:hAnsi="Calibri" w:cs="Calibri"/>
          <w:sz w:val="26"/>
          <w:szCs w:val="26"/>
          <w:u w:val="none"/>
          <w:lang w:val="pl-PL"/>
        </w:rPr>
      </w:pPr>
      <w:bookmarkStart w:id="71" w:name="_Toc118110286"/>
      <w:r w:rsidRPr="008C4471">
        <w:rPr>
          <w:rFonts w:ascii="Calibri" w:hAnsi="Calibri" w:cs="Calibri"/>
          <w:sz w:val="26"/>
          <w:szCs w:val="26"/>
          <w:u w:val="none"/>
          <w:lang w:val="pl-PL"/>
        </w:rPr>
        <w:t>Cykl życia obiektu</w:t>
      </w:r>
      <w:bookmarkEnd w:id="71"/>
    </w:p>
    <w:p w14:paraId="13FE0646" w14:textId="459C438D" w:rsidR="0056628E" w:rsidRPr="008C4471" w:rsidRDefault="0056628E" w:rsidP="0055778A">
      <w:pPr>
        <w:spacing w:after="240" w:line="360" w:lineRule="auto"/>
        <w:jc w:val="both"/>
        <w:rPr>
          <w:rFonts w:ascii="Calibri" w:hAnsi="Calibri" w:cs="Calibri"/>
          <w:sz w:val="22"/>
          <w:szCs w:val="22"/>
        </w:rPr>
      </w:pPr>
      <w:r w:rsidRPr="008C4471">
        <w:rPr>
          <w:rFonts w:ascii="Calibri" w:hAnsi="Calibri" w:cs="Calibri"/>
          <w:sz w:val="22"/>
          <w:szCs w:val="22"/>
        </w:rPr>
        <w:t>Do zapisu cyklu życia obiektu w z</w:t>
      </w:r>
      <w:r w:rsidR="009F2B1E" w:rsidRPr="008C4471">
        <w:rPr>
          <w:rFonts w:ascii="Calibri" w:hAnsi="Calibri" w:cs="Calibri"/>
          <w:sz w:val="22"/>
          <w:szCs w:val="22"/>
        </w:rPr>
        <w:t xml:space="preserve">biorze </w:t>
      </w:r>
      <w:r w:rsidRPr="008C4471">
        <w:rPr>
          <w:rFonts w:ascii="Calibri" w:hAnsi="Calibri" w:cs="Calibri"/>
          <w:sz w:val="22"/>
          <w:szCs w:val="22"/>
        </w:rPr>
        <w:t xml:space="preserve">danych stosuje się </w:t>
      </w:r>
      <w:r w:rsidR="009F2B1E" w:rsidRPr="008C4471">
        <w:rPr>
          <w:rFonts w:ascii="Calibri" w:hAnsi="Calibri" w:cs="Calibri"/>
          <w:sz w:val="22"/>
          <w:szCs w:val="22"/>
        </w:rPr>
        <w:t>zestaw</w:t>
      </w:r>
      <w:r w:rsidRPr="008C4471">
        <w:rPr>
          <w:rFonts w:ascii="Calibri" w:hAnsi="Calibri" w:cs="Calibri"/>
          <w:sz w:val="22"/>
          <w:szCs w:val="22"/>
        </w:rPr>
        <w:t xml:space="preserve"> atrybut</w:t>
      </w:r>
      <w:r w:rsidR="009F2B1E" w:rsidRPr="008C4471">
        <w:rPr>
          <w:rFonts w:ascii="Calibri" w:hAnsi="Calibri" w:cs="Calibri"/>
          <w:sz w:val="22"/>
          <w:szCs w:val="22"/>
        </w:rPr>
        <w:t>ów</w:t>
      </w:r>
      <w:r w:rsidRPr="008C4471">
        <w:rPr>
          <w:rFonts w:ascii="Calibri" w:hAnsi="Calibri" w:cs="Calibri"/>
          <w:sz w:val="22"/>
          <w:szCs w:val="22"/>
        </w:rPr>
        <w:t xml:space="preserve"> "</w:t>
      </w:r>
      <w:proofErr w:type="spellStart"/>
      <w:r w:rsidRPr="008C4471">
        <w:rPr>
          <w:rFonts w:ascii="Calibri" w:hAnsi="Calibri" w:cs="Calibri"/>
          <w:sz w:val="22"/>
          <w:szCs w:val="22"/>
        </w:rPr>
        <w:t>poczatekWersjiObiektu</w:t>
      </w:r>
      <w:proofErr w:type="spellEnd"/>
      <w:r w:rsidRPr="008C4471">
        <w:rPr>
          <w:rFonts w:ascii="Calibri" w:hAnsi="Calibri" w:cs="Calibri"/>
          <w:sz w:val="22"/>
          <w:szCs w:val="22"/>
        </w:rPr>
        <w:t>" i "</w:t>
      </w:r>
      <w:proofErr w:type="spellStart"/>
      <w:r w:rsidRPr="008C4471">
        <w:rPr>
          <w:rFonts w:ascii="Calibri" w:hAnsi="Calibri" w:cs="Calibri"/>
          <w:sz w:val="22"/>
          <w:szCs w:val="22"/>
        </w:rPr>
        <w:t>koniecWersjiObiektu</w:t>
      </w:r>
      <w:proofErr w:type="spellEnd"/>
      <w:r w:rsidRPr="008C4471">
        <w:rPr>
          <w:rFonts w:ascii="Calibri" w:hAnsi="Calibri" w:cs="Calibri"/>
          <w:sz w:val="22"/>
          <w:szCs w:val="22"/>
        </w:rPr>
        <w:t>". Atrybut "</w:t>
      </w:r>
      <w:proofErr w:type="spellStart"/>
      <w:r w:rsidRPr="008C4471">
        <w:rPr>
          <w:rFonts w:ascii="Calibri" w:hAnsi="Calibri" w:cs="Calibri"/>
          <w:sz w:val="22"/>
          <w:szCs w:val="22"/>
        </w:rPr>
        <w:t>poczatekWersjiObiektu</w:t>
      </w:r>
      <w:proofErr w:type="spellEnd"/>
      <w:r w:rsidRPr="008C4471">
        <w:rPr>
          <w:rFonts w:ascii="Calibri" w:hAnsi="Calibri" w:cs="Calibri"/>
          <w:sz w:val="22"/>
          <w:szCs w:val="22"/>
        </w:rPr>
        <w:t>" określa datę i</w:t>
      </w:r>
      <w:r w:rsidR="00B90C1D">
        <w:rPr>
          <w:rFonts w:ascii="Calibri" w:hAnsi="Calibri" w:cs="Calibri"/>
          <w:sz w:val="22"/>
          <w:szCs w:val="22"/>
        </w:rPr>
        <w:t> </w:t>
      </w:r>
      <w:r w:rsidRPr="008C4471">
        <w:rPr>
          <w:rFonts w:ascii="Calibri" w:hAnsi="Calibri" w:cs="Calibri"/>
          <w:sz w:val="22"/>
          <w:szCs w:val="22"/>
        </w:rPr>
        <w:t>czas, w którym dana wersja obiektu została utworzona lub zmodyfikowana w zbiorze danych przestrzennych. Natomiast atrybut "</w:t>
      </w:r>
      <w:proofErr w:type="spellStart"/>
      <w:r w:rsidRPr="008C4471">
        <w:rPr>
          <w:rFonts w:ascii="Calibri" w:hAnsi="Calibri" w:cs="Calibri"/>
          <w:sz w:val="22"/>
          <w:szCs w:val="22"/>
        </w:rPr>
        <w:t>koniecWersjiObiektu</w:t>
      </w:r>
      <w:proofErr w:type="spellEnd"/>
      <w:r w:rsidRPr="008C4471">
        <w:rPr>
          <w:rFonts w:ascii="Calibri" w:hAnsi="Calibri" w:cs="Calibri"/>
          <w:sz w:val="22"/>
          <w:szCs w:val="22"/>
        </w:rPr>
        <w:t>" określa datę i czas, w którym dana wersja obiektu przestrzennego została zastąpiona przez nową wersję lub obiekt świata</w:t>
      </w:r>
      <w:r w:rsidR="0081455F" w:rsidRPr="008C4471">
        <w:rPr>
          <w:rFonts w:ascii="Calibri" w:hAnsi="Calibri" w:cs="Calibri"/>
          <w:sz w:val="22"/>
          <w:szCs w:val="22"/>
        </w:rPr>
        <w:t>,</w:t>
      </w:r>
      <w:r w:rsidRPr="008C4471">
        <w:rPr>
          <w:rFonts w:ascii="Calibri" w:hAnsi="Calibri" w:cs="Calibri"/>
          <w:sz w:val="22"/>
          <w:szCs w:val="22"/>
        </w:rPr>
        <w:t xml:space="preserve"> który obiekt reprezentuje</w:t>
      </w:r>
      <w:r w:rsidR="0081455F" w:rsidRPr="008C4471">
        <w:rPr>
          <w:rFonts w:ascii="Calibri" w:hAnsi="Calibri" w:cs="Calibri"/>
          <w:sz w:val="22"/>
          <w:szCs w:val="22"/>
        </w:rPr>
        <w:t>,</w:t>
      </w:r>
      <w:r w:rsidRPr="008C4471">
        <w:rPr>
          <w:rFonts w:ascii="Calibri" w:hAnsi="Calibri" w:cs="Calibri"/>
          <w:sz w:val="22"/>
          <w:szCs w:val="22"/>
        </w:rPr>
        <w:t xml:space="preserve"> zakończył swój cykl życia w</w:t>
      </w:r>
      <w:r w:rsidR="0081455F" w:rsidRPr="008C4471">
        <w:rPr>
          <w:rFonts w:ascii="Calibri" w:hAnsi="Calibri" w:cs="Calibri"/>
          <w:sz w:val="22"/>
          <w:szCs w:val="22"/>
        </w:rPr>
        <w:t> </w:t>
      </w:r>
      <w:r w:rsidRPr="008C4471">
        <w:rPr>
          <w:rFonts w:ascii="Calibri" w:hAnsi="Calibri" w:cs="Calibri"/>
          <w:sz w:val="22"/>
          <w:szCs w:val="22"/>
        </w:rPr>
        <w:t>zbiorze danych przestrzennych.</w:t>
      </w:r>
    </w:p>
    <w:p w14:paraId="7F672101" w14:textId="16D8640C" w:rsidR="009F2B1E" w:rsidRPr="008C4471" w:rsidRDefault="0056628E" w:rsidP="00AF1F59">
      <w:pPr>
        <w:spacing w:after="120" w:line="360" w:lineRule="auto"/>
        <w:jc w:val="both"/>
        <w:rPr>
          <w:rFonts w:ascii="Calibri" w:hAnsi="Calibri" w:cs="Calibri"/>
          <w:sz w:val="22"/>
          <w:szCs w:val="22"/>
        </w:rPr>
      </w:pPr>
      <w:r w:rsidRPr="008C4471">
        <w:rPr>
          <w:rFonts w:ascii="Calibri" w:hAnsi="Calibri" w:cs="Calibri"/>
          <w:b/>
          <w:bCs/>
          <w:sz w:val="22"/>
          <w:szCs w:val="22"/>
        </w:rPr>
        <w:t>U</w:t>
      </w:r>
      <w:r w:rsidR="009F2B1E" w:rsidRPr="008C4471">
        <w:rPr>
          <w:rFonts w:ascii="Calibri" w:hAnsi="Calibri" w:cs="Calibri"/>
          <w:b/>
          <w:bCs/>
          <w:sz w:val="22"/>
          <w:szCs w:val="22"/>
        </w:rPr>
        <w:t>WAGA</w:t>
      </w:r>
      <w:r w:rsidRPr="008C4471">
        <w:rPr>
          <w:rFonts w:ascii="Calibri" w:hAnsi="Calibri" w:cs="Calibri"/>
          <w:b/>
          <w:bCs/>
          <w:sz w:val="22"/>
          <w:szCs w:val="22"/>
        </w:rPr>
        <w:t xml:space="preserve"> 1</w:t>
      </w:r>
      <w:r w:rsidRPr="008C4471">
        <w:rPr>
          <w:rFonts w:ascii="Calibri" w:hAnsi="Calibri" w:cs="Calibri"/>
          <w:sz w:val="22"/>
          <w:szCs w:val="22"/>
        </w:rPr>
        <w:t>. Powyższ</w:t>
      </w:r>
      <w:r w:rsidR="009F2B1E" w:rsidRPr="008C4471">
        <w:rPr>
          <w:rFonts w:ascii="Calibri" w:hAnsi="Calibri" w:cs="Calibri"/>
          <w:sz w:val="22"/>
          <w:szCs w:val="22"/>
        </w:rPr>
        <w:t xml:space="preserve">a para </w:t>
      </w:r>
      <w:r w:rsidRPr="008C4471">
        <w:rPr>
          <w:rFonts w:ascii="Calibri" w:hAnsi="Calibri" w:cs="Calibri"/>
          <w:sz w:val="22"/>
          <w:szCs w:val="22"/>
        </w:rPr>
        <w:t>atrybut</w:t>
      </w:r>
      <w:r w:rsidR="009F2B1E" w:rsidRPr="008C4471">
        <w:rPr>
          <w:rFonts w:ascii="Calibri" w:hAnsi="Calibri" w:cs="Calibri"/>
          <w:sz w:val="22"/>
          <w:szCs w:val="22"/>
        </w:rPr>
        <w:t xml:space="preserve">ów </w:t>
      </w:r>
      <w:r w:rsidRPr="008C4471">
        <w:rPr>
          <w:rFonts w:ascii="Calibri" w:hAnsi="Calibri" w:cs="Calibri"/>
          <w:sz w:val="22"/>
          <w:szCs w:val="22"/>
        </w:rPr>
        <w:t>określ</w:t>
      </w:r>
      <w:r w:rsidR="009F2B1E" w:rsidRPr="008C4471">
        <w:rPr>
          <w:rFonts w:ascii="Calibri" w:hAnsi="Calibri" w:cs="Calibri"/>
          <w:sz w:val="22"/>
          <w:szCs w:val="22"/>
        </w:rPr>
        <w:t>a</w:t>
      </w:r>
      <w:r w:rsidRPr="008C4471">
        <w:rPr>
          <w:rFonts w:ascii="Calibri" w:hAnsi="Calibri" w:cs="Calibri"/>
          <w:sz w:val="22"/>
          <w:szCs w:val="22"/>
        </w:rPr>
        <w:t xml:space="preserve"> </w:t>
      </w:r>
      <w:r w:rsidR="009F2B1E" w:rsidRPr="008C4471">
        <w:rPr>
          <w:rFonts w:ascii="Calibri" w:hAnsi="Calibri" w:cs="Calibri"/>
          <w:sz w:val="22"/>
          <w:szCs w:val="22"/>
        </w:rPr>
        <w:t>cykl życia</w:t>
      </w:r>
      <w:r w:rsidRPr="008C4471">
        <w:rPr>
          <w:rFonts w:ascii="Calibri" w:hAnsi="Calibri" w:cs="Calibri"/>
          <w:sz w:val="22"/>
          <w:szCs w:val="22"/>
        </w:rPr>
        <w:t xml:space="preserve"> danej wersji obiektu w </w:t>
      </w:r>
      <w:r w:rsidR="009F2B1E" w:rsidRPr="008C4471">
        <w:rPr>
          <w:rFonts w:ascii="Calibri" w:hAnsi="Calibri" w:cs="Calibri"/>
          <w:sz w:val="22"/>
          <w:szCs w:val="22"/>
        </w:rPr>
        <w:t>zbiorze danych</w:t>
      </w:r>
      <w:r w:rsidRPr="008C4471">
        <w:rPr>
          <w:rFonts w:ascii="Calibri" w:hAnsi="Calibri" w:cs="Calibri"/>
          <w:sz w:val="22"/>
          <w:szCs w:val="22"/>
        </w:rPr>
        <w:t>, nie ma</w:t>
      </w:r>
      <w:r w:rsidR="009F2B1E" w:rsidRPr="008C4471">
        <w:rPr>
          <w:rFonts w:ascii="Calibri" w:hAnsi="Calibri" w:cs="Calibri"/>
          <w:sz w:val="22"/>
          <w:szCs w:val="22"/>
        </w:rPr>
        <w:t xml:space="preserve"> </w:t>
      </w:r>
      <w:r w:rsidRPr="008C4471">
        <w:rPr>
          <w:rFonts w:ascii="Calibri" w:hAnsi="Calibri" w:cs="Calibri"/>
          <w:sz w:val="22"/>
          <w:szCs w:val="22"/>
        </w:rPr>
        <w:t>natomiast odniesienia do charakterystyki czasowej zjawiska</w:t>
      </w:r>
      <w:r w:rsidR="009F2B1E" w:rsidRPr="008C4471">
        <w:rPr>
          <w:rFonts w:ascii="Calibri" w:hAnsi="Calibri" w:cs="Calibri"/>
          <w:sz w:val="22"/>
          <w:szCs w:val="22"/>
        </w:rPr>
        <w:t xml:space="preserve"> świata </w:t>
      </w:r>
      <w:r w:rsidR="00A32B39" w:rsidRPr="008C4471">
        <w:rPr>
          <w:rFonts w:ascii="Calibri" w:hAnsi="Calibri" w:cs="Calibri"/>
          <w:sz w:val="22"/>
          <w:szCs w:val="22"/>
        </w:rPr>
        <w:t>rzeczywistego</w:t>
      </w:r>
      <w:r w:rsidRPr="008C4471">
        <w:rPr>
          <w:rFonts w:ascii="Calibri" w:hAnsi="Calibri" w:cs="Calibri"/>
          <w:sz w:val="22"/>
          <w:szCs w:val="22"/>
        </w:rPr>
        <w:t xml:space="preserve"> reprezentowanego przez obiekt. Informacja o </w:t>
      </w:r>
      <w:r w:rsidR="009F2B1E" w:rsidRPr="008C4471">
        <w:rPr>
          <w:rFonts w:ascii="Calibri" w:hAnsi="Calibri" w:cs="Calibri"/>
          <w:sz w:val="22"/>
          <w:szCs w:val="22"/>
        </w:rPr>
        <w:t>cyklu</w:t>
      </w:r>
      <w:r w:rsidRPr="008C4471">
        <w:rPr>
          <w:rFonts w:ascii="Calibri" w:hAnsi="Calibri" w:cs="Calibri"/>
          <w:sz w:val="22"/>
          <w:szCs w:val="22"/>
        </w:rPr>
        <w:t xml:space="preserve"> życia</w:t>
      </w:r>
      <w:r w:rsidR="009F2B1E" w:rsidRPr="008C4471">
        <w:rPr>
          <w:rFonts w:ascii="Calibri" w:hAnsi="Calibri" w:cs="Calibri"/>
          <w:sz w:val="22"/>
          <w:szCs w:val="22"/>
        </w:rPr>
        <w:t xml:space="preserve"> obiektu </w:t>
      </w:r>
      <w:r w:rsidRPr="008C4471">
        <w:rPr>
          <w:rFonts w:ascii="Calibri" w:hAnsi="Calibri" w:cs="Calibri"/>
          <w:sz w:val="22"/>
          <w:szCs w:val="22"/>
        </w:rPr>
        <w:t>realizuje dwa wymagania: dostarcza informację na temat zawartości zbioru danych w konkretnym momencie czasu oraz informuje o zakresie zmian w</w:t>
      </w:r>
      <w:r w:rsidR="00C518F3">
        <w:rPr>
          <w:rFonts w:ascii="Calibri" w:hAnsi="Calibri" w:cs="Calibri"/>
          <w:sz w:val="22"/>
          <w:szCs w:val="22"/>
        </w:rPr>
        <w:t> </w:t>
      </w:r>
      <w:r w:rsidRPr="008C4471">
        <w:rPr>
          <w:rFonts w:ascii="Calibri" w:hAnsi="Calibri" w:cs="Calibri"/>
          <w:sz w:val="22"/>
          <w:szCs w:val="22"/>
        </w:rPr>
        <w:t>zbiorze danych w konkretnym okresie czasu</w:t>
      </w:r>
      <w:r w:rsidR="00E139D6">
        <w:rPr>
          <w:rFonts w:ascii="Calibri" w:hAnsi="Calibri" w:cs="Calibri"/>
          <w:sz w:val="22"/>
          <w:szCs w:val="22"/>
        </w:rPr>
        <w:t xml:space="preserve">. </w:t>
      </w:r>
      <w:r w:rsidRPr="008C4471">
        <w:rPr>
          <w:rFonts w:ascii="Calibri" w:hAnsi="Calibri" w:cs="Calibri"/>
          <w:sz w:val="22"/>
          <w:szCs w:val="22"/>
        </w:rPr>
        <w:t>Składowa czasu powinna zawierać informację o</w:t>
      </w:r>
      <w:r w:rsidR="002437A7">
        <w:rPr>
          <w:rFonts w:ascii="Calibri" w:hAnsi="Calibri" w:cs="Calibri"/>
          <w:sz w:val="22"/>
          <w:szCs w:val="22"/>
        </w:rPr>
        <w:t xml:space="preserve"> strefie czasowej.</w:t>
      </w:r>
    </w:p>
    <w:p w14:paraId="1941029B" w14:textId="5117DFA6" w:rsidR="0056628E" w:rsidRPr="008C4471" w:rsidRDefault="009F2B1E" w:rsidP="00AF1F59">
      <w:pPr>
        <w:spacing w:after="120"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xml:space="preserve">. </w:t>
      </w:r>
      <w:r w:rsidR="0056628E" w:rsidRPr="008C4471">
        <w:rPr>
          <w:rFonts w:ascii="Calibri" w:hAnsi="Calibri" w:cs="Calibri"/>
          <w:sz w:val="22"/>
          <w:szCs w:val="22"/>
        </w:rPr>
        <w:t>Zmiana</w:t>
      </w:r>
      <w:r w:rsidRPr="008C4471">
        <w:rPr>
          <w:rFonts w:ascii="Calibri" w:hAnsi="Calibri" w:cs="Calibri"/>
          <w:sz w:val="22"/>
          <w:szCs w:val="22"/>
        </w:rPr>
        <w:t xml:space="preserve"> wartości</w:t>
      </w:r>
      <w:r w:rsidR="0056628E" w:rsidRPr="008C4471">
        <w:rPr>
          <w:rFonts w:ascii="Calibri" w:hAnsi="Calibri" w:cs="Calibri"/>
          <w:sz w:val="22"/>
          <w:szCs w:val="22"/>
        </w:rPr>
        <w:t xml:space="preserve"> atrybutu </w:t>
      </w:r>
      <w:r w:rsidR="00AF1F59" w:rsidRPr="008C4471">
        <w:rPr>
          <w:rFonts w:ascii="Calibri" w:hAnsi="Calibri" w:cs="Calibri"/>
          <w:sz w:val="22"/>
          <w:szCs w:val="22"/>
        </w:rPr>
        <w:t>"</w:t>
      </w:r>
      <w:proofErr w:type="spellStart"/>
      <w:r w:rsidR="0056628E" w:rsidRPr="008C4471">
        <w:rPr>
          <w:rFonts w:ascii="Calibri" w:hAnsi="Calibri" w:cs="Calibri"/>
          <w:sz w:val="22"/>
          <w:szCs w:val="22"/>
        </w:rPr>
        <w:t>koniecWersjiObiektu</w:t>
      </w:r>
      <w:proofErr w:type="spellEnd"/>
      <w:r w:rsidR="0056628E" w:rsidRPr="008C4471">
        <w:rPr>
          <w:rFonts w:ascii="Calibri" w:hAnsi="Calibri" w:cs="Calibri"/>
          <w:sz w:val="22"/>
          <w:szCs w:val="22"/>
        </w:rPr>
        <w:t>" nie pociąga za sobą zmiany</w:t>
      </w:r>
      <w:r w:rsidRPr="008C4471">
        <w:rPr>
          <w:rFonts w:ascii="Calibri" w:hAnsi="Calibri" w:cs="Calibri"/>
          <w:sz w:val="22"/>
          <w:szCs w:val="22"/>
        </w:rPr>
        <w:t xml:space="preserve"> wartości</w:t>
      </w:r>
      <w:r w:rsidR="0056628E" w:rsidRPr="008C4471">
        <w:rPr>
          <w:rFonts w:ascii="Calibri" w:hAnsi="Calibri" w:cs="Calibri"/>
          <w:sz w:val="22"/>
          <w:szCs w:val="22"/>
        </w:rPr>
        <w:t xml:space="preserve"> atrybutu "</w:t>
      </w:r>
      <w:proofErr w:type="spellStart"/>
      <w:r w:rsidR="0056628E" w:rsidRPr="008C4471">
        <w:rPr>
          <w:rFonts w:ascii="Calibri" w:hAnsi="Calibri" w:cs="Calibri"/>
          <w:sz w:val="22"/>
          <w:szCs w:val="22"/>
        </w:rPr>
        <w:t>poczatekWersjiObiektu</w:t>
      </w:r>
      <w:proofErr w:type="spellEnd"/>
      <w:r w:rsidR="0056628E" w:rsidRPr="008C4471">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70711C" w:rsidRPr="00C31734" w14:paraId="7101A3F1" w14:textId="77777777" w:rsidTr="0070711C">
        <w:trPr>
          <w:trHeight w:val="437"/>
          <w:tblHeader/>
        </w:trPr>
        <w:tc>
          <w:tcPr>
            <w:tcW w:w="940" w:type="pct"/>
            <w:shd w:val="clear" w:color="auto" w:fill="D9D9D9" w:themeFill="background1" w:themeFillShade="D9"/>
            <w:noWrap/>
            <w:vAlign w:val="center"/>
            <w:hideMark/>
          </w:tcPr>
          <w:p w14:paraId="3C10C46A" w14:textId="4A04AB5F" w:rsidR="0070711C" w:rsidRPr="008C4471" w:rsidRDefault="0070711C"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12</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A4BF870" w14:textId="0682E273" w:rsidR="0077704C" w:rsidRPr="00A82006" w:rsidRDefault="00432A63" w:rsidP="00B73E2A">
            <w:pPr>
              <w:rPr>
                <w:rFonts w:ascii="Calibri" w:hAnsi="Calibri" w:cs="Calibri"/>
                <w:b/>
                <w:bCs/>
                <w:color w:val="0000FF" w:themeColor="hyperlink"/>
                <w:sz w:val="20"/>
                <w:szCs w:val="20"/>
                <w:u w:val="single"/>
              </w:rPr>
            </w:pPr>
            <w:hyperlink r:id="rId36" w:history="1">
              <w:r w:rsidR="00B46415" w:rsidRPr="008C4471">
                <w:rPr>
                  <w:rStyle w:val="Hipercze"/>
                  <w:rFonts w:ascii="Calibri" w:hAnsi="Calibri" w:cs="Calibri"/>
                  <w:b/>
                  <w:bCs/>
                  <w:sz w:val="20"/>
                  <w:szCs w:val="20"/>
                </w:rPr>
                <w:t>https://www.gov.pl/zagospodarowanieprzestrzenne/app/1.0/</w:t>
              </w:r>
              <w:r w:rsidR="00E073C4" w:rsidRPr="008C4471">
                <w:rPr>
                  <w:rStyle w:val="Hipercze"/>
                  <w:rFonts w:ascii="Calibri" w:hAnsi="Calibri" w:cs="Calibri"/>
                  <w:b/>
                  <w:bCs/>
                  <w:sz w:val="20"/>
                  <w:szCs w:val="20"/>
                </w:rPr>
                <w:t>req/</w:t>
              </w:r>
              <w:r w:rsidR="00B12420" w:rsidRPr="008C4471">
                <w:rPr>
                  <w:rStyle w:val="Hipercze"/>
                  <w:rFonts w:ascii="Calibri" w:hAnsi="Calibri" w:cs="Calibri"/>
                  <w:b/>
                  <w:bCs/>
                  <w:sz w:val="20"/>
                  <w:szCs w:val="20"/>
                </w:rPr>
                <w:t>data-consistency</w:t>
              </w:r>
              <w:r w:rsidR="00E073C4" w:rsidRPr="008C4471">
                <w:rPr>
                  <w:rStyle w:val="Hipercze"/>
                  <w:rFonts w:ascii="Calibri" w:hAnsi="Calibri" w:cs="Calibri"/>
                  <w:b/>
                  <w:bCs/>
                  <w:sz w:val="20"/>
                  <w:szCs w:val="20"/>
                </w:rPr>
                <w:t>/</w:t>
              </w:r>
              <w:r w:rsidR="00411386" w:rsidRPr="008C4471">
                <w:rPr>
                  <w:rStyle w:val="Hipercze"/>
                  <w:rFonts w:ascii="Calibri" w:hAnsi="Calibri" w:cs="Calibri"/>
                  <w:b/>
                  <w:bCs/>
                  <w:sz w:val="20"/>
                  <w:szCs w:val="20"/>
                </w:rPr>
                <w:t>lifecycle-time</w:t>
              </w:r>
            </w:hyperlink>
          </w:p>
        </w:tc>
      </w:tr>
      <w:tr w:rsidR="0070711C" w:rsidRPr="00C31734" w14:paraId="2360770D" w14:textId="77777777" w:rsidTr="0070711C">
        <w:trPr>
          <w:trHeight w:val="472"/>
        </w:trPr>
        <w:tc>
          <w:tcPr>
            <w:tcW w:w="5000" w:type="pct"/>
            <w:gridSpan w:val="2"/>
            <w:shd w:val="clear" w:color="auto" w:fill="auto"/>
            <w:noWrap/>
            <w:vAlign w:val="center"/>
            <w:hideMark/>
          </w:tcPr>
          <w:p w14:paraId="69169BB6" w14:textId="72C9578B" w:rsidR="0070711C" w:rsidRPr="008C4471" w:rsidRDefault="0070711C" w:rsidP="00AF7F1D">
            <w:pPr>
              <w:keepNext/>
              <w:spacing w:line="360" w:lineRule="auto"/>
              <w:jc w:val="both"/>
              <w:rPr>
                <w:rFonts w:ascii="Calibri" w:eastAsia="Roboto" w:hAnsi="Calibri" w:cs="Calibri"/>
                <w:sz w:val="22"/>
                <w:szCs w:val="22"/>
              </w:rPr>
            </w:pPr>
            <w:r w:rsidRPr="008C4471">
              <w:rPr>
                <w:rStyle w:val="hps"/>
                <w:rFonts w:ascii="Calibri" w:hAnsi="Calibri" w:cs="Calibri"/>
                <w:sz w:val="22"/>
                <w:szCs w:val="22"/>
              </w:rPr>
              <w:t xml:space="preserve">Wartość atrybutu </w:t>
            </w:r>
            <w:r w:rsidRPr="008C4471">
              <w:rPr>
                <w:rFonts w:ascii="Calibri" w:hAnsi="Calibri" w:cs="Calibri"/>
                <w:sz w:val="22"/>
                <w:szCs w:val="22"/>
              </w:rPr>
              <w:t>"</w:t>
            </w:r>
            <w:proofErr w:type="spellStart"/>
            <w:r w:rsidRPr="008C4471">
              <w:rPr>
                <w:rFonts w:ascii="Calibri" w:hAnsi="Calibri" w:cs="Calibri"/>
                <w:sz w:val="22"/>
                <w:szCs w:val="22"/>
              </w:rPr>
              <w:t>koniecWersjiObiektu</w:t>
            </w:r>
            <w:proofErr w:type="spellEnd"/>
            <w:r w:rsidRPr="008C4471">
              <w:rPr>
                <w:rFonts w:ascii="Calibri" w:hAnsi="Calibri" w:cs="Calibri"/>
                <w:sz w:val="22"/>
                <w:szCs w:val="22"/>
              </w:rPr>
              <w:t>" nie może reprezentować daty wcześniejszej niż wartość atrybutu "</w:t>
            </w:r>
            <w:proofErr w:type="spellStart"/>
            <w:r w:rsidRPr="008C4471">
              <w:rPr>
                <w:rFonts w:ascii="Calibri" w:hAnsi="Calibri" w:cs="Calibri"/>
                <w:sz w:val="22"/>
                <w:szCs w:val="22"/>
              </w:rPr>
              <w:t>poczatekWersjiObiektu</w:t>
            </w:r>
            <w:proofErr w:type="spellEnd"/>
            <w:r w:rsidRPr="008C4471">
              <w:rPr>
                <w:rFonts w:ascii="Calibri" w:hAnsi="Calibri" w:cs="Calibri"/>
                <w:sz w:val="22"/>
                <w:szCs w:val="22"/>
              </w:rPr>
              <w:t>".</w:t>
            </w:r>
          </w:p>
        </w:tc>
      </w:tr>
    </w:tbl>
    <w:p w14:paraId="013F2253" w14:textId="77777777" w:rsidR="0070711C" w:rsidRPr="008C4471" w:rsidRDefault="0070711C" w:rsidP="0070711C">
      <w:pPr>
        <w:spacing w:before="240" w:after="120" w:line="360" w:lineRule="auto"/>
        <w:contextualSpacing/>
        <w:jc w:val="both"/>
        <w:rPr>
          <w:rFonts w:ascii="Calibri" w:hAnsi="Calibri" w:cs="Calibri"/>
          <w:sz w:val="22"/>
          <w:szCs w:val="22"/>
        </w:rPr>
      </w:pPr>
    </w:p>
    <w:p w14:paraId="7EC13306" w14:textId="3E42639E" w:rsidR="005A4F36" w:rsidRPr="008C4471" w:rsidRDefault="00DD6BAF" w:rsidP="004F4FCA">
      <w:pPr>
        <w:spacing w:before="240" w:line="360" w:lineRule="auto"/>
        <w:contextualSpacing/>
        <w:jc w:val="both"/>
        <w:rPr>
          <w:rFonts w:ascii="Calibri" w:hAnsi="Calibri" w:cs="Calibri"/>
          <w:sz w:val="22"/>
          <w:szCs w:val="22"/>
        </w:rPr>
      </w:pPr>
      <w:r w:rsidRPr="008C4471">
        <w:rPr>
          <w:rFonts w:ascii="Calibri" w:hAnsi="Calibri" w:cs="Calibri"/>
          <w:sz w:val="22"/>
          <w:szCs w:val="22"/>
        </w:rPr>
        <w:t xml:space="preserve">Do rozróżnienia poszczególnych wersji obiektu przestrzennego stosowany jest identyfikator wersji. Jest on kodowany z wykorzystaniem składowej </w:t>
      </w:r>
      <w:proofErr w:type="spellStart"/>
      <w:r w:rsidRPr="008C4471">
        <w:rPr>
          <w:rFonts w:ascii="Calibri" w:hAnsi="Calibri" w:cs="Calibri"/>
          <w:iCs/>
          <w:sz w:val="22"/>
          <w:szCs w:val="22"/>
        </w:rPr>
        <w:t>wersjaId</w:t>
      </w:r>
      <w:proofErr w:type="spellEnd"/>
      <w:r w:rsidRPr="008C4471">
        <w:rPr>
          <w:rFonts w:ascii="Calibri" w:hAnsi="Calibri" w:cs="Calibri"/>
          <w:sz w:val="22"/>
          <w:szCs w:val="22"/>
        </w:rPr>
        <w:t xml:space="preserve"> unikalnego identyfikatora obiektu</w:t>
      </w:r>
      <w:r w:rsidR="00A31B23" w:rsidRPr="008C4471">
        <w:rPr>
          <w:rFonts w:ascii="Calibri" w:hAnsi="Calibri" w:cs="Calibri"/>
          <w:sz w:val="22"/>
          <w:szCs w:val="22"/>
        </w:rPr>
        <w:t>.</w:t>
      </w:r>
      <w:r w:rsidRPr="008C4471">
        <w:rPr>
          <w:rFonts w:ascii="Calibri" w:hAnsi="Calibri" w:cs="Calibri"/>
          <w:sz w:val="22"/>
          <w:szCs w:val="22"/>
        </w:rPr>
        <w:t xml:space="preserve"> Identyfikator wersji jest niepowtarzalny w ramach zbioru obejmującego wszystkie wersje obiektu przestrzennego.</w:t>
      </w:r>
    </w:p>
    <w:p w14:paraId="21F59AB7" w14:textId="77777777" w:rsidR="004F4FCA" w:rsidRDefault="004F4FCA" w:rsidP="004F4FCA">
      <w:pPr>
        <w:spacing w:before="240" w:line="360" w:lineRule="auto"/>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70711C" w:rsidRPr="00C31734" w14:paraId="18C3A2F7" w14:textId="77777777" w:rsidTr="632AE581">
        <w:trPr>
          <w:trHeight w:val="437"/>
          <w:tblHeader/>
        </w:trPr>
        <w:tc>
          <w:tcPr>
            <w:tcW w:w="940" w:type="pct"/>
            <w:shd w:val="clear" w:color="auto" w:fill="D9D9D9" w:themeFill="background1" w:themeFillShade="D9"/>
            <w:noWrap/>
            <w:vAlign w:val="center"/>
            <w:hideMark/>
          </w:tcPr>
          <w:p w14:paraId="557032F9" w14:textId="3196635B" w:rsidR="0070711C" w:rsidRPr="008C4471" w:rsidRDefault="0070711C" w:rsidP="001952AC">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13</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4C6065D4" w14:textId="66361132" w:rsidR="0026101E" w:rsidRPr="00A82006" w:rsidRDefault="00432A63" w:rsidP="001952AC">
            <w:pPr>
              <w:rPr>
                <w:rFonts w:ascii="Calibri" w:hAnsi="Calibri" w:cs="Calibri"/>
                <w:b/>
                <w:bCs/>
                <w:color w:val="0000FF" w:themeColor="hyperlink"/>
                <w:sz w:val="20"/>
                <w:szCs w:val="20"/>
                <w:u w:val="single"/>
              </w:rPr>
            </w:pPr>
            <w:hyperlink r:id="rId37" w:history="1">
              <w:r w:rsidR="0026101E" w:rsidRPr="00517554">
                <w:rPr>
                  <w:rStyle w:val="Hipercze"/>
                  <w:rFonts w:ascii="Calibri" w:hAnsi="Calibri" w:cs="Calibri"/>
                  <w:b/>
                  <w:bCs/>
                  <w:sz w:val="20"/>
                  <w:szCs w:val="20"/>
                </w:rPr>
                <w:t>https://www.gov.pl/zagospodarowanieprzestrzenne/app/1.0/req/external-unique-id/versionId</w:t>
              </w:r>
            </w:hyperlink>
          </w:p>
        </w:tc>
      </w:tr>
      <w:tr w:rsidR="0070711C" w:rsidRPr="00C31734" w14:paraId="1592F779" w14:textId="77777777" w:rsidTr="632AE581">
        <w:trPr>
          <w:trHeight w:val="472"/>
        </w:trPr>
        <w:tc>
          <w:tcPr>
            <w:tcW w:w="5000" w:type="pct"/>
            <w:gridSpan w:val="2"/>
            <w:shd w:val="clear" w:color="auto" w:fill="auto"/>
            <w:noWrap/>
            <w:vAlign w:val="center"/>
            <w:hideMark/>
          </w:tcPr>
          <w:p w14:paraId="28CCF9A3" w14:textId="50BDA652" w:rsidR="0070711C" w:rsidRPr="008C4471" w:rsidRDefault="0070711C" w:rsidP="00675473">
            <w:pPr>
              <w:pStyle w:val="ARTartustawynprozporzdzenia"/>
              <w:autoSpaceDE/>
              <w:autoSpaceDN/>
              <w:adjustRightInd/>
              <w:ind w:firstLine="0"/>
              <w:rPr>
                <w:rFonts w:ascii="Calibri" w:hAnsi="Calibri" w:cs="Calibri"/>
                <w:sz w:val="22"/>
                <w:szCs w:val="22"/>
              </w:rPr>
            </w:pPr>
            <w:r w:rsidRPr="008C4471">
              <w:rPr>
                <w:rStyle w:val="hps"/>
                <w:rFonts w:ascii="Calibri" w:hAnsi="Calibri" w:cs="Calibri"/>
                <w:sz w:val="22"/>
                <w:szCs w:val="22"/>
              </w:rPr>
              <w:t>Wartość identyfikatora wersji</w:t>
            </w:r>
            <w:r w:rsidRPr="008C4471">
              <w:rPr>
                <w:rFonts w:ascii="Calibri" w:hAnsi="Calibri" w:cs="Calibri"/>
                <w:sz w:val="22"/>
                <w:szCs w:val="22"/>
              </w:rPr>
              <w:t xml:space="preserve"> obiektu przestrzennego </w:t>
            </w:r>
            <w:r w:rsidRPr="008C4471">
              <w:rPr>
                <w:rFonts w:ascii="Calibri" w:eastAsia="Roboto" w:hAnsi="Calibri" w:cs="Calibri"/>
                <w:sz w:val="22"/>
                <w:szCs w:val="22"/>
              </w:rPr>
              <w:t xml:space="preserve">musi </w:t>
            </w:r>
            <w:r w:rsidRPr="008C4471">
              <w:rPr>
                <w:rFonts w:ascii="Calibri" w:hAnsi="Calibri" w:cs="Calibri"/>
                <w:sz w:val="22"/>
                <w:szCs w:val="22"/>
              </w:rPr>
              <w:t xml:space="preserve">jednoznacznie i unikalnie identyfikować wersję obiektu przestrzennego w zbiorze danych. Tworzona jest na podstawie wartości atrybutu </w:t>
            </w:r>
            <w:r w:rsidR="00B90C1D" w:rsidRPr="008C4471">
              <w:rPr>
                <w:rFonts w:ascii="Calibri" w:hAnsi="Calibri" w:cs="Calibri"/>
                <w:sz w:val="22"/>
                <w:szCs w:val="22"/>
              </w:rPr>
              <w:t>"</w:t>
            </w:r>
            <w:proofErr w:type="spellStart"/>
            <w:r w:rsidRPr="008C4471">
              <w:rPr>
                <w:rFonts w:ascii="Calibri" w:hAnsi="Calibri" w:cs="Calibri"/>
                <w:sz w:val="22"/>
                <w:szCs w:val="22"/>
              </w:rPr>
              <w:t>poczatekWersjiObiektu</w:t>
            </w:r>
            <w:proofErr w:type="spellEnd"/>
            <w:r w:rsidR="00B90C1D" w:rsidRPr="008C4471">
              <w:rPr>
                <w:rFonts w:ascii="Calibri" w:hAnsi="Calibri" w:cs="Calibri"/>
                <w:sz w:val="22"/>
                <w:szCs w:val="22"/>
              </w:rPr>
              <w:t>"</w:t>
            </w:r>
            <w:r w:rsidRPr="008C4471">
              <w:rPr>
                <w:rFonts w:ascii="Calibri" w:hAnsi="Calibri" w:cs="Calibri"/>
                <w:i/>
                <w:iCs/>
                <w:sz w:val="22"/>
                <w:szCs w:val="22"/>
              </w:rPr>
              <w:t xml:space="preserve"> </w:t>
            </w:r>
            <w:r w:rsidRPr="008C4471">
              <w:rPr>
                <w:rFonts w:ascii="Calibri" w:hAnsi="Calibri" w:cs="Calibri"/>
                <w:sz w:val="22"/>
                <w:szCs w:val="22"/>
              </w:rPr>
              <w:t>zgodnie ze wzorcem:</w:t>
            </w:r>
          </w:p>
          <w:p w14:paraId="149AB4B8" w14:textId="0BF18CCC" w:rsidR="0070711C" w:rsidRPr="008C4471" w:rsidRDefault="0070711C" w:rsidP="00675473">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RRRRMMDDTHHMMSS</w:t>
            </w:r>
          </w:p>
          <w:p w14:paraId="309924DB" w14:textId="0EC32D2D" w:rsidR="0070711C" w:rsidRPr="008C4471" w:rsidRDefault="0070711C" w:rsidP="00675473">
            <w:pPr>
              <w:pStyle w:val="ARTartustawynprozporzdzenia"/>
              <w:autoSpaceDE/>
              <w:autoSpaceDN/>
              <w:adjustRightInd/>
              <w:ind w:firstLine="0"/>
              <w:rPr>
                <w:rFonts w:ascii="Calibri" w:eastAsia="Roboto" w:hAnsi="Calibri" w:cs="Calibri"/>
                <w:sz w:val="22"/>
                <w:szCs w:val="22"/>
              </w:rPr>
            </w:pPr>
            <w:r w:rsidRPr="008C4471">
              <w:rPr>
                <w:rFonts w:ascii="Calibri" w:eastAsia="Roboto" w:hAnsi="Calibri" w:cs="Calibri"/>
                <w:sz w:val="22"/>
                <w:szCs w:val="22"/>
              </w:rPr>
              <w:t>gdzie:</w:t>
            </w:r>
          </w:p>
          <w:p w14:paraId="7E27AFE3" w14:textId="49AEF976" w:rsidR="0070711C" w:rsidRPr="008C4471" w:rsidRDefault="632AE581" w:rsidP="00675473">
            <w:pPr>
              <w:pStyle w:val="ARTartustawynprozporzdzenia"/>
              <w:autoSpaceDE/>
              <w:autoSpaceDN/>
              <w:adjustRightInd/>
              <w:ind w:firstLine="0"/>
              <w:rPr>
                <w:rFonts w:ascii="Calibri" w:hAnsi="Calibri" w:cs="Calibri"/>
                <w:sz w:val="22"/>
                <w:szCs w:val="22"/>
              </w:rPr>
            </w:pPr>
            <w:r w:rsidRPr="008C4471">
              <w:rPr>
                <w:rFonts w:ascii="Calibri" w:hAnsi="Calibri" w:cs="Calibri"/>
                <w:sz w:val="22"/>
                <w:szCs w:val="22"/>
              </w:rPr>
              <w:t>RRRRMMDD – data dzienna utworzenia wersji obiektu przestrzennego w zbiorze danych</w:t>
            </w:r>
            <w:r w:rsidR="00BE7E73">
              <w:rPr>
                <w:rFonts w:ascii="Calibri" w:hAnsi="Calibri" w:cs="Calibri"/>
                <w:sz w:val="22"/>
                <w:szCs w:val="22"/>
              </w:rPr>
              <w:t>,</w:t>
            </w:r>
            <w:r w:rsidRPr="008C4471">
              <w:rPr>
                <w:rFonts w:ascii="Calibri" w:hAnsi="Calibri" w:cs="Calibri"/>
                <w:sz w:val="22"/>
                <w:szCs w:val="22"/>
              </w:rPr>
              <w:t xml:space="preserve"> </w:t>
            </w:r>
            <w:r w:rsidR="00BE7E73">
              <w:rPr>
                <w:rFonts w:ascii="Calibri" w:hAnsi="Calibri" w:cs="Calibri"/>
                <w:sz w:val="22"/>
                <w:szCs w:val="22"/>
              </w:rPr>
              <w:br/>
            </w:r>
            <w:r w:rsidRPr="008C4471">
              <w:rPr>
                <w:rFonts w:ascii="Calibri" w:hAnsi="Calibri" w:cs="Calibri"/>
                <w:sz w:val="22"/>
                <w:szCs w:val="22"/>
              </w:rPr>
              <w:t>np. 20200617,</w:t>
            </w:r>
          </w:p>
          <w:p w14:paraId="1B689118" w14:textId="5EDD9086" w:rsidR="0070711C" w:rsidRPr="008C4471" w:rsidRDefault="0070711C" w:rsidP="00675473">
            <w:pPr>
              <w:pStyle w:val="ARTartustawynprozporzdzenia"/>
              <w:autoSpaceDE/>
              <w:autoSpaceDN/>
              <w:adjustRightInd/>
              <w:ind w:firstLine="0"/>
              <w:rPr>
                <w:rFonts w:ascii="Calibri" w:eastAsia="Roboto" w:hAnsi="Calibri" w:cs="Calibri"/>
              </w:rPr>
            </w:pPr>
            <w:r w:rsidRPr="008C4471">
              <w:rPr>
                <w:rFonts w:ascii="Calibri" w:hAnsi="Calibri" w:cs="Calibri"/>
                <w:sz w:val="22"/>
                <w:szCs w:val="22"/>
              </w:rPr>
              <w:t>HHMMSS – czas utworzenia wersji obiektu przestrzennego w zbiorze danych</w:t>
            </w:r>
            <w:r w:rsidR="00BE7E73">
              <w:rPr>
                <w:rFonts w:ascii="Calibri" w:hAnsi="Calibri" w:cs="Calibri"/>
                <w:sz w:val="22"/>
                <w:szCs w:val="22"/>
              </w:rPr>
              <w:t>,</w:t>
            </w:r>
            <w:r w:rsidRPr="008C4471">
              <w:rPr>
                <w:rFonts w:ascii="Calibri" w:hAnsi="Calibri" w:cs="Calibri"/>
                <w:sz w:val="22"/>
                <w:szCs w:val="22"/>
              </w:rPr>
              <w:t xml:space="preserve"> np. 143559.</w:t>
            </w:r>
          </w:p>
        </w:tc>
      </w:tr>
    </w:tbl>
    <w:p w14:paraId="635FF362" w14:textId="3C57E9CF" w:rsidR="00675473" w:rsidRDefault="00675473" w:rsidP="00AF1F59">
      <w:pPr>
        <w:spacing w:after="12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7A7D3A" w:rsidRPr="00C31734" w14:paraId="5DB96774" w14:textId="77777777" w:rsidTr="00E4087B">
        <w:trPr>
          <w:trHeight w:val="437"/>
          <w:tblHeader/>
        </w:trPr>
        <w:tc>
          <w:tcPr>
            <w:tcW w:w="940" w:type="pct"/>
            <w:shd w:val="clear" w:color="auto" w:fill="D9D9D9" w:themeFill="background1" w:themeFillShade="D9"/>
            <w:noWrap/>
            <w:vAlign w:val="center"/>
            <w:hideMark/>
          </w:tcPr>
          <w:p w14:paraId="4DA3CD4B" w14:textId="640ACBA9" w:rsidR="007A7D3A" w:rsidRPr="008C4471" w:rsidRDefault="007A7D3A" w:rsidP="00E4087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14</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00793AF" w14:textId="4CE28EF5" w:rsidR="00A82006" w:rsidRPr="00A82006" w:rsidRDefault="007A7D3A" w:rsidP="00E4087B">
            <w:pPr>
              <w:rPr>
                <w:rFonts w:ascii="Calibri" w:hAnsi="Calibri" w:cs="Calibri"/>
                <w:b/>
                <w:bCs/>
                <w:color w:val="0000FF" w:themeColor="hyperlink"/>
                <w:sz w:val="20"/>
                <w:szCs w:val="20"/>
                <w:u w:val="single"/>
              </w:rPr>
            </w:pPr>
            <w:r w:rsidRPr="008C4471">
              <w:rPr>
                <w:rFonts w:ascii="Calibri" w:hAnsi="Calibri" w:cs="Calibri"/>
                <w:b/>
                <w:bCs/>
                <w:color w:val="0000FF" w:themeColor="hyperlink"/>
                <w:sz w:val="20"/>
                <w:szCs w:val="20"/>
                <w:u w:val="single"/>
              </w:rPr>
              <w:t>https://www.gov.pl/zagospodarowanieprzestrzenne/app/1.0/req/data-consistency/</w:t>
            </w:r>
            <w:r w:rsidRPr="00C17558">
              <w:rPr>
                <w:rFonts w:ascii="Calibri" w:hAnsi="Calibri" w:cs="Calibri"/>
                <w:b/>
                <w:bCs/>
                <w:color w:val="0000FF" w:themeColor="hyperlink"/>
                <w:sz w:val="20"/>
                <w:szCs w:val="20"/>
                <w:u w:val="single"/>
              </w:rPr>
              <w:t>version-consistency</w:t>
            </w:r>
          </w:p>
        </w:tc>
      </w:tr>
      <w:tr w:rsidR="007A7D3A" w:rsidRPr="00C31734" w14:paraId="73F63584" w14:textId="77777777" w:rsidTr="00E4087B">
        <w:trPr>
          <w:trHeight w:val="472"/>
        </w:trPr>
        <w:tc>
          <w:tcPr>
            <w:tcW w:w="5000" w:type="pct"/>
            <w:gridSpan w:val="2"/>
            <w:shd w:val="clear" w:color="auto" w:fill="auto"/>
            <w:noWrap/>
            <w:vAlign w:val="center"/>
            <w:hideMark/>
          </w:tcPr>
          <w:p w14:paraId="68F401CE" w14:textId="026091A7" w:rsidR="007A7D3A" w:rsidRPr="008C4471" w:rsidRDefault="007A7D3A" w:rsidP="00E4087B">
            <w:pPr>
              <w:pStyle w:val="ARTartustawynprozporzdzenia"/>
              <w:autoSpaceDE/>
              <w:autoSpaceDN/>
              <w:adjustRightInd/>
              <w:ind w:firstLine="0"/>
              <w:rPr>
                <w:rFonts w:ascii="Calibri" w:eastAsia="Roboto" w:hAnsi="Calibri" w:cs="Calibri"/>
              </w:rPr>
            </w:pPr>
            <w:r w:rsidRPr="00C17558">
              <w:rPr>
                <w:rFonts w:ascii="Calibri" w:hAnsi="Calibri" w:cs="Calibri"/>
                <w:sz w:val="22"/>
                <w:szCs w:val="22"/>
              </w:rPr>
              <w:t xml:space="preserve">Różne wersje tego samego obiektu przestrzennego </w:t>
            </w:r>
            <w:r>
              <w:rPr>
                <w:rFonts w:ascii="Calibri" w:hAnsi="Calibri" w:cs="Calibri"/>
                <w:sz w:val="22"/>
                <w:szCs w:val="22"/>
              </w:rPr>
              <w:t xml:space="preserve">muszą być </w:t>
            </w:r>
            <w:r w:rsidRPr="00C17558">
              <w:rPr>
                <w:rFonts w:ascii="Calibri" w:hAnsi="Calibri" w:cs="Calibri"/>
                <w:sz w:val="22"/>
                <w:szCs w:val="22"/>
              </w:rPr>
              <w:t>instancjami tego samego typu obiektu przestrzennego.</w:t>
            </w:r>
          </w:p>
        </w:tc>
      </w:tr>
    </w:tbl>
    <w:p w14:paraId="2E32759C" w14:textId="77777777" w:rsidR="007A7D3A" w:rsidRDefault="007A7D3A" w:rsidP="00AF1F59">
      <w:pPr>
        <w:spacing w:after="120" w:line="360" w:lineRule="auto"/>
        <w:jc w:val="both"/>
        <w:rPr>
          <w:rFonts w:ascii="Calibri" w:hAnsi="Calibri" w:cs="Calibri"/>
          <w:sz w:val="22"/>
          <w:szCs w:val="22"/>
        </w:rPr>
      </w:pPr>
    </w:p>
    <w:p w14:paraId="655D3ABD" w14:textId="2A7C03F1" w:rsidR="00F724D8" w:rsidRPr="008C4471" w:rsidRDefault="00F724D8" w:rsidP="00691B74">
      <w:pPr>
        <w:pStyle w:val="Nagwek4"/>
        <w:rPr>
          <w:rFonts w:ascii="Calibri" w:hAnsi="Calibri" w:cs="Calibri"/>
          <w:u w:val="none"/>
          <w:lang w:val="pl-PL"/>
        </w:rPr>
      </w:pPr>
      <w:bookmarkStart w:id="72" w:name="_Toc118110287"/>
      <w:r w:rsidRPr="008C4471">
        <w:rPr>
          <w:rFonts w:ascii="Calibri" w:hAnsi="Calibri" w:cs="Calibri"/>
          <w:u w:val="none"/>
          <w:lang w:val="pl-PL"/>
        </w:rPr>
        <w:t xml:space="preserve">Okres istnienia </w:t>
      </w:r>
      <w:r w:rsidR="0081455F" w:rsidRPr="008C4471">
        <w:rPr>
          <w:rFonts w:ascii="Calibri" w:hAnsi="Calibri" w:cs="Calibri"/>
          <w:u w:val="none"/>
          <w:lang w:val="pl-PL"/>
        </w:rPr>
        <w:t xml:space="preserve">danej wersji </w:t>
      </w:r>
      <w:r w:rsidRPr="008C4471">
        <w:rPr>
          <w:rFonts w:ascii="Calibri" w:hAnsi="Calibri" w:cs="Calibri"/>
          <w:u w:val="none"/>
          <w:lang w:val="pl-PL"/>
        </w:rPr>
        <w:t>zjawiska świata rzeczywistego</w:t>
      </w:r>
      <w:bookmarkEnd w:id="72"/>
    </w:p>
    <w:p w14:paraId="6E0DC48E" w14:textId="71B3F643" w:rsidR="0056628E" w:rsidRPr="008C4471" w:rsidRDefault="00691B74" w:rsidP="0076622A">
      <w:pPr>
        <w:spacing w:line="360" w:lineRule="auto"/>
        <w:jc w:val="both"/>
        <w:rPr>
          <w:rFonts w:ascii="Calibri" w:hAnsi="Calibri" w:cs="Calibri"/>
          <w:sz w:val="22"/>
          <w:szCs w:val="22"/>
        </w:rPr>
      </w:pPr>
      <w:r w:rsidRPr="008C4471">
        <w:rPr>
          <w:rFonts w:ascii="Calibri" w:hAnsi="Calibri" w:cs="Calibri"/>
          <w:sz w:val="22"/>
          <w:szCs w:val="22"/>
        </w:rPr>
        <w:t>W niniejszym schemacie aplikacyjnym d</w:t>
      </w:r>
      <w:r w:rsidR="0056628E" w:rsidRPr="008C4471">
        <w:rPr>
          <w:rFonts w:ascii="Calibri" w:hAnsi="Calibri" w:cs="Calibri"/>
          <w:sz w:val="22"/>
          <w:szCs w:val="22"/>
        </w:rPr>
        <w:t>o zapisu informacji o okresie istnienia</w:t>
      </w:r>
      <w:r w:rsidR="0081455F" w:rsidRPr="008C4471">
        <w:rPr>
          <w:rFonts w:ascii="Calibri" w:hAnsi="Calibri" w:cs="Calibri"/>
          <w:sz w:val="22"/>
          <w:szCs w:val="22"/>
        </w:rPr>
        <w:t xml:space="preserve"> </w:t>
      </w:r>
      <w:r w:rsidR="0056628E" w:rsidRPr="008C4471">
        <w:rPr>
          <w:rFonts w:ascii="Calibri" w:hAnsi="Calibri" w:cs="Calibri"/>
          <w:sz w:val="22"/>
          <w:szCs w:val="22"/>
        </w:rPr>
        <w:t>zjawiska świata rzeczywistego</w:t>
      </w:r>
      <w:r w:rsidR="0081455F" w:rsidRPr="008C4471">
        <w:rPr>
          <w:rFonts w:ascii="Calibri" w:hAnsi="Calibri" w:cs="Calibri"/>
          <w:sz w:val="22"/>
          <w:szCs w:val="22"/>
        </w:rPr>
        <w:t xml:space="preserve"> w określonej wersji,</w:t>
      </w:r>
      <w:r w:rsidR="0056628E" w:rsidRPr="008C4471">
        <w:rPr>
          <w:rFonts w:ascii="Calibri" w:hAnsi="Calibri" w:cs="Calibri"/>
          <w:sz w:val="22"/>
          <w:szCs w:val="22"/>
        </w:rPr>
        <w:t xml:space="preserve"> </w:t>
      </w:r>
      <w:r w:rsidR="0081455F" w:rsidRPr="008C4471">
        <w:rPr>
          <w:rFonts w:ascii="Calibri" w:hAnsi="Calibri" w:cs="Calibri"/>
          <w:sz w:val="22"/>
          <w:szCs w:val="22"/>
        </w:rPr>
        <w:t xml:space="preserve">reprezentowanego przez obiekt, </w:t>
      </w:r>
      <w:r w:rsidR="0056628E" w:rsidRPr="008C4471">
        <w:rPr>
          <w:rFonts w:ascii="Calibri" w:hAnsi="Calibri" w:cs="Calibri"/>
          <w:sz w:val="22"/>
          <w:szCs w:val="22"/>
        </w:rPr>
        <w:t xml:space="preserve">stosuje się </w:t>
      </w:r>
      <w:r w:rsidRPr="008C4471">
        <w:rPr>
          <w:rFonts w:ascii="Calibri" w:hAnsi="Calibri" w:cs="Calibri"/>
          <w:sz w:val="22"/>
          <w:szCs w:val="22"/>
        </w:rPr>
        <w:t>zestaw</w:t>
      </w:r>
      <w:r w:rsidR="0056628E" w:rsidRPr="008C4471">
        <w:rPr>
          <w:rFonts w:ascii="Calibri" w:hAnsi="Calibri" w:cs="Calibri"/>
          <w:sz w:val="22"/>
          <w:szCs w:val="22"/>
        </w:rPr>
        <w:t xml:space="preserve"> atrybut</w:t>
      </w:r>
      <w:r w:rsidRPr="008C4471">
        <w:rPr>
          <w:rFonts w:ascii="Calibri" w:hAnsi="Calibri" w:cs="Calibri"/>
          <w:sz w:val="22"/>
          <w:szCs w:val="22"/>
        </w:rPr>
        <w:t>ów</w:t>
      </w:r>
      <w:r w:rsidR="0056628E" w:rsidRPr="008C4471">
        <w:rPr>
          <w:rFonts w:ascii="Calibri" w:hAnsi="Calibri" w:cs="Calibri"/>
          <w:sz w:val="22"/>
          <w:szCs w:val="22"/>
        </w:rPr>
        <w:t xml:space="preserve"> "</w:t>
      </w:r>
      <w:proofErr w:type="spellStart"/>
      <w:r w:rsidR="0056628E" w:rsidRPr="008C4471">
        <w:rPr>
          <w:rFonts w:ascii="Calibri" w:hAnsi="Calibri" w:cs="Calibri"/>
          <w:sz w:val="22"/>
          <w:szCs w:val="22"/>
        </w:rPr>
        <w:t>obowiazujeOd</w:t>
      </w:r>
      <w:proofErr w:type="spellEnd"/>
      <w:r w:rsidR="0056628E" w:rsidRPr="008C4471">
        <w:rPr>
          <w:rFonts w:ascii="Calibri" w:hAnsi="Calibri" w:cs="Calibri"/>
          <w:sz w:val="22"/>
          <w:szCs w:val="22"/>
        </w:rPr>
        <w:t>" i</w:t>
      </w:r>
      <w:r w:rsidR="00B90C1D">
        <w:rPr>
          <w:rFonts w:ascii="Calibri" w:hAnsi="Calibri" w:cs="Calibri"/>
          <w:sz w:val="22"/>
          <w:szCs w:val="22"/>
        </w:rPr>
        <w:t xml:space="preserve"> </w:t>
      </w:r>
      <w:r w:rsidR="0056628E" w:rsidRPr="008C4471">
        <w:rPr>
          <w:rFonts w:ascii="Calibri" w:hAnsi="Calibri" w:cs="Calibri"/>
          <w:sz w:val="22"/>
          <w:szCs w:val="22"/>
        </w:rPr>
        <w:t>"</w:t>
      </w:r>
      <w:proofErr w:type="spellStart"/>
      <w:r w:rsidR="0056628E" w:rsidRPr="008C4471">
        <w:rPr>
          <w:rFonts w:ascii="Calibri" w:hAnsi="Calibri" w:cs="Calibri"/>
          <w:sz w:val="22"/>
          <w:szCs w:val="22"/>
        </w:rPr>
        <w:t>obowiazujeDo</w:t>
      </w:r>
      <w:proofErr w:type="spellEnd"/>
      <w:r w:rsidR="0056628E" w:rsidRPr="008C4471">
        <w:rPr>
          <w:rFonts w:ascii="Calibri" w:hAnsi="Calibri" w:cs="Calibri"/>
          <w:sz w:val="22"/>
          <w:szCs w:val="22"/>
        </w:rPr>
        <w:t>". Atrybut "</w:t>
      </w:r>
      <w:proofErr w:type="spellStart"/>
      <w:r w:rsidR="0056628E" w:rsidRPr="008C4471">
        <w:rPr>
          <w:rFonts w:ascii="Calibri" w:hAnsi="Calibri" w:cs="Calibri"/>
          <w:sz w:val="22"/>
          <w:szCs w:val="22"/>
        </w:rPr>
        <w:t>obowiazujeOd</w:t>
      </w:r>
      <w:proofErr w:type="spellEnd"/>
      <w:r w:rsidR="0056628E" w:rsidRPr="008C4471">
        <w:rPr>
          <w:rFonts w:ascii="Calibri" w:hAnsi="Calibri" w:cs="Calibri"/>
          <w:sz w:val="22"/>
          <w:szCs w:val="22"/>
        </w:rPr>
        <w:t>" określa datę</w:t>
      </w:r>
      <w:r w:rsidRPr="008C4471">
        <w:rPr>
          <w:rFonts w:ascii="Calibri" w:hAnsi="Calibri" w:cs="Calibri"/>
          <w:sz w:val="22"/>
          <w:szCs w:val="22"/>
        </w:rPr>
        <w:t xml:space="preserve"> dzienną</w:t>
      </w:r>
      <w:r w:rsidR="00B90C1D">
        <w:rPr>
          <w:rFonts w:ascii="Calibri" w:hAnsi="Calibri" w:cs="Calibri"/>
          <w:sz w:val="22"/>
          <w:szCs w:val="22"/>
        </w:rPr>
        <w:t xml:space="preserve"> </w:t>
      </w:r>
      <w:r w:rsidR="0056628E" w:rsidRPr="008C4471">
        <w:rPr>
          <w:rFonts w:ascii="Calibri" w:hAnsi="Calibri" w:cs="Calibri"/>
          <w:sz w:val="22"/>
          <w:szCs w:val="22"/>
        </w:rPr>
        <w:t>początku zaistnienia dan</w:t>
      </w:r>
      <w:r w:rsidR="0081455F" w:rsidRPr="008C4471">
        <w:rPr>
          <w:rFonts w:ascii="Calibri" w:hAnsi="Calibri" w:cs="Calibri"/>
          <w:sz w:val="22"/>
          <w:szCs w:val="22"/>
        </w:rPr>
        <w:t>ej wersji</w:t>
      </w:r>
      <w:r w:rsidR="0056628E" w:rsidRPr="008C4471">
        <w:rPr>
          <w:rFonts w:ascii="Calibri" w:hAnsi="Calibri" w:cs="Calibri"/>
          <w:sz w:val="22"/>
          <w:szCs w:val="22"/>
        </w:rPr>
        <w:t xml:space="preserve"> zjawiska w świecie rzeczywistym.</w:t>
      </w:r>
      <w:r w:rsidRPr="008C4471">
        <w:rPr>
          <w:rFonts w:ascii="Calibri" w:hAnsi="Calibri" w:cs="Calibri"/>
          <w:sz w:val="22"/>
          <w:szCs w:val="22"/>
        </w:rPr>
        <w:t xml:space="preserve"> </w:t>
      </w:r>
      <w:r w:rsidR="0056628E" w:rsidRPr="008C4471">
        <w:rPr>
          <w:rFonts w:ascii="Calibri" w:hAnsi="Calibri" w:cs="Calibri"/>
          <w:sz w:val="22"/>
          <w:szCs w:val="22"/>
        </w:rPr>
        <w:t>Natomiast atrybut "</w:t>
      </w:r>
      <w:proofErr w:type="spellStart"/>
      <w:r w:rsidR="0056628E" w:rsidRPr="008C4471">
        <w:rPr>
          <w:rFonts w:ascii="Calibri" w:hAnsi="Calibri" w:cs="Calibri"/>
          <w:sz w:val="22"/>
          <w:szCs w:val="22"/>
        </w:rPr>
        <w:t>obowiazujeDo</w:t>
      </w:r>
      <w:proofErr w:type="spellEnd"/>
      <w:r w:rsidR="0056628E" w:rsidRPr="008C4471">
        <w:rPr>
          <w:rFonts w:ascii="Calibri" w:hAnsi="Calibri" w:cs="Calibri"/>
          <w:sz w:val="22"/>
          <w:szCs w:val="22"/>
        </w:rPr>
        <w:t>" określa datę</w:t>
      </w:r>
      <w:r w:rsidRPr="008C4471">
        <w:rPr>
          <w:rFonts w:ascii="Calibri" w:hAnsi="Calibri" w:cs="Calibri"/>
          <w:sz w:val="22"/>
          <w:szCs w:val="22"/>
        </w:rPr>
        <w:t xml:space="preserve"> dzienną</w:t>
      </w:r>
      <w:r w:rsidR="0056628E" w:rsidRPr="008C4471">
        <w:rPr>
          <w:rFonts w:ascii="Calibri" w:hAnsi="Calibri" w:cs="Calibri"/>
          <w:sz w:val="22"/>
          <w:szCs w:val="22"/>
        </w:rPr>
        <w:t>,</w:t>
      </w:r>
      <w:r w:rsidR="00B90C1D">
        <w:rPr>
          <w:rFonts w:ascii="Calibri" w:hAnsi="Calibri" w:cs="Calibri"/>
          <w:sz w:val="22"/>
          <w:szCs w:val="22"/>
        </w:rPr>
        <w:t xml:space="preserve"> </w:t>
      </w:r>
      <w:r w:rsidR="0056628E" w:rsidRPr="008C4471">
        <w:rPr>
          <w:rFonts w:ascii="Calibri" w:hAnsi="Calibri" w:cs="Calibri"/>
          <w:sz w:val="22"/>
          <w:szCs w:val="22"/>
        </w:rPr>
        <w:t>końca istnienia dane</w:t>
      </w:r>
      <w:r w:rsidR="0081455F" w:rsidRPr="008C4471">
        <w:rPr>
          <w:rFonts w:ascii="Calibri" w:hAnsi="Calibri" w:cs="Calibri"/>
          <w:sz w:val="22"/>
          <w:szCs w:val="22"/>
        </w:rPr>
        <w:t>j wersji</w:t>
      </w:r>
      <w:r w:rsidR="0056628E" w:rsidRPr="008C4471">
        <w:rPr>
          <w:rFonts w:ascii="Calibri" w:hAnsi="Calibri" w:cs="Calibri"/>
          <w:sz w:val="22"/>
          <w:szCs w:val="22"/>
        </w:rPr>
        <w:t xml:space="preserve"> zjawiska w świecie rzeczywistym.</w:t>
      </w:r>
    </w:p>
    <w:p w14:paraId="55DB413C" w14:textId="77777777" w:rsidR="00DC0B5F" w:rsidRPr="008C4471" w:rsidRDefault="00DC0B5F" w:rsidP="0076622A">
      <w:pPr>
        <w:spacing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C447FB" w:rsidRPr="00C31734" w14:paraId="4DE47609" w14:textId="77777777" w:rsidTr="00C447FB">
        <w:trPr>
          <w:trHeight w:val="437"/>
          <w:tblHeader/>
        </w:trPr>
        <w:tc>
          <w:tcPr>
            <w:tcW w:w="940" w:type="pct"/>
            <w:shd w:val="clear" w:color="auto" w:fill="D9D9D9" w:themeFill="background1" w:themeFillShade="D9"/>
            <w:noWrap/>
            <w:vAlign w:val="center"/>
            <w:hideMark/>
          </w:tcPr>
          <w:p w14:paraId="48910BF0" w14:textId="20AC06A3" w:rsidR="00C447FB" w:rsidRPr="008C4471" w:rsidRDefault="00C447FB"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15</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7F83E2C1" w14:textId="42460532" w:rsidR="00A82006" w:rsidRPr="00A82006" w:rsidRDefault="00432A63" w:rsidP="00B73E2A">
            <w:pPr>
              <w:rPr>
                <w:rFonts w:ascii="Calibri" w:hAnsi="Calibri" w:cs="Calibri"/>
                <w:b/>
                <w:bCs/>
                <w:color w:val="0000FF" w:themeColor="hyperlink"/>
                <w:sz w:val="20"/>
                <w:szCs w:val="20"/>
                <w:u w:val="single"/>
              </w:rPr>
            </w:pPr>
            <w:hyperlink r:id="rId38" w:history="1">
              <w:r w:rsidR="00B46415" w:rsidRPr="008C4471">
                <w:rPr>
                  <w:rStyle w:val="Hipercze"/>
                  <w:rFonts w:ascii="Calibri" w:hAnsi="Calibri" w:cs="Calibri"/>
                  <w:b/>
                  <w:bCs/>
                  <w:sz w:val="20"/>
                  <w:szCs w:val="20"/>
                </w:rPr>
                <w:t>https://www.gov.pl/zagospodarowanieprzestrzenne/app/1.0/</w:t>
              </w:r>
              <w:r w:rsidR="00E073C4" w:rsidRPr="008C4471">
                <w:rPr>
                  <w:rStyle w:val="Hipercze"/>
                  <w:rFonts w:ascii="Calibri" w:hAnsi="Calibri" w:cs="Calibri"/>
                  <w:b/>
                  <w:bCs/>
                  <w:sz w:val="20"/>
                  <w:szCs w:val="20"/>
                </w:rPr>
                <w:t>req/</w:t>
              </w:r>
              <w:r w:rsidR="00B12420" w:rsidRPr="008C4471">
                <w:rPr>
                  <w:rStyle w:val="Hipercze"/>
                  <w:rFonts w:ascii="Calibri" w:hAnsi="Calibri" w:cs="Calibri"/>
                  <w:b/>
                  <w:bCs/>
                  <w:sz w:val="20"/>
                  <w:szCs w:val="20"/>
                </w:rPr>
                <w:t>data-consistency</w:t>
              </w:r>
              <w:r w:rsidR="00E073C4" w:rsidRPr="008C4471">
                <w:rPr>
                  <w:rStyle w:val="Hipercze"/>
                  <w:rFonts w:ascii="Calibri" w:hAnsi="Calibri" w:cs="Calibri"/>
                  <w:b/>
                  <w:bCs/>
                  <w:sz w:val="20"/>
                  <w:szCs w:val="20"/>
                </w:rPr>
                <w:t>/</w:t>
              </w:r>
              <w:r w:rsidR="00411386" w:rsidRPr="008C4471">
                <w:rPr>
                  <w:rStyle w:val="Hipercze"/>
                  <w:rFonts w:ascii="Calibri" w:hAnsi="Calibri" w:cs="Calibri"/>
                  <w:b/>
                  <w:bCs/>
                  <w:sz w:val="20"/>
                  <w:szCs w:val="20"/>
                </w:rPr>
                <w:t>validity-time</w:t>
              </w:r>
            </w:hyperlink>
          </w:p>
        </w:tc>
      </w:tr>
      <w:tr w:rsidR="00C447FB" w:rsidRPr="00C31734" w14:paraId="69165320" w14:textId="77777777" w:rsidTr="00C447FB">
        <w:trPr>
          <w:trHeight w:val="472"/>
        </w:trPr>
        <w:tc>
          <w:tcPr>
            <w:tcW w:w="5000" w:type="pct"/>
            <w:gridSpan w:val="2"/>
            <w:shd w:val="clear" w:color="auto" w:fill="auto"/>
            <w:noWrap/>
            <w:vAlign w:val="center"/>
            <w:hideMark/>
          </w:tcPr>
          <w:p w14:paraId="5091166E" w14:textId="388E0EF3" w:rsidR="00C447FB" w:rsidRPr="008C4471" w:rsidRDefault="00C447FB" w:rsidP="00267917">
            <w:pPr>
              <w:spacing w:line="360" w:lineRule="auto"/>
              <w:jc w:val="both"/>
              <w:rPr>
                <w:rFonts w:ascii="Calibri" w:eastAsia="Roboto" w:hAnsi="Calibri" w:cs="Calibri"/>
                <w:sz w:val="22"/>
                <w:szCs w:val="22"/>
              </w:rPr>
            </w:pPr>
            <w:r w:rsidRPr="008C4471">
              <w:rPr>
                <w:rStyle w:val="hps"/>
                <w:rFonts w:ascii="Calibri" w:hAnsi="Calibri" w:cs="Calibri"/>
                <w:sz w:val="22"/>
                <w:szCs w:val="22"/>
              </w:rPr>
              <w:t xml:space="preserve">Wartość atrybutu </w:t>
            </w:r>
            <w:r w:rsidRPr="008C4471">
              <w:rPr>
                <w:rStyle w:val="hps"/>
                <w:rFonts w:ascii="Calibri" w:hAnsi="Calibri" w:cs="Calibri"/>
              </w:rPr>
              <w:t>"</w:t>
            </w:r>
            <w:proofErr w:type="spellStart"/>
            <w:r w:rsidRPr="008C4471">
              <w:rPr>
                <w:rFonts w:ascii="Calibri" w:hAnsi="Calibri" w:cs="Calibri"/>
                <w:sz w:val="22"/>
                <w:szCs w:val="22"/>
              </w:rPr>
              <w:t>obowiazujeDo</w:t>
            </w:r>
            <w:proofErr w:type="spellEnd"/>
            <w:r w:rsidRPr="008C4471">
              <w:rPr>
                <w:rFonts w:ascii="Calibri" w:hAnsi="Calibri" w:cs="Calibri"/>
                <w:sz w:val="22"/>
                <w:szCs w:val="22"/>
              </w:rPr>
              <w:t>" nie może reprezentować daty wcześniejszej niż wartość atrybutu "</w:t>
            </w:r>
            <w:proofErr w:type="spellStart"/>
            <w:r w:rsidRPr="008C4471">
              <w:rPr>
                <w:rFonts w:ascii="Calibri" w:hAnsi="Calibri" w:cs="Calibri"/>
                <w:sz w:val="22"/>
                <w:szCs w:val="22"/>
              </w:rPr>
              <w:t>obowiazujeOd</w:t>
            </w:r>
            <w:proofErr w:type="spellEnd"/>
            <w:r w:rsidRPr="008C4471">
              <w:rPr>
                <w:rFonts w:ascii="Calibri" w:hAnsi="Calibri" w:cs="Calibri"/>
                <w:sz w:val="22"/>
                <w:szCs w:val="22"/>
              </w:rPr>
              <w:t>".</w:t>
            </w:r>
          </w:p>
        </w:tc>
      </w:tr>
    </w:tbl>
    <w:p w14:paraId="658C1C9B" w14:textId="77777777" w:rsidR="00F724D8" w:rsidRPr="008C4471" w:rsidRDefault="00F724D8" w:rsidP="0076622A">
      <w:pPr>
        <w:spacing w:line="360" w:lineRule="auto"/>
        <w:jc w:val="both"/>
        <w:rPr>
          <w:rFonts w:ascii="Calibri" w:hAnsi="Calibri" w:cs="Calibri"/>
          <w:sz w:val="22"/>
          <w:szCs w:val="22"/>
        </w:rPr>
      </w:pPr>
    </w:p>
    <w:p w14:paraId="213A6A08" w14:textId="3CE04F67" w:rsidR="0056628E" w:rsidRPr="008C4471" w:rsidRDefault="00A32B39" w:rsidP="00DA1A94">
      <w:pPr>
        <w:pStyle w:val="Nagwek3"/>
        <w:spacing w:after="160" w:line="360" w:lineRule="auto"/>
        <w:ind w:left="720"/>
        <w:rPr>
          <w:rFonts w:ascii="Calibri" w:hAnsi="Calibri" w:cs="Calibri"/>
          <w:sz w:val="26"/>
          <w:szCs w:val="26"/>
          <w:lang w:val="pl-PL"/>
        </w:rPr>
      </w:pPr>
      <w:bookmarkStart w:id="73" w:name="_Toc118110288"/>
      <w:r w:rsidRPr="008C4471">
        <w:rPr>
          <w:rFonts w:ascii="Calibri" w:hAnsi="Calibri" w:cs="Calibri"/>
          <w:sz w:val="26"/>
          <w:szCs w:val="26"/>
          <w:lang w:val="pl-PL"/>
        </w:rPr>
        <w:lastRenderedPageBreak/>
        <w:t>Reprezentacja geometrii</w:t>
      </w:r>
      <w:bookmarkEnd w:id="73"/>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668"/>
        <w:gridCol w:w="7204"/>
      </w:tblGrid>
      <w:tr w:rsidR="00C447FB" w:rsidRPr="00C31734" w14:paraId="1A25D1A2" w14:textId="77777777" w:rsidTr="00C447FB">
        <w:trPr>
          <w:trHeight w:val="437"/>
          <w:tblHeader/>
        </w:trPr>
        <w:tc>
          <w:tcPr>
            <w:tcW w:w="940" w:type="pct"/>
            <w:shd w:val="clear" w:color="auto" w:fill="D9D9D9" w:themeFill="background1" w:themeFillShade="D9"/>
            <w:noWrap/>
            <w:vAlign w:val="center"/>
            <w:hideMark/>
          </w:tcPr>
          <w:p w14:paraId="10E0FAC5" w14:textId="469C8BCD" w:rsidR="00C447FB" w:rsidRPr="008C4471" w:rsidRDefault="00C447FB" w:rsidP="00B73E2A">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16</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2011E27" w14:textId="7B0BCA03" w:rsidR="00A82006" w:rsidRPr="00A82006" w:rsidRDefault="00432A63" w:rsidP="00B73E2A">
            <w:pPr>
              <w:rPr>
                <w:rFonts w:ascii="Calibri" w:hAnsi="Calibri" w:cs="Calibri"/>
                <w:b/>
                <w:color w:val="0000FF" w:themeColor="hyperlink"/>
                <w:sz w:val="20"/>
                <w:u w:val="single"/>
              </w:rPr>
            </w:pPr>
            <w:hyperlink r:id="rId39" w:history="1">
              <w:r w:rsidR="00B46415" w:rsidRPr="008C4471">
                <w:rPr>
                  <w:rStyle w:val="Hipercze"/>
                  <w:rFonts w:ascii="Calibri" w:hAnsi="Calibri" w:cs="Calibri"/>
                  <w:b/>
                  <w:sz w:val="20"/>
                </w:rPr>
                <w:t>https://www.gov.pl/zagospodarowanieprzestrzenne/app/1.0/</w:t>
              </w:r>
              <w:r w:rsidR="00C542C9" w:rsidRPr="008C4471">
                <w:rPr>
                  <w:rStyle w:val="Hipercze"/>
                  <w:rFonts w:ascii="Calibri" w:hAnsi="Calibri" w:cs="Calibri"/>
                  <w:b/>
                  <w:sz w:val="20"/>
                </w:rPr>
                <w:t>req/app-schema/</w:t>
              </w:r>
            </w:hyperlink>
            <w:r w:rsidR="00C542C9" w:rsidRPr="008C4471">
              <w:rPr>
                <w:rStyle w:val="Hipercze"/>
                <w:rFonts w:ascii="Calibri" w:hAnsi="Calibri" w:cs="Calibri"/>
                <w:b/>
                <w:sz w:val="20"/>
              </w:rPr>
              <w:t>geometry</w:t>
            </w:r>
          </w:p>
        </w:tc>
      </w:tr>
      <w:tr w:rsidR="00C447FB" w:rsidRPr="00C31734" w14:paraId="57B646C5" w14:textId="77777777" w:rsidTr="00C447FB">
        <w:trPr>
          <w:trHeight w:val="472"/>
        </w:trPr>
        <w:tc>
          <w:tcPr>
            <w:tcW w:w="5000" w:type="pct"/>
            <w:gridSpan w:val="2"/>
            <w:shd w:val="clear" w:color="auto" w:fill="auto"/>
            <w:noWrap/>
            <w:vAlign w:val="center"/>
            <w:hideMark/>
          </w:tcPr>
          <w:p w14:paraId="37E7EE85" w14:textId="38F4609F" w:rsidR="00C447FB" w:rsidRPr="008C4471" w:rsidRDefault="00C447FB" w:rsidP="00B73E2A">
            <w:pPr>
              <w:spacing w:line="360" w:lineRule="auto"/>
              <w:jc w:val="both"/>
              <w:rPr>
                <w:rFonts w:ascii="Calibri" w:eastAsia="Roboto" w:hAnsi="Calibri" w:cs="Calibri"/>
                <w:sz w:val="22"/>
                <w:szCs w:val="22"/>
              </w:rPr>
            </w:pPr>
            <w:r w:rsidRPr="008C4471">
              <w:rPr>
                <w:rFonts w:ascii="Calibri" w:hAnsi="Calibri" w:cs="Calibri"/>
                <w:sz w:val="22"/>
                <w:szCs w:val="22"/>
              </w:rPr>
              <w:t xml:space="preserve">Stosowana w schemacie aplikacyjnym </w:t>
            </w:r>
            <w:r w:rsidRPr="008C4471">
              <w:rPr>
                <w:rFonts w:ascii="Calibri" w:hAnsi="Calibri" w:cs="Calibri"/>
                <w:i/>
                <w:sz w:val="22"/>
                <w:szCs w:val="22"/>
              </w:rPr>
              <w:t>Planowanie przestrzenne</w:t>
            </w:r>
            <w:r w:rsidRPr="008C4471">
              <w:rPr>
                <w:rFonts w:ascii="Calibri" w:hAnsi="Calibri" w:cs="Calibri"/>
                <w:sz w:val="22"/>
                <w:szCs w:val="22"/>
              </w:rPr>
              <w:t xml:space="preserve"> dziedzina wartości właściwości przestrzennych musi być ograniczona do schematu przestrzennego Simple </w:t>
            </w:r>
            <w:proofErr w:type="spellStart"/>
            <w:r w:rsidRPr="008C4471">
              <w:rPr>
                <w:rFonts w:ascii="Calibri" w:hAnsi="Calibri" w:cs="Calibri"/>
                <w:sz w:val="22"/>
                <w:szCs w:val="22"/>
              </w:rPr>
              <w:t>Feature</w:t>
            </w:r>
            <w:proofErr w:type="spellEnd"/>
            <w:r w:rsidRPr="008C4471">
              <w:rPr>
                <w:rFonts w:ascii="Calibri" w:hAnsi="Calibri" w:cs="Calibri"/>
                <w:sz w:val="22"/>
                <w:szCs w:val="22"/>
              </w:rPr>
              <w:t xml:space="preserve"> zdefiniowanego w </w:t>
            </w:r>
            <w:r w:rsidRPr="008C4471">
              <w:rPr>
                <w:rFonts w:ascii="Calibri" w:eastAsia="Roboto" w:hAnsi="Calibri" w:cs="Calibri"/>
                <w:sz w:val="22"/>
                <w:szCs w:val="22"/>
              </w:rPr>
              <w:t>ISO [19125-1]</w:t>
            </w:r>
            <w:r w:rsidR="00B90C1D">
              <w:rPr>
                <w:rFonts w:ascii="Calibri" w:eastAsia="Roboto" w:hAnsi="Calibri" w:cs="Calibri"/>
                <w:sz w:val="22"/>
                <w:szCs w:val="22"/>
              </w:rPr>
              <w:t>.</w:t>
            </w:r>
          </w:p>
        </w:tc>
      </w:tr>
    </w:tbl>
    <w:p w14:paraId="734283E3" w14:textId="77777777" w:rsidR="00825312" w:rsidRPr="008C4471" w:rsidRDefault="00825312" w:rsidP="00691B74">
      <w:pPr>
        <w:spacing w:line="360" w:lineRule="auto"/>
        <w:rPr>
          <w:rFonts w:ascii="Calibri" w:hAnsi="Calibri" w:cs="Calibri"/>
          <w:sz w:val="22"/>
          <w:szCs w:val="22"/>
        </w:rPr>
      </w:pPr>
    </w:p>
    <w:p w14:paraId="50AF9821" w14:textId="322D7678" w:rsidR="0056628E" w:rsidRPr="008C4471" w:rsidRDefault="283B8167" w:rsidP="00825312">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Specyfikacja danych ogranicza stosowany schemat przestrzenny do geometrii 0-, 1- i 2-wymiarowej, gdzie krzywe interpolowane są za pomocą odcinków prostych, a powierzchnie za pomocą trójkątów.</w:t>
      </w:r>
    </w:p>
    <w:p w14:paraId="7B6C0A45" w14:textId="1FFB4FF8" w:rsidR="0056628E" w:rsidRPr="008C4471" w:rsidRDefault="0056628E" w:rsidP="00825312">
      <w:pPr>
        <w:spacing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Oparte na geometrii i właściwościach topologicznych relacje topologiczne pomiędzy dwoma obiektami przestrzennymi mogą być badane z wykorzystaniem operacji</w:t>
      </w:r>
      <w:r w:rsidR="00B90C1D">
        <w:rPr>
          <w:rFonts w:ascii="Calibri" w:hAnsi="Calibri" w:cs="Calibri"/>
          <w:sz w:val="22"/>
          <w:szCs w:val="22"/>
        </w:rPr>
        <w:t xml:space="preserve"> </w:t>
      </w:r>
      <w:r w:rsidRPr="008C4471">
        <w:rPr>
          <w:rFonts w:ascii="Calibri" w:hAnsi="Calibri" w:cs="Calibri"/>
          <w:sz w:val="22"/>
          <w:szCs w:val="22"/>
        </w:rPr>
        <w:t xml:space="preserve">typów zdefiniowanych w </w:t>
      </w:r>
      <w:r w:rsidR="00825312" w:rsidRPr="008C4471">
        <w:rPr>
          <w:rFonts w:ascii="Calibri" w:hAnsi="Calibri" w:cs="Calibri"/>
          <w:sz w:val="22"/>
          <w:szCs w:val="22"/>
        </w:rPr>
        <w:t>[</w:t>
      </w:r>
      <w:r w:rsidRPr="008C4471">
        <w:rPr>
          <w:rFonts w:ascii="Calibri" w:hAnsi="Calibri" w:cs="Calibri"/>
          <w:sz w:val="22"/>
          <w:szCs w:val="22"/>
        </w:rPr>
        <w:t>ISO 19107</w:t>
      </w:r>
      <w:r w:rsidR="00825312" w:rsidRPr="008C4471">
        <w:rPr>
          <w:rFonts w:ascii="Calibri" w:hAnsi="Calibri" w:cs="Calibri"/>
          <w:sz w:val="22"/>
          <w:szCs w:val="22"/>
        </w:rPr>
        <w:t>]</w:t>
      </w:r>
      <w:r w:rsidRPr="008C4471">
        <w:rPr>
          <w:rFonts w:ascii="Calibri" w:hAnsi="Calibri" w:cs="Calibri"/>
          <w:sz w:val="22"/>
          <w:szCs w:val="22"/>
        </w:rPr>
        <w:t xml:space="preserve"> (lub metod określonych w</w:t>
      </w:r>
      <w:r w:rsidR="00825312" w:rsidRPr="008C4471">
        <w:rPr>
          <w:rFonts w:ascii="Calibri" w:hAnsi="Calibri" w:cs="Calibri"/>
          <w:sz w:val="22"/>
          <w:szCs w:val="22"/>
        </w:rPr>
        <w:t xml:space="preserve"> [</w:t>
      </w:r>
      <w:r w:rsidRPr="008C4471">
        <w:rPr>
          <w:rFonts w:ascii="Calibri" w:hAnsi="Calibri" w:cs="Calibri"/>
          <w:sz w:val="22"/>
          <w:szCs w:val="22"/>
        </w:rPr>
        <w:t>ISO 19125-1</w:t>
      </w:r>
      <w:r w:rsidR="00825312" w:rsidRPr="008C4471">
        <w:rPr>
          <w:rFonts w:ascii="Calibri" w:hAnsi="Calibri" w:cs="Calibri"/>
          <w:sz w:val="22"/>
          <w:szCs w:val="22"/>
        </w:rPr>
        <w:t>]</w:t>
      </w:r>
      <w:r w:rsidRPr="008C4471">
        <w:rPr>
          <w:rFonts w:ascii="Calibri" w:hAnsi="Calibri" w:cs="Calibri"/>
          <w:sz w:val="22"/>
          <w:szCs w:val="22"/>
        </w:rPr>
        <w:t>).</w:t>
      </w:r>
    </w:p>
    <w:p w14:paraId="16C5DFE5" w14:textId="776950FD" w:rsidR="00587C4E" w:rsidRPr="008C4471" w:rsidRDefault="00587C4E" w:rsidP="00E76BA3">
      <w:pPr>
        <w:pStyle w:val="Nagwek2"/>
        <w:rPr>
          <w:rFonts w:ascii="Calibri" w:hAnsi="Calibri" w:cs="Calibri"/>
          <w:lang w:val="pl-PL"/>
        </w:rPr>
      </w:pPr>
      <w:bookmarkStart w:id="74" w:name="_Toc118110289"/>
      <w:r w:rsidRPr="008C4471">
        <w:rPr>
          <w:rFonts w:ascii="Calibri" w:hAnsi="Calibri" w:cs="Calibri"/>
          <w:lang w:val="pl-PL"/>
        </w:rPr>
        <w:t>Schemat aplikacyjny</w:t>
      </w:r>
      <w:bookmarkEnd w:id="74"/>
    </w:p>
    <w:p w14:paraId="66131989" w14:textId="77777777" w:rsidR="002B34DA" w:rsidRPr="007A7D3A" w:rsidRDefault="002B34DA" w:rsidP="007A7D3A">
      <w:pPr>
        <w:pStyle w:val="Nagwek3"/>
        <w:spacing w:after="160" w:line="360" w:lineRule="auto"/>
        <w:ind w:left="720"/>
        <w:rPr>
          <w:rFonts w:ascii="Calibri" w:hAnsi="Calibri" w:cs="Calibri"/>
          <w:sz w:val="26"/>
          <w:szCs w:val="26"/>
          <w:lang w:val="pl-PL"/>
        </w:rPr>
      </w:pPr>
      <w:bookmarkStart w:id="75" w:name="_Toc57286980"/>
      <w:bookmarkStart w:id="76" w:name="_Ref101435275"/>
      <w:bookmarkStart w:id="77" w:name="_Ref101435283"/>
      <w:bookmarkStart w:id="78" w:name="_Ref101435304"/>
      <w:bookmarkStart w:id="79" w:name="_Toc118110290"/>
      <w:r w:rsidRPr="007A7D3A">
        <w:rPr>
          <w:rFonts w:ascii="Calibri" w:hAnsi="Calibri" w:cs="Calibri"/>
          <w:sz w:val="26"/>
          <w:szCs w:val="26"/>
          <w:lang w:val="pl-PL"/>
        </w:rPr>
        <w:t>Koncepcja</w:t>
      </w:r>
      <w:bookmarkEnd w:id="75"/>
      <w:bookmarkEnd w:id="76"/>
      <w:bookmarkEnd w:id="77"/>
      <w:bookmarkEnd w:id="78"/>
      <w:bookmarkEnd w:id="79"/>
    </w:p>
    <w:p w14:paraId="05C783A6" w14:textId="073798AA" w:rsidR="002B34DA" w:rsidRPr="008C4471" w:rsidRDefault="471D6F98" w:rsidP="00C61183">
      <w:pPr>
        <w:spacing w:after="120" w:line="360" w:lineRule="auto"/>
        <w:jc w:val="both"/>
        <w:rPr>
          <w:rFonts w:ascii="Calibri" w:hAnsi="Calibri" w:cs="Calibri"/>
          <w:sz w:val="22"/>
          <w:szCs w:val="22"/>
        </w:rPr>
      </w:pPr>
      <w:r w:rsidRPr="008C4471">
        <w:rPr>
          <w:rFonts w:ascii="Calibri" w:hAnsi="Calibri" w:cs="Calibri"/>
          <w:sz w:val="22"/>
          <w:szCs w:val="22"/>
        </w:rPr>
        <w:t xml:space="preserve">Model pojęciowy dla planowania przestrzennego definiuje podstawowe typy obiektów, typy danych, ich cechy oraz wzajemne zależności pomiędzy nimi dla dziedziny planowanego zagospodarowania przestrzennego (zgodnej z zakresem informacyjnym aktów planowania przestrzennego opracowywanych przez właściwe organy administracji publicznej) w Polsce. </w:t>
      </w:r>
      <w:r w:rsidR="00C61183" w:rsidRPr="008C4471">
        <w:rPr>
          <w:rFonts w:ascii="Calibri" w:hAnsi="Calibri" w:cs="Calibri"/>
          <w:sz w:val="22"/>
          <w:szCs w:val="22"/>
        </w:rPr>
        <w:t xml:space="preserve">Model obejmuje zarówno informacje o charakterze przestrzennym, jak również zawarte w dokumentach planowania przestrzennego części informacyjne i opisowe. </w:t>
      </w:r>
      <w:r w:rsidRPr="008C4471">
        <w:rPr>
          <w:rFonts w:ascii="Calibri" w:hAnsi="Calibri" w:cs="Calibri"/>
          <w:sz w:val="22"/>
          <w:szCs w:val="22"/>
        </w:rPr>
        <w:t>Jego koncepcja została oparta na modelu pojęciowym INSPIRE dla planowanego zagospodarowania przestrzennego z</w:t>
      </w:r>
      <w:r w:rsidR="00B90C1D">
        <w:rPr>
          <w:rFonts w:ascii="Calibri" w:hAnsi="Calibri" w:cs="Calibri"/>
          <w:sz w:val="22"/>
          <w:szCs w:val="22"/>
        </w:rPr>
        <w:t> </w:t>
      </w:r>
      <w:r w:rsidRPr="008C4471">
        <w:rPr>
          <w:rFonts w:ascii="Calibri" w:hAnsi="Calibri" w:cs="Calibri"/>
          <w:sz w:val="22"/>
          <w:szCs w:val="22"/>
        </w:rPr>
        <w:t xml:space="preserve">uwzględnieniem uwarunkowań krajowych. </w:t>
      </w:r>
    </w:p>
    <w:p w14:paraId="32E26A28" w14:textId="7AE874BE" w:rsidR="00F8050C" w:rsidRPr="008C4471" w:rsidRDefault="471D6F98" w:rsidP="00F8050C">
      <w:pPr>
        <w:spacing w:line="360" w:lineRule="auto"/>
        <w:jc w:val="both"/>
        <w:rPr>
          <w:rFonts w:ascii="Calibri" w:hAnsi="Calibri" w:cs="Calibri"/>
        </w:rPr>
      </w:pPr>
      <w:r w:rsidRPr="008C4471">
        <w:rPr>
          <w:rFonts w:ascii="Calibri" w:hAnsi="Calibri" w:cs="Calibri"/>
          <w:sz w:val="22"/>
          <w:szCs w:val="22"/>
        </w:rPr>
        <w:t xml:space="preserve">Zgodnie z założeniami inicjatywy INSPIRE, europejskie modele pojęciowe zostały stworzone w celu zapewnienia jednolitych i spójnych danych na poziomie całej Unii Europejskiej. Ich struktura została tak zaprojektowana, aby była możliwość utworzenia </w:t>
      </w:r>
      <w:proofErr w:type="spellStart"/>
      <w:r w:rsidRPr="008C4471">
        <w:rPr>
          <w:rFonts w:ascii="Calibri" w:hAnsi="Calibri" w:cs="Calibri"/>
          <w:sz w:val="22"/>
          <w:szCs w:val="22"/>
        </w:rPr>
        <w:t>interoperacyjnych</w:t>
      </w:r>
      <w:proofErr w:type="spellEnd"/>
      <w:r w:rsidRPr="008C4471">
        <w:rPr>
          <w:rFonts w:ascii="Calibri" w:hAnsi="Calibri" w:cs="Calibri"/>
          <w:sz w:val="22"/>
          <w:szCs w:val="22"/>
        </w:rPr>
        <w:t xml:space="preserve"> zbiorów danych ze zbiorów krajowych wszystkich krajów członkowskich. Ponadto ich zakres informacyjny również został dostosowany do potrzeb ogólnoeuropejskich i może nie uwzględniać wszystkich lokalnych potrzeb krajowych</w:t>
      </w:r>
      <w:r w:rsidRPr="008C4471">
        <w:rPr>
          <w:rFonts w:ascii="Calibri" w:hAnsi="Calibri" w:cs="Calibri"/>
        </w:rPr>
        <w:t xml:space="preserve">. </w:t>
      </w:r>
    </w:p>
    <w:p w14:paraId="330F3DF9" w14:textId="77777777" w:rsidR="00F8050C" w:rsidRPr="008C4471" w:rsidRDefault="00F8050C" w:rsidP="00F8050C">
      <w:pPr>
        <w:spacing w:line="360" w:lineRule="auto"/>
        <w:jc w:val="center"/>
        <w:rPr>
          <w:rFonts w:ascii="Calibri" w:hAnsi="Calibri" w:cs="Calibri"/>
        </w:rPr>
      </w:pPr>
      <w:r w:rsidRPr="008C4471">
        <w:rPr>
          <w:rFonts w:ascii="Calibri" w:hAnsi="Calibri" w:cs="Calibri"/>
          <w:noProof/>
        </w:rPr>
        <w:lastRenderedPageBreak/>
        <w:drawing>
          <wp:inline distT="0" distB="0" distL="0" distR="0" wp14:anchorId="66677777" wp14:editId="665F4F79">
            <wp:extent cx="5756912" cy="5513068"/>
            <wp:effectExtent l="0" t="0" r="0" b="0"/>
            <wp:doc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łożony schemat aplikacyjny INSPIRE dla Planowanego zagospodarowania przestrzennego. Składa się on z czterech wypełnionych kolorem prostokątów rozłożonych nierównomiernie, które są połączone ze sobą strzałkami, odzwierciedlającymi relacje między nimi. Każdy z prostokątów przedzielony jest na dwa wiersze wypepłnione tekstem i oznaczeniami w języku UML (w języku angielskim). W górnym wierszu wpisano typ danych, odpowiednio: SpatialPlan, ZoningElement, SupplementaryRegulation oraz OfficialDocumentation zaś w dolnym wierszu ich cechy."/>
                    <pic:cNvPicPr/>
                  </pic:nvPicPr>
                  <pic:blipFill>
                    <a:blip r:embed="rId40" cstate="screen">
                      <a:extLst>
                        <a:ext uri="{28A0092B-C50C-407E-A947-70E740481C1C}">
                          <a14:useLocalDpi xmlns:a14="http://schemas.microsoft.com/office/drawing/2010/main"/>
                        </a:ext>
                      </a:extLst>
                    </a:blip>
                    <a:stretch>
                      <a:fillRect/>
                    </a:stretch>
                  </pic:blipFill>
                  <pic:spPr>
                    <a:xfrm>
                      <a:off x="0" y="0"/>
                      <a:ext cx="5756912" cy="5513068"/>
                    </a:xfrm>
                    <a:prstGeom prst="rect">
                      <a:avLst/>
                    </a:prstGeom>
                  </pic:spPr>
                </pic:pic>
              </a:graphicData>
            </a:graphic>
          </wp:inline>
        </w:drawing>
      </w:r>
    </w:p>
    <w:p w14:paraId="6AC95132" w14:textId="6CB7CC01" w:rsidR="00F8050C" w:rsidRPr="00F83603" w:rsidRDefault="00726936" w:rsidP="00954A09">
      <w:pPr>
        <w:pStyle w:val="Legenda"/>
        <w:rPr>
          <w:rFonts w:eastAsia="Arial"/>
          <w:color w:val="000000" w:themeColor="text1"/>
          <w:szCs w:val="20"/>
        </w:rPr>
      </w:pPr>
      <w:bookmarkStart w:id="80" w:name="_Toc59449875"/>
      <w:bookmarkStart w:id="81" w:name="_Toc118110797"/>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5</w:t>
      </w:r>
      <w:r w:rsidRPr="008C4471">
        <w:fldChar w:fldCharType="end"/>
      </w:r>
      <w:r w:rsidRPr="00F83603">
        <w:t xml:space="preserve"> –</w:t>
      </w:r>
      <w:r w:rsidRPr="00F83603">
        <w:rPr>
          <w:rFonts w:eastAsia="Arial"/>
          <w:color w:val="000000" w:themeColor="text1"/>
          <w:szCs w:val="20"/>
        </w:rPr>
        <w:t xml:space="preserve"> </w:t>
      </w:r>
      <w:proofErr w:type="spellStart"/>
      <w:r w:rsidRPr="00F83603">
        <w:t>Schemat</w:t>
      </w:r>
      <w:proofErr w:type="spellEnd"/>
      <w:r w:rsidRPr="00F83603">
        <w:t xml:space="preserve"> </w:t>
      </w:r>
      <w:proofErr w:type="spellStart"/>
      <w:r w:rsidR="00F8050C" w:rsidRPr="00F83603">
        <w:t>aplikacyjny</w:t>
      </w:r>
      <w:proofErr w:type="spellEnd"/>
      <w:r w:rsidR="00F8050C" w:rsidRPr="00F83603">
        <w:t xml:space="preserve"> INSPIRE </w:t>
      </w:r>
      <w:proofErr w:type="spellStart"/>
      <w:r w:rsidR="00F8050C" w:rsidRPr="00F83603">
        <w:t>dla</w:t>
      </w:r>
      <w:proofErr w:type="spellEnd"/>
      <w:r w:rsidR="00F8050C" w:rsidRPr="00F83603">
        <w:t xml:space="preserve"> </w:t>
      </w:r>
      <w:proofErr w:type="spellStart"/>
      <w:r w:rsidR="00F8050C" w:rsidRPr="00F83603">
        <w:t>Planowanego</w:t>
      </w:r>
      <w:proofErr w:type="spellEnd"/>
      <w:r w:rsidR="00F8050C" w:rsidRPr="00F83603">
        <w:t xml:space="preserve"> </w:t>
      </w:r>
      <w:proofErr w:type="spellStart"/>
      <w:r w:rsidR="00F8050C" w:rsidRPr="00F83603">
        <w:t>zagospodarowania</w:t>
      </w:r>
      <w:proofErr w:type="spellEnd"/>
      <w:r w:rsidR="00F8050C" w:rsidRPr="00F83603">
        <w:t xml:space="preserve"> </w:t>
      </w:r>
      <w:proofErr w:type="spellStart"/>
      <w:r w:rsidR="00F8050C" w:rsidRPr="00F83603">
        <w:t>przestrzennego</w:t>
      </w:r>
      <w:bookmarkEnd w:id="80"/>
      <w:bookmarkEnd w:id="81"/>
      <w:proofErr w:type="spellEnd"/>
    </w:p>
    <w:p w14:paraId="483CDFE7" w14:textId="7359E272"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Aby sprostać wymaganiom określonej społeczności </w:t>
      </w:r>
      <w:r w:rsidR="00B90C1D">
        <w:rPr>
          <w:rFonts w:ascii="Calibri" w:hAnsi="Calibri" w:cs="Calibri"/>
          <w:sz w:val="22"/>
          <w:szCs w:val="22"/>
        </w:rPr>
        <w:t>–</w:t>
      </w:r>
      <w:r w:rsidRPr="008C4471">
        <w:rPr>
          <w:rFonts w:ascii="Calibri" w:hAnsi="Calibri" w:cs="Calibri"/>
          <w:sz w:val="22"/>
          <w:szCs w:val="22"/>
        </w:rPr>
        <w:t xml:space="preserve"> </w:t>
      </w:r>
      <w:r w:rsidR="00B90C1D">
        <w:rPr>
          <w:rFonts w:ascii="Calibri" w:hAnsi="Calibri" w:cs="Calibri"/>
          <w:sz w:val="22"/>
          <w:szCs w:val="22"/>
        </w:rPr>
        <w:t>np</w:t>
      </w:r>
      <w:r w:rsidRPr="008C4471">
        <w:rPr>
          <w:rFonts w:ascii="Calibri" w:hAnsi="Calibri" w:cs="Calibri"/>
          <w:sz w:val="22"/>
          <w:szCs w:val="22"/>
        </w:rPr>
        <w:t>. kraju członkowskiego U</w:t>
      </w:r>
      <w:r w:rsidR="007362BA">
        <w:rPr>
          <w:rFonts w:ascii="Calibri" w:hAnsi="Calibri" w:cs="Calibri"/>
          <w:sz w:val="22"/>
          <w:szCs w:val="22"/>
        </w:rPr>
        <w:t xml:space="preserve">nii </w:t>
      </w:r>
      <w:r w:rsidR="007362BA" w:rsidRPr="008C4471">
        <w:rPr>
          <w:rFonts w:ascii="Calibri" w:hAnsi="Calibri" w:cs="Calibri"/>
          <w:sz w:val="22"/>
          <w:szCs w:val="22"/>
        </w:rPr>
        <w:t>E</w:t>
      </w:r>
      <w:r w:rsidR="007362BA">
        <w:rPr>
          <w:rFonts w:ascii="Calibri" w:hAnsi="Calibri" w:cs="Calibri"/>
          <w:sz w:val="22"/>
          <w:szCs w:val="22"/>
        </w:rPr>
        <w:t>uropejskiej</w:t>
      </w:r>
      <w:r w:rsidRPr="008C4471">
        <w:rPr>
          <w:rFonts w:ascii="Calibri" w:hAnsi="Calibri" w:cs="Calibri"/>
          <w:sz w:val="22"/>
          <w:szCs w:val="22"/>
        </w:rPr>
        <w:t xml:space="preserve"> </w:t>
      </w:r>
      <w:r w:rsidR="00B90C1D">
        <w:rPr>
          <w:rFonts w:ascii="Calibri" w:hAnsi="Calibri" w:cs="Calibri"/>
          <w:sz w:val="22"/>
          <w:szCs w:val="22"/>
        </w:rPr>
        <w:t>–</w:t>
      </w:r>
      <w:r w:rsidRPr="008C4471">
        <w:rPr>
          <w:rFonts w:ascii="Calibri" w:hAnsi="Calibri" w:cs="Calibri"/>
          <w:sz w:val="22"/>
          <w:szCs w:val="22"/>
        </w:rPr>
        <w:t xml:space="preserve"> dla danego tematu, JRC</w:t>
      </w:r>
      <w:r w:rsidR="007362BA">
        <w:rPr>
          <w:rFonts w:ascii="Calibri" w:hAnsi="Calibri" w:cs="Calibri"/>
          <w:sz w:val="22"/>
          <w:szCs w:val="22"/>
        </w:rPr>
        <w:t xml:space="preserve"> </w:t>
      </w:r>
      <w:r w:rsidRPr="008C4471">
        <w:rPr>
          <w:rFonts w:ascii="Calibri" w:hAnsi="Calibri" w:cs="Calibri"/>
          <w:sz w:val="22"/>
          <w:szCs w:val="22"/>
        </w:rPr>
        <w:t>rekomenduje rozszerzenie odpowiedniego modelu pojęciowego INSPIRE o</w:t>
      </w:r>
      <w:r w:rsidR="007362BA">
        <w:rPr>
          <w:rFonts w:ascii="Calibri" w:hAnsi="Calibri" w:cs="Calibri"/>
          <w:sz w:val="22"/>
          <w:szCs w:val="22"/>
        </w:rPr>
        <w:t> </w:t>
      </w:r>
      <w:r w:rsidRPr="008C4471">
        <w:rPr>
          <w:rFonts w:ascii="Calibri" w:hAnsi="Calibri" w:cs="Calibri"/>
          <w:sz w:val="22"/>
          <w:szCs w:val="22"/>
        </w:rPr>
        <w:t xml:space="preserve">wymagania wynikające z jej potrzeb. Zgodnie z najlepszymi praktykami tworzenia modeli pojęciowych, istnieje klika możliwości integracji modeli. W niniejszym modelu pojęciowym zastosowano integrację na poziomie koncepcyjnym, co skutkuje, że formalne schematy aplikacyjne obu modeli są niezależne. Polega ona na tym, że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zdefiniowano typy obiektów, które stanowią </w:t>
      </w:r>
      <w:r w:rsidRPr="008C4471">
        <w:rPr>
          <w:rFonts w:ascii="Calibri" w:hAnsi="Calibri" w:cs="Calibri"/>
          <w:i/>
          <w:iCs/>
          <w:sz w:val="22"/>
          <w:szCs w:val="22"/>
        </w:rPr>
        <w:t>realizację</w:t>
      </w:r>
      <w:r w:rsidRPr="008C4471">
        <w:rPr>
          <w:rFonts w:ascii="Calibri" w:hAnsi="Calibri" w:cs="Calibri"/>
          <w:sz w:val="22"/>
          <w:szCs w:val="22"/>
        </w:rPr>
        <w:t xml:space="preserve"> typów obiektów INSPIRE. </w:t>
      </w:r>
    </w:p>
    <w:p w14:paraId="62667AC1" w14:textId="7A9B3248"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Należy zauważyć, że model pojęciowy INSPIRE dla Planowanego zagospodarowania przestrzennego jest uważany za meta-model ze względu na jego ogólność, ponieważ został zaprojektowany w celu uwzględnienia szerokiej gamy danych w dziedzinie planowania przestrzennego z każdego kraju Unii </w:t>
      </w:r>
      <w:r w:rsidRPr="008C4471">
        <w:rPr>
          <w:rFonts w:ascii="Calibri" w:hAnsi="Calibri" w:cs="Calibri"/>
          <w:sz w:val="22"/>
          <w:szCs w:val="22"/>
        </w:rPr>
        <w:lastRenderedPageBreak/>
        <w:t xml:space="preserve">Europejskiej. Oczekuje się, że każdy kraj członkowski ma bardziej szczegółowy model dla planowania przestrzennego definiujący wyspecjalizowane typy obiektów i ich cechy, które można spójnie odwzorować na ogólne typy obiektów i ich cechy w modelu INSPIRE. Takie odwzorowanie dla schematu aplikacyjnego </w:t>
      </w:r>
      <w:r w:rsidRPr="008C4471">
        <w:rPr>
          <w:rFonts w:ascii="Calibri" w:hAnsi="Calibri" w:cs="Calibri"/>
          <w:i/>
          <w:iCs/>
          <w:sz w:val="22"/>
          <w:szCs w:val="22"/>
        </w:rPr>
        <w:t>Planowanie przestrzenne</w:t>
      </w:r>
      <w:r w:rsidRPr="008C4471">
        <w:rPr>
          <w:rFonts w:ascii="Calibri" w:hAnsi="Calibri" w:cs="Calibri"/>
          <w:sz w:val="22"/>
          <w:szCs w:val="22"/>
        </w:rPr>
        <w:t xml:space="preserve"> przedstawiono w rozdziale</w:t>
      </w:r>
      <w:r w:rsidR="00774A82" w:rsidRPr="008C4471">
        <w:rPr>
          <w:rFonts w:ascii="Calibri" w:hAnsi="Calibri" w:cs="Calibri"/>
          <w:sz w:val="22"/>
          <w:szCs w:val="22"/>
        </w:rPr>
        <w:t xml:space="preserve"> </w:t>
      </w:r>
      <w:r w:rsidR="00774A82" w:rsidRPr="001529C1">
        <w:rPr>
          <w:rFonts w:ascii="Calibri" w:hAnsi="Calibri" w:cs="Calibri"/>
          <w:b/>
          <w:bCs/>
          <w:sz w:val="22"/>
          <w:szCs w:val="22"/>
        </w:rPr>
        <w:fldChar w:fldCharType="begin"/>
      </w:r>
      <w:r w:rsidR="00774A82" w:rsidRPr="001529C1">
        <w:rPr>
          <w:rFonts w:ascii="Calibri" w:hAnsi="Calibri" w:cs="Calibri"/>
          <w:b/>
          <w:bCs/>
          <w:sz w:val="22"/>
          <w:szCs w:val="22"/>
        </w:rPr>
        <w:instrText xml:space="preserve"> REF _Ref61513659 \r \h  \* MERGEFORMAT </w:instrText>
      </w:r>
      <w:r w:rsidR="00774A82" w:rsidRPr="001529C1">
        <w:rPr>
          <w:rFonts w:ascii="Calibri" w:hAnsi="Calibri" w:cs="Calibri"/>
          <w:b/>
          <w:bCs/>
          <w:sz w:val="22"/>
          <w:szCs w:val="22"/>
        </w:rPr>
      </w:r>
      <w:r w:rsidR="00774A82" w:rsidRPr="001529C1">
        <w:rPr>
          <w:rFonts w:ascii="Calibri" w:hAnsi="Calibri" w:cs="Calibri"/>
          <w:b/>
          <w:bCs/>
          <w:sz w:val="22"/>
          <w:szCs w:val="22"/>
        </w:rPr>
        <w:fldChar w:fldCharType="separate"/>
      </w:r>
      <w:r w:rsidR="00F465E5">
        <w:rPr>
          <w:rFonts w:ascii="Calibri" w:hAnsi="Calibri" w:cs="Calibri"/>
          <w:b/>
          <w:bCs/>
          <w:sz w:val="22"/>
          <w:szCs w:val="22"/>
        </w:rPr>
        <w:t>4.3.6</w:t>
      </w:r>
      <w:r w:rsidR="00774A82" w:rsidRPr="001529C1">
        <w:rPr>
          <w:rFonts w:ascii="Calibri" w:hAnsi="Calibri" w:cs="Calibri"/>
          <w:b/>
          <w:bCs/>
          <w:sz w:val="22"/>
          <w:szCs w:val="22"/>
        </w:rPr>
        <w:fldChar w:fldCharType="end"/>
      </w:r>
      <w:r w:rsidRPr="001529C1">
        <w:rPr>
          <w:rFonts w:ascii="Calibri" w:hAnsi="Calibri" w:cs="Calibri"/>
          <w:b/>
          <w:bCs/>
          <w:sz w:val="22"/>
          <w:szCs w:val="22"/>
        </w:rPr>
        <w:t xml:space="preserve"> </w:t>
      </w:r>
      <w:r w:rsidR="00774A82" w:rsidRPr="001529C1">
        <w:rPr>
          <w:rFonts w:ascii="Calibri" w:hAnsi="Calibri" w:cs="Calibri"/>
          <w:b/>
          <w:bCs/>
          <w:sz w:val="22"/>
          <w:szCs w:val="22"/>
        </w:rPr>
        <w:fldChar w:fldCharType="begin"/>
      </w:r>
      <w:r w:rsidR="00774A82" w:rsidRPr="001529C1">
        <w:rPr>
          <w:rFonts w:ascii="Calibri" w:hAnsi="Calibri" w:cs="Calibri"/>
          <w:b/>
          <w:bCs/>
          <w:sz w:val="22"/>
          <w:szCs w:val="22"/>
        </w:rPr>
        <w:instrText xml:space="preserve"> REF _Ref61513608 \h  \* MERGEFORMAT </w:instrText>
      </w:r>
      <w:r w:rsidR="00774A82" w:rsidRPr="001529C1">
        <w:rPr>
          <w:rFonts w:ascii="Calibri" w:hAnsi="Calibri" w:cs="Calibri"/>
          <w:b/>
          <w:bCs/>
          <w:sz w:val="22"/>
          <w:szCs w:val="22"/>
        </w:rPr>
      </w:r>
      <w:r w:rsidR="00774A82" w:rsidRPr="001529C1">
        <w:rPr>
          <w:rFonts w:ascii="Calibri" w:hAnsi="Calibri" w:cs="Calibri"/>
          <w:b/>
          <w:bCs/>
          <w:sz w:val="22"/>
          <w:szCs w:val="22"/>
        </w:rPr>
        <w:fldChar w:fldCharType="separate"/>
      </w:r>
      <w:r w:rsidR="00F465E5" w:rsidRPr="00F465E5">
        <w:rPr>
          <w:rFonts w:ascii="Calibri" w:hAnsi="Calibri" w:cs="Calibri"/>
          <w:b/>
          <w:bCs/>
          <w:sz w:val="22"/>
          <w:szCs w:val="22"/>
        </w:rPr>
        <w:t>Zgodność z</w:t>
      </w:r>
      <w:r w:rsidR="00F465E5" w:rsidRPr="008C4471">
        <w:rPr>
          <w:rFonts w:ascii="Calibri" w:hAnsi="Calibri" w:cs="Calibri"/>
          <w:sz w:val="26"/>
          <w:szCs w:val="26"/>
        </w:rPr>
        <w:t xml:space="preserve"> INSPIRE</w:t>
      </w:r>
      <w:r w:rsidR="00774A82" w:rsidRPr="001529C1">
        <w:rPr>
          <w:rFonts w:ascii="Calibri" w:hAnsi="Calibri" w:cs="Calibri"/>
          <w:b/>
          <w:bCs/>
          <w:sz w:val="22"/>
          <w:szCs w:val="22"/>
        </w:rPr>
        <w:fldChar w:fldCharType="end"/>
      </w:r>
      <w:r w:rsidRPr="008C4471">
        <w:rPr>
          <w:rFonts w:ascii="Calibri" w:hAnsi="Calibri" w:cs="Calibri"/>
          <w:sz w:val="22"/>
          <w:szCs w:val="22"/>
        </w:rPr>
        <w:t>.</w:t>
      </w:r>
    </w:p>
    <w:p w14:paraId="10803627" w14:textId="77777777" w:rsidR="00F8050C" w:rsidRPr="008C4471" w:rsidRDefault="00F8050C" w:rsidP="00F8050C">
      <w:pPr>
        <w:spacing w:line="360" w:lineRule="auto"/>
        <w:jc w:val="both"/>
        <w:rPr>
          <w:rFonts w:ascii="Calibri" w:hAnsi="Calibri" w:cs="Calibri"/>
        </w:rPr>
      </w:pPr>
    </w:p>
    <w:p w14:paraId="21AA2932" w14:textId="77777777" w:rsidR="00F8050C" w:rsidRPr="008C4471" w:rsidRDefault="00F8050C" w:rsidP="00F8050C">
      <w:pPr>
        <w:spacing w:line="360" w:lineRule="auto"/>
        <w:jc w:val="center"/>
        <w:rPr>
          <w:rFonts w:ascii="Calibri" w:hAnsi="Calibri" w:cs="Calibri"/>
        </w:rPr>
      </w:pPr>
      <w:r w:rsidRPr="008C4471">
        <w:rPr>
          <w:rFonts w:ascii="Calibri" w:hAnsi="Calibri" w:cs="Calibri"/>
          <w:noProof/>
        </w:rPr>
        <w:drawing>
          <wp:inline distT="0" distB="0" distL="0" distR="0" wp14:anchorId="799576DC" wp14:editId="61976261">
            <wp:extent cx="5756912" cy="3308350"/>
            <wp:effectExtent l="0" t="0" r="0" b="6350"/>
            <wp:docPr id="9" name="Obraz 9" descr="Złożony model pojęciowy Planowanie przestrzenne przedstawiający realizację schematu aplikacyjnego INSPIRE dla Planowanego zagospodarowania przestrzennego. Główną część modelu stanowi pomarańczowa, prostokątna ramka zatytułowana „Schemat aplikacyjny INSPIRE”, wewnątrz której znajdują się 4 prostokaty, pomiędzy którymi narysowane są linią ciągłą strzałki obrazujące wzajemne relacje. Poza ramką znajdują się dodatkowo trzy prostokąty – jeden po lewej stronie od ramki, dwa pod spodem. Od nich również skierowane są strzałki w kierunku prostokątów w pomarańczowej ramce, tym razem przedstawione linią przerywaną. Znajdujące się w ramce cztery prostokąty wypełnione są tekstem i oznaczeniami w języku UML (w języku angielskim). Zgodnie z nagłówkami, są to: Planned Land Use: SpatialPlan, Planned Land Use: ZoningElement, Planned Land Use: Supplementaryregulation oraz Planned Land Use: OfficialDocumentation. Prostokąty poza pomarańczową ramką wypełnione są tekstem w języku UML (po polsku i angielsku). Prostokąt po lewej o treści AktPlanowaniaPrzestrzennego łączy się z prostokątem z ramki Planned Land Use: SpatialPlan, zaś dwa pozostałe prostokąty o treści DokumentFormalny oraz RysunekAktuPlanowaniaPrzestrzennego łączą się z prostokątem z ramki Planned Land Use: OfficialDocument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Złożony model pojęciowy Planowanie przestrzenne przedstawiający realizację schematu aplikacyjnego INSPIRE dla Planowanego zagospodarowania przestrzennego. Główną część modelu stanowi pomarańczowa, prostokątna ramka zatytułowana „Schemat aplikacyjny INSPIRE”, wewnątrz której znajdują się 4 prostokaty, pomiędzy którymi narysowane są linią ciągłą strzałki obrazujące wzajemne relacje. Poza ramką znajdują się dodatkowo trzy prostokąty – jeden po lewej stronie od ramki, dwa pod spodem. Od nich również skierowane są strzałki w kierunku prostokątów w pomarańczowej ramce, tym razem przedstawione linią przerywaną. Znajdujące się w ramce cztery prostokąty wypełnione są tekstem i oznaczeniami w języku UML (w języku angielskim). Zgodnie z nagłówkami, są to: Planned Land Use: SpatialPlan, Planned Land Use: ZoningElement, Planned Land Use: Supplementaryregulation oraz Planned Land Use: OfficialDocumentation. Prostokąty poza pomarańczową ramką wypełnione są tekstem w języku UML (po polsku i angielsku). Prostokąt po lewej o treści AktPlanowaniaPrzestrzennego łączy się z prostokątem z ramki Planned Land Use: SpatialPlan, zaś dwa pozostałe prostokąty o treści DokumentFormalny oraz RysunekAktuPlanowaniaPrzestrzennego łączą się z prostokątem z ramki Planned Land Use: OfficialDocumentation. "/>
                    <pic:cNvPicPr/>
                  </pic:nvPicPr>
                  <pic:blipFill>
                    <a:blip r:embed="rId41" cstate="screen">
                      <a:extLst>
                        <a:ext uri="{28A0092B-C50C-407E-A947-70E740481C1C}">
                          <a14:useLocalDpi xmlns:a14="http://schemas.microsoft.com/office/drawing/2010/main"/>
                        </a:ext>
                      </a:extLst>
                    </a:blip>
                    <a:stretch>
                      <a:fillRect/>
                    </a:stretch>
                  </pic:blipFill>
                  <pic:spPr>
                    <a:xfrm>
                      <a:off x="0" y="0"/>
                      <a:ext cx="5756912" cy="3308350"/>
                    </a:xfrm>
                    <a:prstGeom prst="rect">
                      <a:avLst/>
                    </a:prstGeom>
                  </pic:spPr>
                </pic:pic>
              </a:graphicData>
            </a:graphic>
          </wp:inline>
        </w:drawing>
      </w:r>
    </w:p>
    <w:p w14:paraId="2F02E544" w14:textId="3DA40267" w:rsidR="00726936" w:rsidRPr="00F83603" w:rsidRDefault="00726936" w:rsidP="00954A09">
      <w:pPr>
        <w:pStyle w:val="Legenda"/>
      </w:pPr>
      <w:bookmarkStart w:id="82" w:name="_Toc59449876"/>
      <w:bookmarkStart w:id="83" w:name="_Toc118110798"/>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6</w:t>
      </w:r>
      <w:r w:rsidRPr="008C4471">
        <w:fldChar w:fldCharType="end"/>
      </w:r>
      <w:r w:rsidRPr="00F83603">
        <w:t xml:space="preserve"> – Model </w:t>
      </w:r>
      <w:proofErr w:type="spellStart"/>
      <w:r w:rsidRPr="00F83603">
        <w:t>pojęciowy</w:t>
      </w:r>
      <w:proofErr w:type="spellEnd"/>
      <w:r w:rsidRPr="00F83603">
        <w:t xml:space="preserve"> </w:t>
      </w:r>
      <w:proofErr w:type="spellStart"/>
      <w:r w:rsidRPr="00F83603">
        <w:t>Planowanie</w:t>
      </w:r>
      <w:proofErr w:type="spellEnd"/>
      <w:r w:rsidRPr="00F83603">
        <w:t xml:space="preserve"> </w:t>
      </w:r>
      <w:proofErr w:type="spellStart"/>
      <w:r w:rsidRPr="00F83603">
        <w:t>przestrzenne</w:t>
      </w:r>
      <w:proofErr w:type="spellEnd"/>
      <w:r w:rsidRPr="00F83603">
        <w:t xml:space="preserve"> </w:t>
      </w:r>
      <w:proofErr w:type="spellStart"/>
      <w:r w:rsidRPr="00F83603">
        <w:t>jako</w:t>
      </w:r>
      <w:proofErr w:type="spellEnd"/>
      <w:r w:rsidRPr="00F83603">
        <w:t xml:space="preserve"> </w:t>
      </w:r>
      <w:proofErr w:type="spellStart"/>
      <w:r w:rsidRPr="00F83603">
        <w:t>realizacja</w:t>
      </w:r>
      <w:proofErr w:type="spellEnd"/>
      <w:r w:rsidRPr="00F83603">
        <w:t xml:space="preserve"> </w:t>
      </w:r>
      <w:proofErr w:type="spellStart"/>
      <w:r w:rsidRPr="00F83603">
        <w:t>schematu</w:t>
      </w:r>
      <w:proofErr w:type="spellEnd"/>
      <w:r w:rsidRPr="00F83603">
        <w:t xml:space="preserve"> </w:t>
      </w:r>
      <w:proofErr w:type="spellStart"/>
      <w:r w:rsidRPr="00F83603">
        <w:t>aplikacyjnego</w:t>
      </w:r>
      <w:proofErr w:type="spellEnd"/>
      <w:r w:rsidRPr="00F83603">
        <w:t xml:space="preserve"> INSPIRE </w:t>
      </w:r>
      <w:proofErr w:type="spellStart"/>
      <w:r w:rsidRPr="00F83603">
        <w:t>dla</w:t>
      </w:r>
      <w:proofErr w:type="spellEnd"/>
      <w:r w:rsidRPr="00F83603">
        <w:t xml:space="preserve"> </w:t>
      </w:r>
      <w:proofErr w:type="spellStart"/>
      <w:r w:rsidRPr="00F83603">
        <w:t>Planowanego</w:t>
      </w:r>
      <w:proofErr w:type="spellEnd"/>
      <w:r w:rsidRPr="00F83603">
        <w:t xml:space="preserve"> </w:t>
      </w:r>
      <w:proofErr w:type="spellStart"/>
      <w:r w:rsidRPr="00F83603">
        <w:t>zagospodarowania</w:t>
      </w:r>
      <w:proofErr w:type="spellEnd"/>
      <w:r w:rsidRPr="00F83603">
        <w:t xml:space="preserve"> </w:t>
      </w:r>
      <w:proofErr w:type="spellStart"/>
      <w:r w:rsidRPr="00F83603">
        <w:t>przestrzenneg</w:t>
      </w:r>
      <w:bookmarkEnd w:id="82"/>
      <w:r w:rsidRPr="00F83603">
        <w:t>o</w:t>
      </w:r>
      <w:bookmarkEnd w:id="83"/>
      <w:proofErr w:type="spellEnd"/>
    </w:p>
    <w:p w14:paraId="18517488" w14:textId="77777777" w:rsidR="00726936" w:rsidRPr="008C4471" w:rsidRDefault="00726936" w:rsidP="00F8050C">
      <w:pPr>
        <w:spacing w:line="360" w:lineRule="auto"/>
        <w:jc w:val="both"/>
        <w:rPr>
          <w:rFonts w:ascii="Calibri" w:hAnsi="Calibri" w:cs="Calibri"/>
        </w:rPr>
      </w:pPr>
    </w:p>
    <w:p w14:paraId="538E8FB8" w14:textId="73A52B0B" w:rsidR="004623B5"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Zakres informacyjny schematu aplikacyjnego </w:t>
      </w:r>
      <w:r w:rsidRPr="008C4471">
        <w:rPr>
          <w:rFonts w:ascii="Calibri" w:hAnsi="Calibri" w:cs="Calibri"/>
          <w:i/>
          <w:iCs/>
          <w:sz w:val="22"/>
          <w:szCs w:val="22"/>
        </w:rPr>
        <w:t>Planowanie przestrzenne</w:t>
      </w:r>
      <w:r w:rsidRPr="008C4471">
        <w:rPr>
          <w:rFonts w:ascii="Calibri" w:hAnsi="Calibri" w:cs="Calibri"/>
          <w:sz w:val="22"/>
          <w:szCs w:val="22"/>
        </w:rPr>
        <w:t xml:space="preserve"> obejmuje dane charakteryzujące akt planowania przestrzennego jako dokument. W tym</w:t>
      </w:r>
      <w:r w:rsidR="00703C8C">
        <w:rPr>
          <w:rFonts w:ascii="Calibri" w:hAnsi="Calibri" w:cs="Calibri"/>
          <w:sz w:val="22"/>
          <w:szCs w:val="22"/>
        </w:rPr>
        <w:t>,</w:t>
      </w:r>
      <w:r w:rsidRPr="008C4471">
        <w:rPr>
          <w:rFonts w:ascii="Calibri" w:hAnsi="Calibri" w:cs="Calibri"/>
          <w:sz w:val="22"/>
          <w:szCs w:val="22"/>
        </w:rPr>
        <w:t xml:space="preserve"> w szczególności zasięg przestrzenny jego obowiązywania, </w:t>
      </w:r>
      <w:r w:rsidR="004623B5" w:rsidRPr="004623B5">
        <w:rPr>
          <w:rFonts w:ascii="Calibri" w:hAnsi="Calibri" w:cs="Calibri"/>
          <w:sz w:val="22"/>
          <w:szCs w:val="22"/>
        </w:rPr>
        <w:t>odniesienie do reprezentacji części graficznej aktu</w:t>
      </w:r>
      <w:r w:rsidRPr="008C4471">
        <w:rPr>
          <w:rFonts w:ascii="Calibri" w:hAnsi="Calibri" w:cs="Calibri"/>
          <w:sz w:val="22"/>
          <w:szCs w:val="22"/>
        </w:rPr>
        <w:t xml:space="preserve"> w postaci rastra z odniesieniem przestrzennym (</w:t>
      </w:r>
      <w:proofErr w:type="spellStart"/>
      <w:r w:rsidRPr="008C4471">
        <w:rPr>
          <w:rFonts w:ascii="Calibri" w:hAnsi="Calibri" w:cs="Calibri"/>
          <w:sz w:val="22"/>
          <w:szCs w:val="22"/>
        </w:rPr>
        <w:t>georeferencją</w:t>
      </w:r>
      <w:proofErr w:type="spellEnd"/>
      <w:r w:rsidRPr="008C4471">
        <w:rPr>
          <w:rFonts w:ascii="Calibri" w:hAnsi="Calibri" w:cs="Calibri"/>
          <w:sz w:val="22"/>
          <w:szCs w:val="22"/>
        </w:rPr>
        <w:t>) oraz odniesienie do dokumentów z nim powiązanych.</w:t>
      </w:r>
    </w:p>
    <w:p w14:paraId="726A6F41" w14:textId="658E3F86"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 xml:space="preserve">W związku z powyższym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zdefiniowano dwa typy obiektów z modelu INSPIRE:</w:t>
      </w:r>
    </w:p>
    <w:p w14:paraId="783AF3D1" w14:textId="77777777" w:rsidR="00F8050C" w:rsidRPr="00703C8C" w:rsidRDefault="00F8050C" w:rsidP="00A250D5">
      <w:pPr>
        <w:pStyle w:val="Akapitzlist"/>
        <w:numPr>
          <w:ilvl w:val="0"/>
          <w:numId w:val="25"/>
        </w:numPr>
        <w:spacing w:line="360" w:lineRule="auto"/>
        <w:jc w:val="both"/>
        <w:rPr>
          <w:rFonts w:ascii="Calibri" w:hAnsi="Calibri" w:cs="Calibri"/>
          <w:sz w:val="22"/>
          <w:szCs w:val="22"/>
          <w:lang w:val="pl-PL"/>
        </w:rPr>
      </w:pPr>
      <w:proofErr w:type="spellStart"/>
      <w:r w:rsidRPr="00703C8C">
        <w:rPr>
          <w:rFonts w:ascii="Calibri" w:hAnsi="Calibri" w:cs="Calibri"/>
          <w:sz w:val="22"/>
          <w:szCs w:val="22"/>
          <w:lang w:val="pl-PL"/>
        </w:rPr>
        <w:t>SpatialPlan</w:t>
      </w:r>
      <w:proofErr w:type="spellEnd"/>
      <w:r w:rsidRPr="00703C8C">
        <w:rPr>
          <w:rFonts w:ascii="Calibri" w:hAnsi="Calibri" w:cs="Calibri"/>
          <w:sz w:val="22"/>
          <w:szCs w:val="22"/>
          <w:lang w:val="pl-PL"/>
        </w:rPr>
        <w:t xml:space="preserve"> jako </w:t>
      </w:r>
      <w:proofErr w:type="spellStart"/>
      <w:r w:rsidRPr="00703C8C">
        <w:rPr>
          <w:rFonts w:ascii="Calibri" w:hAnsi="Calibri" w:cs="Calibri"/>
          <w:sz w:val="22"/>
          <w:szCs w:val="22"/>
          <w:lang w:val="pl-PL"/>
        </w:rPr>
        <w:t>AktPlanowaniaPrzestrzennego</w:t>
      </w:r>
      <w:proofErr w:type="spellEnd"/>
      <w:r w:rsidRPr="00703C8C">
        <w:rPr>
          <w:rFonts w:ascii="Calibri" w:hAnsi="Calibri" w:cs="Calibri"/>
          <w:sz w:val="22"/>
          <w:szCs w:val="22"/>
          <w:lang w:val="pl-PL"/>
        </w:rPr>
        <w:t>,</w:t>
      </w:r>
    </w:p>
    <w:p w14:paraId="08A885A7" w14:textId="6D2E1FA4" w:rsidR="00F8050C" w:rsidRPr="00703C8C" w:rsidRDefault="00F8050C" w:rsidP="00A250D5">
      <w:pPr>
        <w:pStyle w:val="Akapitzlist"/>
        <w:numPr>
          <w:ilvl w:val="0"/>
          <w:numId w:val="25"/>
        </w:numPr>
        <w:spacing w:line="360" w:lineRule="auto"/>
        <w:rPr>
          <w:rFonts w:ascii="Calibri" w:hAnsi="Calibri" w:cs="Calibri"/>
          <w:sz w:val="22"/>
          <w:szCs w:val="22"/>
          <w:lang w:val="pl-PL"/>
        </w:rPr>
      </w:pPr>
      <w:proofErr w:type="spellStart"/>
      <w:r w:rsidRPr="00703C8C">
        <w:rPr>
          <w:rFonts w:ascii="Calibri" w:hAnsi="Calibri" w:cs="Calibri"/>
          <w:sz w:val="22"/>
          <w:szCs w:val="22"/>
          <w:lang w:val="pl-PL"/>
        </w:rPr>
        <w:t>OfficialDocumentation</w:t>
      </w:r>
      <w:proofErr w:type="spellEnd"/>
      <w:r w:rsidRPr="00703C8C">
        <w:rPr>
          <w:rFonts w:ascii="Calibri" w:hAnsi="Calibri" w:cs="Calibri"/>
          <w:sz w:val="22"/>
          <w:szCs w:val="22"/>
          <w:lang w:val="pl-PL"/>
        </w:rPr>
        <w:t xml:space="preserve"> jako </w:t>
      </w:r>
      <w:proofErr w:type="spellStart"/>
      <w:r w:rsidRPr="00703C8C">
        <w:rPr>
          <w:rFonts w:ascii="Calibri" w:hAnsi="Calibri" w:cs="Calibri"/>
          <w:sz w:val="22"/>
          <w:szCs w:val="22"/>
          <w:lang w:val="pl-PL"/>
        </w:rPr>
        <w:t>RysunekAktuPlanowaniaPrzestrzennego</w:t>
      </w:r>
      <w:proofErr w:type="spellEnd"/>
      <w:r w:rsidRPr="00703C8C">
        <w:rPr>
          <w:rFonts w:ascii="Calibri" w:hAnsi="Calibri" w:cs="Calibri"/>
          <w:sz w:val="22"/>
          <w:szCs w:val="22"/>
          <w:lang w:val="pl-PL"/>
        </w:rPr>
        <w:t xml:space="preserve"> oraz </w:t>
      </w:r>
      <w:proofErr w:type="spellStart"/>
      <w:r w:rsidRPr="00703C8C">
        <w:rPr>
          <w:rFonts w:ascii="Calibri" w:hAnsi="Calibri" w:cs="Calibri"/>
          <w:sz w:val="22"/>
          <w:szCs w:val="22"/>
          <w:lang w:val="pl-PL"/>
        </w:rPr>
        <w:t>DokumentFormalny</w:t>
      </w:r>
      <w:proofErr w:type="spellEnd"/>
      <w:r w:rsidRPr="00703C8C">
        <w:rPr>
          <w:rFonts w:ascii="Calibri" w:hAnsi="Calibri" w:cs="Calibri"/>
          <w:sz w:val="22"/>
          <w:szCs w:val="22"/>
          <w:lang w:val="pl-PL"/>
        </w:rPr>
        <w:t>.</w:t>
      </w:r>
    </w:p>
    <w:p w14:paraId="441BFA5C" w14:textId="16BC8C19" w:rsidR="00F8050C" w:rsidRPr="008C4471" w:rsidRDefault="007A7D3A" w:rsidP="00F8050C">
      <w:pPr>
        <w:spacing w:before="300" w:after="200" w:line="360" w:lineRule="auto"/>
        <w:jc w:val="both"/>
        <w:rPr>
          <w:rFonts w:ascii="Calibri" w:hAnsi="Calibri" w:cs="Calibri"/>
          <w:sz w:val="22"/>
          <w:szCs w:val="22"/>
        </w:rPr>
      </w:pPr>
      <w:r w:rsidRPr="008C4471">
        <w:rPr>
          <w:rFonts w:ascii="Calibri" w:hAnsi="Calibri" w:cs="Calibri"/>
          <w:b/>
          <w:bCs/>
          <w:sz w:val="22"/>
          <w:szCs w:val="22"/>
        </w:rPr>
        <w:lastRenderedPageBreak/>
        <w:t>UWAGA 1</w:t>
      </w:r>
      <w:r w:rsidRPr="008C4471">
        <w:rPr>
          <w:rFonts w:ascii="Calibri" w:hAnsi="Calibri" w:cs="Calibri"/>
          <w:sz w:val="22"/>
          <w:szCs w:val="22"/>
        </w:rPr>
        <w:t xml:space="preserve">. </w:t>
      </w:r>
      <w:r w:rsidR="00F8050C" w:rsidRPr="008C4471">
        <w:rPr>
          <w:rFonts w:ascii="Calibri" w:hAnsi="Calibri" w:cs="Calibri"/>
          <w:sz w:val="22"/>
          <w:szCs w:val="22"/>
        </w:rPr>
        <w:t>Na obecnym etapie cyfryzacji danych planistycznych nie nałożono obowiązku publikacji w</w:t>
      </w:r>
      <w:r w:rsidR="00C518F3">
        <w:rPr>
          <w:rFonts w:ascii="Calibri" w:hAnsi="Calibri" w:cs="Calibri"/>
          <w:sz w:val="22"/>
          <w:szCs w:val="22"/>
        </w:rPr>
        <w:t> </w:t>
      </w:r>
      <w:r w:rsidR="00F8050C" w:rsidRPr="008C4471">
        <w:rPr>
          <w:rFonts w:ascii="Calibri" w:hAnsi="Calibri" w:cs="Calibri"/>
          <w:sz w:val="22"/>
          <w:szCs w:val="22"/>
        </w:rPr>
        <w:t>ramach zbioru danych przestrzennych informacji stanowiących treść aktu planowania przestrzennego jako obiektów przestrzennych</w:t>
      </w:r>
      <w:r w:rsidR="00B74ADC">
        <w:rPr>
          <w:rFonts w:ascii="Calibri" w:hAnsi="Calibri" w:cs="Calibri"/>
          <w:sz w:val="22"/>
          <w:szCs w:val="22"/>
        </w:rPr>
        <w:t>,</w:t>
      </w:r>
      <w:r w:rsidR="00F8050C" w:rsidRPr="008C4471">
        <w:rPr>
          <w:rFonts w:ascii="Calibri" w:hAnsi="Calibri" w:cs="Calibri"/>
          <w:sz w:val="22"/>
          <w:szCs w:val="22"/>
        </w:rPr>
        <w:t xml:space="preserve"> np. przepisów umożliwiających lub zakazujących wykorzystania gruntów w różnych strefach obszaru objętego aktem planowania. Jednak zgodnie z</w:t>
      </w:r>
      <w:r w:rsidR="00B74ADC">
        <w:rPr>
          <w:rFonts w:ascii="Calibri" w:hAnsi="Calibri" w:cs="Calibri"/>
          <w:sz w:val="22"/>
          <w:szCs w:val="22"/>
        </w:rPr>
        <w:t> </w:t>
      </w:r>
      <w:r w:rsidR="00F8050C" w:rsidRPr="008C4471">
        <w:rPr>
          <w:rFonts w:ascii="Calibri" w:hAnsi="Calibri" w:cs="Calibri"/>
          <w:sz w:val="22"/>
          <w:szCs w:val="22"/>
        </w:rPr>
        <w:t>ideą rozszerzalności modeli pojęciowych INSPIRE dopuszcza się, aby organ administracji publicznej właściwy do sporządzania aktów planowani</w:t>
      </w:r>
      <w:r w:rsidR="0CDF2BEA" w:rsidRPr="008C4471">
        <w:rPr>
          <w:rFonts w:ascii="Calibri" w:hAnsi="Calibri" w:cs="Calibri"/>
          <w:sz w:val="22"/>
          <w:szCs w:val="22"/>
        </w:rPr>
        <w:t>a</w:t>
      </w:r>
      <w:r w:rsidR="00F8050C" w:rsidRPr="008C4471">
        <w:rPr>
          <w:rFonts w:ascii="Calibri" w:hAnsi="Calibri" w:cs="Calibri"/>
          <w:sz w:val="22"/>
          <w:szCs w:val="22"/>
        </w:rPr>
        <w:t xml:space="preserve"> przestrzennego dokonał specjalizacji niniejszego schematu aplikacyjnego w zakresie realizacji typów obiektów INSPIRE: </w:t>
      </w:r>
      <w:proofErr w:type="spellStart"/>
      <w:r w:rsidR="00F8050C" w:rsidRPr="008C4471">
        <w:rPr>
          <w:rFonts w:ascii="Calibri" w:hAnsi="Calibri" w:cs="Calibri"/>
          <w:sz w:val="22"/>
          <w:szCs w:val="22"/>
        </w:rPr>
        <w:t>SupplementaryRegulation</w:t>
      </w:r>
      <w:proofErr w:type="spellEnd"/>
      <w:r w:rsidR="00F8050C" w:rsidRPr="008C4471">
        <w:rPr>
          <w:rFonts w:ascii="Calibri" w:hAnsi="Calibri" w:cs="Calibri"/>
          <w:sz w:val="22"/>
          <w:szCs w:val="22"/>
        </w:rPr>
        <w:t xml:space="preserve"> i</w:t>
      </w:r>
      <w:r w:rsidR="00EC3764">
        <w:rPr>
          <w:rFonts w:ascii="Calibri" w:hAnsi="Calibri" w:cs="Calibri"/>
          <w:sz w:val="22"/>
          <w:szCs w:val="22"/>
        </w:rPr>
        <w:t> </w:t>
      </w:r>
      <w:proofErr w:type="spellStart"/>
      <w:r w:rsidR="00F8050C" w:rsidRPr="008C4471">
        <w:rPr>
          <w:rFonts w:ascii="Calibri" w:hAnsi="Calibri" w:cs="Calibri"/>
          <w:sz w:val="22"/>
          <w:szCs w:val="22"/>
        </w:rPr>
        <w:t>ZoningElement</w:t>
      </w:r>
      <w:proofErr w:type="spellEnd"/>
      <w:r w:rsidR="00F8050C" w:rsidRPr="008C4471">
        <w:rPr>
          <w:rFonts w:ascii="Calibri" w:hAnsi="Calibri" w:cs="Calibri"/>
          <w:sz w:val="22"/>
          <w:szCs w:val="22"/>
        </w:rPr>
        <w:t>.</w:t>
      </w:r>
    </w:p>
    <w:p w14:paraId="00607916" w14:textId="11B5583F" w:rsidR="00F8050C" w:rsidRPr="008C4471" w:rsidRDefault="055C1AED" w:rsidP="00F8050C">
      <w:pPr>
        <w:spacing w:line="360" w:lineRule="auto"/>
        <w:jc w:val="both"/>
        <w:rPr>
          <w:rFonts w:ascii="Calibri" w:hAnsi="Calibri" w:cs="Calibri"/>
          <w:sz w:val="22"/>
          <w:szCs w:val="22"/>
        </w:rPr>
      </w:pPr>
      <w:r w:rsidRPr="008C4471">
        <w:rPr>
          <w:rFonts w:ascii="Calibri" w:hAnsi="Calibri" w:cs="Calibri"/>
          <w:sz w:val="22"/>
          <w:szCs w:val="22"/>
        </w:rPr>
        <w:t>Implementując w schemacie aplikacyjnym poszczególne cechy (atrybuty, role asocjacyjne) typów obiektów INSPIRE, kierowano się następującymi zasadami:</w:t>
      </w:r>
    </w:p>
    <w:p w14:paraId="1011F66B" w14:textId="6198DF30" w:rsidR="00F8050C" w:rsidRPr="008C4471" w:rsidRDefault="055C1AED" w:rsidP="00A250D5">
      <w:pPr>
        <w:numPr>
          <w:ilvl w:val="0"/>
          <w:numId w:val="24"/>
        </w:numPr>
        <w:spacing w:line="360" w:lineRule="auto"/>
        <w:jc w:val="both"/>
        <w:rPr>
          <w:rFonts w:ascii="Calibri" w:hAnsi="Calibri" w:cs="Calibri"/>
          <w:sz w:val="22"/>
          <w:szCs w:val="22"/>
        </w:rPr>
      </w:pPr>
      <w:r w:rsidRPr="008C4471">
        <w:rPr>
          <w:rFonts w:ascii="Calibri" w:hAnsi="Calibri" w:cs="Calibri"/>
          <w:sz w:val="22"/>
          <w:szCs w:val="22"/>
        </w:rPr>
        <w:t xml:space="preserve">wszystkie cechy typu 1 (liczność co najmniej 1, bez stereotypu </w:t>
      </w:r>
      <w:proofErr w:type="spellStart"/>
      <w:r w:rsidRPr="008C4471">
        <w:rPr>
          <w:rFonts w:ascii="Calibri" w:hAnsi="Calibri" w:cs="Calibri"/>
          <w:i/>
          <w:iCs/>
          <w:sz w:val="22"/>
          <w:szCs w:val="22"/>
        </w:rPr>
        <w:t>voidable</w:t>
      </w:r>
      <w:proofErr w:type="spellEnd"/>
      <w:r w:rsidR="00371548">
        <w:rPr>
          <w:rStyle w:val="Odwoanieprzypisudolnego"/>
          <w:rFonts w:ascii="Calibri" w:hAnsi="Calibri" w:cs="Calibri"/>
          <w:i/>
          <w:iCs/>
          <w:sz w:val="22"/>
          <w:szCs w:val="22"/>
        </w:rPr>
        <w:footnoteReference w:id="3"/>
      </w:r>
      <w:r w:rsidRPr="008C4471">
        <w:rPr>
          <w:rFonts w:ascii="Calibri" w:hAnsi="Calibri" w:cs="Calibri"/>
          <w:i/>
          <w:iCs/>
          <w:sz w:val="22"/>
          <w:szCs w:val="22"/>
        </w:rPr>
        <w:t>)</w:t>
      </w:r>
      <w:r w:rsidRPr="008C4471">
        <w:rPr>
          <w:rFonts w:ascii="Calibri" w:hAnsi="Calibri" w:cs="Calibri"/>
          <w:sz w:val="22"/>
          <w:szCs w:val="22"/>
        </w:rPr>
        <w:t>, jako obowiązkowe w</w:t>
      </w:r>
      <w:r w:rsidR="00B74ADC">
        <w:rPr>
          <w:rFonts w:ascii="Calibri" w:hAnsi="Calibri" w:cs="Calibri"/>
          <w:sz w:val="22"/>
          <w:szCs w:val="22"/>
        </w:rPr>
        <w:t> </w:t>
      </w:r>
      <w:r w:rsidRPr="008C4471">
        <w:rPr>
          <w:rFonts w:ascii="Calibri" w:hAnsi="Calibri" w:cs="Calibri"/>
          <w:sz w:val="22"/>
          <w:szCs w:val="22"/>
        </w:rPr>
        <w:t>INSPIRE, zostały zaimplementowane bezwarunkowo;</w:t>
      </w:r>
    </w:p>
    <w:p w14:paraId="1C272DE8" w14:textId="6412F713" w:rsidR="00F8050C" w:rsidRPr="008C4471" w:rsidRDefault="055C1AED" w:rsidP="00A250D5">
      <w:pPr>
        <w:numPr>
          <w:ilvl w:val="0"/>
          <w:numId w:val="24"/>
        </w:numPr>
        <w:spacing w:after="200" w:line="360" w:lineRule="auto"/>
        <w:ind w:left="714" w:hanging="357"/>
        <w:jc w:val="both"/>
        <w:rPr>
          <w:rFonts w:ascii="Calibri" w:hAnsi="Calibri" w:cs="Calibri"/>
          <w:sz w:val="22"/>
          <w:szCs w:val="22"/>
        </w:rPr>
      </w:pPr>
      <w:r w:rsidRPr="008C4471">
        <w:rPr>
          <w:rFonts w:ascii="Calibri" w:hAnsi="Calibri" w:cs="Calibri"/>
          <w:sz w:val="22"/>
          <w:szCs w:val="22"/>
        </w:rPr>
        <w:t xml:space="preserve">cechy pozostałych typów jako fakultatywne w INSPIRE, były weryfikowane pod kątem potrzeby ich zastosowania, wynikającej z uwarunkowań krajowych. W takim przypadku ich „moc” była pozostawiana bez zmian, wzmacniana lub atrybut był nieimplementowany jako uznawany za nieistotny na poziomie krajowym. </w:t>
      </w:r>
    </w:p>
    <w:p w14:paraId="2618E69F" w14:textId="1918B924" w:rsidR="00F8050C" w:rsidRPr="008C4471" w:rsidRDefault="632AE581" w:rsidP="00F8050C">
      <w:pPr>
        <w:spacing w:after="200" w:line="360" w:lineRule="auto"/>
        <w:jc w:val="both"/>
        <w:rPr>
          <w:rFonts w:ascii="Calibri" w:hAnsi="Calibri" w:cs="Calibri"/>
          <w:sz w:val="22"/>
          <w:szCs w:val="22"/>
        </w:rPr>
      </w:pPr>
      <w:r w:rsidRPr="00703C8C">
        <w:rPr>
          <w:rFonts w:ascii="Calibri" w:hAnsi="Calibri" w:cs="Calibri"/>
          <w:sz w:val="22"/>
          <w:szCs w:val="22"/>
        </w:rPr>
        <w:t xml:space="preserve">W przypadku, jeżeli dziedziną atrybutu jest lista kodowa, jego realizacja w schemacie aplikacyjnym </w:t>
      </w:r>
      <w:r w:rsidRPr="00703C8C">
        <w:rPr>
          <w:rFonts w:ascii="Calibri" w:hAnsi="Calibri" w:cs="Calibri"/>
          <w:i/>
          <w:iCs/>
          <w:sz w:val="22"/>
          <w:szCs w:val="22"/>
        </w:rPr>
        <w:t xml:space="preserve">Planowanie </w:t>
      </w:r>
      <w:r w:rsidR="00703C8C" w:rsidRPr="00703C8C">
        <w:rPr>
          <w:rFonts w:ascii="Calibri" w:hAnsi="Calibri" w:cs="Calibri"/>
          <w:i/>
          <w:iCs/>
          <w:sz w:val="22"/>
          <w:szCs w:val="22"/>
        </w:rPr>
        <w:t>przestrzenne</w:t>
      </w:r>
      <w:r w:rsidR="00703C8C" w:rsidRPr="00703C8C">
        <w:rPr>
          <w:rFonts w:ascii="Calibri" w:hAnsi="Calibri" w:cs="Calibri"/>
          <w:sz w:val="22"/>
          <w:szCs w:val="22"/>
        </w:rPr>
        <w:t xml:space="preserve"> </w:t>
      </w:r>
      <w:r w:rsidRPr="00703C8C">
        <w:rPr>
          <w:rFonts w:ascii="Calibri" w:hAnsi="Calibri" w:cs="Calibri"/>
          <w:sz w:val="22"/>
          <w:szCs w:val="22"/>
        </w:rPr>
        <w:t>ma zdefiniowaną</w:t>
      </w:r>
      <w:r w:rsidRPr="008C4471">
        <w:rPr>
          <w:rFonts w:ascii="Calibri" w:hAnsi="Calibri" w:cs="Calibri"/>
          <w:sz w:val="22"/>
          <w:szCs w:val="22"/>
        </w:rPr>
        <w:t xml:space="preserve"> jako dziedzinę tę samą listę kodową pochodzącą z</w:t>
      </w:r>
      <w:r w:rsidR="00B74ADC">
        <w:rPr>
          <w:rFonts w:ascii="Calibri" w:hAnsi="Calibri" w:cs="Calibri"/>
          <w:sz w:val="22"/>
          <w:szCs w:val="22"/>
        </w:rPr>
        <w:t> </w:t>
      </w:r>
      <w:r w:rsidRPr="008C4471">
        <w:rPr>
          <w:rFonts w:ascii="Calibri" w:hAnsi="Calibri" w:cs="Calibri"/>
          <w:sz w:val="22"/>
          <w:szCs w:val="22"/>
        </w:rPr>
        <w:t>rejestru INSPIRE.</w:t>
      </w:r>
    </w:p>
    <w:p w14:paraId="24541670" w14:textId="5AF93FC8" w:rsidR="00F8050C" w:rsidRPr="00376C3B" w:rsidRDefault="055C1AED" w:rsidP="00F8050C">
      <w:pPr>
        <w:spacing w:after="200" w:line="360" w:lineRule="auto"/>
        <w:jc w:val="both"/>
        <w:rPr>
          <w:rFonts w:ascii="Calibri" w:hAnsi="Calibri" w:cs="Calibri"/>
          <w:sz w:val="22"/>
          <w:szCs w:val="22"/>
        </w:rPr>
      </w:pPr>
      <w:r w:rsidRPr="00376C3B">
        <w:rPr>
          <w:rFonts w:ascii="Calibri" w:hAnsi="Calibri" w:cs="Calibri"/>
          <w:sz w:val="22"/>
          <w:szCs w:val="22"/>
        </w:rPr>
        <w:t>Takie podejście jest zgodne z intencjami twórców modeli pojęciowych INSPIRE i gwarantuje interoperacyjność zbiorów danych zarówno na poziomie krajowym</w:t>
      </w:r>
      <w:r w:rsidR="00B74ADC">
        <w:rPr>
          <w:rFonts w:ascii="Calibri" w:hAnsi="Calibri" w:cs="Calibri"/>
          <w:sz w:val="22"/>
          <w:szCs w:val="22"/>
        </w:rPr>
        <w:t>,</w:t>
      </w:r>
      <w:r w:rsidRPr="00376C3B">
        <w:rPr>
          <w:rFonts w:ascii="Calibri" w:hAnsi="Calibri" w:cs="Calibri"/>
          <w:sz w:val="22"/>
          <w:szCs w:val="22"/>
        </w:rPr>
        <w:t xml:space="preserve"> jak i europejskim, przy jednoczesnym zmniejszeniu potrzeb przeprowadzenia harmonizacji źródłowych (krajowych) zbiorów danych, gdyż ich integracja jest już przeprowadzona na etapie opracowania modelu danych.</w:t>
      </w:r>
    </w:p>
    <w:p w14:paraId="2586CD89" w14:textId="07745117" w:rsidR="00331A53" w:rsidRDefault="055C1AED" w:rsidP="00331A53">
      <w:pPr>
        <w:spacing w:line="360" w:lineRule="auto"/>
        <w:jc w:val="both"/>
        <w:rPr>
          <w:rFonts w:ascii="Calibri" w:hAnsi="Calibri" w:cs="Calibri"/>
          <w:sz w:val="22"/>
          <w:szCs w:val="22"/>
        </w:rPr>
      </w:pPr>
      <w:r w:rsidRPr="00376C3B">
        <w:rPr>
          <w:rFonts w:ascii="Calibri" w:hAnsi="Calibri" w:cs="Calibri"/>
          <w:sz w:val="22"/>
          <w:szCs w:val="22"/>
        </w:rPr>
        <w:t xml:space="preserve">Model </w:t>
      </w:r>
      <w:r w:rsidRPr="00703C8C">
        <w:rPr>
          <w:rFonts w:ascii="Calibri" w:hAnsi="Calibri" w:cs="Calibri"/>
          <w:sz w:val="22"/>
          <w:szCs w:val="22"/>
        </w:rPr>
        <w:t xml:space="preserve">pojęciowy </w:t>
      </w:r>
      <w:r w:rsidRPr="00703C8C">
        <w:rPr>
          <w:rFonts w:ascii="Calibri" w:hAnsi="Calibri" w:cs="Calibri"/>
          <w:i/>
          <w:iCs/>
          <w:sz w:val="22"/>
          <w:szCs w:val="22"/>
        </w:rPr>
        <w:t>Planowanie przestrzenne</w:t>
      </w:r>
      <w:r w:rsidRPr="00703C8C">
        <w:rPr>
          <w:rFonts w:ascii="Calibri" w:hAnsi="Calibri" w:cs="Calibri"/>
          <w:sz w:val="22"/>
          <w:szCs w:val="22"/>
        </w:rPr>
        <w:t xml:space="preserve"> jest zgodny z najlepszymi praktykami, oddzielając semantyczną treść dokumentu planowania przestrzennego</w:t>
      </w:r>
      <w:r w:rsidRPr="00376C3B">
        <w:rPr>
          <w:rFonts w:ascii="Calibri" w:hAnsi="Calibri" w:cs="Calibri"/>
          <w:sz w:val="22"/>
          <w:szCs w:val="22"/>
        </w:rPr>
        <w:t xml:space="preserve"> od jego reprezentacji graficznej (części graficznej aktu planowania przestrzennego). Innymi słowy, model danych oddaje semantyczną treść planu przestrzennego</w:t>
      </w:r>
      <w:r w:rsidR="00EA6AA0">
        <w:rPr>
          <w:rFonts w:ascii="Calibri" w:hAnsi="Calibri" w:cs="Calibri"/>
          <w:sz w:val="22"/>
          <w:szCs w:val="22"/>
        </w:rPr>
        <w:t>,</w:t>
      </w:r>
      <w:r w:rsidRPr="00376C3B">
        <w:rPr>
          <w:rFonts w:ascii="Calibri" w:hAnsi="Calibri" w:cs="Calibri"/>
          <w:sz w:val="22"/>
          <w:szCs w:val="22"/>
        </w:rPr>
        <w:t xml:space="preserve"> a sposób reprezentacji wizualnej jest określony niezależnie od samego modelu </w:t>
      </w:r>
      <w:r w:rsidRPr="00376C3B">
        <w:rPr>
          <w:rFonts w:ascii="Calibri" w:hAnsi="Calibri" w:cs="Calibri"/>
          <w:sz w:val="22"/>
          <w:szCs w:val="22"/>
        </w:rPr>
        <w:lastRenderedPageBreak/>
        <w:t xml:space="preserve">pojęciowego, w oddzielnym dokumencie stylów (patrz </w:t>
      </w:r>
      <w:r w:rsidR="00C518F3">
        <w:rPr>
          <w:rFonts w:ascii="Calibri" w:hAnsi="Calibri" w:cs="Calibri"/>
          <w:bCs/>
          <w:szCs w:val="22"/>
        </w:rPr>
        <w:t>r</w:t>
      </w:r>
      <w:r w:rsidR="00376C3B" w:rsidRPr="00C518F3">
        <w:rPr>
          <w:rFonts w:ascii="Calibri" w:hAnsi="Calibri" w:cs="Calibri"/>
          <w:bCs/>
          <w:szCs w:val="22"/>
        </w:rPr>
        <w:t>ozdział</w:t>
      </w:r>
      <w:r w:rsidR="00331A53" w:rsidRPr="00203CDE">
        <w:rPr>
          <w:rFonts w:ascii="Calibri" w:hAnsi="Calibri" w:cs="Calibri"/>
          <w:b/>
          <w:szCs w:val="22"/>
        </w:rPr>
        <w:t xml:space="preserve"> 11 </w:t>
      </w:r>
      <w:r w:rsidR="00331A53">
        <w:rPr>
          <w:rFonts w:ascii="Calibri" w:hAnsi="Calibri" w:cs="Calibri"/>
          <w:b/>
          <w:sz w:val="22"/>
          <w:szCs w:val="22"/>
        </w:rPr>
        <w:fldChar w:fldCharType="begin"/>
      </w:r>
      <w:r w:rsidR="00331A53">
        <w:rPr>
          <w:rFonts w:ascii="Calibri" w:hAnsi="Calibri" w:cs="Calibri"/>
          <w:b/>
          <w:sz w:val="22"/>
          <w:szCs w:val="22"/>
        </w:rPr>
        <w:instrText xml:space="preserve"> REF _Ref72159591 \h </w:instrText>
      </w:r>
      <w:r w:rsidR="00331A53">
        <w:rPr>
          <w:rFonts w:ascii="Calibri" w:hAnsi="Calibri" w:cs="Calibri"/>
          <w:b/>
          <w:sz w:val="22"/>
          <w:szCs w:val="22"/>
        </w:rPr>
      </w:r>
      <w:r w:rsidR="00331A53">
        <w:rPr>
          <w:rFonts w:ascii="Calibri" w:hAnsi="Calibri" w:cs="Calibri"/>
          <w:b/>
          <w:sz w:val="22"/>
          <w:szCs w:val="22"/>
        </w:rPr>
        <w:fldChar w:fldCharType="separate"/>
      </w:r>
      <w:r w:rsidR="00F465E5" w:rsidRPr="00331A53">
        <w:rPr>
          <w:rFonts w:ascii="Calibri" w:hAnsi="Calibri" w:cs="Calibri"/>
          <w:b/>
          <w:bCs/>
          <w:iCs/>
          <w:color w:val="000000" w:themeColor="text1"/>
        </w:rPr>
        <w:t>Symbolika i zobrazowanie – style prezentacji kartograficznej</w:t>
      </w:r>
      <w:r w:rsidR="00331A53">
        <w:rPr>
          <w:rFonts w:ascii="Calibri" w:hAnsi="Calibri" w:cs="Calibri"/>
          <w:b/>
          <w:sz w:val="22"/>
          <w:szCs w:val="22"/>
        </w:rPr>
        <w:fldChar w:fldCharType="end"/>
      </w:r>
      <w:r w:rsidR="00376C3B">
        <w:rPr>
          <w:rFonts w:ascii="Calibri" w:hAnsi="Calibri" w:cs="Calibri"/>
          <w:sz w:val="22"/>
          <w:szCs w:val="22"/>
        </w:rPr>
        <w:t>).</w:t>
      </w:r>
    </w:p>
    <w:p w14:paraId="1BB1066C" w14:textId="77777777" w:rsidR="00655905" w:rsidRDefault="00655905" w:rsidP="00331A53">
      <w:pPr>
        <w:spacing w:line="360" w:lineRule="auto"/>
        <w:jc w:val="both"/>
        <w:rPr>
          <w:rFonts w:ascii="Calibri" w:hAnsi="Calibri" w:cs="Calibri"/>
          <w:sz w:val="22"/>
          <w:szCs w:val="22"/>
        </w:rPr>
      </w:pPr>
    </w:p>
    <w:p w14:paraId="05B2A668" w14:textId="3F87C6AE" w:rsidR="00F8050C" w:rsidRPr="008C4471" w:rsidRDefault="00F8050C" w:rsidP="00331A53">
      <w:pPr>
        <w:spacing w:line="360" w:lineRule="auto"/>
        <w:jc w:val="both"/>
        <w:rPr>
          <w:rFonts w:eastAsia="Arial" w:cs="Calibri"/>
        </w:rPr>
      </w:pPr>
      <w:r w:rsidRPr="008C4471">
        <w:rPr>
          <w:rFonts w:cs="Calibri"/>
          <w:noProof/>
        </w:rPr>
        <w:drawing>
          <wp:inline distT="0" distB="0" distL="0" distR="0" wp14:anchorId="6382F421" wp14:editId="7720A87A">
            <wp:extent cx="5540190" cy="4733886"/>
            <wp:effectExtent l="0" t="0" r="0" b="3810"/>
            <wp:docPr id="11" name="Obraz 11" descr="Złożony schemat aplikacyjny Planowanie przestrzenne – widok ogólny. Schemat składa się z trzech dużych prostokątów zlokalizowanych w narożnikach oraz dwóch małych prostokątów w części środkowej schematu. Wszystkie prostokąty są wypełnione tekstem i oznaczeniami w języku UML (po polsku i angielsku). Pomiędzy trzema dużymi prostokątami zatytułowanymi AktPlanowaniaPrzestrzennego, DokumentFormalny, RysunekAktuPlanowaniaPrzestrzennego znajdują się strzałki odzwierciedlające relacje między nimi. Małe prostokąty, zgodnie z nagłówkami, symbolizują Identyfikator i MapęPodkładow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az 11" descr="Złożony schemat aplikacyjny Planowanie przestrzenne – widok ogólny. Schemat składa się z trzech dużych prostokątów zlokalizowanych w narożnikach oraz dwóch małych prostokątów w części środkowej schematu. Wszystkie prostokąty są wypełnione tekstem i oznaczeniami w języku UML (po polsku i angielsku). Pomiędzy trzema dużymi prostokątami zatytułowanymi AktPlanowaniaPrzestrzennego, DokumentFormalny, RysunekAktuPlanowaniaPrzestrzennego znajdują się strzałki odzwierciedlające relacje między nimi. Małe prostokąty, zgodnie z nagłówkami, symbolizują Identyfikator i MapęPodkładową. "/>
                    <pic:cNvPicPr/>
                  </pic:nvPicPr>
                  <pic:blipFill>
                    <a:blip r:embed="rId42" cstate="screen">
                      <a:extLst>
                        <a:ext uri="{28A0092B-C50C-407E-A947-70E740481C1C}">
                          <a14:useLocalDpi xmlns:a14="http://schemas.microsoft.com/office/drawing/2010/main"/>
                        </a:ext>
                      </a:extLst>
                    </a:blip>
                    <a:stretch>
                      <a:fillRect/>
                    </a:stretch>
                  </pic:blipFill>
                  <pic:spPr>
                    <a:xfrm>
                      <a:off x="0" y="0"/>
                      <a:ext cx="5540190" cy="4733886"/>
                    </a:xfrm>
                    <a:prstGeom prst="rect">
                      <a:avLst/>
                    </a:prstGeom>
                  </pic:spPr>
                </pic:pic>
              </a:graphicData>
            </a:graphic>
          </wp:inline>
        </w:drawing>
      </w:r>
    </w:p>
    <w:p w14:paraId="5BDE8D2E" w14:textId="7A9C56FA" w:rsidR="00F8050C" w:rsidRPr="00F83603" w:rsidRDefault="00C41495" w:rsidP="00954A09">
      <w:pPr>
        <w:pStyle w:val="Legenda"/>
        <w:rPr>
          <w:rFonts w:eastAsia="Arial"/>
        </w:rPr>
        <w:sectPr w:rsidR="00F8050C" w:rsidRPr="00F83603" w:rsidSect="007C0ACC">
          <w:headerReference w:type="default" r:id="rId43"/>
          <w:footerReference w:type="default" r:id="rId44"/>
          <w:pgSz w:w="11901" w:h="16817"/>
          <w:pgMar w:top="1418" w:right="1553" w:bottom="1418" w:left="1418" w:header="709" w:footer="709" w:gutter="0"/>
          <w:cols w:space="708"/>
          <w:titlePg/>
          <w:docGrid w:linePitch="360"/>
        </w:sectPr>
      </w:pPr>
      <w:bookmarkStart w:id="84" w:name="_Toc59449877"/>
      <w:bookmarkStart w:id="85" w:name="_Toc118110799"/>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7</w:t>
      </w:r>
      <w:r w:rsidRPr="008C4471">
        <w:fldChar w:fldCharType="end"/>
      </w:r>
      <w:r w:rsidRPr="00F83603">
        <w:t xml:space="preserve"> </w:t>
      </w:r>
      <w:r w:rsidRPr="00F83603">
        <w:rPr>
          <w:rFonts w:eastAsia="Arial"/>
        </w:rPr>
        <w:t xml:space="preserve">– </w:t>
      </w:r>
      <w:proofErr w:type="spellStart"/>
      <w:r w:rsidRPr="00F83603">
        <w:rPr>
          <w:rFonts w:eastAsia="Arial"/>
        </w:rPr>
        <w:t>Schemat</w:t>
      </w:r>
      <w:proofErr w:type="spellEnd"/>
      <w:r w:rsidRPr="00F83603">
        <w:rPr>
          <w:rFonts w:eastAsia="Arial"/>
        </w:rPr>
        <w:t xml:space="preserve"> </w:t>
      </w:r>
      <w:proofErr w:type="spellStart"/>
      <w:r w:rsidRPr="00F83603">
        <w:rPr>
          <w:rFonts w:eastAsia="Arial"/>
        </w:rPr>
        <w:t>aplikacyjny</w:t>
      </w:r>
      <w:proofErr w:type="spellEnd"/>
      <w:r w:rsidRPr="00F83603">
        <w:rPr>
          <w:rFonts w:eastAsia="Arial"/>
        </w:rPr>
        <w:t xml:space="preserve"> </w:t>
      </w:r>
      <w:proofErr w:type="spellStart"/>
      <w:r w:rsidRPr="00F83603">
        <w:rPr>
          <w:rFonts w:eastAsia="Arial"/>
        </w:rPr>
        <w:t>Planowanie</w:t>
      </w:r>
      <w:proofErr w:type="spellEnd"/>
      <w:r w:rsidRPr="00F83603">
        <w:rPr>
          <w:rFonts w:eastAsia="Arial"/>
        </w:rPr>
        <w:t xml:space="preserve"> </w:t>
      </w:r>
      <w:proofErr w:type="spellStart"/>
      <w:r w:rsidRPr="00F83603">
        <w:rPr>
          <w:rFonts w:eastAsia="Arial"/>
        </w:rPr>
        <w:t>przestrzenne</w:t>
      </w:r>
      <w:proofErr w:type="spellEnd"/>
      <w:r w:rsidRPr="00F83603">
        <w:rPr>
          <w:rFonts w:eastAsia="Arial"/>
        </w:rPr>
        <w:t xml:space="preserve"> – </w:t>
      </w:r>
      <w:proofErr w:type="spellStart"/>
      <w:r w:rsidRPr="00F83603">
        <w:rPr>
          <w:rFonts w:eastAsia="Arial"/>
        </w:rPr>
        <w:t>widok</w:t>
      </w:r>
      <w:proofErr w:type="spellEnd"/>
      <w:r w:rsidRPr="00F83603">
        <w:rPr>
          <w:rFonts w:eastAsia="Arial"/>
        </w:rPr>
        <w:t xml:space="preserve"> </w:t>
      </w:r>
      <w:proofErr w:type="spellStart"/>
      <w:r w:rsidRPr="00F83603">
        <w:rPr>
          <w:rFonts w:eastAsia="Arial"/>
        </w:rPr>
        <w:t>ogóln</w:t>
      </w:r>
      <w:bookmarkEnd w:id="84"/>
      <w:r w:rsidRPr="00F83603">
        <w:rPr>
          <w:rFonts w:eastAsia="Arial"/>
        </w:rPr>
        <w:t>y</w:t>
      </w:r>
      <w:bookmarkEnd w:id="85"/>
      <w:proofErr w:type="spellEnd"/>
    </w:p>
    <w:p w14:paraId="3DB677F4" w14:textId="77777777" w:rsidR="00F8050C" w:rsidRPr="008C4471" w:rsidRDefault="00F8050C" w:rsidP="00F8050C">
      <w:pPr>
        <w:jc w:val="center"/>
        <w:rPr>
          <w:rFonts w:ascii="Calibri" w:eastAsia="Arial" w:hAnsi="Calibri" w:cs="Calibri"/>
          <w:i/>
          <w:iCs/>
          <w:color w:val="000000" w:themeColor="text1"/>
          <w:sz w:val="20"/>
          <w:szCs w:val="20"/>
        </w:rPr>
      </w:pPr>
      <w:r w:rsidRPr="008C4471">
        <w:rPr>
          <w:rFonts w:ascii="Calibri" w:hAnsi="Calibri" w:cs="Calibri"/>
          <w:noProof/>
        </w:rPr>
        <w:lastRenderedPageBreak/>
        <w:drawing>
          <wp:inline distT="0" distB="0" distL="0" distR="0" wp14:anchorId="2831F6D3" wp14:editId="1237946C">
            <wp:extent cx="5756912" cy="4145280"/>
            <wp:effectExtent l="0" t="0" r="0" b="0"/>
            <wp:docPr id="16" name="Obraz 16" descr="Schemat aplikacyjny Planowanie przestrzenne – listy kodowe. Schemat składa się z czterech prostokątów zlokalizowanych w narożnikach. Wszystkie prostokąty wypełnione są tekstem i oznaczeniami w języku UML (w języku polskim i angielskim). Nagłówek lewego górnego prostokąta to TypAktuPlanowaniaPrzestrzennegoKod, zaś lewego dolnego to DziennikUrzedowyKod. Prostokąty po prawej stronie związane są z ISO 19115 (prostokąt  górny) oraz INSPIRE Planed Use (prostokąt dolny, który podzielono dodatkowo na dwa wewnętrzne prostokąty: LevelOfSpatialPlanValue oraz ProcessStepGeneralVa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braz 16" descr="Schemat aplikacyjny Planowanie przestrzenne – listy kodowe. Schemat składa się z czterech prostokątów zlokalizowanych w narożnikach. Wszystkie prostokąty wypełnione są tekstem i oznaczeniami w języku UML (w języku polskim i angielskim). Nagłówek lewego górnego prostokąta to TypAktuPlanowaniaPrzestrzennegoKod, zaś lewego dolnego to DziennikUrzedowyKod. Prostokąty po prawej stronie związane są z ISO 19115 (prostokąt  górny) oraz INSPIRE Planed Use (prostokąt dolny, który podzielono dodatkowo na dwa wewnętrzne prostokąty: LevelOfSpatialPlanValue oraz ProcessStepGeneralValue). "/>
                    <pic:cNvPicPr/>
                  </pic:nvPicPr>
                  <pic:blipFill>
                    <a:blip r:embed="rId45" cstate="screen">
                      <a:extLst>
                        <a:ext uri="{28A0092B-C50C-407E-A947-70E740481C1C}">
                          <a14:useLocalDpi xmlns:a14="http://schemas.microsoft.com/office/drawing/2010/main"/>
                        </a:ext>
                      </a:extLst>
                    </a:blip>
                    <a:stretch>
                      <a:fillRect/>
                    </a:stretch>
                  </pic:blipFill>
                  <pic:spPr>
                    <a:xfrm>
                      <a:off x="0" y="0"/>
                      <a:ext cx="5756912" cy="4145280"/>
                    </a:xfrm>
                    <a:prstGeom prst="rect">
                      <a:avLst/>
                    </a:prstGeom>
                  </pic:spPr>
                </pic:pic>
              </a:graphicData>
            </a:graphic>
          </wp:inline>
        </w:drawing>
      </w:r>
    </w:p>
    <w:p w14:paraId="1C24B140" w14:textId="77777777" w:rsidR="00F8050C" w:rsidRPr="008C4471" w:rsidRDefault="00F8050C" w:rsidP="00F8050C">
      <w:pPr>
        <w:jc w:val="center"/>
        <w:rPr>
          <w:rFonts w:ascii="Calibri" w:eastAsia="Arial" w:hAnsi="Calibri" w:cs="Calibri"/>
          <w:i/>
          <w:iCs/>
          <w:color w:val="000000" w:themeColor="text1"/>
          <w:sz w:val="20"/>
          <w:szCs w:val="20"/>
        </w:rPr>
      </w:pPr>
    </w:p>
    <w:p w14:paraId="46B0940E" w14:textId="49A92733" w:rsidR="00F8050C" w:rsidRPr="00F83603" w:rsidRDefault="008D643E" w:rsidP="00954A09">
      <w:pPr>
        <w:pStyle w:val="Legenda"/>
        <w:rPr>
          <w:rFonts w:eastAsia="Arial"/>
        </w:rPr>
      </w:pPr>
      <w:bookmarkStart w:id="86" w:name="_Toc59449878"/>
      <w:bookmarkStart w:id="87" w:name="_Toc118110800"/>
      <w:proofErr w:type="spellStart"/>
      <w:r w:rsidRPr="000553C6">
        <w:rPr>
          <w:rFonts w:eastAsia="Arial"/>
        </w:rPr>
        <w:t>Rys</w:t>
      </w:r>
      <w:proofErr w:type="spellEnd"/>
      <w:r w:rsidRPr="000553C6">
        <w:rPr>
          <w:rFonts w:eastAsia="Arial"/>
        </w:rPr>
        <w:t xml:space="preserve">. </w:t>
      </w:r>
      <w:r w:rsidRPr="000553C6">
        <w:rPr>
          <w:rFonts w:eastAsia="Arial"/>
        </w:rPr>
        <w:fldChar w:fldCharType="begin"/>
      </w:r>
      <w:r w:rsidRPr="000553C6">
        <w:rPr>
          <w:rFonts w:eastAsia="Arial"/>
        </w:rPr>
        <w:instrText xml:space="preserve"> SEQ Rys._ \* ARABIC </w:instrText>
      </w:r>
      <w:r w:rsidRPr="000553C6">
        <w:rPr>
          <w:rFonts w:eastAsia="Arial"/>
        </w:rPr>
        <w:fldChar w:fldCharType="separate"/>
      </w:r>
      <w:r w:rsidR="00F465E5">
        <w:rPr>
          <w:rFonts w:eastAsia="Arial"/>
          <w:noProof/>
        </w:rPr>
        <w:t>8</w:t>
      </w:r>
      <w:r w:rsidRPr="000553C6">
        <w:rPr>
          <w:rFonts w:eastAsia="Arial"/>
        </w:rPr>
        <w:fldChar w:fldCharType="end"/>
      </w:r>
      <w:r w:rsidRPr="000553C6">
        <w:rPr>
          <w:rFonts w:eastAsia="Arial"/>
        </w:rPr>
        <w:t xml:space="preserve"> </w:t>
      </w:r>
      <w:r w:rsidR="00F8050C" w:rsidRPr="000553C6">
        <w:rPr>
          <w:rFonts w:eastAsia="Arial"/>
        </w:rPr>
        <w:t xml:space="preserve">– </w:t>
      </w:r>
      <w:proofErr w:type="spellStart"/>
      <w:r w:rsidR="00F8050C" w:rsidRPr="000553C6">
        <w:rPr>
          <w:rFonts w:eastAsia="Arial"/>
        </w:rPr>
        <w:t>Schemat</w:t>
      </w:r>
      <w:proofErr w:type="spellEnd"/>
      <w:r w:rsidR="00F8050C" w:rsidRPr="000553C6">
        <w:rPr>
          <w:rFonts w:eastAsia="Arial"/>
        </w:rPr>
        <w:t xml:space="preserve"> </w:t>
      </w:r>
      <w:proofErr w:type="spellStart"/>
      <w:r w:rsidR="00F8050C" w:rsidRPr="000553C6">
        <w:rPr>
          <w:rFonts w:eastAsia="Arial"/>
        </w:rPr>
        <w:t>aplikacyjny</w:t>
      </w:r>
      <w:proofErr w:type="spellEnd"/>
      <w:r w:rsidR="00F8050C" w:rsidRPr="000553C6">
        <w:rPr>
          <w:rFonts w:eastAsia="Arial"/>
        </w:rPr>
        <w:t xml:space="preserve"> </w:t>
      </w:r>
      <w:proofErr w:type="spellStart"/>
      <w:r w:rsidR="00F8050C" w:rsidRPr="000553C6">
        <w:rPr>
          <w:rFonts w:eastAsia="Arial"/>
        </w:rPr>
        <w:t>Planowanie</w:t>
      </w:r>
      <w:proofErr w:type="spellEnd"/>
      <w:r w:rsidR="00F8050C" w:rsidRPr="000553C6">
        <w:rPr>
          <w:rFonts w:eastAsia="Arial"/>
        </w:rPr>
        <w:t xml:space="preserve"> </w:t>
      </w:r>
      <w:proofErr w:type="spellStart"/>
      <w:r w:rsidR="00F8050C" w:rsidRPr="000553C6">
        <w:rPr>
          <w:rFonts w:eastAsia="Arial"/>
        </w:rPr>
        <w:t>przestrzenne</w:t>
      </w:r>
      <w:proofErr w:type="spellEnd"/>
      <w:r w:rsidR="00F8050C" w:rsidRPr="000553C6">
        <w:rPr>
          <w:rFonts w:eastAsia="Arial"/>
        </w:rPr>
        <w:t xml:space="preserve"> – </w:t>
      </w:r>
      <w:proofErr w:type="spellStart"/>
      <w:r w:rsidR="00F8050C" w:rsidRPr="000553C6">
        <w:rPr>
          <w:rFonts w:eastAsia="Arial"/>
        </w:rPr>
        <w:t>listy</w:t>
      </w:r>
      <w:proofErr w:type="spellEnd"/>
      <w:r w:rsidR="00F8050C" w:rsidRPr="000553C6">
        <w:rPr>
          <w:rFonts w:eastAsia="Arial"/>
        </w:rPr>
        <w:t xml:space="preserve"> </w:t>
      </w:r>
      <w:proofErr w:type="spellStart"/>
      <w:r w:rsidR="00F8050C" w:rsidRPr="000553C6">
        <w:rPr>
          <w:rFonts w:eastAsia="Arial"/>
        </w:rPr>
        <w:t>kodowe</w:t>
      </w:r>
      <w:bookmarkEnd w:id="86"/>
      <w:bookmarkEnd w:id="87"/>
      <w:proofErr w:type="spellEnd"/>
    </w:p>
    <w:p w14:paraId="4372934C" w14:textId="6B055FC8" w:rsidR="00693559" w:rsidRPr="008C4471" w:rsidRDefault="00693559" w:rsidP="00693559">
      <w:pPr>
        <w:pStyle w:val="Nagwek3"/>
        <w:spacing w:after="160" w:line="360" w:lineRule="auto"/>
        <w:ind w:left="720"/>
        <w:rPr>
          <w:rFonts w:ascii="Calibri" w:hAnsi="Calibri" w:cs="Calibri"/>
          <w:bCs/>
          <w:sz w:val="28"/>
          <w:szCs w:val="28"/>
          <w:lang w:val="pl-PL"/>
        </w:rPr>
      </w:pPr>
      <w:bookmarkStart w:id="88" w:name="_Toc57286981"/>
      <w:bookmarkStart w:id="89" w:name="_Toc118110291"/>
      <w:r w:rsidRPr="008C4471">
        <w:rPr>
          <w:rFonts w:ascii="Calibri" w:hAnsi="Calibri" w:cs="Calibri"/>
          <w:bCs/>
          <w:sz w:val="28"/>
          <w:szCs w:val="28"/>
          <w:lang w:val="pl-PL"/>
        </w:rPr>
        <w:t>Typy obiektów przestrzennych</w:t>
      </w:r>
      <w:bookmarkStart w:id="90" w:name="_Toc57286778"/>
      <w:bookmarkStart w:id="91" w:name="_Toc57286900"/>
      <w:bookmarkStart w:id="92" w:name="_Toc57286779"/>
      <w:bookmarkStart w:id="93" w:name="_Toc57286901"/>
      <w:bookmarkStart w:id="94" w:name="_Toc57286781"/>
      <w:bookmarkStart w:id="95" w:name="_Toc57286903"/>
      <w:bookmarkEnd w:id="88"/>
      <w:bookmarkEnd w:id="89"/>
      <w:bookmarkEnd w:id="90"/>
      <w:bookmarkEnd w:id="91"/>
      <w:bookmarkEnd w:id="92"/>
      <w:bookmarkEnd w:id="93"/>
      <w:bookmarkEnd w:id="94"/>
      <w:bookmarkEnd w:id="95"/>
    </w:p>
    <w:p w14:paraId="7C07B555" w14:textId="0BE52E37" w:rsidR="00693559" w:rsidRPr="008C4471" w:rsidRDefault="00693559" w:rsidP="00693559">
      <w:pPr>
        <w:pStyle w:val="Nagwek4"/>
        <w:rPr>
          <w:rFonts w:ascii="Calibri" w:hAnsi="Calibri" w:cs="Calibri"/>
          <w:u w:val="none"/>
          <w:lang w:val="pl-PL"/>
        </w:rPr>
      </w:pPr>
      <w:bookmarkStart w:id="96" w:name="_Ref72160737"/>
      <w:bookmarkStart w:id="97" w:name="_Ref72160741"/>
      <w:bookmarkStart w:id="98" w:name="_Toc118110292"/>
      <w:r w:rsidRPr="008C4471">
        <w:rPr>
          <w:rFonts w:ascii="Calibri" w:hAnsi="Calibri" w:cs="Calibri"/>
          <w:u w:val="none"/>
          <w:lang w:val="pl-PL"/>
        </w:rPr>
        <w:t>Akt planowania przestrzennego</w:t>
      </w:r>
      <w:bookmarkEnd w:id="96"/>
      <w:bookmarkEnd w:id="97"/>
      <w:bookmarkEnd w:id="98"/>
    </w:p>
    <w:p w14:paraId="7D48A2B4" w14:textId="76A2727B" w:rsidR="00AE4D82" w:rsidRPr="008C4471" w:rsidRDefault="632AE581" w:rsidP="00AE4D82">
      <w:pPr>
        <w:spacing w:line="360" w:lineRule="auto"/>
        <w:jc w:val="both"/>
        <w:rPr>
          <w:rFonts w:ascii="Calibri" w:eastAsia="Calibri" w:hAnsi="Calibri" w:cs="Calibri"/>
          <w:lang w:eastAsia="en-US"/>
        </w:rPr>
      </w:pPr>
      <w:r w:rsidRPr="008C4471">
        <w:rPr>
          <w:rFonts w:ascii="Calibri" w:hAnsi="Calibri" w:cs="Calibri"/>
          <w:sz w:val="22"/>
          <w:szCs w:val="22"/>
        </w:rPr>
        <w:t xml:space="preserve">Akt ustanawiający i kształtujący zagospodarowanie przestrzenne na terenie województwa lub gminy, taki jak np. plan zagospodarowania przestrzennego województwa, czy też miejscowy plan zagospodarowania przestrzennego, reprezentowany jest w </w:t>
      </w:r>
      <w:r w:rsidRPr="008C4471">
        <w:rPr>
          <w:rFonts w:ascii="Calibri" w:eastAsia="Calibri" w:hAnsi="Calibri" w:cs="Calibri"/>
          <w:sz w:val="22"/>
          <w:szCs w:val="22"/>
          <w:lang w:eastAsia="en-US"/>
        </w:rPr>
        <w:t xml:space="preserve">schemacie aplikacyjnym </w:t>
      </w:r>
      <w:r w:rsidRPr="008C4471">
        <w:rPr>
          <w:rFonts w:ascii="Calibri" w:eastAsia="Calibri" w:hAnsi="Calibri" w:cs="Calibri"/>
          <w:i/>
          <w:iCs/>
          <w:sz w:val="22"/>
          <w:szCs w:val="22"/>
          <w:lang w:eastAsia="en-US"/>
        </w:rPr>
        <w:t xml:space="preserve">Planowanie </w:t>
      </w:r>
      <w:r w:rsidR="000553C6">
        <w:rPr>
          <w:rFonts w:ascii="Calibri" w:eastAsia="Calibri" w:hAnsi="Calibri" w:cs="Calibri"/>
          <w:i/>
          <w:iCs/>
          <w:sz w:val="22"/>
          <w:szCs w:val="22"/>
          <w:lang w:eastAsia="en-US"/>
        </w:rPr>
        <w:t>p</w:t>
      </w:r>
      <w:r w:rsidR="000553C6" w:rsidRPr="008C4471">
        <w:rPr>
          <w:rFonts w:ascii="Calibri" w:eastAsia="Calibri" w:hAnsi="Calibri" w:cs="Calibri"/>
          <w:i/>
          <w:iCs/>
          <w:sz w:val="22"/>
          <w:szCs w:val="22"/>
          <w:lang w:eastAsia="en-US"/>
        </w:rPr>
        <w:t xml:space="preserve">rzestrzenne </w:t>
      </w:r>
      <w:r w:rsidRPr="008C4471">
        <w:rPr>
          <w:rFonts w:ascii="Calibri" w:eastAsia="Calibri" w:hAnsi="Calibri" w:cs="Calibri"/>
          <w:sz w:val="22"/>
          <w:szCs w:val="22"/>
          <w:lang w:eastAsia="en-US"/>
        </w:rPr>
        <w:t>przez typ obiektu Akt planowania przestrzennego (</w:t>
      </w:r>
      <w:proofErr w:type="spellStart"/>
      <w:r w:rsidRPr="008C4471">
        <w:rPr>
          <w:rFonts w:ascii="Calibri" w:eastAsia="Calibri" w:hAnsi="Calibri" w:cs="Calibri"/>
          <w:i/>
          <w:iCs/>
          <w:sz w:val="22"/>
          <w:szCs w:val="22"/>
          <w:lang w:eastAsia="en-US"/>
        </w:rPr>
        <w:t>AktPlanowaniaPrzestrzennego</w:t>
      </w:r>
      <w:proofErr w:type="spellEnd"/>
      <w:r w:rsidRPr="008C4471">
        <w:rPr>
          <w:rFonts w:ascii="Calibri" w:eastAsia="Calibri" w:hAnsi="Calibri" w:cs="Calibri"/>
          <w:i/>
          <w:iCs/>
          <w:sz w:val="22"/>
          <w:szCs w:val="22"/>
          <w:lang w:eastAsia="en-US"/>
        </w:rPr>
        <w:t>)</w:t>
      </w:r>
      <w:r w:rsidRPr="008C4471">
        <w:rPr>
          <w:rFonts w:ascii="Calibri" w:eastAsia="Calibri" w:hAnsi="Calibri" w:cs="Calibri"/>
          <w:sz w:val="22"/>
          <w:szCs w:val="22"/>
          <w:lang w:eastAsia="en-US"/>
        </w:rPr>
        <w:t>. Jest to podstawowy typ obiektu przestrzennego w schemacie aplikacyjnym</w:t>
      </w:r>
      <w:r w:rsidR="000E08DD">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reprezentujący </w:t>
      </w:r>
      <w:r w:rsidRPr="008C4471">
        <w:rPr>
          <w:rFonts w:ascii="Calibri" w:hAnsi="Calibri" w:cs="Calibri"/>
          <w:sz w:val="22"/>
          <w:szCs w:val="22"/>
        </w:rPr>
        <w:t>obszar obowiązywania danego aktu planowania przestrzennego oraz posiadający zestaw atrybutów, takich jak tytuł (</w:t>
      </w:r>
      <w:proofErr w:type="spellStart"/>
      <w:r w:rsidRPr="008C4471">
        <w:rPr>
          <w:rFonts w:ascii="Calibri" w:hAnsi="Calibri" w:cs="Calibri"/>
          <w:sz w:val="22"/>
          <w:szCs w:val="22"/>
        </w:rPr>
        <w:t>tytul</w:t>
      </w:r>
      <w:proofErr w:type="spellEnd"/>
      <w:r w:rsidRPr="008C4471">
        <w:rPr>
          <w:rFonts w:ascii="Calibri" w:hAnsi="Calibri" w:cs="Calibri"/>
          <w:sz w:val="22"/>
          <w:szCs w:val="22"/>
        </w:rPr>
        <w:t>), typ aktu planowania przestrzennego (</w:t>
      </w:r>
      <w:proofErr w:type="spellStart"/>
      <w:r w:rsidRPr="008C4471">
        <w:rPr>
          <w:rFonts w:ascii="Calibri" w:hAnsi="Calibri" w:cs="Calibri"/>
          <w:sz w:val="22"/>
          <w:szCs w:val="22"/>
        </w:rPr>
        <w:t>typPlanu</w:t>
      </w:r>
      <w:proofErr w:type="spellEnd"/>
      <w:r w:rsidRPr="008C4471">
        <w:rPr>
          <w:rFonts w:ascii="Calibri" w:hAnsi="Calibri" w:cs="Calibri"/>
          <w:sz w:val="22"/>
          <w:szCs w:val="22"/>
        </w:rPr>
        <w:t>), czy poziom w</w:t>
      </w:r>
      <w:r w:rsidR="000553C6">
        <w:rPr>
          <w:rFonts w:ascii="Calibri" w:hAnsi="Calibri" w:cs="Calibri"/>
          <w:sz w:val="22"/>
          <w:szCs w:val="22"/>
        </w:rPr>
        <w:t xml:space="preserve"> </w:t>
      </w:r>
      <w:r w:rsidRPr="008C4471">
        <w:rPr>
          <w:rFonts w:ascii="Calibri" w:hAnsi="Calibri" w:cs="Calibri"/>
          <w:sz w:val="22"/>
          <w:szCs w:val="22"/>
        </w:rPr>
        <w:t>hierarchii administracyjnej, do którego akt się odnosi (</w:t>
      </w:r>
      <w:proofErr w:type="spellStart"/>
      <w:r w:rsidRPr="008C4471">
        <w:rPr>
          <w:rFonts w:ascii="Calibri" w:hAnsi="Calibri" w:cs="Calibri"/>
          <w:sz w:val="22"/>
          <w:szCs w:val="22"/>
        </w:rPr>
        <w:t>poziomHierarchii</w:t>
      </w:r>
      <w:proofErr w:type="spellEnd"/>
      <w:r w:rsidRPr="008C4471">
        <w:rPr>
          <w:rFonts w:ascii="Calibri" w:hAnsi="Calibri" w:cs="Calibri"/>
          <w:sz w:val="22"/>
          <w:szCs w:val="22"/>
        </w:rPr>
        <w:t xml:space="preserve">). </w:t>
      </w:r>
      <w:r w:rsidRPr="008C4471">
        <w:rPr>
          <w:rFonts w:ascii="Calibri" w:eastAsia="Calibri" w:hAnsi="Calibri" w:cs="Calibri"/>
          <w:sz w:val="22"/>
          <w:szCs w:val="22"/>
          <w:lang w:eastAsia="en-US"/>
        </w:rPr>
        <w:t>Do aktów planowania przestrzennego reprezentowanych przez typ obiektu Akt planowania przestrzennego należą:</w:t>
      </w:r>
    </w:p>
    <w:p w14:paraId="6696BFA9" w14:textId="465CCDDD"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plan zagospodarowania przestrzennego województwa,</w:t>
      </w:r>
    </w:p>
    <w:p w14:paraId="4043A25E" w14:textId="77777777"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studium uwarunkowań i kierunków zagospodarowania przestrzennego gminy,</w:t>
      </w:r>
    </w:p>
    <w:p w14:paraId="7DB8C02B" w14:textId="7A6B9570"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miejscowy plan zagospodarowania przestrzennego,</w:t>
      </w:r>
    </w:p>
    <w:p w14:paraId="33B13186" w14:textId="25558ACB" w:rsidR="00AE4D82"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t>miejscowy plan odbudowy,</w:t>
      </w:r>
    </w:p>
    <w:p w14:paraId="14C35A70" w14:textId="40027B21" w:rsidR="007F75F4" w:rsidRPr="008C4471" w:rsidRDefault="00AE4D82" w:rsidP="00A250D5">
      <w:pPr>
        <w:numPr>
          <w:ilvl w:val="0"/>
          <w:numId w:val="26"/>
        </w:numPr>
        <w:spacing w:line="360" w:lineRule="auto"/>
        <w:contextualSpacing/>
        <w:jc w:val="both"/>
        <w:rPr>
          <w:rFonts w:ascii="Calibri" w:hAnsi="Calibri" w:cs="Calibri"/>
          <w:sz w:val="22"/>
          <w:szCs w:val="22"/>
        </w:rPr>
      </w:pPr>
      <w:r w:rsidRPr="008C4471">
        <w:rPr>
          <w:rFonts w:ascii="Calibri" w:hAnsi="Calibri" w:cs="Calibri"/>
          <w:sz w:val="22"/>
          <w:szCs w:val="22"/>
        </w:rPr>
        <w:lastRenderedPageBreak/>
        <w:t>miejscowy plan rewitalizacji.</w:t>
      </w:r>
    </w:p>
    <w:p w14:paraId="4D78262A" w14:textId="510EDE21" w:rsidR="00AE4D82" w:rsidRPr="008C4471" w:rsidRDefault="00AE4D82" w:rsidP="003B4F66">
      <w:pPr>
        <w:spacing w:before="240" w:line="360" w:lineRule="auto"/>
        <w:jc w:val="both"/>
        <w:rPr>
          <w:rFonts w:ascii="Calibri" w:hAnsi="Calibri" w:cs="Calibri"/>
          <w:sz w:val="22"/>
          <w:szCs w:val="22"/>
        </w:rPr>
      </w:pPr>
      <w:r w:rsidRPr="008C4471">
        <w:rPr>
          <w:rFonts w:ascii="Calibri" w:hAnsi="Calibri" w:cs="Calibri"/>
          <w:sz w:val="22"/>
          <w:szCs w:val="22"/>
        </w:rPr>
        <w:t xml:space="preserve">Każdy akt planowania przestrzennego musi być reprezentowany przez dokładnie jeden obiekt przestrzenny. W przypadku, gdy zasięg obowiązywania aktu nie jest ciągły przestrzennie i odnosi się do dwóch lub kilku niesąsiadujących ze sobą obszarów, wówczas jego reprezentacja geometryczna musi być ujęta w postaci </w:t>
      </w:r>
      <w:r w:rsidR="001B2660">
        <w:rPr>
          <w:rFonts w:ascii="Calibri" w:hAnsi="Calibri" w:cs="Calibri"/>
          <w:sz w:val="22"/>
          <w:szCs w:val="22"/>
        </w:rPr>
        <w:t xml:space="preserve">jednego </w:t>
      </w:r>
      <w:r w:rsidRPr="008C4471">
        <w:rPr>
          <w:rFonts w:ascii="Calibri" w:hAnsi="Calibri" w:cs="Calibri"/>
          <w:sz w:val="22"/>
          <w:szCs w:val="22"/>
        </w:rPr>
        <w:t>obiektu wieloczęściowego (</w:t>
      </w:r>
      <w:proofErr w:type="spellStart"/>
      <w:r w:rsidRPr="008C4471">
        <w:rPr>
          <w:rFonts w:ascii="Calibri" w:hAnsi="Calibri" w:cs="Calibri"/>
          <w:sz w:val="22"/>
          <w:szCs w:val="22"/>
        </w:rPr>
        <w:t>multipoligonu</w:t>
      </w:r>
      <w:proofErr w:type="spellEnd"/>
      <w:r w:rsidRPr="008C4471">
        <w:rPr>
          <w:rFonts w:ascii="Calibri" w:hAnsi="Calibri" w:cs="Calibri"/>
          <w:sz w:val="22"/>
          <w:szCs w:val="22"/>
        </w:rPr>
        <w:t>). Dopuszcza się występowanie obszarów</w:t>
      </w:r>
      <w:r w:rsidR="00203CDE">
        <w:rPr>
          <w:rFonts w:ascii="Calibri" w:hAnsi="Calibri" w:cs="Calibri"/>
          <w:sz w:val="22"/>
          <w:szCs w:val="22"/>
        </w:rPr>
        <w:t xml:space="preserve"> wyłą</w:t>
      </w:r>
      <w:r w:rsidR="00793282">
        <w:rPr>
          <w:rFonts w:ascii="Calibri" w:hAnsi="Calibri" w:cs="Calibri"/>
          <w:sz w:val="22"/>
          <w:szCs w:val="22"/>
        </w:rPr>
        <w:t>czonych</w:t>
      </w:r>
      <w:r w:rsidRPr="008C4471">
        <w:rPr>
          <w:rFonts w:ascii="Calibri" w:hAnsi="Calibri" w:cs="Calibri"/>
          <w:sz w:val="22"/>
          <w:szCs w:val="22"/>
        </w:rPr>
        <w:t xml:space="preserve"> (tzw. </w:t>
      </w:r>
      <w:r w:rsidR="00793282">
        <w:rPr>
          <w:rFonts w:ascii="Calibri" w:hAnsi="Calibri" w:cs="Calibri"/>
          <w:sz w:val="22"/>
          <w:szCs w:val="22"/>
        </w:rPr>
        <w:t>wysp</w:t>
      </w:r>
      <w:r w:rsidRPr="008C4471">
        <w:rPr>
          <w:rFonts w:ascii="Calibri" w:hAnsi="Calibri" w:cs="Calibri"/>
          <w:sz w:val="22"/>
          <w:szCs w:val="22"/>
        </w:rPr>
        <w:t>)</w:t>
      </w:r>
      <w:r w:rsidR="00793282">
        <w:rPr>
          <w:rFonts w:ascii="Calibri" w:hAnsi="Calibri" w:cs="Calibri"/>
          <w:sz w:val="22"/>
          <w:szCs w:val="22"/>
        </w:rPr>
        <w:t xml:space="preserve"> </w:t>
      </w:r>
      <w:r w:rsidRPr="008C4471">
        <w:rPr>
          <w:rFonts w:ascii="Calibri" w:hAnsi="Calibri" w:cs="Calibri"/>
          <w:sz w:val="22"/>
          <w:szCs w:val="22"/>
        </w:rPr>
        <w:t xml:space="preserve">w ramach </w:t>
      </w:r>
      <w:r w:rsidR="00E126CF">
        <w:rPr>
          <w:rFonts w:ascii="Calibri" w:hAnsi="Calibri" w:cs="Calibri"/>
          <w:sz w:val="22"/>
          <w:szCs w:val="22"/>
        </w:rPr>
        <w:t xml:space="preserve">pojedynczego </w:t>
      </w:r>
      <w:r w:rsidRPr="008C4471">
        <w:rPr>
          <w:rFonts w:ascii="Calibri" w:hAnsi="Calibri" w:cs="Calibri"/>
          <w:sz w:val="22"/>
          <w:szCs w:val="22"/>
        </w:rPr>
        <w:t>ob</w:t>
      </w:r>
      <w:r w:rsidR="00203CDE">
        <w:rPr>
          <w:rFonts w:ascii="Calibri" w:hAnsi="Calibri" w:cs="Calibri"/>
          <w:sz w:val="22"/>
          <w:szCs w:val="22"/>
        </w:rPr>
        <w:t>iektu</w:t>
      </w:r>
      <w:r w:rsidRPr="008C4471">
        <w:rPr>
          <w:rFonts w:ascii="Calibri" w:hAnsi="Calibri" w:cs="Calibri"/>
          <w:sz w:val="22"/>
          <w:szCs w:val="22"/>
        </w:rPr>
        <w:t>. Sytuacja taka może mieć miejsce w momencie, gdy dany akt został zmieniony bądź uchylony przez inny dokument</w:t>
      </w:r>
      <w:r w:rsidR="001B2660">
        <w:rPr>
          <w:rFonts w:ascii="Calibri" w:hAnsi="Calibri" w:cs="Calibri"/>
          <w:sz w:val="22"/>
          <w:szCs w:val="22"/>
        </w:rPr>
        <w:t xml:space="preserve"> albo właśnie takie granice zostały określone w</w:t>
      </w:r>
      <w:r w:rsidR="002E6B7D">
        <w:rPr>
          <w:rFonts w:ascii="Calibri" w:hAnsi="Calibri" w:cs="Calibri"/>
          <w:sz w:val="22"/>
          <w:szCs w:val="22"/>
        </w:rPr>
        <w:t> </w:t>
      </w:r>
      <w:r w:rsidR="001B2660">
        <w:rPr>
          <w:rFonts w:ascii="Calibri" w:hAnsi="Calibri" w:cs="Calibri"/>
          <w:sz w:val="22"/>
          <w:szCs w:val="22"/>
        </w:rPr>
        <w:t>uchwale</w:t>
      </w:r>
      <w:r w:rsidRPr="008C4471">
        <w:rPr>
          <w:rFonts w:ascii="Calibri" w:hAnsi="Calibri" w:cs="Calibri"/>
          <w:sz w:val="22"/>
          <w:szCs w:val="22"/>
        </w:rPr>
        <w:t>.</w:t>
      </w:r>
    </w:p>
    <w:p w14:paraId="155D0442" w14:textId="64F17F66" w:rsidR="00AE4D82" w:rsidRPr="008C4471" w:rsidRDefault="00AE4D82"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r w:rsidRPr="008C4471">
        <w:rPr>
          <w:rFonts w:ascii="Calibri" w:hAnsi="Calibri" w:cs="Calibri"/>
          <w:noProof/>
          <w:sz w:val="22"/>
          <w:szCs w:val="22"/>
        </w:rPr>
        <w:drawing>
          <wp:inline distT="0" distB="0" distL="0" distR="0" wp14:anchorId="3E6738B9" wp14:editId="7F1A153E">
            <wp:extent cx="2096219" cy="2135920"/>
            <wp:effectExtent l="19050" t="19050" r="18415" b="17145"/>
            <wp:doc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2" descr="Fragment kolorowego wektorowego podkładu mapowego, na którym wyróżnione zostały elementy zagospodarowania terenu (m.in. przebiegi ulic, obrysy budynków, zieleń urządzona). W centrum rysunku wyznaczono za pomocą czerwonej przerywanej linii granicę aktu planowania przestrzennego. Granica ta wyznacza jeden obszar w kształcie wydłużonego prostokąta, który jest przykładem reprezentacji geometrycznej instancji obiektu AktPlanowaniaPrzestrzennego."/>
                    <pic:cNvPicPr>
                      <a:picLocks noChangeAspect="1" noChangeArrowheads="1"/>
                    </pic:cNvPicPr>
                  </pic:nvPicPr>
                  <pic:blipFill>
                    <a:blip r:embed="rId46" cstate="screen">
                      <a:extLst>
                        <a:ext uri="{28A0092B-C50C-407E-A947-70E740481C1C}">
                          <a14:useLocalDpi xmlns:a14="http://schemas.microsoft.com/office/drawing/2010/main"/>
                        </a:ext>
                      </a:extLst>
                    </a:blip>
                    <a:srcRect/>
                    <a:stretch>
                      <a:fillRect/>
                    </a:stretch>
                  </pic:blipFill>
                  <pic:spPr bwMode="auto">
                    <a:xfrm>
                      <a:off x="0" y="0"/>
                      <a:ext cx="2092630" cy="2132263"/>
                    </a:xfrm>
                    <a:prstGeom prst="rect">
                      <a:avLst/>
                    </a:prstGeom>
                    <a:noFill/>
                    <a:ln w="3175">
                      <a:solidFill>
                        <a:schemeClr val="tx1"/>
                      </a:solidFill>
                    </a:ln>
                  </pic:spPr>
                </pic:pic>
              </a:graphicData>
            </a:graphic>
          </wp:inline>
        </w:drawing>
      </w:r>
      <w:r w:rsidRPr="008C4471">
        <w:rPr>
          <w:rFonts w:ascii="Calibri" w:hAnsi="Calibri" w:cs="Calibri"/>
          <w:snapToGrid w:val="0"/>
          <w:color w:val="000000"/>
          <w:w w:val="0"/>
          <w:sz w:val="0"/>
          <w:szCs w:val="0"/>
          <w:bdr w:val="none" w:sz="0" w:space="0" w:color="000000"/>
          <w:shd w:val="clear" w:color="000000" w:fill="000000"/>
        </w:rPr>
        <w:t xml:space="preserve"> </w:t>
      </w:r>
    </w:p>
    <w:p w14:paraId="1FB16A03" w14:textId="743CB586"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580CDDF9" w14:textId="00AC82E3"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7525E161" w14:textId="494438CE"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594411DF" w14:textId="77777777" w:rsidR="003B4F66" w:rsidRPr="008C4471" w:rsidRDefault="003B4F66" w:rsidP="00AE4D82">
      <w:pPr>
        <w:spacing w:line="360" w:lineRule="auto"/>
        <w:jc w:val="center"/>
        <w:rPr>
          <w:rFonts w:ascii="Calibri" w:hAnsi="Calibri" w:cs="Calibri"/>
          <w:snapToGrid w:val="0"/>
          <w:color w:val="000000"/>
          <w:w w:val="0"/>
          <w:sz w:val="0"/>
          <w:szCs w:val="0"/>
          <w:u w:color="000000"/>
          <w:bdr w:val="none" w:sz="0" w:space="0" w:color="000000"/>
          <w:shd w:val="clear" w:color="000000" w:fill="000000"/>
        </w:rPr>
      </w:pPr>
    </w:p>
    <w:p w14:paraId="3CEC9977" w14:textId="73BD6930" w:rsidR="00AE4D82" w:rsidRPr="008C4471" w:rsidRDefault="00AE4D82" w:rsidP="00AE4D82">
      <w:pPr>
        <w:spacing w:line="360" w:lineRule="auto"/>
        <w:rPr>
          <w:rFonts w:ascii="Calibri" w:hAnsi="Calibri" w:cs="Calibri"/>
          <w:snapToGrid w:val="0"/>
          <w:color w:val="000000"/>
          <w:w w:val="0"/>
          <w:sz w:val="0"/>
          <w:szCs w:val="0"/>
          <w:u w:color="000000"/>
          <w:bdr w:val="none" w:sz="0" w:space="0" w:color="000000"/>
          <w:shd w:val="clear" w:color="000000" w:fill="000000"/>
        </w:rPr>
      </w:pPr>
      <w:r w:rsidRPr="008C4471">
        <w:rPr>
          <w:rFonts w:ascii="Calibri" w:hAnsi="Calibri" w:cs="Calibri"/>
          <w:noProof/>
          <w:snapToGrid w:val="0"/>
          <w:color w:val="000000"/>
          <w:w w:val="0"/>
          <w:sz w:val="0"/>
          <w:szCs w:val="0"/>
          <w:u w:color="000000"/>
          <w:bdr w:val="none" w:sz="0" w:space="0" w:color="000000"/>
          <w:shd w:val="clear" w:color="000000" w:fill="000000"/>
        </w:rPr>
        <mc:AlternateContent>
          <mc:Choice Requires="wps">
            <w:drawing>
              <wp:anchor distT="0" distB="0" distL="114300" distR="114300" simplePos="0" relativeHeight="251651072" behindDoc="0" locked="0" layoutInCell="1" allowOverlap="1" wp14:anchorId="3648C8C1" wp14:editId="75E63ED3">
                <wp:simplePos x="0" y="0"/>
                <wp:positionH relativeFrom="column">
                  <wp:posOffset>-2971309</wp:posOffset>
                </wp:positionH>
                <wp:positionV relativeFrom="paragraph">
                  <wp:posOffset>275542</wp:posOffset>
                </wp:positionV>
                <wp:extent cx="293298" cy="1403985"/>
                <wp:effectExtent l="0" t="0" r="12065" b="10160"/>
                <wp:wrapNone/>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298" cy="1403985"/>
                        </a:xfrm>
                        <a:prstGeom prst="rect">
                          <a:avLst/>
                        </a:prstGeom>
                        <a:solidFill>
                          <a:srgbClr val="FFFFFF"/>
                        </a:solidFill>
                        <a:ln w="9525">
                          <a:solidFill>
                            <a:srgbClr val="000000"/>
                          </a:solidFill>
                          <a:miter lim="800000"/>
                          <a:headEnd/>
                          <a:tailEnd/>
                        </a:ln>
                      </wps:spPr>
                      <wps:txbx>
                        <w:txbxContent>
                          <w:p w14:paraId="5207A619" w14:textId="77777777" w:rsidR="004E1254" w:rsidRDefault="004E1254" w:rsidP="00AE4D82">
                            <w: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48C8C1" id="_x0000_t202" coordsize="21600,21600" o:spt="202" path="m,l,21600r21600,l21600,xe">
                <v:stroke joinstyle="miter"/>
                <v:path gradientshapeok="t" o:connecttype="rect"/>
              </v:shapetype>
              <v:shape id="Text Box 2" o:spid="_x0000_s1026" type="#_x0000_t202" style="position:absolute;margin-left:-233.95pt;margin-top:21.7pt;width:23.1pt;height:110.55pt;z-index:2516510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">
                <v:textbox style="mso-fit-shape-to-text:t">
                  <w:txbxContent>
                    <w:p w14:paraId="5207A619" w14:textId="77777777" w:rsidR="004E1254" w:rsidRDefault="004E1254" w:rsidP="00AE4D82">
                      <w:r>
                        <w:t>A</w:t>
                      </w:r>
                    </w:p>
                  </w:txbxContent>
                </v:textbox>
              </v:shape>
            </w:pict>
          </mc:Fallback>
        </mc:AlternateContent>
      </w:r>
      <w:r w:rsidRPr="008C4471">
        <w:rPr>
          <w:rFonts w:ascii="Calibri" w:hAnsi="Calibri" w:cs="Calibri"/>
          <w:snapToGrid w:val="0"/>
          <w:color w:val="000000"/>
          <w:w w:val="0"/>
          <w:sz w:val="0"/>
          <w:szCs w:val="0"/>
          <w:u w:color="000000"/>
          <w:bdr w:val="none" w:sz="0" w:space="0" w:color="000000"/>
          <w:shd w:val="clear" w:color="000000" w:fill="000000"/>
        </w:rPr>
        <w:t xml:space="preserve">  </w:t>
      </w:r>
    </w:p>
    <w:p w14:paraId="2F7196BA" w14:textId="4E5F8671" w:rsidR="003B4F66" w:rsidRPr="00F83603" w:rsidRDefault="003B4F66" w:rsidP="00954A09">
      <w:pPr>
        <w:pStyle w:val="Legenda"/>
      </w:pPr>
      <w:bookmarkStart w:id="99" w:name="_Toc118110801"/>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9</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reprezentacji</w:t>
      </w:r>
      <w:proofErr w:type="spellEnd"/>
      <w:r w:rsidRPr="00F83603">
        <w:t xml:space="preserve"> </w:t>
      </w:r>
      <w:proofErr w:type="spellStart"/>
      <w:r w:rsidRPr="00F83603">
        <w:t>geometrycznej</w:t>
      </w:r>
      <w:proofErr w:type="spellEnd"/>
      <w:r w:rsidRPr="00F83603">
        <w:t xml:space="preserve"> </w:t>
      </w:r>
      <w:proofErr w:type="spellStart"/>
      <w:r w:rsidRPr="00F83603">
        <w:t>instancji</w:t>
      </w:r>
      <w:proofErr w:type="spellEnd"/>
      <w:r w:rsidRPr="00F83603">
        <w:t xml:space="preserve"> </w:t>
      </w:r>
      <w:proofErr w:type="spellStart"/>
      <w:r w:rsidRPr="00F83603">
        <w:t>obiektu</w:t>
      </w:r>
      <w:proofErr w:type="spellEnd"/>
      <w:r w:rsidRPr="00F83603">
        <w:t xml:space="preserve"> </w:t>
      </w:r>
      <w:proofErr w:type="spellStart"/>
      <w:r w:rsidRPr="00F83603">
        <w:t>AktPlanowaniaPrzestrzennego</w:t>
      </w:r>
      <w:bookmarkEnd w:id="99"/>
      <w:proofErr w:type="spellEnd"/>
    </w:p>
    <w:p w14:paraId="5BE2A76B" w14:textId="26D60289" w:rsidR="003B4F66" w:rsidRPr="00F83603" w:rsidRDefault="00DE55D7" w:rsidP="00954A09">
      <w:pPr>
        <w:pStyle w:val="Legenda"/>
      </w:pPr>
      <w:r w:rsidRPr="008C4471">
        <w:rPr>
          <w:noProof/>
        </w:rPr>
        <mc:AlternateContent>
          <mc:Choice Requires="wps">
            <w:drawing>
              <wp:anchor distT="0" distB="0" distL="114300" distR="114300" simplePos="0" relativeHeight="251663360" behindDoc="0" locked="0" layoutInCell="1" allowOverlap="1" wp14:anchorId="7E71BF5A" wp14:editId="73C7DC17">
                <wp:simplePos x="0" y="0"/>
                <wp:positionH relativeFrom="column">
                  <wp:posOffset>3388360</wp:posOffset>
                </wp:positionH>
                <wp:positionV relativeFrom="paragraph">
                  <wp:posOffset>243205</wp:posOffset>
                </wp:positionV>
                <wp:extent cx="292735" cy="275590"/>
                <wp:effectExtent l="0" t="0" r="12065" b="10160"/>
                <wp:wrapNone/>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75590"/>
                        </a:xfrm>
                        <a:prstGeom prst="rect">
                          <a:avLst/>
                        </a:prstGeom>
                        <a:solidFill>
                          <a:srgbClr val="FFFFFF"/>
                        </a:solidFill>
                        <a:ln w="9525">
                          <a:solidFill>
                            <a:srgbClr val="000000"/>
                          </a:solidFill>
                          <a:miter lim="800000"/>
                          <a:headEnd/>
                          <a:tailEnd/>
                        </a:ln>
                      </wps:spPr>
                      <wps:txbx>
                        <w:txbxContent>
                          <w:p w14:paraId="40B16369" w14:textId="77777777" w:rsidR="004E1254" w:rsidRDefault="004E1254" w:rsidP="00AE4D82">
                            <w:r>
                              <w:t>B</w:t>
                            </w:r>
                          </w:p>
                        </w:txbxContent>
                      </wps:txbx>
                      <wps:bodyPr rot="0" vert="horz" wrap="square" lIns="91440" tIns="45720" rIns="91440" bIns="45720" anchor="t" anchorCtr="0">
                        <a:spAutoFit/>
                      </wps:bodyPr>
                    </wps:wsp>
                  </a:graphicData>
                </a:graphic>
              </wp:anchor>
            </w:drawing>
          </mc:Choice>
          <mc:Fallback>
            <w:pict>
              <v:shape w14:anchorId="7E71BF5A" id="_x0000_s1027" type="#_x0000_t202" style="position:absolute;left:0;text-align:left;margin-left:266.8pt;margin-top:19.15pt;width:23.05pt;height:2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">
                <v:textbox style="mso-fit-shape-to-text:t">
                  <w:txbxContent>
                    <w:p w14:paraId="40B16369" w14:textId="77777777" w:rsidR="004E1254" w:rsidRDefault="004E1254" w:rsidP="00AE4D82">
                      <w:r>
                        <w:t>B</w:t>
                      </w:r>
                    </w:p>
                  </w:txbxContent>
                </v:textbox>
              </v:shape>
            </w:pict>
          </mc:Fallback>
        </mc:AlternateContent>
      </w:r>
      <w:r w:rsidRPr="008C4471">
        <w:rPr>
          <w:noProof/>
        </w:rPr>
        <w:drawing>
          <wp:anchor distT="0" distB="0" distL="114300" distR="114300" simplePos="0" relativeHeight="251655168" behindDoc="0" locked="0" layoutInCell="1" allowOverlap="1" wp14:anchorId="4D692215" wp14:editId="4D158127">
            <wp:simplePos x="0" y="0"/>
            <wp:positionH relativeFrom="column">
              <wp:posOffset>3382010</wp:posOffset>
            </wp:positionH>
            <wp:positionV relativeFrom="paragraph">
              <wp:posOffset>239395</wp:posOffset>
            </wp:positionV>
            <wp:extent cx="2703195" cy="2512695"/>
            <wp:effectExtent l="19050" t="19050" r="20955" b="20955"/>
            <wp:wrapNone/>
            <wp:doc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30" descr="Jeden z dwóch mniejszych rysunków zestawionych obok siebie, opisanych jako rysunek A (po lewej)  i B (po prawej). Opis dotyczy rysunku B.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jeden obszar o nieregularnym kształcie, z wyciętym w środku fragmentem w kształcie prostokąta."/>
                    <pic:cNvPicPr>
                      <a:picLocks noChangeAspect="1"/>
                    </pic:cNvPicPr>
                  </pic:nvPicPr>
                  <pic:blipFill>
                    <a:blip r:embed="rId47" cstate="screen">
                      <a:extLst>
                        <a:ext uri="{28A0092B-C50C-407E-A947-70E740481C1C}">
                          <a14:useLocalDpi xmlns:a14="http://schemas.microsoft.com/office/drawing/2010/main"/>
                        </a:ext>
                      </a:extLst>
                    </a:blip>
                    <a:srcRect/>
                    <a:stretch>
                      <a:fillRect/>
                    </a:stretch>
                  </pic:blipFill>
                  <pic:spPr bwMode="auto">
                    <a:xfrm>
                      <a:off x="0" y="0"/>
                      <a:ext cx="2703195" cy="2512695"/>
                    </a:xfrm>
                    <a:prstGeom prst="rect">
                      <a:avLst/>
                    </a:prstGeom>
                    <a:noFill/>
                    <a:ln w="3175">
                      <a:solidFill>
                        <a:schemeClr val="tx1"/>
                      </a:solidFill>
                    </a:ln>
                  </pic:spPr>
                </pic:pic>
              </a:graphicData>
            </a:graphic>
          </wp:anchor>
        </w:drawing>
      </w:r>
      <w:r w:rsidR="003B4F66" w:rsidRPr="008C4471">
        <w:rPr>
          <w:noProof/>
        </w:rPr>
        <mc:AlternateContent>
          <mc:Choice Requires="wps">
            <w:drawing>
              <wp:anchor distT="0" distB="0" distL="114300" distR="114300" simplePos="0" relativeHeight="251659264" behindDoc="0" locked="0" layoutInCell="1" allowOverlap="1" wp14:anchorId="494A7FB1" wp14:editId="1C379D23">
                <wp:simplePos x="0" y="0"/>
                <wp:positionH relativeFrom="column">
                  <wp:posOffset>250190</wp:posOffset>
                </wp:positionH>
                <wp:positionV relativeFrom="paragraph">
                  <wp:posOffset>247650</wp:posOffset>
                </wp:positionV>
                <wp:extent cx="292735" cy="275590"/>
                <wp:effectExtent l="0" t="0" r="12065" b="1651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735" cy="275590"/>
                        </a:xfrm>
                        <a:prstGeom prst="rect">
                          <a:avLst/>
                        </a:prstGeom>
                        <a:solidFill>
                          <a:srgbClr val="FFFFFF"/>
                        </a:solidFill>
                        <a:ln w="9525">
                          <a:solidFill>
                            <a:srgbClr val="000000"/>
                          </a:solidFill>
                          <a:miter lim="800000"/>
                          <a:headEnd/>
                          <a:tailEnd/>
                        </a:ln>
                      </wps:spPr>
                      <wps:txbx>
                        <w:txbxContent>
                          <w:p w14:paraId="171C85EB" w14:textId="2C975D44" w:rsidR="004E1254" w:rsidRDefault="004E1254" w:rsidP="003B4F66">
                            <w:r>
                              <w:t>A</w:t>
                            </w:r>
                          </w:p>
                        </w:txbxContent>
                      </wps:txbx>
                      <wps:bodyPr rot="0" vert="horz" wrap="square" lIns="91440" tIns="45720" rIns="91440" bIns="45720" anchor="t" anchorCtr="0">
                        <a:spAutoFit/>
                      </wps:bodyPr>
                    </wps:wsp>
                  </a:graphicData>
                </a:graphic>
              </wp:anchor>
            </w:drawing>
          </mc:Choice>
          <mc:Fallback>
            <w:pict>
              <v:shape w14:anchorId="494A7FB1" id="_x0000_s1028" type="#_x0000_t202" style="position:absolute;left:0;text-align:left;margin-left:19.7pt;margin-top:19.5pt;width:23.05pt;height:21.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">
                <v:textbox style="mso-fit-shape-to-text:t">
                  <w:txbxContent>
                    <w:p w14:paraId="171C85EB" w14:textId="2C975D44" w:rsidR="004E1254" w:rsidRDefault="004E1254" w:rsidP="003B4F66">
                      <w:r>
                        <w:t>A</w:t>
                      </w:r>
                    </w:p>
                  </w:txbxContent>
                </v:textbox>
              </v:shape>
            </w:pict>
          </mc:Fallback>
        </mc:AlternateContent>
      </w:r>
    </w:p>
    <w:p w14:paraId="55A8404A" w14:textId="4E5FF2FD" w:rsidR="003B4F66" w:rsidRPr="00F83603" w:rsidRDefault="003B4F66" w:rsidP="00954A09">
      <w:pPr>
        <w:pStyle w:val="Legenda"/>
      </w:pPr>
    </w:p>
    <w:p w14:paraId="3CE2AC31" w14:textId="4CD3AC46" w:rsidR="003B4F66" w:rsidRPr="00F83603" w:rsidRDefault="003B4F66" w:rsidP="00954A09">
      <w:pPr>
        <w:pStyle w:val="Legenda"/>
      </w:pPr>
      <w:r w:rsidRPr="008C4471">
        <w:rPr>
          <w:noProof/>
        </w:rPr>
        <w:drawing>
          <wp:anchor distT="0" distB="0" distL="114300" distR="114300" simplePos="0" relativeHeight="251667456" behindDoc="0" locked="0" layoutInCell="1" allowOverlap="1" wp14:anchorId="6FC27417" wp14:editId="62DCFF23">
            <wp:simplePos x="0" y="0"/>
            <wp:positionH relativeFrom="column">
              <wp:posOffset>250778</wp:posOffset>
            </wp:positionH>
            <wp:positionV relativeFrom="paragraph">
              <wp:posOffset>62888</wp:posOffset>
            </wp:positionV>
            <wp:extent cx="2875915" cy="2159635"/>
            <wp:effectExtent l="12700" t="12700" r="6985" b="12065"/>
            <wp:wrapNone/>
            <wp:doc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32" descr="Jeden z dwóch mniejszych rysunków zestawionych obok siebie, opisanych jako rysunek A (po lewej)  i B (po prawej). Opis dotyczy rysunku A.  W tle przedstawiono fragment kolorowego wektorowego podkładu mapowego, na którym wyróżnione zostały elementy zagospodarowania terenu takie jak przebiegi ulic, obrysy budynków, zieleń urządzona. Dodatkowo wyznaczono za pomocą obrysu (czerwonej linii ciągłej) oraz wypełnienia (w formie szrafu) granicę aktu planowania przestrzennego. Granica ta wyznacza trzy rozłączne obszary o nieregularnych romboidalnych kształtach, rozdzielone przebiegiem ulic i linią kolejową. "/>
                    <pic:cNvPicPr>
                      <a:picLocks noChangeAspect="1"/>
                    </pic:cNvPicPr>
                  </pic:nvPicPr>
                  <pic:blipFill>
                    <a:blip r:embed="rId48" cstate="screen">
                      <a:extLst>
                        <a:ext uri="{28A0092B-C50C-407E-A947-70E740481C1C}">
                          <a14:useLocalDpi xmlns:a14="http://schemas.microsoft.com/office/drawing/2010/main"/>
                        </a:ext>
                      </a:extLst>
                    </a:blip>
                    <a:srcRect/>
                    <a:stretch>
                      <a:fillRect/>
                    </a:stretch>
                  </pic:blipFill>
                  <pic:spPr bwMode="auto">
                    <a:xfrm>
                      <a:off x="0" y="0"/>
                      <a:ext cx="2875915" cy="2159635"/>
                    </a:xfrm>
                    <a:prstGeom prst="rect">
                      <a:avLst/>
                    </a:prstGeom>
                    <a:noFill/>
                    <a:ln w="3175">
                      <a:solidFill>
                        <a:schemeClr val="tx1"/>
                      </a:solidFill>
                    </a:ln>
                  </pic:spPr>
                </pic:pic>
              </a:graphicData>
            </a:graphic>
          </wp:anchor>
        </w:drawing>
      </w:r>
    </w:p>
    <w:p w14:paraId="6CE9D069" w14:textId="77777777" w:rsidR="003B4F66" w:rsidRPr="00F83603" w:rsidRDefault="003B4F66" w:rsidP="00954A09">
      <w:pPr>
        <w:pStyle w:val="Legenda"/>
      </w:pPr>
    </w:p>
    <w:p w14:paraId="243A7599" w14:textId="77777777" w:rsidR="003B4F66" w:rsidRPr="00F83603" w:rsidRDefault="003B4F66" w:rsidP="00954A09">
      <w:pPr>
        <w:pStyle w:val="Legenda"/>
      </w:pPr>
    </w:p>
    <w:p w14:paraId="288BEFD6" w14:textId="77777777" w:rsidR="003B4F66" w:rsidRPr="00F83603" w:rsidRDefault="003B4F66" w:rsidP="00954A09">
      <w:pPr>
        <w:pStyle w:val="Legenda"/>
      </w:pPr>
    </w:p>
    <w:p w14:paraId="17C5988D" w14:textId="77777777" w:rsidR="003B4F66" w:rsidRPr="00F83603" w:rsidRDefault="003B4F66" w:rsidP="00954A09">
      <w:pPr>
        <w:pStyle w:val="Legenda"/>
      </w:pPr>
    </w:p>
    <w:p w14:paraId="41B55E91" w14:textId="77777777" w:rsidR="003B4F66" w:rsidRPr="00F83603" w:rsidRDefault="003B4F66" w:rsidP="00954A09">
      <w:pPr>
        <w:pStyle w:val="Legenda"/>
      </w:pPr>
    </w:p>
    <w:p w14:paraId="393E6293" w14:textId="77777777" w:rsidR="003B4F66" w:rsidRPr="00F83603" w:rsidRDefault="003B4F66" w:rsidP="00954A09">
      <w:pPr>
        <w:pStyle w:val="Legenda"/>
      </w:pPr>
    </w:p>
    <w:p w14:paraId="3F6EEE5F" w14:textId="77777777" w:rsidR="003B4F66" w:rsidRPr="00F83603" w:rsidRDefault="003B4F66" w:rsidP="00954A09">
      <w:pPr>
        <w:pStyle w:val="Legenda"/>
      </w:pPr>
    </w:p>
    <w:p w14:paraId="65026FDD" w14:textId="361E509E" w:rsidR="003B4F66" w:rsidRPr="00F83603" w:rsidRDefault="00AE4D82" w:rsidP="00954A09">
      <w:pPr>
        <w:pStyle w:val="Legenda"/>
        <w:rPr>
          <w:rFonts w:eastAsia="Arial"/>
        </w:rPr>
      </w:pPr>
      <w:bookmarkStart w:id="100" w:name="_Toc118110802"/>
      <w:proofErr w:type="spellStart"/>
      <w:r w:rsidRPr="00F83603">
        <w:t>Rys</w:t>
      </w:r>
      <w:proofErr w:type="spellEnd"/>
      <w:r w:rsidRPr="00F83603">
        <w:t xml:space="preserve">. </w:t>
      </w:r>
      <w:r w:rsidRPr="008C4471">
        <w:rPr>
          <w:i w:val="0"/>
        </w:rPr>
        <w:fldChar w:fldCharType="begin"/>
      </w:r>
      <w:r w:rsidRPr="00F83603">
        <w:instrText>SEQ Rys._ \* ARABIC</w:instrText>
      </w:r>
      <w:r w:rsidRPr="008C4471">
        <w:rPr>
          <w:i w:val="0"/>
        </w:rPr>
        <w:fldChar w:fldCharType="separate"/>
      </w:r>
      <w:r w:rsidR="00F465E5">
        <w:rPr>
          <w:noProof/>
        </w:rPr>
        <w:t>10</w:t>
      </w:r>
      <w:r w:rsidRPr="008C4471">
        <w:rPr>
          <w:i w:val="0"/>
        </w:rPr>
        <w:fldChar w:fldCharType="end"/>
      </w:r>
      <w:r w:rsidRPr="00F83603">
        <w:t xml:space="preserve"> – </w:t>
      </w:r>
      <w:proofErr w:type="spellStart"/>
      <w:r w:rsidRPr="00F83603">
        <w:rPr>
          <w:rFonts w:eastAsia="Arial"/>
        </w:rPr>
        <w:t>Przykład</w:t>
      </w:r>
      <w:proofErr w:type="spellEnd"/>
      <w:r w:rsidRPr="00F83603">
        <w:rPr>
          <w:rFonts w:eastAsia="Arial"/>
        </w:rPr>
        <w:t xml:space="preserve"> </w:t>
      </w:r>
      <w:proofErr w:type="spellStart"/>
      <w:r w:rsidRPr="00F83603">
        <w:rPr>
          <w:rFonts w:eastAsia="Arial"/>
        </w:rPr>
        <w:t>reprezentacji</w:t>
      </w:r>
      <w:proofErr w:type="spellEnd"/>
      <w:r w:rsidRPr="00F83603">
        <w:rPr>
          <w:rFonts w:eastAsia="Arial"/>
        </w:rPr>
        <w:t xml:space="preserve"> </w:t>
      </w:r>
      <w:proofErr w:type="spellStart"/>
      <w:r w:rsidRPr="00F83603">
        <w:rPr>
          <w:rFonts w:eastAsia="Arial"/>
        </w:rPr>
        <w:t>geometrycznej</w:t>
      </w:r>
      <w:proofErr w:type="spellEnd"/>
      <w:r w:rsidRPr="00F83603">
        <w:rPr>
          <w:rFonts w:eastAsia="Arial"/>
        </w:rPr>
        <w:t xml:space="preserve"> </w:t>
      </w:r>
      <w:proofErr w:type="spellStart"/>
      <w:r w:rsidRPr="00F83603">
        <w:rPr>
          <w:rFonts w:eastAsia="Arial"/>
        </w:rPr>
        <w:t>nieciągłych</w:t>
      </w:r>
      <w:proofErr w:type="spellEnd"/>
      <w:r w:rsidRPr="00F83603">
        <w:rPr>
          <w:rFonts w:eastAsia="Arial"/>
        </w:rPr>
        <w:t xml:space="preserve"> </w:t>
      </w:r>
      <w:proofErr w:type="spellStart"/>
      <w:r w:rsidRPr="00F83603">
        <w:rPr>
          <w:rFonts w:eastAsia="Arial"/>
        </w:rPr>
        <w:t>przestrzennie</w:t>
      </w:r>
      <w:proofErr w:type="spellEnd"/>
      <w:r w:rsidRPr="00F83603">
        <w:rPr>
          <w:rFonts w:eastAsia="Arial"/>
        </w:rPr>
        <w:t xml:space="preserve"> </w:t>
      </w:r>
      <w:proofErr w:type="spellStart"/>
      <w:r w:rsidRPr="00F83603">
        <w:rPr>
          <w:rFonts w:eastAsia="Arial"/>
        </w:rPr>
        <w:t>instancji</w:t>
      </w:r>
      <w:proofErr w:type="spellEnd"/>
      <w:r w:rsidRPr="00F83603">
        <w:rPr>
          <w:rFonts w:eastAsia="Arial"/>
        </w:rPr>
        <w:t xml:space="preserve"> </w:t>
      </w:r>
      <w:proofErr w:type="spellStart"/>
      <w:r w:rsidRPr="00F83603">
        <w:rPr>
          <w:rFonts w:eastAsia="Arial"/>
        </w:rPr>
        <w:t>obiektu</w:t>
      </w:r>
      <w:proofErr w:type="spellEnd"/>
      <w:r w:rsidRPr="00F83603">
        <w:rPr>
          <w:rFonts w:eastAsia="Arial"/>
        </w:rPr>
        <w:t xml:space="preserve"> </w:t>
      </w:r>
      <w:proofErr w:type="spellStart"/>
      <w:r w:rsidRPr="00F83603">
        <w:rPr>
          <w:rFonts w:eastAsia="Arial"/>
        </w:rPr>
        <w:t>AktPlanowaniaPrzestrzennego</w:t>
      </w:r>
      <w:proofErr w:type="spellEnd"/>
      <w:r w:rsidRPr="00F83603">
        <w:rPr>
          <w:rFonts w:eastAsia="Arial"/>
        </w:rPr>
        <w:t>:</w:t>
      </w:r>
      <w:bookmarkEnd w:id="100"/>
      <w:r w:rsidR="00101412">
        <w:rPr>
          <w:rFonts w:eastAsia="Arial"/>
        </w:rPr>
        <w:t xml:space="preserve"> </w:t>
      </w:r>
      <w:r w:rsidR="00353AD8">
        <w:rPr>
          <w:rFonts w:eastAsia="Arial"/>
        </w:rPr>
        <w:br/>
      </w:r>
      <w:r w:rsidRPr="00F83603">
        <w:rPr>
          <w:rFonts w:eastAsia="Arial"/>
        </w:rPr>
        <w:t xml:space="preserve">(A) – </w:t>
      </w:r>
      <w:proofErr w:type="spellStart"/>
      <w:r w:rsidRPr="00F83603">
        <w:rPr>
          <w:rFonts w:eastAsia="Arial"/>
        </w:rPr>
        <w:t>AktPlanowaniaPrzestrzennego</w:t>
      </w:r>
      <w:proofErr w:type="spellEnd"/>
      <w:r w:rsidRPr="00F83603">
        <w:rPr>
          <w:rFonts w:eastAsia="Arial"/>
        </w:rPr>
        <w:t xml:space="preserve"> </w:t>
      </w:r>
      <w:r w:rsidR="001B2660" w:rsidRPr="00F83603">
        <w:rPr>
          <w:rFonts w:eastAsia="Arial"/>
        </w:rPr>
        <w:t>–</w:t>
      </w:r>
      <w:r w:rsidRPr="00F83603">
        <w:rPr>
          <w:rFonts w:eastAsia="Arial"/>
        </w:rPr>
        <w:t xml:space="preserve"> </w:t>
      </w:r>
      <w:proofErr w:type="spellStart"/>
      <w:r w:rsidR="001B2660" w:rsidRPr="00F83603">
        <w:rPr>
          <w:rFonts w:eastAsia="Arial"/>
        </w:rPr>
        <w:t>jeden</w:t>
      </w:r>
      <w:proofErr w:type="spellEnd"/>
      <w:r w:rsidR="001B2660" w:rsidRPr="00F83603">
        <w:rPr>
          <w:rFonts w:eastAsia="Arial"/>
        </w:rPr>
        <w:t xml:space="preserve"> </w:t>
      </w:r>
      <w:proofErr w:type="spellStart"/>
      <w:r w:rsidRPr="00F83603">
        <w:rPr>
          <w:rFonts w:eastAsia="Arial"/>
        </w:rPr>
        <w:t>obiekt</w:t>
      </w:r>
      <w:proofErr w:type="spellEnd"/>
      <w:r w:rsidRPr="00F83603">
        <w:rPr>
          <w:rFonts w:eastAsia="Arial"/>
        </w:rPr>
        <w:t xml:space="preserve"> </w:t>
      </w:r>
      <w:proofErr w:type="spellStart"/>
      <w:r w:rsidRPr="00F83603">
        <w:rPr>
          <w:rFonts w:eastAsia="Arial"/>
        </w:rPr>
        <w:t>wieloczęściowy</w:t>
      </w:r>
      <w:proofErr w:type="spellEnd"/>
      <w:r w:rsidRPr="00F83603">
        <w:rPr>
          <w:rFonts w:eastAsia="Arial"/>
        </w:rPr>
        <w:t xml:space="preserve">, </w:t>
      </w:r>
      <w:r w:rsidRPr="00F83603">
        <w:br/>
      </w:r>
      <w:r w:rsidRPr="00F83603">
        <w:rPr>
          <w:rFonts w:eastAsia="Arial"/>
        </w:rPr>
        <w:t xml:space="preserve">(B) – </w:t>
      </w:r>
      <w:proofErr w:type="spellStart"/>
      <w:r w:rsidRPr="00F83603">
        <w:rPr>
          <w:rFonts w:eastAsia="Arial"/>
        </w:rPr>
        <w:t>AktPlanowaniaPrzestrzennego</w:t>
      </w:r>
      <w:proofErr w:type="spellEnd"/>
      <w:r w:rsidRPr="00F83603">
        <w:rPr>
          <w:rFonts w:eastAsia="Arial"/>
        </w:rPr>
        <w:t xml:space="preserve"> </w:t>
      </w:r>
      <w:r w:rsidR="00353AD8">
        <w:rPr>
          <w:rFonts w:eastAsia="Arial"/>
        </w:rPr>
        <w:t>–</w:t>
      </w:r>
      <w:r w:rsidRPr="00F83603">
        <w:rPr>
          <w:rFonts w:eastAsia="Arial"/>
        </w:rPr>
        <w:t xml:space="preserve"> </w:t>
      </w:r>
      <w:proofErr w:type="spellStart"/>
      <w:r w:rsidRPr="00F83603">
        <w:rPr>
          <w:rFonts w:eastAsia="Arial"/>
        </w:rPr>
        <w:t>obiekt</w:t>
      </w:r>
      <w:proofErr w:type="spellEnd"/>
      <w:r w:rsidRPr="00F83603">
        <w:rPr>
          <w:rFonts w:eastAsia="Arial"/>
        </w:rPr>
        <w:t xml:space="preserve"> z </w:t>
      </w:r>
      <w:proofErr w:type="spellStart"/>
      <w:r w:rsidRPr="00F83603">
        <w:rPr>
          <w:rFonts w:eastAsia="Arial"/>
        </w:rPr>
        <w:t>obszarem</w:t>
      </w:r>
      <w:proofErr w:type="spellEnd"/>
      <w:r w:rsidR="00E126CF" w:rsidRPr="00F83603">
        <w:rPr>
          <w:rFonts w:eastAsia="Arial"/>
        </w:rPr>
        <w:t xml:space="preserve"> </w:t>
      </w:r>
      <w:proofErr w:type="spellStart"/>
      <w:r w:rsidR="00E126CF" w:rsidRPr="00F83603">
        <w:rPr>
          <w:rFonts w:eastAsia="Arial"/>
        </w:rPr>
        <w:t>wyłączonym</w:t>
      </w:r>
      <w:proofErr w:type="spellEnd"/>
      <w:r w:rsidR="00E126CF" w:rsidRPr="00F83603">
        <w:rPr>
          <w:rFonts w:eastAsia="Arial"/>
        </w:rPr>
        <w:t xml:space="preserve"> </w:t>
      </w:r>
      <w:r w:rsidR="00353AD8" w:rsidRPr="00F83603">
        <w:rPr>
          <w:rFonts w:eastAsia="Arial"/>
        </w:rPr>
        <w:t>(</w:t>
      </w:r>
      <w:r w:rsidR="00353AD8">
        <w:rPr>
          <w:rFonts w:eastAsia="Arial"/>
        </w:rPr>
        <w:t>„</w:t>
      </w:r>
      <w:proofErr w:type="spellStart"/>
      <w:r w:rsidR="00E126CF" w:rsidRPr="00F83603">
        <w:rPr>
          <w:rFonts w:eastAsia="Arial"/>
        </w:rPr>
        <w:t>wyspą</w:t>
      </w:r>
      <w:proofErr w:type="spellEnd"/>
      <w:r w:rsidR="00E126CF" w:rsidRPr="00F83603">
        <w:rPr>
          <w:rFonts w:eastAsia="Arial"/>
        </w:rPr>
        <w:t>”)</w:t>
      </w:r>
      <w:r w:rsidRPr="00F83603">
        <w:rPr>
          <w:rFonts w:eastAsia="Arial"/>
        </w:rPr>
        <w:t xml:space="preserve">, </w:t>
      </w:r>
      <w:proofErr w:type="spellStart"/>
      <w:r w:rsidRPr="00F83603">
        <w:rPr>
          <w:rFonts w:eastAsia="Arial"/>
        </w:rPr>
        <w:t>na</w:t>
      </w:r>
      <w:proofErr w:type="spellEnd"/>
      <w:r w:rsidRPr="00F83603">
        <w:rPr>
          <w:rFonts w:eastAsia="Arial"/>
        </w:rPr>
        <w:t xml:space="preserve"> </w:t>
      </w:r>
      <w:proofErr w:type="spellStart"/>
      <w:r w:rsidRPr="00F83603">
        <w:rPr>
          <w:rFonts w:eastAsia="Arial"/>
        </w:rPr>
        <w:t>którym</w:t>
      </w:r>
      <w:proofErr w:type="spellEnd"/>
      <w:r w:rsidRPr="00F83603">
        <w:rPr>
          <w:rFonts w:eastAsia="Arial"/>
        </w:rPr>
        <w:t xml:space="preserve"> </w:t>
      </w:r>
      <w:proofErr w:type="spellStart"/>
      <w:r w:rsidRPr="00F83603">
        <w:rPr>
          <w:rFonts w:eastAsia="Arial"/>
        </w:rPr>
        <w:t>dany</w:t>
      </w:r>
      <w:proofErr w:type="spellEnd"/>
      <w:r w:rsidRPr="00F83603">
        <w:rPr>
          <w:rFonts w:eastAsia="Arial"/>
        </w:rPr>
        <w:t xml:space="preserve"> </w:t>
      </w:r>
      <w:proofErr w:type="spellStart"/>
      <w:r w:rsidRPr="00F83603">
        <w:rPr>
          <w:rFonts w:eastAsia="Arial"/>
        </w:rPr>
        <w:t>akt</w:t>
      </w:r>
      <w:proofErr w:type="spellEnd"/>
      <w:r w:rsidRPr="00F83603">
        <w:rPr>
          <w:rFonts w:eastAsia="Arial"/>
        </w:rPr>
        <w:t xml:space="preserve"> </w:t>
      </w:r>
      <w:proofErr w:type="spellStart"/>
      <w:r w:rsidRPr="00F83603">
        <w:rPr>
          <w:rFonts w:eastAsia="Arial"/>
        </w:rPr>
        <w:t>nie</w:t>
      </w:r>
      <w:proofErr w:type="spellEnd"/>
      <w:r w:rsidRPr="00F83603">
        <w:rPr>
          <w:rFonts w:eastAsia="Arial"/>
        </w:rPr>
        <w:t xml:space="preserve"> </w:t>
      </w:r>
      <w:proofErr w:type="spellStart"/>
      <w:r w:rsidRPr="00F83603">
        <w:rPr>
          <w:rFonts w:eastAsia="Arial"/>
        </w:rPr>
        <w:t>obowiązuje</w:t>
      </w:r>
      <w:proofErr w:type="spellEnd"/>
    </w:p>
    <w:p w14:paraId="5BA12A0B" w14:textId="2C5EFE24" w:rsidR="003B4F66" w:rsidRPr="008C4471" w:rsidRDefault="003B4F66" w:rsidP="00AE4D82">
      <w:pPr>
        <w:rPr>
          <w:rFonts w:ascii="Calibri" w:eastAsia="Arial"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E4D82" w:rsidRPr="004E1254" w14:paraId="66D9B9D8" w14:textId="77777777" w:rsidTr="00E06C7B">
        <w:trPr>
          <w:trHeight w:val="437"/>
          <w:tblHeader/>
        </w:trPr>
        <w:tc>
          <w:tcPr>
            <w:tcW w:w="1054" w:type="pct"/>
            <w:shd w:val="clear" w:color="auto" w:fill="D9D9D9" w:themeFill="background1" w:themeFillShade="D9"/>
            <w:noWrap/>
            <w:vAlign w:val="center"/>
            <w:hideMark/>
          </w:tcPr>
          <w:p w14:paraId="50962873" w14:textId="1000C782" w:rsidR="00AE4D82" w:rsidRPr="008C4471" w:rsidRDefault="00AE4D82" w:rsidP="00E06C7B">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B9AA5DC" w14:textId="32D45768" w:rsidR="00A82006" w:rsidRPr="00A82006" w:rsidRDefault="00432A63" w:rsidP="00E06C7B">
            <w:pPr>
              <w:rPr>
                <w:rFonts w:ascii="Calibri" w:hAnsi="Calibri" w:cs="Calibri"/>
                <w:b/>
                <w:color w:val="0000FF" w:themeColor="hyperlink"/>
                <w:sz w:val="20"/>
                <w:u w:val="single"/>
                <w:lang w:val="en-US"/>
              </w:rPr>
            </w:pPr>
            <w:hyperlink r:id="rId49" w:history="1">
              <w:r w:rsidR="006F02F4" w:rsidRPr="002E1E17">
                <w:rPr>
                  <w:rStyle w:val="Hipercze"/>
                  <w:rFonts w:ascii="Calibri" w:hAnsi="Calibri" w:cs="Calibri"/>
                  <w:b/>
                  <w:sz w:val="20"/>
                  <w:lang w:val="en-US"/>
                </w:rPr>
                <w:t>https://www.gov.pl/zagospodarowanieprzestrzenne/app/1.0/req/data-consistency /</w:t>
              </w:r>
            </w:hyperlink>
            <w:r w:rsidR="00EC2FB9" w:rsidRPr="002E1E17">
              <w:rPr>
                <w:rStyle w:val="Hipercze"/>
                <w:rFonts w:ascii="Calibri" w:hAnsi="Calibri" w:cs="Calibri"/>
                <w:b/>
                <w:sz w:val="20"/>
                <w:lang w:val="en-US"/>
              </w:rPr>
              <w:t>spatial-plan-geometry</w:t>
            </w:r>
          </w:p>
        </w:tc>
      </w:tr>
      <w:tr w:rsidR="00AE4D82" w:rsidRPr="00C31734" w14:paraId="375A35FE" w14:textId="77777777" w:rsidTr="00E06C7B">
        <w:trPr>
          <w:trHeight w:val="472"/>
        </w:trPr>
        <w:tc>
          <w:tcPr>
            <w:tcW w:w="5000" w:type="pct"/>
            <w:gridSpan w:val="2"/>
            <w:shd w:val="clear" w:color="auto" w:fill="auto"/>
            <w:noWrap/>
            <w:vAlign w:val="center"/>
            <w:hideMark/>
          </w:tcPr>
          <w:p w14:paraId="49BB73E7" w14:textId="35038783" w:rsidR="00AE4D82" w:rsidRPr="008C4471" w:rsidRDefault="00AE4D82" w:rsidP="00E06C7B">
            <w:pPr>
              <w:spacing w:line="360" w:lineRule="auto"/>
              <w:jc w:val="both"/>
              <w:rPr>
                <w:rFonts w:ascii="Calibri" w:hAnsi="Calibri" w:cs="Calibri"/>
                <w:sz w:val="22"/>
                <w:szCs w:val="22"/>
              </w:rPr>
            </w:pPr>
            <w:r w:rsidRPr="008C4471">
              <w:rPr>
                <w:rStyle w:val="hps"/>
                <w:rFonts w:ascii="Calibri" w:hAnsi="Calibri" w:cs="Calibri"/>
                <w:sz w:val="22"/>
                <w:szCs w:val="22"/>
              </w:rPr>
              <w:t>Każdy akt planowania przestrzennego m</w:t>
            </w:r>
            <w:r w:rsidR="00E126CF">
              <w:rPr>
                <w:rStyle w:val="hps"/>
                <w:rFonts w:ascii="Calibri" w:hAnsi="Calibri" w:cs="Calibri"/>
                <w:sz w:val="22"/>
                <w:szCs w:val="22"/>
              </w:rPr>
              <w:t>u</w:t>
            </w:r>
            <w:r w:rsidR="00E126CF" w:rsidRPr="00353AD8">
              <w:rPr>
                <w:rStyle w:val="hps"/>
                <w:rFonts w:ascii="Calibri" w:hAnsi="Calibri" w:cs="Calibri"/>
                <w:sz w:val="22"/>
              </w:rPr>
              <w:t>si</w:t>
            </w:r>
            <w:r w:rsidRPr="008C4471">
              <w:rPr>
                <w:rStyle w:val="hps"/>
                <w:rFonts w:ascii="Calibri" w:hAnsi="Calibri" w:cs="Calibri"/>
                <w:sz w:val="22"/>
                <w:szCs w:val="22"/>
              </w:rPr>
              <w:t xml:space="preserve"> być reprezentowany geometrycznie przez dokładnie jeden obiekt przestrzenny (</w:t>
            </w:r>
            <w:proofErr w:type="spellStart"/>
            <w:r w:rsidRPr="008C4471">
              <w:rPr>
                <w:rStyle w:val="hps"/>
                <w:rFonts w:ascii="Calibri" w:hAnsi="Calibri" w:cs="Calibri"/>
                <w:sz w:val="22"/>
                <w:szCs w:val="22"/>
              </w:rPr>
              <w:t>multipoligon</w:t>
            </w:r>
            <w:proofErr w:type="spellEnd"/>
            <w:r w:rsidRPr="008C4471">
              <w:rPr>
                <w:rStyle w:val="hps"/>
                <w:rFonts w:ascii="Calibri" w:hAnsi="Calibri" w:cs="Calibri"/>
                <w:sz w:val="22"/>
                <w:szCs w:val="22"/>
              </w:rPr>
              <w:t>).</w:t>
            </w:r>
          </w:p>
        </w:tc>
      </w:tr>
    </w:tbl>
    <w:p w14:paraId="781AB920" w14:textId="77777777" w:rsidR="007F75F4" w:rsidRPr="008C4471" w:rsidRDefault="007F75F4" w:rsidP="00693559">
      <w:pPr>
        <w:spacing w:line="360" w:lineRule="auto"/>
        <w:jc w:val="both"/>
        <w:rPr>
          <w:rFonts w:ascii="Calibri" w:eastAsia="Calibri" w:hAnsi="Calibri" w:cs="Calibri"/>
          <w:sz w:val="22"/>
          <w:szCs w:val="22"/>
          <w:lang w:eastAsia="en-US"/>
        </w:rPr>
      </w:pPr>
    </w:p>
    <w:p w14:paraId="1B3DDB1D" w14:textId="21E8B338" w:rsidR="00693559" w:rsidRPr="008C4471" w:rsidRDefault="00693559" w:rsidP="00693559">
      <w:pPr>
        <w:spacing w:line="360" w:lineRule="auto"/>
        <w:jc w:val="both"/>
        <w:rPr>
          <w:rFonts w:ascii="Calibri" w:eastAsia="Calibri" w:hAnsi="Calibri" w:cs="Calibri"/>
          <w:iCs/>
          <w:sz w:val="22"/>
          <w:szCs w:val="22"/>
          <w:lang w:eastAsia="en-US"/>
        </w:rPr>
      </w:pPr>
      <w:r w:rsidRPr="008C4471">
        <w:rPr>
          <w:rFonts w:ascii="Calibri" w:eastAsia="Calibri" w:hAnsi="Calibri" w:cs="Calibri"/>
          <w:sz w:val="22"/>
          <w:szCs w:val="22"/>
          <w:lang w:eastAsia="en-US"/>
        </w:rPr>
        <w:t>Dokumenty prawne zawierające przepisy planistyczne oraz wywołujące określone skutki prawne w</w:t>
      </w:r>
      <w:r w:rsidR="00EC3764">
        <w:rPr>
          <w:rFonts w:ascii="Calibri" w:eastAsia="Calibri" w:hAnsi="Calibri" w:cs="Calibri"/>
          <w:sz w:val="22"/>
          <w:szCs w:val="22"/>
          <w:lang w:eastAsia="en-US"/>
        </w:rPr>
        <w:t> </w:t>
      </w:r>
      <w:r w:rsidRPr="008C4471">
        <w:rPr>
          <w:rFonts w:ascii="Calibri" w:eastAsia="Calibri" w:hAnsi="Calibri" w:cs="Calibri"/>
          <w:sz w:val="22"/>
          <w:szCs w:val="22"/>
          <w:lang w:eastAsia="en-US"/>
        </w:rPr>
        <w:t xml:space="preserve">odniesieniu do aktu planowania przestrzennego, w tym akty prawne ustanawiające i zmieniające oraz sam </w:t>
      </w:r>
      <w:r w:rsidRPr="008C4471">
        <w:rPr>
          <w:rFonts w:ascii="Calibri" w:eastAsia="Calibri" w:hAnsi="Calibri" w:cs="Calibri"/>
          <w:sz w:val="22"/>
          <w:szCs w:val="22"/>
          <w:lang w:eastAsia="en-US"/>
        </w:rPr>
        <w:lastRenderedPageBreak/>
        <w:t xml:space="preserve">dokument aktu planowania przestrzennego reprezentowane są w schemacie aplikacyjnym przez typ obiektu Dokument </w:t>
      </w:r>
      <w:r w:rsidR="000553C6">
        <w:rPr>
          <w:rFonts w:ascii="Calibri" w:eastAsia="Calibri" w:hAnsi="Calibri" w:cs="Calibri"/>
          <w:sz w:val="22"/>
          <w:szCs w:val="22"/>
          <w:lang w:eastAsia="en-US"/>
        </w:rPr>
        <w:t>f</w:t>
      </w:r>
      <w:r w:rsidR="000553C6" w:rsidRPr="008C4471">
        <w:rPr>
          <w:rFonts w:ascii="Calibri" w:eastAsia="Calibri" w:hAnsi="Calibri" w:cs="Calibri"/>
          <w:sz w:val="22"/>
          <w:szCs w:val="22"/>
          <w:lang w:eastAsia="en-US"/>
        </w:rPr>
        <w:t xml:space="preserve">ormalny </w:t>
      </w:r>
      <w:r w:rsidRPr="008C4471">
        <w:rPr>
          <w:rFonts w:ascii="Calibri" w:eastAsia="Calibri" w:hAnsi="Calibri" w:cs="Calibri"/>
          <w:sz w:val="22"/>
          <w:szCs w:val="22"/>
          <w:lang w:eastAsia="en-US"/>
        </w:rPr>
        <w:t>(</w:t>
      </w:r>
      <w:proofErr w:type="spellStart"/>
      <w:r w:rsidRPr="008C4471">
        <w:rPr>
          <w:rFonts w:ascii="Calibri" w:eastAsia="Calibri" w:hAnsi="Calibri" w:cs="Calibri"/>
          <w:i/>
          <w:iCs/>
          <w:sz w:val="22"/>
          <w:szCs w:val="22"/>
          <w:lang w:eastAsia="en-US"/>
        </w:rPr>
        <w:t>DokumentFormalny</w:t>
      </w:r>
      <w:proofErr w:type="spellEnd"/>
      <w:r w:rsidRPr="008C4471">
        <w:rPr>
          <w:rFonts w:ascii="Calibri" w:eastAsia="Calibri" w:hAnsi="Calibri" w:cs="Calibri"/>
          <w:sz w:val="22"/>
          <w:szCs w:val="22"/>
          <w:lang w:eastAsia="en-US"/>
        </w:rPr>
        <w:t xml:space="preserve">) i związane są z obiektem </w:t>
      </w:r>
      <w:proofErr w:type="spellStart"/>
      <w:r w:rsidRPr="008C4471">
        <w:rPr>
          <w:rFonts w:ascii="Calibri" w:eastAsia="Calibri" w:hAnsi="Calibri" w:cs="Calibri"/>
          <w:i/>
          <w:sz w:val="22"/>
          <w:szCs w:val="22"/>
          <w:lang w:eastAsia="en-US"/>
        </w:rPr>
        <w:t>AktPlanowaniaPrzestrzennego</w:t>
      </w:r>
      <w:proofErr w:type="spellEnd"/>
      <w:r w:rsidRPr="008C4471">
        <w:rPr>
          <w:rFonts w:ascii="Calibri" w:eastAsia="Calibri" w:hAnsi="Calibri" w:cs="Calibri"/>
          <w:i/>
          <w:sz w:val="22"/>
          <w:szCs w:val="22"/>
          <w:lang w:eastAsia="en-US"/>
        </w:rPr>
        <w:t xml:space="preserve"> </w:t>
      </w:r>
      <w:r w:rsidRPr="008C4471">
        <w:rPr>
          <w:rFonts w:ascii="Calibri" w:eastAsia="Calibri" w:hAnsi="Calibri" w:cs="Calibri"/>
          <w:iCs/>
          <w:sz w:val="22"/>
          <w:szCs w:val="22"/>
          <w:lang w:eastAsia="en-US"/>
        </w:rPr>
        <w:t>za pośrednictwem odpowiednich ról asocjacyjnych.</w:t>
      </w:r>
    </w:p>
    <w:p w14:paraId="2F0BA008" w14:textId="0E45F701" w:rsidR="00693559" w:rsidRPr="008C4471" w:rsidRDefault="762B1195" w:rsidP="762B1195">
      <w:pPr>
        <w:spacing w:after="10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Części graficzne aktu planowania przestrzennego reprezentowane są w schemacie aplikacyjnym przez instancje obiektu Rysunek aktu planowania przestrzennego (</w:t>
      </w:r>
      <w:proofErr w:type="spellStart"/>
      <w:r w:rsidRPr="008C4471">
        <w:rPr>
          <w:rFonts w:ascii="Calibri" w:eastAsia="Calibri" w:hAnsi="Calibri" w:cs="Calibri"/>
          <w:i/>
          <w:iCs/>
          <w:sz w:val="22"/>
          <w:szCs w:val="22"/>
          <w:lang w:eastAsia="en-US"/>
        </w:rPr>
        <w:t>RysunekAktuPlanowaniaPrzestrzennego</w:t>
      </w:r>
      <w:proofErr w:type="spellEnd"/>
      <w:r w:rsidRPr="008C4471">
        <w:rPr>
          <w:rFonts w:ascii="Calibri" w:eastAsia="Calibri" w:hAnsi="Calibri" w:cs="Calibri"/>
          <w:sz w:val="22"/>
          <w:szCs w:val="22"/>
          <w:lang w:eastAsia="en-US"/>
        </w:rPr>
        <w:t>) i</w:t>
      </w:r>
      <w:r w:rsidR="00EC3764">
        <w:rPr>
          <w:rFonts w:ascii="Calibri" w:eastAsia="Calibri" w:hAnsi="Calibri" w:cs="Calibri"/>
          <w:sz w:val="22"/>
          <w:szCs w:val="22"/>
          <w:lang w:eastAsia="en-US"/>
        </w:rPr>
        <w:t> </w:t>
      </w:r>
      <w:r w:rsidRPr="008C4471">
        <w:rPr>
          <w:rFonts w:ascii="Calibri" w:eastAsia="Calibri" w:hAnsi="Calibri" w:cs="Calibri"/>
          <w:sz w:val="22"/>
          <w:szCs w:val="22"/>
          <w:lang w:eastAsia="en-US"/>
        </w:rPr>
        <w:t xml:space="preserve">związane są z obiektem </w:t>
      </w:r>
      <w:proofErr w:type="spellStart"/>
      <w:r w:rsidRPr="008C4471">
        <w:rPr>
          <w:rFonts w:ascii="Calibri" w:eastAsia="Calibri" w:hAnsi="Calibri" w:cs="Calibri"/>
          <w:i/>
          <w:iCs/>
          <w:sz w:val="22"/>
          <w:szCs w:val="22"/>
          <w:lang w:eastAsia="en-US"/>
        </w:rPr>
        <w:t>AktPlanowaniaPrzestrzennego</w:t>
      </w:r>
      <w:proofErr w:type="spellEnd"/>
      <w:r w:rsidRPr="008C4471">
        <w:rPr>
          <w:rFonts w:ascii="Calibri" w:eastAsia="Calibri" w:hAnsi="Calibri" w:cs="Calibri"/>
          <w:i/>
          <w:iCs/>
          <w:sz w:val="22"/>
          <w:szCs w:val="22"/>
          <w:lang w:eastAsia="en-US"/>
        </w:rPr>
        <w:t xml:space="preserve"> </w:t>
      </w:r>
      <w:r w:rsidRPr="008C4471">
        <w:rPr>
          <w:rFonts w:ascii="Calibri" w:eastAsia="Calibri" w:hAnsi="Calibri" w:cs="Calibri"/>
          <w:sz w:val="22"/>
          <w:szCs w:val="22"/>
          <w:lang w:eastAsia="en-US"/>
        </w:rPr>
        <w:t xml:space="preserve">za pośrednictwem roli asocjacyjnej </w:t>
      </w:r>
      <w:r w:rsidRPr="008C4471">
        <w:rPr>
          <w:rFonts w:ascii="Calibri" w:eastAsia="Calibri" w:hAnsi="Calibri" w:cs="Calibri"/>
          <w:i/>
          <w:iCs/>
          <w:sz w:val="22"/>
          <w:szCs w:val="22"/>
          <w:lang w:eastAsia="en-US"/>
        </w:rPr>
        <w:t>rysunek</w:t>
      </w:r>
      <w:r w:rsidRPr="008C4471">
        <w:rPr>
          <w:rFonts w:ascii="Calibri" w:eastAsia="Calibri" w:hAnsi="Calibri" w:cs="Calibri"/>
          <w:sz w:val="22"/>
          <w:szCs w:val="22"/>
          <w:lang w:eastAsia="en-US"/>
        </w:rPr>
        <w:t>.</w:t>
      </w:r>
    </w:p>
    <w:p w14:paraId="6C072B18" w14:textId="77777777" w:rsidR="00693559" w:rsidRPr="008C4471" w:rsidRDefault="00693559" w:rsidP="00693559">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Typ obiektu </w:t>
      </w:r>
      <w:proofErr w:type="spellStart"/>
      <w:r w:rsidRPr="008C4471">
        <w:rPr>
          <w:rFonts w:ascii="Calibri" w:eastAsia="Calibri" w:hAnsi="Calibri" w:cs="Calibri"/>
          <w:i/>
          <w:sz w:val="22"/>
          <w:szCs w:val="22"/>
          <w:lang w:eastAsia="en-US"/>
        </w:rPr>
        <w:t>AktPlanowaniaPrzestrzennego</w:t>
      </w:r>
      <w:proofErr w:type="spellEnd"/>
      <w:r w:rsidRPr="008C4471">
        <w:rPr>
          <w:rFonts w:ascii="Calibri" w:eastAsia="Calibri" w:hAnsi="Calibri" w:cs="Calibri"/>
          <w:i/>
          <w:sz w:val="22"/>
          <w:szCs w:val="22"/>
          <w:lang w:eastAsia="en-US"/>
        </w:rPr>
        <w:t xml:space="preserve"> </w:t>
      </w:r>
      <w:r w:rsidRPr="008C4471">
        <w:rPr>
          <w:rFonts w:ascii="Calibri" w:eastAsia="Calibri" w:hAnsi="Calibri" w:cs="Calibri"/>
          <w:sz w:val="22"/>
          <w:szCs w:val="22"/>
          <w:lang w:eastAsia="en-US"/>
        </w:rPr>
        <w:t xml:space="preserve">dostarcza również informacji związanych z procesem zmiany aktów planowania przestrzennego w czasie. Służy temu atrybut </w:t>
      </w:r>
      <w:r w:rsidRPr="008C4471">
        <w:rPr>
          <w:rFonts w:ascii="Calibri" w:eastAsia="Calibri" w:hAnsi="Calibri" w:cs="Calibri"/>
          <w:i/>
          <w:iCs/>
          <w:sz w:val="22"/>
          <w:szCs w:val="22"/>
          <w:lang w:eastAsia="en-US"/>
        </w:rPr>
        <w:t>status</w:t>
      </w:r>
      <w:r w:rsidRPr="008C4471">
        <w:rPr>
          <w:rFonts w:ascii="Calibri" w:eastAsia="Calibri" w:hAnsi="Calibri" w:cs="Calibri"/>
          <w:sz w:val="22"/>
          <w:szCs w:val="22"/>
          <w:lang w:eastAsia="en-US"/>
        </w:rPr>
        <w:t>, którego dziedzinę stanowi lista kodowa następujących wartości:</w:t>
      </w:r>
    </w:p>
    <w:p w14:paraId="6A0D2FE7" w14:textId="2D219EBB" w:rsidR="00693559" w:rsidRPr="008C4471"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prawnie wiążący lub realizowany – ma zastosowanie dla aktów obowiązujących</w:t>
      </w:r>
      <w:r w:rsidR="00565333" w:rsidRPr="008C4471">
        <w:rPr>
          <w:rFonts w:ascii="Calibri" w:hAnsi="Calibri" w:cs="Calibri"/>
          <w:sz w:val="22"/>
          <w:szCs w:val="22"/>
        </w:rPr>
        <w:t>, które weszły w</w:t>
      </w:r>
      <w:r w:rsidR="002E6B7D">
        <w:rPr>
          <w:rFonts w:ascii="Calibri" w:hAnsi="Calibri" w:cs="Calibri"/>
          <w:sz w:val="22"/>
          <w:szCs w:val="22"/>
        </w:rPr>
        <w:t> </w:t>
      </w:r>
      <w:r w:rsidR="00565333" w:rsidRPr="008C4471">
        <w:rPr>
          <w:rFonts w:ascii="Calibri" w:hAnsi="Calibri" w:cs="Calibri"/>
          <w:sz w:val="22"/>
          <w:szCs w:val="22"/>
        </w:rPr>
        <w:t>życie</w:t>
      </w:r>
      <w:r w:rsidRPr="008C4471">
        <w:rPr>
          <w:rFonts w:ascii="Calibri" w:hAnsi="Calibri" w:cs="Calibri"/>
          <w:sz w:val="22"/>
          <w:szCs w:val="22"/>
        </w:rPr>
        <w:t>,</w:t>
      </w:r>
    </w:p>
    <w:p w14:paraId="16F3983F" w14:textId="77777777" w:rsidR="00693559" w:rsidRPr="008C4471"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nieaktualny – ma zastosowanie dla aktów w całości unieważnionych lub uchylonych,</w:t>
      </w:r>
    </w:p>
    <w:p w14:paraId="1A246EDF" w14:textId="117AB549" w:rsidR="00693559" w:rsidRPr="008C4471" w:rsidRDefault="632AE581"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w opracowaniu – ma zastosowanie dla obiektów reprezentujących akt, dla którego wydano akt prawny ustanawiający powstanie obowiązku sporządzenia aktu planowania przestrzennego,</w:t>
      </w:r>
    </w:p>
    <w:p w14:paraId="56DDC6BE" w14:textId="4F7A1253" w:rsidR="00331A53" w:rsidRPr="00331A53" w:rsidRDefault="00693559" w:rsidP="00A250D5">
      <w:pPr>
        <w:numPr>
          <w:ilvl w:val="0"/>
          <w:numId w:val="27"/>
        </w:numPr>
        <w:spacing w:line="360" w:lineRule="auto"/>
        <w:contextualSpacing/>
        <w:jc w:val="both"/>
        <w:rPr>
          <w:rFonts w:ascii="Calibri" w:hAnsi="Calibri" w:cs="Calibri"/>
          <w:sz w:val="22"/>
          <w:szCs w:val="22"/>
        </w:rPr>
      </w:pPr>
      <w:r w:rsidRPr="008C4471">
        <w:rPr>
          <w:rFonts w:ascii="Calibri" w:hAnsi="Calibri" w:cs="Calibri"/>
          <w:sz w:val="22"/>
          <w:szCs w:val="22"/>
        </w:rPr>
        <w:t xml:space="preserve">w trakcie przyjmowania – </w:t>
      </w:r>
      <w:r w:rsidR="007C19A7" w:rsidRPr="008C4471">
        <w:rPr>
          <w:rFonts w:ascii="Calibri" w:hAnsi="Calibri" w:cs="Calibri"/>
          <w:sz w:val="22"/>
          <w:szCs w:val="22"/>
        </w:rPr>
        <w:t xml:space="preserve">ma zastosowanie dla aktów, które są w trakcie procesu formalnego przyjmowania, </w:t>
      </w:r>
      <w:r w:rsidR="00DE55D7">
        <w:rPr>
          <w:rFonts w:ascii="Calibri" w:hAnsi="Calibri" w:cs="Calibri"/>
          <w:sz w:val="22"/>
          <w:szCs w:val="22"/>
        </w:rPr>
        <w:t>a przed wejściem w życie</w:t>
      </w:r>
      <w:r w:rsidR="000553C6">
        <w:rPr>
          <w:rFonts w:ascii="Calibri" w:hAnsi="Calibri" w:cs="Calibri"/>
          <w:sz w:val="22"/>
          <w:szCs w:val="22"/>
        </w:rPr>
        <w:t>,</w:t>
      </w:r>
      <w:r w:rsidR="00DE55D7">
        <w:rPr>
          <w:rFonts w:ascii="Calibri" w:hAnsi="Calibri" w:cs="Calibri"/>
          <w:sz w:val="22"/>
          <w:szCs w:val="22"/>
        </w:rPr>
        <w:t xml:space="preserve"> </w:t>
      </w:r>
      <w:r w:rsidR="007C19A7" w:rsidRPr="008C4471">
        <w:rPr>
          <w:rFonts w:ascii="Calibri" w:hAnsi="Calibri" w:cs="Calibri"/>
          <w:sz w:val="22"/>
          <w:szCs w:val="22"/>
        </w:rPr>
        <w:t xml:space="preserve">np. w momencie, gdy zostały już uchwalone, ale nie zostały jeszcze opublikowane, </w:t>
      </w:r>
      <w:r w:rsidR="00565333" w:rsidRPr="008C4471">
        <w:rPr>
          <w:rFonts w:ascii="Calibri" w:hAnsi="Calibri" w:cs="Calibri"/>
          <w:sz w:val="22"/>
          <w:szCs w:val="22"/>
        </w:rPr>
        <w:t>a</w:t>
      </w:r>
      <w:r w:rsidR="007C19A7" w:rsidRPr="008C4471">
        <w:rPr>
          <w:rFonts w:ascii="Calibri" w:hAnsi="Calibri" w:cs="Calibri"/>
          <w:sz w:val="22"/>
          <w:szCs w:val="22"/>
        </w:rPr>
        <w:t xml:space="preserve"> data wejścia w życie </w:t>
      </w:r>
      <w:r w:rsidR="00565333" w:rsidRPr="008C4471">
        <w:rPr>
          <w:rFonts w:ascii="Calibri" w:hAnsi="Calibri" w:cs="Calibri"/>
          <w:sz w:val="22"/>
          <w:szCs w:val="22"/>
        </w:rPr>
        <w:t xml:space="preserve">aktu </w:t>
      </w:r>
      <w:r w:rsidR="007C19A7" w:rsidRPr="008C4471">
        <w:rPr>
          <w:rFonts w:ascii="Calibri" w:hAnsi="Calibri" w:cs="Calibri"/>
          <w:sz w:val="22"/>
          <w:szCs w:val="22"/>
        </w:rPr>
        <w:t xml:space="preserve">jest liczona od momentu publikacji, a nie </w:t>
      </w:r>
      <w:r w:rsidR="00565333" w:rsidRPr="008C4471">
        <w:rPr>
          <w:rFonts w:ascii="Calibri" w:hAnsi="Calibri" w:cs="Calibri"/>
          <w:sz w:val="22"/>
          <w:szCs w:val="22"/>
        </w:rPr>
        <w:t xml:space="preserve">od momentu </w:t>
      </w:r>
      <w:r w:rsidR="007C19A7" w:rsidRPr="008C4471">
        <w:rPr>
          <w:rFonts w:ascii="Calibri" w:hAnsi="Calibri" w:cs="Calibri"/>
          <w:sz w:val="22"/>
          <w:szCs w:val="22"/>
        </w:rPr>
        <w:t>uchwalenia.</w:t>
      </w:r>
    </w:p>
    <w:p w14:paraId="54E4E5E3" w14:textId="63728753" w:rsidR="00693559" w:rsidRPr="008C4471" w:rsidRDefault="762B1195" w:rsidP="00331A53">
      <w:pPr>
        <w:spacing w:before="240" w:after="10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Ponadto informacja o okresie obowiązywania aktu kodowana jest za pomocą pary atrybutów </w:t>
      </w:r>
      <w:proofErr w:type="spellStart"/>
      <w:r w:rsidRPr="00DE55D7">
        <w:rPr>
          <w:rFonts w:ascii="Calibri" w:eastAsia="Calibri" w:hAnsi="Calibri" w:cs="Calibri"/>
          <w:i/>
          <w:sz w:val="22"/>
          <w:szCs w:val="22"/>
          <w:lang w:eastAsia="en-US"/>
        </w:rPr>
        <w:t>obowiazujeOd</w:t>
      </w:r>
      <w:proofErr w:type="spellEnd"/>
      <w:r w:rsidRPr="008C4471">
        <w:rPr>
          <w:rFonts w:ascii="Calibri" w:eastAsia="Calibri" w:hAnsi="Calibri" w:cs="Calibri"/>
          <w:sz w:val="22"/>
          <w:szCs w:val="22"/>
          <w:lang w:eastAsia="en-US"/>
        </w:rPr>
        <w:t xml:space="preserve"> i </w:t>
      </w:r>
      <w:proofErr w:type="spellStart"/>
      <w:r w:rsidRPr="00DE55D7">
        <w:rPr>
          <w:rFonts w:ascii="Calibri" w:eastAsia="Calibri" w:hAnsi="Calibri" w:cs="Calibri"/>
          <w:i/>
          <w:sz w:val="22"/>
          <w:szCs w:val="22"/>
          <w:lang w:eastAsia="en-US"/>
        </w:rPr>
        <w:t>obowiazujeDo</w:t>
      </w:r>
      <w:proofErr w:type="spellEnd"/>
      <w:r w:rsidRPr="008C4471">
        <w:rPr>
          <w:rFonts w:ascii="Calibri" w:eastAsia="Calibri" w:hAnsi="Calibri" w:cs="Calibri"/>
          <w:sz w:val="22"/>
          <w:szCs w:val="22"/>
          <w:lang w:eastAsia="en-US"/>
        </w:rPr>
        <w:t xml:space="preserve">. Akty planowania o statusie równym „prawnie wiążący lub realizowany” muszą mieć wyspecyfikowaną informację o dacie dziennej, od której </w:t>
      </w:r>
      <w:r w:rsidR="00034D40">
        <w:rPr>
          <w:rFonts w:ascii="Calibri" w:eastAsia="Calibri" w:hAnsi="Calibri" w:cs="Calibri"/>
          <w:sz w:val="22"/>
          <w:szCs w:val="22"/>
          <w:lang w:eastAsia="en-US"/>
        </w:rPr>
        <w:t xml:space="preserve">wersja </w:t>
      </w:r>
      <w:r w:rsidRPr="008C4471">
        <w:rPr>
          <w:rFonts w:ascii="Calibri" w:eastAsia="Calibri" w:hAnsi="Calibri" w:cs="Calibri"/>
          <w:sz w:val="22"/>
          <w:szCs w:val="22"/>
          <w:lang w:eastAsia="en-US"/>
        </w:rPr>
        <w:t>﻿akt</w:t>
      </w:r>
      <w:r w:rsidR="00034D40">
        <w:rPr>
          <w:rFonts w:ascii="Calibri" w:eastAsia="Calibri" w:hAnsi="Calibri" w:cs="Calibri"/>
          <w:sz w:val="22"/>
          <w:szCs w:val="22"/>
          <w:lang w:eastAsia="en-US"/>
        </w:rPr>
        <w:t xml:space="preserve">u </w:t>
      </w:r>
      <w:r w:rsidRPr="008C4471">
        <w:rPr>
          <w:rFonts w:ascii="Calibri" w:eastAsia="Calibri" w:hAnsi="Calibri" w:cs="Calibri"/>
          <w:sz w:val="22"/>
          <w:szCs w:val="22"/>
          <w:lang w:eastAsia="en-US"/>
        </w:rPr>
        <w:t xml:space="preserve">planowania przestrzennego obowiązuje. Natomiast te o statusie równym „nieaktualny” muszą mieć również wyspecyfikowaną datę dzienną, od której </w:t>
      </w:r>
      <w:r w:rsidR="00034D40">
        <w:rPr>
          <w:rFonts w:ascii="Calibri" w:eastAsia="Calibri" w:hAnsi="Calibri" w:cs="Calibri"/>
          <w:sz w:val="22"/>
          <w:szCs w:val="22"/>
          <w:lang w:eastAsia="en-US"/>
        </w:rPr>
        <w:t xml:space="preserve">wersja </w:t>
      </w:r>
      <w:r w:rsidRPr="008C4471">
        <w:rPr>
          <w:rFonts w:ascii="Calibri" w:eastAsia="Calibri" w:hAnsi="Calibri" w:cs="Calibri"/>
          <w:sz w:val="22"/>
          <w:szCs w:val="22"/>
          <w:lang w:eastAsia="en-US"/>
        </w:rPr>
        <w:t>akt</w:t>
      </w:r>
      <w:r w:rsidR="00034D40">
        <w:rPr>
          <w:rFonts w:ascii="Calibri" w:eastAsia="Calibri" w:hAnsi="Calibri" w:cs="Calibri"/>
          <w:sz w:val="22"/>
          <w:szCs w:val="22"/>
          <w:lang w:eastAsia="en-US"/>
        </w:rPr>
        <w:t>u</w:t>
      </w:r>
      <w:r w:rsidRPr="008C4471">
        <w:rPr>
          <w:rFonts w:ascii="Calibri" w:eastAsia="Calibri" w:hAnsi="Calibri" w:cs="Calibri"/>
          <w:sz w:val="22"/>
          <w:szCs w:val="22"/>
          <w:lang w:eastAsia="en-US"/>
        </w:rPr>
        <w:t xml:space="preserve"> przestał</w:t>
      </w:r>
      <w:r w:rsidR="00034D40">
        <w:rPr>
          <w:rFonts w:ascii="Calibri" w:eastAsia="Calibri" w:hAnsi="Calibri" w:cs="Calibri"/>
          <w:sz w:val="22"/>
          <w:szCs w:val="22"/>
          <w:lang w:eastAsia="en-US"/>
        </w:rPr>
        <w:t>a</w:t>
      </w:r>
      <w:r w:rsidRPr="008C4471">
        <w:rPr>
          <w:rFonts w:ascii="Calibri" w:eastAsia="Calibri" w:hAnsi="Calibri" w:cs="Calibri"/>
          <w:sz w:val="22"/>
          <w:szCs w:val="22"/>
          <w:lang w:eastAsia="en-US"/>
        </w:rPr>
        <w:t xml:space="preserve"> obowiązywać. </w:t>
      </w:r>
    </w:p>
    <w:p w14:paraId="75643A2A" w14:textId="7DD33CB4" w:rsidR="00CB3CC5" w:rsidRPr="008C4471" w:rsidRDefault="632AE581" w:rsidP="762B1195">
      <w:pPr>
        <w:spacing w:after="100" w:line="360" w:lineRule="auto"/>
        <w:jc w:val="both"/>
        <w:rPr>
          <w:rFonts w:ascii="Calibri" w:hAnsi="Calibri" w:cs="Calibri"/>
          <w:sz w:val="22"/>
          <w:szCs w:val="22"/>
        </w:rPr>
      </w:pPr>
      <w:r w:rsidRPr="008C4471">
        <w:rPr>
          <w:rFonts w:ascii="Calibri" w:hAnsi="Calibri" w:cs="Calibri"/>
          <w:sz w:val="22"/>
          <w:szCs w:val="22"/>
        </w:rPr>
        <w:t xml:space="preserve">Jeżeli proces zmiany aktu planowania przestrzennego powoduje zmianę cech obiektu </w:t>
      </w:r>
      <w:proofErr w:type="spellStart"/>
      <w:r w:rsidRPr="008C4471">
        <w:rPr>
          <w:rFonts w:ascii="Calibri" w:hAnsi="Calibri" w:cs="Calibri"/>
          <w:i/>
          <w:iCs/>
          <w:sz w:val="22"/>
          <w:szCs w:val="22"/>
        </w:rPr>
        <w:t>AktPlanowaniaPrzestrzennego</w:t>
      </w:r>
      <w:proofErr w:type="spellEnd"/>
      <w:r w:rsidRPr="008C4471">
        <w:rPr>
          <w:rFonts w:ascii="Calibri" w:hAnsi="Calibri" w:cs="Calibri"/>
          <w:sz w:val="22"/>
          <w:szCs w:val="22"/>
        </w:rPr>
        <w:t xml:space="preserve"> go reprezentującego</w:t>
      </w:r>
      <w:r w:rsidR="000553C6">
        <w:rPr>
          <w:rFonts w:ascii="Calibri" w:hAnsi="Calibri" w:cs="Calibri"/>
          <w:sz w:val="22"/>
          <w:szCs w:val="22"/>
        </w:rPr>
        <w:t>,</w:t>
      </w:r>
      <w:r w:rsidRPr="008C4471">
        <w:rPr>
          <w:rFonts w:ascii="Calibri" w:hAnsi="Calibri" w:cs="Calibri"/>
          <w:sz w:val="22"/>
          <w:szCs w:val="22"/>
        </w:rPr>
        <w:t xml:space="preserve"> np. dotyczącą obszaru obowiązywania, czy też informacji o akcie</w:t>
      </w:r>
      <w:r w:rsidR="00353AD8">
        <w:rPr>
          <w:rFonts w:ascii="Calibri" w:hAnsi="Calibri" w:cs="Calibri"/>
          <w:sz w:val="22"/>
          <w:szCs w:val="22"/>
        </w:rPr>
        <w:t>,</w:t>
      </w:r>
      <w:r w:rsidRPr="008C4471">
        <w:rPr>
          <w:rFonts w:ascii="Calibri" w:hAnsi="Calibri" w:cs="Calibri"/>
          <w:sz w:val="22"/>
          <w:szCs w:val="22"/>
        </w:rPr>
        <w:t xml:space="preserve"> to w zbiorze danych należy utworzyć kolejną wersję tego obiektu – typ obiektu Akt planowania przestrzennego jest wersjonowany.</w:t>
      </w:r>
    </w:p>
    <w:p w14:paraId="16A41A50" w14:textId="2BCCBE40" w:rsidR="00331A53" w:rsidRDefault="762B1195" w:rsidP="00AD7E44">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Zgodnie z obowiązującym przepisami prawa każdy akt planowania przestrzennego poziomu lokalnego musi być sporządzony na tzw. mapie podkładowej (np. studium uwarunkowań i kierunków zagospodarowania przestrzennego gminy sporządza się </w:t>
      </w:r>
      <w:r w:rsidR="00AD7E44">
        <w:rPr>
          <w:rFonts w:ascii="Calibri" w:eastAsia="Calibri" w:hAnsi="Calibri" w:cs="Calibri"/>
          <w:sz w:val="22"/>
          <w:szCs w:val="22"/>
          <w:lang w:eastAsia="en-US"/>
        </w:rPr>
        <w:t>w skali od 1:5</w:t>
      </w:r>
      <w:r w:rsidR="000553C6">
        <w:rPr>
          <w:rFonts w:ascii="Calibri" w:eastAsia="Calibri" w:hAnsi="Calibri" w:cs="Calibri"/>
          <w:sz w:val="22"/>
          <w:szCs w:val="22"/>
          <w:lang w:eastAsia="en-US"/>
        </w:rPr>
        <w:t xml:space="preserve"> </w:t>
      </w:r>
      <w:r w:rsidR="00AD7E44">
        <w:rPr>
          <w:rFonts w:ascii="Calibri" w:eastAsia="Calibri" w:hAnsi="Calibri" w:cs="Calibri"/>
          <w:sz w:val="22"/>
          <w:szCs w:val="22"/>
          <w:lang w:eastAsia="en-US"/>
        </w:rPr>
        <w:t xml:space="preserve">000 do 1:25 000 </w:t>
      </w:r>
      <w:r w:rsidR="00AD7E44" w:rsidRPr="00AD7E44">
        <w:rPr>
          <w:rFonts w:ascii="Calibri" w:eastAsia="Calibri" w:hAnsi="Calibri" w:cs="Calibri"/>
          <w:sz w:val="22"/>
          <w:szCs w:val="22"/>
          <w:lang w:eastAsia="en-US"/>
        </w:rPr>
        <w:t>z wykorzystaniem mapy topograficznej</w:t>
      </w:r>
      <w:r w:rsidR="00AD7E44">
        <w:rPr>
          <w:rFonts w:ascii="Calibri" w:eastAsia="Calibri" w:hAnsi="Calibri" w:cs="Calibri"/>
          <w:sz w:val="22"/>
          <w:szCs w:val="22"/>
          <w:lang w:eastAsia="en-US"/>
        </w:rPr>
        <w:t xml:space="preserve"> </w:t>
      </w:r>
      <w:r w:rsidR="00AD7E44" w:rsidRPr="00AD7E44">
        <w:rPr>
          <w:rFonts w:ascii="Calibri" w:eastAsia="Calibri" w:hAnsi="Calibri" w:cs="Calibri"/>
          <w:sz w:val="22"/>
          <w:szCs w:val="22"/>
          <w:lang w:eastAsia="en-US"/>
        </w:rPr>
        <w:t>lub ewidenc</w:t>
      </w:r>
      <w:r w:rsidR="00AD7E44">
        <w:rPr>
          <w:rFonts w:ascii="Calibri" w:eastAsia="Calibri" w:hAnsi="Calibri" w:cs="Calibri"/>
          <w:sz w:val="22"/>
          <w:szCs w:val="22"/>
          <w:lang w:eastAsia="en-US"/>
        </w:rPr>
        <w:t>yjnej</w:t>
      </w:r>
      <w:r w:rsidR="00353AD8">
        <w:rPr>
          <w:rFonts w:ascii="Calibri" w:eastAsia="Calibri" w:hAnsi="Calibri" w:cs="Calibri"/>
          <w:sz w:val="22"/>
          <w:szCs w:val="22"/>
          <w:lang w:eastAsia="en-US"/>
        </w:rPr>
        <w:t>,</w:t>
      </w:r>
      <w:r w:rsidR="00AD7E44">
        <w:rPr>
          <w:rFonts w:ascii="Calibri" w:eastAsia="Calibri" w:hAnsi="Calibri" w:cs="Calibri"/>
          <w:sz w:val="22"/>
          <w:szCs w:val="22"/>
          <w:lang w:eastAsia="en-US"/>
        </w:rPr>
        <w:t xml:space="preserve"> w postaci elektronicznej </w:t>
      </w:r>
      <w:r w:rsidR="00AD7E44" w:rsidRPr="00AD7E44">
        <w:rPr>
          <w:rFonts w:ascii="Calibri" w:eastAsia="Calibri" w:hAnsi="Calibri" w:cs="Calibri"/>
          <w:sz w:val="22"/>
          <w:szCs w:val="22"/>
          <w:lang w:eastAsia="en-US"/>
        </w:rPr>
        <w:t>pochodzącej z państwowego zasobu geodezyjnego i</w:t>
      </w:r>
      <w:r w:rsidR="002E6B7D">
        <w:rPr>
          <w:rFonts w:ascii="Calibri" w:eastAsia="Calibri" w:hAnsi="Calibri" w:cs="Calibri"/>
          <w:sz w:val="22"/>
          <w:szCs w:val="22"/>
          <w:lang w:eastAsia="en-US"/>
        </w:rPr>
        <w:t> </w:t>
      </w:r>
      <w:r w:rsidR="00AD7E44" w:rsidRPr="00AD7E44">
        <w:rPr>
          <w:rFonts w:ascii="Calibri" w:eastAsia="Calibri" w:hAnsi="Calibri" w:cs="Calibri"/>
          <w:sz w:val="22"/>
          <w:szCs w:val="22"/>
          <w:lang w:eastAsia="en-US"/>
        </w:rPr>
        <w:t>kartograficznego</w:t>
      </w:r>
      <w:r w:rsidRPr="008C4471">
        <w:rPr>
          <w:rFonts w:ascii="Calibri" w:eastAsia="Calibri" w:hAnsi="Calibri" w:cs="Calibri"/>
          <w:sz w:val="22"/>
          <w:szCs w:val="22"/>
          <w:lang w:eastAsia="en-US"/>
        </w:rPr>
        <w:t xml:space="preserve">). Ponieważ dane mapy podkładowej nie są częścią modelu pojęciowego </w:t>
      </w:r>
      <w:r w:rsidRPr="008C4471">
        <w:rPr>
          <w:rFonts w:ascii="Calibri" w:eastAsia="Calibri" w:hAnsi="Calibri" w:cs="Calibri"/>
          <w:i/>
          <w:iCs/>
          <w:sz w:val="22"/>
          <w:szCs w:val="22"/>
          <w:lang w:eastAsia="en-US"/>
        </w:rPr>
        <w:t xml:space="preserve">Planowanie </w:t>
      </w:r>
      <w:r w:rsidRPr="008C4471">
        <w:rPr>
          <w:rFonts w:ascii="Calibri" w:eastAsia="Calibri" w:hAnsi="Calibri" w:cs="Calibri"/>
          <w:i/>
          <w:iCs/>
          <w:sz w:val="22"/>
          <w:szCs w:val="22"/>
          <w:lang w:eastAsia="en-US"/>
        </w:rPr>
        <w:lastRenderedPageBreak/>
        <w:t>przestrzenne</w:t>
      </w:r>
      <w:r w:rsidRPr="008C4471">
        <w:rPr>
          <w:rFonts w:ascii="Calibri" w:eastAsia="Calibri" w:hAnsi="Calibri" w:cs="Calibri"/>
          <w:sz w:val="22"/>
          <w:szCs w:val="22"/>
          <w:lang w:eastAsia="en-US"/>
        </w:rPr>
        <w:t xml:space="preserve">, wskazanie na użytą mapę podkładową jest cechą obiektu </w:t>
      </w:r>
      <w:proofErr w:type="spellStart"/>
      <w:r w:rsidRPr="008C4471">
        <w:rPr>
          <w:rFonts w:ascii="Calibri" w:eastAsia="Calibri" w:hAnsi="Calibri" w:cs="Calibri"/>
          <w:i/>
          <w:iCs/>
          <w:sz w:val="22"/>
          <w:szCs w:val="22"/>
          <w:lang w:eastAsia="en-US"/>
        </w:rPr>
        <w:t>AktPlanowaniaPrzestrzennego</w:t>
      </w:r>
      <w:proofErr w:type="spellEnd"/>
      <w:r w:rsidRPr="008C4471">
        <w:rPr>
          <w:rFonts w:ascii="Calibri" w:eastAsia="Calibri" w:hAnsi="Calibri" w:cs="Calibri"/>
          <w:i/>
          <w:iCs/>
          <w:sz w:val="22"/>
          <w:szCs w:val="22"/>
          <w:lang w:eastAsia="en-US"/>
        </w:rPr>
        <w:t xml:space="preserve"> </w:t>
      </w:r>
      <w:r w:rsidRPr="00353AD8">
        <w:rPr>
          <w:rFonts w:ascii="Calibri" w:eastAsia="Calibri" w:hAnsi="Calibri" w:cs="Calibri"/>
          <w:sz w:val="22"/>
          <w:szCs w:val="22"/>
          <w:lang w:eastAsia="en-US"/>
        </w:rPr>
        <w:t>(atrybut złożony</w:t>
      </w:r>
      <w:r w:rsidR="00353AD8" w:rsidRPr="00353AD8">
        <w:rPr>
          <w:rFonts w:ascii="Calibri" w:eastAsia="Calibri" w:hAnsi="Calibri" w:cs="Calibri"/>
          <w:sz w:val="22"/>
          <w:szCs w:val="22"/>
          <w:lang w:eastAsia="en-US"/>
        </w:rPr>
        <w:t xml:space="preserve"> typu</w:t>
      </w:r>
      <w:r w:rsidRPr="00353AD8">
        <w:rPr>
          <w:rFonts w:ascii="Calibri" w:eastAsia="Calibri" w:hAnsi="Calibri" w:cs="Calibri"/>
          <w:sz w:val="22"/>
          <w:szCs w:val="22"/>
          <w:lang w:eastAsia="en-US"/>
        </w:rPr>
        <w:t xml:space="preserve"> </w:t>
      </w:r>
      <w:proofErr w:type="spellStart"/>
      <w:r w:rsidRPr="00353AD8">
        <w:rPr>
          <w:rFonts w:ascii="Calibri" w:eastAsia="Calibri" w:hAnsi="Calibri" w:cs="Calibri"/>
          <w:i/>
          <w:iCs/>
          <w:sz w:val="22"/>
          <w:szCs w:val="22"/>
          <w:lang w:eastAsia="en-US"/>
        </w:rPr>
        <w:t>MapaPodkladowa</w:t>
      </w:r>
      <w:proofErr w:type="spellEnd"/>
      <w:r w:rsidR="00AD7E44" w:rsidRPr="00353AD8">
        <w:rPr>
          <w:rFonts w:ascii="Calibri" w:eastAsia="Calibri" w:hAnsi="Calibri" w:cs="Calibri"/>
          <w:sz w:val="22"/>
          <w:szCs w:val="22"/>
          <w:lang w:eastAsia="en-US"/>
        </w:rPr>
        <w:t>).</w:t>
      </w:r>
    </w:p>
    <w:p w14:paraId="75238D2F" w14:textId="77777777" w:rsidR="00331A53" w:rsidRDefault="00331A53" w:rsidP="762B1195">
      <w:pPr>
        <w:spacing w:line="360" w:lineRule="auto"/>
        <w:jc w:val="both"/>
        <w:rPr>
          <w:rFonts w:ascii="Calibri" w:eastAsia="Calibri" w:hAnsi="Calibri" w:cs="Calibri"/>
          <w:sz w:val="22"/>
          <w:szCs w:val="22"/>
          <w:lang w:eastAsia="en-US"/>
        </w:rPr>
      </w:pPr>
    </w:p>
    <w:p w14:paraId="40325E99" w14:textId="30923C64" w:rsidR="00565333" w:rsidRPr="008C4471" w:rsidRDefault="762B1195" w:rsidP="762B1195">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Minimalne informacje o mapie podkładowej to:</w:t>
      </w:r>
    </w:p>
    <w:p w14:paraId="1D30D426" w14:textId="68AB76A3" w:rsidR="00565333" w:rsidRPr="008C4471" w:rsidRDefault="00693559" w:rsidP="009C47BF">
      <w:pPr>
        <w:pStyle w:val="Akapitzlist"/>
        <w:numPr>
          <w:ilvl w:val="0"/>
          <w:numId w:val="29"/>
        </w:numPr>
        <w:spacing w:line="360" w:lineRule="auto"/>
        <w:jc w:val="both"/>
        <w:rPr>
          <w:rFonts w:ascii="Calibri" w:eastAsia="Calibri" w:hAnsi="Calibri" w:cs="Calibri"/>
          <w:sz w:val="22"/>
          <w:szCs w:val="22"/>
          <w:lang w:val="pl-PL" w:eastAsia="en-US"/>
        </w:rPr>
      </w:pPr>
      <w:r w:rsidRPr="008C4471">
        <w:rPr>
          <w:rFonts w:ascii="Calibri" w:eastAsia="Calibri" w:hAnsi="Calibri" w:cs="Calibri"/>
          <w:sz w:val="22"/>
          <w:szCs w:val="22"/>
          <w:lang w:val="pl-PL" w:eastAsia="en-US"/>
        </w:rPr>
        <w:t>data aktualności (</w:t>
      </w:r>
      <w:r w:rsidRPr="008C4471">
        <w:rPr>
          <w:rFonts w:ascii="Calibri" w:eastAsia="Calibri" w:hAnsi="Calibri" w:cs="Calibri"/>
          <w:i/>
          <w:iCs/>
          <w:sz w:val="22"/>
          <w:szCs w:val="22"/>
          <w:lang w:val="pl-PL" w:eastAsia="en-US"/>
        </w:rPr>
        <w:t>data</w:t>
      </w:r>
      <w:r w:rsidRPr="008C4471">
        <w:rPr>
          <w:rFonts w:ascii="Calibri" w:eastAsia="Calibri" w:hAnsi="Calibri" w:cs="Calibri"/>
          <w:sz w:val="22"/>
          <w:szCs w:val="22"/>
          <w:lang w:val="pl-PL" w:eastAsia="en-US"/>
        </w:rPr>
        <w:t>), a w przypadku jej braku, data jej opracowania</w:t>
      </w:r>
      <w:r w:rsidR="000072C6">
        <w:rPr>
          <w:rFonts w:ascii="Calibri" w:eastAsia="Calibri" w:hAnsi="Calibri" w:cs="Calibri"/>
          <w:sz w:val="22"/>
          <w:szCs w:val="22"/>
          <w:lang w:val="pl-PL" w:eastAsia="en-US"/>
        </w:rPr>
        <w:t>,</w:t>
      </w:r>
      <w:r w:rsidRPr="008C4471">
        <w:rPr>
          <w:rFonts w:ascii="Calibri" w:eastAsia="Calibri" w:hAnsi="Calibri" w:cs="Calibri"/>
          <w:sz w:val="22"/>
          <w:szCs w:val="22"/>
          <w:lang w:val="pl-PL" w:eastAsia="en-US"/>
        </w:rPr>
        <w:t xml:space="preserve"> np. data opracowania mapy topograficznej</w:t>
      </w:r>
      <w:r w:rsidR="00565333" w:rsidRPr="008C4471">
        <w:rPr>
          <w:rFonts w:ascii="Calibri" w:eastAsia="Calibri" w:hAnsi="Calibri" w:cs="Calibri"/>
          <w:sz w:val="22"/>
          <w:szCs w:val="22"/>
          <w:lang w:val="pl-PL" w:eastAsia="en-US"/>
        </w:rPr>
        <w:t>,</w:t>
      </w:r>
      <w:r w:rsidR="00C26E0C">
        <w:rPr>
          <w:rFonts w:ascii="Calibri" w:eastAsia="Calibri" w:hAnsi="Calibri" w:cs="Calibri"/>
          <w:sz w:val="22"/>
          <w:szCs w:val="22"/>
          <w:lang w:val="pl-PL" w:eastAsia="en-US"/>
        </w:rPr>
        <w:t xml:space="preserve"> oraz</w:t>
      </w:r>
    </w:p>
    <w:p w14:paraId="739F59F4" w14:textId="14F33FCE" w:rsidR="00565333" w:rsidRPr="008C4471" w:rsidRDefault="00693559" w:rsidP="009C47BF">
      <w:pPr>
        <w:pStyle w:val="Akapitzlist"/>
        <w:numPr>
          <w:ilvl w:val="0"/>
          <w:numId w:val="29"/>
        </w:numPr>
        <w:spacing w:line="360" w:lineRule="auto"/>
        <w:jc w:val="both"/>
        <w:rPr>
          <w:rFonts w:ascii="Calibri" w:eastAsia="Calibri" w:hAnsi="Calibri" w:cs="Calibri"/>
          <w:sz w:val="22"/>
          <w:szCs w:val="22"/>
          <w:lang w:val="pl-PL" w:eastAsia="en-US"/>
        </w:rPr>
      </w:pPr>
      <w:r w:rsidRPr="008C4471">
        <w:rPr>
          <w:rFonts w:ascii="Calibri" w:eastAsia="Calibri" w:hAnsi="Calibri" w:cs="Calibri"/>
          <w:sz w:val="22"/>
          <w:szCs w:val="22"/>
          <w:lang w:val="pl-PL" w:eastAsia="en-US"/>
        </w:rPr>
        <w:t>krótka tekstowa charakterystyka</w:t>
      </w:r>
      <w:r w:rsidR="00565333" w:rsidRPr="008C4471">
        <w:rPr>
          <w:rFonts w:ascii="Calibri" w:eastAsia="Calibri" w:hAnsi="Calibri" w:cs="Calibri"/>
          <w:sz w:val="22"/>
          <w:szCs w:val="22"/>
          <w:lang w:val="pl-PL" w:eastAsia="en-US"/>
        </w:rPr>
        <w:t xml:space="preserve"> mapy</w:t>
      </w:r>
      <w:r w:rsidRPr="008C4471">
        <w:rPr>
          <w:rFonts w:ascii="Calibri" w:eastAsia="Calibri" w:hAnsi="Calibri" w:cs="Calibri"/>
          <w:sz w:val="22"/>
          <w:szCs w:val="22"/>
          <w:lang w:val="pl-PL" w:eastAsia="en-US"/>
        </w:rPr>
        <w:t xml:space="preserve"> (</w:t>
      </w:r>
      <w:r w:rsidRPr="008C4471">
        <w:rPr>
          <w:rFonts w:ascii="Calibri" w:eastAsia="Calibri" w:hAnsi="Calibri" w:cs="Calibri"/>
          <w:i/>
          <w:iCs/>
          <w:sz w:val="22"/>
          <w:szCs w:val="22"/>
          <w:lang w:val="pl-PL" w:eastAsia="en-US"/>
        </w:rPr>
        <w:t>referencja</w:t>
      </w:r>
      <w:r w:rsidRPr="008C4471">
        <w:rPr>
          <w:rFonts w:ascii="Calibri" w:eastAsia="Calibri" w:hAnsi="Calibri" w:cs="Calibri"/>
          <w:sz w:val="22"/>
          <w:szCs w:val="22"/>
          <w:lang w:val="pl-PL" w:eastAsia="en-US"/>
        </w:rPr>
        <w:t>)</w:t>
      </w:r>
      <w:r w:rsidR="000072C6">
        <w:rPr>
          <w:rFonts w:ascii="Calibri" w:eastAsia="Calibri" w:hAnsi="Calibri" w:cs="Calibri"/>
          <w:sz w:val="22"/>
          <w:szCs w:val="22"/>
          <w:lang w:val="pl-PL" w:eastAsia="en-US"/>
        </w:rPr>
        <w:t>,</w:t>
      </w:r>
      <w:r w:rsidRPr="008C4471">
        <w:rPr>
          <w:rFonts w:ascii="Calibri" w:eastAsia="Calibri" w:hAnsi="Calibri" w:cs="Calibri"/>
          <w:sz w:val="22"/>
          <w:szCs w:val="22"/>
          <w:lang w:val="pl-PL" w:eastAsia="en-US"/>
        </w:rPr>
        <w:t xml:space="preserve"> np. </w:t>
      </w:r>
      <w:r w:rsidR="00BF2181" w:rsidRPr="00BF2181">
        <w:rPr>
          <w:rFonts w:ascii="Calibri" w:eastAsia="Calibri" w:hAnsi="Calibri" w:cs="Calibri"/>
          <w:sz w:val="22"/>
          <w:szCs w:val="22"/>
          <w:lang w:val="pl-PL" w:eastAsia="en-US"/>
        </w:rPr>
        <w:t>„Mapa zasadnicza w postaci wektorowej” lub „Mapa topograficzna w skali 1:10 000</w:t>
      </w:r>
      <w:r w:rsidR="00C26E0C">
        <w:rPr>
          <w:rFonts w:ascii="Calibri" w:eastAsia="Calibri" w:hAnsi="Calibri" w:cs="Calibri"/>
          <w:sz w:val="22"/>
          <w:szCs w:val="22"/>
          <w:lang w:val="pl-PL" w:eastAsia="en-US"/>
        </w:rPr>
        <w:t>”.</w:t>
      </w:r>
    </w:p>
    <w:p w14:paraId="6C541380" w14:textId="4B586937" w:rsidR="00693559" w:rsidRPr="008C4471" w:rsidRDefault="00693559" w:rsidP="00CB3CC5">
      <w:pPr>
        <w:spacing w:line="360" w:lineRule="auto"/>
        <w:contextualSpacing/>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Jeżeli mapa podkładowa jest udostępniona w sieci Internet np. za pośrednictwem usługi sieciowej </w:t>
      </w:r>
      <w:r w:rsidR="000072C6">
        <w:rPr>
          <w:rFonts w:ascii="Calibri" w:eastAsia="Calibri" w:hAnsi="Calibri" w:cs="Calibri"/>
          <w:sz w:val="22"/>
          <w:szCs w:val="22"/>
          <w:lang w:eastAsia="en-US"/>
        </w:rPr>
        <w:t>(</w:t>
      </w:r>
      <w:r w:rsidRPr="008C4471">
        <w:rPr>
          <w:rFonts w:ascii="Calibri" w:eastAsia="Calibri" w:hAnsi="Calibri" w:cs="Calibri"/>
          <w:sz w:val="22"/>
          <w:szCs w:val="22"/>
          <w:lang w:eastAsia="en-US"/>
        </w:rPr>
        <w:t>np. WMS lub WFS</w:t>
      </w:r>
      <w:r w:rsidR="000072C6">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to należy podać adres tej usługi najlepiej w postaci wywołania odpowiedniego zestawu warstw (operacja </w:t>
      </w:r>
      <w:proofErr w:type="spellStart"/>
      <w:r w:rsidRPr="008C4471">
        <w:rPr>
          <w:rFonts w:ascii="Calibri" w:eastAsia="Calibri" w:hAnsi="Calibri" w:cs="Calibri"/>
          <w:sz w:val="22"/>
          <w:szCs w:val="22"/>
          <w:lang w:eastAsia="en-US"/>
        </w:rPr>
        <w:t>GetMap</w:t>
      </w:r>
      <w:proofErr w:type="spellEnd"/>
      <w:r w:rsidRPr="008C4471">
        <w:rPr>
          <w:rFonts w:ascii="Calibri" w:eastAsia="Calibri" w:hAnsi="Calibri" w:cs="Calibri"/>
          <w:sz w:val="22"/>
          <w:szCs w:val="22"/>
          <w:lang w:eastAsia="en-US"/>
        </w:rPr>
        <w:t xml:space="preserve"> dla usługi WMS) lub typów obiektów (operacja </w:t>
      </w:r>
      <w:proofErr w:type="spellStart"/>
      <w:r w:rsidRPr="008C4471">
        <w:rPr>
          <w:rFonts w:ascii="Calibri" w:eastAsia="Calibri" w:hAnsi="Calibri" w:cs="Calibri"/>
          <w:sz w:val="22"/>
          <w:szCs w:val="22"/>
          <w:lang w:eastAsia="en-US"/>
        </w:rPr>
        <w:t>GetFeature</w:t>
      </w:r>
      <w:proofErr w:type="spellEnd"/>
      <w:r w:rsidRPr="008C4471">
        <w:rPr>
          <w:rFonts w:ascii="Calibri" w:eastAsia="Calibri" w:hAnsi="Calibri" w:cs="Calibri"/>
          <w:sz w:val="22"/>
          <w:szCs w:val="22"/>
          <w:lang w:eastAsia="en-US"/>
        </w:rPr>
        <w:t xml:space="preserve"> dla usługi WFS).</w:t>
      </w:r>
    </w:p>
    <w:p w14:paraId="707D04C4" w14:textId="52E38D96" w:rsidR="00693559" w:rsidRPr="008C4471" w:rsidRDefault="00565333" w:rsidP="00CB3CC5">
      <w:pPr>
        <w:spacing w:after="200" w:line="360" w:lineRule="auto"/>
        <w:jc w:val="both"/>
        <w:rPr>
          <w:rFonts w:ascii="Calibri" w:eastAsia="Calibri" w:hAnsi="Calibri" w:cs="Calibri"/>
          <w:bCs/>
          <w:szCs w:val="22"/>
          <w:lang w:eastAsia="en-US"/>
        </w:rPr>
      </w:pPr>
      <w:r w:rsidRPr="008C4471">
        <w:rPr>
          <w:rFonts w:ascii="Calibri" w:eastAsia="Calibri" w:hAnsi="Calibri" w:cs="Calibri"/>
          <w:sz w:val="22"/>
          <w:szCs w:val="22"/>
          <w:lang w:eastAsia="en-US"/>
        </w:rPr>
        <w:t>Jeżeli przy sporządzaniu aktu planowania przestrzennego nie korzystano z urzędowych kopii map (np. przy projektach aktów), wówczas należy podać informacje o tym podkładzie mapowym bądź mapie, z której korzystano przy wyznaczaniu granic aktu planowania przestrzennego.</w:t>
      </w:r>
    </w:p>
    <w:p w14:paraId="072CC95E" w14:textId="77777777" w:rsidR="00693559" w:rsidRPr="008C4471" w:rsidRDefault="00693559" w:rsidP="00693559">
      <w:pPr>
        <w:spacing w:line="360" w:lineRule="auto"/>
        <w:jc w:val="center"/>
        <w:rPr>
          <w:rFonts w:ascii="Calibri" w:eastAsia="Calibri" w:hAnsi="Calibri" w:cs="Calibri"/>
          <w:bCs/>
          <w:szCs w:val="22"/>
          <w:lang w:eastAsia="en-US"/>
        </w:rPr>
      </w:pPr>
      <w:r w:rsidRPr="008C4471">
        <w:rPr>
          <w:rFonts w:ascii="Calibri" w:hAnsi="Calibri" w:cs="Calibri"/>
          <w:noProof/>
        </w:rPr>
        <w:drawing>
          <wp:inline distT="0" distB="0" distL="0" distR="0" wp14:anchorId="6357A14D" wp14:editId="4AA1A6C4">
            <wp:extent cx="5756912" cy="4008755"/>
            <wp:effectExtent l="0" t="0" r="0" b="4445"/>
            <wp:docPr id="35" name="Obraz 35" descr="Schemat aplikacyjny AktPlanowaniaPrzestrzennego. Schemat składa się z czterech prostokątów zlokalizowanych w narożnikach. Wszystkie prostokąty wypełnione są tekstem i oznaczeniami w języku UML (po polsku i angielsku). Dwa największe prostokąty (określone w nagłówkach jako AktPlanowaniaPrzestrzennego oraz DokumentFormalny) znajdują się w górnej części schematu – pomiędzy nimi zachodzi najwięcej relacji oznaczonych strzałkami. Do prostokąta symbolizującego dokument  AktPlanowaniaPrzestrzennego dołączony jest mniejszy prostokąt określony w nagłówku jako RysunekAktuPlanowaniaPrzestrzennego. Ostatni prostokąt symbolizujący dokument MapaPodkladowa, zlokalizowany jest w dolnym prawym rogu, nie jest on powiązany żadnymi relacj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Obraz 35" descr="Schemat aplikacyjny AktPlanowaniaPrzestrzennego. Schemat składa się z czterech prostokątów zlokalizowanych w narożnikach. Wszystkie prostokąty wypełnione są tekstem i oznaczeniami w języku UML (po polsku i angielsku). Dwa największe prostokąty (określone w nagłówkach jako AktPlanowaniaPrzestrzennego oraz DokumentFormalny) znajdują się w górnej części schematu – pomiędzy nimi zachodzi najwięcej relacji oznaczonych strzałkami. Do prostokąta symbolizującego dokument  AktPlanowaniaPrzestrzennego dołączony jest mniejszy prostokąt określony w nagłówku jako RysunekAktuPlanowaniaPrzestrzennego. Ostatni prostokąt symbolizujący dokument MapaPodkladowa, zlokalizowany jest w dolnym prawym rogu, nie jest on powiązany żadnymi relacjami."/>
                    <pic:cNvPicPr/>
                  </pic:nvPicPr>
                  <pic:blipFill>
                    <a:blip r:embed="rId50" cstate="screen">
                      <a:extLst>
                        <a:ext uri="{28A0092B-C50C-407E-A947-70E740481C1C}">
                          <a14:useLocalDpi xmlns:a14="http://schemas.microsoft.com/office/drawing/2010/main"/>
                        </a:ext>
                      </a:extLst>
                    </a:blip>
                    <a:stretch>
                      <a:fillRect/>
                    </a:stretch>
                  </pic:blipFill>
                  <pic:spPr>
                    <a:xfrm>
                      <a:off x="0" y="0"/>
                      <a:ext cx="5756912" cy="4008755"/>
                    </a:xfrm>
                    <a:prstGeom prst="rect">
                      <a:avLst/>
                    </a:prstGeom>
                  </pic:spPr>
                </pic:pic>
              </a:graphicData>
            </a:graphic>
          </wp:inline>
        </w:drawing>
      </w:r>
    </w:p>
    <w:p w14:paraId="4D42F347" w14:textId="19A3D2CB" w:rsidR="00565333" w:rsidRPr="008C4471" w:rsidRDefault="00565333" w:rsidP="00954A09">
      <w:pPr>
        <w:pStyle w:val="Legenda"/>
        <w:rPr>
          <w:rFonts w:eastAsia="Calibri"/>
          <w:szCs w:val="22"/>
        </w:rPr>
      </w:pPr>
      <w:bookmarkStart w:id="101" w:name="_Toc59449879"/>
      <w:bookmarkStart w:id="102" w:name="_Toc118110803"/>
      <w:proofErr w:type="spellStart"/>
      <w:r w:rsidRPr="008C4471">
        <w:rPr>
          <w:rFonts w:eastAsia="Arial"/>
        </w:rPr>
        <w:t>Rys</w:t>
      </w:r>
      <w:proofErr w:type="spellEnd"/>
      <w:r w:rsidRPr="008C4471">
        <w:rPr>
          <w:rFonts w:eastAsia="Arial"/>
        </w:rPr>
        <w:t xml:space="preserve">. </w:t>
      </w:r>
      <w:r w:rsidRPr="008C4471">
        <w:rPr>
          <w:rFonts w:eastAsia="Arial"/>
        </w:rPr>
        <w:fldChar w:fldCharType="begin"/>
      </w:r>
      <w:r w:rsidRPr="008C4471">
        <w:rPr>
          <w:rFonts w:eastAsia="Arial"/>
        </w:rPr>
        <w:instrText xml:space="preserve"> SEQ Rys._ \* ARABIC </w:instrText>
      </w:r>
      <w:r w:rsidRPr="008C4471">
        <w:rPr>
          <w:rFonts w:eastAsia="Arial"/>
        </w:rPr>
        <w:fldChar w:fldCharType="separate"/>
      </w:r>
      <w:r w:rsidR="00F465E5">
        <w:rPr>
          <w:rFonts w:eastAsia="Arial"/>
          <w:noProof/>
        </w:rPr>
        <w:t>11</w:t>
      </w:r>
      <w:r w:rsidRPr="008C4471">
        <w:rPr>
          <w:rFonts w:eastAsia="Arial"/>
        </w:rPr>
        <w:fldChar w:fldCharType="end"/>
      </w:r>
      <w:r w:rsidRPr="008C4471">
        <w:rPr>
          <w:rFonts w:eastAsia="Arial"/>
        </w:rPr>
        <w:t xml:space="preserve"> – </w:t>
      </w:r>
      <w:r w:rsidRPr="008C4471">
        <w:rPr>
          <w:rFonts w:eastAsia="Arial"/>
          <w:color w:val="000000"/>
          <w:szCs w:val="20"/>
          <w:lang w:eastAsia="en-US"/>
        </w:rPr>
        <w:t xml:space="preserve">Akt </w:t>
      </w:r>
      <w:proofErr w:type="spellStart"/>
      <w:r w:rsidRPr="008C4471">
        <w:rPr>
          <w:rFonts w:eastAsia="Arial"/>
          <w:color w:val="000000"/>
          <w:szCs w:val="20"/>
          <w:lang w:eastAsia="en-US"/>
        </w:rPr>
        <w:t>planowania</w:t>
      </w:r>
      <w:proofErr w:type="spellEnd"/>
      <w:r w:rsidRPr="008C4471">
        <w:rPr>
          <w:rFonts w:eastAsia="Arial"/>
          <w:color w:val="000000"/>
          <w:szCs w:val="20"/>
          <w:lang w:eastAsia="en-US"/>
        </w:rPr>
        <w:t xml:space="preserve"> </w:t>
      </w:r>
      <w:proofErr w:type="spellStart"/>
      <w:r w:rsidRPr="008C4471">
        <w:rPr>
          <w:rFonts w:eastAsia="Arial"/>
          <w:color w:val="000000"/>
          <w:szCs w:val="20"/>
          <w:lang w:eastAsia="en-US"/>
        </w:rPr>
        <w:t>przestrzennego</w:t>
      </w:r>
      <w:bookmarkEnd w:id="101"/>
      <w:bookmarkEnd w:id="102"/>
      <w:proofErr w:type="spellEnd"/>
    </w:p>
    <w:p w14:paraId="19D9C40E" w14:textId="77777777" w:rsidR="00693559" w:rsidRPr="008C4471" w:rsidRDefault="00693559" w:rsidP="00693559">
      <w:pPr>
        <w:spacing w:line="360" w:lineRule="auto"/>
        <w:jc w:val="both"/>
        <w:rPr>
          <w:rFonts w:ascii="Calibri" w:eastAsia="Calibri" w:hAnsi="Calibri" w:cs="Calibri"/>
          <w:bCs/>
          <w:szCs w:val="22"/>
          <w:lang w:eastAsia="en-US"/>
        </w:rPr>
      </w:pPr>
    </w:p>
    <w:p w14:paraId="5599CE66" w14:textId="77777777" w:rsidR="00331A53" w:rsidRDefault="00331A53">
      <w:pPr>
        <w:spacing w:line="276" w:lineRule="auto"/>
        <w:rPr>
          <w:rFonts w:ascii="Calibri" w:eastAsia="Trebuchet MS" w:hAnsi="Calibri" w:cs="Calibri"/>
          <w:color w:val="666666"/>
          <w:lang w:eastAsia="en-GB"/>
        </w:rPr>
      </w:pPr>
      <w:bookmarkStart w:id="103" w:name="_Toc492248125"/>
      <w:r>
        <w:rPr>
          <w:rFonts w:ascii="Calibri" w:hAnsi="Calibri" w:cs="Calibri"/>
        </w:rPr>
        <w:br w:type="page"/>
      </w:r>
    </w:p>
    <w:p w14:paraId="15511378" w14:textId="0DF3C0B7" w:rsidR="00693559" w:rsidRPr="008C4471" w:rsidRDefault="00693559" w:rsidP="00693559">
      <w:pPr>
        <w:pStyle w:val="Nagwek4"/>
        <w:rPr>
          <w:rFonts w:ascii="Calibri" w:hAnsi="Calibri" w:cs="Calibri"/>
          <w:u w:val="none"/>
          <w:lang w:val="pl-PL"/>
        </w:rPr>
      </w:pPr>
      <w:bookmarkStart w:id="104" w:name="_Toc118110293"/>
      <w:r w:rsidRPr="008C4471">
        <w:rPr>
          <w:rFonts w:ascii="Calibri" w:hAnsi="Calibri" w:cs="Calibri"/>
          <w:u w:val="none"/>
          <w:lang w:val="pl-PL"/>
        </w:rPr>
        <w:lastRenderedPageBreak/>
        <w:t>Rysunek aktu planowania przestrzennego</w:t>
      </w:r>
      <w:bookmarkEnd w:id="103"/>
      <w:bookmarkEnd w:id="104"/>
    </w:p>
    <w:p w14:paraId="3855A5AE" w14:textId="439ACBD7" w:rsidR="003B4F66" w:rsidRPr="008C4471" w:rsidRDefault="632AE581" w:rsidP="762B1195">
      <w:pPr>
        <w:spacing w:line="360" w:lineRule="auto"/>
        <w:jc w:val="both"/>
        <w:rPr>
          <w:rFonts w:ascii="Calibri" w:hAnsi="Calibri" w:cs="Calibri"/>
          <w:sz w:val="22"/>
          <w:szCs w:val="22"/>
        </w:rPr>
      </w:pPr>
      <w:r w:rsidRPr="008C4471">
        <w:rPr>
          <w:rFonts w:ascii="Calibri" w:eastAsia="Calibri" w:hAnsi="Calibri" w:cs="Calibri"/>
          <w:sz w:val="22"/>
          <w:szCs w:val="22"/>
          <w:lang w:eastAsia="en-US"/>
        </w:rPr>
        <w:t>Typ obiektu Rysunek aktu planowania przestrzennego (</w:t>
      </w:r>
      <w:proofErr w:type="spellStart"/>
      <w:r w:rsidRPr="008C4471">
        <w:rPr>
          <w:rFonts w:ascii="Calibri" w:eastAsia="Calibri" w:hAnsi="Calibri" w:cs="Calibri"/>
          <w:i/>
          <w:iCs/>
          <w:sz w:val="22"/>
          <w:szCs w:val="22"/>
          <w:lang w:eastAsia="en-US"/>
        </w:rPr>
        <w:t>RysunekAktuPlanowaniaPrzestrzennego</w:t>
      </w:r>
      <w:proofErr w:type="spellEnd"/>
      <w:r w:rsidRPr="008C4471">
        <w:rPr>
          <w:rFonts w:ascii="Calibri" w:eastAsia="Calibri" w:hAnsi="Calibri" w:cs="Calibri"/>
          <w:sz w:val="22"/>
          <w:szCs w:val="22"/>
          <w:lang w:eastAsia="en-US"/>
        </w:rPr>
        <w:t>) stanowi abstrakcję cyfrowej reprezentacji części graficznej aktu planowania przestrzenneg</w:t>
      </w:r>
      <w:r w:rsidRPr="008C4471">
        <w:rPr>
          <w:rFonts w:ascii="Calibri" w:hAnsi="Calibri" w:cs="Calibri"/>
          <w:sz w:val="22"/>
          <w:szCs w:val="22"/>
        </w:rPr>
        <w:t xml:space="preserve">o z nadaną </w:t>
      </w:r>
      <w:proofErr w:type="spellStart"/>
      <w:r w:rsidRPr="008C4471">
        <w:rPr>
          <w:rFonts w:ascii="Calibri" w:hAnsi="Calibri" w:cs="Calibri"/>
          <w:sz w:val="22"/>
          <w:szCs w:val="22"/>
        </w:rPr>
        <w:t>georeferencją</w:t>
      </w:r>
      <w:proofErr w:type="spellEnd"/>
      <w:r w:rsidRPr="008C4471">
        <w:rPr>
          <w:rFonts w:ascii="Calibri" w:hAnsi="Calibri" w:cs="Calibri"/>
          <w:sz w:val="22"/>
          <w:szCs w:val="22"/>
        </w:rPr>
        <w:t>. Obiekty tego typu opisane są poprzez np. tytuł rysunku (</w:t>
      </w:r>
      <w:proofErr w:type="spellStart"/>
      <w:r w:rsidRPr="008C4471">
        <w:rPr>
          <w:rFonts w:ascii="Calibri" w:hAnsi="Calibri" w:cs="Calibri"/>
          <w:sz w:val="22"/>
          <w:szCs w:val="22"/>
        </w:rPr>
        <w:t>tytul</w:t>
      </w:r>
      <w:proofErr w:type="spellEnd"/>
      <w:r w:rsidRPr="008C4471">
        <w:rPr>
          <w:rFonts w:ascii="Calibri" w:hAnsi="Calibri" w:cs="Calibri"/>
          <w:sz w:val="22"/>
          <w:szCs w:val="22"/>
        </w:rPr>
        <w:t>), adres internetowy (</w:t>
      </w:r>
      <w:proofErr w:type="spellStart"/>
      <w:r w:rsidRPr="008C4471">
        <w:rPr>
          <w:rFonts w:ascii="Calibri" w:hAnsi="Calibri" w:cs="Calibri"/>
          <w:sz w:val="22"/>
          <w:szCs w:val="22"/>
        </w:rPr>
        <w:t>lacze</w:t>
      </w:r>
      <w:proofErr w:type="spellEnd"/>
      <w:r w:rsidRPr="008C4471">
        <w:rPr>
          <w:rFonts w:ascii="Calibri" w:hAnsi="Calibri" w:cs="Calibri"/>
          <w:sz w:val="22"/>
          <w:szCs w:val="22"/>
        </w:rPr>
        <w:t>), pod którym dostępny jest rysunek</w:t>
      </w:r>
      <w:r w:rsidR="00F22ED9">
        <w:rPr>
          <w:rFonts w:ascii="Calibri" w:hAnsi="Calibri" w:cs="Calibri"/>
          <w:sz w:val="22"/>
          <w:szCs w:val="22"/>
        </w:rPr>
        <w:t xml:space="preserve"> aktu</w:t>
      </w:r>
      <w:r w:rsidR="005F7A0D">
        <w:rPr>
          <w:rFonts w:ascii="Calibri" w:hAnsi="Calibri" w:cs="Calibri"/>
          <w:sz w:val="22"/>
          <w:szCs w:val="22"/>
        </w:rPr>
        <w:t>,</w:t>
      </w:r>
      <w:r w:rsidR="00F22ED9">
        <w:rPr>
          <w:rFonts w:ascii="Calibri" w:hAnsi="Calibri" w:cs="Calibri"/>
          <w:sz w:val="22"/>
          <w:szCs w:val="22"/>
        </w:rPr>
        <w:t xml:space="preserve"> bez opisu </w:t>
      </w:r>
      <w:proofErr w:type="spellStart"/>
      <w:r w:rsidR="00F22ED9">
        <w:rPr>
          <w:rFonts w:ascii="Calibri" w:hAnsi="Calibri" w:cs="Calibri"/>
          <w:sz w:val="22"/>
          <w:szCs w:val="22"/>
        </w:rPr>
        <w:t>pozaramkowego</w:t>
      </w:r>
      <w:proofErr w:type="spellEnd"/>
      <w:r w:rsidR="005F7A0D">
        <w:rPr>
          <w:rFonts w:ascii="Calibri" w:hAnsi="Calibri" w:cs="Calibri"/>
          <w:sz w:val="22"/>
          <w:szCs w:val="22"/>
        </w:rPr>
        <w:t>,</w:t>
      </w:r>
      <w:r w:rsidRPr="008C4471">
        <w:rPr>
          <w:rFonts w:ascii="Calibri" w:hAnsi="Calibri" w:cs="Calibri"/>
          <w:sz w:val="22"/>
          <w:szCs w:val="22"/>
        </w:rPr>
        <w:t xml:space="preserve"> z</w:t>
      </w:r>
      <w:r w:rsidRPr="008C4471">
        <w:rPr>
          <w:rFonts w:ascii="Calibri" w:eastAsia="Calibri" w:hAnsi="Calibri" w:cs="Calibri"/>
          <w:sz w:val="22"/>
          <w:szCs w:val="22"/>
          <w:lang w:eastAsia="en-US"/>
        </w:rPr>
        <w:t xml:space="preserve"> pliku cyfrowego z </w:t>
      </w:r>
      <w:r w:rsidRPr="008C4471">
        <w:rPr>
          <w:rFonts w:ascii="Calibri" w:hAnsi="Calibri" w:cs="Calibri"/>
          <w:sz w:val="22"/>
          <w:szCs w:val="22"/>
        </w:rPr>
        <w:t xml:space="preserve">nadaną </w:t>
      </w:r>
      <w:proofErr w:type="spellStart"/>
      <w:r w:rsidRPr="008C4471">
        <w:rPr>
          <w:rFonts w:ascii="Calibri" w:hAnsi="Calibri" w:cs="Calibri"/>
          <w:sz w:val="22"/>
          <w:szCs w:val="22"/>
        </w:rPr>
        <w:t>georeferencją</w:t>
      </w:r>
      <w:proofErr w:type="spellEnd"/>
      <w:r w:rsidR="00F22ED9">
        <w:rPr>
          <w:rFonts w:ascii="Calibri" w:hAnsi="Calibri" w:cs="Calibri"/>
          <w:sz w:val="22"/>
          <w:szCs w:val="22"/>
        </w:rPr>
        <w:t>, po przycięciu,</w:t>
      </w:r>
      <w:r w:rsidRPr="008C4471">
        <w:rPr>
          <w:rFonts w:ascii="Calibri" w:hAnsi="Calibri" w:cs="Calibri"/>
          <w:sz w:val="22"/>
          <w:szCs w:val="22"/>
        </w:rPr>
        <w:t xml:space="preserve"> w formacie </w:t>
      </w:r>
      <w:proofErr w:type="spellStart"/>
      <w:r w:rsidRPr="008C4471">
        <w:rPr>
          <w:rFonts w:ascii="Calibri" w:hAnsi="Calibri" w:cs="Calibri"/>
          <w:sz w:val="22"/>
          <w:szCs w:val="22"/>
        </w:rPr>
        <w:t>GeoTIFF</w:t>
      </w:r>
      <w:proofErr w:type="spellEnd"/>
      <w:r w:rsidRPr="008C4471">
        <w:rPr>
          <w:rFonts w:ascii="Calibri" w:hAnsi="Calibri" w:cs="Calibri"/>
          <w:sz w:val="22"/>
          <w:szCs w:val="22"/>
        </w:rPr>
        <w:t xml:space="preserve"> oraz odniesienie do legendy rysunku itp.</w:t>
      </w:r>
    </w:p>
    <w:p w14:paraId="46E62B7F" w14:textId="77777777" w:rsidR="003B4F66" w:rsidRPr="008C4471" w:rsidRDefault="003B4F66" w:rsidP="003B4F66">
      <w:pPr>
        <w:spacing w:line="360" w:lineRule="auto"/>
        <w:jc w:val="center"/>
        <w:rPr>
          <w:rFonts w:ascii="Calibri" w:hAnsi="Calibri" w:cs="Calibri"/>
          <w:sz w:val="22"/>
          <w:szCs w:val="22"/>
        </w:rPr>
      </w:pPr>
      <w:r w:rsidRPr="008C4471">
        <w:rPr>
          <w:rFonts w:ascii="Calibri" w:hAnsi="Calibri" w:cs="Calibri"/>
          <w:noProof/>
        </w:rPr>
        <w:drawing>
          <wp:inline distT="0" distB="0" distL="0" distR="0" wp14:anchorId="521601C4" wp14:editId="3234E6FA">
            <wp:extent cx="2226005" cy="2809875"/>
            <wp:effectExtent l="19050" t="19050" r="22225" b="9525"/>
            <wp:doc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1" descr="Fragment kolorowego wektorowego podkładu mapowego, na którym wyróżnione zostały elementy zagospodarowania terenu takie jak przebiegi ulic, obrysy budynków, zieleń urządzona. W centrum znajduje się fragment rastrowego rysunku miejscowego planu zagospodarowania przestrzennego. Rysunek planu miejscowego jest wykonany w technice czarno-białej, widać na nim oznaczenia terenów elementarnych, nieprzekraczalne linie zabudowy. Rysunek planu miejscowego jest przycięty do granic obracowania. Tego typu przycięty raster stanowi przykład cyfrowej reprezentacji części graficznej aktu planowania przestrzennego z nadaną georeferencją opisanej poprzez obiekt RysunekAktuPlanowaniaPrzestrzennego. "/>
                    <pic:cNvPicPr/>
                  </pic:nvPicPr>
                  <pic:blipFill>
                    <a:blip r:embed="rId51" cstate="screen">
                      <a:extLst>
                        <a:ext uri="{28A0092B-C50C-407E-A947-70E740481C1C}">
                          <a14:useLocalDpi xmlns:a14="http://schemas.microsoft.com/office/drawing/2010/main"/>
                        </a:ext>
                      </a:extLst>
                    </a:blip>
                    <a:stretch>
                      <a:fillRect/>
                    </a:stretch>
                  </pic:blipFill>
                  <pic:spPr>
                    <a:xfrm>
                      <a:off x="0" y="0"/>
                      <a:ext cx="2226005" cy="2809875"/>
                    </a:xfrm>
                    <a:prstGeom prst="rect">
                      <a:avLst/>
                    </a:prstGeom>
                  </pic:spPr>
                </pic:pic>
              </a:graphicData>
            </a:graphic>
          </wp:inline>
        </w:drawing>
      </w:r>
    </w:p>
    <w:p w14:paraId="071F8D45" w14:textId="610467F5" w:rsidR="003B4F66" w:rsidRPr="008C4471" w:rsidRDefault="003B4F66" w:rsidP="003B4F66">
      <w:pPr>
        <w:jc w:val="center"/>
        <w:rPr>
          <w:rFonts w:ascii="Calibri" w:eastAsia="Arial" w:hAnsi="Calibri" w:cs="Calibri"/>
          <w:i/>
          <w:iCs/>
          <w:sz w:val="20"/>
          <w:szCs w:val="18"/>
        </w:rPr>
      </w:pPr>
      <w:bookmarkStart w:id="105" w:name="_Toc118110804"/>
      <w:r w:rsidRPr="008C4471">
        <w:rPr>
          <w:rFonts w:ascii="Calibri" w:eastAsia="Arial" w:hAnsi="Calibri" w:cs="Calibri"/>
          <w:i/>
          <w:iCs/>
          <w:sz w:val="20"/>
          <w:szCs w:val="18"/>
        </w:rPr>
        <w:t xml:space="preserve">Rys. </w:t>
      </w:r>
      <w:r w:rsidRPr="008C4471">
        <w:rPr>
          <w:rFonts w:ascii="Calibri" w:eastAsia="Arial" w:hAnsi="Calibri" w:cs="Calibri"/>
          <w:i/>
          <w:iCs/>
          <w:sz w:val="20"/>
          <w:szCs w:val="18"/>
        </w:rPr>
        <w:fldChar w:fldCharType="begin"/>
      </w:r>
      <w:r w:rsidRPr="008C4471">
        <w:rPr>
          <w:rFonts w:ascii="Calibri" w:eastAsia="Arial" w:hAnsi="Calibri" w:cs="Calibri"/>
          <w:i/>
          <w:iCs/>
          <w:sz w:val="20"/>
          <w:szCs w:val="18"/>
        </w:rPr>
        <w:instrText xml:space="preserve"> SEQ Rys._ \* ARABIC </w:instrText>
      </w:r>
      <w:r w:rsidRPr="008C4471">
        <w:rPr>
          <w:rFonts w:ascii="Calibri" w:eastAsia="Arial" w:hAnsi="Calibri" w:cs="Calibri"/>
          <w:i/>
          <w:iCs/>
          <w:sz w:val="20"/>
          <w:szCs w:val="18"/>
        </w:rPr>
        <w:fldChar w:fldCharType="separate"/>
      </w:r>
      <w:r w:rsidR="00F465E5">
        <w:rPr>
          <w:rFonts w:ascii="Calibri" w:eastAsia="Arial" w:hAnsi="Calibri" w:cs="Calibri"/>
          <w:i/>
          <w:iCs/>
          <w:noProof/>
          <w:sz w:val="20"/>
          <w:szCs w:val="18"/>
        </w:rPr>
        <w:t>12</w:t>
      </w:r>
      <w:r w:rsidRPr="008C4471">
        <w:rPr>
          <w:rFonts w:ascii="Calibri" w:eastAsia="Arial" w:hAnsi="Calibri" w:cs="Calibri"/>
          <w:i/>
          <w:iCs/>
          <w:sz w:val="20"/>
          <w:szCs w:val="18"/>
        </w:rPr>
        <w:fldChar w:fldCharType="end"/>
      </w:r>
      <w:r w:rsidRPr="008C4471">
        <w:rPr>
          <w:rFonts w:ascii="Calibri" w:eastAsia="Arial" w:hAnsi="Calibri" w:cs="Calibri"/>
          <w:i/>
          <w:iCs/>
          <w:sz w:val="20"/>
          <w:szCs w:val="18"/>
        </w:rPr>
        <w:t xml:space="preserve"> – Przykład cyfrowej reprezentacji części graficznej aktu planowania przestrzennego</w:t>
      </w:r>
      <w:r w:rsidR="005F7A0D">
        <w:rPr>
          <w:rFonts w:ascii="Calibri" w:eastAsia="Arial" w:hAnsi="Calibri" w:cs="Calibri"/>
          <w:i/>
          <w:iCs/>
          <w:sz w:val="20"/>
          <w:szCs w:val="18"/>
        </w:rPr>
        <w:t>,</w:t>
      </w:r>
      <w:r w:rsidRPr="008C4471">
        <w:rPr>
          <w:rFonts w:ascii="Calibri" w:eastAsia="Arial" w:hAnsi="Calibri" w:cs="Calibri"/>
          <w:i/>
          <w:iCs/>
          <w:sz w:val="20"/>
          <w:szCs w:val="18"/>
        </w:rPr>
        <w:t xml:space="preserve"> z nadaną </w:t>
      </w:r>
      <w:proofErr w:type="spellStart"/>
      <w:r w:rsidRPr="008C4471">
        <w:rPr>
          <w:rFonts w:ascii="Calibri" w:eastAsia="Arial" w:hAnsi="Calibri" w:cs="Calibri"/>
          <w:i/>
          <w:iCs/>
          <w:sz w:val="20"/>
          <w:szCs w:val="18"/>
        </w:rPr>
        <w:t>georeferencją</w:t>
      </w:r>
      <w:proofErr w:type="spellEnd"/>
      <w:r w:rsidR="005F7A0D">
        <w:rPr>
          <w:rFonts w:ascii="Calibri" w:eastAsia="Arial" w:hAnsi="Calibri" w:cs="Calibri"/>
          <w:i/>
          <w:iCs/>
          <w:sz w:val="20"/>
          <w:szCs w:val="18"/>
        </w:rPr>
        <w:t>,</w:t>
      </w:r>
      <w:r w:rsidRPr="008C4471">
        <w:rPr>
          <w:rFonts w:ascii="Calibri" w:eastAsia="Arial" w:hAnsi="Calibri" w:cs="Calibri"/>
          <w:i/>
          <w:iCs/>
          <w:sz w:val="20"/>
          <w:szCs w:val="18"/>
        </w:rPr>
        <w:t xml:space="preserve"> opisanej poprzez obiekt </w:t>
      </w:r>
      <w:proofErr w:type="spellStart"/>
      <w:r w:rsidRPr="008C4471">
        <w:rPr>
          <w:rFonts w:ascii="Calibri" w:eastAsia="Arial" w:hAnsi="Calibri" w:cs="Calibri"/>
          <w:i/>
          <w:iCs/>
          <w:sz w:val="20"/>
          <w:szCs w:val="18"/>
        </w:rPr>
        <w:t>RysunekAktuPlanowaniaPrzestrzennego</w:t>
      </w:r>
      <w:bookmarkEnd w:id="105"/>
      <w:proofErr w:type="spellEnd"/>
    </w:p>
    <w:p w14:paraId="4EDB1CA1" w14:textId="77777777" w:rsidR="003B4F66" w:rsidRPr="008C4471" w:rsidRDefault="003B4F66" w:rsidP="762B1195">
      <w:pPr>
        <w:spacing w:line="360" w:lineRule="auto"/>
        <w:jc w:val="both"/>
        <w:rPr>
          <w:rFonts w:ascii="Calibri" w:hAnsi="Calibri" w:cs="Calibri"/>
          <w:sz w:val="22"/>
          <w:szCs w:val="22"/>
        </w:rPr>
      </w:pPr>
    </w:p>
    <w:p w14:paraId="5B89DBAF" w14:textId="77777777" w:rsidR="00693559" w:rsidRPr="008C4471" w:rsidRDefault="00693559" w:rsidP="00693559">
      <w:pPr>
        <w:spacing w:line="360" w:lineRule="auto"/>
        <w:jc w:val="both"/>
        <w:rPr>
          <w:rFonts w:ascii="Calibri" w:eastAsia="Calibri" w:hAnsi="Calibri" w:cs="Calibri"/>
          <w:bCs/>
          <w:szCs w:val="22"/>
          <w:lang w:eastAsia="en-US"/>
        </w:rPr>
      </w:pPr>
    </w:p>
    <w:p w14:paraId="52BDB944" w14:textId="77777777" w:rsidR="00693559" w:rsidRPr="008C4471" w:rsidRDefault="00693559" w:rsidP="00693559">
      <w:pPr>
        <w:spacing w:line="360" w:lineRule="auto"/>
        <w:jc w:val="center"/>
        <w:rPr>
          <w:rFonts w:ascii="Calibri" w:eastAsia="Calibri" w:hAnsi="Calibri" w:cs="Calibri"/>
          <w:bCs/>
          <w:szCs w:val="22"/>
          <w:lang w:eastAsia="en-US"/>
        </w:rPr>
      </w:pPr>
      <w:r w:rsidRPr="008C4471">
        <w:rPr>
          <w:rFonts w:ascii="Calibri" w:hAnsi="Calibri" w:cs="Calibri"/>
          <w:noProof/>
        </w:rPr>
        <w:drawing>
          <wp:inline distT="0" distB="0" distL="0" distR="0" wp14:anchorId="38C36389" wp14:editId="12104E01">
            <wp:extent cx="5756912" cy="2821305"/>
            <wp:effectExtent l="0" t="0" r="0" b="0"/>
            <wp:docPr id="36" name="Obraz 36" descr="Opis alternatywny: Schemat aplikacyjny rysunku aktu planowania przestrzennego. Schemat składa się z dwóch położonych obok siebie prostokątów, połączonych strzałką, oznaczającą wzajemne relacje. Prostokąty wypełnione są tekstem i oznaczeniami w języku UML (po polsku i angielsku). Zgodnie z treścią nagłówków, prostokąt po lewej to RysunekAktuPlanowaniaPrzestrzennego, a prostokąt po prawej AktPlanowania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Obraz 36" descr="Opis alternatywny: Schemat aplikacyjny rysunku aktu planowania przestrzennego. Schemat składa się z dwóch położonych obok siebie prostokątów, połączonych strzałką, oznaczającą wzajemne relacje. Prostokąty wypełnione są tekstem i oznaczeniami w języku UML (po polsku i angielsku). Zgodnie z treścią nagłówków, prostokąt po lewej to RysunekAktuPlanowaniaPrzestrzennego, a prostokąt po prawej AktPlanowaniaPrzestrzennego. "/>
                    <pic:cNvPicPr/>
                  </pic:nvPicPr>
                  <pic:blipFill>
                    <a:blip r:embed="rId52">
                      <a:extLst>
                        <a:ext uri="{28A0092B-C50C-407E-A947-70E740481C1C}">
                          <a14:useLocalDpi xmlns:a14="http://schemas.microsoft.com/office/drawing/2010/main"/>
                        </a:ext>
                      </a:extLst>
                    </a:blip>
                    <a:stretch>
                      <a:fillRect/>
                    </a:stretch>
                  </pic:blipFill>
                  <pic:spPr>
                    <a:xfrm>
                      <a:off x="0" y="0"/>
                      <a:ext cx="5756912" cy="2821305"/>
                    </a:xfrm>
                    <a:prstGeom prst="rect">
                      <a:avLst/>
                    </a:prstGeom>
                  </pic:spPr>
                </pic:pic>
              </a:graphicData>
            </a:graphic>
          </wp:inline>
        </w:drawing>
      </w:r>
    </w:p>
    <w:p w14:paraId="227B4AA0" w14:textId="38A263DC" w:rsidR="00C65189" w:rsidRPr="008C4471" w:rsidRDefault="00C65189" w:rsidP="00C65189">
      <w:pPr>
        <w:jc w:val="center"/>
        <w:rPr>
          <w:rFonts w:ascii="Calibri" w:eastAsia="Arial" w:hAnsi="Calibri" w:cs="Calibri"/>
          <w:i/>
          <w:iCs/>
          <w:color w:val="000000"/>
          <w:sz w:val="20"/>
          <w:szCs w:val="20"/>
          <w:lang w:eastAsia="en-US"/>
        </w:rPr>
      </w:pPr>
      <w:bookmarkStart w:id="106" w:name="_Toc59449880"/>
      <w:bookmarkStart w:id="107" w:name="_Toc118110805"/>
      <w:r w:rsidRPr="008C4471">
        <w:rPr>
          <w:rFonts w:ascii="Calibri" w:eastAsia="Arial" w:hAnsi="Calibri" w:cs="Calibri"/>
          <w:i/>
          <w:iCs/>
          <w:sz w:val="20"/>
          <w:szCs w:val="18"/>
        </w:rPr>
        <w:t xml:space="preserve">Rys. </w:t>
      </w:r>
      <w:r w:rsidRPr="008C4471">
        <w:rPr>
          <w:rFonts w:ascii="Calibri" w:eastAsia="Arial" w:hAnsi="Calibri" w:cs="Calibri"/>
          <w:i/>
          <w:iCs/>
          <w:sz w:val="20"/>
          <w:szCs w:val="18"/>
        </w:rPr>
        <w:fldChar w:fldCharType="begin"/>
      </w:r>
      <w:r w:rsidRPr="008C4471">
        <w:rPr>
          <w:rFonts w:ascii="Calibri" w:eastAsia="Arial" w:hAnsi="Calibri" w:cs="Calibri"/>
          <w:i/>
          <w:iCs/>
          <w:sz w:val="20"/>
          <w:szCs w:val="18"/>
        </w:rPr>
        <w:instrText xml:space="preserve"> SEQ Rys._ \* ARABIC </w:instrText>
      </w:r>
      <w:r w:rsidRPr="008C4471">
        <w:rPr>
          <w:rFonts w:ascii="Calibri" w:eastAsia="Arial" w:hAnsi="Calibri" w:cs="Calibri"/>
          <w:i/>
          <w:iCs/>
          <w:sz w:val="20"/>
          <w:szCs w:val="18"/>
        </w:rPr>
        <w:fldChar w:fldCharType="separate"/>
      </w:r>
      <w:r w:rsidR="00F465E5">
        <w:rPr>
          <w:rFonts w:ascii="Calibri" w:eastAsia="Arial" w:hAnsi="Calibri" w:cs="Calibri"/>
          <w:i/>
          <w:iCs/>
          <w:noProof/>
          <w:sz w:val="20"/>
          <w:szCs w:val="18"/>
        </w:rPr>
        <w:t>13</w:t>
      </w:r>
      <w:r w:rsidRPr="008C4471">
        <w:rPr>
          <w:rFonts w:ascii="Calibri" w:eastAsia="Arial" w:hAnsi="Calibri" w:cs="Calibri"/>
          <w:i/>
          <w:iCs/>
          <w:sz w:val="20"/>
          <w:szCs w:val="18"/>
        </w:rPr>
        <w:fldChar w:fldCharType="end"/>
      </w:r>
      <w:r w:rsidRPr="008C4471">
        <w:rPr>
          <w:rFonts w:ascii="Calibri" w:eastAsia="Arial" w:hAnsi="Calibri" w:cs="Calibri"/>
          <w:i/>
          <w:iCs/>
          <w:sz w:val="20"/>
          <w:szCs w:val="18"/>
        </w:rPr>
        <w:t xml:space="preserve"> – </w:t>
      </w:r>
      <w:r w:rsidRPr="008C4471">
        <w:rPr>
          <w:rFonts w:ascii="Calibri" w:eastAsia="Arial" w:hAnsi="Calibri" w:cs="Calibri"/>
          <w:i/>
          <w:iCs/>
          <w:color w:val="000000"/>
          <w:sz w:val="20"/>
          <w:szCs w:val="20"/>
          <w:lang w:eastAsia="en-US"/>
        </w:rPr>
        <w:t>Rysunek aktu planowania przestrzennego</w:t>
      </w:r>
      <w:bookmarkEnd w:id="106"/>
      <w:bookmarkEnd w:id="107"/>
    </w:p>
    <w:p w14:paraId="4B92A674" w14:textId="77777777" w:rsidR="00693559" w:rsidRPr="008C4471" w:rsidRDefault="00693559" w:rsidP="00693559">
      <w:pPr>
        <w:jc w:val="center"/>
        <w:rPr>
          <w:rFonts w:ascii="Calibri" w:eastAsia="Calibri" w:hAnsi="Calibri" w:cs="Calibri"/>
          <w:i/>
          <w:iCs/>
          <w:szCs w:val="22"/>
        </w:rPr>
      </w:pPr>
    </w:p>
    <w:p w14:paraId="4CF93CDC" w14:textId="3B324D6C" w:rsidR="00693559" w:rsidRPr="008C4471" w:rsidRDefault="00693559" w:rsidP="00693559">
      <w:pPr>
        <w:pStyle w:val="Nagwek4"/>
        <w:rPr>
          <w:rFonts w:ascii="Calibri" w:hAnsi="Calibri" w:cs="Calibri"/>
          <w:u w:val="none"/>
          <w:lang w:val="pl-PL"/>
        </w:rPr>
      </w:pPr>
      <w:bookmarkStart w:id="108" w:name="_Toc118110294"/>
      <w:bookmarkStart w:id="109" w:name="_Toc492248124"/>
      <w:r w:rsidRPr="008C4471">
        <w:rPr>
          <w:rFonts w:ascii="Calibri" w:hAnsi="Calibri" w:cs="Calibri"/>
          <w:u w:val="none"/>
          <w:lang w:val="pl-PL"/>
        </w:rPr>
        <w:t xml:space="preserve">Dokument </w:t>
      </w:r>
      <w:r w:rsidR="00C862E0">
        <w:rPr>
          <w:rFonts w:ascii="Calibri" w:hAnsi="Calibri" w:cs="Calibri"/>
          <w:u w:val="none"/>
          <w:lang w:val="pl-PL"/>
        </w:rPr>
        <w:t>f</w:t>
      </w:r>
      <w:r w:rsidR="00C862E0" w:rsidRPr="008C4471">
        <w:rPr>
          <w:rFonts w:ascii="Calibri" w:hAnsi="Calibri" w:cs="Calibri"/>
          <w:u w:val="none"/>
          <w:lang w:val="pl-PL"/>
        </w:rPr>
        <w:t>ormalny</w:t>
      </w:r>
      <w:bookmarkEnd w:id="108"/>
    </w:p>
    <w:bookmarkEnd w:id="109"/>
    <w:p w14:paraId="19109174" w14:textId="48D0F50C" w:rsidR="00E96627" w:rsidRPr="00331A53" w:rsidRDefault="00E96627" w:rsidP="00331A53">
      <w:pPr>
        <w:spacing w:after="240" w:line="360" w:lineRule="auto"/>
        <w:jc w:val="both"/>
        <w:rPr>
          <w:rFonts w:ascii="Calibri" w:hAnsi="Calibri" w:cs="Calibri"/>
          <w:color w:val="000000"/>
          <w:sz w:val="22"/>
          <w:szCs w:val="20"/>
        </w:rPr>
      </w:pPr>
      <w:r w:rsidRPr="008C4471">
        <w:rPr>
          <w:rFonts w:ascii="Calibri" w:hAnsi="Calibri" w:cs="Calibri"/>
          <w:color w:val="000000"/>
          <w:sz w:val="22"/>
          <w:szCs w:val="20"/>
        </w:rPr>
        <w:t xml:space="preserve">Zbiory danych </w:t>
      </w:r>
      <w:r w:rsidRPr="008C4471">
        <w:rPr>
          <w:rFonts w:ascii="Calibri" w:hAnsi="Calibri" w:cs="Calibri"/>
          <w:iCs/>
          <w:color w:val="000000"/>
          <w:sz w:val="22"/>
          <w:szCs w:val="20"/>
        </w:rPr>
        <w:t xml:space="preserve">dotyczące aktów planowania przestrzennego </w:t>
      </w:r>
      <w:r w:rsidRPr="008C4471">
        <w:rPr>
          <w:rFonts w:ascii="Calibri" w:hAnsi="Calibri" w:cs="Calibri"/>
          <w:color w:val="000000"/>
          <w:sz w:val="22"/>
          <w:szCs w:val="20"/>
        </w:rPr>
        <w:t xml:space="preserve">są zbiorami szczególnymi ze względu na fakt, iż korespondują z dokumentami prawnymi. Schemat aplikacyjny wprowadza wymóg włączenia do zbioru danych informacji na temat tych regulacji, co najmniej w zakresie uchwały o przystąpieniu do sporządzenia danego aktu lub uchwały o </w:t>
      </w:r>
      <w:r w:rsidR="00AD7E44">
        <w:rPr>
          <w:rFonts w:ascii="Calibri" w:hAnsi="Calibri" w:cs="Calibri"/>
          <w:color w:val="000000"/>
          <w:sz w:val="22"/>
          <w:szCs w:val="20"/>
        </w:rPr>
        <w:t>uchwaleniu/przyjęciu tego aktu.</w:t>
      </w:r>
    </w:p>
    <w:p w14:paraId="3DBD6DDD" w14:textId="243B4474" w:rsidR="00E96627" w:rsidRPr="008C4471" w:rsidRDefault="632AE581" w:rsidP="762B1195">
      <w:pPr>
        <w:spacing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Typ </w:t>
      </w:r>
      <w:r w:rsidRPr="00C862E0">
        <w:rPr>
          <w:rFonts w:ascii="Calibri" w:eastAsia="Calibri" w:hAnsi="Calibri" w:cs="Calibri"/>
          <w:sz w:val="22"/>
          <w:szCs w:val="22"/>
          <w:lang w:eastAsia="en-US"/>
        </w:rPr>
        <w:t xml:space="preserve">obiektu Dokument </w:t>
      </w:r>
      <w:r w:rsidR="00C862E0" w:rsidRPr="00C862E0">
        <w:rPr>
          <w:rFonts w:ascii="Calibri" w:eastAsia="Calibri" w:hAnsi="Calibri" w:cs="Calibri"/>
          <w:sz w:val="22"/>
          <w:szCs w:val="22"/>
          <w:lang w:eastAsia="en-US"/>
        </w:rPr>
        <w:t>formalny</w:t>
      </w:r>
      <w:r w:rsidR="00C862E0" w:rsidRPr="00C862E0">
        <w:rPr>
          <w:rFonts w:ascii="Calibri" w:eastAsia="Calibri" w:hAnsi="Calibri" w:cs="Calibri"/>
          <w:b/>
          <w:bCs/>
          <w:sz w:val="22"/>
          <w:szCs w:val="22"/>
          <w:lang w:eastAsia="en-US"/>
        </w:rPr>
        <w:t xml:space="preserve"> </w:t>
      </w:r>
      <w:r w:rsidRPr="00C862E0">
        <w:rPr>
          <w:rFonts w:ascii="Calibri" w:eastAsia="Calibri" w:hAnsi="Calibri" w:cs="Calibri"/>
          <w:sz w:val="22"/>
          <w:szCs w:val="22"/>
          <w:lang w:eastAsia="en-US"/>
        </w:rPr>
        <w:t>(</w:t>
      </w:r>
      <w:proofErr w:type="spellStart"/>
      <w:r w:rsidRPr="008C4471">
        <w:rPr>
          <w:rFonts w:ascii="Calibri" w:eastAsia="Calibri" w:hAnsi="Calibri" w:cs="Calibri"/>
          <w:i/>
          <w:iCs/>
          <w:sz w:val="22"/>
          <w:szCs w:val="22"/>
          <w:lang w:eastAsia="en-US"/>
        </w:rPr>
        <w:t>DokumentFormalny</w:t>
      </w:r>
      <w:proofErr w:type="spellEnd"/>
      <w:r w:rsidRPr="008C4471">
        <w:rPr>
          <w:rFonts w:ascii="Calibri" w:eastAsia="Calibri" w:hAnsi="Calibri" w:cs="Calibri"/>
          <w:sz w:val="22"/>
          <w:szCs w:val="22"/>
          <w:lang w:eastAsia="en-US"/>
        </w:rPr>
        <w:t xml:space="preserve">) jest reprezentacją dokumentu związanego z aktem planowania przestrzennego i </w:t>
      </w:r>
      <w:r w:rsidRPr="008C4471">
        <w:rPr>
          <w:rFonts w:ascii="Calibri" w:hAnsi="Calibri" w:cs="Calibri"/>
          <w:color w:val="000000" w:themeColor="text1"/>
          <w:sz w:val="22"/>
          <w:szCs w:val="22"/>
        </w:rPr>
        <w:t xml:space="preserve">obejmuje zarówno dokumenty stanowiące akty prawne, jak również inne dokumenty, które są powiązane z aktem planowania przestrzennego i mają wpływ na jego ustalenia, np. opracowanie </w:t>
      </w:r>
      <w:proofErr w:type="spellStart"/>
      <w:r w:rsidRPr="008C4471">
        <w:rPr>
          <w:rFonts w:ascii="Calibri" w:hAnsi="Calibri" w:cs="Calibri"/>
          <w:color w:val="000000" w:themeColor="text1"/>
          <w:sz w:val="22"/>
          <w:szCs w:val="22"/>
        </w:rPr>
        <w:t>ekofizjograficzne</w:t>
      </w:r>
      <w:proofErr w:type="spellEnd"/>
      <w:r w:rsidRPr="008C4471">
        <w:rPr>
          <w:rFonts w:ascii="Calibri" w:hAnsi="Calibri" w:cs="Calibri"/>
          <w:color w:val="000000" w:themeColor="text1"/>
          <w:sz w:val="22"/>
          <w:szCs w:val="22"/>
        </w:rPr>
        <w:t>, prognoza skutków finansowych,</w:t>
      </w:r>
      <w:r w:rsidRPr="008C4471">
        <w:rPr>
          <w:rFonts w:ascii="Calibri" w:hAnsi="Calibri" w:cs="Calibri"/>
        </w:rPr>
        <w:t xml:space="preserve"> </w:t>
      </w:r>
      <w:r w:rsidRPr="008C4471">
        <w:rPr>
          <w:rFonts w:ascii="Calibri" w:hAnsi="Calibri" w:cs="Calibri"/>
          <w:color w:val="000000" w:themeColor="text1"/>
          <w:sz w:val="22"/>
          <w:szCs w:val="22"/>
        </w:rPr>
        <w:t>decyzja o zmianie przeznaczenia gruntów rolnych na cele nierolnicze lub leśnych na cele nieleśne wraz ze złożonymi wnioskami itp.</w:t>
      </w:r>
    </w:p>
    <w:p w14:paraId="5E0DC583" w14:textId="3044406B" w:rsidR="00693559" w:rsidRPr="008C4471" w:rsidRDefault="762B1195" w:rsidP="00331A53">
      <w:pPr>
        <w:spacing w:before="240" w:line="360" w:lineRule="auto"/>
        <w:jc w:val="both"/>
        <w:rPr>
          <w:rFonts w:ascii="Calibri" w:eastAsia="Calibri" w:hAnsi="Calibri" w:cs="Calibri"/>
          <w:sz w:val="22"/>
          <w:szCs w:val="22"/>
          <w:lang w:eastAsia="en-US"/>
        </w:rPr>
      </w:pPr>
      <w:r w:rsidRPr="008C4471">
        <w:rPr>
          <w:rFonts w:ascii="Calibri" w:eastAsia="Calibri" w:hAnsi="Calibri" w:cs="Calibri"/>
          <w:sz w:val="22"/>
          <w:szCs w:val="22"/>
          <w:lang w:eastAsia="en-US"/>
        </w:rPr>
        <w:t xml:space="preserve">Szczególnym przypadkiem dokumentu formalnego jest akt prawny, będący rezultatem tworzenia prawa przez właściwy organ państwowy lub organ do tego upoważniony. W zakresie tematycznym objętym modelem, obiekt </w:t>
      </w:r>
      <w:proofErr w:type="spellStart"/>
      <w:r w:rsidRPr="00534468">
        <w:rPr>
          <w:rFonts w:ascii="Calibri" w:eastAsia="Calibri" w:hAnsi="Calibri" w:cs="Calibri"/>
          <w:i/>
          <w:iCs/>
          <w:sz w:val="22"/>
          <w:szCs w:val="22"/>
          <w:lang w:eastAsia="en-US"/>
        </w:rPr>
        <w:t>DokumentFormalny</w:t>
      </w:r>
      <w:proofErr w:type="spellEnd"/>
      <w:r w:rsidRPr="00534468">
        <w:rPr>
          <w:rFonts w:ascii="Calibri" w:eastAsia="Calibri" w:hAnsi="Calibri" w:cs="Calibri"/>
          <w:i/>
          <w:iCs/>
          <w:sz w:val="22"/>
          <w:szCs w:val="22"/>
          <w:lang w:eastAsia="en-US"/>
        </w:rPr>
        <w:t xml:space="preserve"> </w:t>
      </w:r>
      <w:r w:rsidRPr="008C4471">
        <w:rPr>
          <w:rFonts w:ascii="Calibri" w:eastAsia="Calibri" w:hAnsi="Calibri" w:cs="Calibri"/>
          <w:sz w:val="22"/>
          <w:szCs w:val="22"/>
          <w:lang w:eastAsia="en-US"/>
        </w:rPr>
        <w:t>reprezentuje dokumenty formalne zawierające regulacje planistyczne, w tym również akty prawne ustanawiające, uchylające i zmieniające akty planowania przestrzennego. Głównymi cechami obiektu jest tytuł dokumentu, rodzaj, organ uchwałodawczy oraz odnośnik (łącze) URL do zasobu udostępnionego w sieci Internet z jego treścią</w:t>
      </w:r>
      <w:r w:rsidR="008F17DB">
        <w:rPr>
          <w:rFonts w:ascii="Calibri" w:eastAsia="Calibri" w:hAnsi="Calibri" w:cs="Calibri"/>
          <w:sz w:val="22"/>
          <w:szCs w:val="22"/>
          <w:lang w:eastAsia="en-US"/>
        </w:rPr>
        <w:t>,</w:t>
      </w:r>
      <w:r w:rsidRPr="008C4471">
        <w:rPr>
          <w:rFonts w:ascii="Calibri" w:eastAsia="Calibri" w:hAnsi="Calibri" w:cs="Calibri"/>
          <w:sz w:val="22"/>
          <w:szCs w:val="22"/>
          <w:lang w:eastAsia="en-US"/>
        </w:rPr>
        <w:t xml:space="preserve"> np. dziennika urzędowego.</w:t>
      </w:r>
    </w:p>
    <w:p w14:paraId="515F24DB" w14:textId="10BDE14D" w:rsidR="00693559" w:rsidRPr="008C4471" w:rsidRDefault="00693559" w:rsidP="00693559">
      <w:pPr>
        <w:spacing w:line="360" w:lineRule="auto"/>
        <w:jc w:val="both"/>
        <w:rPr>
          <w:rFonts w:ascii="Calibri" w:eastAsia="Calibri" w:hAnsi="Calibri" w:cs="Calibri"/>
          <w:bCs/>
          <w:sz w:val="22"/>
          <w:szCs w:val="22"/>
          <w:lang w:eastAsia="en-US"/>
        </w:rPr>
      </w:pPr>
      <w:r w:rsidRPr="008F17DB">
        <w:rPr>
          <w:rFonts w:ascii="Calibri" w:eastAsia="Calibri" w:hAnsi="Calibri" w:cs="Calibri"/>
          <w:bCs/>
          <w:sz w:val="22"/>
          <w:szCs w:val="22"/>
          <w:lang w:eastAsia="en-US"/>
        </w:rPr>
        <w:t xml:space="preserve">Typ obiektu </w:t>
      </w:r>
      <w:r w:rsidRPr="008F17DB">
        <w:rPr>
          <w:rFonts w:ascii="Calibri" w:eastAsia="Calibri" w:hAnsi="Calibri" w:cs="Calibri"/>
          <w:bCs/>
          <w:iCs/>
          <w:sz w:val="22"/>
          <w:szCs w:val="22"/>
          <w:lang w:eastAsia="en-US"/>
        </w:rPr>
        <w:t>Dokument formalny</w:t>
      </w:r>
      <w:r w:rsidRPr="008F17DB">
        <w:rPr>
          <w:rFonts w:ascii="Calibri" w:eastAsia="Calibri" w:hAnsi="Calibri" w:cs="Calibri"/>
          <w:bCs/>
          <w:sz w:val="22"/>
          <w:szCs w:val="22"/>
          <w:lang w:eastAsia="en-US"/>
        </w:rPr>
        <w:t xml:space="preserve"> służy </w:t>
      </w:r>
      <w:r w:rsidR="00B4607C" w:rsidRPr="008F17DB">
        <w:rPr>
          <w:rFonts w:ascii="Calibri" w:eastAsia="Calibri" w:hAnsi="Calibri" w:cs="Calibri"/>
          <w:bCs/>
          <w:sz w:val="22"/>
          <w:szCs w:val="22"/>
          <w:lang w:eastAsia="en-US"/>
        </w:rPr>
        <w:t>ujawnianiu</w:t>
      </w:r>
      <w:r w:rsidRPr="008C4471">
        <w:rPr>
          <w:rFonts w:ascii="Calibri" w:eastAsia="Calibri" w:hAnsi="Calibri" w:cs="Calibri"/>
          <w:bCs/>
          <w:sz w:val="22"/>
          <w:szCs w:val="22"/>
          <w:lang w:eastAsia="en-US"/>
        </w:rPr>
        <w:t xml:space="preserve"> w schemacie aplikacyjnym dokumentów urzędowych, aktów prawnych powiązanych z aktem planowania przestrzennego. Dokument formalny może służyć do reprezentacji aktów prawnych wywołujących określone skutki prawne (np. uchwalenie, uchylenie, aktualizacja) w stosunku do aktu planowania przestrzennego oraz innych dokumentów powiązanych z</w:t>
      </w:r>
      <w:r w:rsidR="002E6B7D">
        <w:rPr>
          <w:rFonts w:ascii="Calibri" w:eastAsia="Calibri" w:hAnsi="Calibri" w:cs="Calibri"/>
          <w:bCs/>
          <w:sz w:val="22"/>
          <w:szCs w:val="22"/>
          <w:lang w:eastAsia="en-US"/>
        </w:rPr>
        <w:t> </w:t>
      </w:r>
      <w:r w:rsidRPr="008C4471">
        <w:rPr>
          <w:rFonts w:ascii="Calibri" w:eastAsia="Calibri" w:hAnsi="Calibri" w:cs="Calibri"/>
          <w:bCs/>
          <w:sz w:val="22"/>
          <w:szCs w:val="22"/>
          <w:lang w:eastAsia="en-US"/>
        </w:rPr>
        <w:t xml:space="preserve">aktem planowania przestrzennego, takich jak opracowanie </w:t>
      </w:r>
      <w:proofErr w:type="spellStart"/>
      <w:r w:rsidRPr="008C4471">
        <w:rPr>
          <w:rFonts w:ascii="Calibri" w:eastAsia="Calibri" w:hAnsi="Calibri" w:cs="Calibri"/>
          <w:bCs/>
          <w:sz w:val="22"/>
          <w:szCs w:val="22"/>
          <w:lang w:eastAsia="en-US"/>
        </w:rPr>
        <w:t>ekofizjograficzne</w:t>
      </w:r>
      <w:proofErr w:type="spellEnd"/>
      <w:r w:rsidRPr="008C4471">
        <w:rPr>
          <w:rFonts w:ascii="Calibri" w:eastAsia="Calibri" w:hAnsi="Calibri" w:cs="Calibri"/>
          <w:bCs/>
          <w:sz w:val="22"/>
          <w:szCs w:val="22"/>
          <w:lang w:eastAsia="en-US"/>
        </w:rPr>
        <w:t xml:space="preserve">, prognoza oddziaływania na środowisko, prognoza skutków finansowych, uzasadnienie uchwały (rola asocjacyjna </w:t>
      </w:r>
      <w:r w:rsidRPr="008C4471">
        <w:rPr>
          <w:rFonts w:ascii="Calibri" w:eastAsia="Calibri" w:hAnsi="Calibri" w:cs="Calibri"/>
          <w:bCs/>
          <w:i/>
          <w:iCs/>
          <w:sz w:val="22"/>
          <w:szCs w:val="22"/>
          <w:lang w:eastAsia="en-US"/>
        </w:rPr>
        <w:t>dokument</w:t>
      </w:r>
      <w:r w:rsidRPr="008C4471">
        <w:rPr>
          <w:rFonts w:ascii="Calibri" w:eastAsia="Calibri" w:hAnsi="Calibri" w:cs="Calibri"/>
          <w:bCs/>
          <w:sz w:val="22"/>
          <w:szCs w:val="22"/>
          <w:lang w:eastAsia="en-US"/>
        </w:rPr>
        <w:t xml:space="preserve"> typu obiektu Akt planowania przestrzennego).</w:t>
      </w:r>
    </w:p>
    <w:p w14:paraId="1E5A3307" w14:textId="5DB80108" w:rsidR="00E96627" w:rsidRPr="008C4471" w:rsidRDefault="00E96627" w:rsidP="00693559">
      <w:pPr>
        <w:spacing w:line="360" w:lineRule="auto"/>
        <w:jc w:val="both"/>
        <w:rPr>
          <w:rFonts w:ascii="Calibri" w:eastAsia="Calibri" w:hAnsi="Calibri" w:cs="Calibri"/>
          <w:bCs/>
          <w:sz w:val="22"/>
          <w:szCs w:val="22"/>
          <w:lang w:eastAsia="en-US"/>
        </w:rPr>
      </w:pPr>
    </w:p>
    <w:p w14:paraId="745E63F8" w14:textId="30BC36F4" w:rsidR="00E96627" w:rsidRPr="008C4471" w:rsidRDefault="00E96627" w:rsidP="00E96627">
      <w:pPr>
        <w:spacing w:line="360" w:lineRule="auto"/>
        <w:jc w:val="center"/>
        <w:rPr>
          <w:rFonts w:ascii="Calibri" w:eastAsia="Calibri" w:hAnsi="Calibri" w:cs="Calibri"/>
          <w:bCs/>
          <w:sz w:val="22"/>
          <w:szCs w:val="22"/>
          <w:lang w:eastAsia="en-US"/>
        </w:rPr>
      </w:pPr>
      <w:r w:rsidRPr="008C4471">
        <w:rPr>
          <w:rFonts w:ascii="Calibri" w:hAnsi="Calibri" w:cs="Calibri"/>
          <w:noProof/>
        </w:rPr>
        <w:lastRenderedPageBreak/>
        <w:drawing>
          <wp:inline distT="0" distB="0" distL="0" distR="0" wp14:anchorId="1B2C9816" wp14:editId="1FBF4411">
            <wp:extent cx="4279900" cy="2908300"/>
            <wp:effectExtent l="0" t="0" r="6350" b="6350"/>
            <wp:docPr id="53" name="Picture 15" descr="Opis alternatywny: 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5" descr="Opis alternatywny: Dwie grafiki obok siebie stanowiące przykłady dokumentów opisanych przez obiekty w ramach klasy DokumentFormalny. Po lewej skan pierwszej strony uchwały rady gminy w sprawie uchwalenia miejscowego planu zagospodarowania przestrzennego. Tekst, poza nagłówkami, pozostaje nieczytelny. Po prawej skan załącznika graficznego do uchwały: czarno-biały rysunek planu miejscowego wraz z legendą, tytułem, strzałką północy i podziałką, oraz kolorowym wyrysem ze studium uwarunkowań i kierunków zagospodarowania przestrzennego. "/>
                    <pic:cNvPicPr/>
                  </pic:nvPicPr>
                  <pic:blipFill>
                    <a:blip r:embed="rId53">
                      <a:extLst>
                        <a:ext uri="{28A0092B-C50C-407E-A947-70E740481C1C}">
                          <a14:useLocalDpi xmlns:a14="http://schemas.microsoft.com/office/drawing/2010/main"/>
                        </a:ext>
                      </a:extLst>
                    </a:blip>
                    <a:stretch>
                      <a:fillRect/>
                    </a:stretch>
                  </pic:blipFill>
                  <pic:spPr>
                    <a:xfrm>
                      <a:off x="0" y="0"/>
                      <a:ext cx="4279900" cy="2908300"/>
                    </a:xfrm>
                    <a:prstGeom prst="rect">
                      <a:avLst/>
                    </a:prstGeom>
                  </pic:spPr>
                </pic:pic>
              </a:graphicData>
            </a:graphic>
          </wp:inline>
        </w:drawing>
      </w:r>
    </w:p>
    <w:p w14:paraId="33107349" w14:textId="2DCFA472" w:rsidR="00E96627" w:rsidRPr="00F83603" w:rsidRDefault="00E96627" w:rsidP="00954A09">
      <w:pPr>
        <w:pStyle w:val="Legenda"/>
        <w:rPr>
          <w:highlight w:val="yellow"/>
        </w:rPr>
      </w:pPr>
      <w:bookmarkStart w:id="110" w:name="_Toc118110806"/>
      <w:proofErr w:type="spellStart"/>
      <w:r w:rsidRPr="00F83603">
        <w:rPr>
          <w:rFonts w:eastAsia="Arial"/>
        </w:rPr>
        <w:t>Rys</w:t>
      </w:r>
      <w:proofErr w:type="spellEnd"/>
      <w:r w:rsidRPr="00F83603">
        <w:rPr>
          <w:rFonts w:eastAsia="Arial"/>
        </w:rPr>
        <w:t xml:space="preserve">. </w:t>
      </w:r>
      <w:r w:rsidRPr="008C4471">
        <w:rPr>
          <w:rFonts w:eastAsia="Arial"/>
        </w:rPr>
        <w:fldChar w:fldCharType="begin"/>
      </w:r>
      <w:r w:rsidRPr="00F83603">
        <w:rPr>
          <w:rFonts w:eastAsia="Arial"/>
        </w:rPr>
        <w:instrText xml:space="preserve"> SEQ Rys._ \* ARABIC </w:instrText>
      </w:r>
      <w:r w:rsidRPr="008C4471">
        <w:rPr>
          <w:rFonts w:eastAsia="Arial"/>
        </w:rPr>
        <w:fldChar w:fldCharType="separate"/>
      </w:r>
      <w:r w:rsidR="00F465E5">
        <w:rPr>
          <w:rFonts w:eastAsia="Arial"/>
          <w:noProof/>
        </w:rPr>
        <w:t>14</w:t>
      </w:r>
      <w:r w:rsidRPr="008C4471">
        <w:rPr>
          <w:rFonts w:eastAsia="Arial"/>
        </w:rPr>
        <w:fldChar w:fldCharType="end"/>
      </w:r>
      <w:r w:rsidRPr="00F83603">
        <w:rPr>
          <w:rFonts w:eastAsia="Arial"/>
        </w:rPr>
        <w:t xml:space="preserve"> – </w:t>
      </w:r>
      <w:proofErr w:type="spellStart"/>
      <w:r w:rsidRPr="00F83603">
        <w:t>Przykłady</w:t>
      </w:r>
      <w:proofErr w:type="spellEnd"/>
      <w:r w:rsidRPr="00F83603">
        <w:t xml:space="preserve"> </w:t>
      </w:r>
      <w:proofErr w:type="spellStart"/>
      <w:r w:rsidRPr="00F83603">
        <w:t>dokumentów</w:t>
      </w:r>
      <w:proofErr w:type="spellEnd"/>
      <w:r w:rsidRPr="00F83603">
        <w:t xml:space="preserve"> </w:t>
      </w:r>
      <w:proofErr w:type="spellStart"/>
      <w:r w:rsidRPr="00F83603">
        <w:t>opisanych</w:t>
      </w:r>
      <w:proofErr w:type="spellEnd"/>
      <w:r w:rsidRPr="00F83603">
        <w:t xml:space="preserve"> </w:t>
      </w:r>
      <w:proofErr w:type="spellStart"/>
      <w:r w:rsidRPr="00F83603">
        <w:t>przez</w:t>
      </w:r>
      <w:proofErr w:type="spellEnd"/>
      <w:r w:rsidRPr="00F83603">
        <w:t xml:space="preserve"> </w:t>
      </w:r>
      <w:proofErr w:type="spellStart"/>
      <w:r w:rsidRPr="00F83603">
        <w:t>obiekty</w:t>
      </w:r>
      <w:proofErr w:type="spellEnd"/>
      <w:r w:rsidRPr="00F83603">
        <w:t xml:space="preserve"> w </w:t>
      </w:r>
      <w:proofErr w:type="spellStart"/>
      <w:r w:rsidRPr="00F83603">
        <w:t>ramach</w:t>
      </w:r>
      <w:proofErr w:type="spellEnd"/>
      <w:r w:rsidRPr="00F83603">
        <w:t xml:space="preserve"> </w:t>
      </w:r>
      <w:proofErr w:type="spellStart"/>
      <w:r w:rsidRPr="00F83603">
        <w:t>klasy</w:t>
      </w:r>
      <w:proofErr w:type="spellEnd"/>
      <w:r w:rsidRPr="00F83603">
        <w:t xml:space="preserve"> </w:t>
      </w:r>
      <w:proofErr w:type="spellStart"/>
      <w:r w:rsidRPr="00F83603">
        <w:t>DokumentFormalny</w:t>
      </w:r>
      <w:bookmarkEnd w:id="110"/>
      <w:proofErr w:type="spellEnd"/>
    </w:p>
    <w:p w14:paraId="70ABCA7C" w14:textId="0983ED5D" w:rsidR="00E96627" w:rsidRPr="008C4471" w:rsidRDefault="00E96627" w:rsidP="00693559">
      <w:pPr>
        <w:spacing w:line="360" w:lineRule="auto"/>
        <w:jc w:val="both"/>
        <w:rPr>
          <w:rFonts w:ascii="Calibri" w:eastAsia="Calibri" w:hAnsi="Calibri" w:cs="Calibri"/>
          <w:bCs/>
          <w:sz w:val="22"/>
          <w:szCs w:val="22"/>
          <w:lang w:eastAsia="en-US"/>
        </w:rPr>
      </w:pPr>
    </w:p>
    <w:p w14:paraId="23981EFA" w14:textId="77777777" w:rsidR="00E96627" w:rsidRPr="008C4471" w:rsidRDefault="00E96627" w:rsidP="00693559">
      <w:pPr>
        <w:spacing w:line="360" w:lineRule="auto"/>
        <w:jc w:val="both"/>
        <w:rPr>
          <w:rFonts w:ascii="Calibri" w:eastAsia="Calibri" w:hAnsi="Calibri" w:cs="Calibri"/>
          <w:bCs/>
          <w:sz w:val="22"/>
          <w:szCs w:val="22"/>
          <w:lang w:eastAsia="en-US"/>
        </w:rPr>
      </w:pPr>
    </w:p>
    <w:p w14:paraId="4A15BF79" w14:textId="77777777" w:rsidR="00693559" w:rsidRPr="008C4471" w:rsidRDefault="00693559" w:rsidP="00E96627">
      <w:pPr>
        <w:spacing w:line="360" w:lineRule="auto"/>
        <w:jc w:val="center"/>
        <w:rPr>
          <w:rFonts w:ascii="Calibri" w:eastAsia="Calibri" w:hAnsi="Calibri" w:cs="Calibri"/>
          <w:bCs/>
          <w:szCs w:val="22"/>
          <w:lang w:eastAsia="en-US"/>
        </w:rPr>
      </w:pPr>
      <w:r w:rsidRPr="008C4471">
        <w:rPr>
          <w:rFonts w:ascii="Calibri" w:hAnsi="Calibri" w:cs="Calibri"/>
          <w:noProof/>
        </w:rPr>
        <w:drawing>
          <wp:inline distT="0" distB="0" distL="0" distR="0" wp14:anchorId="0CD78606" wp14:editId="60324A4F">
            <wp:extent cx="5756912" cy="3479165"/>
            <wp:effectExtent l="0" t="0" r="0" b="635"/>
            <wp:docPr id="37" name="Obraz 37" descr="Schemat aplikacyjny dokumentu formalnego. Składa się z dwóch położonych obok siebie prostokątów, połączonych strzałkami oznaczającymi wzajemne relacje. Prostokąty wypełnione są tekstem i oznaczeniami w języku UML (po polsku i angielsku). Prostokąt po lewej symbolizuje RysunekAktuPlanowaniaPrzestrzennego, a prostokąt po prawej to DokumentForm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Schemat aplikacyjny dokumentu formalnego. Składa się z dwóch położonych obok siebie prostokątów, połączonych strzałkami oznaczającymi wzajemne relacje. Prostokąty wypełnione są tekstem i oznaczeniami w języku UML (po polsku i angielsku). Prostokąt po lewej symbolizuje RysunekAktuPlanowaniaPrzestrzennego, a prostokąt po prawej to DokumentFormalny. "/>
                    <pic:cNvPicPr/>
                  </pic:nvPicPr>
                  <pic:blipFill>
                    <a:blip r:embed="rId54" cstate="screen">
                      <a:extLst>
                        <a:ext uri="{28A0092B-C50C-407E-A947-70E740481C1C}">
                          <a14:useLocalDpi xmlns:a14="http://schemas.microsoft.com/office/drawing/2010/main"/>
                        </a:ext>
                      </a:extLst>
                    </a:blip>
                    <a:stretch>
                      <a:fillRect/>
                    </a:stretch>
                  </pic:blipFill>
                  <pic:spPr>
                    <a:xfrm>
                      <a:off x="0" y="0"/>
                      <a:ext cx="5756912" cy="3479165"/>
                    </a:xfrm>
                    <a:prstGeom prst="rect">
                      <a:avLst/>
                    </a:prstGeom>
                  </pic:spPr>
                </pic:pic>
              </a:graphicData>
            </a:graphic>
          </wp:inline>
        </w:drawing>
      </w:r>
    </w:p>
    <w:p w14:paraId="1019258F" w14:textId="50116D0E" w:rsidR="00B4607C" w:rsidRPr="008C4471" w:rsidRDefault="00B4607C" w:rsidP="00954A09">
      <w:pPr>
        <w:pStyle w:val="Legenda"/>
        <w:rPr>
          <w:rFonts w:eastAsia="Arial"/>
          <w:color w:val="000000"/>
          <w:szCs w:val="20"/>
          <w:lang w:eastAsia="en-US"/>
        </w:rPr>
      </w:pPr>
      <w:bookmarkStart w:id="111" w:name="_Toc59449881"/>
      <w:bookmarkStart w:id="112" w:name="_Toc118110807"/>
      <w:proofErr w:type="spellStart"/>
      <w:r w:rsidRPr="008C4471">
        <w:rPr>
          <w:rFonts w:eastAsia="Arial"/>
        </w:rPr>
        <w:t>Rys</w:t>
      </w:r>
      <w:proofErr w:type="spellEnd"/>
      <w:r w:rsidRPr="008C4471">
        <w:rPr>
          <w:rFonts w:eastAsia="Arial"/>
        </w:rPr>
        <w:t xml:space="preserve">. </w:t>
      </w:r>
      <w:r w:rsidRPr="008C4471">
        <w:rPr>
          <w:rFonts w:eastAsia="Arial"/>
        </w:rPr>
        <w:fldChar w:fldCharType="begin"/>
      </w:r>
      <w:r w:rsidRPr="008C4471">
        <w:rPr>
          <w:rFonts w:eastAsia="Arial"/>
        </w:rPr>
        <w:instrText xml:space="preserve"> SEQ Rys._ \* ARABIC </w:instrText>
      </w:r>
      <w:r w:rsidRPr="008C4471">
        <w:rPr>
          <w:rFonts w:eastAsia="Arial"/>
        </w:rPr>
        <w:fldChar w:fldCharType="separate"/>
      </w:r>
      <w:r w:rsidR="00F465E5">
        <w:rPr>
          <w:rFonts w:eastAsia="Arial"/>
          <w:noProof/>
        </w:rPr>
        <w:t>15</w:t>
      </w:r>
      <w:r w:rsidRPr="008C4471">
        <w:rPr>
          <w:rFonts w:eastAsia="Arial"/>
        </w:rPr>
        <w:fldChar w:fldCharType="end"/>
      </w:r>
      <w:r w:rsidRPr="008C4471">
        <w:rPr>
          <w:rFonts w:eastAsia="Arial"/>
        </w:rPr>
        <w:t xml:space="preserve"> –</w:t>
      </w:r>
      <w:r w:rsidRPr="008C4471">
        <w:rPr>
          <w:rFonts w:eastAsia="Arial"/>
          <w:color w:val="000000"/>
          <w:szCs w:val="20"/>
          <w:lang w:eastAsia="en-US"/>
        </w:rPr>
        <w:t xml:space="preserve"> </w:t>
      </w:r>
      <w:proofErr w:type="spellStart"/>
      <w:r w:rsidRPr="008C4471">
        <w:rPr>
          <w:rFonts w:eastAsia="Arial"/>
          <w:color w:val="000000"/>
          <w:szCs w:val="20"/>
          <w:lang w:eastAsia="en-US"/>
        </w:rPr>
        <w:t>Dokument</w:t>
      </w:r>
      <w:proofErr w:type="spellEnd"/>
      <w:r w:rsidR="00C849F8">
        <w:rPr>
          <w:rFonts w:eastAsia="Arial"/>
          <w:color w:val="000000"/>
          <w:szCs w:val="20"/>
          <w:lang w:eastAsia="en-US"/>
        </w:rPr>
        <w:t xml:space="preserve"> </w:t>
      </w:r>
      <w:proofErr w:type="spellStart"/>
      <w:r w:rsidR="00C849F8">
        <w:rPr>
          <w:rFonts w:eastAsia="Arial"/>
          <w:color w:val="000000"/>
          <w:szCs w:val="20"/>
          <w:lang w:eastAsia="en-US"/>
        </w:rPr>
        <w:t>f</w:t>
      </w:r>
      <w:r w:rsidRPr="008C4471">
        <w:rPr>
          <w:rFonts w:eastAsia="Arial"/>
          <w:color w:val="000000"/>
          <w:szCs w:val="20"/>
          <w:lang w:eastAsia="en-US"/>
        </w:rPr>
        <w:t>ormalny</w:t>
      </w:r>
      <w:bookmarkEnd w:id="111"/>
      <w:bookmarkEnd w:id="112"/>
      <w:proofErr w:type="spellEnd"/>
    </w:p>
    <w:p w14:paraId="6434B5EF" w14:textId="77777777" w:rsidR="00F178D9" w:rsidRPr="008C4471" w:rsidRDefault="00F178D9" w:rsidP="00F178D9">
      <w:pPr>
        <w:spacing w:line="360" w:lineRule="auto"/>
        <w:ind w:left="851"/>
        <w:jc w:val="both"/>
        <w:rPr>
          <w:rFonts w:ascii="Calibri" w:hAnsi="Calibri" w:cs="Calibri"/>
          <w:sz w:val="22"/>
          <w:szCs w:val="22"/>
        </w:rPr>
      </w:pPr>
    </w:p>
    <w:p w14:paraId="63B0874E" w14:textId="77777777" w:rsidR="00331A53" w:rsidRDefault="00331A53">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3E98B0E2" w14:textId="182F2524" w:rsidR="003108E0" w:rsidRPr="008C4471" w:rsidRDefault="52DDC819" w:rsidP="00F178D9">
      <w:pPr>
        <w:pStyle w:val="Nagwek3"/>
        <w:spacing w:after="160" w:line="360" w:lineRule="auto"/>
        <w:ind w:left="720"/>
        <w:rPr>
          <w:rFonts w:ascii="Calibri" w:hAnsi="Calibri" w:cs="Calibri"/>
          <w:sz w:val="26"/>
          <w:szCs w:val="26"/>
          <w:lang w:val="pl-PL"/>
        </w:rPr>
      </w:pPr>
      <w:bookmarkStart w:id="113" w:name="_Toc118110295"/>
      <w:r w:rsidRPr="008C4471">
        <w:rPr>
          <w:rFonts w:ascii="Calibri" w:hAnsi="Calibri" w:cs="Calibri"/>
          <w:sz w:val="26"/>
          <w:szCs w:val="26"/>
          <w:lang w:val="pl-PL"/>
        </w:rPr>
        <w:lastRenderedPageBreak/>
        <w:t>Wersjonowanie</w:t>
      </w:r>
      <w:bookmarkEnd w:id="113"/>
    </w:p>
    <w:p w14:paraId="452DBF2C" w14:textId="31EFA009" w:rsidR="00027B16" w:rsidRDefault="00AA3E28" w:rsidP="00027B16">
      <w:pPr>
        <w:spacing w:after="240" w:line="360" w:lineRule="auto"/>
        <w:jc w:val="both"/>
        <w:rPr>
          <w:rFonts w:ascii="Calibri" w:hAnsi="Calibri" w:cs="Calibri"/>
          <w:sz w:val="22"/>
          <w:szCs w:val="22"/>
        </w:rPr>
      </w:pPr>
      <w:r w:rsidRPr="00376C3B">
        <w:rPr>
          <w:rFonts w:ascii="Calibri" w:hAnsi="Calibri" w:cs="Calibri"/>
          <w:sz w:val="22"/>
          <w:szCs w:val="22"/>
        </w:rPr>
        <w:t>Szczegółowe wymagania co do wersjonowania zostały opisane w rozdziale dotyczącym utrzymania zbiorów</w:t>
      </w:r>
      <w:r w:rsidR="00AD7E44">
        <w:rPr>
          <w:rFonts w:ascii="Calibri" w:hAnsi="Calibri" w:cs="Calibri"/>
          <w:sz w:val="22"/>
          <w:szCs w:val="22"/>
        </w:rPr>
        <w:t xml:space="preserve"> </w:t>
      </w:r>
      <w:r w:rsidR="00027B16" w:rsidRPr="00027B16">
        <w:rPr>
          <w:rFonts w:ascii="Calibri" w:hAnsi="Calibri" w:cs="Calibri"/>
          <w:b/>
          <w:bCs/>
          <w:sz w:val="22"/>
          <w:szCs w:val="22"/>
        </w:rPr>
        <w:fldChar w:fldCharType="begin"/>
      </w:r>
      <w:r w:rsidR="00027B16" w:rsidRPr="00027B16">
        <w:rPr>
          <w:rFonts w:ascii="Calibri" w:hAnsi="Calibri" w:cs="Calibri"/>
          <w:b/>
          <w:bCs/>
          <w:sz w:val="22"/>
          <w:szCs w:val="22"/>
        </w:rPr>
        <w:instrText xml:space="preserve"> REF _Ref105756839 \h </w:instrText>
      </w:r>
      <w:r w:rsidR="00027B16">
        <w:rPr>
          <w:rFonts w:ascii="Calibri" w:hAnsi="Calibri" w:cs="Calibri"/>
          <w:b/>
          <w:bCs/>
          <w:sz w:val="22"/>
          <w:szCs w:val="22"/>
        </w:rPr>
        <w:instrText xml:space="preserve"> \* MERGEFORMAT </w:instrText>
      </w:r>
      <w:r w:rsidR="00027B16" w:rsidRPr="00027B16">
        <w:rPr>
          <w:rFonts w:ascii="Calibri" w:hAnsi="Calibri" w:cs="Calibri"/>
          <w:b/>
          <w:bCs/>
          <w:sz w:val="22"/>
          <w:szCs w:val="22"/>
        </w:rPr>
      </w:r>
      <w:r w:rsidR="00027B16"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027B16" w:rsidRPr="00027B16">
        <w:rPr>
          <w:rFonts w:ascii="Calibri" w:hAnsi="Calibri" w:cs="Calibri"/>
          <w:b/>
          <w:bCs/>
          <w:sz w:val="22"/>
          <w:szCs w:val="22"/>
        </w:rPr>
        <w:fldChar w:fldCharType="end"/>
      </w:r>
    </w:p>
    <w:p w14:paraId="077E82FC" w14:textId="77777777" w:rsidR="00E06C7B" w:rsidRPr="008C4471" w:rsidRDefault="00E06C7B" w:rsidP="00E06C7B">
      <w:pPr>
        <w:pStyle w:val="Nagwek3"/>
        <w:spacing w:after="160" w:line="360" w:lineRule="auto"/>
        <w:ind w:left="720"/>
        <w:rPr>
          <w:rFonts w:ascii="Calibri" w:hAnsi="Calibri" w:cs="Calibri"/>
          <w:sz w:val="26"/>
          <w:szCs w:val="26"/>
          <w:lang w:val="pl-PL"/>
        </w:rPr>
      </w:pPr>
      <w:bookmarkStart w:id="114" w:name="_Toc118110296"/>
      <w:r w:rsidRPr="008C4471">
        <w:rPr>
          <w:rFonts w:ascii="Calibri" w:hAnsi="Calibri" w:cs="Calibri"/>
          <w:sz w:val="26"/>
          <w:szCs w:val="26"/>
          <w:lang w:val="pl-PL"/>
        </w:rPr>
        <w:t>Reprezentacja czasowa i spójność topologiczna</w:t>
      </w:r>
      <w:bookmarkEnd w:id="114"/>
      <w:r w:rsidRPr="008C4471">
        <w:rPr>
          <w:rFonts w:ascii="Calibri" w:hAnsi="Calibri" w:cs="Calibri"/>
          <w:sz w:val="26"/>
          <w:szCs w:val="26"/>
          <w:lang w:val="pl-PL"/>
        </w:rPr>
        <w:t xml:space="preserve"> </w:t>
      </w:r>
    </w:p>
    <w:p w14:paraId="3E051FC0" w14:textId="0CDBF008" w:rsidR="00E06C7B" w:rsidRPr="008C4471" w:rsidRDefault="632AE581" w:rsidP="00722D56">
      <w:pPr>
        <w:spacing w:after="240" w:line="360" w:lineRule="auto"/>
        <w:jc w:val="both"/>
        <w:rPr>
          <w:rFonts w:ascii="Calibri" w:hAnsi="Calibri" w:cs="Calibri"/>
          <w:sz w:val="22"/>
          <w:szCs w:val="22"/>
        </w:rPr>
      </w:pPr>
      <w:r w:rsidRPr="008C4471">
        <w:rPr>
          <w:rFonts w:ascii="Calibri" w:hAnsi="Calibri" w:cs="Calibri"/>
          <w:sz w:val="22"/>
          <w:szCs w:val="22"/>
        </w:rPr>
        <w:t xml:space="preserve">W schemacie aplikacyjnym </w:t>
      </w:r>
      <w:r w:rsidRPr="008C4471">
        <w:rPr>
          <w:rFonts w:ascii="Calibri" w:hAnsi="Calibri" w:cs="Calibri"/>
          <w:i/>
          <w:iCs/>
          <w:sz w:val="22"/>
          <w:szCs w:val="22"/>
        </w:rPr>
        <w:t xml:space="preserve">Planowanie przestrzenne </w:t>
      </w:r>
      <w:r w:rsidRPr="008C4471">
        <w:rPr>
          <w:rFonts w:ascii="Calibri" w:hAnsi="Calibri" w:cs="Calibri"/>
          <w:sz w:val="22"/>
          <w:szCs w:val="22"/>
        </w:rPr>
        <w:t>akt planowania przestrzennego tego samego typu</w:t>
      </w:r>
      <w:r w:rsidR="008F17DB">
        <w:rPr>
          <w:rFonts w:ascii="Calibri" w:hAnsi="Calibri" w:cs="Calibri"/>
          <w:sz w:val="22"/>
          <w:szCs w:val="22"/>
        </w:rPr>
        <w:t>,</w:t>
      </w:r>
      <w:r w:rsidRPr="008C4471">
        <w:rPr>
          <w:rFonts w:ascii="Calibri" w:hAnsi="Calibri" w:cs="Calibri"/>
          <w:sz w:val="22"/>
          <w:szCs w:val="22"/>
        </w:rPr>
        <w:t xml:space="preserve"> np. miejscowy plan zagospodarowania przestrzennego, reprezentowany przez obiekt </w:t>
      </w:r>
      <w:proofErr w:type="spellStart"/>
      <w:r w:rsidRPr="008C4471">
        <w:rPr>
          <w:rFonts w:ascii="Calibri" w:hAnsi="Calibri" w:cs="Calibri"/>
          <w:i/>
          <w:iCs/>
          <w:sz w:val="22"/>
          <w:szCs w:val="22"/>
        </w:rPr>
        <w:t>AktPlanowaniaPrzestrzennego</w:t>
      </w:r>
      <w:proofErr w:type="spellEnd"/>
      <w:r w:rsidRPr="008C4471">
        <w:rPr>
          <w:rFonts w:ascii="Calibri" w:hAnsi="Calibri" w:cs="Calibri"/>
          <w:sz w:val="22"/>
          <w:szCs w:val="22"/>
        </w:rPr>
        <w:t xml:space="preserve"> może </w:t>
      </w:r>
      <w:r w:rsidRPr="008F17DB">
        <w:rPr>
          <w:rFonts w:ascii="Calibri" w:hAnsi="Calibri" w:cs="Calibri"/>
          <w:sz w:val="22"/>
          <w:szCs w:val="22"/>
        </w:rPr>
        <w:t xml:space="preserve">występować w kilku wersjach. Zasięgi przestrzenne poszczególnych wersji tego obiektu mogą się na siebie nakładać. Okres obowiązywania poszczególnych wersji aktu planowania przestrzennego opisany jest za pomocą atrybutów </w:t>
      </w:r>
      <w:r w:rsidR="008F17DB" w:rsidRPr="008F17DB">
        <w:rPr>
          <w:rFonts w:ascii="Calibri" w:hAnsi="Calibri" w:cs="Calibri"/>
          <w:sz w:val="22"/>
          <w:szCs w:val="22"/>
        </w:rPr>
        <w:t>„</w:t>
      </w:r>
      <w:proofErr w:type="spellStart"/>
      <w:r w:rsidRPr="008F17DB">
        <w:rPr>
          <w:rFonts w:ascii="Calibri" w:hAnsi="Calibri" w:cs="Calibri"/>
          <w:sz w:val="22"/>
          <w:szCs w:val="22"/>
        </w:rPr>
        <w:t>obowiazujeOd</w:t>
      </w:r>
      <w:proofErr w:type="spellEnd"/>
      <w:r w:rsidR="008F17DB" w:rsidRPr="008F17DB">
        <w:rPr>
          <w:rFonts w:ascii="Calibri" w:hAnsi="Calibri" w:cs="Calibri"/>
          <w:sz w:val="22"/>
          <w:szCs w:val="22"/>
        </w:rPr>
        <w:t>”</w:t>
      </w:r>
      <w:r w:rsidRPr="008F17DB">
        <w:rPr>
          <w:rFonts w:ascii="Calibri" w:hAnsi="Calibri" w:cs="Calibri"/>
          <w:sz w:val="22"/>
          <w:szCs w:val="22"/>
        </w:rPr>
        <w:t xml:space="preserve"> i </w:t>
      </w:r>
      <w:r w:rsidR="008F17DB" w:rsidRPr="008F17DB">
        <w:rPr>
          <w:rFonts w:ascii="Calibri" w:hAnsi="Calibri" w:cs="Calibri"/>
          <w:sz w:val="22"/>
          <w:szCs w:val="22"/>
        </w:rPr>
        <w:t>„</w:t>
      </w:r>
      <w:proofErr w:type="spellStart"/>
      <w:r w:rsidRPr="008F17DB">
        <w:rPr>
          <w:rFonts w:ascii="Calibri" w:hAnsi="Calibri" w:cs="Calibri"/>
          <w:sz w:val="22"/>
          <w:szCs w:val="22"/>
        </w:rPr>
        <w:t>obowiazujeDo</w:t>
      </w:r>
      <w:proofErr w:type="spellEnd"/>
      <w:r w:rsidR="008F17DB" w:rsidRPr="008F17DB">
        <w:rPr>
          <w:rFonts w:ascii="Calibri" w:hAnsi="Calibri" w:cs="Calibri"/>
          <w:sz w:val="22"/>
          <w:szCs w:val="22"/>
        </w:rPr>
        <w:t>”</w:t>
      </w:r>
      <w:r w:rsidRPr="008F17DB">
        <w:rPr>
          <w:rFonts w:ascii="Calibri" w:hAnsi="Calibri" w:cs="Calibri"/>
          <w:sz w:val="22"/>
          <w:szCs w:val="22"/>
        </w:rPr>
        <w:t xml:space="preserve">. Jednak aktualnie obowiązujące wersje obiektów </w:t>
      </w:r>
      <w:proofErr w:type="spellStart"/>
      <w:r w:rsidRPr="008F17DB">
        <w:rPr>
          <w:rFonts w:ascii="Calibri" w:hAnsi="Calibri" w:cs="Calibri"/>
          <w:i/>
          <w:iCs/>
          <w:sz w:val="22"/>
          <w:szCs w:val="22"/>
        </w:rPr>
        <w:t>AktPlanowaniaPrzestrzennego</w:t>
      </w:r>
      <w:proofErr w:type="spellEnd"/>
      <w:r w:rsidRPr="008F17DB">
        <w:rPr>
          <w:rFonts w:ascii="Calibri" w:hAnsi="Calibri" w:cs="Calibri"/>
          <w:sz w:val="22"/>
          <w:szCs w:val="22"/>
        </w:rPr>
        <w:t xml:space="preserve"> (czyli opisane jako aktualnie obowiązujące) tego samego typu nie mogą nakładać się w ramach jednego zbioru danych. A zatem, instancje obiektów </w:t>
      </w:r>
      <w:proofErr w:type="spellStart"/>
      <w:r w:rsidRPr="008F17DB">
        <w:rPr>
          <w:rFonts w:ascii="Calibri" w:hAnsi="Calibri" w:cs="Calibri"/>
          <w:i/>
          <w:iCs/>
          <w:sz w:val="22"/>
          <w:szCs w:val="22"/>
        </w:rPr>
        <w:t>AktPlanowaniaPrzestrzennego</w:t>
      </w:r>
      <w:proofErr w:type="spellEnd"/>
      <w:r w:rsidRPr="008F17DB">
        <w:rPr>
          <w:rFonts w:ascii="Calibri" w:hAnsi="Calibri" w:cs="Calibri"/>
          <w:sz w:val="22"/>
          <w:szCs w:val="22"/>
        </w:rPr>
        <w:t xml:space="preserve"> tego samego typu, zgromadzone w jednym zbiorze, dla których atrybut</w:t>
      </w:r>
      <w:r w:rsidR="00A53B6C" w:rsidRPr="008F17DB">
        <w:rPr>
          <w:rFonts w:ascii="Calibri" w:hAnsi="Calibri" w:cs="Calibri"/>
          <w:sz w:val="22"/>
          <w:szCs w:val="22"/>
        </w:rPr>
        <w:t>y</w:t>
      </w:r>
      <w:r w:rsidRPr="008F17DB">
        <w:rPr>
          <w:rFonts w:ascii="Calibri" w:hAnsi="Calibri" w:cs="Calibri"/>
          <w:sz w:val="22"/>
          <w:szCs w:val="22"/>
        </w:rPr>
        <w:t xml:space="preserve"> „</w:t>
      </w:r>
      <w:proofErr w:type="spellStart"/>
      <w:r w:rsidRPr="008F17DB">
        <w:rPr>
          <w:rFonts w:ascii="Calibri" w:hAnsi="Calibri" w:cs="Calibri"/>
          <w:sz w:val="22"/>
          <w:szCs w:val="22"/>
        </w:rPr>
        <w:t>obowiazujeDo</w:t>
      </w:r>
      <w:proofErr w:type="spellEnd"/>
      <w:r w:rsidRPr="008F17DB">
        <w:rPr>
          <w:rFonts w:ascii="Calibri" w:hAnsi="Calibri" w:cs="Calibri"/>
          <w:sz w:val="22"/>
          <w:szCs w:val="22"/>
        </w:rPr>
        <w:t xml:space="preserve">” </w:t>
      </w:r>
      <w:r w:rsidR="00A53B6C" w:rsidRPr="008F17DB">
        <w:rPr>
          <w:rFonts w:ascii="Calibri" w:hAnsi="Calibri" w:cs="Calibri"/>
          <w:sz w:val="22"/>
          <w:szCs w:val="22"/>
        </w:rPr>
        <w:t>i „</w:t>
      </w:r>
      <w:proofErr w:type="spellStart"/>
      <w:r w:rsidR="00A53B6C" w:rsidRPr="008F17DB">
        <w:rPr>
          <w:rFonts w:ascii="Calibri" w:hAnsi="Calibri" w:cs="Calibri"/>
          <w:sz w:val="22"/>
          <w:szCs w:val="22"/>
        </w:rPr>
        <w:t>koniecWersjiObiektu</w:t>
      </w:r>
      <w:proofErr w:type="spellEnd"/>
      <w:r w:rsidR="00A53B6C" w:rsidRPr="008F17DB">
        <w:rPr>
          <w:rFonts w:ascii="Calibri" w:hAnsi="Calibri" w:cs="Calibri"/>
          <w:sz w:val="22"/>
          <w:szCs w:val="22"/>
        </w:rPr>
        <w:t xml:space="preserve">” </w:t>
      </w:r>
      <w:r w:rsidRPr="008F17DB">
        <w:rPr>
          <w:rFonts w:ascii="Calibri" w:hAnsi="Calibri" w:cs="Calibri"/>
          <w:sz w:val="22"/>
          <w:szCs w:val="22"/>
        </w:rPr>
        <w:t xml:space="preserve">nie </w:t>
      </w:r>
      <w:r w:rsidR="00A53B6C" w:rsidRPr="008F17DB">
        <w:rPr>
          <w:rFonts w:ascii="Calibri" w:hAnsi="Calibri" w:cs="Calibri"/>
          <w:sz w:val="22"/>
          <w:szCs w:val="22"/>
        </w:rPr>
        <w:t>są</w:t>
      </w:r>
      <w:r w:rsidRPr="008F17DB">
        <w:rPr>
          <w:rFonts w:ascii="Calibri" w:hAnsi="Calibri" w:cs="Calibri"/>
          <w:sz w:val="22"/>
          <w:szCs w:val="22"/>
        </w:rPr>
        <w:t xml:space="preserve"> wyspecyfikowan</w:t>
      </w:r>
      <w:r w:rsidR="00A53B6C" w:rsidRPr="008F17DB">
        <w:rPr>
          <w:rFonts w:ascii="Calibri" w:hAnsi="Calibri" w:cs="Calibri"/>
          <w:sz w:val="22"/>
          <w:szCs w:val="22"/>
        </w:rPr>
        <w:t>e</w:t>
      </w:r>
      <w:r w:rsidRPr="008F17DB">
        <w:rPr>
          <w:rFonts w:ascii="Calibri" w:hAnsi="Calibri" w:cs="Calibri"/>
          <w:sz w:val="22"/>
          <w:szCs w:val="22"/>
        </w:rPr>
        <w:t xml:space="preserve"> oraz dla których status jest </w:t>
      </w:r>
      <w:r w:rsidR="00CF05BC" w:rsidRPr="008F17DB">
        <w:rPr>
          <w:rFonts w:ascii="Calibri" w:hAnsi="Calibri" w:cs="Calibri"/>
          <w:sz w:val="22"/>
          <w:szCs w:val="22"/>
        </w:rPr>
        <w:t>równy „</w:t>
      </w:r>
      <w:r w:rsidRPr="008F17DB">
        <w:rPr>
          <w:rFonts w:ascii="Calibri" w:hAnsi="Calibri" w:cs="Calibri"/>
          <w:sz w:val="22"/>
          <w:szCs w:val="22"/>
        </w:rPr>
        <w:t>prawnie wiążący lub realizowany</w:t>
      </w:r>
      <w:r w:rsidR="00CF05BC" w:rsidRPr="008F17DB">
        <w:rPr>
          <w:rFonts w:ascii="Calibri" w:hAnsi="Calibri" w:cs="Calibri"/>
          <w:sz w:val="22"/>
          <w:szCs w:val="22"/>
        </w:rPr>
        <w:t>”</w:t>
      </w:r>
      <w:r w:rsidRPr="008C4471">
        <w:rPr>
          <w:rFonts w:ascii="Calibri" w:hAnsi="Calibri" w:cs="Calibri"/>
          <w:sz w:val="22"/>
          <w:szCs w:val="22"/>
        </w:rPr>
        <w:t xml:space="preserve"> nie mogą mieć części wspólnej swoich zasięgów przestrzennych.</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E06C7B" w:rsidRPr="00C31734" w14:paraId="671241D8" w14:textId="77777777" w:rsidTr="00E06C7B">
        <w:trPr>
          <w:trHeight w:val="437"/>
          <w:tblHeader/>
        </w:trPr>
        <w:tc>
          <w:tcPr>
            <w:tcW w:w="940" w:type="pct"/>
            <w:shd w:val="clear" w:color="auto" w:fill="D9D9D9" w:themeFill="background1" w:themeFillShade="D9"/>
            <w:noWrap/>
            <w:vAlign w:val="center"/>
            <w:hideMark/>
          </w:tcPr>
          <w:p w14:paraId="659FEF53" w14:textId="032562CD" w:rsidR="00E06C7B" w:rsidRPr="008C4471" w:rsidRDefault="00E06C7B" w:rsidP="00E06C7B">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18</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43AD368B" w14:textId="6C9408D1" w:rsidR="00E06C7B" w:rsidRPr="00A82006" w:rsidRDefault="006F02F4" w:rsidP="00E06C7B">
            <w:pPr>
              <w:rPr>
                <w:rFonts w:ascii="Calibri" w:hAnsi="Calibri" w:cs="Calibri"/>
                <w:b/>
                <w:color w:val="0000FF" w:themeColor="hyperlink"/>
                <w:sz w:val="20"/>
                <w:u w:val="single"/>
              </w:rPr>
            </w:pPr>
            <w:r w:rsidRPr="00F2495F">
              <w:rPr>
                <w:rStyle w:val="Hipercze"/>
                <w:rFonts w:ascii="Calibri" w:hAnsi="Calibri" w:cs="Calibri"/>
                <w:b/>
                <w:sz w:val="20"/>
              </w:rPr>
              <w:t>https://www.gov.pl/zagospodarowanieprzestrzenne/app/1.0/req/data-consistency/</w:t>
            </w:r>
            <w:r w:rsidR="00B2103A" w:rsidRPr="008C4471">
              <w:rPr>
                <w:rStyle w:val="Hipercze"/>
                <w:rFonts w:ascii="Calibri" w:hAnsi="Calibri" w:cs="Calibri"/>
              </w:rPr>
              <w:t>i</w:t>
            </w:r>
            <w:r w:rsidR="00B2103A" w:rsidRPr="008C4471">
              <w:rPr>
                <w:rStyle w:val="Hipercze"/>
                <w:rFonts w:ascii="Calibri" w:hAnsi="Calibri" w:cs="Calibri"/>
                <w:b/>
                <w:sz w:val="20"/>
              </w:rPr>
              <w:t>nforce-spatial-plan-overlap</w:t>
            </w:r>
          </w:p>
        </w:tc>
      </w:tr>
      <w:tr w:rsidR="00E06C7B" w:rsidRPr="00C31734" w14:paraId="193611B5" w14:textId="77777777" w:rsidTr="00E06C7B">
        <w:trPr>
          <w:trHeight w:val="472"/>
        </w:trPr>
        <w:tc>
          <w:tcPr>
            <w:tcW w:w="5000" w:type="pct"/>
            <w:gridSpan w:val="2"/>
            <w:shd w:val="clear" w:color="auto" w:fill="auto"/>
            <w:noWrap/>
            <w:vAlign w:val="center"/>
            <w:hideMark/>
          </w:tcPr>
          <w:p w14:paraId="4274E305" w14:textId="062336AF" w:rsidR="00E06C7B" w:rsidRPr="008C4471" w:rsidRDefault="001A402D" w:rsidP="005F7A0D">
            <w:pPr>
              <w:spacing w:line="360" w:lineRule="auto"/>
              <w:jc w:val="both"/>
              <w:rPr>
                <w:rFonts w:ascii="Calibri" w:hAnsi="Calibri" w:cs="Calibri"/>
                <w:sz w:val="22"/>
                <w:szCs w:val="22"/>
              </w:rPr>
            </w:pPr>
            <w:r w:rsidRPr="008C4471">
              <w:rPr>
                <w:rStyle w:val="hps"/>
                <w:rFonts w:ascii="Calibri" w:hAnsi="Calibri" w:cs="Calibri"/>
                <w:sz w:val="22"/>
                <w:szCs w:val="22"/>
              </w:rPr>
              <w:t xml:space="preserve">Wersje </w:t>
            </w:r>
            <w:r w:rsidR="005B4103" w:rsidRPr="008C4471">
              <w:rPr>
                <w:rStyle w:val="hps"/>
                <w:rFonts w:ascii="Calibri" w:hAnsi="Calibri" w:cs="Calibri"/>
                <w:sz w:val="22"/>
                <w:szCs w:val="22"/>
              </w:rPr>
              <w:t>obiekt</w:t>
            </w:r>
            <w:r w:rsidRPr="008C4471">
              <w:rPr>
                <w:rStyle w:val="hps"/>
                <w:rFonts w:ascii="Calibri" w:hAnsi="Calibri" w:cs="Calibri"/>
                <w:sz w:val="22"/>
                <w:szCs w:val="22"/>
              </w:rPr>
              <w:t>u</w:t>
            </w:r>
            <w:r w:rsidR="005B4103" w:rsidRPr="008C4471">
              <w:rPr>
                <w:rStyle w:val="hps"/>
                <w:rFonts w:ascii="Calibri" w:hAnsi="Calibri" w:cs="Calibri"/>
                <w:sz w:val="22"/>
                <w:szCs w:val="22"/>
              </w:rPr>
              <w:t xml:space="preserve"> </w:t>
            </w:r>
            <w:proofErr w:type="spellStart"/>
            <w:r w:rsidR="00E06C7B" w:rsidRPr="005F7A0D">
              <w:rPr>
                <w:rStyle w:val="hps"/>
                <w:rFonts w:ascii="Calibri" w:hAnsi="Calibri" w:cs="Calibri"/>
                <w:i/>
                <w:sz w:val="22"/>
                <w:szCs w:val="22"/>
              </w:rPr>
              <w:t>AktPlanowaniaPrzestrzenneg</w:t>
            </w:r>
            <w:r w:rsidRPr="005F7A0D">
              <w:rPr>
                <w:rStyle w:val="hps"/>
                <w:rFonts w:ascii="Calibri" w:hAnsi="Calibri" w:cs="Calibri"/>
                <w:i/>
                <w:sz w:val="22"/>
                <w:szCs w:val="22"/>
              </w:rPr>
              <w:t>o</w:t>
            </w:r>
            <w:proofErr w:type="spellEnd"/>
            <w:r w:rsidRPr="008C4471">
              <w:rPr>
                <w:rStyle w:val="hps"/>
                <w:rFonts w:ascii="Calibri" w:hAnsi="Calibri" w:cs="Calibri"/>
                <w:sz w:val="22"/>
                <w:szCs w:val="22"/>
              </w:rPr>
              <w:t xml:space="preserve"> tego samego typu</w:t>
            </w:r>
            <w:r w:rsidR="005B4103" w:rsidRPr="008C4471">
              <w:rPr>
                <w:rStyle w:val="hps"/>
                <w:rFonts w:ascii="Calibri" w:hAnsi="Calibri" w:cs="Calibri"/>
                <w:sz w:val="22"/>
                <w:szCs w:val="22"/>
              </w:rPr>
              <w:t xml:space="preserve">, </w:t>
            </w:r>
            <w:r w:rsidR="00E06C7B" w:rsidRPr="008C4471">
              <w:rPr>
                <w:rStyle w:val="hps"/>
                <w:rFonts w:ascii="Calibri" w:hAnsi="Calibri" w:cs="Calibri"/>
                <w:sz w:val="22"/>
                <w:szCs w:val="22"/>
              </w:rPr>
              <w:t>zgromadzone w jednym zbiorze</w:t>
            </w:r>
            <w:r w:rsidRPr="008C4471">
              <w:rPr>
                <w:rStyle w:val="hps"/>
                <w:rFonts w:ascii="Calibri" w:hAnsi="Calibri" w:cs="Calibri"/>
                <w:sz w:val="22"/>
                <w:szCs w:val="22"/>
              </w:rPr>
              <w:t xml:space="preserve"> danych</w:t>
            </w:r>
            <w:r w:rsidR="00E06C7B" w:rsidRPr="008C4471">
              <w:rPr>
                <w:rStyle w:val="hps"/>
                <w:rFonts w:ascii="Calibri" w:hAnsi="Calibri" w:cs="Calibri"/>
                <w:sz w:val="22"/>
                <w:szCs w:val="22"/>
              </w:rPr>
              <w:t xml:space="preserve"> </w:t>
            </w:r>
            <w:r w:rsidR="005B4103" w:rsidRPr="008C4471">
              <w:rPr>
                <w:rStyle w:val="hps"/>
                <w:rFonts w:ascii="Calibri" w:hAnsi="Calibri" w:cs="Calibri"/>
                <w:sz w:val="22"/>
                <w:szCs w:val="22"/>
              </w:rPr>
              <w:t>i</w:t>
            </w:r>
            <w:r w:rsidR="005F7A0D">
              <w:rPr>
                <w:rStyle w:val="hps"/>
                <w:rFonts w:ascii="Calibri" w:hAnsi="Calibri" w:cs="Calibri"/>
                <w:sz w:val="22"/>
                <w:szCs w:val="22"/>
              </w:rPr>
              <w:t> </w:t>
            </w:r>
            <w:r w:rsidR="005B4103" w:rsidRPr="008C4471">
              <w:rPr>
                <w:rStyle w:val="hps"/>
                <w:rFonts w:ascii="Calibri" w:hAnsi="Calibri" w:cs="Calibri"/>
                <w:sz w:val="22"/>
                <w:szCs w:val="22"/>
              </w:rPr>
              <w:t>reprezentujące aktualnie obowiązujące</w:t>
            </w:r>
            <w:r w:rsidRPr="008C4471">
              <w:rPr>
                <w:rStyle w:val="hps"/>
                <w:rFonts w:ascii="Calibri" w:hAnsi="Calibri" w:cs="Calibri"/>
                <w:sz w:val="22"/>
                <w:szCs w:val="22"/>
              </w:rPr>
              <w:t xml:space="preserve"> akty planowania przestrzennego</w:t>
            </w:r>
            <w:r w:rsidR="005B4103" w:rsidRPr="008C4471">
              <w:rPr>
                <w:rStyle w:val="hps"/>
                <w:rFonts w:ascii="Calibri" w:hAnsi="Calibri" w:cs="Calibri"/>
                <w:sz w:val="22"/>
                <w:szCs w:val="22"/>
              </w:rPr>
              <w:t xml:space="preserve"> </w:t>
            </w:r>
            <w:r w:rsidR="00E06C7B" w:rsidRPr="008C4471">
              <w:rPr>
                <w:rFonts w:ascii="Calibri" w:hAnsi="Calibri" w:cs="Calibri"/>
                <w:sz w:val="22"/>
                <w:szCs w:val="22"/>
              </w:rPr>
              <w:t xml:space="preserve">nie mogą </w:t>
            </w:r>
            <w:r w:rsidRPr="008C4471">
              <w:rPr>
                <w:rFonts w:ascii="Calibri" w:hAnsi="Calibri" w:cs="Calibri"/>
                <w:sz w:val="22"/>
                <w:szCs w:val="22"/>
              </w:rPr>
              <w:t>mieć części wspólnej swoich zasięgów przestrzennych.</w:t>
            </w:r>
          </w:p>
        </w:tc>
      </w:tr>
    </w:tbl>
    <w:p w14:paraId="4A520CE4" w14:textId="77777777" w:rsidR="00E06C7B" w:rsidRPr="008C4471" w:rsidRDefault="00E06C7B" w:rsidP="00E06C7B">
      <w:pPr>
        <w:spacing w:line="360" w:lineRule="auto"/>
        <w:jc w:val="both"/>
        <w:rPr>
          <w:rFonts w:ascii="Calibri" w:hAnsi="Calibri" w:cs="Calibri"/>
          <w:sz w:val="22"/>
          <w:szCs w:val="22"/>
        </w:rPr>
      </w:pPr>
    </w:p>
    <w:p w14:paraId="6E77DDA2" w14:textId="77777777" w:rsidR="00E06C7B" w:rsidRPr="008C4471" w:rsidRDefault="00E06C7B">
      <w:pPr>
        <w:spacing w:line="276" w:lineRule="auto"/>
        <w:rPr>
          <w:rFonts w:ascii="Calibri" w:hAnsi="Calibri" w:cs="Calibri"/>
        </w:rPr>
      </w:pPr>
    </w:p>
    <w:p w14:paraId="63C0B3FF" w14:textId="19E1A965" w:rsidR="00AA3E28" w:rsidRPr="008C4471" w:rsidRDefault="00AA3E28">
      <w:pPr>
        <w:spacing w:line="276" w:lineRule="auto"/>
        <w:rPr>
          <w:rFonts w:ascii="Calibri" w:eastAsia="Trebuchet MS" w:hAnsi="Calibri" w:cs="Calibri"/>
          <w:b/>
          <w:color w:val="666666"/>
        </w:rPr>
      </w:pPr>
      <w:r w:rsidRPr="008C4471">
        <w:rPr>
          <w:rFonts w:ascii="Calibri" w:hAnsi="Calibri" w:cs="Calibri"/>
        </w:rPr>
        <w:br w:type="page"/>
      </w:r>
    </w:p>
    <w:p w14:paraId="57741FD4" w14:textId="244AC6FE" w:rsidR="00E76BA3" w:rsidRPr="008C4471" w:rsidRDefault="52DDC819" w:rsidP="001A402D">
      <w:pPr>
        <w:pStyle w:val="Nagwek3"/>
        <w:spacing w:after="160" w:line="360" w:lineRule="auto"/>
        <w:ind w:left="720"/>
        <w:rPr>
          <w:rFonts w:ascii="Calibri" w:hAnsi="Calibri" w:cs="Calibri"/>
        </w:rPr>
      </w:pPr>
      <w:bookmarkStart w:id="115" w:name="_Toc118110297"/>
      <w:r w:rsidRPr="008C4471">
        <w:rPr>
          <w:rFonts w:ascii="Calibri" w:hAnsi="Calibri" w:cs="Calibri"/>
          <w:sz w:val="26"/>
          <w:szCs w:val="26"/>
          <w:lang w:val="pl-PL"/>
        </w:rPr>
        <w:lastRenderedPageBreak/>
        <w:t>Katalog obiektów</w:t>
      </w:r>
      <w:bookmarkEnd w:id="115"/>
    </w:p>
    <w:p w14:paraId="2785F39B" w14:textId="77777777" w:rsidR="00090FF7" w:rsidRPr="008C4471" w:rsidRDefault="00090FF7" w:rsidP="00090FF7">
      <w:pPr>
        <w:rPr>
          <w:rFonts w:ascii="Calibri" w:hAnsi="Calibri" w:cs="Calibri"/>
        </w:rPr>
      </w:pPr>
    </w:p>
    <w:p w14:paraId="2012804F" w14:textId="5ED6AF4D" w:rsidR="00AA3E28" w:rsidRPr="00C436C3" w:rsidRDefault="00AA3E28" w:rsidP="00954A09">
      <w:pPr>
        <w:pStyle w:val="Legenda"/>
      </w:pPr>
      <w:bookmarkStart w:id="116" w:name="_Toc117770835"/>
      <w:proofErr w:type="spellStart"/>
      <w:r w:rsidRPr="00C436C3">
        <w:t>Tabela</w:t>
      </w:r>
      <w:proofErr w:type="spellEnd"/>
      <w:r w:rsidRPr="00C436C3">
        <w:t xml:space="preserve"> </w:t>
      </w:r>
      <w:r w:rsidRPr="008C4471">
        <w:fldChar w:fldCharType="begin"/>
      </w:r>
      <w:r w:rsidRPr="00C436C3">
        <w:instrText>SEQ Tabela \* ARABIC</w:instrText>
      </w:r>
      <w:r w:rsidRPr="008C4471">
        <w:fldChar w:fldCharType="separate"/>
      </w:r>
      <w:r w:rsidR="00F465E5">
        <w:rPr>
          <w:noProof/>
        </w:rPr>
        <w:t>6</w:t>
      </w:r>
      <w:r w:rsidRPr="008C4471">
        <w:fldChar w:fldCharType="end"/>
      </w:r>
      <w:r w:rsidRPr="00C436C3">
        <w:t xml:space="preserve"> – </w:t>
      </w:r>
      <w:proofErr w:type="spellStart"/>
      <w:r w:rsidRPr="00C436C3">
        <w:t>Informacje</w:t>
      </w:r>
      <w:proofErr w:type="spellEnd"/>
      <w:r w:rsidRPr="00C436C3">
        <w:t xml:space="preserve"> </w:t>
      </w:r>
      <w:proofErr w:type="spellStart"/>
      <w:r w:rsidRPr="00C436C3">
        <w:t>identyfikujące</w:t>
      </w:r>
      <w:proofErr w:type="spellEnd"/>
      <w:r w:rsidRPr="00C436C3">
        <w:t xml:space="preserve"> </w:t>
      </w:r>
      <w:proofErr w:type="spellStart"/>
      <w:r w:rsidRPr="00C436C3">
        <w:t>katalog</w:t>
      </w:r>
      <w:proofErr w:type="spellEnd"/>
      <w:r w:rsidRPr="00C436C3">
        <w:t xml:space="preserve"> </w:t>
      </w:r>
      <w:proofErr w:type="spellStart"/>
      <w:r w:rsidRPr="00C436C3">
        <w:t>obiektów</w:t>
      </w:r>
      <w:bookmarkEnd w:id="116"/>
      <w:proofErr w:type="spellEnd"/>
    </w:p>
    <w:tbl>
      <w:tblPr>
        <w:tblW w:w="9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2"/>
        <w:gridCol w:w="7506"/>
      </w:tblGrid>
      <w:tr w:rsidR="00090FF7" w:rsidRPr="008C4471" w14:paraId="6BF6505B" w14:textId="77777777" w:rsidTr="001014FA">
        <w:trPr>
          <w:trHeight w:val="733"/>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E446E61" w14:textId="77777777" w:rsidR="00090FF7" w:rsidRPr="008C4471" w:rsidRDefault="00090FF7" w:rsidP="001014FA">
            <w:pPr>
              <w:suppressAutoHyphens/>
              <w:ind w:left="-44"/>
              <w:contextualSpacing/>
              <w:jc w:val="center"/>
              <w:rPr>
                <w:rFonts w:ascii="Calibri" w:hAnsi="Calibri" w:cs="Calibri"/>
                <w:b/>
                <w:sz w:val="22"/>
                <w:szCs w:val="22"/>
              </w:rPr>
            </w:pPr>
            <w:r w:rsidRPr="008C4471">
              <w:rPr>
                <w:rFonts w:ascii="Calibri" w:hAnsi="Calibri" w:cs="Calibri"/>
                <w:b/>
                <w:sz w:val="22"/>
                <w:szCs w:val="22"/>
              </w:rPr>
              <w:t>Schemat aplikacyjny</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124B4081" w14:textId="0FF59BB0" w:rsidR="00090FF7" w:rsidRPr="008C4471" w:rsidRDefault="00090FF7" w:rsidP="00E864DB">
            <w:pPr>
              <w:suppressAutoHyphens/>
              <w:ind w:left="44"/>
              <w:contextualSpacing/>
              <w:rPr>
                <w:rFonts w:ascii="Calibri" w:hAnsi="Calibri" w:cs="Calibri"/>
                <w:sz w:val="22"/>
                <w:szCs w:val="22"/>
              </w:rPr>
            </w:pPr>
            <w:r w:rsidRPr="008C4471">
              <w:rPr>
                <w:rFonts w:ascii="Calibri" w:hAnsi="Calibri" w:cs="Calibri"/>
                <w:sz w:val="22"/>
                <w:szCs w:val="22"/>
              </w:rPr>
              <w:t xml:space="preserve">Schemat aplikacyjny Planowanie </w:t>
            </w:r>
            <w:r w:rsidR="00E864DB">
              <w:rPr>
                <w:rFonts w:ascii="Calibri" w:hAnsi="Calibri" w:cs="Calibri"/>
                <w:sz w:val="22"/>
                <w:szCs w:val="22"/>
              </w:rPr>
              <w:t>p</w:t>
            </w:r>
            <w:r w:rsidR="00E864DB" w:rsidRPr="008C4471">
              <w:rPr>
                <w:rFonts w:ascii="Calibri" w:hAnsi="Calibri" w:cs="Calibri"/>
                <w:sz w:val="22"/>
                <w:szCs w:val="22"/>
              </w:rPr>
              <w:t>rzestrzenne</w:t>
            </w:r>
          </w:p>
        </w:tc>
      </w:tr>
      <w:tr w:rsidR="00090FF7" w:rsidRPr="008C4471" w14:paraId="6F1E02DD" w14:textId="77777777" w:rsidTr="001014FA">
        <w:trPr>
          <w:trHeight w:val="490"/>
          <w:jc w:val="center"/>
        </w:trPr>
        <w:tc>
          <w:tcPr>
            <w:tcW w:w="184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3759570" w14:textId="77777777" w:rsidR="00090FF7" w:rsidRPr="008C4471" w:rsidRDefault="00090FF7" w:rsidP="001014FA">
            <w:pPr>
              <w:suppressAutoHyphens/>
              <w:ind w:left="-44"/>
              <w:contextualSpacing/>
              <w:jc w:val="center"/>
              <w:rPr>
                <w:rFonts w:ascii="Calibri" w:hAnsi="Calibri" w:cs="Calibri"/>
                <w:b/>
                <w:sz w:val="22"/>
                <w:szCs w:val="22"/>
              </w:rPr>
            </w:pPr>
            <w:r w:rsidRPr="008C4471">
              <w:rPr>
                <w:rFonts w:ascii="Calibri" w:hAnsi="Calibri" w:cs="Calibri"/>
                <w:b/>
                <w:sz w:val="22"/>
                <w:szCs w:val="22"/>
              </w:rPr>
              <w:t>Wersja</w:t>
            </w:r>
          </w:p>
        </w:tc>
        <w:tc>
          <w:tcPr>
            <w:tcW w:w="7506" w:type="dxa"/>
            <w:tcBorders>
              <w:top w:val="single" w:sz="4" w:space="0" w:color="000000"/>
              <w:left w:val="single" w:sz="4" w:space="0" w:color="000000"/>
              <w:bottom w:val="single" w:sz="4" w:space="0" w:color="000000"/>
              <w:right w:val="single" w:sz="4" w:space="0" w:color="000000"/>
            </w:tcBorders>
            <w:vAlign w:val="center"/>
            <w:hideMark/>
          </w:tcPr>
          <w:p w14:paraId="30F2D68F" w14:textId="77777777" w:rsidR="00090FF7" w:rsidRPr="008C4471" w:rsidRDefault="00090FF7" w:rsidP="001014FA">
            <w:pPr>
              <w:suppressAutoHyphens/>
              <w:ind w:left="360" w:hanging="316"/>
              <w:contextualSpacing/>
              <w:rPr>
                <w:rFonts w:ascii="Calibri" w:hAnsi="Calibri" w:cs="Calibri"/>
                <w:sz w:val="22"/>
                <w:szCs w:val="22"/>
              </w:rPr>
            </w:pPr>
            <w:r w:rsidRPr="008C4471">
              <w:rPr>
                <w:rFonts w:ascii="Calibri" w:hAnsi="Calibri" w:cs="Calibri"/>
                <w:sz w:val="22"/>
                <w:szCs w:val="22"/>
              </w:rPr>
              <w:t>1.0</w:t>
            </w:r>
          </w:p>
        </w:tc>
      </w:tr>
    </w:tbl>
    <w:p w14:paraId="6D60CD19" w14:textId="77777777" w:rsidR="00090FF7" w:rsidRPr="008C4471" w:rsidRDefault="00090FF7" w:rsidP="00551042">
      <w:pPr>
        <w:rPr>
          <w:rFonts w:ascii="Calibri" w:hAnsi="Calibri" w:cs="Calibri"/>
        </w:rPr>
      </w:pPr>
    </w:p>
    <w:p w14:paraId="35A918D1" w14:textId="340BF6AA" w:rsidR="00090FF7" w:rsidRPr="00F83603" w:rsidRDefault="00AA3E28" w:rsidP="00954A09">
      <w:pPr>
        <w:pStyle w:val="Legenda"/>
      </w:pPr>
      <w:bookmarkStart w:id="117" w:name="_Toc117770836"/>
      <w:proofErr w:type="spellStart"/>
      <w:r w:rsidRPr="00F83603">
        <w:t>Tabela</w:t>
      </w:r>
      <w:proofErr w:type="spellEnd"/>
      <w:r w:rsidRPr="00F83603">
        <w:t xml:space="preserve"> </w:t>
      </w:r>
      <w:r w:rsidRPr="008C4471">
        <w:fldChar w:fldCharType="begin"/>
      </w:r>
      <w:r w:rsidRPr="00F83603">
        <w:instrText xml:space="preserve"> SEQ Tabela \* ARABIC </w:instrText>
      </w:r>
      <w:r w:rsidRPr="008C4471">
        <w:fldChar w:fldCharType="separate"/>
      </w:r>
      <w:r w:rsidR="00F465E5">
        <w:rPr>
          <w:noProof/>
        </w:rPr>
        <w:t>7</w:t>
      </w:r>
      <w:r w:rsidRPr="008C4471">
        <w:fldChar w:fldCharType="end"/>
      </w:r>
      <w:r w:rsidRPr="00F83603">
        <w:t xml:space="preserve"> – </w:t>
      </w:r>
      <w:proofErr w:type="spellStart"/>
      <w:r w:rsidR="00090FF7" w:rsidRPr="00F83603">
        <w:t>Typy</w:t>
      </w:r>
      <w:proofErr w:type="spellEnd"/>
      <w:r w:rsidR="00090FF7" w:rsidRPr="00F83603">
        <w:t xml:space="preserve"> </w:t>
      </w:r>
      <w:proofErr w:type="spellStart"/>
      <w:r w:rsidR="00090FF7" w:rsidRPr="00F83603">
        <w:t>zdefiniowane</w:t>
      </w:r>
      <w:proofErr w:type="spellEnd"/>
      <w:r w:rsidR="00090FF7" w:rsidRPr="00F83603">
        <w:t xml:space="preserve"> w </w:t>
      </w:r>
      <w:proofErr w:type="spellStart"/>
      <w:r w:rsidR="00090FF7" w:rsidRPr="00F83603">
        <w:t>katalogu</w:t>
      </w:r>
      <w:proofErr w:type="spellEnd"/>
      <w:r w:rsidR="00090FF7" w:rsidRPr="00F83603">
        <w:t xml:space="preserve"> </w:t>
      </w:r>
      <w:proofErr w:type="spellStart"/>
      <w:r w:rsidR="00090FF7" w:rsidRPr="00F83603">
        <w:t>obiektów</w:t>
      </w:r>
      <w:bookmarkEnd w:id="117"/>
      <w:proofErr w:type="spellEnd"/>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10"/>
        <w:gridCol w:w="3541"/>
      </w:tblGrid>
      <w:tr w:rsidR="00090FF7" w:rsidRPr="008C4471" w14:paraId="6BB231C1" w14:textId="77777777" w:rsidTr="001014FA">
        <w:trPr>
          <w:trHeight w:val="620"/>
          <w:tblHeader/>
          <w:jc w:val="center"/>
        </w:trPr>
        <w:tc>
          <w:tcPr>
            <w:tcW w:w="5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329D096" w14:textId="77777777" w:rsidR="00090FF7" w:rsidRPr="008C4471" w:rsidRDefault="00090FF7" w:rsidP="00090FF7">
            <w:pPr>
              <w:spacing w:line="360" w:lineRule="auto"/>
              <w:jc w:val="center"/>
              <w:rPr>
                <w:rFonts w:ascii="Calibri" w:eastAsia="Calibri" w:hAnsi="Calibri" w:cs="Calibri"/>
                <w:b/>
                <w:sz w:val="22"/>
                <w:szCs w:val="22"/>
                <w:lang w:eastAsia="en-US"/>
              </w:rPr>
            </w:pPr>
            <w:r w:rsidRPr="008C4471">
              <w:rPr>
                <w:rFonts w:ascii="Calibri" w:eastAsia="Calibri" w:hAnsi="Calibri" w:cs="Calibri"/>
                <w:b/>
                <w:sz w:val="22"/>
                <w:szCs w:val="22"/>
                <w:lang w:eastAsia="en-US"/>
              </w:rPr>
              <w:t>Typ</w:t>
            </w:r>
          </w:p>
        </w:tc>
        <w:tc>
          <w:tcPr>
            <w:tcW w:w="354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6633C8FB" w14:textId="77777777" w:rsidR="00090FF7" w:rsidRPr="008C4471" w:rsidRDefault="00090FF7" w:rsidP="00090FF7">
            <w:pPr>
              <w:spacing w:line="360" w:lineRule="auto"/>
              <w:jc w:val="center"/>
              <w:rPr>
                <w:rFonts w:ascii="Calibri" w:eastAsia="Calibri" w:hAnsi="Calibri" w:cs="Calibri"/>
                <w:b/>
                <w:sz w:val="22"/>
                <w:szCs w:val="22"/>
                <w:lang w:eastAsia="en-US"/>
              </w:rPr>
            </w:pPr>
            <w:r w:rsidRPr="008C4471">
              <w:rPr>
                <w:rFonts w:ascii="Calibri" w:eastAsia="Calibri" w:hAnsi="Calibri" w:cs="Calibri"/>
                <w:b/>
                <w:sz w:val="22"/>
                <w:szCs w:val="22"/>
                <w:lang w:eastAsia="en-US"/>
              </w:rPr>
              <w:t>stereotyp</w:t>
            </w:r>
          </w:p>
        </w:tc>
      </w:tr>
      <w:tr w:rsidR="00090FF7" w:rsidRPr="008C4471" w14:paraId="2B5CD969" w14:textId="77777777" w:rsidTr="001014FA">
        <w:trPr>
          <w:trHeight w:val="429"/>
          <w:jc w:val="center"/>
        </w:trPr>
        <w:tc>
          <w:tcPr>
            <w:tcW w:w="5810" w:type="dxa"/>
            <w:tcBorders>
              <w:top w:val="single" w:sz="4" w:space="0" w:color="000000"/>
              <w:left w:val="single" w:sz="4" w:space="0" w:color="000000"/>
              <w:bottom w:val="single" w:sz="4" w:space="0" w:color="000000"/>
              <w:right w:val="single" w:sz="4" w:space="0" w:color="000000"/>
            </w:tcBorders>
            <w:hideMark/>
          </w:tcPr>
          <w:p w14:paraId="2E2B9A85" w14:textId="5C6266AF"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AktPlanowaniaPrzestrzennego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59D3BF40" w14:textId="0E7FA7DF" w:rsidR="00090FF7" w:rsidRPr="008C4471" w:rsidRDefault="00C40145" w:rsidP="002E6B7D">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FeatureType</w:t>
            </w:r>
            <w:proofErr w:type="spellEnd"/>
            <w:r w:rsidR="002E6B7D">
              <w:rPr>
                <w:rFonts w:ascii="Calibri" w:eastAsia="Calibri" w:hAnsi="Calibri" w:cs="Calibri"/>
                <w:sz w:val="22"/>
                <w:szCs w:val="22"/>
                <w:lang w:eastAsia="en-US"/>
              </w:rPr>
              <w:t>»</w:t>
            </w:r>
          </w:p>
        </w:tc>
      </w:tr>
      <w:tr w:rsidR="00090FF7" w:rsidRPr="008C4471" w14:paraId="01CE9673" w14:textId="77777777" w:rsidTr="001014FA">
        <w:trPr>
          <w:trHeight w:val="414"/>
          <w:jc w:val="center"/>
        </w:trPr>
        <w:tc>
          <w:tcPr>
            <w:tcW w:w="5810" w:type="dxa"/>
            <w:tcBorders>
              <w:top w:val="single" w:sz="4" w:space="0" w:color="000000"/>
              <w:left w:val="single" w:sz="4" w:space="0" w:color="000000"/>
              <w:bottom w:val="single" w:sz="4" w:space="0" w:color="000000"/>
              <w:right w:val="single" w:sz="4" w:space="0" w:color="000000"/>
            </w:tcBorders>
            <w:hideMark/>
          </w:tcPr>
          <w:p w14:paraId="240D5ED9" w14:textId="5257D33A"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RysunekAktuPlanowaniaPrzestrzennego</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2FFC6C2C" w14:textId="1187CECF" w:rsidR="00090FF7" w:rsidRPr="008C4471" w:rsidRDefault="00C40145" w:rsidP="001014FA">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FeatureType</w:t>
            </w:r>
            <w:proofErr w:type="spellEnd"/>
            <w:r w:rsidR="002E6B7D">
              <w:rPr>
                <w:rFonts w:ascii="Calibri" w:eastAsia="Calibri" w:hAnsi="Calibri" w:cs="Calibri"/>
                <w:sz w:val="22"/>
                <w:szCs w:val="22"/>
                <w:lang w:eastAsia="en-US"/>
              </w:rPr>
              <w:t>»</w:t>
            </w:r>
          </w:p>
        </w:tc>
      </w:tr>
      <w:tr w:rsidR="00090FF7" w:rsidRPr="008C4471" w14:paraId="7AEAD075" w14:textId="77777777" w:rsidTr="001014FA">
        <w:trPr>
          <w:trHeight w:val="428"/>
          <w:jc w:val="center"/>
        </w:trPr>
        <w:tc>
          <w:tcPr>
            <w:tcW w:w="5810" w:type="dxa"/>
            <w:tcBorders>
              <w:top w:val="single" w:sz="4" w:space="0" w:color="000000"/>
              <w:left w:val="single" w:sz="4" w:space="0" w:color="000000"/>
              <w:bottom w:val="single" w:sz="4" w:space="0" w:color="000000"/>
              <w:right w:val="single" w:sz="4" w:space="0" w:color="000000"/>
            </w:tcBorders>
            <w:hideMark/>
          </w:tcPr>
          <w:p w14:paraId="6D6E71AC" w14:textId="22158D67"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DokumentFormalny</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410BC0A8" w14:textId="047D4392" w:rsidR="00090FF7" w:rsidRPr="008C4471" w:rsidRDefault="00C40145" w:rsidP="001014FA">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FeatureType</w:t>
            </w:r>
            <w:proofErr w:type="spellEnd"/>
            <w:r w:rsidR="002E6B7D">
              <w:rPr>
                <w:rFonts w:ascii="Calibri" w:eastAsia="Calibri" w:hAnsi="Calibri" w:cs="Calibri"/>
                <w:sz w:val="22"/>
                <w:szCs w:val="22"/>
                <w:lang w:eastAsia="en-US"/>
              </w:rPr>
              <w:t>»</w:t>
            </w:r>
          </w:p>
        </w:tc>
      </w:tr>
      <w:tr w:rsidR="00090FF7" w:rsidRPr="008C4471" w14:paraId="2C1C2FA7" w14:textId="77777777" w:rsidTr="001014FA">
        <w:trPr>
          <w:trHeight w:val="406"/>
          <w:jc w:val="center"/>
        </w:trPr>
        <w:tc>
          <w:tcPr>
            <w:tcW w:w="5810" w:type="dxa"/>
            <w:tcBorders>
              <w:top w:val="single" w:sz="4" w:space="0" w:color="000000"/>
              <w:left w:val="single" w:sz="4" w:space="0" w:color="000000"/>
              <w:bottom w:val="single" w:sz="4" w:space="0" w:color="000000"/>
              <w:right w:val="single" w:sz="4" w:space="0" w:color="000000"/>
            </w:tcBorders>
            <w:hideMark/>
          </w:tcPr>
          <w:p w14:paraId="1D4C1A22" w14:textId="5495D988" w:rsidR="00090FF7" w:rsidRPr="008C4471" w:rsidRDefault="00090FF7" w:rsidP="00090FF7">
            <w:pPr>
              <w:spacing w:line="360" w:lineRule="auto"/>
              <w:rPr>
                <w:rFonts w:ascii="Calibri" w:eastAsia="Calibri" w:hAnsi="Calibri" w:cs="Calibri"/>
                <w:sz w:val="22"/>
                <w:szCs w:val="22"/>
                <w:lang w:eastAsia="en-US"/>
              </w:rPr>
            </w:pPr>
            <w:r w:rsidRPr="008C4471">
              <w:rPr>
                <w:rFonts w:ascii="Calibri" w:eastAsia="Calibri" w:hAnsi="Calibri" w:cs="Calibri"/>
                <w:sz w:val="22"/>
                <w:szCs w:val="22"/>
                <w:lang w:eastAsia="en-US"/>
              </w:rPr>
              <w:t>Identyfikator</w:t>
            </w:r>
          </w:p>
        </w:tc>
        <w:tc>
          <w:tcPr>
            <w:tcW w:w="3541" w:type="dxa"/>
            <w:tcBorders>
              <w:top w:val="single" w:sz="4" w:space="0" w:color="000000"/>
              <w:left w:val="single" w:sz="4" w:space="0" w:color="000000"/>
              <w:bottom w:val="single" w:sz="4" w:space="0" w:color="000000"/>
              <w:right w:val="single" w:sz="4" w:space="0" w:color="000000"/>
            </w:tcBorders>
            <w:hideMark/>
          </w:tcPr>
          <w:p w14:paraId="0B93471F" w14:textId="57E3A5C1" w:rsidR="00090FF7" w:rsidRPr="008C4471" w:rsidRDefault="00C40145" w:rsidP="001014FA">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DataType</w:t>
            </w:r>
            <w:proofErr w:type="spellEnd"/>
            <w:r w:rsidR="002E6B7D">
              <w:rPr>
                <w:rFonts w:ascii="Calibri" w:eastAsia="Calibri" w:hAnsi="Calibri" w:cs="Calibri"/>
                <w:sz w:val="22"/>
                <w:szCs w:val="22"/>
                <w:lang w:eastAsia="en-US"/>
              </w:rPr>
              <w:t>»</w:t>
            </w:r>
          </w:p>
        </w:tc>
      </w:tr>
      <w:tr w:rsidR="00090FF7" w:rsidRPr="008C4471" w14:paraId="0BD26689"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505CE6C5" w14:textId="535AC483"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MapaPodkladowa</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170DE9E3" w14:textId="7CF534A9" w:rsidR="00090FF7" w:rsidRPr="008C4471" w:rsidRDefault="00C40145" w:rsidP="002E6B7D">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DataType</w:t>
            </w:r>
            <w:proofErr w:type="spellEnd"/>
            <w:r w:rsidR="002E6B7D">
              <w:rPr>
                <w:rFonts w:ascii="Calibri" w:eastAsia="Calibri" w:hAnsi="Calibri" w:cs="Calibri"/>
                <w:sz w:val="22"/>
                <w:szCs w:val="22"/>
                <w:lang w:eastAsia="en-US"/>
              </w:rPr>
              <w:t>»</w:t>
            </w:r>
          </w:p>
        </w:tc>
      </w:tr>
      <w:tr w:rsidR="00090FF7" w:rsidRPr="008C4471" w14:paraId="76B06E42"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21B44AAC" w14:textId="65F22311"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DziennikUrzedowyKod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1CA1651B" w14:textId="24DAB2D5" w:rsidR="00090FF7" w:rsidRPr="008C4471" w:rsidRDefault="00C40145" w:rsidP="002E6B7D">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CodeList</w:t>
            </w:r>
            <w:proofErr w:type="spellEnd"/>
            <w:r w:rsidR="002E6B7D">
              <w:rPr>
                <w:rFonts w:ascii="Calibri" w:eastAsia="Calibri" w:hAnsi="Calibri" w:cs="Calibri"/>
                <w:sz w:val="22"/>
                <w:szCs w:val="22"/>
                <w:lang w:eastAsia="en-US"/>
              </w:rPr>
              <w:t>»</w:t>
            </w:r>
          </w:p>
        </w:tc>
      </w:tr>
      <w:tr w:rsidR="00090FF7" w:rsidRPr="008C4471" w14:paraId="1E79DF6D" w14:textId="77777777" w:rsidTr="001014FA">
        <w:trPr>
          <w:trHeight w:val="402"/>
          <w:jc w:val="center"/>
        </w:trPr>
        <w:tc>
          <w:tcPr>
            <w:tcW w:w="5810" w:type="dxa"/>
            <w:tcBorders>
              <w:top w:val="single" w:sz="4" w:space="0" w:color="000000"/>
              <w:left w:val="single" w:sz="4" w:space="0" w:color="000000"/>
              <w:bottom w:val="single" w:sz="4" w:space="0" w:color="000000"/>
              <w:right w:val="single" w:sz="4" w:space="0" w:color="000000"/>
            </w:tcBorders>
            <w:hideMark/>
          </w:tcPr>
          <w:p w14:paraId="6982D5AE" w14:textId="77777777" w:rsidR="00090FF7" w:rsidRPr="008C4471" w:rsidRDefault="00090FF7" w:rsidP="00090FF7">
            <w:pPr>
              <w:spacing w:line="360" w:lineRule="auto"/>
              <w:rPr>
                <w:rFonts w:ascii="Calibri" w:eastAsia="Calibri" w:hAnsi="Calibri" w:cs="Calibri"/>
                <w:sz w:val="22"/>
                <w:szCs w:val="22"/>
                <w:lang w:eastAsia="en-US"/>
              </w:rPr>
            </w:pPr>
            <w:proofErr w:type="spellStart"/>
            <w:r w:rsidRPr="008C4471">
              <w:rPr>
                <w:rFonts w:ascii="Calibri" w:eastAsia="Calibri" w:hAnsi="Calibri" w:cs="Calibri"/>
                <w:sz w:val="22"/>
                <w:szCs w:val="22"/>
                <w:lang w:eastAsia="en-US"/>
              </w:rPr>
              <w:t>TypAktuPlanowaniaPrzestrzennegoKod</w:t>
            </w:r>
            <w:proofErr w:type="spellEnd"/>
          </w:p>
        </w:tc>
        <w:tc>
          <w:tcPr>
            <w:tcW w:w="3541" w:type="dxa"/>
            <w:tcBorders>
              <w:top w:val="single" w:sz="4" w:space="0" w:color="000000"/>
              <w:left w:val="single" w:sz="4" w:space="0" w:color="000000"/>
              <w:bottom w:val="single" w:sz="4" w:space="0" w:color="000000"/>
              <w:right w:val="single" w:sz="4" w:space="0" w:color="000000"/>
            </w:tcBorders>
            <w:hideMark/>
          </w:tcPr>
          <w:p w14:paraId="5B4C7037" w14:textId="52380EB5" w:rsidR="00090FF7" w:rsidRPr="008C4471" w:rsidRDefault="00C40145" w:rsidP="002E6B7D">
            <w:pPr>
              <w:spacing w:line="360" w:lineRule="auto"/>
              <w:jc w:val="center"/>
              <w:rPr>
                <w:rFonts w:ascii="Calibri" w:eastAsia="Calibri" w:hAnsi="Calibri" w:cs="Calibri"/>
                <w:sz w:val="22"/>
                <w:szCs w:val="22"/>
                <w:lang w:eastAsia="en-US"/>
              </w:rPr>
            </w:pPr>
            <w:r>
              <w:rPr>
                <w:rFonts w:ascii="Calibri" w:hAnsi="Calibri" w:cs="Calibri"/>
                <w:sz w:val="22"/>
                <w:szCs w:val="22"/>
              </w:rPr>
              <w:t>«</w:t>
            </w:r>
            <w:proofErr w:type="spellStart"/>
            <w:r w:rsidR="00090FF7" w:rsidRPr="008C4471">
              <w:rPr>
                <w:rFonts w:ascii="Calibri" w:eastAsia="Calibri" w:hAnsi="Calibri" w:cs="Calibri"/>
                <w:sz w:val="22"/>
                <w:szCs w:val="22"/>
                <w:lang w:eastAsia="en-US"/>
              </w:rPr>
              <w:t>CodeList</w:t>
            </w:r>
            <w:proofErr w:type="spellEnd"/>
            <w:r w:rsidR="002E6B7D">
              <w:rPr>
                <w:rFonts w:ascii="Calibri" w:eastAsia="Calibri" w:hAnsi="Calibri" w:cs="Calibri"/>
                <w:sz w:val="22"/>
                <w:szCs w:val="22"/>
                <w:lang w:eastAsia="en-US"/>
              </w:rPr>
              <w:t>»</w:t>
            </w:r>
          </w:p>
        </w:tc>
      </w:tr>
    </w:tbl>
    <w:p w14:paraId="447D0C39" w14:textId="77777777" w:rsidR="00090FF7" w:rsidRPr="008C4471" w:rsidRDefault="00090FF7" w:rsidP="00090FF7">
      <w:pPr>
        <w:rPr>
          <w:rFonts w:ascii="Calibri" w:hAnsi="Calibri" w:cs="Calibri"/>
        </w:rPr>
      </w:pPr>
    </w:p>
    <w:p w14:paraId="0C4AC652" w14:textId="77777777" w:rsidR="00090FF7" w:rsidRPr="008C4471" w:rsidRDefault="00090FF7" w:rsidP="001014FA">
      <w:pPr>
        <w:pStyle w:val="Nagwek4"/>
        <w:rPr>
          <w:rFonts w:ascii="Calibri" w:hAnsi="Calibri" w:cs="Calibri"/>
          <w:u w:val="none"/>
          <w:lang w:val="pl-PL"/>
        </w:rPr>
      </w:pPr>
      <w:bookmarkStart w:id="118" w:name="_Toc118110298"/>
      <w:r w:rsidRPr="008C4471">
        <w:rPr>
          <w:rFonts w:ascii="Calibri" w:hAnsi="Calibri" w:cs="Calibri"/>
          <w:u w:val="none"/>
          <w:lang w:val="pl-PL"/>
        </w:rPr>
        <w:t>Typy obiektów przestrzennych</w:t>
      </w:r>
      <w:bookmarkEnd w:id="118"/>
    </w:p>
    <w:p w14:paraId="2BA6E293" w14:textId="77777777" w:rsidR="00090FF7" w:rsidRPr="008C4471" w:rsidRDefault="00090FF7" w:rsidP="00722D56">
      <w:pPr>
        <w:pStyle w:val="Nagwek5"/>
        <w:spacing w:after="240"/>
        <w:rPr>
          <w:rFonts w:ascii="Calibri" w:hAnsi="Calibri" w:cs="Calibri"/>
          <w:sz w:val="22"/>
          <w:szCs w:val="22"/>
          <w:lang w:val="pl-PL"/>
        </w:rPr>
      </w:pPr>
      <w:bookmarkStart w:id="119" w:name="_Toc118110299"/>
      <w:proofErr w:type="spellStart"/>
      <w:r w:rsidRPr="008C4471">
        <w:rPr>
          <w:rFonts w:ascii="Calibri" w:hAnsi="Calibri" w:cs="Calibri"/>
          <w:sz w:val="22"/>
          <w:szCs w:val="22"/>
          <w:lang w:val="pl-PL"/>
        </w:rPr>
        <w:t>AktPlanowaniaPrzestrzennego</w:t>
      </w:r>
      <w:bookmarkEnd w:id="119"/>
      <w:proofErr w:type="spellEnd"/>
    </w:p>
    <w:tbl>
      <w:tblPr>
        <w:tblStyle w:val="Tabela-Siatka1"/>
        <w:tblW w:w="9240" w:type="dxa"/>
        <w:tblInd w:w="-34" w:type="dxa"/>
        <w:tblLayout w:type="fixed"/>
        <w:tblLook w:val="04A0" w:firstRow="1" w:lastRow="0" w:firstColumn="1" w:lastColumn="0" w:noHBand="0" w:noVBand="1"/>
      </w:tblPr>
      <w:tblGrid>
        <w:gridCol w:w="1626"/>
        <w:gridCol w:w="7614"/>
      </w:tblGrid>
      <w:tr w:rsidR="00090FF7" w:rsidRPr="008C4471" w14:paraId="3B687DF3" w14:textId="77777777" w:rsidTr="375300E1">
        <w:trPr>
          <w:trHeight w:val="348"/>
        </w:trPr>
        <w:tc>
          <w:tcPr>
            <w:tcW w:w="924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4EF06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AktPlanowaniaPrzestrzennego</w:t>
            </w:r>
            <w:proofErr w:type="spellEnd"/>
          </w:p>
        </w:tc>
      </w:tr>
      <w:tr w:rsidR="00090FF7" w:rsidRPr="008C4471" w14:paraId="398B61D0"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2B49C6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5E1266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akt planowania przestrzennego</w:t>
            </w:r>
          </w:p>
        </w:tc>
      </w:tr>
      <w:tr w:rsidR="00090FF7" w:rsidRPr="00C31734" w14:paraId="3E89E0E3"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3342FF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74211AE7" w14:textId="485A1E83" w:rsidR="00090FF7" w:rsidRPr="008C4471" w:rsidRDefault="00090FF7" w:rsidP="00090FF7">
            <w:pPr>
              <w:keepNext/>
              <w:widowControl w:val="0"/>
              <w:rPr>
                <w:rFonts w:ascii="Calibri" w:hAnsi="Calibri" w:cs="Calibri"/>
                <w:color w:val="000000"/>
                <w:sz w:val="22"/>
                <w:lang w:eastAsia="en-US"/>
              </w:rPr>
            </w:pPr>
            <w:r w:rsidRPr="008C4471">
              <w:rPr>
                <w:rFonts w:ascii="Calibri" w:eastAsia="Calibri" w:hAnsi="Calibri" w:cs="Calibri"/>
                <w:color w:val="000000"/>
                <w:sz w:val="22"/>
                <w:lang w:eastAsia="en-US"/>
              </w:rPr>
              <w:t>Reprezentacja aktu planowania przestrzennego, którego tryb tworzenia, uchwalenia, a także jego zawartość reguluje ustawa z dnia 27 marca 2003 r. o</w:t>
            </w:r>
            <w:r w:rsidR="005F7A0D">
              <w:rPr>
                <w:rFonts w:ascii="Calibri" w:eastAsia="Calibri" w:hAnsi="Calibri" w:cs="Calibri"/>
                <w:color w:val="000000"/>
                <w:sz w:val="22"/>
                <w:lang w:eastAsia="en-US"/>
              </w:rPr>
              <w:t> </w:t>
            </w:r>
            <w:r w:rsidRPr="008C4471">
              <w:rPr>
                <w:rFonts w:ascii="Calibri" w:eastAsia="Calibri" w:hAnsi="Calibri" w:cs="Calibri"/>
                <w:color w:val="000000"/>
                <w:sz w:val="22"/>
                <w:lang w:eastAsia="en-US"/>
              </w:rPr>
              <w:t>planowaniu i zagospodarowaniu przestrzennym (Dz. U. z 2020 r. poz. 293, z</w:t>
            </w:r>
            <w:r w:rsidR="005F7A0D">
              <w:rPr>
                <w:rFonts w:ascii="Calibri" w:eastAsia="Calibri" w:hAnsi="Calibri" w:cs="Calibri"/>
                <w:color w:val="000000"/>
                <w:sz w:val="22"/>
                <w:lang w:eastAsia="en-US"/>
              </w:rPr>
              <w:t> </w:t>
            </w:r>
            <w:proofErr w:type="spellStart"/>
            <w:r w:rsidRPr="008C4471">
              <w:rPr>
                <w:rFonts w:ascii="Calibri" w:eastAsia="Calibri" w:hAnsi="Calibri" w:cs="Calibri"/>
                <w:color w:val="000000"/>
                <w:sz w:val="22"/>
                <w:lang w:eastAsia="en-US"/>
              </w:rPr>
              <w:t>późn</w:t>
            </w:r>
            <w:proofErr w:type="spellEnd"/>
            <w:r w:rsidRPr="008C4471">
              <w:rPr>
                <w:rFonts w:ascii="Calibri" w:eastAsia="Calibri" w:hAnsi="Calibri" w:cs="Calibri"/>
                <w:color w:val="000000"/>
                <w:sz w:val="22"/>
                <w:lang w:eastAsia="en-US"/>
              </w:rPr>
              <w:t xml:space="preserve">. zm.) oraz ustawa z dnia 11 sierpnia 2001 r. o szczególnych zasadach odbudowy, remontów i rozbiórek obiektów budowlanych zniszczonych lub uszkodzonych w wyniku działania żywiołu (Dz. U. z 2020 r. poz. 764). </w:t>
            </w:r>
          </w:p>
          <w:p w14:paraId="3511F9A5" w14:textId="77777777" w:rsidR="00090FF7" w:rsidRPr="008C4471" w:rsidRDefault="00090FF7" w:rsidP="00090FF7">
            <w:pPr>
              <w:keepNext/>
              <w:widowControl w:val="0"/>
              <w:jc w:val="both"/>
              <w:rPr>
                <w:rFonts w:ascii="Calibri" w:hAnsi="Calibri" w:cs="Calibri"/>
                <w:color w:val="000000"/>
                <w:sz w:val="22"/>
                <w:lang w:eastAsia="en-US"/>
              </w:rPr>
            </w:pPr>
          </w:p>
          <w:p w14:paraId="0DA2EDC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Zasięg przestrzenny obiektu reprezentuje granicę obszaru, który jest objęty aktem planowania przestrzennego.</w:t>
            </w:r>
          </w:p>
        </w:tc>
      </w:tr>
      <w:tr w:rsidR="00090FF7" w:rsidRPr="008C4471" w14:paraId="45C8152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85314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2BFDE8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FeatureType</w:t>
            </w:r>
            <w:proofErr w:type="spellEnd"/>
            <w:r w:rsidRPr="008C4471">
              <w:rPr>
                <w:rFonts w:ascii="Calibri" w:eastAsia="Calibri" w:hAnsi="Calibri" w:cs="Calibri"/>
                <w:color w:val="000000"/>
                <w:sz w:val="22"/>
                <w:lang w:eastAsia="en-US"/>
              </w:rPr>
              <w:t>»</w:t>
            </w:r>
          </w:p>
        </w:tc>
      </w:tr>
      <w:tr w:rsidR="00090FF7" w:rsidRPr="008C4471" w14:paraId="1440DB6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7DFDFEB" w14:textId="445172F6"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29E0C0B"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idIIP</w:t>
            </w:r>
            <w:proofErr w:type="spellEnd"/>
          </w:p>
        </w:tc>
      </w:tr>
      <w:tr w:rsidR="00090FF7" w:rsidRPr="008C4471" w14:paraId="0CC8D59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72D333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C11AA8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3477DF38"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FB5D63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DE710AF" w14:textId="7228771B"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_Ref59465165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4.3.5.2.1</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Identyfikator.</w:t>
            </w:r>
          </w:p>
        </w:tc>
      </w:tr>
      <w:tr w:rsidR="00090FF7" w:rsidRPr="008C4471" w14:paraId="35DBF16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BB326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Liczność</w:t>
            </w:r>
            <w:r w:rsidRPr="008C4471">
              <w:rPr>
                <w:rFonts w:ascii="Calibri" w:eastAsia="Calibri" w:hAnsi="Calibri" w:cs="Calibri"/>
                <w:i/>
                <w:color w:val="000000"/>
                <w:sz w:val="22"/>
                <w:vertAlign w:val="superscript"/>
                <w:lang w:eastAsia="en-US"/>
              </w:rPr>
              <w:footnoteReference w:id="4"/>
            </w:r>
            <w:r w:rsidRPr="008C4471">
              <w:rPr>
                <w:rFonts w:ascii="Calibri" w:eastAsia="Calibri" w:hAnsi="Calibri" w:cs="Calibri"/>
                <w:i/>
                <w:color w:val="000000"/>
                <w:sz w:val="22"/>
                <w:vertAlign w:val="superscript"/>
                <w:lang w:eastAsia="en-US"/>
              </w:rPr>
              <w:t>)</w:t>
            </w:r>
            <w:r w:rsidRPr="008C4471">
              <w:rPr>
                <w:rFonts w:ascii="Calibri" w:eastAsia="Calibri" w:hAnsi="Calibri" w:cs="Calibri"/>
                <w:i/>
                <w:color w:val="000000"/>
                <w:sz w:val="22"/>
                <w:lang w:eastAsia="en-US"/>
              </w:rPr>
              <w:t>:</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98A333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6922A5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1C8617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F4F1D4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Zewnętrzny identyfikator obiektu przestrzennego. </w:t>
            </w:r>
          </w:p>
        </w:tc>
      </w:tr>
      <w:tr w:rsidR="00090FF7" w:rsidRPr="008C4471" w14:paraId="0DBD54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1268EC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F40385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D9E2F0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7163F8" w14:textId="03B42C60"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14EB93"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bCs/>
                <w:sz w:val="22"/>
                <w:lang w:eastAsia="en-US"/>
              </w:rPr>
              <w:t>poczatekWersjiObiektu</w:t>
            </w:r>
            <w:proofErr w:type="spellEnd"/>
          </w:p>
        </w:tc>
      </w:tr>
      <w:tr w:rsidR="00090FF7" w:rsidRPr="008C4471" w14:paraId="30FEDE2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87E39F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D81A0B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początek wersji obiektu</w:t>
            </w:r>
          </w:p>
        </w:tc>
      </w:tr>
      <w:tr w:rsidR="00090FF7" w:rsidRPr="00C31734" w14:paraId="180B0AC7"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9E347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C4ED9E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proofErr w:type="spellStart"/>
            <w:r w:rsidRPr="008C4471">
              <w:rPr>
                <w:rFonts w:ascii="Calibri" w:eastAsia="Calibri" w:hAnsi="Calibri" w:cs="Calibri"/>
                <w:sz w:val="22"/>
                <w:lang w:eastAsia="en-US"/>
              </w:rPr>
              <w:t>DataCzas</w:t>
            </w:r>
            <w:proofErr w:type="spellEnd"/>
            <w:r w:rsidRPr="008C4471">
              <w:rPr>
                <w:rFonts w:ascii="Calibri" w:eastAsia="Calibri" w:hAnsi="Calibri" w:cs="Calibri"/>
                <w:sz w:val="22"/>
                <w:lang w:eastAsia="en-US"/>
              </w:rPr>
              <w:t xml:space="preserve"> będący połączeniem daty (opisanej wartościami dla roku, miesiąca i dnia) i czasu (opisanego godziną, minutą i sekundą).</w:t>
            </w:r>
          </w:p>
        </w:tc>
      </w:tr>
      <w:tr w:rsidR="00090FF7" w:rsidRPr="008C4471" w14:paraId="6238CDA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AA9382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8DD05E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4D7FF19"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3766B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06CB13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wprowadzona do zbioru danych przestrzennych lub zmieniona w tym zbiorze danych przestrzennych.</w:t>
            </w:r>
          </w:p>
        </w:tc>
      </w:tr>
      <w:tr w:rsidR="00090FF7" w:rsidRPr="008C4471" w14:paraId="4D05553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233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B656CA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FC5FEC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A250E7" w14:textId="32170CA8"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06A3C8"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bCs/>
                <w:sz w:val="22"/>
                <w:lang w:eastAsia="en-US"/>
              </w:rPr>
              <w:t>koniecWersjiObiektu</w:t>
            </w:r>
            <w:proofErr w:type="spellEnd"/>
          </w:p>
        </w:tc>
      </w:tr>
      <w:tr w:rsidR="00090FF7" w:rsidRPr="008C4471" w14:paraId="2C85B5F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9CC114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4C09E4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koniec wersji obiektu</w:t>
            </w:r>
          </w:p>
        </w:tc>
      </w:tr>
      <w:tr w:rsidR="00090FF7" w:rsidRPr="00C31734" w14:paraId="66E5A6ED"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0A2448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C2AF42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proofErr w:type="spellStart"/>
            <w:r w:rsidRPr="008C4471">
              <w:rPr>
                <w:rFonts w:ascii="Calibri" w:eastAsia="Calibri" w:hAnsi="Calibri" w:cs="Calibri"/>
                <w:sz w:val="22"/>
                <w:lang w:eastAsia="en-US"/>
              </w:rPr>
              <w:t>DataCzas</w:t>
            </w:r>
            <w:proofErr w:type="spellEnd"/>
            <w:r w:rsidRPr="008C4471">
              <w:rPr>
                <w:rFonts w:ascii="Calibri" w:eastAsia="Calibri" w:hAnsi="Calibri" w:cs="Calibri"/>
                <w:sz w:val="22"/>
                <w:lang w:eastAsia="en-US"/>
              </w:rPr>
              <w:t xml:space="preserve"> będący połączeniem daty (opisanej wartościami dla roku, miesiąca i dnia) i czasu (opisanego godziną, minutą i sekundą).</w:t>
            </w:r>
          </w:p>
        </w:tc>
      </w:tr>
      <w:tr w:rsidR="00090FF7" w:rsidRPr="008C4471" w14:paraId="6971D4A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341D0B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EF1485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14AEB54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F6EAD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19C4FC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zastąpiona w zbiorze danych przestrzennych lub wycofana z tego zbioru danych przestrzennych.</w:t>
            </w:r>
          </w:p>
        </w:tc>
      </w:tr>
      <w:tr w:rsidR="00090FF7" w:rsidRPr="008C4471" w14:paraId="724D8EF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D6C5E9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175E13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F3E36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73467F" w14:textId="394D6232"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642DCE" w14:textId="77777777" w:rsidR="00090FF7" w:rsidRPr="008C4471" w:rsidRDefault="00090FF7" w:rsidP="00090FF7">
            <w:pPr>
              <w:rPr>
                <w:rFonts w:ascii="Calibri" w:eastAsia="Calibri" w:hAnsi="Calibri" w:cs="Calibri"/>
                <w:b/>
                <w:color w:val="000000"/>
                <w:sz w:val="22"/>
                <w:szCs w:val="22"/>
                <w:lang w:eastAsia="en-US"/>
              </w:rPr>
            </w:pPr>
            <w:proofErr w:type="spellStart"/>
            <w:r w:rsidRPr="008C4471">
              <w:rPr>
                <w:rFonts w:ascii="Calibri" w:eastAsia="Calibri" w:hAnsi="Calibri" w:cs="Calibri"/>
                <w:b/>
                <w:color w:val="000000"/>
                <w:sz w:val="22"/>
                <w:lang w:eastAsia="en-US"/>
              </w:rPr>
              <w:t>tytul</w:t>
            </w:r>
            <w:proofErr w:type="spellEnd"/>
          </w:p>
        </w:tc>
      </w:tr>
      <w:tr w:rsidR="00090FF7" w:rsidRPr="008C4471" w14:paraId="4DB4635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BC4C2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C2FEC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53B963CA"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C530A8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8C75FF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4A65A72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A362D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B6EF2C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7BA5D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8CB10C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14ED12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aktu planowania przestrzennego.</w:t>
            </w:r>
          </w:p>
        </w:tc>
      </w:tr>
      <w:tr w:rsidR="00090FF7" w:rsidRPr="008C4471" w14:paraId="3CAA846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94331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77849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60867B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A66FFB" w14:textId="68BCF7D8"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22E719"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tytulAlternatywny</w:t>
            </w:r>
            <w:proofErr w:type="spellEnd"/>
          </w:p>
        </w:tc>
      </w:tr>
      <w:tr w:rsidR="00090FF7" w:rsidRPr="008C4471" w14:paraId="4ED662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B80F70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D91D648"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tytuł alternatywny</w:t>
            </w:r>
          </w:p>
        </w:tc>
      </w:tr>
      <w:tr w:rsidR="00090FF7" w:rsidRPr="008C4471" w14:paraId="40F9703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9FA3A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45521A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6BEA8C27"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C52D8A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4F57D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455CD83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00FB05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4EC393F" w14:textId="347D17F3"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Alternatywny (nieoficjalny) tytuł aktu planowania przestrzennego.</w:t>
            </w:r>
          </w:p>
        </w:tc>
      </w:tr>
      <w:tr w:rsidR="00090FF7" w:rsidRPr="008C4471" w14:paraId="0CFC6F6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E07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F77AB8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3599900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499017" w14:textId="3E0C9022"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299081"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val="en-US" w:eastAsia="en-US"/>
              </w:rPr>
              <w:t>typPlanu</w:t>
            </w:r>
            <w:proofErr w:type="spellEnd"/>
          </w:p>
        </w:tc>
      </w:tr>
      <w:tr w:rsidR="00090FF7" w:rsidRPr="008C4471" w14:paraId="2561B3F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F36933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BB978F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typ planu</w:t>
            </w:r>
          </w:p>
        </w:tc>
      </w:tr>
      <w:tr w:rsidR="00090FF7" w:rsidRPr="00C31734" w14:paraId="72000B8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04181E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C20D108" w14:textId="4305EB7E"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Dziedzinę wartości stanowi lista kodowa określona w pkt</w:t>
            </w:r>
            <w:r w:rsidR="000B0E97" w:rsidRPr="008C4471">
              <w:rPr>
                <w:rFonts w:ascii="Calibri" w:eastAsia="Calibri" w:hAnsi="Calibri" w:cs="Calibri"/>
                <w:color w:val="000000"/>
                <w:sz w:val="22"/>
                <w:lang w:eastAsia="en-US"/>
              </w:rPr>
              <w:t xml:space="preserve">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_Ref59465276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4.3.5.3.2</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Typ aktu planowania przestrzennego.</w:t>
            </w:r>
          </w:p>
        </w:tc>
      </w:tr>
      <w:tr w:rsidR="00090FF7" w:rsidRPr="008C4471" w14:paraId="65607441"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06C6276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AE2AEF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125C2BA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058D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B8E6F9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Formalna nazwa typu aktu planowania przestrzennego.</w:t>
            </w:r>
          </w:p>
        </w:tc>
      </w:tr>
      <w:tr w:rsidR="00090FF7" w:rsidRPr="008C4471" w14:paraId="74322E6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03952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57E2A8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2E5C104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42BB39C" w14:textId="03022D71"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lastRenderedPageBreak/>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64182"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poziomHierarchii</w:t>
            </w:r>
            <w:proofErr w:type="spellEnd"/>
          </w:p>
        </w:tc>
      </w:tr>
      <w:tr w:rsidR="00090FF7" w:rsidRPr="008C4471" w14:paraId="143B7FA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CE8B3BB"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643DB2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poziom w hierarchii</w:t>
            </w:r>
          </w:p>
        </w:tc>
      </w:tr>
      <w:tr w:rsidR="00090FF7" w:rsidRPr="00C31734" w14:paraId="77FAFA2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99CCF4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FC8DE0A" w14:textId="011E4D5B"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Dziedzinę </w:t>
            </w:r>
            <w:r w:rsidRPr="00E864DB">
              <w:rPr>
                <w:rFonts w:ascii="Calibri" w:eastAsia="Calibri" w:hAnsi="Calibri" w:cs="Calibri"/>
                <w:color w:val="000000"/>
                <w:sz w:val="22"/>
                <w:lang w:eastAsia="en-US"/>
              </w:rPr>
              <w:t>wartości stanowi lista kodowa „Poziom planu zagospodarowania przestrzennego” określona w</w:t>
            </w:r>
            <w:r w:rsidRPr="008C4471">
              <w:rPr>
                <w:rFonts w:ascii="Calibri" w:eastAsia="Calibri" w:hAnsi="Calibri" w:cs="Calibri"/>
                <w:color w:val="000000"/>
                <w:sz w:val="22"/>
                <w:lang w:eastAsia="en-US"/>
              </w:rPr>
              <w:t xml:space="preserve"> pkt </w:t>
            </w:r>
            <w:r w:rsidR="000B0E97" w:rsidRPr="008C4471">
              <w:rPr>
                <w:rFonts w:ascii="Calibri" w:eastAsia="Calibri" w:hAnsi="Calibri" w:cs="Calibri"/>
                <w:i/>
                <w:color w:val="000000"/>
                <w:sz w:val="22"/>
                <w:lang w:eastAsia="en-US"/>
              </w:rPr>
              <w:fldChar w:fldCharType="begin"/>
            </w:r>
            <w:r w:rsidR="000B0E97" w:rsidRPr="008C4471">
              <w:rPr>
                <w:rFonts w:ascii="Calibri" w:eastAsia="Calibri" w:hAnsi="Calibri" w:cs="Calibri"/>
                <w:i/>
                <w:color w:val="000000"/>
                <w:sz w:val="22"/>
                <w:lang w:eastAsia="en-US"/>
              </w:rPr>
              <w:instrText xml:space="preserve"> REF _Ref59465374 \r \h  \* MERGEFORMAT </w:instrText>
            </w:r>
            <w:r w:rsidR="000B0E97" w:rsidRPr="008C4471">
              <w:rPr>
                <w:rFonts w:ascii="Calibri" w:eastAsia="Calibri" w:hAnsi="Calibri" w:cs="Calibri"/>
                <w:i/>
                <w:color w:val="000000"/>
                <w:sz w:val="22"/>
                <w:lang w:eastAsia="en-US"/>
              </w:rPr>
            </w:r>
            <w:r w:rsidR="000B0E97"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4.3.5.4.8</w:t>
            </w:r>
            <w:r w:rsidR="000B0E97" w:rsidRPr="008C4471">
              <w:rPr>
                <w:rFonts w:ascii="Calibri" w:eastAsia="Calibri" w:hAnsi="Calibri" w:cs="Calibri"/>
                <w:i/>
                <w:color w:val="000000"/>
                <w:sz w:val="22"/>
                <w:lang w:eastAsia="en-US"/>
              </w:rPr>
              <w:fldChar w:fldCharType="end"/>
            </w:r>
            <w:r w:rsidR="000B0E97" w:rsidRPr="008C4471">
              <w:rPr>
                <w:rFonts w:ascii="Calibri" w:eastAsia="Calibri" w:hAnsi="Calibri" w:cs="Calibri"/>
                <w:i/>
                <w:color w:val="000000"/>
                <w:sz w:val="22"/>
                <w:lang w:eastAsia="en-US"/>
              </w:rPr>
              <w:t xml:space="preserve"> </w:t>
            </w:r>
            <w:proofErr w:type="spellStart"/>
            <w:r w:rsidR="000B0E97" w:rsidRPr="008C4471">
              <w:rPr>
                <w:rFonts w:ascii="Calibri" w:eastAsia="Calibri" w:hAnsi="Calibri" w:cs="Calibri"/>
                <w:i/>
                <w:color w:val="000000"/>
                <w:sz w:val="22"/>
                <w:lang w:eastAsia="en-US"/>
              </w:rPr>
              <w:t>LevelOfSpatialPlanValue</w:t>
            </w:r>
            <w:proofErr w:type="spellEnd"/>
            <w:r w:rsidR="000B0E97" w:rsidRPr="008C4471">
              <w:rPr>
                <w:rFonts w:ascii="Calibri" w:eastAsia="Calibri" w:hAnsi="Calibri" w:cs="Calibri"/>
                <w:i/>
                <w:color w:val="000000"/>
                <w:sz w:val="22"/>
                <w:lang w:eastAsia="en-US"/>
              </w:rPr>
              <w:t>.</w:t>
            </w:r>
          </w:p>
        </w:tc>
      </w:tr>
      <w:tr w:rsidR="00090FF7" w:rsidRPr="008C4471" w14:paraId="183E6284"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25B7F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B4319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39AA7AA9" w14:textId="77777777" w:rsidTr="375300E1">
        <w:trPr>
          <w:trHeight w:val="1842"/>
        </w:trPr>
        <w:tc>
          <w:tcPr>
            <w:tcW w:w="1626" w:type="dxa"/>
            <w:tcBorders>
              <w:top w:val="single" w:sz="4" w:space="0" w:color="auto"/>
              <w:left w:val="single" w:sz="4" w:space="0" w:color="auto"/>
              <w:bottom w:val="single" w:sz="4" w:space="0" w:color="auto"/>
              <w:right w:val="single" w:sz="4" w:space="0" w:color="auto"/>
            </w:tcBorders>
            <w:vAlign w:val="center"/>
            <w:hideMark/>
          </w:tcPr>
          <w:p w14:paraId="2C561E0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7ECB7FC2"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Poziom aktu planowania przestrzennego w hierarchii terytorialnej.</w:t>
            </w:r>
          </w:p>
          <w:p w14:paraId="5FF127AA" w14:textId="77777777" w:rsidR="00090FF7" w:rsidRPr="008C4471" w:rsidRDefault="00090FF7" w:rsidP="00090FF7">
            <w:pPr>
              <w:rPr>
                <w:rFonts w:ascii="Calibri" w:hAnsi="Calibri" w:cs="Calibri"/>
                <w:color w:val="000000"/>
                <w:sz w:val="22"/>
                <w:lang w:eastAsia="en-US"/>
              </w:rPr>
            </w:pPr>
          </w:p>
          <w:p w14:paraId="418B9E11"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Dla poszczególnych typów aktu planowania przestrzennego atrybut przyjmuje następujące wartości:</w:t>
            </w:r>
          </w:p>
          <w:p w14:paraId="243BCEF0" w14:textId="77777777" w:rsidR="00090FF7" w:rsidRPr="008C4471" w:rsidRDefault="00090FF7" w:rsidP="009C47BF">
            <w:pPr>
              <w:numPr>
                <w:ilvl w:val="0"/>
                <w:numId w:val="30"/>
              </w:numPr>
              <w:contextualSpacing/>
              <w:rPr>
                <w:rFonts w:ascii="Calibri" w:eastAsia="Calibri" w:hAnsi="Calibri" w:cs="Calibri"/>
                <w:color w:val="000000"/>
                <w:sz w:val="22"/>
              </w:rPr>
            </w:pPr>
            <w:r w:rsidRPr="008C4471">
              <w:rPr>
                <w:rFonts w:ascii="Calibri" w:eastAsia="Calibri" w:hAnsi="Calibri" w:cs="Calibri"/>
                <w:color w:val="000000"/>
                <w:sz w:val="22"/>
              </w:rPr>
              <w:t>Plan zagospodarowania przestrzennego województwa – regionalny;</w:t>
            </w:r>
          </w:p>
          <w:p w14:paraId="257EA215" w14:textId="77777777" w:rsidR="00090FF7" w:rsidRPr="008C4471" w:rsidRDefault="00090FF7" w:rsidP="009C47BF">
            <w:pPr>
              <w:numPr>
                <w:ilvl w:val="0"/>
                <w:numId w:val="30"/>
              </w:numPr>
              <w:contextualSpacing/>
              <w:rPr>
                <w:rFonts w:ascii="Calibri" w:hAnsi="Calibri" w:cs="Calibri"/>
                <w:color w:val="000000"/>
                <w:sz w:val="22"/>
              </w:rPr>
            </w:pPr>
            <w:r w:rsidRPr="008C4471">
              <w:rPr>
                <w:rFonts w:ascii="Calibri" w:eastAsia="Calibri" w:hAnsi="Calibri" w:cs="Calibri"/>
                <w:color w:val="000000"/>
                <w:sz w:val="22"/>
              </w:rPr>
              <w:t>Studium uwarunkowań i kierunków zagospodarowania przestrzennego gminy – lokalny;</w:t>
            </w:r>
          </w:p>
          <w:p w14:paraId="061CD1C1" w14:textId="77777777" w:rsidR="00090FF7" w:rsidRPr="008C4471" w:rsidRDefault="00090FF7" w:rsidP="009C47BF">
            <w:pPr>
              <w:numPr>
                <w:ilvl w:val="0"/>
                <w:numId w:val="30"/>
              </w:numPr>
              <w:contextualSpacing/>
              <w:rPr>
                <w:rFonts w:ascii="Calibri" w:hAnsi="Calibri" w:cs="Calibri"/>
                <w:color w:val="000000"/>
                <w:sz w:val="22"/>
              </w:rPr>
            </w:pPr>
            <w:r w:rsidRPr="008C4471">
              <w:rPr>
                <w:rFonts w:ascii="Calibri" w:eastAsia="Calibri" w:hAnsi="Calibri" w:cs="Calibri"/>
                <w:color w:val="000000"/>
                <w:sz w:val="22"/>
              </w:rPr>
              <w:t>Miejscowy plan zagospodarowania przestrzennego obejmujący obszar całej gminy – lokalny;</w:t>
            </w:r>
          </w:p>
          <w:p w14:paraId="1AA78F97" w14:textId="77777777" w:rsidR="00090FF7" w:rsidRPr="008C4471" w:rsidRDefault="00090FF7" w:rsidP="009C47BF">
            <w:pPr>
              <w:numPr>
                <w:ilvl w:val="0"/>
                <w:numId w:val="30"/>
              </w:numPr>
              <w:contextualSpacing/>
              <w:rPr>
                <w:rFonts w:ascii="Calibri" w:hAnsi="Calibri" w:cs="Calibri"/>
                <w:color w:val="000000"/>
                <w:sz w:val="22"/>
              </w:rPr>
            </w:pPr>
            <w:r w:rsidRPr="008C4471">
              <w:rPr>
                <w:rFonts w:ascii="Calibri" w:eastAsia="Calibri" w:hAnsi="Calibri" w:cs="Calibri"/>
                <w:color w:val="000000"/>
                <w:sz w:val="22"/>
              </w:rPr>
              <w:t xml:space="preserve">Miejscowy plan zagospodarowania przestrzennego obejmujący obszar części gminy – </w:t>
            </w:r>
            <w:proofErr w:type="spellStart"/>
            <w:r w:rsidRPr="008C4471">
              <w:rPr>
                <w:rFonts w:ascii="Calibri" w:eastAsia="Calibri" w:hAnsi="Calibri" w:cs="Calibri"/>
                <w:color w:val="000000"/>
                <w:sz w:val="22"/>
              </w:rPr>
              <w:t>sublokalny</w:t>
            </w:r>
            <w:proofErr w:type="spellEnd"/>
            <w:r w:rsidRPr="008C4471">
              <w:rPr>
                <w:rFonts w:ascii="Calibri" w:eastAsia="Calibri" w:hAnsi="Calibri" w:cs="Calibri"/>
                <w:color w:val="000000"/>
                <w:sz w:val="22"/>
              </w:rPr>
              <w:t>;</w:t>
            </w:r>
          </w:p>
          <w:p w14:paraId="293C495B" w14:textId="77777777" w:rsidR="00090FF7" w:rsidRPr="008C4471" w:rsidRDefault="00090FF7" w:rsidP="009C47BF">
            <w:pPr>
              <w:numPr>
                <w:ilvl w:val="0"/>
                <w:numId w:val="30"/>
              </w:numPr>
              <w:contextualSpacing/>
              <w:rPr>
                <w:rFonts w:ascii="Calibri" w:hAnsi="Calibri" w:cs="Calibri"/>
                <w:color w:val="000000"/>
                <w:sz w:val="22"/>
              </w:rPr>
            </w:pPr>
            <w:r w:rsidRPr="008C4471">
              <w:rPr>
                <w:rFonts w:ascii="Calibri" w:eastAsia="Calibri" w:hAnsi="Calibri" w:cs="Calibri"/>
                <w:color w:val="000000"/>
                <w:sz w:val="22"/>
              </w:rPr>
              <w:t xml:space="preserve">Miejscowy plan odbudowy – </w:t>
            </w:r>
            <w:proofErr w:type="spellStart"/>
            <w:r w:rsidRPr="008C4471">
              <w:rPr>
                <w:rFonts w:ascii="Calibri" w:eastAsia="Calibri" w:hAnsi="Calibri" w:cs="Calibri"/>
                <w:color w:val="000000"/>
                <w:sz w:val="22"/>
              </w:rPr>
              <w:t>sublokalny</w:t>
            </w:r>
            <w:proofErr w:type="spellEnd"/>
            <w:r w:rsidRPr="008C4471">
              <w:rPr>
                <w:rFonts w:ascii="Calibri" w:eastAsia="Calibri" w:hAnsi="Calibri" w:cs="Calibri"/>
                <w:color w:val="000000"/>
                <w:sz w:val="22"/>
              </w:rPr>
              <w:t>;</w:t>
            </w:r>
          </w:p>
          <w:p w14:paraId="08D6F610" w14:textId="77777777" w:rsidR="00090FF7" w:rsidRPr="008C4471" w:rsidRDefault="00090FF7" w:rsidP="009C47BF">
            <w:pPr>
              <w:numPr>
                <w:ilvl w:val="0"/>
                <w:numId w:val="30"/>
              </w:numPr>
              <w:contextualSpacing/>
              <w:rPr>
                <w:rFonts w:ascii="Calibri" w:eastAsia="Calibri" w:hAnsi="Calibri" w:cs="Calibri"/>
                <w:color w:val="000000"/>
                <w:sz w:val="22"/>
              </w:rPr>
            </w:pPr>
            <w:r w:rsidRPr="008C4471">
              <w:rPr>
                <w:rFonts w:ascii="Calibri" w:eastAsia="Calibri" w:hAnsi="Calibri" w:cs="Calibri"/>
                <w:color w:val="000000"/>
                <w:sz w:val="22"/>
              </w:rPr>
              <w:t xml:space="preserve">Miejscowy plan rewitalizacji – </w:t>
            </w:r>
            <w:proofErr w:type="spellStart"/>
            <w:r w:rsidRPr="008C4471">
              <w:rPr>
                <w:rFonts w:ascii="Calibri" w:eastAsia="Calibri" w:hAnsi="Calibri" w:cs="Calibri"/>
                <w:color w:val="000000"/>
                <w:sz w:val="22"/>
              </w:rPr>
              <w:t>sublokalny</w:t>
            </w:r>
            <w:proofErr w:type="spellEnd"/>
            <w:r w:rsidRPr="008C4471">
              <w:rPr>
                <w:rFonts w:ascii="Calibri" w:eastAsia="Calibri" w:hAnsi="Calibri" w:cs="Calibri"/>
                <w:color w:val="000000"/>
                <w:sz w:val="22"/>
              </w:rPr>
              <w:t>.</w:t>
            </w:r>
          </w:p>
        </w:tc>
      </w:tr>
      <w:tr w:rsidR="00090FF7" w:rsidRPr="008C4471" w14:paraId="021B792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C307DB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B54750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27CAC6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30453B7" w14:textId="0595E74D"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80C7F4F"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obowiazujeOd</w:t>
            </w:r>
            <w:proofErr w:type="spellEnd"/>
          </w:p>
        </w:tc>
      </w:tr>
      <w:tr w:rsidR="00090FF7" w:rsidRPr="008C4471" w14:paraId="6103A37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EFAA5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C659B4C"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od</w:t>
            </w:r>
          </w:p>
        </w:tc>
      </w:tr>
      <w:tr w:rsidR="00090FF7" w:rsidRPr="00C31734" w14:paraId="78D2D3E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3A261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927657"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opisana wartościami dla roku, miesiąca i dnia.</w:t>
            </w:r>
          </w:p>
        </w:tc>
      </w:tr>
      <w:tr w:rsidR="00090FF7" w:rsidRPr="008C4471" w14:paraId="4DB724B5"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4B17244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D75A7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3BF3260"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06080F8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E490E86" w14:textId="62D71EA2"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od której dana wersja aktu planowania przestrzennego obowiązuje.</w:t>
            </w:r>
          </w:p>
        </w:tc>
      </w:tr>
      <w:tr w:rsidR="00090FF7" w:rsidRPr="008C4471" w14:paraId="7AC5602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8FC64E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5B84F4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8412AA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07B050" w14:textId="71BF1D62"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039A3F"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obowiazujeDo</w:t>
            </w:r>
            <w:proofErr w:type="spellEnd"/>
          </w:p>
        </w:tc>
      </w:tr>
      <w:tr w:rsidR="00090FF7" w:rsidRPr="008C4471" w14:paraId="2095288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70EC7E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D18197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do</w:t>
            </w:r>
          </w:p>
        </w:tc>
      </w:tr>
      <w:tr w:rsidR="00090FF7" w:rsidRPr="00C31734" w14:paraId="1C8A24E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54044C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D9AF3D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opisana wartościami dla roku, miesiąca i dnia.</w:t>
            </w:r>
          </w:p>
        </w:tc>
      </w:tr>
      <w:tr w:rsidR="00090FF7" w:rsidRPr="008C4471" w14:paraId="6B3BD054"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7AB66D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395F74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1308C54"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70B4248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9EAD66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Data, od której dana wersja aktu planowania przestrzennego przestała obowiązywać. </w:t>
            </w:r>
          </w:p>
        </w:tc>
      </w:tr>
      <w:tr w:rsidR="00090FF7" w:rsidRPr="008C4471" w14:paraId="669B580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E845AF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6A297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CA8702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8BE8EA" w14:textId="4BD722C6"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2734EF2"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val="en-US" w:eastAsia="en-US"/>
              </w:rPr>
              <w:t>status</w:t>
            </w:r>
          </w:p>
        </w:tc>
      </w:tr>
      <w:tr w:rsidR="00090FF7" w:rsidRPr="008C4471" w14:paraId="15AA3CA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4E38AFE"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85811A8"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status</w:t>
            </w:r>
          </w:p>
        </w:tc>
      </w:tr>
      <w:tr w:rsidR="00090FF7" w:rsidRPr="00C31734" w14:paraId="71B41EA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EE5148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5524F2B" w14:textId="0CD286B3" w:rsidR="00090FF7" w:rsidRPr="008C4471" w:rsidRDefault="00090FF7" w:rsidP="000B0E9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Dziedzinę wartości </w:t>
            </w:r>
            <w:r w:rsidRPr="00E864DB">
              <w:rPr>
                <w:rFonts w:ascii="Calibri" w:eastAsia="Calibri" w:hAnsi="Calibri" w:cs="Calibri"/>
                <w:color w:val="000000"/>
                <w:sz w:val="22"/>
                <w:lang w:eastAsia="en-US"/>
              </w:rPr>
              <w:t>stanowi lista kodowa „Etap procesu ogólny” określona w pkt</w:t>
            </w:r>
            <w:r w:rsidR="000B0E97" w:rsidRPr="00E864DB">
              <w:rPr>
                <w:rFonts w:ascii="Calibri" w:eastAsia="Calibri" w:hAnsi="Calibri" w:cs="Calibri"/>
                <w:color w:val="000000"/>
                <w:sz w:val="22"/>
                <w:lang w:eastAsia="en-US"/>
              </w:rPr>
              <w:t xml:space="preserve"> </w:t>
            </w:r>
            <w:r w:rsidR="000B0E97" w:rsidRPr="00E864DB">
              <w:rPr>
                <w:rFonts w:ascii="Calibri" w:eastAsia="Calibri" w:hAnsi="Calibri" w:cs="Calibri"/>
                <w:i/>
                <w:color w:val="000000"/>
                <w:sz w:val="22"/>
                <w:lang w:eastAsia="en-US"/>
              </w:rPr>
              <w:fldChar w:fldCharType="begin"/>
            </w:r>
            <w:r w:rsidR="000B0E97" w:rsidRPr="00E864DB">
              <w:rPr>
                <w:rFonts w:ascii="Calibri" w:eastAsia="Calibri" w:hAnsi="Calibri" w:cs="Calibri"/>
                <w:i/>
                <w:color w:val="000000"/>
                <w:sz w:val="22"/>
                <w:lang w:eastAsia="en-US"/>
              </w:rPr>
              <w:instrText xml:space="preserve"> REF _Ref59465598 \r \h  \* MERGEFORMAT </w:instrText>
            </w:r>
            <w:r w:rsidR="000B0E97" w:rsidRPr="00E864DB">
              <w:rPr>
                <w:rFonts w:ascii="Calibri" w:eastAsia="Calibri" w:hAnsi="Calibri" w:cs="Calibri"/>
                <w:i/>
                <w:color w:val="000000"/>
                <w:sz w:val="22"/>
                <w:lang w:eastAsia="en-US"/>
              </w:rPr>
            </w:r>
            <w:r w:rsidR="000B0E97" w:rsidRPr="00E864DB">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4.3.5.4.9</w:t>
            </w:r>
            <w:r w:rsidR="000B0E97" w:rsidRPr="00E864DB">
              <w:rPr>
                <w:rFonts w:ascii="Calibri" w:eastAsia="Calibri" w:hAnsi="Calibri" w:cs="Calibri"/>
                <w:i/>
                <w:color w:val="000000"/>
                <w:sz w:val="22"/>
                <w:lang w:eastAsia="en-US"/>
              </w:rPr>
              <w:fldChar w:fldCharType="end"/>
            </w:r>
            <w:r w:rsidR="000B0E97" w:rsidRPr="00E864DB">
              <w:rPr>
                <w:rFonts w:ascii="Calibri" w:eastAsia="Calibri" w:hAnsi="Calibri" w:cs="Calibri"/>
                <w:i/>
                <w:color w:val="000000"/>
                <w:sz w:val="22"/>
                <w:lang w:eastAsia="en-US"/>
              </w:rPr>
              <w:t xml:space="preserve"> </w:t>
            </w:r>
            <w:proofErr w:type="spellStart"/>
            <w:r w:rsidR="000B0E97" w:rsidRPr="00E864DB">
              <w:rPr>
                <w:rFonts w:ascii="Calibri" w:eastAsia="Calibri" w:hAnsi="Calibri" w:cs="Calibri"/>
                <w:i/>
                <w:color w:val="000000"/>
                <w:sz w:val="22"/>
                <w:lang w:eastAsia="en-US"/>
              </w:rPr>
              <w:t>ProcessStepGeneralValue</w:t>
            </w:r>
            <w:proofErr w:type="spellEnd"/>
            <w:r w:rsidR="000B0E97" w:rsidRPr="00E864DB">
              <w:rPr>
                <w:rFonts w:ascii="Calibri" w:eastAsia="Calibri" w:hAnsi="Calibri" w:cs="Calibri"/>
                <w:i/>
                <w:color w:val="000000"/>
                <w:sz w:val="22"/>
                <w:lang w:eastAsia="en-US"/>
              </w:rPr>
              <w:t>.</w:t>
            </w:r>
          </w:p>
        </w:tc>
      </w:tr>
      <w:tr w:rsidR="00090FF7" w:rsidRPr="008C4471" w14:paraId="693764DB"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2609CF0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15732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4C569E76" w14:textId="77777777" w:rsidTr="375300E1">
        <w:trPr>
          <w:trHeight w:val="71"/>
        </w:trPr>
        <w:tc>
          <w:tcPr>
            <w:tcW w:w="1626" w:type="dxa"/>
            <w:tcBorders>
              <w:top w:val="single" w:sz="4" w:space="0" w:color="auto"/>
              <w:left w:val="single" w:sz="4" w:space="0" w:color="auto"/>
              <w:bottom w:val="single" w:sz="4" w:space="0" w:color="auto"/>
              <w:right w:val="single" w:sz="4" w:space="0" w:color="auto"/>
            </w:tcBorders>
            <w:vAlign w:val="center"/>
            <w:hideMark/>
          </w:tcPr>
          <w:p w14:paraId="0D2501C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FC2B99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Ogólne wskazanie etapu procesu planowania, na którym znajduje się akt planowania przestrzennego.</w:t>
            </w:r>
          </w:p>
        </w:tc>
      </w:tr>
      <w:tr w:rsidR="00090FF7" w:rsidRPr="008C4471" w14:paraId="3E47AB7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209EF1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25C6C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9E02D1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88DE26" w14:textId="175DEE9B"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3BF385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zmiana</w:t>
            </w:r>
          </w:p>
        </w:tc>
      </w:tr>
      <w:tr w:rsidR="00090FF7" w:rsidRPr="008C4471" w14:paraId="2970193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82F28B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438FDDE"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zmiana</w:t>
            </w:r>
          </w:p>
        </w:tc>
      </w:tr>
      <w:tr w:rsidR="00090FF7" w:rsidRPr="008C4471" w14:paraId="40E44919"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85596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2C4BF1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Liczba całkowita.</w:t>
            </w:r>
          </w:p>
        </w:tc>
      </w:tr>
      <w:tr w:rsidR="00090FF7" w:rsidRPr="008C4471" w14:paraId="3000380F"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0D5193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A34A0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65DF8162" w14:textId="77777777" w:rsidTr="375300E1">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137374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46B01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Informacja o liczbie zmian aktu planowania przestrzennego lub wydanych dla niego rozstrzygnięć nadzorczych lub wyroków sądowych.</w:t>
            </w:r>
          </w:p>
        </w:tc>
      </w:tr>
      <w:tr w:rsidR="00090FF7" w:rsidRPr="008C4471" w14:paraId="5181289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A736A9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8CBE79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93327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FEBEF5" w14:textId="099780A3"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0AD3F"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mapaPodkladowa</w:t>
            </w:r>
            <w:proofErr w:type="spellEnd"/>
          </w:p>
        </w:tc>
      </w:tr>
      <w:tr w:rsidR="00090FF7" w:rsidRPr="008C4471" w14:paraId="274BE86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A7E21C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3E29A73"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mapa podkładowa</w:t>
            </w:r>
          </w:p>
        </w:tc>
      </w:tr>
      <w:tr w:rsidR="00090FF7" w:rsidRPr="00C31734" w14:paraId="50882D2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61E600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655B185" w14:textId="4F245D45" w:rsidR="00090FF7" w:rsidRPr="008C4471" w:rsidRDefault="00090FF7" w:rsidP="0057244D">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009B6DA9" w:rsidRPr="008C4471">
              <w:rPr>
                <w:rFonts w:ascii="Calibri" w:eastAsia="Calibri" w:hAnsi="Calibri" w:cs="Calibri"/>
                <w:i/>
                <w:color w:val="000000"/>
                <w:sz w:val="22"/>
                <w:lang w:eastAsia="en-US"/>
              </w:rPr>
              <w:fldChar w:fldCharType="begin"/>
            </w:r>
            <w:r w:rsidR="009B6DA9" w:rsidRPr="008C4471">
              <w:rPr>
                <w:rFonts w:ascii="Calibri" w:eastAsia="Calibri" w:hAnsi="Calibri" w:cs="Calibri"/>
                <w:i/>
                <w:color w:val="000000"/>
                <w:sz w:val="22"/>
                <w:lang w:eastAsia="en-US"/>
              </w:rPr>
              <w:instrText xml:space="preserve"> REF _Ref59465656 \r \h  \* MERGEFORMAT </w:instrText>
            </w:r>
            <w:r w:rsidR="009B6DA9" w:rsidRPr="008C4471">
              <w:rPr>
                <w:rFonts w:ascii="Calibri" w:eastAsia="Calibri" w:hAnsi="Calibri" w:cs="Calibri"/>
                <w:i/>
                <w:color w:val="000000"/>
                <w:sz w:val="22"/>
                <w:lang w:eastAsia="en-US"/>
              </w:rPr>
            </w:r>
            <w:r w:rsidR="009B6DA9"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4.3.5.2.2</w:t>
            </w:r>
            <w:r w:rsidR="009B6DA9" w:rsidRPr="008C4471">
              <w:rPr>
                <w:rFonts w:ascii="Calibri" w:eastAsia="Calibri" w:hAnsi="Calibri" w:cs="Calibri"/>
                <w:i/>
                <w:color w:val="000000"/>
                <w:sz w:val="22"/>
                <w:lang w:eastAsia="en-US"/>
              </w:rPr>
              <w:fldChar w:fldCharType="end"/>
            </w:r>
            <w:r w:rsidR="009B6DA9" w:rsidRPr="008C4471">
              <w:rPr>
                <w:rFonts w:ascii="Calibri" w:hAnsi="Calibri" w:cs="Calibri"/>
                <w:i/>
              </w:rPr>
              <w:t xml:space="preserve"> </w:t>
            </w:r>
            <w:proofErr w:type="spellStart"/>
            <w:r w:rsidR="009B6DA9" w:rsidRPr="008C4471">
              <w:rPr>
                <w:rFonts w:ascii="Calibri" w:eastAsia="Calibri" w:hAnsi="Calibri" w:cs="Calibri"/>
                <w:i/>
                <w:color w:val="000000"/>
                <w:sz w:val="22"/>
                <w:lang w:eastAsia="en-US"/>
              </w:rPr>
              <w:t>mapaPodkladowa</w:t>
            </w:r>
            <w:proofErr w:type="spellEnd"/>
            <w:r w:rsidR="009B6DA9" w:rsidRPr="008C4471">
              <w:rPr>
                <w:rFonts w:ascii="Calibri" w:eastAsia="Calibri" w:hAnsi="Calibri" w:cs="Calibri"/>
                <w:i/>
                <w:color w:val="000000"/>
                <w:sz w:val="22"/>
                <w:lang w:eastAsia="en-US"/>
              </w:rPr>
              <w:t>.</w:t>
            </w:r>
          </w:p>
        </w:tc>
      </w:tr>
      <w:tr w:rsidR="00090FF7" w:rsidRPr="008C4471" w14:paraId="16FF9029"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133847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12AEE2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08B27761" w14:textId="77777777" w:rsidTr="375300E1">
        <w:trPr>
          <w:trHeight w:val="685"/>
        </w:trPr>
        <w:tc>
          <w:tcPr>
            <w:tcW w:w="1626" w:type="dxa"/>
            <w:tcBorders>
              <w:top w:val="single" w:sz="4" w:space="0" w:color="auto"/>
              <w:left w:val="single" w:sz="4" w:space="0" w:color="auto"/>
              <w:bottom w:val="single" w:sz="4" w:space="0" w:color="auto"/>
              <w:right w:val="single" w:sz="4" w:space="0" w:color="auto"/>
            </w:tcBorders>
            <w:vAlign w:val="center"/>
            <w:hideMark/>
          </w:tcPr>
          <w:p w14:paraId="654A32B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A88445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mapy podkładowej użytej do sporządzenia danego aktu planowania przestrzennego.</w:t>
            </w:r>
          </w:p>
        </w:tc>
      </w:tr>
      <w:tr w:rsidR="00090FF7" w:rsidRPr="008C4471" w14:paraId="2F5B2A0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19A79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E3196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FD9304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68BED6" w14:textId="5A398A98"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6E0596"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zasiegPrzestrzenny</w:t>
            </w:r>
            <w:proofErr w:type="spellEnd"/>
          </w:p>
        </w:tc>
      </w:tr>
      <w:tr w:rsidR="00090FF7" w:rsidRPr="008C4471" w14:paraId="7D2A1BDC" w14:textId="77777777" w:rsidTr="375300E1">
        <w:trPr>
          <w:trHeight w:val="431"/>
        </w:trPr>
        <w:tc>
          <w:tcPr>
            <w:tcW w:w="1626" w:type="dxa"/>
            <w:tcBorders>
              <w:top w:val="single" w:sz="4" w:space="0" w:color="auto"/>
              <w:left w:val="single" w:sz="4" w:space="0" w:color="auto"/>
              <w:bottom w:val="single" w:sz="4" w:space="0" w:color="auto"/>
              <w:right w:val="single" w:sz="4" w:space="0" w:color="auto"/>
            </w:tcBorders>
            <w:vAlign w:val="center"/>
            <w:hideMark/>
          </w:tcPr>
          <w:p w14:paraId="2A1DACA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7601A6"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zasięg przestrzenny</w:t>
            </w:r>
          </w:p>
        </w:tc>
      </w:tr>
      <w:tr w:rsidR="00090FF7" w:rsidRPr="00C31734" w14:paraId="495E33F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37BCFF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FE6191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Agregacja dwuwymiarowych prostych elementów geometrycznych, lokalnie reprezentujących ciągły obraz części płaszczyzny.</w:t>
            </w:r>
          </w:p>
        </w:tc>
      </w:tr>
      <w:tr w:rsidR="00090FF7" w:rsidRPr="008C4471" w14:paraId="6AB27BF5"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3DFC810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AEF559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8F22A3C" w14:textId="77777777" w:rsidTr="375300E1">
        <w:trPr>
          <w:trHeight w:val="1116"/>
        </w:trPr>
        <w:tc>
          <w:tcPr>
            <w:tcW w:w="1626" w:type="dxa"/>
            <w:tcBorders>
              <w:top w:val="single" w:sz="4" w:space="0" w:color="auto"/>
              <w:left w:val="single" w:sz="4" w:space="0" w:color="auto"/>
              <w:bottom w:val="single" w:sz="4" w:space="0" w:color="auto"/>
              <w:right w:val="single" w:sz="4" w:space="0" w:color="auto"/>
            </w:tcBorders>
            <w:vAlign w:val="center"/>
            <w:hideMark/>
          </w:tcPr>
          <w:p w14:paraId="5C4A4F8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29D8D81D"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Granica obszaru objętego ustaleniami aktu planowania przestrzennego.</w:t>
            </w:r>
          </w:p>
          <w:p w14:paraId="7EE7989D" w14:textId="77777777" w:rsidR="00090FF7" w:rsidRPr="008C4471" w:rsidRDefault="00090FF7" w:rsidP="00090FF7">
            <w:pPr>
              <w:rPr>
                <w:rFonts w:ascii="Calibri" w:eastAsia="Calibri" w:hAnsi="Calibri" w:cs="Calibri"/>
                <w:color w:val="000000"/>
                <w:sz w:val="22"/>
                <w:lang w:eastAsia="en-US"/>
              </w:rPr>
            </w:pPr>
          </w:p>
          <w:p w14:paraId="15D6B5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Wartość atrybutu jest wyznaczona poprzez granicę obszaru, dla którego określone zostały informacje o zagospodarowaniu przestrzennym.</w:t>
            </w:r>
          </w:p>
        </w:tc>
      </w:tr>
      <w:tr w:rsidR="00090FF7" w:rsidRPr="008C4471" w14:paraId="24D38F4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D4B2F4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8620E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7DF1ECD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2B9E6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67F36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rysunek</w:t>
            </w:r>
          </w:p>
        </w:tc>
      </w:tr>
      <w:tr w:rsidR="00090FF7" w:rsidRPr="008C4471" w14:paraId="6F77973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518E5C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34CBB4"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 xml:space="preserve">rysunek </w:t>
            </w:r>
          </w:p>
        </w:tc>
      </w:tr>
      <w:tr w:rsidR="00090FF7" w:rsidRPr="008C4471" w14:paraId="155E0C3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9F24A7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F1EA2F3"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RysunekAktuPlanowaniaPrzestrzennego</w:t>
            </w:r>
            <w:proofErr w:type="spellEnd"/>
          </w:p>
        </w:tc>
      </w:tr>
      <w:tr w:rsidR="00090FF7" w:rsidRPr="008C4471" w14:paraId="6F0661B9"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407357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39B7C9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5FB2F442" w14:textId="77777777" w:rsidTr="375300E1">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62DFE60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287682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Odniesienie do cyfrowej reprezentacji graficznych części aktu planowania przestrzennego z nadaną </w:t>
            </w:r>
            <w:proofErr w:type="spellStart"/>
            <w:r w:rsidRPr="008C4471">
              <w:rPr>
                <w:rFonts w:ascii="Calibri" w:eastAsia="Calibri" w:hAnsi="Calibri" w:cs="Calibri"/>
                <w:color w:val="000000"/>
                <w:sz w:val="22"/>
                <w:lang w:eastAsia="en-US"/>
              </w:rPr>
              <w:t>georeferencją</w:t>
            </w:r>
            <w:proofErr w:type="spellEnd"/>
            <w:r w:rsidRPr="008C4471">
              <w:rPr>
                <w:rFonts w:ascii="Calibri" w:eastAsia="Calibri" w:hAnsi="Calibri" w:cs="Calibri"/>
                <w:color w:val="000000"/>
                <w:sz w:val="22"/>
                <w:lang w:eastAsia="en-US"/>
              </w:rPr>
              <w:t>.</w:t>
            </w:r>
          </w:p>
        </w:tc>
      </w:tr>
      <w:tr w:rsidR="00090FF7" w:rsidRPr="008C4471" w14:paraId="148AF3B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F51773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3587B9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ED5BEB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B406AD"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70DCDC"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dokumentPrzystepujacy</w:t>
            </w:r>
            <w:proofErr w:type="spellEnd"/>
          </w:p>
        </w:tc>
      </w:tr>
      <w:tr w:rsidR="00090FF7" w:rsidRPr="008C4471" w14:paraId="23335B0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90311D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5CFE28F"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przystępujący</w:t>
            </w:r>
          </w:p>
        </w:tc>
      </w:tr>
      <w:tr w:rsidR="00090FF7" w:rsidRPr="008C4471" w14:paraId="133DC24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4389FB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B533C52"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w:t>
            </w:r>
          </w:p>
        </w:tc>
      </w:tr>
      <w:tr w:rsidR="00090FF7" w:rsidRPr="008C4471" w14:paraId="5BF22712"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353B36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D164F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38738B90" w14:textId="77777777" w:rsidTr="375300E1">
        <w:trPr>
          <w:trHeight w:val="551"/>
        </w:trPr>
        <w:tc>
          <w:tcPr>
            <w:tcW w:w="1626" w:type="dxa"/>
            <w:tcBorders>
              <w:top w:val="single" w:sz="4" w:space="0" w:color="auto"/>
              <w:left w:val="single" w:sz="4" w:space="0" w:color="auto"/>
              <w:bottom w:val="single" w:sz="4" w:space="0" w:color="auto"/>
              <w:right w:val="single" w:sz="4" w:space="0" w:color="auto"/>
            </w:tcBorders>
            <w:vAlign w:val="center"/>
            <w:hideMark/>
          </w:tcPr>
          <w:p w14:paraId="73D1BDF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071CA87"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 xml:space="preserve">Odniesienie do aktu prawnego ustanawiającego </w:t>
            </w:r>
            <w:r w:rsidRPr="008C4471">
              <w:rPr>
                <w:rFonts w:ascii="Calibri" w:eastAsia="Calibri" w:hAnsi="Calibri" w:cs="Calibri"/>
                <w:color w:val="0F0F0F"/>
                <w:sz w:val="22"/>
                <w:lang w:eastAsia="en-US"/>
              </w:rPr>
              <w:t>powstanie obowiązku sporządzenia aktu planowania przestrzennego.</w:t>
            </w:r>
          </w:p>
        </w:tc>
      </w:tr>
      <w:tr w:rsidR="00090FF7" w:rsidRPr="008C4471" w14:paraId="47DB95F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3BDEA1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C9E82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D7A6EF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157D0C"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6B1E69"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dokumentUchwalajacy</w:t>
            </w:r>
            <w:proofErr w:type="spellEnd"/>
          </w:p>
        </w:tc>
      </w:tr>
      <w:tr w:rsidR="00090FF7" w:rsidRPr="008C4471" w14:paraId="0D44043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CFF1AB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1B0F8C2"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uchwalający</w:t>
            </w:r>
          </w:p>
        </w:tc>
      </w:tr>
      <w:tr w:rsidR="00090FF7" w:rsidRPr="008C4471" w14:paraId="135748F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0563893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6945394"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w:t>
            </w:r>
          </w:p>
        </w:tc>
      </w:tr>
      <w:tr w:rsidR="00090FF7" w:rsidRPr="008C4471" w14:paraId="09F98401"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1697947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0272D1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C43BBC0" w14:textId="77777777" w:rsidTr="375300E1">
        <w:trPr>
          <w:trHeight w:val="545"/>
        </w:trPr>
        <w:tc>
          <w:tcPr>
            <w:tcW w:w="1626" w:type="dxa"/>
            <w:tcBorders>
              <w:top w:val="single" w:sz="4" w:space="0" w:color="auto"/>
              <w:left w:val="single" w:sz="4" w:space="0" w:color="auto"/>
              <w:bottom w:val="single" w:sz="4" w:space="0" w:color="auto"/>
              <w:right w:val="single" w:sz="4" w:space="0" w:color="auto"/>
            </w:tcBorders>
            <w:vAlign w:val="center"/>
            <w:hideMark/>
          </w:tcPr>
          <w:p w14:paraId="4449DA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041ED9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r>
      <w:tr w:rsidR="00090FF7" w:rsidRPr="008C4471" w14:paraId="297E45B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D869A0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FD0D4B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A64D77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44EB92"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0E306F"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dokumentZmieniajacy</w:t>
            </w:r>
            <w:proofErr w:type="spellEnd"/>
          </w:p>
        </w:tc>
      </w:tr>
      <w:tr w:rsidR="00090FF7" w:rsidRPr="008C4471" w14:paraId="02FE307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9AB7C9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2D8D206"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zmieniający</w:t>
            </w:r>
          </w:p>
        </w:tc>
      </w:tr>
      <w:tr w:rsidR="00090FF7" w:rsidRPr="008C4471" w14:paraId="770324CB"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C95D12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A854DB6"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w:t>
            </w:r>
          </w:p>
        </w:tc>
      </w:tr>
      <w:tr w:rsidR="00090FF7" w:rsidRPr="008C4471" w14:paraId="2BC4A06D"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4EA76C3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7F060F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97F2093" w14:textId="77777777" w:rsidTr="375300E1">
        <w:trPr>
          <w:trHeight w:val="492"/>
        </w:trPr>
        <w:tc>
          <w:tcPr>
            <w:tcW w:w="1626" w:type="dxa"/>
            <w:tcBorders>
              <w:top w:val="single" w:sz="4" w:space="0" w:color="auto"/>
              <w:left w:val="single" w:sz="4" w:space="0" w:color="auto"/>
              <w:bottom w:val="single" w:sz="4" w:space="0" w:color="auto"/>
              <w:right w:val="single" w:sz="4" w:space="0" w:color="auto"/>
            </w:tcBorders>
            <w:vAlign w:val="center"/>
            <w:hideMark/>
          </w:tcPr>
          <w:p w14:paraId="314B2E0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C31470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Odniesienie do aktu prawnego, na mocy którego powstaje obowiązek stosowania regulacji zawartych w akcie planowania przestrzennego w następstwie podjęcia przez właściwy organ uchwały o uchwaleniu lub wydania zarządzenia zastępczego w sprawie zmiany aktu planowania przestrzennego.</w:t>
            </w:r>
          </w:p>
        </w:tc>
      </w:tr>
      <w:tr w:rsidR="00090FF7" w:rsidRPr="008C4471" w14:paraId="1A67EF2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D118E5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58F02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2C78EC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4ED91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EA9E4C"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dokumentUchylajacy</w:t>
            </w:r>
            <w:proofErr w:type="spellEnd"/>
          </w:p>
        </w:tc>
      </w:tr>
      <w:tr w:rsidR="00090FF7" w:rsidRPr="008C4471" w14:paraId="2947CCF6"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CBCE82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6229F57"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uchylający</w:t>
            </w:r>
          </w:p>
        </w:tc>
      </w:tr>
      <w:tr w:rsidR="00090FF7" w:rsidRPr="008C4471" w14:paraId="3411FDF1"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28EB2B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7769E20D"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p>
        </w:tc>
      </w:tr>
      <w:tr w:rsidR="00090FF7" w:rsidRPr="008C4471" w14:paraId="129F6592"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3147CBB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A5ED1B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C2F831D" w14:textId="77777777" w:rsidTr="375300E1">
        <w:trPr>
          <w:trHeight w:val="619"/>
        </w:trPr>
        <w:tc>
          <w:tcPr>
            <w:tcW w:w="1626" w:type="dxa"/>
            <w:tcBorders>
              <w:top w:val="single" w:sz="4" w:space="0" w:color="auto"/>
              <w:left w:val="single" w:sz="4" w:space="0" w:color="auto"/>
              <w:bottom w:val="single" w:sz="4" w:space="0" w:color="auto"/>
              <w:right w:val="single" w:sz="4" w:space="0" w:color="auto"/>
            </w:tcBorders>
            <w:vAlign w:val="center"/>
            <w:hideMark/>
          </w:tcPr>
          <w:p w14:paraId="0808459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0628A7F" w14:textId="77777777" w:rsidR="00090FF7" w:rsidRPr="008C4471" w:rsidRDefault="00090FF7" w:rsidP="00090FF7">
            <w:pPr>
              <w:rPr>
                <w:rFonts w:ascii="Calibri" w:hAnsi="Calibri" w:cs="Calibri"/>
                <w:sz w:val="22"/>
                <w:lang w:eastAsia="en-US"/>
              </w:rPr>
            </w:pPr>
            <w:r w:rsidRPr="008C4471">
              <w:rPr>
                <w:rFonts w:ascii="Calibri" w:eastAsia="Calibri" w:hAnsi="Calibri" w:cs="Calibri"/>
                <w:color w:val="000000"/>
                <w:sz w:val="22"/>
                <w:lang w:eastAsia="en-US"/>
              </w:rPr>
              <w:t>Odniesienie do dokumentu, na mocy którego wygasł obowiązek stosowania części albo całości regulacji zawartych w akcie planowania przestrzennego w następstwie:</w:t>
            </w:r>
          </w:p>
          <w:p w14:paraId="1F67FF68" w14:textId="77777777" w:rsidR="00090FF7" w:rsidRPr="008C4471" w:rsidRDefault="00090FF7" w:rsidP="009C47BF">
            <w:pPr>
              <w:numPr>
                <w:ilvl w:val="0"/>
                <w:numId w:val="31"/>
              </w:numPr>
              <w:contextualSpacing/>
              <w:rPr>
                <w:rFonts w:ascii="Calibri" w:eastAsia="Calibri" w:hAnsi="Calibri" w:cs="Calibri"/>
                <w:color w:val="000000"/>
                <w:sz w:val="22"/>
              </w:rPr>
            </w:pPr>
            <w:r w:rsidRPr="008C4471">
              <w:rPr>
                <w:rFonts w:ascii="Calibri" w:eastAsia="Calibri" w:hAnsi="Calibri" w:cs="Calibri"/>
                <w:color w:val="000000"/>
                <w:sz w:val="22"/>
              </w:rPr>
              <w:t>uchwalenia przez właściwy organ nowego aktu planowania przestrzennego;</w:t>
            </w:r>
          </w:p>
          <w:p w14:paraId="73BE0761" w14:textId="77777777" w:rsidR="00090FF7" w:rsidRPr="008C4471" w:rsidRDefault="00090FF7" w:rsidP="009C47BF">
            <w:pPr>
              <w:numPr>
                <w:ilvl w:val="0"/>
                <w:numId w:val="31"/>
              </w:numPr>
              <w:contextualSpacing/>
              <w:rPr>
                <w:rFonts w:ascii="Calibri" w:eastAsia="Calibri" w:hAnsi="Calibri" w:cs="Calibri"/>
                <w:color w:val="000000"/>
                <w:sz w:val="22"/>
              </w:rPr>
            </w:pPr>
            <w:r w:rsidRPr="008C4471">
              <w:rPr>
                <w:rFonts w:ascii="Calibri" w:eastAsia="Calibri" w:hAnsi="Calibri" w:cs="Calibri"/>
                <w:color w:val="000000"/>
                <w:sz w:val="22"/>
              </w:rPr>
              <w:t>wydania rozstrzygnięcia nadzorczego przez właściwego wojewodę;</w:t>
            </w:r>
          </w:p>
          <w:p w14:paraId="5C2E02D5" w14:textId="77777777" w:rsidR="00090FF7" w:rsidRPr="008C4471" w:rsidRDefault="00090FF7" w:rsidP="009C47BF">
            <w:pPr>
              <w:numPr>
                <w:ilvl w:val="0"/>
                <w:numId w:val="31"/>
              </w:numPr>
              <w:ind w:left="714" w:hanging="357"/>
              <w:contextualSpacing/>
              <w:rPr>
                <w:rFonts w:ascii="Calibri" w:eastAsia="Calibri" w:hAnsi="Calibri" w:cs="Calibri"/>
                <w:color w:val="000000"/>
                <w:sz w:val="22"/>
              </w:rPr>
            </w:pPr>
            <w:r w:rsidRPr="008C4471">
              <w:rPr>
                <w:rFonts w:ascii="Calibri" w:eastAsia="Calibri" w:hAnsi="Calibri" w:cs="Calibri"/>
                <w:color w:val="000000"/>
                <w:sz w:val="22"/>
              </w:rPr>
              <w:t>wydania wyroku przez właściwy sąd.</w:t>
            </w:r>
          </w:p>
        </w:tc>
      </w:tr>
      <w:tr w:rsidR="00090FF7" w:rsidRPr="008C4471" w14:paraId="352C820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75C5D24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1214A4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CB0FBB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86264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767D48"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dokumentUniewazniajacy</w:t>
            </w:r>
            <w:proofErr w:type="spellEnd"/>
          </w:p>
        </w:tc>
      </w:tr>
      <w:tr w:rsidR="00090FF7" w:rsidRPr="008C4471" w14:paraId="681A55BD"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4CB4622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F27775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dokument unieważniający</w:t>
            </w:r>
          </w:p>
        </w:tc>
      </w:tr>
      <w:tr w:rsidR="00090FF7" w:rsidRPr="008C4471" w14:paraId="386E1978"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5582DA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2DBE1B1"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w:t>
            </w:r>
          </w:p>
        </w:tc>
      </w:tr>
      <w:tr w:rsidR="00090FF7" w:rsidRPr="008C4471" w14:paraId="0A28935F" w14:textId="77777777" w:rsidTr="375300E1">
        <w:trPr>
          <w:trHeight w:val="418"/>
        </w:trPr>
        <w:tc>
          <w:tcPr>
            <w:tcW w:w="1626" w:type="dxa"/>
            <w:tcBorders>
              <w:top w:val="single" w:sz="4" w:space="0" w:color="auto"/>
              <w:left w:val="single" w:sz="4" w:space="0" w:color="auto"/>
              <w:bottom w:val="single" w:sz="4" w:space="0" w:color="auto"/>
              <w:right w:val="single" w:sz="4" w:space="0" w:color="auto"/>
            </w:tcBorders>
            <w:vAlign w:val="center"/>
            <w:hideMark/>
          </w:tcPr>
          <w:p w14:paraId="72D3E61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462EBD7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AFC5931" w14:textId="77777777" w:rsidTr="375300E1">
        <w:trPr>
          <w:trHeight w:val="500"/>
        </w:trPr>
        <w:tc>
          <w:tcPr>
            <w:tcW w:w="1626" w:type="dxa"/>
            <w:tcBorders>
              <w:top w:val="single" w:sz="4" w:space="0" w:color="auto"/>
              <w:left w:val="single" w:sz="4" w:space="0" w:color="auto"/>
              <w:bottom w:val="single" w:sz="4" w:space="0" w:color="auto"/>
              <w:right w:val="single" w:sz="4" w:space="0" w:color="auto"/>
            </w:tcBorders>
            <w:vAlign w:val="center"/>
            <w:hideMark/>
          </w:tcPr>
          <w:p w14:paraId="51AA5C0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F9890E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Odniesienie do dokumentu, na mocy którego nastąpiło stwierdzenie nieważności części lub całości regulacji zawartych w uchwale organu jednostki samorządu terytorialnego w następstwie wydania rozstrzygnięcia nadzorczego albo wyroku sądu.</w:t>
            </w:r>
          </w:p>
        </w:tc>
      </w:tr>
      <w:tr w:rsidR="00090FF7" w:rsidRPr="008C4471" w14:paraId="5FACABE7"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DF694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79D7C0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EC33DA3" w14:textId="77777777" w:rsidTr="375300E1">
        <w:trPr>
          <w:trHeight w:val="587"/>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E4BAB0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7EE5F1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dokument</w:t>
            </w:r>
          </w:p>
        </w:tc>
      </w:tr>
      <w:tr w:rsidR="00090FF7" w:rsidRPr="008C4471" w14:paraId="2D76227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3320843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17CD7F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 xml:space="preserve">dokument </w:t>
            </w:r>
          </w:p>
        </w:tc>
      </w:tr>
      <w:tr w:rsidR="00090FF7" w:rsidRPr="008C4471" w14:paraId="515F83F2"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14A26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617" w:type="dxa"/>
            <w:tcBorders>
              <w:top w:val="single" w:sz="4" w:space="0" w:color="auto"/>
              <w:left w:val="single" w:sz="4" w:space="0" w:color="auto"/>
              <w:bottom w:val="single" w:sz="4" w:space="0" w:color="auto"/>
              <w:right w:val="single" w:sz="4" w:space="0" w:color="auto"/>
            </w:tcBorders>
            <w:vAlign w:val="center"/>
            <w:hideMark/>
          </w:tcPr>
          <w:p w14:paraId="3AA7C5E4"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w:t>
            </w:r>
          </w:p>
        </w:tc>
      </w:tr>
      <w:tr w:rsidR="00090FF7" w:rsidRPr="008C4471" w14:paraId="650CDCEE" w14:textId="77777777" w:rsidTr="375300E1">
        <w:trPr>
          <w:trHeight w:val="348"/>
        </w:trPr>
        <w:tc>
          <w:tcPr>
            <w:tcW w:w="1626" w:type="dxa"/>
            <w:tcBorders>
              <w:top w:val="single" w:sz="4" w:space="0" w:color="auto"/>
              <w:left w:val="single" w:sz="4" w:space="0" w:color="auto"/>
              <w:bottom w:val="single" w:sz="4" w:space="0" w:color="auto"/>
              <w:right w:val="single" w:sz="4" w:space="0" w:color="auto"/>
            </w:tcBorders>
            <w:vAlign w:val="center"/>
            <w:hideMark/>
          </w:tcPr>
          <w:p w14:paraId="5855C16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CE9EBE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FDA66FA" w14:textId="77777777" w:rsidTr="375300E1">
        <w:trPr>
          <w:trHeight w:val="796"/>
        </w:trPr>
        <w:tc>
          <w:tcPr>
            <w:tcW w:w="1626" w:type="dxa"/>
            <w:tcBorders>
              <w:top w:val="single" w:sz="4" w:space="0" w:color="auto"/>
              <w:left w:val="single" w:sz="4" w:space="0" w:color="auto"/>
              <w:bottom w:val="single" w:sz="4" w:space="0" w:color="auto"/>
              <w:right w:val="single" w:sz="4" w:space="0" w:color="auto"/>
            </w:tcBorders>
            <w:vAlign w:val="center"/>
            <w:hideMark/>
          </w:tcPr>
          <w:p w14:paraId="39847DC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17" w:type="dxa"/>
            <w:tcBorders>
              <w:top w:val="single" w:sz="4" w:space="0" w:color="auto"/>
              <w:left w:val="single" w:sz="4" w:space="0" w:color="auto"/>
              <w:bottom w:val="single" w:sz="4" w:space="0" w:color="auto"/>
              <w:right w:val="single" w:sz="4" w:space="0" w:color="auto"/>
            </w:tcBorders>
            <w:vAlign w:val="center"/>
          </w:tcPr>
          <w:p w14:paraId="2ADA745E" w14:textId="0B9689DD" w:rsidR="00090FF7" w:rsidRPr="008C4471" w:rsidRDefault="00090FF7" w:rsidP="00090FF7">
            <w:pPr>
              <w:rPr>
                <w:rFonts w:ascii="Calibri" w:hAnsi="Calibri" w:cs="Calibri"/>
                <w:sz w:val="22"/>
                <w:lang w:eastAsia="en-US"/>
              </w:rPr>
            </w:pPr>
            <w:r w:rsidRPr="008C4471">
              <w:rPr>
                <w:rFonts w:ascii="Calibri" w:eastAsia="Calibri" w:hAnsi="Calibri" w:cs="Calibri"/>
                <w:color w:val="000000"/>
                <w:sz w:val="22"/>
                <w:lang w:eastAsia="en-US"/>
              </w:rPr>
              <w:t>Odniesienie do innego dokumentu powiązanego z aktem planowania przestrzennego, który jest istotny z punktu widzenia decyzji podjętych w procesie tworzenia aktu planowania przestrzennego</w:t>
            </w:r>
            <w:r w:rsidR="00E864DB">
              <w:rPr>
                <w:rFonts w:ascii="Calibri" w:eastAsia="Calibri" w:hAnsi="Calibri" w:cs="Calibri"/>
                <w:color w:val="000000"/>
                <w:sz w:val="22"/>
                <w:lang w:eastAsia="en-US"/>
              </w:rPr>
              <w:t>,</w:t>
            </w:r>
            <w:r w:rsidRPr="008C4471">
              <w:rPr>
                <w:rFonts w:ascii="Calibri" w:eastAsia="Calibri" w:hAnsi="Calibri" w:cs="Calibri"/>
                <w:color w:val="000000"/>
                <w:sz w:val="22"/>
                <w:lang w:eastAsia="en-US"/>
              </w:rPr>
              <w:t xml:space="preserve"> np. opracowanie </w:t>
            </w:r>
            <w:proofErr w:type="spellStart"/>
            <w:r w:rsidRPr="008C4471">
              <w:rPr>
                <w:rFonts w:ascii="Calibri" w:eastAsia="Calibri" w:hAnsi="Calibri" w:cs="Calibri"/>
                <w:color w:val="000000"/>
                <w:sz w:val="22"/>
                <w:lang w:eastAsia="en-US"/>
              </w:rPr>
              <w:t>ekofizjograficzne</w:t>
            </w:r>
            <w:proofErr w:type="spellEnd"/>
            <w:r w:rsidRPr="008C4471">
              <w:rPr>
                <w:rFonts w:ascii="Calibri" w:eastAsia="Calibri" w:hAnsi="Calibri" w:cs="Calibri"/>
                <w:color w:val="000000"/>
                <w:sz w:val="22"/>
                <w:lang w:eastAsia="en-US"/>
              </w:rPr>
              <w:t>, prognoza oddziaływania na środowisko, prognoza skutków finansowych, decyzja o</w:t>
            </w:r>
            <w:r w:rsidR="00EC3764">
              <w:rPr>
                <w:rFonts w:ascii="Calibri" w:eastAsia="Calibri" w:hAnsi="Calibri" w:cs="Calibri"/>
                <w:color w:val="000000"/>
                <w:sz w:val="22"/>
                <w:lang w:eastAsia="en-US"/>
              </w:rPr>
              <w:t> </w:t>
            </w:r>
            <w:r w:rsidRPr="008C4471">
              <w:rPr>
                <w:rFonts w:ascii="Calibri" w:eastAsia="Calibri" w:hAnsi="Calibri" w:cs="Calibri"/>
                <w:color w:val="000000"/>
                <w:sz w:val="22"/>
                <w:lang w:eastAsia="en-US"/>
              </w:rPr>
              <w:t>zmianie przeznaczenia gruntów rolnych na cele nierolnicze lub leśnych na cele nieleśne wraz ze złożonymi wnioskami.</w:t>
            </w:r>
          </w:p>
          <w:p w14:paraId="19AF06A7" w14:textId="77777777" w:rsidR="00090FF7" w:rsidRPr="008C4471" w:rsidRDefault="00090FF7" w:rsidP="00090FF7">
            <w:pPr>
              <w:rPr>
                <w:rFonts w:ascii="Calibri" w:hAnsi="Calibri" w:cs="Calibri"/>
                <w:color w:val="000000"/>
                <w:sz w:val="22"/>
                <w:lang w:eastAsia="en-US"/>
              </w:rPr>
            </w:pPr>
          </w:p>
          <w:p w14:paraId="6A9EF99A" w14:textId="28D6CECC" w:rsidR="00090FF7" w:rsidRPr="008C4471" w:rsidRDefault="00090FF7" w:rsidP="00C54C4B">
            <w:pPr>
              <w:rPr>
                <w:rFonts w:ascii="Calibri" w:hAnsi="Calibri" w:cs="Calibri"/>
                <w:sz w:val="22"/>
                <w:szCs w:val="22"/>
                <w:lang w:eastAsia="en-US"/>
              </w:rPr>
            </w:pPr>
            <w:r w:rsidRPr="008C4471">
              <w:rPr>
                <w:rFonts w:ascii="Calibri" w:eastAsia="Calibri" w:hAnsi="Calibri" w:cs="Calibri"/>
                <w:color w:val="000000"/>
                <w:sz w:val="22"/>
                <w:lang w:eastAsia="en-US"/>
              </w:rPr>
              <w:t>Dokumenty wywołujące określone skutki prawne w odniesieniu do aktu planowania przestrzennego, np. uchwalenie lub zmiana, należy wskazywać za pośrednictwem właściwej dla skutku roli asocjacyjnej</w:t>
            </w:r>
            <w:r w:rsidR="001A72EB">
              <w:rPr>
                <w:rFonts w:ascii="Calibri" w:eastAsia="Calibri" w:hAnsi="Calibri" w:cs="Calibri"/>
                <w:color w:val="000000"/>
                <w:sz w:val="22"/>
                <w:lang w:eastAsia="en-US"/>
              </w:rPr>
              <w:t>.</w:t>
            </w:r>
          </w:p>
        </w:tc>
      </w:tr>
      <w:tr w:rsidR="00090FF7" w:rsidRPr="008C4471" w14:paraId="33007CA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8AD837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2398ABB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0A2B54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B9C43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5AA4840"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dokumentPrzystepujacyLubUchwalajacy</w:t>
            </w:r>
            <w:proofErr w:type="spellEnd"/>
          </w:p>
        </w:tc>
      </w:tr>
      <w:tr w:rsidR="00090FF7" w:rsidRPr="00C31734" w14:paraId="7AFF08E6" w14:textId="77777777" w:rsidTr="375300E1">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7D10A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31941D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Należy podać co najmniej dokument w sprawie przystąpienia do sporządzenia aktu planowania przestrzennego lub dokument uchwalający akt planowania przestrzennego.</w:t>
            </w:r>
          </w:p>
        </w:tc>
      </w:tr>
      <w:tr w:rsidR="00090FF7" w:rsidRPr="00C31734" w14:paraId="7E2DCD29" w14:textId="77777777" w:rsidTr="375300E1">
        <w:trPr>
          <w:trHeight w:val="404"/>
        </w:trPr>
        <w:tc>
          <w:tcPr>
            <w:tcW w:w="1626" w:type="dxa"/>
            <w:tcBorders>
              <w:top w:val="single" w:sz="4" w:space="0" w:color="auto"/>
              <w:left w:val="single" w:sz="4" w:space="0" w:color="auto"/>
              <w:bottom w:val="single" w:sz="4" w:space="0" w:color="auto"/>
              <w:right w:val="single" w:sz="4" w:space="0" w:color="auto"/>
            </w:tcBorders>
            <w:vAlign w:val="center"/>
            <w:hideMark/>
          </w:tcPr>
          <w:p w14:paraId="25056A2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BC70C40"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inv:sum</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count</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dokumentPrzystepujacy</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count</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dokumentUchwalajacy</w:t>
            </w:r>
            <w:proofErr w:type="spellEnd"/>
            <w:r w:rsidRPr="008C4471">
              <w:rPr>
                <w:rFonts w:ascii="Calibri" w:eastAsia="Calibri" w:hAnsi="Calibri" w:cs="Calibri"/>
                <w:color w:val="000000"/>
                <w:sz w:val="22"/>
                <w:lang w:eastAsia="en-US"/>
              </w:rPr>
              <w:t>)) &gt;= 1</w:t>
            </w:r>
          </w:p>
        </w:tc>
      </w:tr>
      <w:tr w:rsidR="00090FF7" w:rsidRPr="008C4471" w14:paraId="36906520"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249CE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3F8E7"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dataPoczatkowaObowiazywania</w:t>
            </w:r>
            <w:proofErr w:type="spellEnd"/>
          </w:p>
        </w:tc>
      </w:tr>
      <w:tr w:rsidR="00090FF7" w:rsidRPr="00C31734" w14:paraId="17975705" w14:textId="77777777" w:rsidTr="375300E1">
        <w:trPr>
          <w:trHeight w:val="312"/>
        </w:trPr>
        <w:tc>
          <w:tcPr>
            <w:tcW w:w="1626" w:type="dxa"/>
            <w:tcBorders>
              <w:top w:val="single" w:sz="4" w:space="0" w:color="auto"/>
              <w:left w:val="single" w:sz="4" w:space="0" w:color="auto"/>
              <w:bottom w:val="single" w:sz="4" w:space="0" w:color="auto"/>
              <w:right w:val="single" w:sz="4" w:space="0" w:color="auto"/>
            </w:tcBorders>
            <w:vAlign w:val="center"/>
            <w:hideMark/>
          </w:tcPr>
          <w:p w14:paraId="5C8440B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58B44A68" w14:textId="29339111" w:rsidR="00090FF7" w:rsidRPr="008C4471" w:rsidRDefault="00090FF7" w:rsidP="00E864DB">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„prawnie wiążący lub realizowany” lub „nieaktualny”, to data, od której obowiązuje, musi być wyspecyfikowana.</w:t>
            </w:r>
          </w:p>
        </w:tc>
      </w:tr>
      <w:tr w:rsidR="00090FF7" w:rsidRPr="004E1254" w14:paraId="2B699A4E"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23F20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754CDD8"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 xml:space="preserve">inv: </w:t>
            </w:r>
            <w:proofErr w:type="spellStart"/>
            <w:r w:rsidRPr="008C4471">
              <w:rPr>
                <w:rFonts w:ascii="Calibri" w:eastAsia="Calibri" w:hAnsi="Calibri" w:cs="Calibri"/>
                <w:color w:val="000000"/>
                <w:sz w:val="22"/>
                <w:lang w:val="en-US" w:eastAsia="en-US"/>
              </w:rPr>
              <w:t>self.status</w:t>
            </w:r>
            <w:proofErr w:type="spellEnd"/>
            <w:r w:rsidRPr="008C4471">
              <w:rPr>
                <w:rFonts w:ascii="Calibri" w:eastAsia="Calibri" w:hAnsi="Calibri" w:cs="Calibri"/>
                <w:color w:val="000000"/>
                <w:sz w:val="22"/>
                <w:lang w:val="en-US" w:eastAsia="en-US"/>
              </w:rPr>
              <w:t>='</w:t>
            </w:r>
            <w:proofErr w:type="spellStart"/>
            <w:r w:rsidRPr="008C4471">
              <w:rPr>
                <w:rFonts w:ascii="Calibri" w:eastAsia="Calibri" w:hAnsi="Calibri" w:cs="Calibri"/>
                <w:color w:val="000000"/>
                <w:sz w:val="22"/>
                <w:lang w:val="en-US" w:eastAsia="en-US"/>
              </w:rPr>
              <w:t>legalForce</w:t>
            </w:r>
            <w:proofErr w:type="spellEnd"/>
            <w:r w:rsidRPr="008C4471">
              <w:rPr>
                <w:rFonts w:ascii="Calibri" w:eastAsia="Calibri" w:hAnsi="Calibri" w:cs="Calibri"/>
                <w:color w:val="000000"/>
                <w:sz w:val="22"/>
                <w:lang w:val="en-US" w:eastAsia="en-US"/>
              </w:rPr>
              <w:t xml:space="preserve">' or </w:t>
            </w:r>
            <w:proofErr w:type="spellStart"/>
            <w:r w:rsidRPr="008C4471">
              <w:rPr>
                <w:rFonts w:ascii="Calibri" w:eastAsia="Calibri" w:hAnsi="Calibri" w:cs="Calibri"/>
                <w:color w:val="000000"/>
                <w:sz w:val="22"/>
                <w:lang w:val="en-US" w:eastAsia="en-US"/>
              </w:rPr>
              <w:t>self.status</w:t>
            </w:r>
            <w:proofErr w:type="spellEnd"/>
            <w:r w:rsidRPr="008C4471">
              <w:rPr>
                <w:rFonts w:ascii="Calibri" w:eastAsia="Calibri" w:hAnsi="Calibri" w:cs="Calibri"/>
                <w:color w:val="000000"/>
                <w:sz w:val="22"/>
                <w:lang w:val="en-US" w:eastAsia="en-US"/>
              </w:rPr>
              <w:t xml:space="preserve">='obsolete' implies </w:t>
            </w:r>
            <w:proofErr w:type="spellStart"/>
            <w:r w:rsidRPr="008C4471">
              <w:rPr>
                <w:rFonts w:ascii="Calibri" w:eastAsia="Calibri" w:hAnsi="Calibri" w:cs="Calibri"/>
                <w:color w:val="000000"/>
                <w:sz w:val="22"/>
                <w:lang w:val="en-US" w:eastAsia="en-US"/>
              </w:rPr>
              <w:t>self.obowiazujeOd</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r w:rsidR="00090FF7" w:rsidRPr="008C4471" w14:paraId="255C3BE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17D1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381A79"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dataKoncowaObowiazywania</w:t>
            </w:r>
            <w:proofErr w:type="spellEnd"/>
          </w:p>
        </w:tc>
      </w:tr>
      <w:tr w:rsidR="00090FF7" w:rsidRPr="00C31734" w14:paraId="415E198B" w14:textId="77777777" w:rsidTr="375300E1">
        <w:trPr>
          <w:trHeight w:val="684"/>
        </w:trPr>
        <w:tc>
          <w:tcPr>
            <w:tcW w:w="1626" w:type="dxa"/>
            <w:tcBorders>
              <w:top w:val="single" w:sz="4" w:space="0" w:color="auto"/>
              <w:left w:val="single" w:sz="4" w:space="0" w:color="auto"/>
              <w:bottom w:val="single" w:sz="4" w:space="0" w:color="auto"/>
              <w:right w:val="single" w:sz="4" w:space="0" w:color="auto"/>
            </w:tcBorders>
            <w:vAlign w:val="center"/>
            <w:hideMark/>
          </w:tcPr>
          <w:p w14:paraId="5E7292E9"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C7AE2DD" w14:textId="3A63C0C6" w:rsidR="00090FF7" w:rsidRPr="008C4471" w:rsidRDefault="375300E1" w:rsidP="00090FF7">
            <w:pPr>
              <w:rPr>
                <w:rFonts w:ascii="Calibri" w:hAnsi="Calibri" w:cs="Calibri"/>
                <w:color w:val="000000"/>
                <w:sz w:val="22"/>
                <w:szCs w:val="22"/>
                <w:lang w:eastAsia="en-US"/>
              </w:rPr>
            </w:pPr>
            <w:r w:rsidRPr="008C4471">
              <w:rPr>
                <w:rFonts w:ascii="Calibri" w:eastAsia="Calibri" w:hAnsi="Calibri" w:cs="Calibri"/>
                <w:color w:val="000000" w:themeColor="text1"/>
                <w:sz w:val="22"/>
                <w:szCs w:val="22"/>
                <w:lang w:eastAsia="en-US"/>
              </w:rPr>
              <w:t>Jeżeli status aktu planowania przestrzennego jest równy wyrażeniu „nieaktualny”, to data, do której obowiązywał, musi być wyspecyfikowana.</w:t>
            </w:r>
          </w:p>
        </w:tc>
      </w:tr>
      <w:tr w:rsidR="00090FF7" w:rsidRPr="004E1254" w14:paraId="2E9C6E1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5206BAA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67331AEA"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 xml:space="preserve">inv: </w:t>
            </w:r>
            <w:proofErr w:type="spellStart"/>
            <w:r w:rsidRPr="008C4471">
              <w:rPr>
                <w:rFonts w:ascii="Calibri" w:eastAsia="Calibri" w:hAnsi="Calibri" w:cs="Calibri"/>
                <w:color w:val="000000"/>
                <w:sz w:val="22"/>
                <w:lang w:val="en-US" w:eastAsia="en-US"/>
              </w:rPr>
              <w:t>self.status</w:t>
            </w:r>
            <w:proofErr w:type="spellEnd"/>
            <w:r w:rsidRPr="008C4471">
              <w:rPr>
                <w:rFonts w:ascii="Calibri" w:eastAsia="Calibri" w:hAnsi="Calibri" w:cs="Calibri"/>
                <w:color w:val="000000"/>
                <w:sz w:val="22"/>
                <w:lang w:val="en-US" w:eastAsia="en-US"/>
              </w:rPr>
              <w:t xml:space="preserve">='obsolete' implies </w:t>
            </w:r>
            <w:proofErr w:type="spellStart"/>
            <w:r w:rsidRPr="008C4471">
              <w:rPr>
                <w:rFonts w:ascii="Calibri" w:eastAsia="Calibri" w:hAnsi="Calibri" w:cs="Calibri"/>
                <w:color w:val="000000"/>
                <w:sz w:val="22"/>
                <w:lang w:val="en-US" w:eastAsia="en-US"/>
              </w:rPr>
              <w:t>self.obowiazujeDo</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r w:rsidR="00090FF7" w:rsidRPr="008C4471" w14:paraId="112FA27A"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237E4C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54FCB1A" w14:textId="77777777" w:rsidR="00090FF7" w:rsidRPr="008C4471" w:rsidRDefault="00090FF7" w:rsidP="00090FF7">
            <w:pPr>
              <w:rPr>
                <w:rFonts w:ascii="Calibri" w:eastAsia="Calibri" w:hAnsi="Calibri" w:cs="Calibri"/>
                <w:color w:val="000000"/>
                <w:sz w:val="22"/>
                <w:szCs w:val="22"/>
                <w:lang w:val="en-US" w:eastAsia="en-US"/>
              </w:rPr>
            </w:pPr>
            <w:proofErr w:type="spellStart"/>
            <w:r w:rsidRPr="008C4471">
              <w:rPr>
                <w:rFonts w:ascii="Calibri" w:eastAsia="Calibri" w:hAnsi="Calibri" w:cs="Calibri"/>
                <w:b/>
                <w:bCs/>
                <w:color w:val="000000"/>
                <w:sz w:val="22"/>
                <w:lang w:val="en-US" w:eastAsia="en-US"/>
              </w:rPr>
              <w:t>koniecWersjiObiektu</w:t>
            </w:r>
            <w:proofErr w:type="spellEnd"/>
          </w:p>
        </w:tc>
      </w:tr>
      <w:tr w:rsidR="00090FF7" w:rsidRPr="00C31734" w14:paraId="5E76E0E4"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6B78E9E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vAlign w:val="center"/>
            <w:hideMark/>
          </w:tcPr>
          <w:p w14:paraId="18B1222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Data wprowadzona jako wartość atrybutu </w:t>
            </w:r>
            <w:proofErr w:type="spellStart"/>
            <w:r w:rsidRPr="008C4471">
              <w:rPr>
                <w:rFonts w:ascii="Calibri" w:eastAsia="Calibri" w:hAnsi="Calibri" w:cs="Calibri"/>
                <w:color w:val="000000"/>
                <w:sz w:val="22"/>
                <w:lang w:eastAsia="en-US"/>
              </w:rPr>
              <w:t>koniecWersjiObiektu</w:t>
            </w:r>
            <w:proofErr w:type="spellEnd"/>
            <w:r w:rsidRPr="008C4471">
              <w:rPr>
                <w:rFonts w:ascii="Calibri" w:eastAsia="Calibri" w:hAnsi="Calibri" w:cs="Calibri"/>
                <w:color w:val="000000"/>
                <w:sz w:val="22"/>
                <w:lang w:eastAsia="en-US"/>
              </w:rPr>
              <w:t xml:space="preserve"> musi być późniejsza niż wartość atrybutu </w:t>
            </w:r>
            <w:proofErr w:type="spellStart"/>
            <w:r w:rsidRPr="008C4471">
              <w:rPr>
                <w:rFonts w:ascii="Calibri" w:eastAsia="Calibri" w:hAnsi="Calibri" w:cs="Calibri"/>
                <w:color w:val="000000"/>
                <w:sz w:val="22"/>
                <w:lang w:eastAsia="en-US"/>
              </w:rPr>
              <w:t>poczatekWersjiObiektu</w:t>
            </w:r>
            <w:proofErr w:type="spellEnd"/>
            <w:r w:rsidRPr="008C4471">
              <w:rPr>
                <w:rFonts w:ascii="Calibri" w:eastAsia="Calibri" w:hAnsi="Calibri" w:cs="Calibri"/>
                <w:color w:val="000000"/>
                <w:sz w:val="22"/>
                <w:lang w:eastAsia="en-US"/>
              </w:rPr>
              <w:t>.</w:t>
            </w:r>
          </w:p>
        </w:tc>
      </w:tr>
      <w:tr w:rsidR="00090FF7" w:rsidRPr="00C31734" w14:paraId="078A5E33"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vAlign w:val="center"/>
            <w:hideMark/>
          </w:tcPr>
          <w:p w14:paraId="119E7EA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vAlign w:val="center"/>
            <w:hideMark/>
          </w:tcPr>
          <w:p w14:paraId="086E38EC"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inv:self.koniecWersjiObiektu.isAfter</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self.poczatekWersjiObiektu</w:t>
            </w:r>
            <w:proofErr w:type="spellEnd"/>
            <w:r w:rsidRPr="008C4471">
              <w:rPr>
                <w:rFonts w:ascii="Calibri" w:eastAsia="Calibri" w:hAnsi="Calibri" w:cs="Calibri"/>
                <w:color w:val="000000"/>
                <w:sz w:val="22"/>
                <w:lang w:eastAsia="en-US"/>
              </w:rPr>
              <w:t>)</w:t>
            </w:r>
          </w:p>
        </w:tc>
      </w:tr>
      <w:tr w:rsidR="00090FF7" w:rsidRPr="008C4471" w14:paraId="78C36BD8"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24C814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C093859" w14:textId="1675F00A" w:rsidR="00090FF7" w:rsidRPr="008C4471" w:rsidRDefault="0087748F" w:rsidP="00090FF7">
            <w:pPr>
              <w:rPr>
                <w:rFonts w:ascii="Calibri" w:eastAsia="Calibri" w:hAnsi="Calibri" w:cs="Calibri"/>
                <w:color w:val="000000"/>
                <w:sz w:val="22"/>
                <w:szCs w:val="22"/>
                <w:lang w:eastAsia="en-US"/>
              </w:rPr>
            </w:pPr>
            <w:proofErr w:type="spellStart"/>
            <w:r>
              <w:rPr>
                <w:rFonts w:ascii="Calibri" w:eastAsia="Calibri" w:hAnsi="Calibri" w:cs="Calibri"/>
                <w:b/>
                <w:bCs/>
                <w:color w:val="000000"/>
                <w:sz w:val="22"/>
                <w:lang w:eastAsia="en-US"/>
              </w:rPr>
              <w:t>mapaPodkl</w:t>
            </w:r>
            <w:r w:rsidR="00090FF7" w:rsidRPr="008C4471">
              <w:rPr>
                <w:rFonts w:ascii="Calibri" w:eastAsia="Calibri" w:hAnsi="Calibri" w:cs="Calibri"/>
                <w:b/>
                <w:bCs/>
                <w:color w:val="000000"/>
                <w:sz w:val="22"/>
                <w:lang w:eastAsia="en-US"/>
              </w:rPr>
              <w:t>adowa</w:t>
            </w:r>
            <w:proofErr w:type="spellEnd"/>
          </w:p>
        </w:tc>
      </w:tr>
      <w:tr w:rsidR="00090FF7" w:rsidRPr="00C31734" w14:paraId="61F6D7E3" w14:textId="77777777" w:rsidTr="375300E1">
        <w:trPr>
          <w:trHeight w:val="725"/>
        </w:trPr>
        <w:tc>
          <w:tcPr>
            <w:tcW w:w="1626" w:type="dxa"/>
            <w:tcBorders>
              <w:top w:val="single" w:sz="4" w:space="0" w:color="auto"/>
              <w:left w:val="single" w:sz="4" w:space="0" w:color="auto"/>
              <w:bottom w:val="single" w:sz="4" w:space="0" w:color="auto"/>
              <w:right w:val="single" w:sz="4" w:space="0" w:color="auto"/>
            </w:tcBorders>
            <w:hideMark/>
          </w:tcPr>
          <w:p w14:paraId="7C0D428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23BE98C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Informacje o mapie podkładowej są obligatoryjne dla aktów planowania przestrzennego poziomu lokalnego.</w:t>
            </w:r>
          </w:p>
        </w:tc>
      </w:tr>
      <w:tr w:rsidR="00090FF7" w:rsidRPr="00C31734" w14:paraId="6B13AA5C"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55C50D0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0390F500" w14:textId="5E08B5FF"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inv</w:t>
            </w:r>
            <w:proofErr w:type="spellEnd"/>
            <w:r w:rsidRPr="008C4471">
              <w:rPr>
                <w:rFonts w:ascii="Calibri" w:eastAsia="Calibri" w:hAnsi="Calibri" w:cs="Calibri"/>
                <w:color w:val="000000"/>
                <w:sz w:val="22"/>
                <w:lang w:eastAsia="en-US"/>
              </w:rPr>
              <w:t xml:space="preserve">: self.typPlanu='studiumUwarunkowanIKierunkowZagospodarowaniaPrzestrzennego' </w:t>
            </w:r>
            <w:proofErr w:type="spellStart"/>
            <w:r w:rsidRPr="008C4471">
              <w:rPr>
                <w:rFonts w:ascii="Calibri" w:eastAsia="Calibri" w:hAnsi="Calibri" w:cs="Calibri"/>
                <w:color w:val="000000"/>
                <w:sz w:val="22"/>
                <w:lang w:eastAsia="en-US"/>
              </w:rPr>
              <w:t>or</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self.typPlanu</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miejscowyPlanZagospodarowaniaPrzestrzennego</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or</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self.typPlanu</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miejscowyPlanOdbudowy</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or</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self.typPlanu</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miejscowyPlanRewitalizacji</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implies</w:t>
            </w:r>
            <w:proofErr w:type="spellEnd"/>
            <w:r w:rsidRPr="008C4471">
              <w:rPr>
                <w:rFonts w:ascii="Calibri" w:eastAsia="Calibri" w:hAnsi="Calibri" w:cs="Calibri"/>
                <w:color w:val="000000"/>
                <w:sz w:val="22"/>
                <w:lang w:eastAsia="en-US"/>
              </w:rPr>
              <w:t xml:space="preserve"> </w:t>
            </w:r>
            <w:proofErr w:type="spellStart"/>
            <w:r w:rsidRPr="008C4471">
              <w:rPr>
                <w:rFonts w:ascii="Calibri" w:eastAsia="Calibri" w:hAnsi="Calibri" w:cs="Calibri"/>
                <w:color w:val="000000"/>
                <w:sz w:val="22"/>
                <w:lang w:eastAsia="en-US"/>
              </w:rPr>
              <w:t>self.mapaPodkladowa</w:t>
            </w:r>
            <w:proofErr w:type="spellEnd"/>
            <w:r w:rsidRPr="008C4471">
              <w:rPr>
                <w:rFonts w:ascii="Calibri" w:eastAsia="Calibri" w:hAnsi="Calibri" w:cs="Calibri"/>
                <w:color w:val="000000"/>
                <w:sz w:val="22"/>
                <w:lang w:eastAsia="en-US"/>
              </w:rPr>
              <w:t>-&gt;</w:t>
            </w:r>
            <w:proofErr w:type="spellStart"/>
            <w:r w:rsidRPr="008C4471">
              <w:rPr>
                <w:rFonts w:ascii="Calibri" w:eastAsia="Calibri" w:hAnsi="Calibri" w:cs="Calibri"/>
                <w:color w:val="000000"/>
                <w:sz w:val="22"/>
                <w:lang w:eastAsia="en-US"/>
              </w:rPr>
              <w:t>notEmpty</w:t>
            </w:r>
            <w:proofErr w:type="spellEnd"/>
            <w:r w:rsidRPr="008C4471">
              <w:rPr>
                <w:rFonts w:ascii="Calibri" w:eastAsia="Calibri" w:hAnsi="Calibri" w:cs="Calibri"/>
                <w:color w:val="000000"/>
                <w:sz w:val="22"/>
                <w:lang w:eastAsia="en-US"/>
              </w:rPr>
              <w:t>()</w:t>
            </w:r>
          </w:p>
        </w:tc>
      </w:tr>
      <w:tr w:rsidR="00090FF7" w:rsidRPr="008C4471" w14:paraId="0DE1A68F"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7B6F7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66F7B7F"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b/>
                <w:bCs/>
                <w:color w:val="000000"/>
                <w:sz w:val="22"/>
                <w:lang w:eastAsia="en-US"/>
              </w:rPr>
              <w:t>obiektWersjonowany</w:t>
            </w:r>
            <w:proofErr w:type="spellEnd"/>
          </w:p>
        </w:tc>
      </w:tr>
      <w:tr w:rsidR="00090FF7" w:rsidRPr="00C31734" w14:paraId="40C09AE1"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24BF734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5FB513A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Instancje typu obiektu </w:t>
            </w:r>
            <w:proofErr w:type="spellStart"/>
            <w:r w:rsidRPr="008C4471">
              <w:rPr>
                <w:rFonts w:ascii="Calibri" w:eastAsia="Calibri" w:hAnsi="Calibri" w:cs="Calibri"/>
                <w:color w:val="000000"/>
                <w:sz w:val="22"/>
                <w:lang w:eastAsia="en-US"/>
              </w:rPr>
              <w:t>AktPlanowaniaPrzestrzennego</w:t>
            </w:r>
            <w:proofErr w:type="spellEnd"/>
            <w:r w:rsidRPr="008C4471">
              <w:rPr>
                <w:rFonts w:ascii="Calibri" w:eastAsia="Calibri" w:hAnsi="Calibri" w:cs="Calibri"/>
                <w:color w:val="000000"/>
                <w:sz w:val="22"/>
                <w:lang w:eastAsia="en-US"/>
              </w:rPr>
              <w:t xml:space="preserve"> muszą być wersjonowane.</w:t>
            </w:r>
          </w:p>
        </w:tc>
      </w:tr>
      <w:tr w:rsidR="00090FF7" w:rsidRPr="004E1254" w14:paraId="4DDF7D2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38028B1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OCL:</w:t>
            </w:r>
          </w:p>
        </w:tc>
        <w:tc>
          <w:tcPr>
            <w:tcW w:w="7617" w:type="dxa"/>
            <w:tcBorders>
              <w:top w:val="single" w:sz="4" w:space="0" w:color="auto"/>
              <w:left w:val="single" w:sz="4" w:space="0" w:color="auto"/>
              <w:bottom w:val="single" w:sz="4" w:space="0" w:color="auto"/>
              <w:right w:val="single" w:sz="4" w:space="0" w:color="auto"/>
            </w:tcBorders>
            <w:hideMark/>
          </w:tcPr>
          <w:p w14:paraId="549E0981" w14:textId="0F3AE8DB" w:rsidR="00090FF7" w:rsidRPr="008C4471" w:rsidRDefault="00090FF7" w:rsidP="00090FF7">
            <w:pPr>
              <w:rPr>
                <w:rFonts w:ascii="Calibri" w:eastAsia="Calibri" w:hAnsi="Calibri" w:cs="Calibri"/>
                <w:color w:val="000000"/>
                <w:sz w:val="22"/>
                <w:szCs w:val="22"/>
                <w:lang w:val="en-US" w:eastAsia="en-US"/>
              </w:rPr>
            </w:pPr>
            <w:proofErr w:type="spellStart"/>
            <w:r w:rsidRPr="008C4471">
              <w:rPr>
                <w:rFonts w:ascii="Calibri" w:eastAsia="Calibri" w:hAnsi="Calibri" w:cs="Calibri"/>
                <w:color w:val="000000"/>
                <w:sz w:val="22"/>
                <w:lang w:val="en-US" w:eastAsia="en-US"/>
              </w:rPr>
              <w:t>inv:self.idIIP.wersjaId</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r w:rsidR="00090FF7" w:rsidRPr="008C4471" w14:paraId="5ADA97AA"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1D0C1C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0A6676E"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b/>
                <w:bCs/>
                <w:color w:val="000000"/>
                <w:sz w:val="22"/>
                <w:lang w:eastAsia="en-US"/>
              </w:rPr>
              <w:t>dokumentyZmieniajace</w:t>
            </w:r>
            <w:proofErr w:type="spellEnd"/>
          </w:p>
        </w:tc>
      </w:tr>
      <w:tr w:rsidR="00090FF7" w:rsidRPr="00C31734" w14:paraId="75622848"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0EF931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08DF30DC" w14:textId="6203DEA4"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Wartość atrybutu zmiana musi być równa liczbie dokumentów zmieniających akt planowania przestrzennego.</w:t>
            </w:r>
          </w:p>
        </w:tc>
      </w:tr>
      <w:tr w:rsidR="00090FF7" w:rsidRPr="00C31734" w14:paraId="5ADD1735"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51B0537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747F834D" w14:textId="4981258D"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inv:self.zmiana</w:t>
            </w:r>
            <w:proofErr w:type="spellEnd"/>
            <w:r w:rsidRPr="008C4471">
              <w:rPr>
                <w:rFonts w:ascii="Calibri" w:eastAsia="Calibri" w:hAnsi="Calibri" w:cs="Calibri"/>
                <w:color w:val="000000"/>
                <w:sz w:val="22"/>
                <w:lang w:eastAsia="en-US"/>
              </w:rPr>
              <w:t xml:space="preserve"> = </w:t>
            </w:r>
            <w:proofErr w:type="spellStart"/>
            <w:r w:rsidRPr="008C4471">
              <w:rPr>
                <w:rFonts w:ascii="Calibri" w:eastAsia="Calibri" w:hAnsi="Calibri" w:cs="Calibri"/>
                <w:color w:val="000000"/>
                <w:sz w:val="22"/>
                <w:lang w:eastAsia="en-US"/>
              </w:rPr>
              <w:t>count</w:t>
            </w:r>
            <w:proofErr w:type="spellEnd"/>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self.dokumentZmieniajacy</w:t>
            </w:r>
            <w:proofErr w:type="spellEnd"/>
            <w:r w:rsidRPr="008C4471">
              <w:rPr>
                <w:rFonts w:ascii="Calibri" w:eastAsia="Calibri" w:hAnsi="Calibri" w:cs="Calibri"/>
                <w:color w:val="000000"/>
                <w:sz w:val="22"/>
                <w:lang w:eastAsia="en-US"/>
              </w:rPr>
              <w:t>)</w:t>
            </w:r>
          </w:p>
        </w:tc>
      </w:tr>
      <w:tr w:rsidR="00090FF7" w:rsidRPr="008C4471" w14:paraId="78683270" w14:textId="77777777" w:rsidTr="375300E1">
        <w:trPr>
          <w:trHeight w:val="375"/>
        </w:trPr>
        <w:tc>
          <w:tcPr>
            <w:tcW w:w="1626"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ED03E5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617"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5F58E7D"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b/>
                <w:bCs/>
                <w:color w:val="000000"/>
                <w:sz w:val="22"/>
                <w:lang w:eastAsia="en-US"/>
              </w:rPr>
              <w:t>rysunekAktuPlanowaniaPrzestrzennego</w:t>
            </w:r>
            <w:proofErr w:type="spellEnd"/>
          </w:p>
        </w:tc>
      </w:tr>
      <w:tr w:rsidR="00090FF7" w:rsidRPr="00C31734" w14:paraId="7463E70E" w14:textId="77777777" w:rsidTr="375300E1">
        <w:trPr>
          <w:trHeight w:val="461"/>
        </w:trPr>
        <w:tc>
          <w:tcPr>
            <w:tcW w:w="1626" w:type="dxa"/>
            <w:tcBorders>
              <w:top w:val="single" w:sz="4" w:space="0" w:color="auto"/>
              <w:left w:val="single" w:sz="4" w:space="0" w:color="auto"/>
              <w:bottom w:val="single" w:sz="4" w:space="0" w:color="auto"/>
              <w:right w:val="single" w:sz="4" w:space="0" w:color="auto"/>
            </w:tcBorders>
            <w:hideMark/>
          </w:tcPr>
          <w:p w14:paraId="5063FB8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617" w:type="dxa"/>
            <w:tcBorders>
              <w:top w:val="single" w:sz="4" w:space="0" w:color="auto"/>
              <w:left w:val="single" w:sz="4" w:space="0" w:color="auto"/>
              <w:bottom w:val="single" w:sz="4" w:space="0" w:color="auto"/>
              <w:right w:val="single" w:sz="4" w:space="0" w:color="auto"/>
            </w:tcBorders>
            <w:hideMark/>
          </w:tcPr>
          <w:p w14:paraId="26B477C7" w14:textId="29E7E46D"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Jeżeli akt planowania przestrzennego jest prawnie wiążący, to informacja o jego rysunku musi być wyspecyfikowana.</w:t>
            </w:r>
          </w:p>
        </w:tc>
      </w:tr>
      <w:tr w:rsidR="00090FF7" w:rsidRPr="004E1254" w14:paraId="3E6FDEEF" w14:textId="77777777" w:rsidTr="375300E1">
        <w:trPr>
          <w:trHeight w:val="346"/>
        </w:trPr>
        <w:tc>
          <w:tcPr>
            <w:tcW w:w="1626" w:type="dxa"/>
            <w:tcBorders>
              <w:top w:val="single" w:sz="4" w:space="0" w:color="auto"/>
              <w:left w:val="single" w:sz="4" w:space="0" w:color="auto"/>
              <w:bottom w:val="single" w:sz="4" w:space="0" w:color="auto"/>
              <w:right w:val="single" w:sz="4" w:space="0" w:color="auto"/>
            </w:tcBorders>
            <w:hideMark/>
          </w:tcPr>
          <w:p w14:paraId="37A3F5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617" w:type="dxa"/>
            <w:tcBorders>
              <w:top w:val="single" w:sz="4" w:space="0" w:color="auto"/>
              <w:left w:val="single" w:sz="4" w:space="0" w:color="auto"/>
              <w:bottom w:val="single" w:sz="4" w:space="0" w:color="auto"/>
              <w:right w:val="single" w:sz="4" w:space="0" w:color="auto"/>
            </w:tcBorders>
            <w:hideMark/>
          </w:tcPr>
          <w:p w14:paraId="2800B6C1" w14:textId="403305D6" w:rsidR="00090FF7" w:rsidRPr="008C4471" w:rsidRDefault="00090FF7" w:rsidP="00090FF7">
            <w:pPr>
              <w:rPr>
                <w:rFonts w:ascii="Calibri" w:eastAsia="Calibri" w:hAnsi="Calibri" w:cs="Calibri"/>
                <w:color w:val="000000"/>
                <w:sz w:val="22"/>
                <w:szCs w:val="22"/>
                <w:lang w:val="en-US" w:eastAsia="en-US"/>
              </w:rPr>
            </w:pPr>
            <w:proofErr w:type="spellStart"/>
            <w:r w:rsidRPr="008C4471">
              <w:rPr>
                <w:rFonts w:ascii="Calibri" w:eastAsia="Calibri" w:hAnsi="Calibri" w:cs="Calibri"/>
                <w:color w:val="000000"/>
                <w:sz w:val="22"/>
                <w:lang w:val="en-US" w:eastAsia="en-US"/>
              </w:rPr>
              <w:t>inv:self.status</w:t>
            </w:r>
            <w:proofErr w:type="spellEnd"/>
            <w:r w:rsidRPr="008C4471">
              <w:rPr>
                <w:rFonts w:ascii="Calibri" w:eastAsia="Calibri" w:hAnsi="Calibri" w:cs="Calibri"/>
                <w:color w:val="000000"/>
                <w:sz w:val="22"/>
                <w:lang w:val="en-US" w:eastAsia="en-US"/>
              </w:rPr>
              <w:t>='</w:t>
            </w:r>
            <w:proofErr w:type="spellStart"/>
            <w:r w:rsidRPr="008C4471">
              <w:rPr>
                <w:rFonts w:ascii="Calibri" w:eastAsia="Calibri" w:hAnsi="Calibri" w:cs="Calibri"/>
                <w:color w:val="000000"/>
                <w:sz w:val="22"/>
                <w:lang w:val="en-US" w:eastAsia="en-US"/>
              </w:rPr>
              <w:t>legalForce</w:t>
            </w:r>
            <w:proofErr w:type="spellEnd"/>
            <w:r w:rsidRPr="008C4471">
              <w:rPr>
                <w:rFonts w:ascii="Calibri" w:eastAsia="Calibri" w:hAnsi="Calibri" w:cs="Calibri"/>
                <w:color w:val="000000"/>
                <w:sz w:val="22"/>
                <w:lang w:val="en-US" w:eastAsia="en-US"/>
              </w:rPr>
              <w:t xml:space="preserve">' implies </w:t>
            </w:r>
            <w:proofErr w:type="spellStart"/>
            <w:r w:rsidRPr="008C4471">
              <w:rPr>
                <w:rFonts w:ascii="Calibri" w:eastAsia="Calibri" w:hAnsi="Calibri" w:cs="Calibri"/>
                <w:color w:val="000000"/>
                <w:sz w:val="22"/>
                <w:lang w:val="en-US" w:eastAsia="en-US"/>
              </w:rPr>
              <w:t>self.rysunek</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bl>
    <w:p w14:paraId="64C841FA" w14:textId="77777777" w:rsidR="00090FF7" w:rsidRPr="008C4471" w:rsidRDefault="00090FF7" w:rsidP="00090FF7">
      <w:pPr>
        <w:spacing w:after="200"/>
        <w:rPr>
          <w:rFonts w:ascii="Calibri" w:eastAsia="Arial" w:hAnsi="Calibri" w:cs="Calibri"/>
          <w:i/>
          <w:iCs/>
          <w:color w:val="44546A"/>
          <w:sz w:val="18"/>
          <w:szCs w:val="18"/>
          <w:lang w:val="en-US"/>
        </w:rPr>
      </w:pPr>
    </w:p>
    <w:p w14:paraId="7197F4C6" w14:textId="77777777" w:rsidR="00090FF7" w:rsidRPr="008C4471" w:rsidRDefault="00090FF7" w:rsidP="00036E2C">
      <w:pPr>
        <w:pStyle w:val="Nagwek5"/>
        <w:spacing w:after="240"/>
        <w:rPr>
          <w:rFonts w:ascii="Calibri" w:hAnsi="Calibri" w:cs="Calibri"/>
          <w:sz w:val="22"/>
          <w:szCs w:val="22"/>
          <w:lang w:val="pl-PL" w:eastAsia="pl-PL"/>
        </w:rPr>
      </w:pPr>
      <w:bookmarkStart w:id="120" w:name="_Toc118110300"/>
      <w:proofErr w:type="spellStart"/>
      <w:r w:rsidRPr="008C4471">
        <w:rPr>
          <w:rFonts w:ascii="Calibri" w:hAnsi="Calibri" w:cs="Calibri"/>
          <w:sz w:val="22"/>
          <w:szCs w:val="22"/>
          <w:lang w:val="pl-PL" w:eastAsia="pl-PL"/>
        </w:rPr>
        <w:t>RysunekAktuPlanowaniaPrzestrzennego</w:t>
      </w:r>
      <w:bookmarkEnd w:id="120"/>
      <w:proofErr w:type="spellEnd"/>
    </w:p>
    <w:tbl>
      <w:tblPr>
        <w:tblStyle w:val="Tabela-Siatka1"/>
        <w:tblW w:w="9243" w:type="dxa"/>
        <w:tblInd w:w="-34" w:type="dxa"/>
        <w:tblLook w:val="04A0" w:firstRow="1" w:lastRow="0" w:firstColumn="1" w:lastColumn="0" w:noHBand="0" w:noVBand="1"/>
      </w:tblPr>
      <w:tblGrid>
        <w:gridCol w:w="1701"/>
        <w:gridCol w:w="7542"/>
      </w:tblGrid>
      <w:tr w:rsidR="00090FF7" w:rsidRPr="008C4471" w14:paraId="3ACC3741" w14:textId="77777777" w:rsidTr="00090FF7">
        <w:trPr>
          <w:trHeight w:val="340"/>
        </w:trPr>
        <w:tc>
          <w:tcPr>
            <w:tcW w:w="924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D9651C7"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RysunekAktuPlanowaniaPrzestrzennego</w:t>
            </w:r>
            <w:proofErr w:type="spellEnd"/>
          </w:p>
        </w:tc>
      </w:tr>
      <w:tr w:rsidR="00090FF7" w:rsidRPr="008C4471" w14:paraId="5AEEA4AA"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7708B1C"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3958A7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rysunek aktu planowania przestrzennego</w:t>
            </w:r>
          </w:p>
        </w:tc>
      </w:tr>
      <w:tr w:rsidR="00090FF7" w:rsidRPr="00C31734" w14:paraId="73D31D90" w14:textId="77777777" w:rsidTr="00090FF7">
        <w:trPr>
          <w:trHeight w:val="776"/>
        </w:trPr>
        <w:tc>
          <w:tcPr>
            <w:tcW w:w="1701" w:type="dxa"/>
            <w:tcBorders>
              <w:top w:val="single" w:sz="4" w:space="0" w:color="auto"/>
              <w:left w:val="single" w:sz="4" w:space="0" w:color="auto"/>
              <w:bottom w:val="single" w:sz="4" w:space="0" w:color="auto"/>
              <w:right w:val="single" w:sz="4" w:space="0" w:color="auto"/>
            </w:tcBorders>
            <w:vAlign w:val="center"/>
            <w:hideMark/>
          </w:tcPr>
          <w:p w14:paraId="103003F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D16193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 xml:space="preserve">Cyfrowa reprezentacja części graficznej aktu planowania przestrzennego z nadaną </w:t>
            </w:r>
            <w:proofErr w:type="spellStart"/>
            <w:r w:rsidRPr="008C4471">
              <w:rPr>
                <w:rFonts w:ascii="Calibri" w:eastAsia="Calibri" w:hAnsi="Calibri" w:cs="Calibri"/>
                <w:color w:val="000000"/>
                <w:sz w:val="22"/>
                <w:lang w:eastAsia="en-US"/>
              </w:rPr>
              <w:t>georeferencją</w:t>
            </w:r>
            <w:proofErr w:type="spellEnd"/>
            <w:r w:rsidRPr="008C4471">
              <w:rPr>
                <w:rFonts w:ascii="Calibri" w:eastAsia="Calibri" w:hAnsi="Calibri" w:cs="Calibri"/>
                <w:color w:val="000000"/>
                <w:sz w:val="22"/>
                <w:lang w:eastAsia="en-US"/>
              </w:rPr>
              <w:t>.</w:t>
            </w:r>
          </w:p>
        </w:tc>
      </w:tr>
      <w:tr w:rsidR="00090FF7" w:rsidRPr="008C4471" w14:paraId="7A2FA70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5220671"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55DCA8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FeatureType</w:t>
            </w:r>
            <w:proofErr w:type="spellEnd"/>
            <w:r w:rsidRPr="008C4471">
              <w:rPr>
                <w:rFonts w:ascii="Calibri" w:eastAsia="Calibri" w:hAnsi="Calibri" w:cs="Calibri"/>
                <w:color w:val="000000"/>
                <w:sz w:val="22"/>
                <w:lang w:eastAsia="en-US"/>
              </w:rPr>
              <w:t>»</w:t>
            </w:r>
          </w:p>
        </w:tc>
      </w:tr>
      <w:tr w:rsidR="00090FF7" w:rsidRPr="008C4471" w14:paraId="2AF17044"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128DA9F" w14:textId="0073AD3A"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57B617"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idIIP</w:t>
            </w:r>
            <w:proofErr w:type="spellEnd"/>
          </w:p>
        </w:tc>
      </w:tr>
      <w:tr w:rsidR="00090FF7" w:rsidRPr="008C4471" w14:paraId="3236BF0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B6CA75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25D594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7939D3B6"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794A446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12F28B7" w14:textId="42710CC9" w:rsidR="00090FF7" w:rsidRPr="008C4471" w:rsidRDefault="00DD349C"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_Ref59465165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4.3.5.2.1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Identyfikator.</w:t>
            </w:r>
          </w:p>
        </w:tc>
      </w:tr>
      <w:tr w:rsidR="00090FF7" w:rsidRPr="008C4471" w14:paraId="3090A18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A7BE8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85DD8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2DCC881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79223F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C7BA096" w14:textId="70C92C4F"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Zewnętrzny identyfikator obiektu przestrzennego.</w:t>
            </w:r>
          </w:p>
        </w:tc>
      </w:tr>
      <w:tr w:rsidR="00090FF7" w:rsidRPr="008C4471" w14:paraId="291608A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A8E907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A49B79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2544E03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D57E4B6" w14:textId="70B5D346"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EDEA5E"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bCs/>
                <w:sz w:val="22"/>
                <w:lang w:eastAsia="en-US"/>
              </w:rPr>
              <w:t>poczatekWersjiObiektu</w:t>
            </w:r>
            <w:proofErr w:type="spellEnd"/>
          </w:p>
        </w:tc>
      </w:tr>
      <w:tr w:rsidR="00090FF7" w:rsidRPr="008C4471" w14:paraId="2F745D7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E5B073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5314D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początek wersji obiektu</w:t>
            </w:r>
          </w:p>
        </w:tc>
      </w:tr>
      <w:tr w:rsidR="00090FF7" w:rsidRPr="00C31734" w14:paraId="36675559"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E3346C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02FD76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proofErr w:type="spellStart"/>
            <w:r w:rsidRPr="008C4471">
              <w:rPr>
                <w:rFonts w:ascii="Calibri" w:eastAsia="Calibri" w:hAnsi="Calibri" w:cs="Calibri"/>
                <w:sz w:val="22"/>
                <w:lang w:eastAsia="en-US"/>
              </w:rPr>
              <w:t>DataCzas</w:t>
            </w:r>
            <w:proofErr w:type="spellEnd"/>
            <w:r w:rsidRPr="008C4471">
              <w:rPr>
                <w:rFonts w:ascii="Calibri" w:eastAsia="Calibri" w:hAnsi="Calibri" w:cs="Calibri"/>
                <w:sz w:val="22"/>
                <w:lang w:eastAsia="en-US"/>
              </w:rPr>
              <w:t xml:space="preserve"> będący połączeniem daty (opisanej wartościami dla roku, miesiąca i dnia) i czasu (opisanego godziną, minutą i sekundą).</w:t>
            </w:r>
          </w:p>
        </w:tc>
      </w:tr>
      <w:tr w:rsidR="00090FF7" w:rsidRPr="008C4471" w14:paraId="5699688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542036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088AE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7E8A13F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64C4C2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8123BB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wprowadzona do zbioru danych przestrzennych lub zmieniona w tym zbiorze danych przestrzennych.</w:t>
            </w:r>
          </w:p>
        </w:tc>
      </w:tr>
      <w:tr w:rsidR="00090FF7" w:rsidRPr="008C4471" w14:paraId="749E662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2C592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63E03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383617A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BC24992" w14:textId="0A77247C"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8D7107"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bCs/>
                <w:sz w:val="22"/>
                <w:lang w:eastAsia="en-US"/>
              </w:rPr>
              <w:t>koniecWersjiObiektu</w:t>
            </w:r>
            <w:proofErr w:type="spellEnd"/>
          </w:p>
        </w:tc>
      </w:tr>
      <w:tr w:rsidR="00090FF7" w:rsidRPr="008C4471" w14:paraId="036D2EA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E3609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1E31E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koniec wersji obiektu</w:t>
            </w:r>
          </w:p>
        </w:tc>
      </w:tr>
      <w:tr w:rsidR="00090FF7" w:rsidRPr="00C31734" w14:paraId="3BFCB793"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A39E4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5FCBD7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proofErr w:type="spellStart"/>
            <w:r w:rsidRPr="008C4471">
              <w:rPr>
                <w:rFonts w:ascii="Calibri" w:eastAsia="Calibri" w:hAnsi="Calibri" w:cs="Calibri"/>
                <w:sz w:val="22"/>
                <w:lang w:eastAsia="en-US"/>
              </w:rPr>
              <w:t>DataCzas</w:t>
            </w:r>
            <w:proofErr w:type="spellEnd"/>
            <w:r w:rsidRPr="008C4471">
              <w:rPr>
                <w:rFonts w:ascii="Calibri" w:eastAsia="Calibri" w:hAnsi="Calibri" w:cs="Calibri"/>
                <w:sz w:val="22"/>
                <w:lang w:eastAsia="en-US"/>
              </w:rPr>
              <w:t xml:space="preserve"> będący połączeniem daty (opisanej wartościami dla roku, miesiąca i dnia) i czasu (opisanego godziną, minutą i sekundą).</w:t>
            </w:r>
          </w:p>
        </w:tc>
      </w:tr>
      <w:tr w:rsidR="00090FF7" w:rsidRPr="008C4471" w14:paraId="453CF1A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91B513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807FB3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20D97729"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E0E6B0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A2BE41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i godzina, w której ta wersja obiektu została zastąpiona w zbiorze danych przestrzennych lub wycofana z tego zbioru danych przestrzennych.</w:t>
            </w:r>
          </w:p>
        </w:tc>
      </w:tr>
      <w:tr w:rsidR="00090FF7" w:rsidRPr="008C4471" w14:paraId="344A232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BD139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DA594C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66570A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32C511" w14:textId="17BF6CDC"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5BEDE5E"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val="en-US" w:eastAsia="en-US"/>
              </w:rPr>
              <w:t>tytul</w:t>
            </w:r>
            <w:proofErr w:type="spellEnd"/>
          </w:p>
        </w:tc>
      </w:tr>
      <w:tr w:rsidR="00090FF7" w:rsidRPr="008C4471" w14:paraId="6469CCA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CA05CF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F1C1BF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72FBC13C"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9DC775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9DBDEB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1CE9A47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F3101D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61FCC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480EFACF" w14:textId="77777777" w:rsidTr="00090FF7">
        <w:trPr>
          <w:trHeight w:val="521"/>
        </w:trPr>
        <w:tc>
          <w:tcPr>
            <w:tcW w:w="1701" w:type="dxa"/>
            <w:tcBorders>
              <w:top w:val="single" w:sz="4" w:space="0" w:color="auto"/>
              <w:left w:val="single" w:sz="4" w:space="0" w:color="auto"/>
              <w:bottom w:val="single" w:sz="4" w:space="0" w:color="auto"/>
              <w:right w:val="single" w:sz="4" w:space="0" w:color="auto"/>
            </w:tcBorders>
            <w:vAlign w:val="center"/>
            <w:hideMark/>
          </w:tcPr>
          <w:p w14:paraId="4A57E85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979FDE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(nazwa) graficznej części aktu planowania przestrzennego.</w:t>
            </w:r>
          </w:p>
        </w:tc>
      </w:tr>
      <w:tr w:rsidR="00090FF7" w:rsidRPr="008C4471" w14:paraId="4ED6D04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1B8BA4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6CE2E6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7DBA552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0120BE" w14:textId="25BFF629"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051D08C"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lacze</w:t>
            </w:r>
            <w:proofErr w:type="spellEnd"/>
          </w:p>
        </w:tc>
      </w:tr>
      <w:tr w:rsidR="00090FF7" w:rsidRPr="008C4471" w14:paraId="2254111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062F3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F23252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w:t>
            </w:r>
          </w:p>
        </w:tc>
      </w:tr>
      <w:tr w:rsidR="00090FF7" w:rsidRPr="008C4471" w14:paraId="5DFD1553"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1FAE3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06B43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3A46DEB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127F44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4D353EA"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180F728E"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4BDC1B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61FABD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 (adres URI), pod którym dostępny jest rysunek aktu planowania przestrzennego.</w:t>
            </w:r>
          </w:p>
        </w:tc>
      </w:tr>
      <w:tr w:rsidR="00090FF7" w:rsidRPr="008C4471" w14:paraId="67B92D1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AA6E3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C5298B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5EF276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603EDA6" w14:textId="50534C40"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C0E3C8"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legenda</w:t>
            </w:r>
          </w:p>
        </w:tc>
      </w:tr>
      <w:tr w:rsidR="00090FF7" w:rsidRPr="008C4471" w14:paraId="504F56D3"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02C779A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992D05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legenda</w:t>
            </w:r>
          </w:p>
        </w:tc>
      </w:tr>
      <w:tr w:rsidR="00090FF7" w:rsidRPr="008C4471" w14:paraId="4B72DBCE"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C2B67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EDFD17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0D476FA8"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0673C1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6377FD9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447D9AB"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08933A8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33A07B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Łącze (adres URI), pod którym dostępna jest legenda rysunku aktu planowania przestrzennego.</w:t>
            </w:r>
          </w:p>
        </w:tc>
      </w:tr>
      <w:tr w:rsidR="00090FF7" w:rsidRPr="008C4471" w14:paraId="015EAD9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4376403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A89BE8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E6245A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353E76" w14:textId="26A1066C"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AA03D8"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ukladOdniesieniaPrzestrzennego</w:t>
            </w:r>
            <w:proofErr w:type="spellEnd"/>
          </w:p>
        </w:tc>
      </w:tr>
      <w:tr w:rsidR="00090FF7" w:rsidRPr="008C4471" w14:paraId="665D3E2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B17FBF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22AFDF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układ odniesienia przestrzennego</w:t>
            </w:r>
          </w:p>
        </w:tc>
      </w:tr>
      <w:tr w:rsidR="00090FF7" w:rsidRPr="008C4471" w14:paraId="25A3AB37"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22252C3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71E049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5B91333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EC2EF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9D2158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A5A617C"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6C67786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tcPr>
          <w:p w14:paraId="58833866"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Układ odniesienia przestrzennego rysunku aktu planowania przestrzennego (</w:t>
            </w:r>
            <w:proofErr w:type="spellStart"/>
            <w:r w:rsidRPr="008C4471">
              <w:rPr>
                <w:rFonts w:ascii="Calibri" w:eastAsia="Calibri" w:hAnsi="Calibri" w:cs="Calibri"/>
                <w:color w:val="000000"/>
                <w:sz w:val="22"/>
                <w:lang w:eastAsia="en-US"/>
              </w:rPr>
              <w:t>georeferencja</w:t>
            </w:r>
            <w:proofErr w:type="spellEnd"/>
            <w:r w:rsidRPr="008C4471">
              <w:rPr>
                <w:rFonts w:ascii="Calibri" w:eastAsia="Calibri" w:hAnsi="Calibri" w:cs="Calibri"/>
                <w:color w:val="000000"/>
                <w:sz w:val="22"/>
                <w:lang w:eastAsia="en-US"/>
              </w:rPr>
              <w:t xml:space="preserve"> pliku).</w:t>
            </w:r>
          </w:p>
          <w:p w14:paraId="3D177C65" w14:textId="77777777" w:rsidR="00090FF7" w:rsidRPr="008C4471" w:rsidRDefault="00090FF7" w:rsidP="00090FF7">
            <w:pPr>
              <w:rPr>
                <w:rFonts w:ascii="Calibri" w:hAnsi="Calibri" w:cs="Calibri"/>
                <w:color w:val="000000"/>
                <w:sz w:val="22"/>
                <w:lang w:eastAsia="en-US"/>
              </w:rPr>
            </w:pPr>
          </w:p>
          <w:p w14:paraId="490BF24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Układ odniesienia przestrzennego musi zostać podany zgodnie z </w:t>
            </w:r>
            <w:r w:rsidRPr="008C4471">
              <w:rPr>
                <w:rFonts w:ascii="Calibri" w:eastAsia="Calibri" w:hAnsi="Calibri" w:cs="Calibri"/>
                <w:i/>
                <w:color w:val="000000"/>
                <w:sz w:val="22"/>
                <w:lang w:eastAsia="en-US"/>
              </w:rPr>
              <w:t xml:space="preserve">EPSG </w:t>
            </w:r>
            <w:proofErr w:type="spellStart"/>
            <w:r w:rsidRPr="008C4471">
              <w:rPr>
                <w:rFonts w:ascii="Calibri" w:eastAsia="Calibri" w:hAnsi="Calibri" w:cs="Calibri"/>
                <w:i/>
                <w:color w:val="000000"/>
                <w:sz w:val="22"/>
                <w:lang w:eastAsia="en-US"/>
              </w:rPr>
              <w:t>Geodetic</w:t>
            </w:r>
            <w:proofErr w:type="spellEnd"/>
            <w:r w:rsidRPr="008C4471">
              <w:rPr>
                <w:rFonts w:ascii="Calibri" w:eastAsia="Calibri" w:hAnsi="Calibri" w:cs="Calibri"/>
                <w:i/>
                <w:color w:val="000000"/>
                <w:sz w:val="22"/>
                <w:lang w:eastAsia="en-US"/>
              </w:rPr>
              <w:t xml:space="preserve"> </w:t>
            </w:r>
            <w:proofErr w:type="spellStart"/>
            <w:r w:rsidRPr="008C4471">
              <w:rPr>
                <w:rFonts w:ascii="Calibri" w:eastAsia="Calibri" w:hAnsi="Calibri" w:cs="Calibri"/>
                <w:i/>
                <w:color w:val="000000"/>
                <w:sz w:val="22"/>
                <w:lang w:eastAsia="en-US"/>
              </w:rPr>
              <w:t>Parameter</w:t>
            </w:r>
            <w:proofErr w:type="spellEnd"/>
            <w:r w:rsidRPr="008C4471">
              <w:rPr>
                <w:rFonts w:ascii="Calibri" w:eastAsia="Calibri" w:hAnsi="Calibri" w:cs="Calibri"/>
                <w:i/>
                <w:color w:val="000000"/>
                <w:sz w:val="22"/>
                <w:lang w:eastAsia="en-US"/>
              </w:rPr>
              <w:t xml:space="preserve"> </w:t>
            </w:r>
            <w:proofErr w:type="spellStart"/>
            <w:r w:rsidRPr="008C4471">
              <w:rPr>
                <w:rFonts w:ascii="Calibri" w:eastAsia="Calibri" w:hAnsi="Calibri" w:cs="Calibri"/>
                <w:i/>
                <w:color w:val="000000"/>
                <w:sz w:val="22"/>
                <w:lang w:eastAsia="en-US"/>
              </w:rPr>
              <w:t>Dataset</w:t>
            </w:r>
            <w:proofErr w:type="spellEnd"/>
            <w:r w:rsidRPr="008C4471">
              <w:rPr>
                <w:rFonts w:ascii="Calibri" w:eastAsia="Calibri" w:hAnsi="Calibri" w:cs="Calibri"/>
                <w:color w:val="000000"/>
                <w:sz w:val="22"/>
                <w:lang w:eastAsia="en-US"/>
              </w:rPr>
              <w:t xml:space="preserve">. </w:t>
            </w:r>
          </w:p>
        </w:tc>
      </w:tr>
      <w:tr w:rsidR="00090FF7" w:rsidRPr="008C4471" w14:paraId="7EFC212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85ACE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A29A0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5621A4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901BB3" w14:textId="0A80288A"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836FBB"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opis</w:t>
            </w:r>
          </w:p>
        </w:tc>
      </w:tr>
      <w:tr w:rsidR="00090FF7" w:rsidRPr="008C4471" w14:paraId="137A772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F96B1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333561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opis</w:t>
            </w:r>
          </w:p>
        </w:tc>
      </w:tr>
      <w:tr w:rsidR="00090FF7" w:rsidRPr="008C4471" w14:paraId="5B4DD4F7"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5C3A52C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85C7C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0DCC2C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3EFDFF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471126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2EF26401"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602A1F3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AFB8A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Krótka charakterystyka rysunku aktu planowania przestrzennego.</w:t>
            </w:r>
          </w:p>
        </w:tc>
      </w:tr>
      <w:tr w:rsidR="00090FF7" w:rsidRPr="008C4471" w14:paraId="3EFECED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3F356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93CDD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2131E4B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52A5E3" w14:textId="719FFEA9"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B2D8C0"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rozdzielczoscPrzestrzenna</w:t>
            </w:r>
            <w:proofErr w:type="spellEnd"/>
          </w:p>
        </w:tc>
      </w:tr>
      <w:tr w:rsidR="00090FF7" w:rsidRPr="008C4471" w14:paraId="64A1EFDE"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20055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179B1A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rozdzielczość przestrzenna</w:t>
            </w:r>
          </w:p>
        </w:tc>
      </w:tr>
      <w:tr w:rsidR="00090FF7" w:rsidRPr="008C4471" w14:paraId="2C91C702"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337C16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A781A3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Liczba całkowita.</w:t>
            </w:r>
          </w:p>
        </w:tc>
      </w:tr>
      <w:tr w:rsidR="00090FF7" w:rsidRPr="008C4471" w14:paraId="21BD6D9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F8C5F3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72D590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6F0A4641" w14:textId="77777777" w:rsidTr="00090FF7">
        <w:trPr>
          <w:trHeight w:val="278"/>
        </w:trPr>
        <w:tc>
          <w:tcPr>
            <w:tcW w:w="1701" w:type="dxa"/>
            <w:tcBorders>
              <w:top w:val="single" w:sz="4" w:space="0" w:color="auto"/>
              <w:left w:val="single" w:sz="4" w:space="0" w:color="auto"/>
              <w:bottom w:val="single" w:sz="4" w:space="0" w:color="auto"/>
              <w:right w:val="single" w:sz="4" w:space="0" w:color="auto"/>
            </w:tcBorders>
            <w:vAlign w:val="center"/>
            <w:hideMark/>
          </w:tcPr>
          <w:p w14:paraId="7B21D9B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CA9896F" w14:textId="21F99301"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Informacja o rozdzielczości przestrzennej rysunku aktu planowania przestrzennego, odpowiadając</w:t>
            </w:r>
            <w:r w:rsidR="00562748">
              <w:rPr>
                <w:rFonts w:ascii="Calibri" w:eastAsia="Calibri" w:hAnsi="Calibri" w:cs="Calibri"/>
                <w:color w:val="000000"/>
                <w:sz w:val="22"/>
                <w:lang w:eastAsia="en-US"/>
              </w:rPr>
              <w:t>a</w:t>
            </w:r>
            <w:r w:rsidRPr="008C4471">
              <w:rPr>
                <w:rFonts w:ascii="Calibri" w:eastAsia="Calibri" w:hAnsi="Calibri" w:cs="Calibri"/>
                <w:color w:val="000000"/>
                <w:sz w:val="22"/>
                <w:lang w:eastAsia="en-US"/>
              </w:rPr>
              <w:t xml:space="preserve"> skali sporządzania danego aktu. Wielkość opisująca poziom szczegółowości części graficznej aktu planowania przestrzennego wyrażona za pomocą liczby całkowitej stanowiącej mianownik skali.</w:t>
            </w:r>
          </w:p>
        </w:tc>
      </w:tr>
      <w:tr w:rsidR="00090FF7" w:rsidRPr="008C4471" w14:paraId="12325F0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836312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207D99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DA88ECA"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17450BB" w14:textId="7E895FB5"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649F0D2"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obowiazujeOd</w:t>
            </w:r>
            <w:proofErr w:type="spellEnd"/>
          </w:p>
        </w:tc>
      </w:tr>
      <w:tr w:rsidR="00090FF7" w:rsidRPr="008C4471" w14:paraId="1AB86076"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767AC7CD"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5F4FFD61"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od</w:t>
            </w:r>
          </w:p>
        </w:tc>
      </w:tr>
      <w:tr w:rsidR="00090FF7" w:rsidRPr="00C31734" w14:paraId="7CC78F24"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E5949C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26F8ED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4215C015"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0ECB4B6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8182A2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F4D7320" w14:textId="77777777" w:rsidTr="00090FF7">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5776BC0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117F6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od której dana wersja aktu planowania przestrzennego obowiązuje.</w:t>
            </w:r>
          </w:p>
        </w:tc>
      </w:tr>
      <w:tr w:rsidR="00090FF7" w:rsidRPr="008C4471" w14:paraId="25D08D8D"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9464F9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969403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2BE474C"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D33213" w14:textId="7729947E"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Atrybut:</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34EEE9"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obowiazujeDo</w:t>
            </w:r>
            <w:proofErr w:type="spellEnd"/>
          </w:p>
        </w:tc>
      </w:tr>
      <w:tr w:rsidR="00090FF7" w:rsidRPr="008C4471" w14:paraId="49C2D2B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68C2029A"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5EABF89"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obowiązuje do</w:t>
            </w:r>
          </w:p>
        </w:tc>
      </w:tr>
      <w:tr w:rsidR="00090FF7" w:rsidRPr="00C31734" w14:paraId="277A42A9"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5219CE1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304BAA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40465B6D"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185C0FA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ED0833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68700405" w14:textId="77777777" w:rsidTr="00090FF7">
        <w:trPr>
          <w:trHeight w:val="71"/>
        </w:trPr>
        <w:tc>
          <w:tcPr>
            <w:tcW w:w="1701" w:type="dxa"/>
            <w:tcBorders>
              <w:top w:val="single" w:sz="4" w:space="0" w:color="auto"/>
              <w:left w:val="single" w:sz="4" w:space="0" w:color="auto"/>
              <w:bottom w:val="single" w:sz="4" w:space="0" w:color="auto"/>
              <w:right w:val="single" w:sz="4" w:space="0" w:color="auto"/>
            </w:tcBorders>
            <w:vAlign w:val="center"/>
            <w:hideMark/>
          </w:tcPr>
          <w:p w14:paraId="662E2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4F079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od której dana wersja aktu planowania przestrzennego przestała obowiązywać.</w:t>
            </w:r>
          </w:p>
        </w:tc>
      </w:tr>
      <w:tr w:rsidR="00090FF7" w:rsidRPr="008C4471" w14:paraId="6EA74ED7"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C572C7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751228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45B43F5"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388833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1ED196"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plan</w:t>
            </w:r>
          </w:p>
        </w:tc>
      </w:tr>
      <w:tr w:rsidR="00090FF7" w:rsidRPr="008C4471" w14:paraId="7F7DE15B"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3C4AC70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BC213CA"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plan</w:t>
            </w:r>
          </w:p>
        </w:tc>
      </w:tr>
      <w:tr w:rsidR="00090FF7" w:rsidRPr="008C4471" w14:paraId="3ED67EB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B3B4A0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C930292" w14:textId="11329BCA"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p>
        </w:tc>
      </w:tr>
      <w:tr w:rsidR="00090FF7" w:rsidRPr="008C4471" w14:paraId="2D2D568F" w14:textId="77777777" w:rsidTr="00090FF7">
        <w:trPr>
          <w:trHeight w:val="348"/>
        </w:trPr>
        <w:tc>
          <w:tcPr>
            <w:tcW w:w="1701" w:type="dxa"/>
            <w:tcBorders>
              <w:top w:val="single" w:sz="4" w:space="0" w:color="auto"/>
              <w:left w:val="single" w:sz="4" w:space="0" w:color="auto"/>
              <w:bottom w:val="single" w:sz="4" w:space="0" w:color="auto"/>
              <w:right w:val="single" w:sz="4" w:space="0" w:color="auto"/>
            </w:tcBorders>
            <w:vAlign w:val="center"/>
            <w:hideMark/>
          </w:tcPr>
          <w:p w14:paraId="45C73C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42" w:type="dxa"/>
            <w:tcBorders>
              <w:top w:val="single" w:sz="4" w:space="0" w:color="auto"/>
              <w:left w:val="single" w:sz="4" w:space="0" w:color="auto"/>
              <w:bottom w:val="single" w:sz="4" w:space="0" w:color="auto"/>
              <w:right w:val="single" w:sz="4" w:space="0" w:color="auto"/>
            </w:tcBorders>
            <w:vAlign w:val="center"/>
            <w:hideMark/>
          </w:tcPr>
          <w:p w14:paraId="07679E3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0E3E9675" w14:textId="77777777" w:rsidTr="00090FF7">
        <w:trPr>
          <w:trHeight w:val="711"/>
        </w:trPr>
        <w:tc>
          <w:tcPr>
            <w:tcW w:w="1701" w:type="dxa"/>
            <w:tcBorders>
              <w:top w:val="single" w:sz="4" w:space="0" w:color="auto"/>
              <w:left w:val="single" w:sz="4" w:space="0" w:color="auto"/>
              <w:bottom w:val="single" w:sz="4" w:space="0" w:color="auto"/>
              <w:right w:val="single" w:sz="4" w:space="0" w:color="auto"/>
            </w:tcBorders>
            <w:vAlign w:val="center"/>
            <w:hideMark/>
          </w:tcPr>
          <w:p w14:paraId="3F5E76B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5FDA20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dla którego obiekt stanowi rysunek aktu planowania przestrzennego.</w:t>
            </w:r>
          </w:p>
        </w:tc>
      </w:tr>
      <w:tr w:rsidR="00090FF7" w:rsidRPr="008C4471" w14:paraId="531FA0D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21EAFC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3E4AB57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1A8EB2C" w14:textId="77777777" w:rsidTr="00090FF7">
        <w:trPr>
          <w:trHeight w:val="37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F6959E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ABB770" w14:textId="77777777" w:rsidR="00090FF7" w:rsidRPr="008C4471" w:rsidRDefault="00090FF7" w:rsidP="00090FF7">
            <w:pPr>
              <w:rPr>
                <w:rFonts w:ascii="Calibri" w:eastAsia="Calibri" w:hAnsi="Calibri" w:cs="Calibri"/>
                <w:i/>
                <w:color w:val="000000"/>
                <w:sz w:val="22"/>
                <w:szCs w:val="22"/>
                <w:lang w:eastAsia="en-US"/>
              </w:rPr>
            </w:pPr>
            <w:proofErr w:type="spellStart"/>
            <w:r w:rsidRPr="008C4471">
              <w:rPr>
                <w:rFonts w:ascii="Calibri" w:hAnsi="Calibri" w:cs="Calibri"/>
                <w:b/>
                <w:sz w:val="22"/>
                <w:lang w:eastAsia="en-US"/>
              </w:rPr>
              <w:t>dataPoczatkowaObowiazywania</w:t>
            </w:r>
            <w:proofErr w:type="spellEnd"/>
          </w:p>
        </w:tc>
      </w:tr>
      <w:tr w:rsidR="00090FF7" w:rsidRPr="00C31734" w14:paraId="5F7EBEFA" w14:textId="77777777" w:rsidTr="00090FF7">
        <w:trPr>
          <w:trHeight w:val="684"/>
        </w:trPr>
        <w:tc>
          <w:tcPr>
            <w:tcW w:w="1701" w:type="dxa"/>
            <w:tcBorders>
              <w:top w:val="single" w:sz="4" w:space="0" w:color="auto"/>
              <w:left w:val="single" w:sz="4" w:space="0" w:color="auto"/>
              <w:bottom w:val="single" w:sz="4" w:space="0" w:color="auto"/>
              <w:right w:val="single" w:sz="4" w:space="0" w:color="auto"/>
            </w:tcBorders>
            <w:vAlign w:val="center"/>
            <w:hideMark/>
          </w:tcPr>
          <w:p w14:paraId="2852ECA0"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104C705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„prawnie wiążący lub realizowany” lub „nieaktualny”, to data, od której obowiązuje, musi być wyspecyfikowana.</w:t>
            </w:r>
          </w:p>
        </w:tc>
      </w:tr>
      <w:tr w:rsidR="00090FF7" w:rsidRPr="004E1254" w14:paraId="71FF32A2"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1C7162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vAlign w:val="center"/>
            <w:hideMark/>
          </w:tcPr>
          <w:p w14:paraId="44EDCDDB"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 xml:space="preserve">inv: </w:t>
            </w:r>
            <w:proofErr w:type="spellStart"/>
            <w:r w:rsidRPr="008C4471">
              <w:rPr>
                <w:rFonts w:ascii="Calibri" w:eastAsia="Calibri" w:hAnsi="Calibri" w:cs="Calibri"/>
                <w:color w:val="000000"/>
                <w:sz w:val="22"/>
                <w:lang w:val="en-US" w:eastAsia="en-US"/>
              </w:rPr>
              <w:t>self.plan.status</w:t>
            </w:r>
            <w:proofErr w:type="spellEnd"/>
            <w:r w:rsidRPr="008C4471">
              <w:rPr>
                <w:rFonts w:ascii="Calibri" w:eastAsia="Calibri" w:hAnsi="Calibri" w:cs="Calibri"/>
                <w:color w:val="000000"/>
                <w:sz w:val="22"/>
                <w:lang w:val="en-US" w:eastAsia="en-US"/>
              </w:rPr>
              <w:t>='</w:t>
            </w:r>
            <w:proofErr w:type="spellStart"/>
            <w:r w:rsidRPr="008C4471">
              <w:rPr>
                <w:rFonts w:ascii="Calibri" w:eastAsia="Calibri" w:hAnsi="Calibri" w:cs="Calibri"/>
                <w:color w:val="000000"/>
                <w:sz w:val="22"/>
                <w:lang w:val="en-US" w:eastAsia="en-US"/>
              </w:rPr>
              <w:t>legalForce</w:t>
            </w:r>
            <w:proofErr w:type="spellEnd"/>
            <w:r w:rsidRPr="008C4471">
              <w:rPr>
                <w:rFonts w:ascii="Calibri" w:eastAsia="Calibri" w:hAnsi="Calibri" w:cs="Calibri"/>
                <w:color w:val="000000"/>
                <w:sz w:val="22"/>
                <w:lang w:val="en-US" w:eastAsia="en-US"/>
              </w:rPr>
              <w:t xml:space="preserve">' or </w:t>
            </w:r>
            <w:proofErr w:type="spellStart"/>
            <w:r w:rsidRPr="008C4471">
              <w:rPr>
                <w:rFonts w:ascii="Calibri" w:eastAsia="Calibri" w:hAnsi="Calibri" w:cs="Calibri"/>
                <w:color w:val="000000"/>
                <w:sz w:val="22"/>
                <w:lang w:val="en-US" w:eastAsia="en-US"/>
              </w:rPr>
              <w:t>self.plan.status</w:t>
            </w:r>
            <w:proofErr w:type="spellEnd"/>
            <w:r w:rsidRPr="008C4471">
              <w:rPr>
                <w:rFonts w:ascii="Calibri" w:eastAsia="Calibri" w:hAnsi="Calibri" w:cs="Calibri"/>
                <w:color w:val="000000"/>
                <w:sz w:val="22"/>
                <w:lang w:val="en-US" w:eastAsia="en-US"/>
              </w:rPr>
              <w:t xml:space="preserve">='obsolete' implies </w:t>
            </w:r>
            <w:proofErr w:type="spellStart"/>
            <w:r w:rsidRPr="008C4471">
              <w:rPr>
                <w:rFonts w:ascii="Calibri" w:eastAsia="Calibri" w:hAnsi="Calibri" w:cs="Calibri"/>
                <w:color w:val="000000"/>
                <w:sz w:val="22"/>
                <w:lang w:val="en-US" w:eastAsia="en-US"/>
              </w:rPr>
              <w:t>self.obowiazujeOd</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r w:rsidR="00090FF7" w:rsidRPr="008C4471" w14:paraId="1F4E281F"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4656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640630" w14:textId="77777777" w:rsidR="00090FF7" w:rsidRPr="008C4471" w:rsidRDefault="00090FF7" w:rsidP="00090FF7">
            <w:pPr>
              <w:rPr>
                <w:rFonts w:ascii="Calibri" w:eastAsia="Calibri" w:hAnsi="Calibri" w:cs="Calibri"/>
                <w:i/>
                <w:color w:val="000000"/>
                <w:sz w:val="22"/>
                <w:szCs w:val="22"/>
                <w:lang w:eastAsia="en-US"/>
              </w:rPr>
            </w:pPr>
            <w:proofErr w:type="spellStart"/>
            <w:r w:rsidRPr="008C4471">
              <w:rPr>
                <w:rFonts w:ascii="Calibri" w:hAnsi="Calibri" w:cs="Calibri"/>
                <w:b/>
                <w:sz w:val="22"/>
                <w:lang w:eastAsia="en-US"/>
              </w:rPr>
              <w:t>dataKoncowaObowiazywania</w:t>
            </w:r>
            <w:proofErr w:type="spellEnd"/>
          </w:p>
        </w:tc>
      </w:tr>
      <w:tr w:rsidR="00090FF7" w:rsidRPr="00C31734" w14:paraId="25B5138E" w14:textId="77777777" w:rsidTr="00090FF7">
        <w:trPr>
          <w:trHeight w:val="684"/>
        </w:trPr>
        <w:tc>
          <w:tcPr>
            <w:tcW w:w="1701" w:type="dxa"/>
            <w:tcBorders>
              <w:top w:val="single" w:sz="4" w:space="0" w:color="auto"/>
              <w:left w:val="single" w:sz="4" w:space="0" w:color="auto"/>
              <w:bottom w:val="single" w:sz="4" w:space="0" w:color="auto"/>
              <w:right w:val="single" w:sz="4" w:space="0" w:color="auto"/>
            </w:tcBorders>
            <w:vAlign w:val="center"/>
            <w:hideMark/>
          </w:tcPr>
          <w:p w14:paraId="1465E815"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42" w:type="dxa"/>
            <w:tcBorders>
              <w:top w:val="single" w:sz="4" w:space="0" w:color="auto"/>
              <w:left w:val="single" w:sz="4" w:space="0" w:color="auto"/>
              <w:bottom w:val="single" w:sz="4" w:space="0" w:color="auto"/>
              <w:right w:val="single" w:sz="4" w:space="0" w:color="auto"/>
            </w:tcBorders>
            <w:vAlign w:val="center"/>
            <w:hideMark/>
          </w:tcPr>
          <w:p w14:paraId="248537A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Jeżeli status aktu planowania przestrzennego jest równy wyrażeniu „nieaktualny”, to data, do której obowiązywał, musi być wyspecyfikowana.</w:t>
            </w:r>
          </w:p>
        </w:tc>
      </w:tr>
      <w:tr w:rsidR="00090FF7" w:rsidRPr="004E1254" w14:paraId="05536CD0"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vAlign w:val="center"/>
            <w:hideMark/>
          </w:tcPr>
          <w:p w14:paraId="2EBBFB2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vAlign w:val="center"/>
            <w:hideMark/>
          </w:tcPr>
          <w:p w14:paraId="7C9F4628" w14:textId="77777777" w:rsidR="00090FF7" w:rsidRPr="008C4471" w:rsidRDefault="00090FF7" w:rsidP="00090FF7">
            <w:pPr>
              <w:rPr>
                <w:rFonts w:ascii="Calibri" w:eastAsia="Calibri" w:hAnsi="Calibri" w:cs="Calibri"/>
                <w:color w:val="000000"/>
                <w:sz w:val="22"/>
                <w:szCs w:val="22"/>
                <w:lang w:val="en-US" w:eastAsia="en-US"/>
              </w:rPr>
            </w:pPr>
            <w:r w:rsidRPr="008C4471">
              <w:rPr>
                <w:rFonts w:ascii="Calibri" w:eastAsia="Calibri" w:hAnsi="Calibri" w:cs="Calibri"/>
                <w:color w:val="000000"/>
                <w:sz w:val="22"/>
                <w:lang w:val="en-US" w:eastAsia="en-US"/>
              </w:rPr>
              <w:t xml:space="preserve">inv: </w:t>
            </w:r>
            <w:proofErr w:type="spellStart"/>
            <w:r w:rsidRPr="008C4471">
              <w:rPr>
                <w:rFonts w:ascii="Calibri" w:eastAsia="Calibri" w:hAnsi="Calibri" w:cs="Calibri"/>
                <w:color w:val="000000"/>
                <w:sz w:val="22"/>
                <w:lang w:val="en-US" w:eastAsia="en-US"/>
              </w:rPr>
              <w:t>self.plan.status</w:t>
            </w:r>
            <w:proofErr w:type="spellEnd"/>
            <w:r w:rsidRPr="008C4471">
              <w:rPr>
                <w:rFonts w:ascii="Calibri" w:eastAsia="Calibri" w:hAnsi="Calibri" w:cs="Calibri"/>
                <w:color w:val="000000"/>
                <w:sz w:val="22"/>
                <w:lang w:val="en-US" w:eastAsia="en-US"/>
              </w:rPr>
              <w:t xml:space="preserve">='obsolete' implies </w:t>
            </w:r>
            <w:proofErr w:type="spellStart"/>
            <w:r w:rsidRPr="008C4471">
              <w:rPr>
                <w:rFonts w:ascii="Calibri" w:eastAsia="Calibri" w:hAnsi="Calibri" w:cs="Calibri"/>
                <w:color w:val="000000"/>
                <w:sz w:val="22"/>
                <w:lang w:val="en-US" w:eastAsia="en-US"/>
              </w:rPr>
              <w:t>self.obowiazujeDo</w:t>
            </w:r>
            <w:proofErr w:type="spellEnd"/>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r w:rsidR="00090FF7" w:rsidRPr="008C4471" w14:paraId="10018BA1" w14:textId="77777777" w:rsidTr="00090FF7">
        <w:trPr>
          <w:trHeight w:val="375"/>
        </w:trPr>
        <w:tc>
          <w:tcPr>
            <w:tcW w:w="1701"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C8219D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Ograniczenie:</w:t>
            </w:r>
          </w:p>
        </w:tc>
        <w:tc>
          <w:tcPr>
            <w:tcW w:w="754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626225F"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b/>
                <w:bCs/>
                <w:color w:val="000000"/>
                <w:sz w:val="22"/>
                <w:lang w:eastAsia="en-US"/>
              </w:rPr>
              <w:t>obiektWersjonowany</w:t>
            </w:r>
            <w:proofErr w:type="spellEnd"/>
          </w:p>
        </w:tc>
      </w:tr>
      <w:tr w:rsidR="00090FF7" w:rsidRPr="00C31734" w14:paraId="48AAC72A" w14:textId="77777777" w:rsidTr="00090FF7">
        <w:trPr>
          <w:trHeight w:val="486"/>
        </w:trPr>
        <w:tc>
          <w:tcPr>
            <w:tcW w:w="1701" w:type="dxa"/>
            <w:tcBorders>
              <w:top w:val="single" w:sz="4" w:space="0" w:color="auto"/>
              <w:left w:val="single" w:sz="4" w:space="0" w:color="auto"/>
              <w:bottom w:val="single" w:sz="4" w:space="0" w:color="auto"/>
              <w:right w:val="single" w:sz="4" w:space="0" w:color="auto"/>
            </w:tcBorders>
            <w:hideMark/>
          </w:tcPr>
          <w:p w14:paraId="26564F4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542" w:type="dxa"/>
            <w:tcBorders>
              <w:top w:val="single" w:sz="4" w:space="0" w:color="auto"/>
              <w:left w:val="single" w:sz="4" w:space="0" w:color="auto"/>
              <w:bottom w:val="single" w:sz="4" w:space="0" w:color="auto"/>
              <w:right w:val="single" w:sz="4" w:space="0" w:color="auto"/>
            </w:tcBorders>
            <w:hideMark/>
          </w:tcPr>
          <w:p w14:paraId="582CC5B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Instancje typu obiektu </w:t>
            </w:r>
            <w:proofErr w:type="spellStart"/>
            <w:r w:rsidRPr="008C4471">
              <w:rPr>
                <w:rFonts w:ascii="Calibri" w:eastAsia="Calibri" w:hAnsi="Calibri" w:cs="Calibri"/>
                <w:color w:val="000000"/>
                <w:sz w:val="22"/>
                <w:lang w:eastAsia="en-US"/>
              </w:rPr>
              <w:t>RysunekAktuPlanowaniaPrzestrzennego</w:t>
            </w:r>
            <w:proofErr w:type="spellEnd"/>
            <w:r w:rsidRPr="008C4471">
              <w:rPr>
                <w:rFonts w:ascii="Calibri" w:eastAsia="Calibri" w:hAnsi="Calibri" w:cs="Calibri"/>
                <w:color w:val="000000"/>
                <w:sz w:val="22"/>
                <w:lang w:eastAsia="en-US"/>
              </w:rPr>
              <w:t xml:space="preserve"> muszą być wersjonowane.</w:t>
            </w:r>
          </w:p>
        </w:tc>
      </w:tr>
      <w:tr w:rsidR="00090FF7" w:rsidRPr="004E1254" w14:paraId="7F835941" w14:textId="77777777" w:rsidTr="00090FF7">
        <w:trPr>
          <w:trHeight w:val="346"/>
        </w:trPr>
        <w:tc>
          <w:tcPr>
            <w:tcW w:w="1701" w:type="dxa"/>
            <w:tcBorders>
              <w:top w:val="single" w:sz="4" w:space="0" w:color="auto"/>
              <w:left w:val="single" w:sz="4" w:space="0" w:color="auto"/>
              <w:bottom w:val="single" w:sz="4" w:space="0" w:color="auto"/>
              <w:right w:val="single" w:sz="4" w:space="0" w:color="auto"/>
            </w:tcBorders>
            <w:hideMark/>
          </w:tcPr>
          <w:p w14:paraId="5AA7787D"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42" w:type="dxa"/>
            <w:tcBorders>
              <w:top w:val="single" w:sz="4" w:space="0" w:color="auto"/>
              <w:left w:val="single" w:sz="4" w:space="0" w:color="auto"/>
              <w:bottom w:val="single" w:sz="4" w:space="0" w:color="auto"/>
              <w:right w:val="single" w:sz="4" w:space="0" w:color="auto"/>
            </w:tcBorders>
            <w:hideMark/>
          </w:tcPr>
          <w:p w14:paraId="65C63244" w14:textId="77777777" w:rsidR="00090FF7" w:rsidRPr="008C4471" w:rsidRDefault="00090FF7" w:rsidP="00090FF7">
            <w:pPr>
              <w:rPr>
                <w:rFonts w:ascii="Calibri" w:eastAsia="Calibri" w:hAnsi="Calibri" w:cs="Calibri"/>
                <w:color w:val="000000"/>
                <w:sz w:val="22"/>
                <w:szCs w:val="22"/>
                <w:lang w:val="en-US" w:eastAsia="en-US"/>
              </w:rPr>
            </w:pPr>
            <w:proofErr w:type="spellStart"/>
            <w:r w:rsidRPr="008C4471">
              <w:rPr>
                <w:rFonts w:ascii="Calibri" w:eastAsia="Calibri" w:hAnsi="Calibri" w:cs="Calibri"/>
                <w:color w:val="000000"/>
                <w:sz w:val="22"/>
                <w:lang w:val="en-US" w:eastAsia="en-US"/>
              </w:rPr>
              <w:t>inv:self.idIIP.wersjaId</w:t>
            </w:r>
            <w:proofErr w:type="spellEnd"/>
            <w:r w:rsidRPr="008C4471">
              <w:rPr>
                <w:rFonts w:ascii="Calibri" w:eastAsia="Calibri" w:hAnsi="Calibri" w:cs="Calibri"/>
                <w:color w:val="000000"/>
                <w:sz w:val="22"/>
                <w:lang w:eastAsia="en-US"/>
              </w:rPr>
              <w:t>﻿</w:t>
            </w:r>
            <w:r w:rsidRPr="008C4471">
              <w:rPr>
                <w:rFonts w:ascii="Calibri" w:eastAsia="Calibri" w:hAnsi="Calibri" w:cs="Calibri"/>
                <w:color w:val="000000"/>
                <w:sz w:val="22"/>
                <w:lang w:val="en-US" w:eastAsia="en-US"/>
              </w:rPr>
              <w:t>-&gt;</w:t>
            </w:r>
            <w:proofErr w:type="spellStart"/>
            <w:r w:rsidRPr="008C4471">
              <w:rPr>
                <w:rFonts w:ascii="Calibri" w:eastAsia="Calibri" w:hAnsi="Calibri" w:cs="Calibri"/>
                <w:color w:val="000000"/>
                <w:sz w:val="22"/>
                <w:lang w:val="en-US" w:eastAsia="en-US"/>
              </w:rPr>
              <w:t>notEmpty</w:t>
            </w:r>
            <w:proofErr w:type="spellEnd"/>
            <w:r w:rsidRPr="008C4471">
              <w:rPr>
                <w:rFonts w:ascii="Calibri" w:eastAsia="Calibri" w:hAnsi="Calibri" w:cs="Calibri"/>
                <w:color w:val="000000"/>
                <w:sz w:val="22"/>
                <w:lang w:val="en-US" w:eastAsia="en-US"/>
              </w:rPr>
              <w:t>()</w:t>
            </w:r>
          </w:p>
        </w:tc>
      </w:tr>
    </w:tbl>
    <w:p w14:paraId="6D040ACC" w14:textId="77777777" w:rsidR="00090FF7" w:rsidRPr="008C4471" w:rsidRDefault="00090FF7" w:rsidP="00090FF7">
      <w:pPr>
        <w:rPr>
          <w:rFonts w:ascii="Calibri" w:hAnsi="Calibri" w:cs="Calibri"/>
          <w:lang w:val="en-US"/>
        </w:rPr>
      </w:pPr>
    </w:p>
    <w:p w14:paraId="4F1F1B6F" w14:textId="77777777" w:rsidR="00090FF7" w:rsidRPr="008C4471" w:rsidRDefault="00090FF7" w:rsidP="00036E2C">
      <w:pPr>
        <w:pStyle w:val="Nagwek5"/>
        <w:spacing w:after="240"/>
        <w:rPr>
          <w:rFonts w:ascii="Calibri" w:hAnsi="Calibri" w:cs="Calibri"/>
          <w:sz w:val="22"/>
          <w:szCs w:val="22"/>
          <w:lang w:val="pl-PL" w:eastAsia="pl-PL"/>
        </w:rPr>
      </w:pPr>
      <w:bookmarkStart w:id="121" w:name="_Toc118110301"/>
      <w:proofErr w:type="spellStart"/>
      <w:r w:rsidRPr="008C4471">
        <w:rPr>
          <w:rFonts w:ascii="Calibri" w:hAnsi="Calibri" w:cs="Calibri"/>
          <w:sz w:val="22"/>
          <w:szCs w:val="22"/>
          <w:lang w:val="pl-PL" w:eastAsia="pl-PL"/>
        </w:rPr>
        <w:t>DokumentFormalny</w:t>
      </w:r>
      <w:bookmarkEnd w:id="121"/>
      <w:proofErr w:type="spellEnd"/>
    </w:p>
    <w:tbl>
      <w:tblPr>
        <w:tblStyle w:val="Tabela-Siatka1"/>
        <w:tblW w:w="9205" w:type="dxa"/>
        <w:tblInd w:w="4" w:type="dxa"/>
        <w:tblLook w:val="04A0" w:firstRow="1" w:lastRow="0" w:firstColumn="1" w:lastColumn="0" w:noHBand="0" w:noVBand="1"/>
      </w:tblPr>
      <w:tblGrid>
        <w:gridCol w:w="1692"/>
        <w:gridCol w:w="7513"/>
      </w:tblGrid>
      <w:tr w:rsidR="00090FF7" w:rsidRPr="008C4471" w14:paraId="13553BDC" w14:textId="77777777" w:rsidTr="00090FF7">
        <w:trPr>
          <w:trHeight w:val="340"/>
        </w:trPr>
        <w:tc>
          <w:tcPr>
            <w:tcW w:w="9205"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6C5DBE" w14:textId="77777777" w:rsidR="00090FF7" w:rsidRPr="008C4471" w:rsidRDefault="00090FF7" w:rsidP="00090FF7">
            <w:pPr>
              <w:rPr>
                <w:rFonts w:ascii="Calibri" w:hAnsi="Calibri" w:cs="Calibri"/>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DokumentFormalny</w:t>
            </w:r>
            <w:proofErr w:type="spellEnd"/>
          </w:p>
        </w:tc>
      </w:tr>
      <w:tr w:rsidR="00090FF7" w:rsidRPr="008C4471" w14:paraId="64990947"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47E627E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94F572"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color w:val="000000"/>
                <w:sz w:val="22"/>
                <w:lang w:eastAsia="en-US"/>
              </w:rPr>
              <w:t>dokument formalny</w:t>
            </w:r>
          </w:p>
        </w:tc>
      </w:tr>
      <w:tr w:rsidR="00090FF7" w:rsidRPr="00C31734" w14:paraId="30539803" w14:textId="77777777" w:rsidTr="00090FF7">
        <w:trPr>
          <w:trHeight w:val="708"/>
        </w:trPr>
        <w:tc>
          <w:tcPr>
            <w:tcW w:w="1692" w:type="dxa"/>
            <w:tcBorders>
              <w:top w:val="single" w:sz="4" w:space="0" w:color="auto"/>
              <w:left w:val="single" w:sz="4" w:space="0" w:color="auto"/>
              <w:bottom w:val="single" w:sz="4" w:space="0" w:color="auto"/>
              <w:right w:val="single" w:sz="4" w:space="0" w:color="auto"/>
            </w:tcBorders>
            <w:vAlign w:val="center"/>
            <w:hideMark/>
          </w:tcPr>
          <w:p w14:paraId="5E05D417"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0A65465" w14:textId="5D8F4B2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Dokument formalny powiązany z aktem planowania przestrzennego.</w:t>
            </w:r>
          </w:p>
          <w:p w14:paraId="28005898" w14:textId="5D430EE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Szczególnym przypadkiem dokumentu formalnego jest akt prawny.</w:t>
            </w:r>
          </w:p>
        </w:tc>
      </w:tr>
      <w:tr w:rsidR="00090FF7" w:rsidRPr="008C4471" w14:paraId="44938E0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1FB67E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4CF022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FeatureType</w:t>
            </w:r>
            <w:proofErr w:type="spellEnd"/>
            <w:r w:rsidRPr="008C4471">
              <w:rPr>
                <w:rFonts w:ascii="Calibri" w:eastAsia="Calibri" w:hAnsi="Calibri" w:cs="Calibri"/>
                <w:color w:val="000000"/>
                <w:sz w:val="22"/>
                <w:lang w:eastAsia="en-US"/>
              </w:rPr>
              <w:t>»</w:t>
            </w:r>
          </w:p>
        </w:tc>
      </w:tr>
      <w:tr w:rsidR="00090FF7" w:rsidRPr="008C4471" w14:paraId="6A8E7C7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BD85ED" w14:textId="709F97CB"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C7C2F1"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eastAsia="en-US"/>
              </w:rPr>
              <w:t>idIIP</w:t>
            </w:r>
            <w:proofErr w:type="spellEnd"/>
          </w:p>
        </w:tc>
      </w:tr>
      <w:tr w:rsidR="00090FF7" w:rsidRPr="008C4471" w14:paraId="4115F0A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74A47D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7B3A03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identyfikator</w:t>
            </w:r>
          </w:p>
        </w:tc>
      </w:tr>
      <w:tr w:rsidR="00090FF7" w:rsidRPr="00C31734" w14:paraId="02632BF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1BD7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E0567F" w14:textId="6E8335BD" w:rsidR="00090FF7" w:rsidRPr="008C4471" w:rsidRDefault="00B01A51"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_Ref59465165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4.3.5.2.1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Identyfikator.</w:t>
            </w:r>
          </w:p>
        </w:tc>
      </w:tr>
      <w:tr w:rsidR="00090FF7" w:rsidRPr="008C4471" w14:paraId="34495F5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19A8DC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3EE0F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8C4471" w14:paraId="7A7CCAE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DDC416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C53B33" w14:textId="358F4BD2"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Zewnętrzny identyfikator obiektu przestrzennego.</w:t>
            </w:r>
          </w:p>
        </w:tc>
      </w:tr>
      <w:tr w:rsidR="00090FF7" w:rsidRPr="008C4471" w14:paraId="736EF0E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080BC50"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5C50C2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0B3DDF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1CC07D" w14:textId="555C818B"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1248C" w14:textId="77777777" w:rsidR="00090FF7" w:rsidRPr="008C4471" w:rsidRDefault="00090FF7" w:rsidP="00090FF7">
            <w:pPr>
              <w:rPr>
                <w:rFonts w:ascii="Calibri" w:hAnsi="Calibri" w:cs="Calibri"/>
                <w:sz w:val="22"/>
                <w:szCs w:val="22"/>
                <w:lang w:eastAsia="en-US"/>
              </w:rPr>
            </w:pPr>
            <w:proofErr w:type="spellStart"/>
            <w:r w:rsidRPr="008C4471">
              <w:rPr>
                <w:rFonts w:ascii="Calibri" w:hAnsi="Calibri" w:cs="Calibri"/>
                <w:b/>
                <w:sz w:val="22"/>
                <w:lang w:val="en-US" w:eastAsia="en-US"/>
              </w:rPr>
              <w:t>tytul</w:t>
            </w:r>
            <w:proofErr w:type="spellEnd"/>
          </w:p>
        </w:tc>
      </w:tr>
      <w:tr w:rsidR="00090FF7" w:rsidRPr="008C4471" w14:paraId="3DD5CE8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F57F63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C8CBA5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tytuł</w:t>
            </w:r>
          </w:p>
        </w:tc>
      </w:tr>
      <w:tr w:rsidR="00090FF7" w:rsidRPr="008C4471" w14:paraId="458017EA"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4E612E5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13ABD6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2A6A643E" w14:textId="77777777" w:rsidTr="00090FF7">
        <w:trPr>
          <w:trHeight w:val="432"/>
        </w:trPr>
        <w:tc>
          <w:tcPr>
            <w:tcW w:w="1692" w:type="dxa"/>
            <w:tcBorders>
              <w:top w:val="single" w:sz="4" w:space="0" w:color="auto"/>
              <w:left w:val="single" w:sz="4" w:space="0" w:color="auto"/>
              <w:bottom w:val="single" w:sz="4" w:space="0" w:color="auto"/>
              <w:right w:val="single" w:sz="4" w:space="0" w:color="auto"/>
            </w:tcBorders>
            <w:vAlign w:val="center"/>
            <w:hideMark/>
          </w:tcPr>
          <w:p w14:paraId="5E2258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6AA32C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277C610" w14:textId="77777777" w:rsidTr="00090FF7">
        <w:trPr>
          <w:trHeight w:val="474"/>
        </w:trPr>
        <w:tc>
          <w:tcPr>
            <w:tcW w:w="1692" w:type="dxa"/>
            <w:tcBorders>
              <w:top w:val="single" w:sz="4" w:space="0" w:color="auto"/>
              <w:left w:val="single" w:sz="4" w:space="0" w:color="auto"/>
              <w:bottom w:val="single" w:sz="4" w:space="0" w:color="auto"/>
              <w:right w:val="single" w:sz="4" w:space="0" w:color="auto"/>
            </w:tcBorders>
            <w:vAlign w:val="center"/>
            <w:hideMark/>
          </w:tcPr>
          <w:p w14:paraId="4E946C9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F170DC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Oficjalny tytuł lub nazwa dokumentu.</w:t>
            </w:r>
          </w:p>
        </w:tc>
      </w:tr>
      <w:tr w:rsidR="00090FF7" w:rsidRPr="008C4471" w14:paraId="2AB2A6C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7F60D9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573E8B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95500A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2B58114" w14:textId="58E28B8F"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825B31C"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nazwaSkrocona</w:t>
            </w:r>
            <w:proofErr w:type="spellEnd"/>
          </w:p>
        </w:tc>
      </w:tr>
      <w:tr w:rsidR="00090FF7" w:rsidRPr="008C4471" w14:paraId="632130F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D06EB7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835A0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nazwa skrócona</w:t>
            </w:r>
          </w:p>
        </w:tc>
      </w:tr>
      <w:tr w:rsidR="00090FF7" w:rsidRPr="008C4471" w14:paraId="5C8DD796"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B60EBD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0439A9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355EF79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8947BB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35A2C3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7B389241" w14:textId="77777777" w:rsidTr="00090FF7">
        <w:trPr>
          <w:trHeight w:val="516"/>
        </w:trPr>
        <w:tc>
          <w:tcPr>
            <w:tcW w:w="1692" w:type="dxa"/>
            <w:tcBorders>
              <w:top w:val="single" w:sz="4" w:space="0" w:color="auto"/>
              <w:left w:val="single" w:sz="4" w:space="0" w:color="auto"/>
              <w:bottom w:val="single" w:sz="4" w:space="0" w:color="auto"/>
              <w:right w:val="single" w:sz="4" w:space="0" w:color="auto"/>
            </w:tcBorders>
            <w:vAlign w:val="center"/>
            <w:hideMark/>
          </w:tcPr>
          <w:p w14:paraId="174C81B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D1935F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Skrócona nazwa lub alternatywny tytuł dokumentu.</w:t>
            </w:r>
          </w:p>
        </w:tc>
      </w:tr>
      <w:tr w:rsidR="00090FF7" w:rsidRPr="008C4471" w14:paraId="730AE74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44FD11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15DEA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2B2F8D2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457ADB8" w14:textId="0610D388"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B0295C"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numerIdentyfikacyjny</w:t>
            </w:r>
            <w:proofErr w:type="spellEnd"/>
          </w:p>
        </w:tc>
      </w:tr>
      <w:tr w:rsidR="00090FF7" w:rsidRPr="008C4471" w14:paraId="1A289A1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A461B9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E9DE35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numer identyfikacyjny</w:t>
            </w:r>
          </w:p>
        </w:tc>
      </w:tr>
      <w:tr w:rsidR="00090FF7" w:rsidRPr="008C4471" w14:paraId="714190D3"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2AC316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EF4BF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102E703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B5DEFE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C9577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219BA04" w14:textId="77777777" w:rsidTr="00090FF7">
        <w:trPr>
          <w:trHeight w:val="607"/>
        </w:trPr>
        <w:tc>
          <w:tcPr>
            <w:tcW w:w="1692" w:type="dxa"/>
            <w:tcBorders>
              <w:top w:val="single" w:sz="4" w:space="0" w:color="auto"/>
              <w:left w:val="single" w:sz="4" w:space="0" w:color="auto"/>
              <w:bottom w:val="single" w:sz="4" w:space="0" w:color="auto"/>
              <w:right w:val="single" w:sz="4" w:space="0" w:color="auto"/>
            </w:tcBorders>
            <w:vAlign w:val="center"/>
            <w:hideMark/>
          </w:tcPr>
          <w:p w14:paraId="6094AA7A"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5CEDC0" w14:textId="4E8FAF12"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Kod wykorzystywany do identyfikacji dokumentu.</w:t>
            </w:r>
          </w:p>
        </w:tc>
      </w:tr>
      <w:tr w:rsidR="00090FF7" w:rsidRPr="008C4471" w14:paraId="7002D96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001E81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30D25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17D5100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85B3749" w14:textId="793C14E3"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64B088"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b/>
                <w:color w:val="000000"/>
                <w:sz w:val="22"/>
                <w:lang w:eastAsia="en-US"/>
              </w:rPr>
              <w:t>data</w:t>
            </w:r>
          </w:p>
        </w:tc>
      </w:tr>
      <w:tr w:rsidR="00090FF7" w:rsidRPr="008C4471" w14:paraId="42D7923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3D570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E49DE0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w:t>
            </w:r>
          </w:p>
        </w:tc>
      </w:tr>
      <w:tr w:rsidR="00090FF7" w:rsidRPr="00C31734" w14:paraId="65C5466E" w14:textId="77777777" w:rsidTr="00090FF7">
        <w:trPr>
          <w:trHeight w:val="411"/>
        </w:trPr>
        <w:tc>
          <w:tcPr>
            <w:tcW w:w="1692" w:type="dxa"/>
            <w:tcBorders>
              <w:top w:val="single" w:sz="4" w:space="0" w:color="auto"/>
              <w:left w:val="single" w:sz="4" w:space="0" w:color="auto"/>
              <w:bottom w:val="single" w:sz="4" w:space="0" w:color="auto"/>
              <w:right w:val="single" w:sz="4" w:space="0" w:color="auto"/>
            </w:tcBorders>
            <w:vAlign w:val="center"/>
            <w:hideMark/>
          </w:tcPr>
          <w:p w14:paraId="6311932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7015F3B" w14:textId="481B0746" w:rsidR="00B01A51" w:rsidRPr="008C4471" w:rsidRDefault="00B01A51"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 xml:space="preserve">Dziedzina wartości jest określona w pkt </w:t>
            </w:r>
            <w:r w:rsidRPr="008C4471">
              <w:rPr>
                <w:rFonts w:ascii="Calibri" w:eastAsia="Calibri" w:hAnsi="Calibri" w:cs="Calibri"/>
                <w:i/>
                <w:color w:val="000000"/>
                <w:sz w:val="22"/>
                <w:lang w:eastAsia="en-US"/>
              </w:rPr>
              <w:fldChar w:fldCharType="begin"/>
            </w:r>
            <w:r w:rsidRPr="008C4471">
              <w:rPr>
                <w:rFonts w:ascii="Calibri" w:eastAsia="Calibri" w:hAnsi="Calibri" w:cs="Calibri"/>
                <w:i/>
                <w:color w:val="000000"/>
                <w:sz w:val="22"/>
                <w:lang w:eastAsia="en-US"/>
              </w:rPr>
              <w:instrText xml:space="preserve"> REF _Ref59465862 \r \h  \* MERGEFORMAT </w:instrText>
            </w:r>
            <w:r w:rsidRPr="008C4471">
              <w:rPr>
                <w:rFonts w:ascii="Calibri" w:eastAsia="Calibri" w:hAnsi="Calibri" w:cs="Calibri"/>
                <w:i/>
                <w:color w:val="000000"/>
                <w:sz w:val="22"/>
                <w:lang w:eastAsia="en-US"/>
              </w:rPr>
            </w:r>
            <w:r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4.3.5.4.1</w:t>
            </w:r>
            <w:r w:rsidRPr="008C4471">
              <w:rPr>
                <w:rFonts w:ascii="Calibri" w:eastAsia="Calibri" w:hAnsi="Calibri" w:cs="Calibri"/>
                <w:i/>
                <w:color w:val="000000"/>
                <w:sz w:val="22"/>
                <w:lang w:eastAsia="en-US"/>
              </w:rPr>
              <w:fldChar w:fldCharType="end"/>
            </w:r>
            <w:r w:rsidRPr="008C4471">
              <w:rPr>
                <w:rFonts w:ascii="Calibri" w:eastAsia="Calibri" w:hAnsi="Calibri" w:cs="Calibri"/>
                <w:i/>
                <w:color w:val="000000"/>
                <w:sz w:val="22"/>
                <w:lang w:eastAsia="en-US"/>
              </w:rPr>
              <w:t xml:space="preserve"> </w:t>
            </w:r>
            <w:proofErr w:type="spellStart"/>
            <w:r w:rsidRPr="008C4471">
              <w:rPr>
                <w:rFonts w:ascii="Calibri" w:eastAsia="Calibri" w:hAnsi="Calibri" w:cs="Calibri"/>
                <w:i/>
                <w:color w:val="000000"/>
                <w:sz w:val="22"/>
                <w:lang w:eastAsia="en-US"/>
              </w:rPr>
              <w:t>CI_Date</w:t>
            </w:r>
            <w:proofErr w:type="spellEnd"/>
            <w:r w:rsidRPr="008C4471">
              <w:rPr>
                <w:rFonts w:ascii="Calibri" w:eastAsia="Calibri" w:hAnsi="Calibri" w:cs="Calibri"/>
                <w:i/>
                <w:color w:val="000000"/>
                <w:sz w:val="22"/>
                <w:lang w:eastAsia="en-US"/>
              </w:rPr>
              <w:t>.</w:t>
            </w:r>
          </w:p>
          <w:p w14:paraId="3448634B"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Dziedziną elementu jest:</w:t>
            </w:r>
          </w:p>
          <w:p w14:paraId="5815F954" w14:textId="77777777" w:rsidR="00090FF7" w:rsidRPr="008C4471" w:rsidRDefault="00090FF7" w:rsidP="009C47BF">
            <w:pPr>
              <w:numPr>
                <w:ilvl w:val="0"/>
                <w:numId w:val="32"/>
              </w:numPr>
              <w:contextualSpacing/>
              <w:rPr>
                <w:rFonts w:ascii="Calibri" w:eastAsia="Calibri" w:hAnsi="Calibri" w:cs="Calibri"/>
                <w:color w:val="000000"/>
                <w:sz w:val="22"/>
              </w:rPr>
            </w:pPr>
            <w:r w:rsidRPr="008C4471">
              <w:rPr>
                <w:rFonts w:ascii="Calibri" w:eastAsia="Calibri" w:hAnsi="Calibri" w:cs="Calibri"/>
                <w:color w:val="000000"/>
                <w:sz w:val="22"/>
              </w:rPr>
              <w:t>Data opisana wartościami dla roku, miesiąca i dnia;</w:t>
            </w:r>
          </w:p>
          <w:p w14:paraId="5E0AF77C" w14:textId="684AC200" w:rsidR="00090FF7" w:rsidRPr="008C4471" w:rsidRDefault="00090FF7" w:rsidP="009C47BF">
            <w:pPr>
              <w:numPr>
                <w:ilvl w:val="0"/>
                <w:numId w:val="32"/>
              </w:numPr>
              <w:contextualSpacing/>
              <w:rPr>
                <w:rFonts w:ascii="Calibri" w:eastAsia="Calibri" w:hAnsi="Calibri" w:cs="Calibri"/>
                <w:color w:val="000000"/>
                <w:sz w:val="22"/>
              </w:rPr>
            </w:pPr>
            <w:r w:rsidRPr="008C4471">
              <w:rPr>
                <w:rFonts w:ascii="Calibri" w:eastAsia="Calibri" w:hAnsi="Calibri" w:cs="Calibri"/>
                <w:color w:val="000000"/>
                <w:sz w:val="22"/>
              </w:rPr>
              <w:lastRenderedPageBreak/>
              <w:t>zdarzenie użyte do jej opisania</w:t>
            </w:r>
            <w:r w:rsidR="00B01A51" w:rsidRPr="008C4471">
              <w:rPr>
                <w:rFonts w:ascii="Calibri" w:eastAsia="Calibri" w:hAnsi="Calibri" w:cs="Calibri"/>
                <w:color w:val="000000"/>
                <w:sz w:val="22"/>
              </w:rPr>
              <w:t>.</w:t>
            </w:r>
          </w:p>
        </w:tc>
      </w:tr>
      <w:tr w:rsidR="00090FF7" w:rsidRPr="008C4471" w14:paraId="6E6CC24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C2BE9DD" w14:textId="4A59307B"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BB79F7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[1]</w:t>
            </w:r>
          </w:p>
        </w:tc>
      </w:tr>
      <w:tr w:rsidR="00090FF7" w:rsidRPr="00C31734" w14:paraId="22ED8A44" w14:textId="77777777" w:rsidTr="00090FF7">
        <w:trPr>
          <w:trHeight w:val="610"/>
        </w:trPr>
        <w:tc>
          <w:tcPr>
            <w:tcW w:w="1692" w:type="dxa"/>
            <w:tcBorders>
              <w:top w:val="single" w:sz="4" w:space="0" w:color="auto"/>
              <w:left w:val="single" w:sz="4" w:space="0" w:color="auto"/>
              <w:bottom w:val="single" w:sz="4" w:space="0" w:color="auto"/>
              <w:right w:val="single" w:sz="4" w:space="0" w:color="auto"/>
            </w:tcBorders>
            <w:vAlign w:val="center"/>
            <w:hideMark/>
          </w:tcPr>
          <w:p w14:paraId="5D665D9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B22038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hAnsi="Calibri" w:cs="Calibri"/>
                <w:color w:val="000000"/>
                <w:sz w:val="22"/>
                <w:lang w:eastAsia="en-US"/>
              </w:rPr>
              <w:t>Data utworzenia, publikacji lub zmiany dokumentu.</w:t>
            </w:r>
            <w:r w:rsidRPr="008C4471">
              <w:rPr>
                <w:rFonts w:ascii="Calibri" w:eastAsia="Calibri" w:hAnsi="Calibri" w:cs="Calibri"/>
                <w:color w:val="000000"/>
                <w:sz w:val="22"/>
                <w:lang w:eastAsia="en-US"/>
              </w:rPr>
              <w:t xml:space="preserve"> </w:t>
            </w:r>
          </w:p>
        </w:tc>
      </w:tr>
      <w:tr w:rsidR="00090FF7" w:rsidRPr="008C4471" w14:paraId="1062E1A6"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DDE05B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98EA52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F4FE426"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776948" w14:textId="10FA3005"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C0ED00A"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dataWejsciaWZycie</w:t>
            </w:r>
            <w:proofErr w:type="spellEnd"/>
          </w:p>
        </w:tc>
      </w:tr>
      <w:tr w:rsidR="00090FF7" w:rsidRPr="008C4471" w14:paraId="21B6F471"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6F081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B0D3B7"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wejścia w życie</w:t>
            </w:r>
          </w:p>
        </w:tc>
      </w:tr>
      <w:tr w:rsidR="00090FF7" w:rsidRPr="00C31734" w14:paraId="140FB17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02CC482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1F9B7D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2641205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9180F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B1F2E5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35D3A1B"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2B834D2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6733A1F0" w14:textId="77777777" w:rsidR="00090FF7" w:rsidRPr="008C4471" w:rsidRDefault="00090FF7" w:rsidP="00090FF7">
            <w:pPr>
              <w:rPr>
                <w:rFonts w:ascii="Calibri" w:hAnsi="Calibri" w:cs="Calibri"/>
                <w:color w:val="000000"/>
                <w:sz w:val="22"/>
                <w:lang w:eastAsia="en-US"/>
              </w:rPr>
            </w:pPr>
            <w:r w:rsidRPr="008C4471">
              <w:rPr>
                <w:rFonts w:ascii="Calibri" w:eastAsia="Calibri" w:hAnsi="Calibri" w:cs="Calibri"/>
                <w:color w:val="000000"/>
                <w:sz w:val="22"/>
                <w:lang w:eastAsia="en-US"/>
              </w:rPr>
              <w:t>Data dzienna wejścia w życie dokumentu będącego aktem prawnym.</w:t>
            </w:r>
          </w:p>
          <w:p w14:paraId="42D86D0C" w14:textId="77777777" w:rsidR="00090FF7" w:rsidRPr="008C4471" w:rsidRDefault="00090FF7" w:rsidP="00090FF7">
            <w:pPr>
              <w:rPr>
                <w:rFonts w:ascii="Calibri" w:hAnsi="Calibri" w:cs="Calibri"/>
                <w:color w:val="000000"/>
                <w:sz w:val="22"/>
                <w:lang w:eastAsia="en-US"/>
              </w:rPr>
            </w:pPr>
          </w:p>
          <w:p w14:paraId="03DC3EAE"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Atrybut ma zastosowanie tylko w przypadku dokumentów urzędowych będących aktami prawnymi.</w:t>
            </w:r>
          </w:p>
        </w:tc>
      </w:tr>
      <w:tr w:rsidR="00090FF7" w:rsidRPr="008C4471" w14:paraId="7E0B88C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A8AEDA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ECD1E2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9973EF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8A16E0" w14:textId="6910E47D"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9C6339"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dataUchylenia</w:t>
            </w:r>
            <w:proofErr w:type="spellEnd"/>
          </w:p>
        </w:tc>
      </w:tr>
      <w:tr w:rsidR="00090FF7" w:rsidRPr="008C4471" w14:paraId="7178081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A58ACC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6EA3174"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uchylenia</w:t>
            </w:r>
          </w:p>
        </w:tc>
      </w:tr>
      <w:tr w:rsidR="00090FF7" w:rsidRPr="00C31734" w14:paraId="57DC7DCF"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4DAD86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AACF26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Dziedziną elementu jest Data opisana wartościami dla roku, miesiąca i dnia.</w:t>
            </w:r>
          </w:p>
        </w:tc>
      </w:tr>
      <w:tr w:rsidR="00090FF7" w:rsidRPr="008C4471" w14:paraId="1B14596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40D35C1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781D6A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5B70943" w14:textId="77777777" w:rsidTr="00090FF7">
        <w:trPr>
          <w:trHeight w:val="487"/>
        </w:trPr>
        <w:tc>
          <w:tcPr>
            <w:tcW w:w="1692" w:type="dxa"/>
            <w:tcBorders>
              <w:top w:val="single" w:sz="4" w:space="0" w:color="auto"/>
              <w:left w:val="single" w:sz="4" w:space="0" w:color="auto"/>
              <w:bottom w:val="single" w:sz="4" w:space="0" w:color="auto"/>
              <w:right w:val="single" w:sz="4" w:space="0" w:color="auto"/>
            </w:tcBorders>
            <w:vAlign w:val="center"/>
            <w:hideMark/>
          </w:tcPr>
          <w:p w14:paraId="76B76A22"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56F9BC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Data dzienna, od której dokument przestał obowiązywać.</w:t>
            </w:r>
          </w:p>
        </w:tc>
      </w:tr>
      <w:tr w:rsidR="00090FF7" w:rsidRPr="008C4471" w14:paraId="2C00CEA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9EB3A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327D6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867660D"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603A88B" w14:textId="481A83D9"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65AB3F"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organUstanawiajacy</w:t>
            </w:r>
            <w:proofErr w:type="spellEnd"/>
          </w:p>
        </w:tc>
      </w:tr>
      <w:tr w:rsidR="00090FF7" w:rsidRPr="008C4471" w14:paraId="657E424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1C2FC9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0609D4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organ ustanawiający</w:t>
            </w:r>
          </w:p>
        </w:tc>
      </w:tr>
      <w:tr w:rsidR="00090FF7" w:rsidRPr="008C4471" w14:paraId="7A7CB3D7"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7C23C7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1969FC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2D2211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D0C266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62B366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08BBB4D0"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024B96D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tcPr>
          <w:p w14:paraId="28E788B5" w14:textId="77777777" w:rsidR="00090FF7" w:rsidRPr="008C4471"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Organ ustanawiający (wydający) dokument formalny.</w:t>
            </w:r>
          </w:p>
          <w:p w14:paraId="55745B3A" w14:textId="77777777" w:rsidR="00090FF7" w:rsidRPr="008C4471" w:rsidRDefault="00090FF7" w:rsidP="00090FF7">
            <w:pPr>
              <w:rPr>
                <w:rFonts w:ascii="Calibri" w:eastAsia="Calibri" w:hAnsi="Calibri" w:cs="Calibri"/>
                <w:color w:val="000000"/>
                <w:sz w:val="22"/>
                <w:lang w:eastAsia="en-US"/>
              </w:rPr>
            </w:pPr>
          </w:p>
          <w:p w14:paraId="6BDC97E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Atrybut może przyjąć wartość np. Sejm Rzeczypospolitej Polskiej lub będącą nazwą organu administracji rządowej lub organu jednostki samorządu terytorialnego.</w:t>
            </w:r>
          </w:p>
        </w:tc>
      </w:tr>
      <w:tr w:rsidR="00090FF7" w:rsidRPr="008C4471" w14:paraId="364A67D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4143ED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7BBAF8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9C6BA80"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7ECF70" w14:textId="3C410003"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E8F333"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szczegoloweOdniesienie</w:t>
            </w:r>
            <w:proofErr w:type="spellEnd"/>
          </w:p>
        </w:tc>
      </w:tr>
      <w:tr w:rsidR="00090FF7" w:rsidRPr="008C4471" w14:paraId="6781190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7EDAB9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DBEF88"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szczegółowe odniesienie</w:t>
            </w:r>
          </w:p>
        </w:tc>
      </w:tr>
      <w:tr w:rsidR="00090FF7" w:rsidRPr="008C4471" w14:paraId="3BADD808"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EAA45E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49CF9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Swobodny tekst.</w:t>
            </w:r>
          </w:p>
        </w:tc>
      </w:tr>
      <w:tr w:rsidR="00090FF7" w:rsidRPr="008C4471" w14:paraId="7967B2A3"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7456E4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DA40BDB"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572FB5E5" w14:textId="77777777" w:rsidTr="00090FF7">
        <w:trPr>
          <w:trHeight w:val="837"/>
        </w:trPr>
        <w:tc>
          <w:tcPr>
            <w:tcW w:w="1692" w:type="dxa"/>
            <w:tcBorders>
              <w:top w:val="single" w:sz="4" w:space="0" w:color="auto"/>
              <w:left w:val="single" w:sz="4" w:space="0" w:color="auto"/>
              <w:bottom w:val="single" w:sz="4" w:space="0" w:color="auto"/>
              <w:right w:val="single" w:sz="4" w:space="0" w:color="auto"/>
            </w:tcBorders>
            <w:vAlign w:val="center"/>
            <w:hideMark/>
          </w:tcPr>
          <w:p w14:paraId="1A3D0E8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36224E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Odniesienie do konkretnej części dokumentu istotnej z punktu widzenia procesu planowania przestrzennego, np. artykułu ustawy.</w:t>
            </w:r>
          </w:p>
        </w:tc>
      </w:tr>
      <w:tr w:rsidR="00090FF7" w:rsidRPr="008C4471" w14:paraId="734E1D3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C62008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BC5D2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042B48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C2EF51" w14:textId="24AA4750"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3BC7C"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eastAsia="en-US"/>
              </w:rPr>
              <w:t>dziennikUrzedowy</w:t>
            </w:r>
            <w:proofErr w:type="spellEnd"/>
          </w:p>
        </w:tc>
      </w:tr>
      <w:tr w:rsidR="00090FF7" w:rsidRPr="008C4471" w14:paraId="4E3E98C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A14132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F2EB76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dziennik urzędowy</w:t>
            </w:r>
          </w:p>
        </w:tc>
      </w:tr>
      <w:tr w:rsidR="00090FF7" w:rsidRPr="00C31734" w14:paraId="483AEB49"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5278B4A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BB7761B" w14:textId="329A715A" w:rsidR="00090FF7" w:rsidRPr="008C4471" w:rsidRDefault="00090FF7" w:rsidP="003944B2">
            <w:pPr>
              <w:rPr>
                <w:rFonts w:ascii="Calibri" w:eastAsia="Calibri" w:hAnsi="Calibri" w:cs="Calibri"/>
                <w:color w:val="000000"/>
                <w:sz w:val="22"/>
                <w:lang w:eastAsia="en-US"/>
              </w:rPr>
            </w:pPr>
            <w:r w:rsidRPr="008C4471">
              <w:rPr>
                <w:rFonts w:ascii="Calibri" w:eastAsia="Calibri" w:hAnsi="Calibri" w:cs="Calibri"/>
                <w:color w:val="000000"/>
                <w:sz w:val="22"/>
                <w:lang w:eastAsia="en-US"/>
              </w:rPr>
              <w:t xml:space="preserve">Dziedzinę wartości stanowi lista kodowa </w:t>
            </w:r>
            <w:r w:rsidR="003944B2">
              <w:rPr>
                <w:rFonts w:ascii="Calibri" w:eastAsia="Calibri" w:hAnsi="Calibri" w:cs="Calibri"/>
                <w:color w:val="000000"/>
                <w:sz w:val="22"/>
                <w:lang w:eastAsia="en-US"/>
              </w:rPr>
              <w:t>„</w:t>
            </w:r>
            <w:r w:rsidRPr="008C4471">
              <w:rPr>
                <w:rFonts w:ascii="Calibri" w:eastAsia="Calibri" w:hAnsi="Calibri" w:cs="Calibri"/>
                <w:color w:val="000000"/>
                <w:sz w:val="22"/>
                <w:lang w:eastAsia="en-US"/>
              </w:rPr>
              <w:t>Dziennik Urzędowy</w:t>
            </w:r>
            <w:r w:rsidR="003944B2">
              <w:rPr>
                <w:rFonts w:ascii="Calibri" w:eastAsia="Calibri" w:hAnsi="Calibri" w:cs="Calibri"/>
                <w:color w:val="000000"/>
                <w:sz w:val="22"/>
                <w:lang w:eastAsia="en-US"/>
              </w:rPr>
              <w:t>”</w:t>
            </w:r>
            <w:r w:rsidRPr="008C4471">
              <w:rPr>
                <w:rFonts w:ascii="Calibri" w:eastAsia="Calibri" w:hAnsi="Calibri" w:cs="Calibri"/>
                <w:color w:val="000000"/>
                <w:sz w:val="22"/>
                <w:lang w:eastAsia="en-US"/>
              </w:rPr>
              <w:t xml:space="preserve"> określona w pkt </w:t>
            </w:r>
            <w:r w:rsidR="00F066F2" w:rsidRPr="008C4471">
              <w:rPr>
                <w:rFonts w:ascii="Calibri" w:eastAsia="Calibri" w:hAnsi="Calibri" w:cs="Calibri"/>
                <w:i/>
                <w:color w:val="000000"/>
                <w:sz w:val="22"/>
                <w:lang w:eastAsia="en-US"/>
              </w:rPr>
              <w:fldChar w:fldCharType="begin"/>
            </w:r>
            <w:r w:rsidR="00F066F2" w:rsidRPr="008C4471">
              <w:rPr>
                <w:rFonts w:ascii="Calibri" w:eastAsia="Calibri" w:hAnsi="Calibri" w:cs="Calibri"/>
                <w:i/>
                <w:color w:val="000000"/>
                <w:sz w:val="22"/>
                <w:lang w:eastAsia="en-US"/>
              </w:rPr>
              <w:instrText xml:space="preserve"> REF _Ref59465978 \r \h  \* MERGEFORMAT </w:instrText>
            </w:r>
            <w:r w:rsidR="00F066F2" w:rsidRPr="008C4471">
              <w:rPr>
                <w:rFonts w:ascii="Calibri" w:eastAsia="Calibri" w:hAnsi="Calibri" w:cs="Calibri"/>
                <w:i/>
                <w:color w:val="000000"/>
                <w:sz w:val="22"/>
                <w:lang w:eastAsia="en-US"/>
              </w:rPr>
            </w:r>
            <w:r w:rsidR="00F066F2" w:rsidRPr="008C4471">
              <w:rPr>
                <w:rFonts w:ascii="Calibri" w:eastAsia="Calibri" w:hAnsi="Calibri" w:cs="Calibri"/>
                <w:i/>
                <w:color w:val="000000"/>
                <w:sz w:val="22"/>
                <w:lang w:eastAsia="en-US"/>
              </w:rPr>
              <w:fldChar w:fldCharType="separate"/>
            </w:r>
            <w:r w:rsidR="00F465E5">
              <w:rPr>
                <w:rFonts w:ascii="Calibri" w:eastAsia="Calibri" w:hAnsi="Calibri" w:cs="Calibri"/>
                <w:i/>
                <w:color w:val="000000"/>
                <w:sz w:val="22"/>
                <w:lang w:eastAsia="en-US"/>
              </w:rPr>
              <w:t>4.3.5.3.1</w:t>
            </w:r>
            <w:r w:rsidR="00F066F2" w:rsidRPr="008C4471">
              <w:rPr>
                <w:rFonts w:ascii="Calibri" w:eastAsia="Calibri" w:hAnsi="Calibri" w:cs="Calibri"/>
                <w:i/>
                <w:color w:val="000000"/>
                <w:sz w:val="22"/>
                <w:lang w:eastAsia="en-US"/>
              </w:rPr>
              <w:fldChar w:fldCharType="end"/>
            </w:r>
            <w:r w:rsidR="00F066F2" w:rsidRPr="008C4471">
              <w:rPr>
                <w:rFonts w:ascii="Calibri" w:eastAsia="Calibri" w:hAnsi="Calibri" w:cs="Calibri"/>
                <w:i/>
                <w:color w:val="000000"/>
                <w:sz w:val="22"/>
                <w:lang w:eastAsia="en-US"/>
              </w:rPr>
              <w:t xml:space="preserve"> Dziennik Urzędowy.</w:t>
            </w:r>
          </w:p>
        </w:tc>
      </w:tr>
      <w:tr w:rsidR="00090FF7" w:rsidRPr="008C4471" w14:paraId="02B0791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7612491"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4C48860"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[0..1]</w:t>
            </w:r>
          </w:p>
        </w:tc>
      </w:tr>
      <w:tr w:rsidR="00090FF7" w:rsidRPr="00C31734" w14:paraId="3BA62C2B" w14:textId="77777777" w:rsidTr="00090FF7">
        <w:trPr>
          <w:trHeight w:val="540"/>
        </w:trPr>
        <w:tc>
          <w:tcPr>
            <w:tcW w:w="1692" w:type="dxa"/>
            <w:tcBorders>
              <w:top w:val="single" w:sz="4" w:space="0" w:color="auto"/>
              <w:left w:val="single" w:sz="4" w:space="0" w:color="auto"/>
              <w:bottom w:val="single" w:sz="4" w:space="0" w:color="auto"/>
              <w:right w:val="single" w:sz="4" w:space="0" w:color="auto"/>
            </w:tcBorders>
            <w:vAlign w:val="center"/>
            <w:hideMark/>
          </w:tcPr>
          <w:p w14:paraId="4722DD6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F953F32"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Nazwa dziennika urzędowego, w którym opublikowano dokument formalny.</w:t>
            </w:r>
          </w:p>
        </w:tc>
      </w:tr>
      <w:tr w:rsidR="00090FF7" w:rsidRPr="008C4471" w14:paraId="7F52228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0F940A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31B74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53CA0CB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042E54" w14:textId="07F1C655"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71FB7E" w14:textId="77777777" w:rsidR="00090FF7" w:rsidRPr="008C4471" w:rsidRDefault="00090FF7" w:rsidP="00090FF7">
            <w:pPr>
              <w:rPr>
                <w:rFonts w:ascii="Calibri" w:hAnsi="Calibri" w:cs="Calibri"/>
                <w:sz w:val="22"/>
                <w:szCs w:val="22"/>
                <w:lang w:eastAsia="en-US"/>
              </w:rPr>
            </w:pPr>
            <w:proofErr w:type="spellStart"/>
            <w:r w:rsidRPr="008C4471">
              <w:rPr>
                <w:rFonts w:ascii="Calibri" w:eastAsia="Calibri" w:hAnsi="Calibri" w:cs="Calibri"/>
                <w:b/>
                <w:color w:val="000000"/>
                <w:sz w:val="22"/>
                <w:lang w:val="en-US" w:eastAsia="en-US"/>
              </w:rPr>
              <w:t>lacze</w:t>
            </w:r>
            <w:proofErr w:type="spellEnd"/>
          </w:p>
        </w:tc>
      </w:tr>
      <w:tr w:rsidR="00090FF7" w:rsidRPr="008C4471" w14:paraId="2CFFD8B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956400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CE29F2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łącze</w:t>
            </w:r>
          </w:p>
        </w:tc>
      </w:tr>
      <w:tr w:rsidR="00090FF7" w:rsidRPr="008C4471" w14:paraId="3B698DB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E296D2B"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64E0D85"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90FF7" w:rsidRPr="008C4471" w14:paraId="6A30A37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B6F977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312FAE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1773F19" w14:textId="77777777" w:rsidTr="001E3628">
        <w:trPr>
          <w:trHeight w:val="709"/>
        </w:trPr>
        <w:tc>
          <w:tcPr>
            <w:tcW w:w="1692" w:type="dxa"/>
            <w:tcBorders>
              <w:top w:val="single" w:sz="4" w:space="0" w:color="auto"/>
              <w:left w:val="single" w:sz="4" w:space="0" w:color="auto"/>
              <w:bottom w:val="single" w:sz="4" w:space="0" w:color="auto"/>
              <w:right w:val="single" w:sz="4" w:space="0" w:color="auto"/>
            </w:tcBorders>
            <w:vAlign w:val="center"/>
            <w:hideMark/>
          </w:tcPr>
          <w:p w14:paraId="66FB2E5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2DCF51" w14:textId="22E5B2CA" w:rsidR="00F27369" w:rsidRPr="001E3628" w:rsidRDefault="00090FF7" w:rsidP="00090FF7">
            <w:pPr>
              <w:rPr>
                <w:rFonts w:ascii="Calibri" w:eastAsia="Calibri" w:hAnsi="Calibri" w:cs="Calibri"/>
                <w:color w:val="000000"/>
                <w:sz w:val="22"/>
                <w:lang w:eastAsia="en-US"/>
              </w:rPr>
            </w:pPr>
            <w:r w:rsidRPr="008C4471">
              <w:rPr>
                <w:rFonts w:ascii="Calibri" w:eastAsia="Calibri" w:hAnsi="Calibri" w:cs="Calibri"/>
                <w:color w:val="000000"/>
                <w:sz w:val="22"/>
                <w:lang w:eastAsia="en-US"/>
              </w:rPr>
              <w:t>Łącze (adres URI), pod którym dostępny jest tekst dokumentu formalnego.</w:t>
            </w:r>
          </w:p>
        </w:tc>
      </w:tr>
      <w:tr w:rsidR="00090FF7" w:rsidRPr="008C4471" w14:paraId="3048551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6BC98C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C3D8C9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D0E9D7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F4A54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75537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b/>
                <w:sz w:val="22"/>
                <w:lang w:eastAsia="en-US"/>
              </w:rPr>
              <w:t>uchwala</w:t>
            </w:r>
          </w:p>
        </w:tc>
      </w:tr>
      <w:tr w:rsidR="00090FF7" w:rsidRPr="008C4471" w14:paraId="019EA82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4BBDDC3"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63746AA"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uchwala</w:t>
            </w:r>
          </w:p>
        </w:tc>
      </w:tr>
      <w:tr w:rsidR="00090FF7" w:rsidRPr="008C4471" w14:paraId="4BCA0544"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EA5F81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02CA531"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r w:rsidRPr="008C4471">
              <w:rPr>
                <w:rFonts w:ascii="Calibri" w:eastAsia="Calibri" w:hAnsi="Calibri" w:cs="Calibri"/>
                <w:color w:val="000000"/>
                <w:sz w:val="22"/>
                <w:lang w:eastAsia="en-US"/>
              </w:rPr>
              <w:t xml:space="preserve"> </w:t>
            </w:r>
          </w:p>
        </w:tc>
      </w:tr>
      <w:tr w:rsidR="00090FF7" w:rsidRPr="008C4471" w14:paraId="6EA9207C"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2038F1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3A6BCE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EC7D46E"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695034F3"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50C2A84"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akt prawny uchwala.</w:t>
            </w:r>
          </w:p>
        </w:tc>
      </w:tr>
      <w:tr w:rsidR="00090FF7" w:rsidRPr="008C4471" w14:paraId="1A42ECD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32D6EE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057AC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09E72EC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85E7AE"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15A851"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przystapienie</w:t>
            </w:r>
            <w:proofErr w:type="spellEnd"/>
          </w:p>
        </w:tc>
      </w:tr>
      <w:tr w:rsidR="00090FF7" w:rsidRPr="008C4471" w14:paraId="1C45702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4FA4BCF"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113AEA91"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color w:val="000000"/>
                <w:sz w:val="22"/>
                <w:lang w:eastAsia="en-US"/>
              </w:rPr>
              <w:t>przystąpienie</w:t>
            </w:r>
          </w:p>
        </w:tc>
      </w:tr>
      <w:tr w:rsidR="00090FF7" w:rsidRPr="008C4471" w14:paraId="674BE45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2EEC59D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C3F667F"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r w:rsidRPr="008C4471">
              <w:rPr>
                <w:rFonts w:ascii="Calibri" w:eastAsia="Calibri" w:hAnsi="Calibri" w:cs="Calibri"/>
                <w:color w:val="000000"/>
                <w:sz w:val="22"/>
                <w:lang w:eastAsia="en-US"/>
              </w:rPr>
              <w:t xml:space="preserve"> </w:t>
            </w:r>
          </w:p>
        </w:tc>
      </w:tr>
      <w:tr w:rsidR="00090FF7" w:rsidRPr="008C4471" w14:paraId="31FDAC0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65848F89"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9836D1D"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548A3FCB"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6BBE699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2E634F5"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w stosunku do którego dany akt prawny ustanawia przystąpienie do jego sporządzenia.</w:t>
            </w:r>
          </w:p>
        </w:tc>
      </w:tr>
      <w:tr w:rsidR="00090FF7" w:rsidRPr="008C4471" w14:paraId="7A96EC8E"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56BE2FB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938FEE1"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4E048A0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AFDF63B"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DBE59D" w14:textId="77777777" w:rsidR="00090FF7" w:rsidRPr="008C4471" w:rsidRDefault="00090FF7" w:rsidP="00090FF7">
            <w:pPr>
              <w:rPr>
                <w:rFonts w:ascii="Calibri" w:hAnsi="Calibri" w:cs="Calibri"/>
                <w:b/>
                <w:bCs/>
                <w:color w:val="000000"/>
                <w:sz w:val="22"/>
                <w:szCs w:val="22"/>
                <w:lang w:eastAsia="en-US"/>
              </w:rPr>
            </w:pPr>
            <w:r w:rsidRPr="008C4471">
              <w:rPr>
                <w:rFonts w:ascii="Calibri" w:hAnsi="Calibri" w:cs="Calibri"/>
                <w:b/>
                <w:bCs/>
                <w:color w:val="000000"/>
                <w:sz w:val="22"/>
                <w:lang w:eastAsia="en-US"/>
              </w:rPr>
              <w:t>zmienia</w:t>
            </w:r>
          </w:p>
        </w:tc>
      </w:tr>
      <w:tr w:rsidR="00090FF7" w:rsidRPr="008C4471" w14:paraId="4F8E2FA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F2F3DA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725C073A"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zmienia</w:t>
            </w:r>
          </w:p>
        </w:tc>
      </w:tr>
      <w:tr w:rsidR="00090FF7" w:rsidRPr="008C4471" w14:paraId="3CEEE0CB"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CC830E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708F013" w14:textId="61525B5B"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p>
        </w:tc>
      </w:tr>
      <w:tr w:rsidR="00090FF7" w:rsidRPr="008C4471" w14:paraId="1CD5F40B"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3332A80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96618E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BFC08C8"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56FFFE38"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5C89B56"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akt prawny zmienia.</w:t>
            </w:r>
          </w:p>
        </w:tc>
      </w:tr>
      <w:tr w:rsidR="00090FF7" w:rsidRPr="008C4471" w14:paraId="3BC0D6D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3EE9D8F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C365753"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9DAEE3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FE6E63"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DDB0F9" w14:textId="77777777" w:rsidR="00090FF7" w:rsidRPr="008C4471" w:rsidRDefault="00090FF7" w:rsidP="00090FF7">
            <w:pPr>
              <w:rPr>
                <w:rFonts w:ascii="Calibri" w:hAnsi="Calibri" w:cs="Calibri"/>
                <w:b/>
                <w:bCs/>
                <w:color w:val="000000"/>
                <w:sz w:val="22"/>
                <w:szCs w:val="22"/>
                <w:lang w:eastAsia="en-US"/>
              </w:rPr>
            </w:pPr>
            <w:r w:rsidRPr="008C4471">
              <w:rPr>
                <w:rFonts w:ascii="Calibri" w:hAnsi="Calibri" w:cs="Calibri"/>
                <w:b/>
                <w:bCs/>
                <w:color w:val="000000"/>
                <w:sz w:val="22"/>
                <w:lang w:eastAsia="en-US"/>
              </w:rPr>
              <w:t>uchyla</w:t>
            </w:r>
          </w:p>
        </w:tc>
      </w:tr>
      <w:tr w:rsidR="00090FF7" w:rsidRPr="008C4471" w14:paraId="3D5BE7DC"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EF27354"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63F16D7" w14:textId="77777777" w:rsidR="00090FF7" w:rsidRPr="008C4471" w:rsidRDefault="00090FF7" w:rsidP="00090FF7">
            <w:pPr>
              <w:rPr>
                <w:rFonts w:ascii="Calibri" w:eastAsia="Calibri" w:hAnsi="Calibri" w:cs="Calibri"/>
                <w:bCs/>
                <w:color w:val="000000"/>
                <w:sz w:val="22"/>
                <w:szCs w:val="22"/>
                <w:lang w:eastAsia="en-US"/>
              </w:rPr>
            </w:pPr>
            <w:r w:rsidRPr="008C4471">
              <w:rPr>
                <w:rFonts w:ascii="Calibri" w:eastAsia="Calibri" w:hAnsi="Calibri" w:cs="Calibri"/>
                <w:bCs/>
                <w:color w:val="000000"/>
                <w:sz w:val="22"/>
                <w:lang w:eastAsia="en-US"/>
              </w:rPr>
              <w:t>uchyla</w:t>
            </w:r>
          </w:p>
        </w:tc>
      </w:tr>
      <w:tr w:rsidR="00090FF7" w:rsidRPr="008C4471" w14:paraId="0D68FED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09DAADC7"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5497061"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r w:rsidRPr="008C4471">
              <w:rPr>
                <w:rFonts w:ascii="Calibri" w:eastAsia="Calibri" w:hAnsi="Calibri" w:cs="Calibri"/>
                <w:color w:val="000000"/>
                <w:sz w:val="22"/>
                <w:lang w:eastAsia="en-US"/>
              </w:rPr>
              <w:t xml:space="preserve"> </w:t>
            </w:r>
          </w:p>
        </w:tc>
      </w:tr>
      <w:tr w:rsidR="00090FF7" w:rsidRPr="008C4471" w14:paraId="5F21A43E"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10059ADC"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2129D19"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64177B7E"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28A6C866"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2162BDC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dokument uchyla.</w:t>
            </w:r>
          </w:p>
        </w:tc>
      </w:tr>
      <w:tr w:rsidR="00090FF7" w:rsidRPr="008C4471" w14:paraId="60CADD27"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73E988CE"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61324696"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66BC97D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1931A40"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Rola asocjacyjna:</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62F778" w14:textId="77777777" w:rsidR="00090FF7" w:rsidRPr="008C4471" w:rsidRDefault="00090FF7" w:rsidP="00090FF7">
            <w:pPr>
              <w:rPr>
                <w:rFonts w:ascii="Calibri" w:hAnsi="Calibri" w:cs="Calibri"/>
                <w:b/>
                <w:bCs/>
                <w:color w:val="000000"/>
                <w:sz w:val="22"/>
                <w:szCs w:val="22"/>
                <w:lang w:eastAsia="en-US"/>
              </w:rPr>
            </w:pPr>
            <w:proofErr w:type="spellStart"/>
            <w:r w:rsidRPr="008C4471">
              <w:rPr>
                <w:rFonts w:ascii="Calibri" w:hAnsi="Calibri" w:cs="Calibri"/>
                <w:b/>
                <w:bCs/>
                <w:color w:val="000000"/>
                <w:sz w:val="22"/>
                <w:lang w:eastAsia="en-US"/>
              </w:rPr>
              <w:t>uniewaznia</w:t>
            </w:r>
            <w:proofErr w:type="spellEnd"/>
          </w:p>
        </w:tc>
      </w:tr>
      <w:tr w:rsidR="00090FF7" w:rsidRPr="008C4471" w14:paraId="2EB2C9D8"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6C1A5731"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98FDA34" w14:textId="77777777" w:rsidR="00090FF7" w:rsidRPr="008C4471" w:rsidRDefault="00090FF7" w:rsidP="00090FF7">
            <w:pPr>
              <w:rPr>
                <w:rFonts w:ascii="Calibri" w:eastAsia="Calibri" w:hAnsi="Calibri" w:cs="Calibri"/>
                <w:b/>
                <w:color w:val="000000"/>
                <w:sz w:val="22"/>
                <w:szCs w:val="22"/>
                <w:lang w:eastAsia="en-US"/>
              </w:rPr>
            </w:pPr>
            <w:r w:rsidRPr="008C4471">
              <w:rPr>
                <w:rFonts w:ascii="Calibri" w:eastAsia="Calibri" w:hAnsi="Calibri" w:cs="Calibri"/>
                <w:b/>
                <w:color w:val="000000"/>
                <w:sz w:val="22"/>
                <w:lang w:eastAsia="en-US"/>
              </w:rPr>
              <w:t>unieważnia</w:t>
            </w:r>
          </w:p>
        </w:tc>
      </w:tr>
      <w:tr w:rsidR="00090FF7" w:rsidRPr="008C4471" w14:paraId="0048A262"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BF62BDA"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FD0F81" w14:textId="77777777" w:rsidR="00090FF7" w:rsidRPr="008C4471" w:rsidRDefault="00090FF7" w:rsidP="00090FF7">
            <w:pPr>
              <w:rPr>
                <w:rFonts w:ascii="Calibri" w:eastAsia="Calibri" w:hAnsi="Calibri" w:cs="Calibri"/>
                <w:color w:val="000000"/>
                <w:sz w:val="22"/>
                <w:szCs w:val="22"/>
                <w:lang w:eastAsia="en-US"/>
              </w:rPr>
            </w:pPr>
            <w:proofErr w:type="spellStart"/>
            <w:r w:rsidRPr="008C4471">
              <w:rPr>
                <w:rFonts w:ascii="Calibri" w:eastAsia="Calibri" w:hAnsi="Calibri" w:cs="Calibri"/>
                <w:color w:val="000000"/>
                <w:sz w:val="22"/>
                <w:lang w:eastAsia="en-US"/>
              </w:rPr>
              <w:t>AktPlanowaniaPrzestrzennego</w:t>
            </w:r>
            <w:proofErr w:type="spellEnd"/>
            <w:r w:rsidRPr="008C4471">
              <w:rPr>
                <w:rFonts w:ascii="Calibri" w:eastAsia="Calibri" w:hAnsi="Calibri" w:cs="Calibri"/>
                <w:color w:val="000000"/>
                <w:sz w:val="22"/>
                <w:lang w:eastAsia="en-US"/>
              </w:rPr>
              <w:t xml:space="preserve"> </w:t>
            </w:r>
          </w:p>
        </w:tc>
      </w:tr>
      <w:tr w:rsidR="00090FF7" w:rsidRPr="008C4471" w14:paraId="6AF7E453" w14:textId="77777777" w:rsidTr="00090FF7">
        <w:trPr>
          <w:trHeight w:val="348"/>
        </w:trPr>
        <w:tc>
          <w:tcPr>
            <w:tcW w:w="1692" w:type="dxa"/>
            <w:tcBorders>
              <w:top w:val="single" w:sz="4" w:space="0" w:color="auto"/>
              <w:left w:val="single" w:sz="4" w:space="0" w:color="auto"/>
              <w:bottom w:val="single" w:sz="4" w:space="0" w:color="auto"/>
              <w:right w:val="single" w:sz="4" w:space="0" w:color="auto"/>
            </w:tcBorders>
            <w:vAlign w:val="center"/>
            <w:hideMark/>
          </w:tcPr>
          <w:p w14:paraId="7D8A26E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513" w:type="dxa"/>
            <w:tcBorders>
              <w:top w:val="single" w:sz="4" w:space="0" w:color="auto"/>
              <w:left w:val="single" w:sz="4" w:space="0" w:color="auto"/>
              <w:bottom w:val="single" w:sz="4" w:space="0" w:color="auto"/>
              <w:right w:val="single" w:sz="4" w:space="0" w:color="auto"/>
            </w:tcBorders>
            <w:vAlign w:val="center"/>
            <w:hideMark/>
          </w:tcPr>
          <w:p w14:paraId="38032038"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[0..*]</w:t>
            </w:r>
          </w:p>
        </w:tc>
      </w:tr>
      <w:tr w:rsidR="00090FF7" w:rsidRPr="00C31734" w14:paraId="75C7FB24" w14:textId="77777777" w:rsidTr="00090FF7">
        <w:trPr>
          <w:trHeight w:val="711"/>
        </w:trPr>
        <w:tc>
          <w:tcPr>
            <w:tcW w:w="1692" w:type="dxa"/>
            <w:tcBorders>
              <w:top w:val="single" w:sz="4" w:space="0" w:color="auto"/>
              <w:left w:val="single" w:sz="4" w:space="0" w:color="auto"/>
              <w:bottom w:val="single" w:sz="4" w:space="0" w:color="auto"/>
              <w:right w:val="single" w:sz="4" w:space="0" w:color="auto"/>
            </w:tcBorders>
            <w:vAlign w:val="center"/>
            <w:hideMark/>
          </w:tcPr>
          <w:p w14:paraId="42FF382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513" w:type="dxa"/>
            <w:tcBorders>
              <w:top w:val="single" w:sz="4" w:space="0" w:color="auto"/>
              <w:left w:val="single" w:sz="4" w:space="0" w:color="auto"/>
              <w:bottom w:val="single" w:sz="4" w:space="0" w:color="auto"/>
              <w:right w:val="single" w:sz="4" w:space="0" w:color="auto"/>
            </w:tcBorders>
            <w:vAlign w:val="center"/>
            <w:hideMark/>
          </w:tcPr>
          <w:p w14:paraId="54199DCF"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color w:val="000000"/>
                <w:sz w:val="22"/>
                <w:lang w:eastAsia="en-US"/>
              </w:rPr>
              <w:t>Odniesienie do aktu planowania przestrzennego, który dany dokument unieważnia.</w:t>
            </w:r>
          </w:p>
        </w:tc>
      </w:tr>
      <w:tr w:rsidR="00090FF7" w:rsidRPr="008C4471" w14:paraId="51A1575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vAlign w:val="center"/>
            <w:hideMark/>
          </w:tcPr>
          <w:p w14:paraId="13FA9854"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0FB298EC"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90FF7" w:rsidRPr="008C4471" w14:paraId="3E5F0FFA"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A1B5D9"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CA139C"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hAnsi="Calibri" w:cs="Calibri"/>
                <w:b/>
                <w:sz w:val="22"/>
                <w:lang w:eastAsia="en-US"/>
              </w:rPr>
              <w:t>skutekPrawny</w:t>
            </w:r>
            <w:proofErr w:type="spellEnd"/>
          </w:p>
        </w:tc>
      </w:tr>
      <w:tr w:rsidR="00090FF7" w:rsidRPr="00C31734" w14:paraId="1F6EEBB7" w14:textId="77777777" w:rsidTr="00090FF7">
        <w:trPr>
          <w:trHeight w:val="684"/>
        </w:trPr>
        <w:tc>
          <w:tcPr>
            <w:tcW w:w="1692" w:type="dxa"/>
            <w:tcBorders>
              <w:top w:val="single" w:sz="4" w:space="0" w:color="auto"/>
              <w:left w:val="single" w:sz="4" w:space="0" w:color="auto"/>
              <w:bottom w:val="single" w:sz="4" w:space="0" w:color="auto"/>
              <w:right w:val="single" w:sz="4" w:space="0" w:color="auto"/>
            </w:tcBorders>
            <w:vAlign w:val="center"/>
            <w:hideMark/>
          </w:tcPr>
          <w:p w14:paraId="5FF4CE86" w14:textId="77777777" w:rsidR="00090FF7" w:rsidRPr="008C4471" w:rsidRDefault="00090FF7" w:rsidP="00090FF7">
            <w:pPr>
              <w:rPr>
                <w:rFonts w:ascii="Calibri" w:hAnsi="Calibri" w:cs="Calibri"/>
                <w:sz w:val="22"/>
                <w:szCs w:val="22"/>
                <w:lang w:eastAsia="en-US"/>
              </w:rPr>
            </w:pPr>
            <w:r w:rsidRPr="008C4471">
              <w:rPr>
                <w:rFonts w:ascii="Calibri" w:eastAsia="Calibri" w:hAnsi="Calibri" w:cs="Calibri"/>
                <w:i/>
                <w:color w:val="000000"/>
                <w:sz w:val="22"/>
                <w:lang w:eastAsia="en-US"/>
              </w:rPr>
              <w:t>Język naturalny:</w:t>
            </w:r>
          </w:p>
        </w:tc>
        <w:tc>
          <w:tcPr>
            <w:tcW w:w="7513" w:type="dxa"/>
            <w:tcBorders>
              <w:top w:val="single" w:sz="4" w:space="0" w:color="auto"/>
              <w:left w:val="single" w:sz="4" w:space="0" w:color="auto"/>
              <w:bottom w:val="single" w:sz="4" w:space="0" w:color="auto"/>
              <w:right w:val="single" w:sz="4" w:space="0" w:color="auto"/>
            </w:tcBorders>
            <w:vAlign w:val="center"/>
            <w:hideMark/>
          </w:tcPr>
          <w:p w14:paraId="4DA3C950" w14:textId="77777777" w:rsidR="00090FF7" w:rsidRPr="008C4471" w:rsidRDefault="00090FF7" w:rsidP="00090FF7">
            <w:pPr>
              <w:rPr>
                <w:rFonts w:ascii="Calibri" w:hAnsi="Calibri" w:cs="Calibri"/>
                <w:color w:val="000000"/>
                <w:sz w:val="22"/>
                <w:szCs w:val="22"/>
                <w:lang w:eastAsia="en-US"/>
              </w:rPr>
            </w:pPr>
            <w:r w:rsidRPr="008C4471">
              <w:rPr>
                <w:rFonts w:ascii="Calibri" w:hAnsi="Calibri" w:cs="Calibri"/>
                <w:color w:val="000000"/>
                <w:sz w:val="22"/>
                <w:lang w:eastAsia="en-US"/>
              </w:rPr>
              <w:t>Jeżeli dokument wywołuje skutki prawne (np. uchwalenie, uchylenie, zmianę, nieważność) wobec aktu planowania przestrzennego, to musi zostać wyspecyfikowane odniesienie do tego aktu.</w:t>
            </w:r>
          </w:p>
        </w:tc>
      </w:tr>
      <w:tr w:rsidR="00090FF7" w:rsidRPr="008C4471" w14:paraId="5A6F19E5"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55834C" w14:textId="77777777" w:rsidR="00090FF7" w:rsidRPr="008C4471" w:rsidRDefault="00090FF7" w:rsidP="00090FF7">
            <w:pPr>
              <w:rPr>
                <w:rFonts w:ascii="Calibri" w:hAnsi="Calibri" w:cs="Calibri"/>
                <w:color w:val="000000"/>
                <w:sz w:val="22"/>
                <w:szCs w:val="22"/>
                <w:lang w:eastAsia="en-US"/>
              </w:rPr>
            </w:pPr>
            <w:r w:rsidRPr="008C4471">
              <w:rPr>
                <w:rFonts w:ascii="Calibri" w:eastAsia="Calibri" w:hAnsi="Calibri" w:cs="Calibri"/>
                <w:i/>
                <w:color w:val="000000"/>
                <w:sz w:val="22"/>
                <w:lang w:eastAsia="en-US"/>
              </w:rPr>
              <w:t>Ograniczenie:</w:t>
            </w:r>
          </w:p>
        </w:tc>
        <w:tc>
          <w:tcPr>
            <w:tcW w:w="751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9B072D" w14:textId="77777777" w:rsidR="00090FF7" w:rsidRPr="008C4471" w:rsidRDefault="00090FF7" w:rsidP="00090FF7">
            <w:pPr>
              <w:rPr>
                <w:rFonts w:ascii="Calibri" w:hAnsi="Calibri" w:cs="Calibri"/>
                <w:color w:val="000000"/>
                <w:sz w:val="22"/>
                <w:szCs w:val="22"/>
                <w:lang w:eastAsia="en-US"/>
              </w:rPr>
            </w:pPr>
            <w:proofErr w:type="spellStart"/>
            <w:r w:rsidRPr="008C4471">
              <w:rPr>
                <w:rFonts w:ascii="Calibri" w:eastAsia="Calibri" w:hAnsi="Calibri" w:cs="Calibri"/>
                <w:b/>
                <w:bCs/>
                <w:color w:val="000000"/>
                <w:sz w:val="22"/>
                <w:lang w:eastAsia="en-US"/>
              </w:rPr>
              <w:t>obiektWersjonowany</w:t>
            </w:r>
            <w:proofErr w:type="spellEnd"/>
          </w:p>
        </w:tc>
      </w:tr>
      <w:tr w:rsidR="00090FF7" w:rsidRPr="00C31734" w14:paraId="156F9279"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hideMark/>
          </w:tcPr>
          <w:p w14:paraId="73414A25"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Język naturalny:</w:t>
            </w:r>
          </w:p>
        </w:tc>
        <w:tc>
          <w:tcPr>
            <w:tcW w:w="7513" w:type="dxa"/>
            <w:tcBorders>
              <w:top w:val="single" w:sz="4" w:space="0" w:color="auto"/>
              <w:left w:val="single" w:sz="4" w:space="0" w:color="auto"/>
              <w:bottom w:val="single" w:sz="4" w:space="0" w:color="auto"/>
              <w:right w:val="single" w:sz="4" w:space="0" w:color="auto"/>
            </w:tcBorders>
            <w:hideMark/>
          </w:tcPr>
          <w:p w14:paraId="2AC6531F" w14:textId="77777777" w:rsidR="00090FF7" w:rsidRPr="008C4471" w:rsidRDefault="00090FF7" w:rsidP="00090FF7">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Instancje typu obiektu </w:t>
            </w:r>
            <w:proofErr w:type="spellStart"/>
            <w:r w:rsidRPr="008C4471">
              <w:rPr>
                <w:rFonts w:ascii="Calibri" w:eastAsia="Calibri" w:hAnsi="Calibri" w:cs="Calibri"/>
                <w:color w:val="000000"/>
                <w:sz w:val="22"/>
                <w:lang w:eastAsia="en-US"/>
              </w:rPr>
              <w:t>DokumentFormalny</w:t>
            </w:r>
            <w:proofErr w:type="spellEnd"/>
            <w:r w:rsidRPr="008C4471">
              <w:rPr>
                <w:rFonts w:ascii="Calibri" w:eastAsia="Calibri" w:hAnsi="Calibri" w:cs="Calibri"/>
                <w:color w:val="000000"/>
                <w:sz w:val="22"/>
                <w:lang w:eastAsia="en-US"/>
              </w:rPr>
              <w:t xml:space="preserve"> nie mogą być wersjonowane.</w:t>
            </w:r>
          </w:p>
        </w:tc>
      </w:tr>
      <w:tr w:rsidR="00090FF7" w:rsidRPr="004078C7" w14:paraId="3A73B50F" w14:textId="77777777" w:rsidTr="00090FF7">
        <w:trPr>
          <w:trHeight w:val="346"/>
        </w:trPr>
        <w:tc>
          <w:tcPr>
            <w:tcW w:w="1692" w:type="dxa"/>
            <w:tcBorders>
              <w:top w:val="single" w:sz="4" w:space="0" w:color="auto"/>
              <w:left w:val="single" w:sz="4" w:space="0" w:color="auto"/>
              <w:bottom w:val="single" w:sz="4" w:space="0" w:color="auto"/>
              <w:right w:val="single" w:sz="4" w:space="0" w:color="auto"/>
            </w:tcBorders>
            <w:hideMark/>
          </w:tcPr>
          <w:p w14:paraId="7452E6FF" w14:textId="77777777" w:rsidR="00090FF7" w:rsidRPr="008C4471" w:rsidRDefault="00090FF7" w:rsidP="00090FF7">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OCL:</w:t>
            </w:r>
          </w:p>
        </w:tc>
        <w:tc>
          <w:tcPr>
            <w:tcW w:w="7513" w:type="dxa"/>
            <w:tcBorders>
              <w:top w:val="single" w:sz="4" w:space="0" w:color="auto"/>
              <w:left w:val="single" w:sz="4" w:space="0" w:color="auto"/>
              <w:bottom w:val="single" w:sz="4" w:space="0" w:color="auto"/>
              <w:right w:val="single" w:sz="4" w:space="0" w:color="auto"/>
            </w:tcBorders>
            <w:hideMark/>
          </w:tcPr>
          <w:p w14:paraId="2B74C9F0" w14:textId="77777777" w:rsidR="00090FF7" w:rsidRPr="00C7641E" w:rsidRDefault="00090FF7" w:rsidP="00090FF7">
            <w:pPr>
              <w:rPr>
                <w:rFonts w:ascii="Calibri" w:eastAsia="Calibri" w:hAnsi="Calibri" w:cs="Calibri"/>
                <w:color w:val="000000"/>
                <w:sz w:val="22"/>
                <w:szCs w:val="22"/>
                <w:lang w:eastAsia="en-US"/>
              </w:rPr>
            </w:pPr>
            <w:proofErr w:type="spellStart"/>
            <w:r w:rsidRPr="00C7641E">
              <w:rPr>
                <w:rFonts w:ascii="Calibri" w:eastAsia="Calibri" w:hAnsi="Calibri" w:cs="Calibri"/>
                <w:color w:val="000000"/>
                <w:sz w:val="22"/>
                <w:lang w:eastAsia="en-US"/>
              </w:rPr>
              <w:t>inv:self.idIIP.wersjaId</w:t>
            </w:r>
            <w:proofErr w:type="spellEnd"/>
            <w:r w:rsidRPr="008C4471">
              <w:rPr>
                <w:rFonts w:ascii="Calibri" w:eastAsia="Calibri" w:hAnsi="Calibri" w:cs="Calibri"/>
                <w:color w:val="000000"/>
                <w:sz w:val="22"/>
                <w:lang w:eastAsia="en-US"/>
              </w:rPr>
              <w:t>﻿</w:t>
            </w:r>
            <w:r w:rsidRPr="00C7641E">
              <w:rPr>
                <w:rFonts w:ascii="Calibri" w:eastAsia="Calibri" w:hAnsi="Calibri" w:cs="Calibri"/>
                <w:color w:val="000000"/>
                <w:sz w:val="22"/>
                <w:lang w:eastAsia="en-US"/>
              </w:rPr>
              <w:t>-&gt;</w:t>
            </w:r>
            <w:proofErr w:type="spellStart"/>
            <w:r w:rsidRPr="00C7641E">
              <w:rPr>
                <w:rFonts w:ascii="Calibri" w:eastAsia="Calibri" w:hAnsi="Calibri" w:cs="Calibri"/>
                <w:color w:val="000000"/>
                <w:sz w:val="22"/>
                <w:lang w:eastAsia="en-US"/>
              </w:rPr>
              <w:t>Empty</w:t>
            </w:r>
            <w:proofErr w:type="spellEnd"/>
            <w:r w:rsidRPr="00C7641E">
              <w:rPr>
                <w:rFonts w:ascii="Calibri" w:eastAsia="Calibri" w:hAnsi="Calibri" w:cs="Calibri"/>
                <w:color w:val="000000"/>
                <w:sz w:val="22"/>
                <w:lang w:eastAsia="en-US"/>
              </w:rPr>
              <w:t>()</w:t>
            </w:r>
          </w:p>
        </w:tc>
      </w:tr>
    </w:tbl>
    <w:p w14:paraId="58DF565A" w14:textId="77777777" w:rsidR="00090FF7" w:rsidRPr="00C7641E" w:rsidRDefault="00090FF7" w:rsidP="00090FF7">
      <w:pPr>
        <w:rPr>
          <w:rFonts w:ascii="Calibri" w:hAnsi="Calibri" w:cs="Calibri"/>
        </w:rPr>
      </w:pPr>
    </w:p>
    <w:p w14:paraId="6D041E83" w14:textId="77777777" w:rsidR="009B0DF9" w:rsidRPr="008C4471" w:rsidRDefault="009B0DF9" w:rsidP="009B0DF9">
      <w:pPr>
        <w:pStyle w:val="Nagwek4"/>
        <w:rPr>
          <w:rFonts w:ascii="Calibri" w:hAnsi="Calibri" w:cs="Calibri"/>
          <w:u w:val="none"/>
          <w:lang w:val="pl-PL"/>
        </w:rPr>
      </w:pPr>
      <w:bookmarkStart w:id="122" w:name="_Toc118110302"/>
      <w:r w:rsidRPr="008C4471">
        <w:rPr>
          <w:rFonts w:ascii="Calibri" w:hAnsi="Calibri" w:cs="Calibri"/>
          <w:u w:val="none"/>
          <w:lang w:val="pl-PL"/>
        </w:rPr>
        <w:t>Typy danych</w:t>
      </w:r>
      <w:bookmarkEnd w:id="122"/>
    </w:p>
    <w:p w14:paraId="188563C4" w14:textId="77777777" w:rsidR="00036E2C" w:rsidRPr="008C4471" w:rsidRDefault="00036E2C" w:rsidP="00722D56">
      <w:pPr>
        <w:pStyle w:val="Nagwek5"/>
        <w:spacing w:after="240"/>
        <w:rPr>
          <w:rFonts w:ascii="Calibri" w:hAnsi="Calibri" w:cs="Calibri"/>
          <w:sz w:val="22"/>
          <w:szCs w:val="22"/>
          <w:lang w:val="pl-PL" w:eastAsia="pl-PL"/>
        </w:rPr>
      </w:pPr>
      <w:bookmarkStart w:id="123" w:name="_Ref59465165"/>
      <w:bookmarkStart w:id="124" w:name="_Toc118110303"/>
      <w:r w:rsidRPr="008C4471">
        <w:rPr>
          <w:rFonts w:ascii="Calibri" w:hAnsi="Calibri" w:cs="Calibri"/>
          <w:sz w:val="22"/>
          <w:szCs w:val="22"/>
          <w:lang w:val="pl-PL" w:eastAsia="pl-PL"/>
        </w:rPr>
        <w:t>Identyfikator</w:t>
      </w:r>
      <w:bookmarkEnd w:id="123"/>
      <w:bookmarkEnd w:id="124"/>
    </w:p>
    <w:tbl>
      <w:tblPr>
        <w:tblStyle w:val="Tabela-Siatka1"/>
        <w:tblW w:w="9209" w:type="dxa"/>
        <w:tblLook w:val="04A0" w:firstRow="1" w:lastRow="0" w:firstColumn="1" w:lastColumn="0" w:noHBand="0" w:noVBand="1"/>
      </w:tblPr>
      <w:tblGrid>
        <w:gridCol w:w="1517"/>
        <w:gridCol w:w="7692"/>
      </w:tblGrid>
      <w:tr w:rsidR="00036E2C" w:rsidRPr="008C4471" w14:paraId="4F2F726B" w14:textId="77777777" w:rsidTr="00CF61D8">
        <w:trPr>
          <w:trHeight w:val="340"/>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05104BC"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Klasa: Identyfikator</w:t>
            </w:r>
          </w:p>
        </w:tc>
      </w:tr>
      <w:tr w:rsidR="00036E2C" w:rsidRPr="008C4471" w14:paraId="74AAB165"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6A454FB4"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00FAE9F"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identyfikator</w:t>
            </w:r>
          </w:p>
        </w:tc>
      </w:tr>
      <w:tr w:rsidR="00036E2C" w:rsidRPr="00C31734" w14:paraId="4F98FDF5" w14:textId="77777777" w:rsidTr="00CF61D8">
        <w:trPr>
          <w:trHeight w:val="627"/>
        </w:trPr>
        <w:tc>
          <w:tcPr>
            <w:tcW w:w="1517" w:type="dxa"/>
            <w:tcBorders>
              <w:top w:val="single" w:sz="4" w:space="0" w:color="auto"/>
              <w:left w:val="single" w:sz="4" w:space="0" w:color="auto"/>
              <w:bottom w:val="single" w:sz="4" w:space="0" w:color="auto"/>
              <w:right w:val="single" w:sz="4" w:space="0" w:color="auto"/>
            </w:tcBorders>
            <w:vAlign w:val="center"/>
            <w:hideMark/>
          </w:tcPr>
          <w:p w14:paraId="53647344"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4FA6DDD4" w14:textId="183DCFED" w:rsidR="00036E2C" w:rsidRPr="008C4471" w:rsidRDefault="00036E2C" w:rsidP="00CF61D8">
            <w:pPr>
              <w:rPr>
                <w:rFonts w:ascii="Calibri" w:hAnsi="Calibri" w:cs="Calibri"/>
                <w:color w:val="000000"/>
                <w:sz w:val="22"/>
                <w:szCs w:val="22"/>
                <w:lang w:eastAsia="en-US"/>
              </w:rPr>
            </w:pPr>
            <w:r w:rsidRPr="008C4471">
              <w:rPr>
                <w:rFonts w:ascii="Calibri" w:hAnsi="Calibri" w:cs="Calibri"/>
                <w:sz w:val="22"/>
                <w:lang w:eastAsia="en-US"/>
              </w:rPr>
              <w:t>Zewnętrzny</w:t>
            </w:r>
            <w:r w:rsidR="001A72EB">
              <w:rPr>
                <w:rFonts w:ascii="Calibri" w:hAnsi="Calibri" w:cs="Calibri"/>
                <w:sz w:val="22"/>
                <w:lang w:eastAsia="en-US"/>
              </w:rPr>
              <w:t>,</w:t>
            </w:r>
            <w:r w:rsidRPr="008C4471">
              <w:rPr>
                <w:rFonts w:ascii="Calibri" w:hAnsi="Calibri" w:cs="Calibri"/>
                <w:sz w:val="22"/>
                <w:lang w:eastAsia="en-US"/>
              </w:rPr>
              <w:t xml:space="preserve"> jednoznaczny, niezmienny identyfikator obiektu publikowany przez dostawcę zbioru danych przestrzennych. Identyfikator ten może zostać wykorzystany przez zewnętrzne systemy/aplikacje w celu odniesienia do obiektu.</w:t>
            </w:r>
          </w:p>
        </w:tc>
      </w:tr>
      <w:tr w:rsidR="00036E2C" w:rsidRPr="008C4471" w14:paraId="03BE46B3"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3B538814"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E984C92"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DataType</w:t>
            </w:r>
            <w:proofErr w:type="spellEnd"/>
            <w:r w:rsidRPr="008C4471">
              <w:rPr>
                <w:rFonts w:ascii="Calibri" w:eastAsia="Calibri" w:hAnsi="Calibri" w:cs="Calibri"/>
                <w:color w:val="000000"/>
                <w:sz w:val="22"/>
                <w:lang w:eastAsia="en-US"/>
              </w:rPr>
              <w:t>»</w:t>
            </w:r>
          </w:p>
        </w:tc>
      </w:tr>
      <w:tr w:rsidR="00036E2C" w:rsidRPr="008C4471" w14:paraId="7BD40A3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AAE358" w14:textId="2F879FE8"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7E08826" w14:textId="77777777" w:rsidR="00036E2C" w:rsidRPr="008C4471" w:rsidRDefault="00036E2C" w:rsidP="00CF61D8">
            <w:pPr>
              <w:rPr>
                <w:rFonts w:ascii="Calibri" w:hAnsi="Calibri" w:cs="Calibri"/>
                <w:sz w:val="22"/>
                <w:szCs w:val="22"/>
                <w:lang w:eastAsia="en-US"/>
              </w:rPr>
            </w:pPr>
            <w:proofErr w:type="spellStart"/>
            <w:r w:rsidRPr="008C4471">
              <w:rPr>
                <w:rFonts w:ascii="Calibri" w:hAnsi="Calibri" w:cs="Calibri"/>
                <w:b/>
                <w:sz w:val="22"/>
                <w:lang w:eastAsia="en-US"/>
              </w:rPr>
              <w:t>przestrzenNazw</w:t>
            </w:r>
            <w:proofErr w:type="spellEnd"/>
          </w:p>
        </w:tc>
      </w:tr>
      <w:tr w:rsidR="00036E2C" w:rsidRPr="008C4471" w14:paraId="456612BA"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10980BB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34052B97"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przestrzeń nazw</w:t>
            </w:r>
          </w:p>
        </w:tc>
      </w:tr>
      <w:tr w:rsidR="00036E2C" w:rsidRPr="008C4471" w14:paraId="483BA938"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77E93F5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4A30ABCD"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29C5C43"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33D7A9B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7396287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46CFD592" w14:textId="77777777" w:rsidTr="00CF61D8">
        <w:trPr>
          <w:trHeight w:val="837"/>
        </w:trPr>
        <w:tc>
          <w:tcPr>
            <w:tcW w:w="1517" w:type="dxa"/>
            <w:tcBorders>
              <w:top w:val="single" w:sz="4" w:space="0" w:color="auto"/>
              <w:left w:val="single" w:sz="4" w:space="0" w:color="auto"/>
              <w:bottom w:val="single" w:sz="4" w:space="0" w:color="auto"/>
              <w:right w:val="single" w:sz="4" w:space="0" w:color="auto"/>
            </w:tcBorders>
            <w:vAlign w:val="center"/>
            <w:hideMark/>
          </w:tcPr>
          <w:p w14:paraId="238C652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5C11A22C" w14:textId="162C7AC9" w:rsidR="00036E2C" w:rsidRPr="008C4471" w:rsidRDefault="00036E2C" w:rsidP="00CF61D8">
            <w:pPr>
              <w:rPr>
                <w:rFonts w:ascii="Calibri" w:hAnsi="Calibri" w:cs="Calibri"/>
                <w:sz w:val="22"/>
                <w:lang w:eastAsia="en-US"/>
              </w:rPr>
            </w:pPr>
            <w:r w:rsidRPr="008C4471">
              <w:rPr>
                <w:rFonts w:ascii="Calibri" w:hAnsi="Calibri" w:cs="Calibri"/>
                <w:sz w:val="22"/>
                <w:lang w:eastAsia="en-US"/>
              </w:rPr>
              <w:t>Przestrzeń nazw identyfikująca w sposób jednoznaczny źródło danych obiektu, o </w:t>
            </w:r>
            <w:r w:rsidR="00F066F2" w:rsidRPr="008C4471">
              <w:rPr>
                <w:rFonts w:ascii="Calibri" w:hAnsi="Calibri" w:cs="Calibri"/>
                <w:sz w:val="22"/>
                <w:lang w:eastAsia="en-US"/>
              </w:rPr>
              <w:t>której mowa w § 5 ust. 1 pkt 1 [Ro</w:t>
            </w:r>
            <w:r w:rsidRPr="008C4471">
              <w:rPr>
                <w:rFonts w:ascii="Calibri" w:hAnsi="Calibri" w:cs="Calibri"/>
                <w:sz w:val="22"/>
                <w:lang w:eastAsia="en-US"/>
              </w:rPr>
              <w:t>zporządzenia</w:t>
            </w:r>
            <w:r w:rsidR="00F066F2" w:rsidRPr="008C4471">
              <w:rPr>
                <w:rFonts w:ascii="Calibri" w:hAnsi="Calibri" w:cs="Calibri"/>
                <w:sz w:val="22"/>
                <w:lang w:eastAsia="en-US"/>
              </w:rPr>
              <w:t xml:space="preserve"> APP]</w:t>
            </w:r>
            <w:r w:rsidRPr="008C4471">
              <w:rPr>
                <w:rFonts w:ascii="Calibri" w:hAnsi="Calibri" w:cs="Calibri"/>
                <w:sz w:val="22"/>
                <w:lang w:eastAsia="en-US"/>
              </w:rPr>
              <w:t>.</w:t>
            </w:r>
          </w:p>
          <w:p w14:paraId="2B874861" w14:textId="77777777" w:rsidR="00036E2C" w:rsidRPr="008C4471" w:rsidRDefault="00036E2C" w:rsidP="00CF61D8">
            <w:pPr>
              <w:rPr>
                <w:rFonts w:ascii="Calibri" w:hAnsi="Calibri" w:cs="Calibri"/>
                <w:sz w:val="22"/>
                <w:lang w:eastAsia="en-US"/>
              </w:rPr>
            </w:pPr>
          </w:p>
          <w:p w14:paraId="7FF0754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Wartość atrybutu przestrzeń nazw powinna jednoznacznie identyfikować zbiór danych przestrzennych, do którego należy instancja typu obiektu.</w:t>
            </w:r>
          </w:p>
        </w:tc>
      </w:tr>
      <w:tr w:rsidR="00036E2C" w:rsidRPr="008C4471" w14:paraId="0D9C7F8B"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2E41257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lastRenderedPageBreak/>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44747DC"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36E2C" w:rsidRPr="008C4471" w14:paraId="472B7454"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7D5A8F3" w14:textId="010E45B3"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ABF479E" w14:textId="77777777" w:rsidR="00036E2C" w:rsidRPr="008C4471" w:rsidRDefault="00036E2C" w:rsidP="00CF61D8">
            <w:pPr>
              <w:rPr>
                <w:rFonts w:ascii="Calibri" w:hAnsi="Calibri" w:cs="Calibri"/>
                <w:sz w:val="22"/>
                <w:szCs w:val="22"/>
                <w:lang w:eastAsia="en-US"/>
              </w:rPr>
            </w:pPr>
            <w:proofErr w:type="spellStart"/>
            <w:r w:rsidRPr="008C4471">
              <w:rPr>
                <w:rFonts w:ascii="Calibri" w:hAnsi="Calibri" w:cs="Calibri"/>
                <w:b/>
                <w:sz w:val="22"/>
                <w:lang w:eastAsia="en-US"/>
              </w:rPr>
              <w:t>lokalnyId</w:t>
            </w:r>
            <w:proofErr w:type="spellEnd"/>
          </w:p>
        </w:tc>
      </w:tr>
      <w:tr w:rsidR="00036E2C" w:rsidRPr="008C4471" w14:paraId="132F0B0E"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691AA4FD"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3E385C0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identyfikator lokalny</w:t>
            </w:r>
          </w:p>
        </w:tc>
      </w:tr>
      <w:tr w:rsidR="00036E2C" w:rsidRPr="008C4471" w14:paraId="6972267A"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0EC7C665"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2112CDE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2E2120C6"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B3B176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04FE62C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4F787B8D"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47F31EA6"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54EBB486" w14:textId="08F0D6E5" w:rsidR="00036E2C" w:rsidRPr="008C4471" w:rsidRDefault="00036E2C" w:rsidP="00CF61D8">
            <w:pPr>
              <w:spacing w:before="60" w:after="60"/>
              <w:rPr>
                <w:rFonts w:ascii="Calibri" w:hAnsi="Calibri" w:cs="Calibri"/>
                <w:sz w:val="22"/>
                <w:lang w:eastAsia="en-US"/>
              </w:rPr>
            </w:pPr>
            <w:r w:rsidRPr="008C4471">
              <w:rPr>
                <w:rFonts w:ascii="Calibri" w:hAnsi="Calibri" w:cs="Calibri"/>
                <w:sz w:val="22"/>
                <w:lang w:eastAsia="en-US"/>
              </w:rPr>
              <w:t xml:space="preserve">Lokalny identyfikator obiektu, o którym mowa w § 5 ust. 1 pkt 2 </w:t>
            </w:r>
            <w:r w:rsidR="00F066F2" w:rsidRPr="008C4471">
              <w:rPr>
                <w:rFonts w:ascii="Calibri" w:hAnsi="Calibri" w:cs="Calibri"/>
                <w:sz w:val="22"/>
                <w:lang w:eastAsia="en-US"/>
              </w:rPr>
              <w:t>[Rozporządzenia APP]</w:t>
            </w:r>
            <w:r w:rsidRPr="008C4471">
              <w:rPr>
                <w:rFonts w:ascii="Calibri" w:hAnsi="Calibri" w:cs="Calibri"/>
                <w:sz w:val="22"/>
                <w:lang w:eastAsia="en-US"/>
              </w:rPr>
              <w:t xml:space="preserve">, przypisany przez dostawcę danych. </w:t>
            </w:r>
          </w:p>
          <w:p w14:paraId="717959EF" w14:textId="77777777" w:rsidR="00036E2C" w:rsidRPr="008C4471" w:rsidRDefault="00036E2C" w:rsidP="00CF61D8">
            <w:pPr>
              <w:rPr>
                <w:rFonts w:ascii="Calibri" w:hAnsi="Calibri" w:cs="Calibri"/>
                <w:sz w:val="22"/>
                <w:lang w:eastAsia="en-US"/>
              </w:rPr>
            </w:pPr>
          </w:p>
          <w:p w14:paraId="577C1D2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Unikalność identyfikatora w przestrzeni nazw gwarantuje dostawca zbioru danych przestrzennych.</w:t>
            </w:r>
          </w:p>
        </w:tc>
      </w:tr>
      <w:tr w:rsidR="00036E2C" w:rsidRPr="008C4471" w14:paraId="6185361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C28A42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E2DE3B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36E2C" w:rsidRPr="008C4471" w14:paraId="5B368035"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784DE5" w14:textId="1B94A345"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69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511F9B" w14:textId="77777777" w:rsidR="00036E2C" w:rsidRPr="008C4471" w:rsidRDefault="00036E2C" w:rsidP="00CF61D8">
            <w:pPr>
              <w:rPr>
                <w:rFonts w:ascii="Calibri" w:hAnsi="Calibri" w:cs="Calibri"/>
                <w:b/>
                <w:bCs/>
                <w:sz w:val="22"/>
                <w:szCs w:val="22"/>
                <w:lang w:eastAsia="en-US"/>
              </w:rPr>
            </w:pPr>
            <w:proofErr w:type="spellStart"/>
            <w:r w:rsidRPr="008C4471">
              <w:rPr>
                <w:rFonts w:ascii="Calibri" w:hAnsi="Calibri" w:cs="Calibri"/>
                <w:b/>
                <w:bCs/>
                <w:sz w:val="22"/>
                <w:lang w:eastAsia="en-US"/>
              </w:rPr>
              <w:t>wersjaId</w:t>
            </w:r>
            <w:proofErr w:type="spellEnd"/>
          </w:p>
        </w:tc>
      </w:tr>
      <w:tr w:rsidR="00036E2C" w:rsidRPr="008C4471" w14:paraId="2C46B85A"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54E157AE"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63ED93A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identyfikator wersji</w:t>
            </w:r>
          </w:p>
        </w:tc>
      </w:tr>
      <w:tr w:rsidR="00036E2C" w:rsidRPr="008C4471" w14:paraId="0A800282" w14:textId="77777777" w:rsidTr="00CF61D8">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301B152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692" w:type="dxa"/>
            <w:tcBorders>
              <w:top w:val="single" w:sz="4" w:space="0" w:color="auto"/>
              <w:left w:val="single" w:sz="4" w:space="0" w:color="auto"/>
              <w:bottom w:val="single" w:sz="4" w:space="0" w:color="auto"/>
              <w:right w:val="single" w:sz="4" w:space="0" w:color="auto"/>
            </w:tcBorders>
            <w:vAlign w:val="center"/>
            <w:hideMark/>
          </w:tcPr>
          <w:p w14:paraId="1A069B4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7660C8D"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6BECF78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692" w:type="dxa"/>
            <w:tcBorders>
              <w:top w:val="single" w:sz="4" w:space="0" w:color="auto"/>
              <w:left w:val="single" w:sz="4" w:space="0" w:color="auto"/>
              <w:bottom w:val="single" w:sz="4" w:space="0" w:color="auto"/>
              <w:right w:val="single" w:sz="4" w:space="0" w:color="auto"/>
            </w:tcBorders>
            <w:vAlign w:val="center"/>
            <w:hideMark/>
          </w:tcPr>
          <w:p w14:paraId="7CE1397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[0..1]</w:t>
            </w:r>
          </w:p>
        </w:tc>
      </w:tr>
      <w:tr w:rsidR="00036E2C" w:rsidRPr="00C31734" w14:paraId="12F24630" w14:textId="77777777" w:rsidTr="00CF61D8">
        <w:trPr>
          <w:trHeight w:val="1495"/>
        </w:trPr>
        <w:tc>
          <w:tcPr>
            <w:tcW w:w="1517" w:type="dxa"/>
            <w:tcBorders>
              <w:top w:val="single" w:sz="4" w:space="0" w:color="auto"/>
              <w:left w:val="single" w:sz="4" w:space="0" w:color="auto"/>
              <w:bottom w:val="single" w:sz="4" w:space="0" w:color="auto"/>
              <w:right w:val="single" w:sz="4" w:space="0" w:color="auto"/>
            </w:tcBorders>
            <w:vAlign w:val="center"/>
            <w:hideMark/>
          </w:tcPr>
          <w:p w14:paraId="50FC6F56"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692" w:type="dxa"/>
            <w:tcBorders>
              <w:top w:val="single" w:sz="4" w:space="0" w:color="auto"/>
              <w:left w:val="single" w:sz="4" w:space="0" w:color="auto"/>
              <w:bottom w:val="single" w:sz="4" w:space="0" w:color="auto"/>
              <w:right w:val="single" w:sz="4" w:space="0" w:color="auto"/>
            </w:tcBorders>
            <w:vAlign w:val="center"/>
          </w:tcPr>
          <w:p w14:paraId="7F482894" w14:textId="48E17E28" w:rsidR="00036E2C" w:rsidRPr="008C4471" w:rsidRDefault="00036E2C" w:rsidP="00CF61D8">
            <w:pPr>
              <w:rPr>
                <w:rFonts w:ascii="Calibri" w:hAnsi="Calibri" w:cs="Calibri"/>
                <w:sz w:val="22"/>
                <w:lang w:eastAsia="en-US"/>
              </w:rPr>
            </w:pPr>
            <w:r w:rsidRPr="008C4471">
              <w:rPr>
                <w:rFonts w:ascii="Calibri" w:hAnsi="Calibri" w:cs="Calibri"/>
                <w:sz w:val="22"/>
                <w:lang w:eastAsia="en-US"/>
              </w:rPr>
              <w:t xml:space="preserve">Identyfikator poszczególnej wersji obiektu przestrzennego, o którym mowa w § 5 ust. 1 pkt 3 </w:t>
            </w:r>
            <w:r w:rsidR="00F066F2" w:rsidRPr="008C4471">
              <w:rPr>
                <w:rFonts w:ascii="Calibri" w:hAnsi="Calibri" w:cs="Calibri"/>
                <w:sz w:val="22"/>
                <w:lang w:eastAsia="en-US"/>
              </w:rPr>
              <w:t>[Rozporządzenia APP]</w:t>
            </w:r>
            <w:r w:rsidRPr="008C4471">
              <w:rPr>
                <w:rFonts w:ascii="Calibri" w:hAnsi="Calibri" w:cs="Calibri"/>
                <w:sz w:val="22"/>
                <w:lang w:eastAsia="en-US"/>
              </w:rPr>
              <w:t>, przypisany przez dostawcę danych.</w:t>
            </w:r>
          </w:p>
          <w:p w14:paraId="0E49BD04" w14:textId="77777777" w:rsidR="00036E2C" w:rsidRPr="008C4471" w:rsidRDefault="00036E2C" w:rsidP="00CF61D8">
            <w:pPr>
              <w:rPr>
                <w:rFonts w:ascii="Calibri" w:hAnsi="Calibri" w:cs="Calibri"/>
                <w:sz w:val="22"/>
                <w:lang w:eastAsia="en-US"/>
              </w:rPr>
            </w:pPr>
          </w:p>
          <w:p w14:paraId="3DE4F0A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W zestawie wszystkich wersji danego obiektu identyfikator wersji musi być unikalny.</w:t>
            </w:r>
          </w:p>
        </w:tc>
      </w:tr>
      <w:tr w:rsidR="00036E2C" w:rsidRPr="008C4471" w14:paraId="7BF8F452" w14:textId="77777777" w:rsidTr="00CF61D8">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737B6664"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692" w:type="dxa"/>
            <w:tcBorders>
              <w:top w:val="single" w:sz="4" w:space="0" w:color="auto"/>
              <w:left w:val="single" w:sz="4" w:space="0" w:color="auto"/>
              <w:bottom w:val="single" w:sz="4" w:space="0" w:color="auto"/>
              <w:right w:val="single" w:sz="4" w:space="0" w:color="auto"/>
            </w:tcBorders>
            <w:vAlign w:val="center"/>
            <w:hideMark/>
          </w:tcPr>
          <w:p w14:paraId="60140B0E"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bl>
    <w:p w14:paraId="18C1DEA2" w14:textId="77777777" w:rsidR="00036E2C" w:rsidRPr="008C4471" w:rsidRDefault="00036E2C" w:rsidP="00036E2C">
      <w:pPr>
        <w:spacing w:after="300"/>
        <w:rPr>
          <w:rFonts w:ascii="Calibri" w:hAnsi="Calibri" w:cs="Calibri"/>
          <w:b/>
          <w:bCs/>
          <w:u w:val="single"/>
        </w:rPr>
      </w:pPr>
    </w:p>
    <w:p w14:paraId="6086B59B" w14:textId="77777777" w:rsidR="00036E2C" w:rsidRPr="008C4471" w:rsidRDefault="00036E2C" w:rsidP="00722D56">
      <w:pPr>
        <w:pStyle w:val="Nagwek5"/>
        <w:spacing w:after="240"/>
        <w:rPr>
          <w:rFonts w:ascii="Calibri" w:hAnsi="Calibri" w:cs="Calibri"/>
          <w:sz w:val="22"/>
          <w:szCs w:val="22"/>
          <w:lang w:val="pl-PL" w:eastAsia="pl-PL"/>
        </w:rPr>
      </w:pPr>
      <w:bookmarkStart w:id="125" w:name="_Ref59465656"/>
      <w:bookmarkStart w:id="126" w:name="_Toc118110304"/>
      <w:proofErr w:type="spellStart"/>
      <w:r w:rsidRPr="008C4471">
        <w:rPr>
          <w:rFonts w:ascii="Calibri" w:hAnsi="Calibri" w:cs="Calibri"/>
          <w:sz w:val="22"/>
          <w:szCs w:val="22"/>
          <w:lang w:val="pl-PL" w:eastAsia="pl-PL"/>
        </w:rPr>
        <w:t>MapaPodkladowa</w:t>
      </w:r>
      <w:bookmarkEnd w:id="125"/>
      <w:bookmarkEnd w:id="126"/>
      <w:proofErr w:type="spellEnd"/>
    </w:p>
    <w:tbl>
      <w:tblPr>
        <w:tblStyle w:val="Tabela-Siatka1"/>
        <w:tblW w:w="9157" w:type="dxa"/>
        <w:tblLook w:val="04A0" w:firstRow="1" w:lastRow="0" w:firstColumn="1" w:lastColumn="0" w:noHBand="0" w:noVBand="1"/>
      </w:tblPr>
      <w:tblGrid>
        <w:gridCol w:w="534"/>
        <w:gridCol w:w="1589"/>
        <w:gridCol w:w="7034"/>
      </w:tblGrid>
      <w:tr w:rsidR="00036E2C" w:rsidRPr="008C4471" w14:paraId="23F4F6D4" w14:textId="77777777" w:rsidTr="00CF61D8">
        <w:trPr>
          <w:trHeight w:val="340"/>
        </w:trPr>
        <w:tc>
          <w:tcPr>
            <w:tcW w:w="534" w:type="dxa"/>
            <w:tcBorders>
              <w:top w:val="single" w:sz="4" w:space="0" w:color="auto"/>
              <w:left w:val="single" w:sz="4" w:space="0" w:color="auto"/>
              <w:bottom w:val="single" w:sz="4" w:space="0" w:color="auto"/>
              <w:right w:val="single" w:sz="4" w:space="0" w:color="auto"/>
            </w:tcBorders>
            <w:vAlign w:val="center"/>
            <w:hideMark/>
          </w:tcPr>
          <w:p w14:paraId="2AF1E37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w:t>
            </w:r>
          </w:p>
        </w:tc>
        <w:tc>
          <w:tcPr>
            <w:tcW w:w="862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CAFEBC7"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MapaPodkladowa</w:t>
            </w:r>
            <w:proofErr w:type="spellEnd"/>
          </w:p>
        </w:tc>
      </w:tr>
      <w:tr w:rsidR="00036E2C" w:rsidRPr="008C4471" w14:paraId="33D91675"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07ADEC13"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6464C33"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41E61C51"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mapa podkładowa</w:t>
            </w:r>
          </w:p>
        </w:tc>
      </w:tr>
      <w:tr w:rsidR="00036E2C" w:rsidRPr="00C31734" w14:paraId="7F063198" w14:textId="77777777" w:rsidTr="00CF61D8">
        <w:trPr>
          <w:trHeight w:val="627"/>
        </w:trPr>
        <w:tc>
          <w:tcPr>
            <w:tcW w:w="534" w:type="dxa"/>
            <w:tcBorders>
              <w:top w:val="single" w:sz="4" w:space="0" w:color="auto"/>
              <w:left w:val="single" w:sz="4" w:space="0" w:color="auto"/>
              <w:bottom w:val="single" w:sz="4" w:space="0" w:color="auto"/>
              <w:right w:val="single" w:sz="4" w:space="0" w:color="auto"/>
            </w:tcBorders>
            <w:vAlign w:val="center"/>
            <w:hideMark/>
          </w:tcPr>
          <w:p w14:paraId="2A3F67D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D7F54B5"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78E18708" w14:textId="30484D3C" w:rsidR="00036E2C" w:rsidRPr="008C4471" w:rsidRDefault="00036E2C" w:rsidP="00562748">
            <w:pPr>
              <w:rPr>
                <w:rFonts w:ascii="Calibri" w:hAnsi="Calibri" w:cs="Calibri"/>
                <w:color w:val="000000"/>
                <w:sz w:val="22"/>
                <w:szCs w:val="22"/>
                <w:lang w:eastAsia="en-US"/>
              </w:rPr>
            </w:pPr>
            <w:r w:rsidRPr="008C4471">
              <w:rPr>
                <w:rFonts w:ascii="Calibri" w:hAnsi="Calibri" w:cs="Calibri"/>
                <w:sz w:val="22"/>
                <w:lang w:eastAsia="en-US"/>
              </w:rPr>
              <w:t>Informacje dotyczące mapy użytej jako dokument podkładowy w</w:t>
            </w:r>
            <w:r w:rsidR="00562748">
              <w:rPr>
                <w:rFonts w:ascii="Calibri" w:hAnsi="Calibri" w:cs="Calibri"/>
                <w:sz w:val="22"/>
                <w:lang w:eastAsia="en-US"/>
              </w:rPr>
              <w:t> </w:t>
            </w:r>
            <w:r w:rsidRPr="008C4471">
              <w:rPr>
                <w:rFonts w:ascii="Calibri" w:hAnsi="Calibri" w:cs="Calibri"/>
                <w:sz w:val="22"/>
                <w:lang w:eastAsia="en-US"/>
              </w:rPr>
              <w:t>założeniach aktu planowania przestrzennego.</w:t>
            </w:r>
          </w:p>
        </w:tc>
      </w:tr>
      <w:tr w:rsidR="00036E2C" w:rsidRPr="008C4471" w14:paraId="644432D3" w14:textId="77777777" w:rsidTr="00CF61D8">
        <w:trPr>
          <w:trHeight w:val="362"/>
        </w:trPr>
        <w:tc>
          <w:tcPr>
            <w:tcW w:w="534" w:type="dxa"/>
            <w:tcBorders>
              <w:top w:val="single" w:sz="4" w:space="0" w:color="auto"/>
              <w:left w:val="single" w:sz="4" w:space="0" w:color="auto"/>
              <w:bottom w:val="single" w:sz="4" w:space="0" w:color="auto"/>
              <w:right w:val="single" w:sz="4" w:space="0" w:color="auto"/>
            </w:tcBorders>
            <w:vAlign w:val="center"/>
            <w:hideMark/>
          </w:tcPr>
          <w:p w14:paraId="2BA97F71"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08AE932"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0C20E029"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DataType</w:t>
            </w:r>
            <w:proofErr w:type="spellEnd"/>
            <w:r w:rsidRPr="008C4471">
              <w:rPr>
                <w:rFonts w:ascii="Calibri" w:eastAsia="Calibri" w:hAnsi="Calibri" w:cs="Calibri"/>
                <w:color w:val="000000"/>
                <w:sz w:val="22"/>
                <w:lang w:eastAsia="en-US"/>
              </w:rPr>
              <w:t>»</w:t>
            </w:r>
          </w:p>
        </w:tc>
      </w:tr>
      <w:tr w:rsidR="00036E2C" w:rsidRPr="008C4471" w14:paraId="27964C1A"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75EAFC1"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5</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89568D" w14:textId="60C7BA7E"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CA5E74"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data</w:t>
            </w:r>
          </w:p>
        </w:tc>
      </w:tr>
      <w:tr w:rsidR="00036E2C" w:rsidRPr="008C4471" w14:paraId="28F0A1DF"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BF2519E"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6</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A3201E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B7EC24B"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data</w:t>
            </w:r>
          </w:p>
        </w:tc>
      </w:tr>
      <w:tr w:rsidR="00036E2C" w:rsidRPr="00C31734" w14:paraId="61970E50"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327EADB2"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7</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0DA5CA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4216E7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Dziedziną elementu jest </w:t>
            </w:r>
            <w:r w:rsidRPr="008C4471">
              <w:rPr>
                <w:rFonts w:ascii="Calibri" w:eastAsia="Calibri" w:hAnsi="Calibri" w:cs="Calibri"/>
                <w:sz w:val="22"/>
                <w:lang w:eastAsia="en-US"/>
              </w:rPr>
              <w:t>Data dzienna opisana wartościami dla roku, miesiąca i dnia.</w:t>
            </w:r>
          </w:p>
        </w:tc>
      </w:tr>
      <w:tr w:rsidR="00036E2C" w:rsidRPr="008C4471" w14:paraId="13B285D9"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B0CF96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8</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BC935FE"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31292D1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6E0C5217" w14:textId="77777777" w:rsidTr="00CF61D8">
        <w:trPr>
          <w:trHeight w:val="355"/>
        </w:trPr>
        <w:tc>
          <w:tcPr>
            <w:tcW w:w="534" w:type="dxa"/>
            <w:tcBorders>
              <w:top w:val="single" w:sz="4" w:space="0" w:color="auto"/>
              <w:left w:val="single" w:sz="4" w:space="0" w:color="auto"/>
              <w:bottom w:val="single" w:sz="4" w:space="0" w:color="auto"/>
              <w:right w:val="single" w:sz="4" w:space="0" w:color="auto"/>
            </w:tcBorders>
            <w:vAlign w:val="center"/>
            <w:hideMark/>
          </w:tcPr>
          <w:p w14:paraId="42C590CD"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9</w:t>
            </w:r>
          </w:p>
        </w:tc>
        <w:tc>
          <w:tcPr>
            <w:tcW w:w="1589" w:type="dxa"/>
            <w:tcBorders>
              <w:top w:val="single" w:sz="4" w:space="0" w:color="auto"/>
              <w:left w:val="single" w:sz="4" w:space="0" w:color="auto"/>
              <w:bottom w:val="single" w:sz="4" w:space="0" w:color="auto"/>
              <w:right w:val="single" w:sz="4" w:space="0" w:color="auto"/>
            </w:tcBorders>
            <w:vAlign w:val="center"/>
            <w:hideMark/>
          </w:tcPr>
          <w:p w14:paraId="3050E071"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29BF0BF8" w14:textId="77777777" w:rsidR="00036E2C" w:rsidRPr="008C4471" w:rsidRDefault="00036E2C" w:rsidP="00CF61D8">
            <w:pPr>
              <w:spacing w:before="60" w:after="60"/>
              <w:rPr>
                <w:rFonts w:ascii="Calibri" w:hAnsi="Calibri" w:cs="Calibri"/>
                <w:sz w:val="22"/>
                <w:lang w:eastAsia="en-US"/>
              </w:rPr>
            </w:pPr>
            <w:r w:rsidRPr="008C4471">
              <w:rPr>
                <w:rFonts w:ascii="Calibri" w:hAnsi="Calibri" w:cs="Calibri"/>
                <w:sz w:val="22"/>
                <w:lang w:eastAsia="en-US"/>
              </w:rPr>
              <w:t>Data aktualności lub opracowania użytej mapy podkładowej.</w:t>
            </w:r>
          </w:p>
          <w:p w14:paraId="213AF66C" w14:textId="694A651A" w:rsidR="00036E2C" w:rsidRPr="008C4471" w:rsidRDefault="00036E2C" w:rsidP="00562748">
            <w:pPr>
              <w:spacing w:before="60" w:after="60"/>
              <w:rPr>
                <w:rFonts w:ascii="Calibri" w:hAnsi="Calibri" w:cs="Calibri"/>
                <w:sz w:val="22"/>
                <w:szCs w:val="22"/>
                <w:lang w:eastAsia="en-US"/>
              </w:rPr>
            </w:pPr>
            <w:r w:rsidRPr="008C4471">
              <w:rPr>
                <w:rFonts w:ascii="Calibri" w:hAnsi="Calibri" w:cs="Calibri"/>
                <w:sz w:val="22"/>
                <w:lang w:eastAsia="en-US"/>
              </w:rPr>
              <w:t>Należy podać datę aktualności użytej mapy podkładowej, a w przypadku jej braku, należy podać datę opracowania mapy podkładowej.</w:t>
            </w:r>
          </w:p>
        </w:tc>
      </w:tr>
      <w:tr w:rsidR="00036E2C" w:rsidRPr="008C4471" w14:paraId="466E5EAC"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69B639C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10</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ED3B08F"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6A291DF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36E2C" w:rsidRPr="008C4471" w14:paraId="0DF8C84B"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332C833"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11</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370C98" w14:textId="66157933"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EAE24F"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referencja</w:t>
            </w:r>
          </w:p>
        </w:tc>
      </w:tr>
      <w:tr w:rsidR="00036E2C" w:rsidRPr="008C4471" w14:paraId="6155F24A"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C28A5B0"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lastRenderedPageBreak/>
              <w:t>12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E690C81"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7F119A3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referencja</w:t>
            </w:r>
          </w:p>
        </w:tc>
      </w:tr>
      <w:tr w:rsidR="00036E2C" w:rsidRPr="008C4471" w14:paraId="6AC9F78E"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393CF7A5"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13</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2F54AF5"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474986EC"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Swobodny tekst.</w:t>
            </w:r>
          </w:p>
        </w:tc>
      </w:tr>
      <w:tr w:rsidR="00036E2C" w:rsidRPr="008C4471" w14:paraId="61BD9D0C"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612AEB09"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14</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6879A3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B337FE0"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[1]</w:t>
            </w:r>
          </w:p>
        </w:tc>
      </w:tr>
      <w:tr w:rsidR="00036E2C" w:rsidRPr="00C31734" w14:paraId="5B141DCF" w14:textId="77777777" w:rsidTr="00CF61D8">
        <w:trPr>
          <w:trHeight w:val="544"/>
        </w:trPr>
        <w:tc>
          <w:tcPr>
            <w:tcW w:w="534" w:type="dxa"/>
            <w:tcBorders>
              <w:top w:val="single" w:sz="4" w:space="0" w:color="auto"/>
              <w:left w:val="single" w:sz="4" w:space="0" w:color="auto"/>
              <w:bottom w:val="single" w:sz="4" w:space="0" w:color="auto"/>
              <w:right w:val="single" w:sz="4" w:space="0" w:color="auto"/>
            </w:tcBorders>
            <w:vAlign w:val="center"/>
            <w:hideMark/>
          </w:tcPr>
          <w:p w14:paraId="423ECC0C"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15</w:t>
            </w:r>
          </w:p>
        </w:tc>
        <w:tc>
          <w:tcPr>
            <w:tcW w:w="1589" w:type="dxa"/>
            <w:tcBorders>
              <w:top w:val="single" w:sz="4" w:space="0" w:color="auto"/>
              <w:left w:val="single" w:sz="4" w:space="0" w:color="auto"/>
              <w:bottom w:val="single" w:sz="4" w:space="0" w:color="auto"/>
              <w:right w:val="single" w:sz="4" w:space="0" w:color="auto"/>
            </w:tcBorders>
            <w:vAlign w:val="center"/>
            <w:hideMark/>
          </w:tcPr>
          <w:p w14:paraId="7E26B768"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2E5702D3" w14:textId="77777777" w:rsidR="00036E2C" w:rsidRPr="008C4471" w:rsidRDefault="00036E2C" w:rsidP="00CF61D8">
            <w:pPr>
              <w:rPr>
                <w:rFonts w:ascii="Calibri" w:hAnsi="Calibri" w:cs="Calibri"/>
                <w:sz w:val="22"/>
                <w:szCs w:val="22"/>
                <w:lang w:eastAsia="en-US"/>
              </w:rPr>
            </w:pPr>
            <w:r w:rsidRPr="008C4471">
              <w:rPr>
                <w:rFonts w:ascii="Calibri" w:hAnsi="Calibri" w:cs="Calibri"/>
                <w:sz w:val="22"/>
                <w:lang w:eastAsia="en-US"/>
              </w:rPr>
              <w:t>Odniesienie do użytej mapy podkładowej.</w:t>
            </w:r>
          </w:p>
        </w:tc>
      </w:tr>
      <w:tr w:rsidR="00036E2C" w:rsidRPr="008C4471" w14:paraId="557A07B9"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DC88124"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16</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00F0DF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C983019"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r w:rsidR="00036E2C" w:rsidRPr="008C4471" w14:paraId="24401A85"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587271D"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17</w:t>
            </w:r>
          </w:p>
        </w:tc>
        <w:tc>
          <w:tcPr>
            <w:tcW w:w="158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F45461" w14:textId="60D782CD"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Atrybut:</w:t>
            </w:r>
          </w:p>
        </w:tc>
        <w:tc>
          <w:tcPr>
            <w:tcW w:w="7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560D10" w14:textId="77777777" w:rsidR="00036E2C" w:rsidRPr="008C4471" w:rsidRDefault="00036E2C" w:rsidP="00CF61D8">
            <w:pPr>
              <w:rPr>
                <w:rFonts w:ascii="Calibri" w:hAnsi="Calibri" w:cs="Calibri"/>
                <w:b/>
                <w:bCs/>
                <w:sz w:val="22"/>
                <w:szCs w:val="22"/>
                <w:lang w:eastAsia="en-US"/>
              </w:rPr>
            </w:pPr>
            <w:proofErr w:type="spellStart"/>
            <w:r w:rsidRPr="008C4471">
              <w:rPr>
                <w:rFonts w:ascii="Calibri" w:hAnsi="Calibri" w:cs="Calibri"/>
                <w:b/>
                <w:bCs/>
                <w:sz w:val="22"/>
                <w:lang w:eastAsia="en-US"/>
              </w:rPr>
              <w:t>lacze</w:t>
            </w:r>
            <w:proofErr w:type="spellEnd"/>
          </w:p>
        </w:tc>
      </w:tr>
      <w:tr w:rsidR="00036E2C" w:rsidRPr="008C4471" w14:paraId="3D421308"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A4635F6"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18</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290E973"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Nazwa (pełna):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0C589468"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łącze</w:t>
            </w:r>
          </w:p>
        </w:tc>
      </w:tr>
      <w:tr w:rsidR="00036E2C" w:rsidRPr="008C4471" w14:paraId="28F7B383" w14:textId="77777777" w:rsidTr="00CF61D8">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2AE0DBAF"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19</w:t>
            </w:r>
          </w:p>
        </w:tc>
        <w:tc>
          <w:tcPr>
            <w:tcW w:w="1589" w:type="dxa"/>
            <w:tcBorders>
              <w:top w:val="single" w:sz="4" w:space="0" w:color="auto"/>
              <w:left w:val="single" w:sz="4" w:space="0" w:color="auto"/>
              <w:bottom w:val="single" w:sz="4" w:space="0" w:color="auto"/>
              <w:right w:val="single" w:sz="4" w:space="0" w:color="auto"/>
            </w:tcBorders>
            <w:vAlign w:val="center"/>
            <w:hideMark/>
          </w:tcPr>
          <w:p w14:paraId="0F58A590"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Dziedzina: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6D448BF"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URI</w:t>
            </w:r>
          </w:p>
        </w:tc>
      </w:tr>
      <w:tr w:rsidR="00036E2C" w:rsidRPr="008C4471" w14:paraId="39EA8B16"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41AE6030"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20</w:t>
            </w:r>
          </w:p>
        </w:tc>
        <w:tc>
          <w:tcPr>
            <w:tcW w:w="1589" w:type="dxa"/>
            <w:tcBorders>
              <w:top w:val="single" w:sz="4" w:space="0" w:color="auto"/>
              <w:left w:val="single" w:sz="4" w:space="0" w:color="auto"/>
              <w:bottom w:val="single" w:sz="4" w:space="0" w:color="auto"/>
              <w:right w:val="single" w:sz="4" w:space="0" w:color="auto"/>
            </w:tcBorders>
            <w:vAlign w:val="center"/>
            <w:hideMark/>
          </w:tcPr>
          <w:p w14:paraId="59ACE2BC"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Liczność:</w:t>
            </w:r>
          </w:p>
        </w:tc>
        <w:tc>
          <w:tcPr>
            <w:tcW w:w="7034" w:type="dxa"/>
            <w:tcBorders>
              <w:top w:val="single" w:sz="4" w:space="0" w:color="auto"/>
              <w:left w:val="single" w:sz="4" w:space="0" w:color="auto"/>
              <w:bottom w:val="single" w:sz="4" w:space="0" w:color="auto"/>
              <w:right w:val="single" w:sz="4" w:space="0" w:color="auto"/>
            </w:tcBorders>
            <w:vAlign w:val="center"/>
            <w:hideMark/>
          </w:tcPr>
          <w:p w14:paraId="58832335"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[0..1]</w:t>
            </w:r>
          </w:p>
        </w:tc>
      </w:tr>
      <w:tr w:rsidR="00036E2C" w:rsidRPr="00C31734" w14:paraId="6D880070" w14:textId="77777777" w:rsidTr="00CF61D8">
        <w:trPr>
          <w:trHeight w:val="434"/>
        </w:trPr>
        <w:tc>
          <w:tcPr>
            <w:tcW w:w="534" w:type="dxa"/>
            <w:tcBorders>
              <w:top w:val="single" w:sz="4" w:space="0" w:color="auto"/>
              <w:left w:val="single" w:sz="4" w:space="0" w:color="auto"/>
              <w:bottom w:val="single" w:sz="4" w:space="0" w:color="auto"/>
              <w:right w:val="single" w:sz="4" w:space="0" w:color="auto"/>
            </w:tcBorders>
            <w:vAlign w:val="center"/>
            <w:hideMark/>
          </w:tcPr>
          <w:p w14:paraId="75E694DE"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21</w:t>
            </w:r>
          </w:p>
        </w:tc>
        <w:tc>
          <w:tcPr>
            <w:tcW w:w="1589" w:type="dxa"/>
            <w:tcBorders>
              <w:top w:val="single" w:sz="4" w:space="0" w:color="auto"/>
              <w:left w:val="single" w:sz="4" w:space="0" w:color="auto"/>
              <w:bottom w:val="single" w:sz="4" w:space="0" w:color="auto"/>
              <w:right w:val="single" w:sz="4" w:space="0" w:color="auto"/>
            </w:tcBorders>
            <w:vAlign w:val="center"/>
            <w:hideMark/>
          </w:tcPr>
          <w:p w14:paraId="29EA0C9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Definicja:</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2F21E7B"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hAnsi="Calibri" w:cs="Calibri"/>
                <w:sz w:val="22"/>
                <w:lang w:eastAsia="en-US"/>
              </w:rPr>
              <w:t>Łącze (adres URI), pod którym udostępniona jest mapa podkładowa.</w:t>
            </w:r>
          </w:p>
        </w:tc>
      </w:tr>
      <w:tr w:rsidR="00036E2C" w:rsidRPr="008C4471" w14:paraId="7CDB3A0D" w14:textId="77777777" w:rsidTr="00CF61D8">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1585CBE4" w14:textId="77777777" w:rsidR="00036E2C" w:rsidRPr="008C4471" w:rsidRDefault="00036E2C" w:rsidP="00CF61D8">
            <w:pPr>
              <w:jc w:val="center"/>
              <w:rPr>
                <w:rFonts w:ascii="Calibri" w:hAnsi="Calibri" w:cs="Calibri"/>
                <w:sz w:val="22"/>
                <w:szCs w:val="22"/>
                <w:lang w:eastAsia="en-US"/>
              </w:rPr>
            </w:pPr>
            <w:r w:rsidRPr="008C4471">
              <w:rPr>
                <w:rFonts w:ascii="Calibri" w:hAnsi="Calibri" w:cs="Calibri"/>
                <w:sz w:val="22"/>
                <w:lang w:eastAsia="en-US"/>
              </w:rPr>
              <w:t>22</w:t>
            </w:r>
          </w:p>
        </w:tc>
        <w:tc>
          <w:tcPr>
            <w:tcW w:w="1589" w:type="dxa"/>
            <w:tcBorders>
              <w:top w:val="single" w:sz="4" w:space="0" w:color="auto"/>
              <w:left w:val="single" w:sz="4" w:space="0" w:color="auto"/>
              <w:bottom w:val="single" w:sz="4" w:space="0" w:color="auto"/>
              <w:right w:val="single" w:sz="4" w:space="0" w:color="auto"/>
            </w:tcBorders>
            <w:vAlign w:val="center"/>
            <w:hideMark/>
          </w:tcPr>
          <w:p w14:paraId="48EB9F67"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Stereotypy:</w:t>
            </w:r>
          </w:p>
        </w:tc>
        <w:tc>
          <w:tcPr>
            <w:tcW w:w="7034" w:type="dxa"/>
            <w:tcBorders>
              <w:top w:val="single" w:sz="4" w:space="0" w:color="auto"/>
              <w:left w:val="single" w:sz="4" w:space="0" w:color="auto"/>
              <w:bottom w:val="single" w:sz="4" w:space="0" w:color="auto"/>
              <w:right w:val="single" w:sz="4" w:space="0" w:color="auto"/>
            </w:tcBorders>
            <w:vAlign w:val="center"/>
            <w:hideMark/>
          </w:tcPr>
          <w:p w14:paraId="124F0764" w14:textId="77777777" w:rsidR="00036E2C" w:rsidRPr="008C4471" w:rsidRDefault="00036E2C" w:rsidP="00CF61D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w:t>
            </w:r>
            <w:proofErr w:type="spellStart"/>
            <w:r w:rsidRPr="008C4471">
              <w:rPr>
                <w:rFonts w:ascii="Calibri" w:eastAsia="Calibri" w:hAnsi="Calibri" w:cs="Calibri"/>
                <w:color w:val="000000"/>
                <w:sz w:val="22"/>
                <w:lang w:eastAsia="en-US"/>
              </w:rPr>
              <w:t>property</w:t>
            </w:r>
            <w:proofErr w:type="spellEnd"/>
            <w:r w:rsidRPr="008C4471">
              <w:rPr>
                <w:rFonts w:ascii="Calibri" w:eastAsia="Calibri" w:hAnsi="Calibri" w:cs="Calibri"/>
                <w:color w:val="000000"/>
                <w:sz w:val="22"/>
                <w:lang w:eastAsia="en-US"/>
              </w:rPr>
              <w:t>»</w:t>
            </w:r>
          </w:p>
        </w:tc>
      </w:tr>
    </w:tbl>
    <w:p w14:paraId="014F03CE" w14:textId="77777777" w:rsidR="00036E2C" w:rsidRPr="008C4471" w:rsidRDefault="00036E2C" w:rsidP="00036E2C">
      <w:pPr>
        <w:spacing w:after="300"/>
        <w:rPr>
          <w:rFonts w:ascii="Calibri" w:hAnsi="Calibri" w:cs="Calibri"/>
          <w:b/>
          <w:bCs/>
          <w:u w:val="single"/>
        </w:rPr>
      </w:pPr>
    </w:p>
    <w:p w14:paraId="4F51ABB5" w14:textId="77777777" w:rsidR="00036E2C" w:rsidRPr="008C4471" w:rsidRDefault="00036E2C" w:rsidP="00036E2C">
      <w:pPr>
        <w:pStyle w:val="Nagwek4"/>
        <w:rPr>
          <w:rFonts w:ascii="Calibri" w:hAnsi="Calibri" w:cs="Calibri"/>
          <w:u w:val="none"/>
          <w:lang w:val="pl-PL"/>
        </w:rPr>
      </w:pPr>
      <w:bookmarkStart w:id="127" w:name="_Toc118110305"/>
      <w:r w:rsidRPr="008C4471">
        <w:rPr>
          <w:rFonts w:ascii="Calibri" w:hAnsi="Calibri" w:cs="Calibri"/>
          <w:u w:val="none"/>
          <w:lang w:val="pl-PL"/>
        </w:rPr>
        <w:t>Listy kodowe</w:t>
      </w:r>
      <w:bookmarkEnd w:id="127"/>
    </w:p>
    <w:p w14:paraId="0B352F9A" w14:textId="77777777" w:rsidR="00036E2C" w:rsidRPr="008C4471" w:rsidRDefault="00036E2C" w:rsidP="00036E2C">
      <w:pPr>
        <w:pStyle w:val="Nagwek5"/>
        <w:spacing w:after="240"/>
        <w:rPr>
          <w:rFonts w:ascii="Calibri" w:hAnsi="Calibri" w:cs="Calibri"/>
          <w:sz w:val="22"/>
          <w:szCs w:val="22"/>
          <w:lang w:val="pl-PL" w:eastAsia="pl-PL"/>
        </w:rPr>
      </w:pPr>
      <w:bookmarkStart w:id="128" w:name="_Ref59465978"/>
      <w:bookmarkStart w:id="129" w:name="_Toc118110306"/>
      <w:r w:rsidRPr="008C4471">
        <w:rPr>
          <w:rFonts w:ascii="Calibri" w:hAnsi="Calibri" w:cs="Calibri"/>
          <w:sz w:val="22"/>
          <w:szCs w:val="22"/>
          <w:lang w:val="pl-PL" w:eastAsia="pl-PL"/>
        </w:rPr>
        <w:t>Dziennik Urzędowy</w:t>
      </w:r>
      <w:bookmarkEnd w:id="128"/>
      <w:bookmarkEnd w:id="129"/>
    </w:p>
    <w:tbl>
      <w:tblPr>
        <w:tblStyle w:val="Tabela-Siatka1"/>
        <w:tblW w:w="9206" w:type="dxa"/>
        <w:tblInd w:w="3" w:type="dxa"/>
        <w:tblLook w:val="04A0" w:firstRow="1" w:lastRow="0" w:firstColumn="1" w:lastColumn="0" w:noHBand="0" w:noVBand="1"/>
      </w:tblPr>
      <w:tblGrid>
        <w:gridCol w:w="1386"/>
        <w:gridCol w:w="8241"/>
      </w:tblGrid>
      <w:tr w:rsidR="00036E2C" w:rsidRPr="008C4471" w14:paraId="673DDCDD" w14:textId="77777777" w:rsidTr="723510A4">
        <w:trPr>
          <w:trHeight w:val="432"/>
        </w:trPr>
        <w:tc>
          <w:tcPr>
            <w:tcW w:w="9206"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126FD4A8"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DziennikUrzedowyKod</w:t>
            </w:r>
            <w:proofErr w:type="spellEnd"/>
          </w:p>
        </w:tc>
      </w:tr>
      <w:tr w:rsidR="00036E2C" w:rsidRPr="008C4471" w14:paraId="53A64D75" w14:textId="77777777" w:rsidTr="723510A4">
        <w:trPr>
          <w:trHeight w:val="348"/>
        </w:trPr>
        <w:tc>
          <w:tcPr>
            <w:tcW w:w="1517" w:type="dxa"/>
            <w:tcBorders>
              <w:top w:val="single" w:sz="4" w:space="0" w:color="auto"/>
              <w:left w:val="single" w:sz="4" w:space="0" w:color="auto"/>
              <w:bottom w:val="single" w:sz="4" w:space="0" w:color="auto"/>
              <w:right w:val="single" w:sz="4" w:space="0" w:color="auto"/>
            </w:tcBorders>
            <w:vAlign w:val="center"/>
            <w:hideMark/>
          </w:tcPr>
          <w:p w14:paraId="4B4EEE17"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89" w:type="dxa"/>
            <w:tcBorders>
              <w:top w:val="single" w:sz="4" w:space="0" w:color="auto"/>
              <w:left w:val="single" w:sz="4" w:space="0" w:color="auto"/>
              <w:bottom w:val="single" w:sz="4" w:space="0" w:color="auto"/>
              <w:right w:val="single" w:sz="4" w:space="0" w:color="auto"/>
            </w:tcBorders>
            <w:vAlign w:val="center"/>
            <w:hideMark/>
          </w:tcPr>
          <w:p w14:paraId="2E10C019"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dziennik urzędowy</w:t>
            </w:r>
          </w:p>
        </w:tc>
      </w:tr>
      <w:tr w:rsidR="00036E2C" w:rsidRPr="00C31734" w14:paraId="4FCD6930" w14:textId="77777777" w:rsidTr="723510A4">
        <w:trPr>
          <w:trHeight w:val="362"/>
        </w:trPr>
        <w:tc>
          <w:tcPr>
            <w:tcW w:w="1517" w:type="dxa"/>
            <w:tcBorders>
              <w:top w:val="single" w:sz="4" w:space="0" w:color="auto"/>
              <w:left w:val="single" w:sz="4" w:space="0" w:color="auto"/>
              <w:bottom w:val="single" w:sz="4" w:space="0" w:color="auto"/>
              <w:right w:val="single" w:sz="4" w:space="0" w:color="auto"/>
            </w:tcBorders>
            <w:vAlign w:val="center"/>
            <w:hideMark/>
          </w:tcPr>
          <w:p w14:paraId="2DF65B32"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89" w:type="dxa"/>
            <w:tcBorders>
              <w:top w:val="single" w:sz="4" w:space="0" w:color="auto"/>
              <w:left w:val="single" w:sz="4" w:space="0" w:color="auto"/>
              <w:bottom w:val="single" w:sz="4" w:space="0" w:color="auto"/>
              <w:right w:val="single" w:sz="4" w:space="0" w:color="auto"/>
            </w:tcBorders>
            <w:vAlign w:val="center"/>
            <w:hideMark/>
          </w:tcPr>
          <w:p w14:paraId="5F1550E6"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Klasyfikacja dzienników urzędowych ze względu na organ wydający.</w:t>
            </w:r>
          </w:p>
        </w:tc>
      </w:tr>
      <w:tr w:rsidR="00036E2C" w:rsidRPr="00C31734" w14:paraId="32869FA9" w14:textId="77777777" w:rsidTr="723510A4">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164923EB"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Identyfikator:</w:t>
            </w:r>
          </w:p>
        </w:tc>
        <w:tc>
          <w:tcPr>
            <w:tcW w:w="7689" w:type="dxa"/>
            <w:tcBorders>
              <w:top w:val="single" w:sz="4" w:space="0" w:color="auto"/>
              <w:left w:val="single" w:sz="4" w:space="0" w:color="auto"/>
              <w:bottom w:val="single" w:sz="4" w:space="0" w:color="auto"/>
              <w:right w:val="single" w:sz="4" w:space="0" w:color="auto"/>
            </w:tcBorders>
            <w:vAlign w:val="center"/>
            <w:hideMark/>
          </w:tcPr>
          <w:p w14:paraId="0EF39ACF" w14:textId="46C1D42E" w:rsidR="00036E2C" w:rsidRPr="008C4471" w:rsidRDefault="00432A63" w:rsidP="002E7BC7">
            <w:pPr>
              <w:ind w:right="170"/>
              <w:rPr>
                <w:rFonts w:ascii="Calibri" w:hAnsi="Calibri" w:cs="Calibri"/>
                <w:color w:val="000000"/>
                <w:sz w:val="22"/>
                <w:szCs w:val="22"/>
                <w:lang w:eastAsia="en-US"/>
              </w:rPr>
            </w:pPr>
            <w:hyperlink r:id="rId55" w:history="1">
              <w:r w:rsidR="00C849F8" w:rsidRPr="00840B59">
                <w:rPr>
                  <w:rStyle w:val="Hipercze"/>
                  <w:rFonts w:ascii="Calibri" w:hAnsi="Calibri" w:cs="Calibri"/>
                  <w:sz w:val="22"/>
                  <w:szCs w:val="22"/>
                  <w:lang w:eastAsia="en-US"/>
                </w:rPr>
                <w:t>https://www.gov.pl/static/zagospodarowanieprzestrzenne/codelist/DziennikUrzedowyKod</w:t>
              </w:r>
            </w:hyperlink>
          </w:p>
        </w:tc>
      </w:tr>
      <w:tr w:rsidR="00036E2C" w:rsidRPr="00C31734" w14:paraId="6BEAAB52" w14:textId="77777777" w:rsidTr="723510A4">
        <w:trPr>
          <w:trHeight w:val="346"/>
        </w:trPr>
        <w:tc>
          <w:tcPr>
            <w:tcW w:w="1517" w:type="dxa"/>
            <w:tcBorders>
              <w:top w:val="single" w:sz="4" w:space="0" w:color="auto"/>
              <w:left w:val="single" w:sz="4" w:space="0" w:color="auto"/>
              <w:bottom w:val="single" w:sz="4" w:space="0" w:color="auto"/>
              <w:right w:val="single" w:sz="4" w:space="0" w:color="auto"/>
            </w:tcBorders>
            <w:vAlign w:val="center"/>
            <w:hideMark/>
          </w:tcPr>
          <w:p w14:paraId="71A7F387"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Wartości:</w:t>
            </w:r>
          </w:p>
        </w:tc>
        <w:tc>
          <w:tcPr>
            <w:tcW w:w="7689" w:type="dxa"/>
            <w:tcBorders>
              <w:top w:val="single" w:sz="4" w:space="0" w:color="auto"/>
              <w:left w:val="single" w:sz="4" w:space="0" w:color="auto"/>
              <w:bottom w:val="single" w:sz="4" w:space="0" w:color="auto"/>
              <w:right w:val="single" w:sz="4" w:space="0" w:color="auto"/>
            </w:tcBorders>
            <w:vAlign w:val="center"/>
            <w:hideMark/>
          </w:tcPr>
          <w:p w14:paraId="533679C7" w14:textId="14C9BB56" w:rsidR="00036E2C" w:rsidRPr="008C4471" w:rsidRDefault="00036E2C" w:rsidP="00AD7E44">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Dozwolone wartości tej listy kodowej wyspecyfikowane są w </w:t>
            </w:r>
            <w:r w:rsidR="00AD7E44">
              <w:rPr>
                <w:rFonts w:ascii="Calibri" w:eastAsia="Calibri" w:hAnsi="Calibri" w:cs="Calibri"/>
                <w:color w:val="000000"/>
                <w:sz w:val="22"/>
                <w:lang w:eastAsia="en-US"/>
              </w:rPr>
              <w:t xml:space="preserve">rozdziale </w:t>
            </w:r>
            <w:r w:rsidR="00AD7E44">
              <w:rPr>
                <w:rFonts w:ascii="Calibri" w:eastAsia="Calibri" w:hAnsi="Calibri" w:cs="Calibri"/>
                <w:color w:val="000000"/>
                <w:sz w:val="22"/>
                <w:lang w:eastAsia="en-US"/>
              </w:rPr>
              <w:fldChar w:fldCharType="begin"/>
            </w:r>
            <w:r w:rsidR="00AD7E44">
              <w:rPr>
                <w:rFonts w:ascii="Calibri" w:eastAsia="Calibri" w:hAnsi="Calibri" w:cs="Calibri"/>
                <w:color w:val="000000"/>
                <w:sz w:val="22"/>
                <w:lang w:eastAsia="en-US"/>
              </w:rPr>
              <w:instrText xml:space="preserve"> REF _Ref61509574 \h </w:instrText>
            </w:r>
            <w:r w:rsidR="00AD7E44">
              <w:rPr>
                <w:rFonts w:ascii="Calibri" w:eastAsia="Calibri" w:hAnsi="Calibri" w:cs="Calibri"/>
                <w:color w:val="000000"/>
                <w:sz w:val="22"/>
                <w:lang w:eastAsia="en-US"/>
              </w:rPr>
            </w:r>
            <w:r w:rsidR="00AD7E44">
              <w:rPr>
                <w:rFonts w:ascii="Calibri" w:eastAsia="Calibri" w:hAnsi="Calibri" w:cs="Calibri"/>
                <w:color w:val="000000"/>
                <w:sz w:val="22"/>
                <w:lang w:eastAsia="en-US"/>
              </w:rPr>
              <w:fldChar w:fldCharType="separate"/>
            </w:r>
            <w:r w:rsidR="00F465E5" w:rsidRPr="008C4471">
              <w:rPr>
                <w:rFonts w:ascii="Calibri" w:hAnsi="Calibri" w:cs="Calibri"/>
                <w:b/>
                <w:bCs/>
                <w:color w:val="000000" w:themeColor="text1"/>
              </w:rPr>
              <w:t>Załącznik D (normatywny) – Listy kodowe</w:t>
            </w:r>
            <w:r w:rsidR="00AD7E44">
              <w:rPr>
                <w:rFonts w:ascii="Calibri" w:eastAsia="Calibri" w:hAnsi="Calibri" w:cs="Calibri"/>
                <w:color w:val="000000"/>
                <w:sz w:val="22"/>
                <w:lang w:eastAsia="en-US"/>
              </w:rPr>
              <w:fldChar w:fldCharType="end"/>
            </w:r>
            <w:r w:rsidRPr="008C4471">
              <w:rPr>
                <w:rFonts w:ascii="Calibri" w:eastAsia="Calibri" w:hAnsi="Calibri" w:cs="Calibri"/>
                <w:color w:val="000000"/>
                <w:sz w:val="22"/>
                <w:lang w:eastAsia="en-US"/>
              </w:rPr>
              <w:t>.</w:t>
            </w:r>
          </w:p>
        </w:tc>
      </w:tr>
    </w:tbl>
    <w:p w14:paraId="0008063A" w14:textId="77777777" w:rsidR="00036E2C" w:rsidRPr="008C4471" w:rsidRDefault="00036E2C" w:rsidP="00551042">
      <w:pPr>
        <w:rPr>
          <w:rFonts w:ascii="Calibri" w:hAnsi="Calibri" w:cs="Calibri"/>
        </w:rPr>
      </w:pPr>
    </w:p>
    <w:p w14:paraId="41C96BD9" w14:textId="77777777" w:rsidR="00036E2C" w:rsidRPr="008C4471" w:rsidRDefault="00036E2C" w:rsidP="00036E2C">
      <w:pPr>
        <w:pStyle w:val="Nagwek5"/>
        <w:spacing w:after="240"/>
        <w:rPr>
          <w:rFonts w:ascii="Calibri" w:hAnsi="Calibri" w:cs="Calibri"/>
          <w:sz w:val="22"/>
          <w:szCs w:val="22"/>
          <w:lang w:val="pl-PL" w:eastAsia="pl-PL"/>
        </w:rPr>
      </w:pPr>
      <w:bookmarkStart w:id="130" w:name="_Ref59465276"/>
      <w:bookmarkStart w:id="131" w:name="_Toc118110307"/>
      <w:r w:rsidRPr="008C4471">
        <w:rPr>
          <w:rFonts w:ascii="Calibri" w:hAnsi="Calibri" w:cs="Calibri"/>
          <w:sz w:val="22"/>
          <w:szCs w:val="22"/>
          <w:lang w:val="pl-PL" w:eastAsia="pl-PL"/>
        </w:rPr>
        <w:t>Typ aktu planowania przestrzennego</w:t>
      </w:r>
      <w:bookmarkEnd w:id="130"/>
      <w:bookmarkEnd w:id="131"/>
    </w:p>
    <w:tbl>
      <w:tblPr>
        <w:tblStyle w:val="Tabela-Siatka1"/>
        <w:tblW w:w="9204" w:type="dxa"/>
        <w:tblLayout w:type="fixed"/>
        <w:tblLook w:val="04A0" w:firstRow="1" w:lastRow="0" w:firstColumn="1" w:lastColumn="0" w:noHBand="0" w:noVBand="1"/>
      </w:tblPr>
      <w:tblGrid>
        <w:gridCol w:w="1554"/>
        <w:gridCol w:w="7650"/>
      </w:tblGrid>
      <w:tr w:rsidR="00036E2C" w:rsidRPr="008C4471" w14:paraId="68F5C76B" w14:textId="77777777" w:rsidTr="723510A4">
        <w:trPr>
          <w:trHeight w:val="432"/>
        </w:trPr>
        <w:tc>
          <w:tcPr>
            <w:tcW w:w="9209"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673B4C94" w14:textId="77777777" w:rsidR="00036E2C" w:rsidRPr="008C4471" w:rsidRDefault="00036E2C" w:rsidP="00CF61D8">
            <w:pPr>
              <w:rPr>
                <w:rFonts w:ascii="Calibri" w:hAnsi="Calibri" w:cs="Calibri"/>
                <w:sz w:val="22"/>
                <w:szCs w:val="22"/>
                <w:lang w:eastAsia="en-US"/>
              </w:rPr>
            </w:pPr>
            <w:r w:rsidRPr="008C4471">
              <w:rPr>
                <w:rFonts w:ascii="Calibri" w:hAnsi="Calibri" w:cs="Calibri"/>
                <w:b/>
                <w:sz w:val="22"/>
                <w:lang w:eastAsia="en-US"/>
              </w:rPr>
              <w:t xml:space="preserve">Klasa: </w:t>
            </w:r>
            <w:proofErr w:type="spellStart"/>
            <w:r w:rsidRPr="008C4471">
              <w:rPr>
                <w:rFonts w:ascii="Calibri" w:hAnsi="Calibri" w:cs="Calibri"/>
                <w:b/>
                <w:sz w:val="22"/>
                <w:lang w:eastAsia="en-US"/>
              </w:rPr>
              <w:t>TypAktuPlanowaniaPrzestrzennegoKod</w:t>
            </w:r>
            <w:proofErr w:type="spellEnd"/>
          </w:p>
        </w:tc>
      </w:tr>
      <w:tr w:rsidR="00036E2C" w:rsidRPr="008C4471" w14:paraId="1009468E" w14:textId="77777777" w:rsidTr="723510A4">
        <w:trPr>
          <w:trHeight w:val="348"/>
        </w:trPr>
        <w:tc>
          <w:tcPr>
            <w:tcW w:w="1555" w:type="dxa"/>
            <w:tcBorders>
              <w:top w:val="single" w:sz="4" w:space="0" w:color="auto"/>
              <w:left w:val="single" w:sz="4" w:space="0" w:color="auto"/>
              <w:bottom w:val="single" w:sz="4" w:space="0" w:color="auto"/>
              <w:right w:val="single" w:sz="4" w:space="0" w:color="auto"/>
            </w:tcBorders>
            <w:vAlign w:val="center"/>
            <w:hideMark/>
          </w:tcPr>
          <w:p w14:paraId="37F0452A"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Nazwa (pełna):</w:t>
            </w:r>
          </w:p>
        </w:tc>
        <w:tc>
          <w:tcPr>
            <w:tcW w:w="7654" w:type="dxa"/>
            <w:tcBorders>
              <w:top w:val="single" w:sz="4" w:space="0" w:color="auto"/>
              <w:left w:val="single" w:sz="4" w:space="0" w:color="auto"/>
              <w:bottom w:val="single" w:sz="4" w:space="0" w:color="auto"/>
              <w:right w:val="single" w:sz="4" w:space="0" w:color="auto"/>
            </w:tcBorders>
            <w:vAlign w:val="center"/>
            <w:hideMark/>
          </w:tcPr>
          <w:p w14:paraId="179A2850"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color w:val="000000"/>
                <w:sz w:val="22"/>
                <w:lang w:eastAsia="en-US"/>
              </w:rPr>
              <w:t>Typ aktu planowania przestrzennego</w:t>
            </w:r>
          </w:p>
        </w:tc>
      </w:tr>
      <w:tr w:rsidR="00036E2C" w:rsidRPr="00C31734" w14:paraId="5503BC36" w14:textId="77777777" w:rsidTr="723510A4">
        <w:trPr>
          <w:trHeight w:val="657"/>
        </w:trPr>
        <w:tc>
          <w:tcPr>
            <w:tcW w:w="1555" w:type="dxa"/>
            <w:tcBorders>
              <w:top w:val="single" w:sz="4" w:space="0" w:color="auto"/>
              <w:left w:val="single" w:sz="4" w:space="0" w:color="auto"/>
              <w:bottom w:val="single" w:sz="4" w:space="0" w:color="auto"/>
              <w:right w:val="single" w:sz="4" w:space="0" w:color="auto"/>
            </w:tcBorders>
            <w:vAlign w:val="center"/>
            <w:hideMark/>
          </w:tcPr>
          <w:p w14:paraId="4EE45F9F" w14:textId="77777777" w:rsidR="00036E2C" w:rsidRPr="008C4471" w:rsidRDefault="00036E2C" w:rsidP="00CF61D8">
            <w:pPr>
              <w:rPr>
                <w:rFonts w:ascii="Calibri" w:hAnsi="Calibri" w:cs="Calibri"/>
                <w:sz w:val="22"/>
                <w:szCs w:val="22"/>
                <w:lang w:eastAsia="en-US"/>
              </w:rPr>
            </w:pPr>
            <w:r w:rsidRPr="008C4471">
              <w:rPr>
                <w:rFonts w:ascii="Calibri" w:eastAsia="Calibri" w:hAnsi="Calibri" w:cs="Calibri"/>
                <w:i/>
                <w:color w:val="000000"/>
                <w:sz w:val="22"/>
                <w:lang w:eastAsia="en-US"/>
              </w:rPr>
              <w:t>Definicja:</w:t>
            </w:r>
          </w:p>
        </w:tc>
        <w:tc>
          <w:tcPr>
            <w:tcW w:w="7654" w:type="dxa"/>
            <w:tcBorders>
              <w:top w:val="single" w:sz="4" w:space="0" w:color="auto"/>
              <w:left w:val="single" w:sz="4" w:space="0" w:color="auto"/>
              <w:bottom w:val="single" w:sz="4" w:space="0" w:color="auto"/>
              <w:right w:val="single" w:sz="4" w:space="0" w:color="auto"/>
            </w:tcBorders>
            <w:vAlign w:val="center"/>
            <w:hideMark/>
          </w:tcPr>
          <w:p w14:paraId="2A352CC8"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color w:val="000000"/>
                <w:sz w:val="22"/>
                <w:lang w:eastAsia="en-US"/>
              </w:rPr>
              <w:t>Klasyfikacja aktów planowania przestrzennego ze względu na ich zawartość oraz tryb tworzenia i uchwalenia, a także organ odpowiedzialny za jego uchwalenie.</w:t>
            </w:r>
          </w:p>
        </w:tc>
      </w:tr>
      <w:tr w:rsidR="00036E2C" w:rsidRPr="00C31734" w14:paraId="7A840A9A" w14:textId="77777777" w:rsidTr="723510A4">
        <w:trPr>
          <w:trHeight w:val="695"/>
        </w:trPr>
        <w:tc>
          <w:tcPr>
            <w:tcW w:w="1555" w:type="dxa"/>
            <w:tcBorders>
              <w:top w:val="single" w:sz="4" w:space="0" w:color="auto"/>
              <w:left w:val="single" w:sz="4" w:space="0" w:color="auto"/>
              <w:bottom w:val="single" w:sz="4" w:space="0" w:color="auto"/>
              <w:right w:val="single" w:sz="4" w:space="0" w:color="auto"/>
            </w:tcBorders>
            <w:vAlign w:val="center"/>
            <w:hideMark/>
          </w:tcPr>
          <w:p w14:paraId="0B584F5E" w14:textId="77777777" w:rsidR="00036E2C" w:rsidRPr="008C4471" w:rsidRDefault="00036E2C" w:rsidP="00CF61D8">
            <w:pPr>
              <w:rPr>
                <w:rFonts w:ascii="Calibri" w:hAnsi="Calibri" w:cs="Calibri"/>
                <w:color w:val="000000"/>
                <w:sz w:val="22"/>
                <w:szCs w:val="22"/>
                <w:lang w:eastAsia="en-US"/>
              </w:rPr>
            </w:pPr>
            <w:r w:rsidRPr="008C4471">
              <w:rPr>
                <w:rFonts w:ascii="Calibri" w:eastAsia="Calibri" w:hAnsi="Calibri" w:cs="Calibri"/>
                <w:i/>
                <w:color w:val="000000"/>
                <w:sz w:val="22"/>
                <w:lang w:eastAsia="en-US"/>
              </w:rPr>
              <w:t>Identyfikator:</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5E98444" w14:textId="7A10A8CE" w:rsidR="00036E2C" w:rsidRPr="008C4471" w:rsidRDefault="00432A63" w:rsidP="0050668B">
            <w:pPr>
              <w:rPr>
                <w:rFonts w:ascii="Calibri" w:hAnsi="Calibri" w:cs="Calibri"/>
                <w:color w:val="000000"/>
                <w:sz w:val="22"/>
                <w:szCs w:val="22"/>
                <w:lang w:eastAsia="en-US"/>
              </w:rPr>
            </w:pPr>
            <w:hyperlink r:id="rId56" w:history="1">
              <w:r w:rsidR="00C849F8" w:rsidRPr="00840B59">
                <w:rPr>
                  <w:rStyle w:val="Hipercze"/>
                  <w:rFonts w:ascii="Calibri" w:hAnsi="Calibri" w:cs="Calibri"/>
                  <w:sz w:val="22"/>
                  <w:szCs w:val="22"/>
                  <w:lang w:eastAsia="en-US"/>
                </w:rPr>
                <w:t>https://www.gov.pl/static/zagospodarowanieprzestrzenne/codelist/TypAktuPlanowaniaPrzestrzennegoKod</w:t>
              </w:r>
            </w:hyperlink>
            <w:r w:rsidR="723510A4" w:rsidRPr="008C4471">
              <w:rPr>
                <w:rFonts w:ascii="Calibri" w:hAnsi="Calibri" w:cs="Calibri"/>
                <w:color w:val="000000" w:themeColor="text1"/>
                <w:sz w:val="22"/>
                <w:szCs w:val="22"/>
                <w:lang w:eastAsia="en-US"/>
              </w:rPr>
              <w:t xml:space="preserve"> </w:t>
            </w:r>
          </w:p>
        </w:tc>
      </w:tr>
      <w:tr w:rsidR="00036E2C" w:rsidRPr="00C31734" w14:paraId="3D301CD5" w14:textId="77777777" w:rsidTr="723510A4">
        <w:trPr>
          <w:trHeight w:val="346"/>
        </w:trPr>
        <w:tc>
          <w:tcPr>
            <w:tcW w:w="1555" w:type="dxa"/>
            <w:tcBorders>
              <w:top w:val="single" w:sz="4" w:space="0" w:color="auto"/>
              <w:left w:val="single" w:sz="4" w:space="0" w:color="auto"/>
              <w:bottom w:val="single" w:sz="4" w:space="0" w:color="auto"/>
              <w:right w:val="single" w:sz="4" w:space="0" w:color="auto"/>
            </w:tcBorders>
            <w:vAlign w:val="center"/>
            <w:hideMark/>
          </w:tcPr>
          <w:p w14:paraId="3697B759" w14:textId="77777777" w:rsidR="00036E2C" w:rsidRPr="008C4471" w:rsidRDefault="00036E2C" w:rsidP="00CF61D8">
            <w:pPr>
              <w:rPr>
                <w:rFonts w:ascii="Calibri" w:eastAsia="Calibri" w:hAnsi="Calibri" w:cs="Calibri"/>
                <w:i/>
                <w:color w:val="000000"/>
                <w:sz w:val="22"/>
                <w:szCs w:val="22"/>
                <w:lang w:eastAsia="en-US"/>
              </w:rPr>
            </w:pPr>
            <w:r w:rsidRPr="008C4471">
              <w:rPr>
                <w:rFonts w:ascii="Calibri" w:eastAsia="Calibri" w:hAnsi="Calibri" w:cs="Calibri"/>
                <w:i/>
                <w:color w:val="000000"/>
                <w:sz w:val="22"/>
                <w:lang w:eastAsia="en-US"/>
              </w:rPr>
              <w:t>Wartości:</w:t>
            </w:r>
          </w:p>
        </w:tc>
        <w:tc>
          <w:tcPr>
            <w:tcW w:w="7654" w:type="dxa"/>
            <w:tcBorders>
              <w:top w:val="single" w:sz="4" w:space="0" w:color="auto"/>
              <w:left w:val="single" w:sz="4" w:space="0" w:color="auto"/>
              <w:bottom w:val="single" w:sz="4" w:space="0" w:color="auto"/>
              <w:right w:val="single" w:sz="4" w:space="0" w:color="auto"/>
            </w:tcBorders>
            <w:vAlign w:val="center"/>
            <w:hideMark/>
          </w:tcPr>
          <w:p w14:paraId="75619F7B" w14:textId="6F497B11" w:rsidR="00036E2C" w:rsidRPr="008C4471" w:rsidRDefault="00036E2C" w:rsidP="00562748">
            <w:pPr>
              <w:rPr>
                <w:rFonts w:ascii="Calibri" w:eastAsia="Calibri" w:hAnsi="Calibri" w:cs="Calibri"/>
                <w:color w:val="000000"/>
                <w:sz w:val="22"/>
                <w:szCs w:val="22"/>
                <w:lang w:eastAsia="en-US"/>
              </w:rPr>
            </w:pPr>
            <w:r w:rsidRPr="008C4471">
              <w:rPr>
                <w:rFonts w:ascii="Calibri" w:eastAsia="Calibri" w:hAnsi="Calibri" w:cs="Calibri"/>
                <w:color w:val="000000"/>
                <w:sz w:val="22"/>
                <w:lang w:eastAsia="en-US"/>
              </w:rPr>
              <w:t xml:space="preserve">Dozwolone wartości tej listy kodowej wyspecyfikowane są </w:t>
            </w:r>
            <w:r w:rsidR="00AD7E44" w:rsidRPr="008C4471">
              <w:rPr>
                <w:rFonts w:ascii="Calibri" w:eastAsia="Calibri" w:hAnsi="Calibri" w:cs="Calibri"/>
                <w:color w:val="000000"/>
                <w:sz w:val="22"/>
                <w:lang w:eastAsia="en-US"/>
              </w:rPr>
              <w:t xml:space="preserve">w </w:t>
            </w:r>
            <w:r w:rsidR="00AD7E44">
              <w:rPr>
                <w:rFonts w:ascii="Calibri" w:eastAsia="Calibri" w:hAnsi="Calibri" w:cs="Calibri"/>
                <w:color w:val="000000"/>
                <w:sz w:val="22"/>
                <w:lang w:eastAsia="en-US"/>
              </w:rPr>
              <w:t xml:space="preserve">rozdziale </w:t>
            </w:r>
            <w:r w:rsidR="00AD7E44">
              <w:rPr>
                <w:rFonts w:ascii="Calibri" w:eastAsia="Calibri" w:hAnsi="Calibri" w:cs="Calibri"/>
                <w:color w:val="000000"/>
                <w:sz w:val="22"/>
                <w:lang w:eastAsia="en-US"/>
              </w:rPr>
              <w:fldChar w:fldCharType="begin"/>
            </w:r>
            <w:r w:rsidR="00AD7E44">
              <w:rPr>
                <w:rFonts w:ascii="Calibri" w:eastAsia="Calibri" w:hAnsi="Calibri" w:cs="Calibri"/>
                <w:color w:val="000000"/>
                <w:sz w:val="22"/>
                <w:lang w:eastAsia="en-US"/>
              </w:rPr>
              <w:instrText xml:space="preserve"> REF _Ref61509574 \h </w:instrText>
            </w:r>
            <w:r w:rsidR="00AD7E44">
              <w:rPr>
                <w:rFonts w:ascii="Calibri" w:eastAsia="Calibri" w:hAnsi="Calibri" w:cs="Calibri"/>
                <w:color w:val="000000"/>
                <w:sz w:val="22"/>
                <w:lang w:eastAsia="en-US"/>
              </w:rPr>
            </w:r>
            <w:r w:rsidR="00AD7E44">
              <w:rPr>
                <w:rFonts w:ascii="Calibri" w:eastAsia="Calibri" w:hAnsi="Calibri" w:cs="Calibri"/>
                <w:color w:val="000000"/>
                <w:sz w:val="22"/>
                <w:lang w:eastAsia="en-US"/>
              </w:rPr>
              <w:fldChar w:fldCharType="separate"/>
            </w:r>
            <w:r w:rsidR="00F465E5" w:rsidRPr="008C4471">
              <w:rPr>
                <w:rFonts w:ascii="Calibri" w:hAnsi="Calibri" w:cs="Calibri"/>
                <w:b/>
                <w:bCs/>
                <w:color w:val="000000" w:themeColor="text1"/>
              </w:rPr>
              <w:t>Załącznik D (normatywny) – Listy kodowe</w:t>
            </w:r>
            <w:r w:rsidR="00AD7E44">
              <w:rPr>
                <w:rFonts w:ascii="Calibri" w:eastAsia="Calibri" w:hAnsi="Calibri" w:cs="Calibri"/>
                <w:color w:val="000000"/>
                <w:sz w:val="22"/>
                <w:lang w:eastAsia="en-US"/>
              </w:rPr>
              <w:fldChar w:fldCharType="end"/>
            </w:r>
            <w:r w:rsidR="00AD7E44" w:rsidRPr="008C4471">
              <w:rPr>
                <w:rFonts w:ascii="Calibri" w:eastAsia="Calibri" w:hAnsi="Calibri" w:cs="Calibri"/>
                <w:color w:val="000000"/>
                <w:sz w:val="22"/>
                <w:lang w:eastAsia="en-US"/>
              </w:rPr>
              <w:t>.</w:t>
            </w:r>
          </w:p>
        </w:tc>
      </w:tr>
    </w:tbl>
    <w:p w14:paraId="7481A550" w14:textId="77777777" w:rsidR="00036E2C" w:rsidRPr="008C4471" w:rsidRDefault="00036E2C" w:rsidP="00036E2C">
      <w:pPr>
        <w:rPr>
          <w:rFonts w:ascii="Calibri" w:hAnsi="Calibri" w:cs="Calibri"/>
        </w:rPr>
      </w:pPr>
    </w:p>
    <w:p w14:paraId="0B9491F1" w14:textId="3A7D258F" w:rsidR="009B0DF9" w:rsidRPr="008C4471" w:rsidRDefault="009B0DF9" w:rsidP="009B0DF9">
      <w:pPr>
        <w:pStyle w:val="Nagwek4"/>
        <w:rPr>
          <w:rFonts w:ascii="Calibri" w:hAnsi="Calibri" w:cs="Calibri"/>
          <w:u w:val="none"/>
          <w:lang w:val="pl-PL"/>
        </w:rPr>
      </w:pPr>
      <w:bookmarkStart w:id="132" w:name="_Ref61509114"/>
      <w:bookmarkStart w:id="133" w:name="_Toc118110308"/>
      <w:r w:rsidRPr="008C4471">
        <w:rPr>
          <w:rFonts w:ascii="Calibri" w:hAnsi="Calibri" w:cs="Calibri"/>
          <w:u w:val="none"/>
          <w:lang w:val="pl-PL"/>
        </w:rPr>
        <w:lastRenderedPageBreak/>
        <w:t>Typy zaimportowane (informacyjnie)</w:t>
      </w:r>
      <w:bookmarkEnd w:id="132"/>
      <w:bookmarkEnd w:id="133"/>
    </w:p>
    <w:p w14:paraId="0EB9D847" w14:textId="77777777" w:rsidR="00036E2C" w:rsidRPr="008C4471" w:rsidRDefault="00036E2C" w:rsidP="00036E2C">
      <w:pPr>
        <w:spacing w:after="300" w:line="360" w:lineRule="auto"/>
        <w:jc w:val="both"/>
        <w:rPr>
          <w:rFonts w:ascii="Calibri" w:eastAsia="Calibri" w:hAnsi="Calibri" w:cs="Calibri"/>
          <w:lang w:val="x-none"/>
        </w:rPr>
      </w:pPr>
      <w:r w:rsidRPr="008C4471">
        <w:rPr>
          <w:rFonts w:ascii="Calibri" w:eastAsia="Calibri" w:hAnsi="Calibri" w:cs="Calibri"/>
          <w:lang w:val="x-none"/>
        </w:rPr>
        <w:t>W niniejszym podrozdziale wyspecyfikowano typy obiektów, typy danych oraz listy kodowe, które są zdefiniowane w zewnętrznych schematach aplikacyjnych. Podrozdział ten jest całkowicie informacyjny i ma za zadanie pomóc czytelnikowi w zrozumieniu schematu aplikacyjnego przedstawionego w poprzednich podrozdziałach. W celu zapoznania się z normatywną dokumentacją tych typów, należy skorzystać z odniesień do macierzystych schematów aplikacyjnych zamieszczonych w</w:t>
      </w:r>
      <w:r w:rsidRPr="008C4471">
        <w:rPr>
          <w:rFonts w:ascii="Calibri" w:eastAsia="Calibri" w:hAnsi="Calibri" w:cs="Calibri"/>
        </w:rPr>
        <w:t xml:space="preserve"> niniejszym</w:t>
      </w:r>
      <w:r w:rsidRPr="008C4471">
        <w:rPr>
          <w:rFonts w:ascii="Calibri" w:eastAsia="Calibri" w:hAnsi="Calibri" w:cs="Calibri"/>
          <w:lang w:val="x-none"/>
        </w:rPr>
        <w:t xml:space="preserve"> Katalogu Obiektów.</w:t>
      </w:r>
    </w:p>
    <w:p w14:paraId="0AAADEC8" w14:textId="77777777" w:rsidR="00036E2C" w:rsidRPr="008C4471" w:rsidRDefault="00036E2C" w:rsidP="00036E2C">
      <w:pPr>
        <w:pStyle w:val="Nagwek5"/>
        <w:spacing w:after="240"/>
        <w:rPr>
          <w:rFonts w:ascii="Calibri" w:hAnsi="Calibri" w:cs="Calibri"/>
          <w:sz w:val="22"/>
          <w:szCs w:val="22"/>
          <w:lang w:val="pl-PL" w:eastAsia="pl-PL"/>
        </w:rPr>
      </w:pPr>
      <w:bookmarkStart w:id="134" w:name="_Ref59465862"/>
      <w:bookmarkStart w:id="135" w:name="_Toc118110309"/>
      <w:proofErr w:type="spellStart"/>
      <w:r w:rsidRPr="008C4471">
        <w:rPr>
          <w:rFonts w:ascii="Calibri" w:hAnsi="Calibri" w:cs="Calibri"/>
          <w:sz w:val="22"/>
          <w:szCs w:val="22"/>
          <w:lang w:val="pl-PL" w:eastAsia="pl-PL"/>
        </w:rPr>
        <w:t>CI_Date</w:t>
      </w:r>
      <w:bookmarkEnd w:id="134"/>
      <w:bookmarkEnd w:id="13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18"/>
        <w:gridCol w:w="7562"/>
      </w:tblGrid>
      <w:tr w:rsidR="00036E2C" w:rsidRPr="008C4471" w14:paraId="7961DA6A" w14:textId="77777777" w:rsidTr="00722D56">
        <w:tc>
          <w:tcPr>
            <w:tcW w:w="918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83160F7" w14:textId="77777777" w:rsidR="00036E2C" w:rsidRPr="008C4471" w:rsidRDefault="00036E2C" w:rsidP="00722D56">
            <w:pPr>
              <w:spacing w:line="360" w:lineRule="auto"/>
              <w:ind w:right="-232"/>
              <w:rPr>
                <w:rFonts w:ascii="Calibri" w:hAnsi="Calibri" w:cs="Calibri"/>
                <w:b/>
                <w:sz w:val="22"/>
                <w:szCs w:val="22"/>
              </w:rPr>
            </w:pPr>
            <w:r w:rsidRPr="008C4471">
              <w:rPr>
                <w:rFonts w:ascii="Calibri" w:hAnsi="Calibri" w:cs="Calibri"/>
                <w:b/>
                <w:sz w:val="22"/>
                <w:szCs w:val="22"/>
              </w:rPr>
              <w:t xml:space="preserve">Klasa: </w:t>
            </w:r>
            <w:proofErr w:type="spellStart"/>
            <w:r w:rsidRPr="008C4471">
              <w:rPr>
                <w:rFonts w:ascii="Calibri" w:hAnsi="Calibri" w:cs="Calibri"/>
                <w:b/>
                <w:sz w:val="22"/>
                <w:szCs w:val="22"/>
              </w:rPr>
              <w:t>CI_Date</w:t>
            </w:r>
            <w:proofErr w:type="spellEnd"/>
          </w:p>
        </w:tc>
      </w:tr>
      <w:tr w:rsidR="00036E2C" w:rsidRPr="008C4471" w14:paraId="1E4D7D64" w14:textId="77777777" w:rsidTr="00722D56">
        <w:trPr>
          <w:trHeight w:val="487"/>
        </w:trPr>
        <w:tc>
          <w:tcPr>
            <w:tcW w:w="1618" w:type="dxa"/>
            <w:tcBorders>
              <w:top w:val="single" w:sz="4" w:space="0" w:color="000000"/>
              <w:left w:val="single" w:sz="4" w:space="0" w:color="000000"/>
              <w:bottom w:val="single" w:sz="4" w:space="0" w:color="000000"/>
              <w:right w:val="single" w:sz="4" w:space="0" w:color="000000"/>
            </w:tcBorders>
            <w:vAlign w:val="center"/>
            <w:hideMark/>
          </w:tcPr>
          <w:p w14:paraId="3A0509E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6E5A6E7C"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CI_Citation</w:t>
            </w:r>
            <w:proofErr w:type="spellEnd"/>
          </w:p>
        </w:tc>
      </w:tr>
      <w:tr w:rsidR="00036E2C" w:rsidRPr="00A40B2D" w14:paraId="42A1D21F" w14:textId="77777777" w:rsidTr="00722D56">
        <w:tc>
          <w:tcPr>
            <w:tcW w:w="1618" w:type="dxa"/>
            <w:tcBorders>
              <w:top w:val="single" w:sz="4" w:space="0" w:color="000000"/>
              <w:left w:val="single" w:sz="4" w:space="0" w:color="000000"/>
              <w:bottom w:val="single" w:sz="4" w:space="0" w:color="000000"/>
              <w:right w:val="single" w:sz="4" w:space="0" w:color="000000"/>
            </w:tcBorders>
            <w:vAlign w:val="center"/>
            <w:hideMark/>
          </w:tcPr>
          <w:p w14:paraId="1DD02000"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54685C17" w14:textId="37508CE5"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C7641E">
              <w:rPr>
                <w:rFonts w:ascii="Calibri" w:eastAsia="Roboto" w:hAnsi="Calibri" w:cs="Calibri"/>
                <w:sz w:val="22"/>
                <w:szCs w:val="22"/>
                <w:lang w:val="pt-PT"/>
              </w:rPr>
              <w:t>—</w:t>
            </w:r>
            <w:r w:rsidRPr="008C4471">
              <w:rPr>
                <w:rFonts w:ascii="Calibri" w:hAnsi="Calibri" w:cs="Calibri"/>
                <w:sz w:val="22"/>
                <w:szCs w:val="22"/>
                <w:lang w:val="en-US"/>
              </w:rPr>
              <w:t xml:space="preserve"> Metadata [ISO 19115:2003/Cor 1:2006]</w:t>
            </w:r>
          </w:p>
        </w:tc>
      </w:tr>
      <w:tr w:rsidR="00036E2C" w:rsidRPr="00C31734" w14:paraId="19974ABD" w14:textId="77777777" w:rsidTr="00722D56">
        <w:tc>
          <w:tcPr>
            <w:tcW w:w="1618" w:type="dxa"/>
            <w:tcBorders>
              <w:top w:val="single" w:sz="4" w:space="0" w:color="000000"/>
              <w:left w:val="single" w:sz="4" w:space="0" w:color="000000"/>
              <w:bottom w:val="single" w:sz="4" w:space="0" w:color="000000"/>
              <w:right w:val="single" w:sz="4" w:space="0" w:color="000000"/>
            </w:tcBorders>
            <w:vAlign w:val="center"/>
            <w:hideMark/>
          </w:tcPr>
          <w:p w14:paraId="5506BB17"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562" w:type="dxa"/>
            <w:tcBorders>
              <w:top w:val="single" w:sz="4" w:space="0" w:color="000000"/>
              <w:left w:val="single" w:sz="4" w:space="0" w:color="000000"/>
              <w:bottom w:val="single" w:sz="4" w:space="0" w:color="000000"/>
              <w:right w:val="single" w:sz="4" w:space="0" w:color="000000"/>
            </w:tcBorders>
            <w:vAlign w:val="center"/>
            <w:hideMark/>
          </w:tcPr>
          <w:p w14:paraId="7E44344C"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lang w:val="x-none" w:eastAsia="x-none"/>
              </w:rPr>
              <w:t>Data odniesienia oraz zdarzenie użyte do jej opisania</w:t>
            </w:r>
            <w:r w:rsidRPr="008C4471">
              <w:rPr>
                <w:rFonts w:ascii="Calibri" w:hAnsi="Calibri" w:cs="Calibri"/>
                <w:sz w:val="22"/>
                <w:szCs w:val="22"/>
                <w:lang w:eastAsia="x-none"/>
              </w:rPr>
              <w:t>.</w:t>
            </w:r>
          </w:p>
        </w:tc>
      </w:tr>
    </w:tbl>
    <w:p w14:paraId="5C1AE357" w14:textId="77777777" w:rsidR="00036E2C" w:rsidRPr="008C4471" w:rsidRDefault="00036E2C" w:rsidP="00036E2C">
      <w:pPr>
        <w:spacing w:after="300"/>
        <w:rPr>
          <w:rFonts w:ascii="Calibri" w:hAnsi="Calibri" w:cs="Calibri"/>
          <w:b/>
          <w:bCs/>
          <w:u w:val="single"/>
        </w:rPr>
      </w:pPr>
    </w:p>
    <w:p w14:paraId="0E9060AB" w14:textId="77777777" w:rsidR="00036E2C" w:rsidRPr="008C4471" w:rsidRDefault="00036E2C" w:rsidP="00036E2C">
      <w:pPr>
        <w:pStyle w:val="Nagwek5"/>
        <w:spacing w:after="240"/>
        <w:rPr>
          <w:rFonts w:ascii="Calibri" w:hAnsi="Calibri" w:cs="Calibri"/>
          <w:sz w:val="22"/>
          <w:szCs w:val="22"/>
          <w:lang w:val="pl-PL" w:eastAsia="pl-PL"/>
        </w:rPr>
      </w:pPr>
      <w:bookmarkStart w:id="136" w:name="_Toc118110310"/>
      <w:proofErr w:type="spellStart"/>
      <w:r w:rsidRPr="008C4471">
        <w:rPr>
          <w:rFonts w:ascii="Calibri" w:hAnsi="Calibri" w:cs="Calibri"/>
          <w:sz w:val="22"/>
          <w:szCs w:val="22"/>
          <w:lang w:val="pl-PL" w:eastAsia="pl-PL"/>
        </w:rPr>
        <w:t>CharacterString</w:t>
      </w:r>
      <w:bookmarkEnd w:id="136"/>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722D56" w14:paraId="4DD40F4E" w14:textId="77777777" w:rsidTr="00722D56">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3D92E5A"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 xml:space="preserve">Klasa: </w:t>
            </w:r>
            <w:proofErr w:type="spellStart"/>
            <w:r w:rsidRPr="008C4471">
              <w:rPr>
                <w:rFonts w:ascii="Calibri" w:hAnsi="Calibri" w:cs="Calibri"/>
                <w:b/>
                <w:sz w:val="22"/>
                <w:szCs w:val="22"/>
              </w:rPr>
              <w:t>CharacterString</w:t>
            </w:r>
            <w:proofErr w:type="spellEnd"/>
          </w:p>
        </w:tc>
      </w:tr>
      <w:tr w:rsidR="00036E2C" w:rsidRPr="008C4471" w14:paraId="400F19C7" w14:textId="77777777" w:rsidTr="723510A4">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B5C10A8"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5F7D764"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Text</w:t>
            </w:r>
            <w:proofErr w:type="spellEnd"/>
          </w:p>
        </w:tc>
      </w:tr>
      <w:tr w:rsidR="00036E2C" w:rsidRPr="004E1254" w14:paraId="772AC13A" w14:textId="77777777" w:rsidTr="723510A4">
        <w:trPr>
          <w:trHeight w:val="441"/>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5CCA47"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C8B73E" w14:textId="283A0396"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Conceptual schema language [ISO/TS 19103:2005]</w:t>
            </w:r>
          </w:p>
        </w:tc>
      </w:tr>
      <w:tr w:rsidR="00036E2C" w:rsidRPr="008C4471" w14:paraId="7EED5BCE"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E43CA01" w14:textId="77777777" w:rsidR="00036E2C" w:rsidRPr="008C4471" w:rsidRDefault="00036E2C" w:rsidP="00CF61D8">
            <w:pPr>
              <w:spacing w:line="360" w:lineRule="auto"/>
              <w:jc w:val="both"/>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A94C9F" w14:textId="08AF356F" w:rsidR="00036E2C" w:rsidRPr="008C4471" w:rsidRDefault="723510A4" w:rsidP="002B1937">
            <w:pPr>
              <w:spacing w:line="360" w:lineRule="auto"/>
              <w:jc w:val="both"/>
              <w:rPr>
                <w:rFonts w:ascii="Calibri" w:hAnsi="Calibri" w:cs="Calibri"/>
                <w:sz w:val="22"/>
                <w:szCs w:val="22"/>
              </w:rPr>
            </w:pPr>
            <w:r w:rsidRPr="008C4471">
              <w:rPr>
                <w:rFonts w:ascii="Calibri" w:hAnsi="Calibri" w:cs="Calibri"/>
                <w:sz w:val="22"/>
                <w:szCs w:val="22"/>
              </w:rPr>
              <w:t xml:space="preserve">Rodzina typów danych, które reprezentują łańcuchy symboli ze standardowych zestawów znaków. Semantyka </w:t>
            </w:r>
            <w:proofErr w:type="spellStart"/>
            <w:r w:rsidRPr="008C4471">
              <w:rPr>
                <w:rFonts w:ascii="Calibri" w:hAnsi="Calibri" w:cs="Calibri"/>
                <w:sz w:val="22"/>
                <w:szCs w:val="22"/>
              </w:rPr>
              <w:t>CharacterString</w:t>
            </w:r>
            <w:proofErr w:type="spellEnd"/>
            <w:r w:rsidRPr="008C4471">
              <w:rPr>
                <w:rFonts w:ascii="Calibri" w:hAnsi="Calibri" w:cs="Calibri"/>
                <w:sz w:val="22"/>
                <w:szCs w:val="22"/>
              </w:rPr>
              <w:t xml:space="preserve"> jest zgodna z ISO/IEC 11404:2007</w:t>
            </w:r>
            <w:r w:rsidR="002B1937">
              <w:rPr>
                <w:rFonts w:ascii="Calibri" w:hAnsi="Calibri" w:cs="Calibri"/>
                <w:sz w:val="22"/>
                <w:szCs w:val="22"/>
              </w:rPr>
              <w:t>.</w:t>
            </w:r>
          </w:p>
        </w:tc>
      </w:tr>
    </w:tbl>
    <w:p w14:paraId="72E7EB30" w14:textId="77777777" w:rsidR="00036E2C" w:rsidRPr="008C4471" w:rsidRDefault="00036E2C" w:rsidP="00036E2C">
      <w:pPr>
        <w:spacing w:line="360" w:lineRule="auto"/>
        <w:rPr>
          <w:rFonts w:ascii="Calibri" w:hAnsi="Calibri" w:cs="Calibri"/>
          <w:sz w:val="22"/>
          <w:szCs w:val="22"/>
          <w:lang w:val="x-none" w:eastAsia="x-none"/>
        </w:rPr>
      </w:pPr>
    </w:p>
    <w:p w14:paraId="46368C4B" w14:textId="77777777" w:rsidR="00036E2C" w:rsidRPr="008C4471" w:rsidRDefault="00036E2C" w:rsidP="00036E2C">
      <w:pPr>
        <w:pStyle w:val="Nagwek5"/>
        <w:spacing w:after="240"/>
        <w:rPr>
          <w:rFonts w:ascii="Calibri" w:hAnsi="Calibri" w:cs="Calibri"/>
          <w:sz w:val="22"/>
          <w:szCs w:val="22"/>
          <w:lang w:val="pl-PL" w:eastAsia="pl-PL"/>
        </w:rPr>
      </w:pPr>
      <w:bookmarkStart w:id="137" w:name="_Toc118110311"/>
      <w:proofErr w:type="spellStart"/>
      <w:r w:rsidRPr="008C4471">
        <w:rPr>
          <w:rFonts w:ascii="Calibri" w:hAnsi="Calibri" w:cs="Calibri"/>
          <w:sz w:val="22"/>
          <w:szCs w:val="22"/>
          <w:lang w:val="pl-PL" w:eastAsia="pl-PL"/>
        </w:rPr>
        <w:t>Date</w:t>
      </w:r>
      <w:bookmarkEnd w:id="137"/>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61E013DA" w14:textId="77777777" w:rsidTr="00CF61D8">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35B0FCD4"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 xml:space="preserve">Klasa: </w:t>
            </w:r>
            <w:proofErr w:type="spellStart"/>
            <w:r w:rsidRPr="008C4471">
              <w:rPr>
                <w:rFonts w:ascii="Calibri" w:hAnsi="Calibri" w:cs="Calibri"/>
                <w:b/>
                <w:sz w:val="22"/>
                <w:szCs w:val="22"/>
              </w:rPr>
              <w:t>Date</w:t>
            </w:r>
            <w:proofErr w:type="spellEnd"/>
          </w:p>
        </w:tc>
      </w:tr>
      <w:tr w:rsidR="00036E2C" w:rsidRPr="008C4471" w14:paraId="0305FBC8" w14:textId="77777777" w:rsidTr="00CF61D8">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6C666CEE"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06DE564"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Date</w:t>
            </w:r>
            <w:proofErr w:type="spellEnd"/>
            <w:r w:rsidRPr="008C4471">
              <w:rPr>
                <w:rFonts w:ascii="Calibri" w:hAnsi="Calibri" w:cs="Calibri"/>
                <w:sz w:val="22"/>
                <w:szCs w:val="22"/>
              </w:rPr>
              <w:t xml:space="preserve"> and Time</w:t>
            </w:r>
          </w:p>
        </w:tc>
      </w:tr>
      <w:tr w:rsidR="00036E2C" w:rsidRPr="004E1254" w14:paraId="12066FA0"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1798E1F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F210D41" w14:textId="44A19141"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Conceptual schema language [ISO/TS 19103:2005]</w:t>
            </w:r>
          </w:p>
        </w:tc>
      </w:tr>
      <w:tr w:rsidR="00036E2C" w:rsidRPr="00C31734" w14:paraId="3AC5C238"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1BF50E0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3276E78"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Podaje wartości dla roku, miesiąca i dnia. Zapis daty jest łańcuchem znakowym, który powinien być zgodny z formatem daty określonym w ISO 8601.</w:t>
            </w:r>
          </w:p>
        </w:tc>
      </w:tr>
    </w:tbl>
    <w:p w14:paraId="4FB8A2E7" w14:textId="77777777" w:rsidR="00036E2C" w:rsidRPr="008C4471" w:rsidRDefault="00036E2C" w:rsidP="00036E2C">
      <w:pPr>
        <w:spacing w:line="360" w:lineRule="auto"/>
        <w:rPr>
          <w:rFonts w:ascii="Calibri" w:hAnsi="Calibri" w:cs="Calibri"/>
          <w:i/>
          <w:sz w:val="22"/>
          <w:szCs w:val="22"/>
          <w:highlight w:val="yellow"/>
          <w:lang w:val="x-none" w:eastAsia="x-none"/>
        </w:rPr>
      </w:pPr>
    </w:p>
    <w:p w14:paraId="794E5979" w14:textId="77777777" w:rsidR="00036E2C" w:rsidRPr="008C4471" w:rsidRDefault="00036E2C" w:rsidP="00036E2C">
      <w:pPr>
        <w:pStyle w:val="Nagwek5"/>
        <w:spacing w:after="240"/>
        <w:rPr>
          <w:rFonts w:ascii="Calibri" w:hAnsi="Calibri" w:cs="Calibri"/>
          <w:sz w:val="22"/>
          <w:szCs w:val="22"/>
          <w:lang w:val="pl-PL" w:eastAsia="pl-PL"/>
        </w:rPr>
      </w:pPr>
      <w:bookmarkStart w:id="138" w:name="_Toc118110312"/>
      <w:proofErr w:type="spellStart"/>
      <w:r w:rsidRPr="008C4471">
        <w:rPr>
          <w:rFonts w:ascii="Calibri" w:hAnsi="Calibri" w:cs="Calibri"/>
          <w:sz w:val="22"/>
          <w:szCs w:val="22"/>
          <w:lang w:val="pl-PL" w:eastAsia="pl-PL"/>
        </w:rPr>
        <w:lastRenderedPageBreak/>
        <w:t>DateTime</w:t>
      </w:r>
      <w:bookmarkEnd w:id="138"/>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0EC19303" w14:textId="77777777" w:rsidTr="00CF61D8">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DCB63D4"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 xml:space="preserve">Klasa: </w:t>
            </w:r>
            <w:proofErr w:type="spellStart"/>
            <w:r w:rsidRPr="008C4471">
              <w:rPr>
                <w:rFonts w:ascii="Calibri" w:hAnsi="Calibri" w:cs="Calibri"/>
                <w:b/>
                <w:sz w:val="22"/>
                <w:szCs w:val="22"/>
              </w:rPr>
              <w:t>DateTime</w:t>
            </w:r>
            <w:proofErr w:type="spellEnd"/>
          </w:p>
        </w:tc>
      </w:tr>
      <w:tr w:rsidR="00036E2C" w:rsidRPr="008C4471" w14:paraId="2735592D" w14:textId="77777777" w:rsidTr="00CF61D8">
        <w:trPr>
          <w:trHeight w:val="46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331892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E672CFB"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Date</w:t>
            </w:r>
            <w:proofErr w:type="spellEnd"/>
            <w:r w:rsidRPr="008C4471">
              <w:rPr>
                <w:rFonts w:ascii="Calibri" w:hAnsi="Calibri" w:cs="Calibri"/>
                <w:sz w:val="22"/>
                <w:szCs w:val="22"/>
              </w:rPr>
              <w:t xml:space="preserve"> and Time</w:t>
            </w:r>
          </w:p>
        </w:tc>
      </w:tr>
      <w:tr w:rsidR="00036E2C" w:rsidRPr="004E1254" w14:paraId="002F14C4"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44AACB78"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74C964E" w14:textId="054E51B8"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Conceptual schema language [ISO/TS 19103:2005]</w:t>
            </w:r>
          </w:p>
        </w:tc>
      </w:tr>
      <w:tr w:rsidR="00036E2C" w:rsidRPr="008C4471" w14:paraId="18A73CEF" w14:textId="77777777" w:rsidTr="00CF61D8">
        <w:trPr>
          <w:trHeight w:val="3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293C624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C93AED8"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 xml:space="preserve">Połączenie typów daty i czasu (opisanego godziną, minutą i sekundą). Zapis znakowy encji </w:t>
            </w:r>
            <w:proofErr w:type="spellStart"/>
            <w:r w:rsidRPr="008C4471">
              <w:rPr>
                <w:rFonts w:ascii="Calibri" w:hAnsi="Calibri" w:cs="Calibri"/>
                <w:sz w:val="22"/>
                <w:szCs w:val="22"/>
              </w:rPr>
              <w:t>DateTime</w:t>
            </w:r>
            <w:proofErr w:type="spellEnd"/>
            <w:r w:rsidRPr="008C4471">
              <w:rPr>
                <w:rFonts w:ascii="Calibri" w:hAnsi="Calibri" w:cs="Calibri"/>
                <w:sz w:val="22"/>
                <w:szCs w:val="22"/>
              </w:rPr>
              <w:t xml:space="preserve"> powinien być zgodny z ISO 8601.</w:t>
            </w:r>
          </w:p>
        </w:tc>
      </w:tr>
    </w:tbl>
    <w:p w14:paraId="62D95398" w14:textId="77777777" w:rsidR="00036E2C" w:rsidRPr="008C4471" w:rsidRDefault="00036E2C" w:rsidP="00036E2C">
      <w:pPr>
        <w:spacing w:line="360" w:lineRule="auto"/>
        <w:rPr>
          <w:rFonts w:ascii="Calibri" w:hAnsi="Calibri" w:cs="Calibri"/>
          <w:i/>
          <w:sz w:val="22"/>
          <w:szCs w:val="22"/>
          <w:lang w:val="x-none" w:eastAsia="x-none"/>
        </w:rPr>
      </w:pPr>
    </w:p>
    <w:p w14:paraId="4668E5F4" w14:textId="77777777" w:rsidR="00036E2C" w:rsidRPr="008C4471" w:rsidRDefault="00036E2C" w:rsidP="00036E2C">
      <w:pPr>
        <w:pStyle w:val="Nagwek5"/>
        <w:spacing w:after="240"/>
        <w:rPr>
          <w:rFonts w:ascii="Calibri" w:hAnsi="Calibri" w:cs="Calibri"/>
          <w:sz w:val="22"/>
          <w:szCs w:val="22"/>
          <w:lang w:val="pl-PL" w:eastAsia="pl-PL"/>
        </w:rPr>
      </w:pPr>
      <w:bookmarkStart w:id="139" w:name="_Toc118110313"/>
      <w:proofErr w:type="spellStart"/>
      <w:r w:rsidRPr="008C4471">
        <w:rPr>
          <w:rFonts w:ascii="Calibri" w:hAnsi="Calibri" w:cs="Calibri"/>
          <w:sz w:val="22"/>
          <w:szCs w:val="22"/>
          <w:lang w:val="pl-PL" w:eastAsia="pl-PL"/>
        </w:rPr>
        <w:t>GM_MultiSurface</w:t>
      </w:r>
      <w:bookmarkEnd w:id="139"/>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67BCBE06"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414AA585" w14:textId="77777777" w:rsidR="00036E2C" w:rsidRPr="008C4471" w:rsidRDefault="00036E2C" w:rsidP="00CF61D8">
            <w:pPr>
              <w:spacing w:line="360" w:lineRule="auto"/>
              <w:jc w:val="both"/>
              <w:rPr>
                <w:rFonts w:ascii="Calibri" w:hAnsi="Calibri" w:cs="Calibri"/>
                <w:b/>
                <w:sz w:val="22"/>
                <w:szCs w:val="22"/>
                <w:lang w:val="en-US"/>
              </w:rPr>
            </w:pPr>
            <w:proofErr w:type="spellStart"/>
            <w:r w:rsidRPr="008C4471">
              <w:rPr>
                <w:rFonts w:ascii="Calibri" w:hAnsi="Calibri" w:cs="Calibri"/>
                <w:b/>
                <w:sz w:val="22"/>
                <w:szCs w:val="22"/>
                <w:lang w:val="en-US"/>
              </w:rPr>
              <w:t>Klasa</w:t>
            </w:r>
            <w:proofErr w:type="spellEnd"/>
            <w:r w:rsidRPr="008C4471">
              <w:rPr>
                <w:rFonts w:ascii="Calibri" w:hAnsi="Calibri" w:cs="Calibri"/>
                <w:b/>
                <w:sz w:val="22"/>
                <w:szCs w:val="22"/>
                <w:lang w:val="en-US"/>
              </w:rPr>
              <w:t xml:space="preserve">: </w:t>
            </w:r>
            <w:proofErr w:type="spellStart"/>
            <w:r w:rsidRPr="008C4471">
              <w:rPr>
                <w:rFonts w:ascii="Calibri" w:hAnsi="Calibri" w:cs="Calibri"/>
                <w:b/>
                <w:sz w:val="22"/>
                <w:szCs w:val="22"/>
                <w:lang w:val="en-US"/>
              </w:rPr>
              <w:t>GM_MultiSurface</w:t>
            </w:r>
            <w:proofErr w:type="spellEnd"/>
          </w:p>
        </w:tc>
      </w:tr>
      <w:tr w:rsidR="00036E2C" w:rsidRPr="008C4471" w14:paraId="1FDC7690" w14:textId="77777777" w:rsidTr="00CF61D8">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ED2DCC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A6D582D"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Geometric</w:t>
            </w:r>
            <w:proofErr w:type="spellEnd"/>
            <w:r w:rsidRPr="008C4471">
              <w:rPr>
                <w:rFonts w:ascii="Calibri" w:hAnsi="Calibri" w:cs="Calibri"/>
                <w:sz w:val="22"/>
                <w:szCs w:val="22"/>
              </w:rPr>
              <w:t xml:space="preserve"> </w:t>
            </w:r>
            <w:proofErr w:type="spellStart"/>
            <w:r w:rsidRPr="008C4471">
              <w:rPr>
                <w:rFonts w:ascii="Calibri" w:hAnsi="Calibri" w:cs="Calibri"/>
                <w:sz w:val="22"/>
                <w:szCs w:val="22"/>
              </w:rPr>
              <w:t>aggregates</w:t>
            </w:r>
            <w:proofErr w:type="spellEnd"/>
          </w:p>
        </w:tc>
      </w:tr>
      <w:tr w:rsidR="00036E2C" w:rsidRPr="004E1254" w14:paraId="75BE6730"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67BD3F56"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6233BBF4" w14:textId="28A1B0EC"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Spatial schema [ISO 19107:2003]</w:t>
            </w:r>
          </w:p>
        </w:tc>
      </w:tr>
      <w:tr w:rsidR="00036E2C" w:rsidRPr="00C31734" w14:paraId="38BE47FB" w14:textId="77777777" w:rsidTr="00CF61D8">
        <w:tc>
          <w:tcPr>
            <w:tcW w:w="1591" w:type="dxa"/>
            <w:tcBorders>
              <w:top w:val="single" w:sz="4" w:space="0" w:color="000000"/>
              <w:left w:val="single" w:sz="4" w:space="0" w:color="000000"/>
              <w:bottom w:val="single" w:sz="4" w:space="0" w:color="000000"/>
              <w:right w:val="single" w:sz="4" w:space="0" w:color="000000"/>
            </w:tcBorders>
            <w:vAlign w:val="center"/>
            <w:hideMark/>
          </w:tcPr>
          <w:p w14:paraId="24899DB1"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E734F8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Klasa agregująca instancje powierzchni zorientowanej (</w:t>
            </w:r>
            <w:proofErr w:type="spellStart"/>
            <w:r w:rsidRPr="008C4471">
              <w:rPr>
                <w:rFonts w:ascii="Calibri" w:hAnsi="Calibri" w:cs="Calibri"/>
                <w:sz w:val="22"/>
                <w:szCs w:val="22"/>
              </w:rPr>
              <w:t>GM_OrientableSurface</w:t>
            </w:r>
            <w:proofErr w:type="spellEnd"/>
            <w:r w:rsidRPr="008C4471">
              <w:rPr>
                <w:rFonts w:ascii="Calibri" w:hAnsi="Calibri" w:cs="Calibri"/>
                <w:sz w:val="22"/>
                <w:szCs w:val="22"/>
              </w:rPr>
              <w:t>).</w:t>
            </w:r>
          </w:p>
        </w:tc>
      </w:tr>
    </w:tbl>
    <w:p w14:paraId="76DC3788" w14:textId="77777777" w:rsidR="00036E2C" w:rsidRPr="008C4471" w:rsidRDefault="00036E2C" w:rsidP="00036E2C">
      <w:pPr>
        <w:spacing w:line="360" w:lineRule="auto"/>
        <w:rPr>
          <w:rFonts w:ascii="Calibri" w:hAnsi="Calibri" w:cs="Calibri"/>
          <w:i/>
          <w:sz w:val="22"/>
          <w:szCs w:val="22"/>
          <w:lang w:eastAsia="x-none"/>
        </w:rPr>
      </w:pPr>
    </w:p>
    <w:p w14:paraId="794B43F4" w14:textId="77777777" w:rsidR="00036E2C" w:rsidRPr="008C4471" w:rsidRDefault="00036E2C" w:rsidP="00036E2C">
      <w:pPr>
        <w:pStyle w:val="Nagwek5"/>
        <w:spacing w:after="240"/>
        <w:rPr>
          <w:rFonts w:ascii="Calibri" w:hAnsi="Calibri" w:cs="Calibri"/>
          <w:sz w:val="22"/>
          <w:szCs w:val="22"/>
          <w:lang w:val="pl-PL" w:eastAsia="pl-PL"/>
        </w:rPr>
      </w:pPr>
      <w:bookmarkStart w:id="140" w:name="_Toc118110314"/>
      <w:proofErr w:type="spellStart"/>
      <w:r w:rsidRPr="008C4471">
        <w:rPr>
          <w:rFonts w:ascii="Calibri" w:hAnsi="Calibri" w:cs="Calibri"/>
          <w:sz w:val="22"/>
          <w:szCs w:val="22"/>
          <w:lang w:val="pl-PL" w:eastAsia="pl-PL"/>
        </w:rPr>
        <w:t>Integer</w:t>
      </w:r>
      <w:bookmarkEnd w:id="140"/>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214B1926" w14:textId="77777777" w:rsidTr="00722D56">
        <w:tc>
          <w:tcPr>
            <w:tcW w:w="921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6A6A6" w:themeFill="background1" w:themeFillShade="A6"/>
            <w:vAlign w:val="center"/>
            <w:hideMark/>
          </w:tcPr>
          <w:p w14:paraId="577AE90A" w14:textId="77777777" w:rsidR="00036E2C" w:rsidRPr="008C4471" w:rsidRDefault="00036E2C" w:rsidP="00CF61D8">
            <w:pPr>
              <w:spacing w:line="360" w:lineRule="auto"/>
              <w:rPr>
                <w:rFonts w:ascii="Calibri" w:hAnsi="Calibri" w:cs="Calibri"/>
                <w:b/>
                <w:sz w:val="22"/>
                <w:szCs w:val="22"/>
              </w:rPr>
            </w:pPr>
            <w:r w:rsidRPr="008C4471">
              <w:rPr>
                <w:rFonts w:ascii="Calibri" w:hAnsi="Calibri" w:cs="Calibri"/>
                <w:b/>
                <w:sz w:val="22"/>
                <w:szCs w:val="22"/>
              </w:rPr>
              <w:t xml:space="preserve">Klasa: </w:t>
            </w:r>
            <w:proofErr w:type="spellStart"/>
            <w:r w:rsidRPr="008C4471">
              <w:rPr>
                <w:rFonts w:ascii="Calibri" w:hAnsi="Calibri" w:cs="Calibri"/>
                <w:b/>
                <w:sz w:val="22"/>
                <w:szCs w:val="22"/>
              </w:rPr>
              <w:t>Integer</w:t>
            </w:r>
            <w:proofErr w:type="spellEnd"/>
          </w:p>
        </w:tc>
      </w:tr>
      <w:tr w:rsidR="00036E2C" w:rsidRPr="008C4471" w14:paraId="134D4427" w14:textId="77777777" w:rsidTr="723510A4">
        <w:trPr>
          <w:trHeight w:val="466"/>
        </w:trPr>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9108B96"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AC7EFF4"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Numerics</w:t>
            </w:r>
            <w:proofErr w:type="spellEnd"/>
          </w:p>
        </w:tc>
      </w:tr>
      <w:tr w:rsidR="00036E2C" w:rsidRPr="004E1254" w14:paraId="24A0690D"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3C3DD9"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01D71B8" w14:textId="5E0D2699"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Conceptual schema language [ISO/TS 19103:2005]</w:t>
            </w:r>
          </w:p>
        </w:tc>
      </w:tr>
      <w:tr w:rsidR="00036E2C" w:rsidRPr="00C31734" w14:paraId="0F6FC702" w14:textId="77777777" w:rsidTr="723510A4">
        <w:tc>
          <w:tcPr>
            <w:tcW w:w="159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8EADCF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B768D" w14:textId="171658BF" w:rsidR="00036E2C" w:rsidRPr="008C4471" w:rsidRDefault="723510A4" w:rsidP="00CF61D8">
            <w:pPr>
              <w:spacing w:line="360" w:lineRule="auto"/>
              <w:jc w:val="both"/>
              <w:rPr>
                <w:rFonts w:ascii="Calibri" w:hAnsi="Calibri" w:cs="Calibri"/>
                <w:sz w:val="22"/>
                <w:szCs w:val="22"/>
              </w:rPr>
            </w:pPr>
            <w:r w:rsidRPr="008C4471">
              <w:rPr>
                <w:rFonts w:ascii="Calibri" w:hAnsi="Calibri" w:cs="Calibri"/>
                <w:sz w:val="22"/>
                <w:szCs w:val="22"/>
              </w:rPr>
              <w:t>Matematyczny typ danych zawierający dokładne wartości całkowe.</w:t>
            </w:r>
          </w:p>
        </w:tc>
      </w:tr>
    </w:tbl>
    <w:p w14:paraId="4E324BA7" w14:textId="77777777" w:rsidR="00036E2C" w:rsidRPr="008C4471" w:rsidRDefault="00036E2C" w:rsidP="00551042">
      <w:pPr>
        <w:pStyle w:val="NormalText"/>
        <w:rPr>
          <w:lang w:val="pl-PL" w:eastAsia="pl-PL"/>
        </w:rPr>
      </w:pPr>
    </w:p>
    <w:p w14:paraId="7A8D1AC9" w14:textId="77777777" w:rsidR="00036E2C" w:rsidRPr="008C4471" w:rsidRDefault="00036E2C" w:rsidP="00036E2C">
      <w:pPr>
        <w:pStyle w:val="Nagwek5"/>
        <w:spacing w:after="240"/>
        <w:rPr>
          <w:rFonts w:ascii="Calibri" w:hAnsi="Calibri" w:cs="Calibri"/>
          <w:sz w:val="22"/>
          <w:szCs w:val="22"/>
          <w:lang w:val="pl-PL" w:eastAsia="pl-PL"/>
        </w:rPr>
      </w:pPr>
      <w:bookmarkStart w:id="141" w:name="_Toc118110315"/>
      <w:r w:rsidRPr="008C4471">
        <w:rPr>
          <w:rFonts w:ascii="Calibri" w:hAnsi="Calibri" w:cs="Calibri"/>
          <w:sz w:val="22"/>
          <w:szCs w:val="22"/>
          <w:lang w:val="pl-PL" w:eastAsia="pl-PL"/>
        </w:rPr>
        <w:t>URI</w:t>
      </w:r>
      <w:bookmarkEnd w:id="1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278F34E9"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1249780D" w14:textId="77777777" w:rsidR="00036E2C" w:rsidRPr="008C4471" w:rsidRDefault="00036E2C" w:rsidP="00CF61D8">
            <w:pPr>
              <w:spacing w:line="360" w:lineRule="auto"/>
              <w:jc w:val="both"/>
              <w:rPr>
                <w:rFonts w:ascii="Calibri" w:hAnsi="Calibri" w:cs="Calibri"/>
                <w:b/>
                <w:sz w:val="22"/>
                <w:szCs w:val="22"/>
                <w:lang w:val="en-US"/>
              </w:rPr>
            </w:pPr>
            <w:proofErr w:type="spellStart"/>
            <w:r w:rsidRPr="008C4471">
              <w:rPr>
                <w:rFonts w:ascii="Calibri" w:hAnsi="Calibri" w:cs="Calibri"/>
                <w:b/>
                <w:sz w:val="22"/>
                <w:szCs w:val="22"/>
                <w:lang w:val="en-US"/>
              </w:rPr>
              <w:t>Klasa</w:t>
            </w:r>
            <w:proofErr w:type="spellEnd"/>
            <w:r w:rsidRPr="008C4471">
              <w:rPr>
                <w:rFonts w:ascii="Calibri" w:hAnsi="Calibri" w:cs="Calibri"/>
                <w:b/>
                <w:sz w:val="22"/>
                <w:szCs w:val="22"/>
                <w:lang w:val="en-US"/>
              </w:rPr>
              <w:t>: URI</w:t>
            </w:r>
          </w:p>
        </w:tc>
      </w:tr>
      <w:tr w:rsidR="00036E2C" w:rsidRPr="008C4471" w14:paraId="13A37175" w14:textId="77777777" w:rsidTr="00CF61D8">
        <w:trPr>
          <w:trHeight w:val="598"/>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BED8C3C"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329BF7A" w14:textId="77777777" w:rsidR="00036E2C" w:rsidRPr="008C4471" w:rsidRDefault="00036E2C" w:rsidP="00CF61D8">
            <w:pPr>
              <w:spacing w:line="360" w:lineRule="auto"/>
              <w:jc w:val="both"/>
              <w:rPr>
                <w:rFonts w:ascii="Calibri" w:hAnsi="Calibri" w:cs="Calibri"/>
                <w:sz w:val="22"/>
                <w:szCs w:val="22"/>
              </w:rPr>
            </w:pPr>
            <w:proofErr w:type="spellStart"/>
            <w:r w:rsidRPr="008C4471">
              <w:rPr>
                <w:rFonts w:ascii="Calibri" w:hAnsi="Calibri" w:cs="Calibri"/>
                <w:sz w:val="22"/>
                <w:szCs w:val="22"/>
              </w:rPr>
              <w:t>basicTypes</w:t>
            </w:r>
            <w:proofErr w:type="spellEnd"/>
          </w:p>
        </w:tc>
      </w:tr>
      <w:tr w:rsidR="00036E2C" w:rsidRPr="004E1254" w14:paraId="41CB7813" w14:textId="77777777" w:rsidTr="00CF61D8">
        <w:trPr>
          <w:trHeight w:val="441"/>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0444995"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56C795D2" w14:textId="398EA5C2" w:rsidR="00036E2C" w:rsidRPr="008C4471" w:rsidRDefault="00036E2C"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 xml:space="preserve">Geographic information </w:t>
            </w:r>
            <w:r w:rsidR="00BC053D" w:rsidRPr="00BC053D">
              <w:rPr>
                <w:rFonts w:ascii="Calibri" w:eastAsia="Roboto" w:hAnsi="Calibri" w:cs="Calibri"/>
                <w:sz w:val="22"/>
                <w:szCs w:val="22"/>
                <w:lang w:val="en-US"/>
              </w:rPr>
              <w:t>—</w:t>
            </w:r>
            <w:r w:rsidRPr="008C4471">
              <w:rPr>
                <w:rFonts w:ascii="Calibri" w:hAnsi="Calibri" w:cs="Calibri"/>
                <w:sz w:val="22"/>
                <w:szCs w:val="22"/>
                <w:lang w:val="en-US"/>
              </w:rPr>
              <w:t xml:space="preserve"> Geography Markup Language (GML) [ISO 19136:2007]</w:t>
            </w:r>
          </w:p>
        </w:tc>
      </w:tr>
      <w:tr w:rsidR="00036E2C" w:rsidRPr="00C31734" w14:paraId="0FC75BA3" w14:textId="77777777" w:rsidTr="00CF61D8">
        <w:trPr>
          <w:trHeight w:val="850"/>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5CA5083"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Opis:</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2D7F82BD" w14:textId="3079C5B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 xml:space="preserve">Jednolity identyfikator zasobu (URI </w:t>
            </w:r>
            <w:r w:rsidR="002B1937">
              <w:rPr>
                <w:rFonts w:ascii="Calibri" w:hAnsi="Calibri" w:cs="Calibri"/>
                <w:sz w:val="22"/>
                <w:szCs w:val="22"/>
              </w:rPr>
              <w:t>–</w:t>
            </w:r>
            <w:r w:rsidRPr="008C4471">
              <w:rPr>
                <w:rFonts w:ascii="Calibri" w:hAnsi="Calibri" w:cs="Calibri"/>
                <w:sz w:val="22"/>
                <w:szCs w:val="22"/>
              </w:rPr>
              <w:t xml:space="preserve"> Uniform Resource </w:t>
            </w:r>
            <w:proofErr w:type="spellStart"/>
            <w:r w:rsidRPr="008C4471">
              <w:rPr>
                <w:rFonts w:ascii="Calibri" w:hAnsi="Calibri" w:cs="Calibri"/>
                <w:sz w:val="22"/>
                <w:szCs w:val="22"/>
              </w:rPr>
              <w:t>Identifier</w:t>
            </w:r>
            <w:proofErr w:type="spellEnd"/>
            <w:r w:rsidRPr="008C4471">
              <w:rPr>
                <w:rFonts w:ascii="Calibri" w:hAnsi="Calibri" w:cs="Calibri"/>
                <w:sz w:val="22"/>
                <w:szCs w:val="22"/>
              </w:rPr>
              <w:t>) to kompaktowy ciąg znaków zgodny z RFC 3986, który jest używany do identyfikowania lub nazywania zasobu.</w:t>
            </w:r>
          </w:p>
        </w:tc>
      </w:tr>
    </w:tbl>
    <w:p w14:paraId="6E1340EC" w14:textId="77777777" w:rsidR="00036E2C" w:rsidRPr="008C4471" w:rsidRDefault="00036E2C" w:rsidP="00036E2C">
      <w:pPr>
        <w:spacing w:line="360" w:lineRule="auto"/>
        <w:rPr>
          <w:rFonts w:ascii="Calibri" w:hAnsi="Calibri" w:cs="Calibri"/>
          <w:i/>
          <w:sz w:val="22"/>
          <w:szCs w:val="22"/>
          <w:lang w:val="x-none" w:eastAsia="x-none"/>
        </w:rPr>
      </w:pPr>
    </w:p>
    <w:p w14:paraId="73AE8D3A" w14:textId="77777777" w:rsidR="00036E2C" w:rsidRPr="008C4471" w:rsidRDefault="00036E2C" w:rsidP="00036E2C">
      <w:pPr>
        <w:pStyle w:val="Nagwek5"/>
        <w:spacing w:after="240"/>
        <w:rPr>
          <w:rFonts w:ascii="Calibri" w:hAnsi="Calibri" w:cs="Calibri"/>
          <w:sz w:val="22"/>
          <w:szCs w:val="22"/>
          <w:lang w:val="pl-PL" w:eastAsia="pl-PL"/>
        </w:rPr>
      </w:pPr>
      <w:bookmarkStart w:id="142" w:name="_Ref59465374"/>
      <w:bookmarkStart w:id="143" w:name="_Toc118110316"/>
      <w:proofErr w:type="spellStart"/>
      <w:r w:rsidRPr="008C4471">
        <w:rPr>
          <w:rFonts w:ascii="Calibri" w:hAnsi="Calibri" w:cs="Calibri"/>
          <w:sz w:val="22"/>
          <w:szCs w:val="22"/>
          <w:lang w:val="pl-PL" w:eastAsia="pl-PL"/>
        </w:rPr>
        <w:lastRenderedPageBreak/>
        <w:t>LevelOfSpatialPlanValue</w:t>
      </w:r>
      <w:bookmarkEnd w:id="142"/>
      <w:bookmarkEnd w:id="143"/>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0B4280C6"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0A6CCEB4"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 xml:space="preserve">Lista </w:t>
            </w:r>
            <w:proofErr w:type="spellStart"/>
            <w:r w:rsidRPr="008C4471">
              <w:rPr>
                <w:rFonts w:ascii="Calibri" w:hAnsi="Calibri" w:cs="Calibri"/>
                <w:b/>
                <w:sz w:val="22"/>
                <w:szCs w:val="22"/>
                <w:lang w:val="en-US"/>
              </w:rPr>
              <w:t>kodowa</w:t>
            </w:r>
            <w:proofErr w:type="spellEnd"/>
            <w:r w:rsidRPr="008C4471">
              <w:rPr>
                <w:rFonts w:ascii="Calibri" w:hAnsi="Calibri" w:cs="Calibri"/>
                <w:b/>
                <w:sz w:val="22"/>
                <w:szCs w:val="22"/>
                <w:lang w:val="en-US"/>
              </w:rPr>
              <w:t xml:space="preserve">: </w:t>
            </w:r>
            <w:proofErr w:type="spellStart"/>
            <w:r w:rsidRPr="008C4471">
              <w:rPr>
                <w:rFonts w:ascii="Calibri" w:hAnsi="Calibri" w:cs="Calibri"/>
                <w:b/>
                <w:sz w:val="22"/>
                <w:szCs w:val="22"/>
                <w:lang w:val="en-US"/>
              </w:rPr>
              <w:t>LevelOfSpatialPlanValue</w:t>
            </w:r>
            <w:proofErr w:type="spellEnd"/>
          </w:p>
        </w:tc>
      </w:tr>
      <w:tr w:rsidR="00036E2C" w:rsidRPr="004E1254" w14:paraId="6D587442" w14:textId="77777777" w:rsidTr="00CF61D8">
        <w:trPr>
          <w:trHeight w:val="48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1152D3F2"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1999E3E" w14:textId="77777777" w:rsidR="00036E2C" w:rsidRPr="008C4471" w:rsidRDefault="00036E2C" w:rsidP="00CF61D8">
            <w:pPr>
              <w:spacing w:line="360" w:lineRule="auto"/>
              <w:jc w:val="both"/>
              <w:rPr>
                <w:rFonts w:ascii="Calibri" w:hAnsi="Calibri" w:cs="Calibri"/>
                <w:sz w:val="22"/>
                <w:szCs w:val="22"/>
                <w:lang w:val="en-US"/>
              </w:rPr>
            </w:pPr>
            <w:proofErr w:type="spellStart"/>
            <w:r w:rsidRPr="008C4471">
              <w:rPr>
                <w:rFonts w:ascii="Calibri" w:hAnsi="Calibri" w:cs="Calibri"/>
                <w:sz w:val="22"/>
                <w:szCs w:val="22"/>
                <w:lang w:val="en-US"/>
              </w:rPr>
              <w:t>Schemat</w:t>
            </w:r>
            <w:proofErr w:type="spellEnd"/>
            <w:r w:rsidRPr="008C4471">
              <w:rPr>
                <w:rFonts w:ascii="Calibri" w:hAnsi="Calibri" w:cs="Calibri"/>
                <w:sz w:val="22"/>
                <w:szCs w:val="22"/>
                <w:lang w:val="en-US"/>
              </w:rPr>
              <w:t xml:space="preserve"> </w:t>
            </w:r>
            <w:proofErr w:type="spellStart"/>
            <w:r w:rsidRPr="008C4471">
              <w:rPr>
                <w:rFonts w:ascii="Calibri" w:hAnsi="Calibri" w:cs="Calibri"/>
                <w:sz w:val="22"/>
                <w:szCs w:val="22"/>
                <w:lang w:val="en-US"/>
              </w:rPr>
              <w:t>aplikacyjny</w:t>
            </w:r>
            <w:proofErr w:type="spellEnd"/>
            <w:r w:rsidRPr="008C4471">
              <w:rPr>
                <w:rFonts w:ascii="Calibri" w:hAnsi="Calibri" w:cs="Calibri"/>
                <w:sz w:val="22"/>
                <w:szCs w:val="22"/>
                <w:lang w:val="en-US"/>
              </w:rPr>
              <w:t xml:space="preserve"> Planned Land Use</w:t>
            </w:r>
          </w:p>
        </w:tc>
      </w:tr>
      <w:tr w:rsidR="00036E2C" w:rsidRPr="004E1254" w14:paraId="3EBA0B8C" w14:textId="77777777" w:rsidTr="00CF61D8">
        <w:trPr>
          <w:trHeight w:val="48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570E99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7BED33A" w14:textId="7E949397" w:rsidR="00036E2C" w:rsidRPr="008C4471" w:rsidRDefault="00B1515B" w:rsidP="00CF61D8">
            <w:pPr>
              <w:spacing w:line="360" w:lineRule="auto"/>
              <w:jc w:val="both"/>
              <w:rPr>
                <w:rFonts w:ascii="Calibri" w:hAnsi="Calibri" w:cs="Calibri"/>
                <w:sz w:val="22"/>
                <w:szCs w:val="22"/>
                <w:lang w:val="en-US"/>
              </w:rPr>
            </w:pPr>
            <w:r w:rsidRPr="008C4471">
              <w:rPr>
                <w:rFonts w:ascii="Calibri" w:hAnsi="Calibri" w:cs="Calibri"/>
                <w:sz w:val="22"/>
                <w:szCs w:val="22"/>
                <w:lang w:val="en-US"/>
              </w:rPr>
              <w:t>D2.8.III.4</w:t>
            </w:r>
            <w:r>
              <w:rPr>
                <w:rFonts w:ascii="Calibri" w:hAnsi="Calibri" w:cs="Calibri"/>
                <w:sz w:val="22"/>
                <w:szCs w:val="22"/>
                <w:lang w:val="en-US"/>
              </w:rPr>
              <w:t xml:space="preserve"> </w:t>
            </w:r>
            <w:r w:rsidR="00036E2C" w:rsidRPr="008C4471">
              <w:rPr>
                <w:rFonts w:ascii="Calibri" w:hAnsi="Calibri" w:cs="Calibri"/>
                <w:sz w:val="22"/>
                <w:szCs w:val="22"/>
                <w:lang w:val="en-US"/>
              </w:rPr>
              <w:t xml:space="preserve">INSPIRE Data Specification on </w:t>
            </w:r>
            <w:r w:rsidR="00036E2C" w:rsidRPr="00B1515B">
              <w:rPr>
                <w:rFonts w:ascii="Calibri" w:hAnsi="Calibri" w:cs="Calibri"/>
                <w:sz w:val="22"/>
                <w:szCs w:val="22"/>
                <w:lang w:val="en-US"/>
              </w:rPr>
              <w:t>Land Use</w:t>
            </w:r>
            <w:r w:rsidR="00BC053D" w:rsidRPr="00BC053D">
              <w:rPr>
                <w:rFonts w:ascii="Calibri" w:hAnsi="Calibri" w:cs="Calibri"/>
                <w:iCs/>
                <w:sz w:val="22"/>
                <w:szCs w:val="22"/>
                <w:lang w:val="en-US"/>
              </w:rPr>
              <w:t xml:space="preserve"> </w:t>
            </w:r>
            <w:r w:rsidRPr="008C4471">
              <w:rPr>
                <w:rFonts w:ascii="Calibri" w:eastAsia="Arial" w:hAnsi="Calibri" w:cs="Calibri"/>
                <w:color w:val="000000" w:themeColor="text1"/>
                <w:sz w:val="22"/>
                <w:szCs w:val="22"/>
                <w:lang w:val="en-US" w:eastAsia="en-US"/>
              </w:rPr>
              <w:t>[DS LU]</w:t>
            </w:r>
          </w:p>
        </w:tc>
      </w:tr>
      <w:tr w:rsidR="00036E2C" w:rsidRPr="008C4471" w14:paraId="7D38D555" w14:textId="77777777" w:rsidTr="00CF61D8">
        <w:trPr>
          <w:trHeight w:val="436"/>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259CB89"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9E1F9CC"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Hierarchia terytorialna planu.</w:t>
            </w:r>
          </w:p>
        </w:tc>
      </w:tr>
      <w:tr w:rsidR="00036E2C" w:rsidRPr="00C31734" w14:paraId="4392A518" w14:textId="77777777" w:rsidTr="00CF61D8">
        <w:trPr>
          <w:trHeight w:val="557"/>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85D2700" w14:textId="77777777" w:rsidR="00036E2C" w:rsidRPr="008C4471" w:rsidRDefault="00036E2C" w:rsidP="00CF61D8">
            <w:pPr>
              <w:spacing w:line="360" w:lineRule="auto"/>
              <w:rPr>
                <w:rFonts w:ascii="Calibri" w:hAnsi="Calibri" w:cs="Calibri"/>
                <w:i/>
                <w:iCs/>
                <w:sz w:val="22"/>
                <w:szCs w:val="22"/>
              </w:rPr>
            </w:pPr>
            <w:r w:rsidRPr="008C4471">
              <w:rPr>
                <w:rFonts w:ascii="Calibri" w:eastAsia="Calibri" w:hAnsi="Calibri" w:cs="Calibri"/>
                <w:i/>
                <w:color w:val="000000"/>
                <w:sz w:val="22"/>
                <w:szCs w:val="20"/>
                <w:lang w:val="x-none"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78ADEE0F" w14:textId="77777777" w:rsidR="00036E2C" w:rsidRPr="008C4471" w:rsidRDefault="00432A63" w:rsidP="00CF61D8">
            <w:pPr>
              <w:spacing w:line="360" w:lineRule="auto"/>
              <w:jc w:val="both"/>
              <w:rPr>
                <w:rFonts w:ascii="Calibri" w:hAnsi="Calibri" w:cs="Calibri"/>
                <w:sz w:val="22"/>
                <w:szCs w:val="22"/>
              </w:rPr>
            </w:pPr>
            <w:hyperlink r:id="rId57" w:history="1">
              <w:r w:rsidR="00036E2C" w:rsidRPr="008C4471">
                <w:rPr>
                  <w:rFonts w:ascii="Calibri" w:hAnsi="Calibri" w:cs="Calibri"/>
                  <w:color w:val="0563C1"/>
                  <w:sz w:val="22"/>
                  <w:szCs w:val="22"/>
                  <w:u w:val="single"/>
                  <w:lang w:val="x-none"/>
                </w:rPr>
                <w:t>http://inspire.ec.europa.eu/codelist/LevelOfSpatialPlanValue</w:t>
              </w:r>
            </w:hyperlink>
          </w:p>
        </w:tc>
      </w:tr>
    </w:tbl>
    <w:p w14:paraId="6BD45611" w14:textId="77777777" w:rsidR="00036E2C" w:rsidRPr="008C4471" w:rsidRDefault="00036E2C" w:rsidP="00036E2C">
      <w:pPr>
        <w:spacing w:line="360" w:lineRule="auto"/>
        <w:rPr>
          <w:rFonts w:ascii="Calibri" w:hAnsi="Calibri" w:cs="Calibri"/>
          <w:i/>
          <w:sz w:val="22"/>
          <w:szCs w:val="22"/>
          <w:lang w:val="x-none" w:eastAsia="x-none"/>
        </w:rPr>
      </w:pPr>
    </w:p>
    <w:p w14:paraId="4BF6CDE6" w14:textId="77777777" w:rsidR="00036E2C" w:rsidRPr="008C4471" w:rsidRDefault="00036E2C" w:rsidP="00036E2C">
      <w:pPr>
        <w:pStyle w:val="Nagwek5"/>
        <w:spacing w:after="240"/>
        <w:rPr>
          <w:rFonts w:ascii="Calibri" w:hAnsi="Calibri" w:cs="Calibri"/>
          <w:sz w:val="22"/>
          <w:szCs w:val="22"/>
          <w:lang w:val="pl-PL" w:eastAsia="pl-PL"/>
        </w:rPr>
      </w:pPr>
      <w:bookmarkStart w:id="144" w:name="_Ref59465598"/>
      <w:bookmarkStart w:id="145" w:name="_Toc118110317"/>
      <w:proofErr w:type="spellStart"/>
      <w:r w:rsidRPr="008C4471">
        <w:rPr>
          <w:rFonts w:ascii="Calibri" w:hAnsi="Calibri" w:cs="Calibri"/>
          <w:sz w:val="22"/>
          <w:szCs w:val="22"/>
          <w:lang w:val="pl-PL" w:eastAsia="pl-PL"/>
        </w:rPr>
        <w:t>ProcessStepGeneralValue</w:t>
      </w:r>
      <w:bookmarkEnd w:id="144"/>
      <w:bookmarkEnd w:id="145"/>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91"/>
        <w:gridCol w:w="7619"/>
      </w:tblGrid>
      <w:tr w:rsidR="00036E2C" w:rsidRPr="008C4471" w14:paraId="505540A3" w14:textId="77777777" w:rsidTr="00CF61D8">
        <w:trPr>
          <w:trHeight w:val="444"/>
        </w:trPr>
        <w:tc>
          <w:tcPr>
            <w:tcW w:w="9210" w:type="dxa"/>
            <w:gridSpan w:val="2"/>
            <w:tcBorders>
              <w:top w:val="single" w:sz="4" w:space="0" w:color="000000"/>
              <w:left w:val="single" w:sz="4" w:space="0" w:color="000000"/>
              <w:bottom w:val="single" w:sz="4" w:space="0" w:color="000000"/>
              <w:right w:val="single" w:sz="4" w:space="0" w:color="000000"/>
            </w:tcBorders>
            <w:shd w:val="pct40" w:color="auto" w:fill="auto"/>
            <w:vAlign w:val="center"/>
            <w:hideMark/>
          </w:tcPr>
          <w:p w14:paraId="5645D6FB" w14:textId="77777777" w:rsidR="00036E2C" w:rsidRPr="008C4471" w:rsidRDefault="00036E2C" w:rsidP="00CF61D8">
            <w:pPr>
              <w:spacing w:line="360" w:lineRule="auto"/>
              <w:jc w:val="both"/>
              <w:rPr>
                <w:rFonts w:ascii="Calibri" w:hAnsi="Calibri" w:cs="Calibri"/>
                <w:b/>
                <w:sz w:val="22"/>
                <w:szCs w:val="22"/>
                <w:lang w:val="en-US"/>
              </w:rPr>
            </w:pPr>
            <w:r w:rsidRPr="008C4471">
              <w:rPr>
                <w:rFonts w:ascii="Calibri" w:hAnsi="Calibri" w:cs="Calibri"/>
                <w:b/>
                <w:sz w:val="22"/>
                <w:szCs w:val="22"/>
                <w:lang w:val="en-US"/>
              </w:rPr>
              <w:t xml:space="preserve">Lista </w:t>
            </w:r>
            <w:proofErr w:type="spellStart"/>
            <w:r w:rsidRPr="008C4471">
              <w:rPr>
                <w:rFonts w:ascii="Calibri" w:hAnsi="Calibri" w:cs="Calibri"/>
                <w:b/>
                <w:sz w:val="22"/>
                <w:szCs w:val="22"/>
                <w:lang w:val="en-US"/>
              </w:rPr>
              <w:t>kodowa</w:t>
            </w:r>
            <w:proofErr w:type="spellEnd"/>
            <w:r w:rsidRPr="008C4471">
              <w:rPr>
                <w:rFonts w:ascii="Calibri" w:hAnsi="Calibri" w:cs="Calibri"/>
                <w:b/>
                <w:sz w:val="22"/>
                <w:szCs w:val="22"/>
                <w:lang w:val="en-US"/>
              </w:rPr>
              <w:t xml:space="preserve">: </w:t>
            </w:r>
            <w:proofErr w:type="spellStart"/>
            <w:r w:rsidRPr="008C4471">
              <w:rPr>
                <w:rFonts w:ascii="Calibri" w:hAnsi="Calibri" w:cs="Calibri"/>
                <w:b/>
                <w:sz w:val="22"/>
                <w:szCs w:val="22"/>
                <w:lang w:val="en-US"/>
              </w:rPr>
              <w:t>ProcessStepGeneralValue</w:t>
            </w:r>
            <w:proofErr w:type="spellEnd"/>
          </w:p>
        </w:tc>
      </w:tr>
      <w:tr w:rsidR="00036E2C" w:rsidRPr="004E1254" w14:paraId="746A8425" w14:textId="77777777" w:rsidTr="00CF61D8">
        <w:trPr>
          <w:trHeight w:val="529"/>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719D84CE"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Pakiet:</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2FCB9A3" w14:textId="77777777" w:rsidR="00036E2C" w:rsidRPr="008C4471" w:rsidRDefault="00036E2C" w:rsidP="00CF61D8">
            <w:pPr>
              <w:spacing w:line="360" w:lineRule="auto"/>
              <w:jc w:val="both"/>
              <w:rPr>
                <w:rFonts w:ascii="Calibri" w:hAnsi="Calibri" w:cs="Calibri"/>
                <w:sz w:val="22"/>
                <w:szCs w:val="22"/>
                <w:lang w:val="en-US"/>
              </w:rPr>
            </w:pPr>
            <w:proofErr w:type="spellStart"/>
            <w:r w:rsidRPr="008C4471">
              <w:rPr>
                <w:rFonts w:ascii="Calibri" w:hAnsi="Calibri" w:cs="Calibri"/>
                <w:sz w:val="22"/>
                <w:szCs w:val="22"/>
                <w:lang w:val="en-US"/>
              </w:rPr>
              <w:t>Schemat</w:t>
            </w:r>
            <w:proofErr w:type="spellEnd"/>
            <w:r w:rsidRPr="008C4471">
              <w:rPr>
                <w:rFonts w:ascii="Calibri" w:hAnsi="Calibri" w:cs="Calibri"/>
                <w:sz w:val="22"/>
                <w:szCs w:val="22"/>
                <w:lang w:val="en-US"/>
              </w:rPr>
              <w:t xml:space="preserve"> </w:t>
            </w:r>
            <w:proofErr w:type="spellStart"/>
            <w:r w:rsidRPr="008C4471">
              <w:rPr>
                <w:rFonts w:ascii="Calibri" w:hAnsi="Calibri" w:cs="Calibri"/>
                <w:sz w:val="22"/>
                <w:szCs w:val="22"/>
                <w:lang w:val="en-US"/>
              </w:rPr>
              <w:t>aplikacyjny</w:t>
            </w:r>
            <w:proofErr w:type="spellEnd"/>
            <w:r w:rsidRPr="008C4471">
              <w:rPr>
                <w:rFonts w:ascii="Calibri" w:hAnsi="Calibri" w:cs="Calibri"/>
                <w:sz w:val="22"/>
                <w:szCs w:val="22"/>
                <w:lang w:val="en-US"/>
              </w:rPr>
              <w:t xml:space="preserve"> Planned Land Use</w:t>
            </w:r>
          </w:p>
        </w:tc>
      </w:tr>
      <w:tr w:rsidR="00036E2C" w:rsidRPr="004E1254" w14:paraId="18EE2D84" w14:textId="77777777" w:rsidTr="00CF61D8">
        <w:trPr>
          <w:trHeight w:val="524"/>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355C68CB"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Odniesienie:</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352CF635" w14:textId="718BF3F0" w:rsidR="00036E2C" w:rsidRPr="008C4471" w:rsidRDefault="00B1515B" w:rsidP="00BC053D">
            <w:pPr>
              <w:spacing w:line="360" w:lineRule="auto"/>
              <w:jc w:val="both"/>
              <w:rPr>
                <w:rFonts w:ascii="Calibri" w:hAnsi="Calibri" w:cs="Calibri"/>
                <w:sz w:val="22"/>
                <w:szCs w:val="22"/>
                <w:lang w:val="en-US"/>
              </w:rPr>
            </w:pPr>
            <w:r w:rsidRPr="008C4471">
              <w:rPr>
                <w:rFonts w:ascii="Calibri" w:hAnsi="Calibri" w:cs="Calibri"/>
                <w:sz w:val="22"/>
                <w:szCs w:val="22"/>
                <w:lang w:val="en-US"/>
              </w:rPr>
              <w:t>D2.8.III.4</w:t>
            </w:r>
            <w:r>
              <w:rPr>
                <w:rFonts w:ascii="Calibri" w:hAnsi="Calibri" w:cs="Calibri"/>
                <w:sz w:val="22"/>
                <w:szCs w:val="22"/>
                <w:lang w:val="en-US"/>
              </w:rPr>
              <w:t xml:space="preserve"> </w:t>
            </w:r>
            <w:r w:rsidR="00036E2C" w:rsidRPr="008C4471">
              <w:rPr>
                <w:rFonts w:ascii="Calibri" w:hAnsi="Calibri" w:cs="Calibri"/>
                <w:sz w:val="22"/>
                <w:szCs w:val="22"/>
                <w:lang w:val="en-US"/>
              </w:rPr>
              <w:t xml:space="preserve">INSPIRE Data Specification on </w:t>
            </w:r>
            <w:r w:rsidR="00036E2C" w:rsidRPr="00B1515B">
              <w:rPr>
                <w:rFonts w:ascii="Calibri" w:hAnsi="Calibri" w:cs="Calibri"/>
                <w:sz w:val="22"/>
                <w:szCs w:val="22"/>
                <w:lang w:val="en-US"/>
              </w:rPr>
              <w:t>Land Use</w:t>
            </w:r>
            <w:r w:rsidR="00BC053D" w:rsidRPr="00B1515B">
              <w:rPr>
                <w:rFonts w:ascii="Calibri" w:hAnsi="Calibri" w:cs="Calibri"/>
                <w:sz w:val="22"/>
                <w:szCs w:val="22"/>
                <w:lang w:val="en-US"/>
              </w:rPr>
              <w:t xml:space="preserve"> </w:t>
            </w:r>
            <w:r w:rsidRPr="008C4471">
              <w:rPr>
                <w:rFonts w:ascii="Calibri" w:eastAsia="Arial" w:hAnsi="Calibri" w:cs="Calibri"/>
                <w:color w:val="000000" w:themeColor="text1"/>
                <w:sz w:val="22"/>
                <w:szCs w:val="22"/>
                <w:lang w:val="en-US" w:eastAsia="en-US"/>
              </w:rPr>
              <w:t>[DS LU]</w:t>
            </w:r>
          </w:p>
        </w:tc>
      </w:tr>
      <w:tr w:rsidR="00036E2C" w:rsidRPr="00C31734" w14:paraId="244D4509" w14:textId="77777777" w:rsidTr="00CF61D8">
        <w:trPr>
          <w:trHeight w:val="515"/>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0454E7C4" w14:textId="77777777" w:rsidR="00036E2C" w:rsidRPr="008C4471" w:rsidRDefault="00036E2C" w:rsidP="00CF61D8">
            <w:pPr>
              <w:spacing w:line="360" w:lineRule="auto"/>
              <w:rPr>
                <w:rFonts w:ascii="Calibri" w:hAnsi="Calibri" w:cs="Calibri"/>
                <w:i/>
                <w:iCs/>
                <w:sz w:val="22"/>
                <w:szCs w:val="22"/>
              </w:rPr>
            </w:pPr>
            <w:r w:rsidRPr="008C4471">
              <w:rPr>
                <w:rFonts w:ascii="Calibri" w:hAnsi="Calibri" w:cs="Calibri"/>
                <w:i/>
                <w:iCs/>
                <w:sz w:val="22"/>
                <w:szCs w:val="22"/>
              </w:rPr>
              <w:t>Definicja:</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484BF044" w14:textId="77777777" w:rsidR="00036E2C" w:rsidRPr="008C4471" w:rsidRDefault="00036E2C" w:rsidP="00CF61D8">
            <w:pPr>
              <w:spacing w:line="360" w:lineRule="auto"/>
              <w:jc w:val="both"/>
              <w:rPr>
                <w:rFonts w:ascii="Calibri" w:hAnsi="Calibri" w:cs="Calibri"/>
                <w:sz w:val="22"/>
                <w:szCs w:val="22"/>
              </w:rPr>
            </w:pPr>
            <w:r w:rsidRPr="008C4471">
              <w:rPr>
                <w:rFonts w:ascii="Calibri" w:hAnsi="Calibri" w:cs="Calibri"/>
                <w:sz w:val="22"/>
                <w:szCs w:val="22"/>
              </w:rPr>
              <w:t>Ogólne wskazanie etapu procesu planowania, na którym plan się znajduje.</w:t>
            </w:r>
          </w:p>
        </w:tc>
      </w:tr>
      <w:tr w:rsidR="00036E2C" w:rsidRPr="00C31734" w14:paraId="73B8D4B3" w14:textId="77777777" w:rsidTr="00CF61D8">
        <w:trPr>
          <w:trHeight w:val="663"/>
        </w:trPr>
        <w:tc>
          <w:tcPr>
            <w:tcW w:w="1591" w:type="dxa"/>
            <w:tcBorders>
              <w:top w:val="single" w:sz="4" w:space="0" w:color="000000"/>
              <w:left w:val="single" w:sz="4" w:space="0" w:color="000000"/>
              <w:bottom w:val="single" w:sz="4" w:space="0" w:color="000000"/>
              <w:right w:val="single" w:sz="4" w:space="0" w:color="000000"/>
            </w:tcBorders>
            <w:vAlign w:val="center"/>
            <w:hideMark/>
          </w:tcPr>
          <w:p w14:paraId="435E2610" w14:textId="77777777" w:rsidR="00036E2C" w:rsidRPr="008C4471" w:rsidRDefault="00036E2C" w:rsidP="00CF61D8">
            <w:pPr>
              <w:spacing w:line="360" w:lineRule="auto"/>
              <w:rPr>
                <w:rFonts w:ascii="Calibri" w:hAnsi="Calibri" w:cs="Calibri"/>
                <w:i/>
                <w:iCs/>
                <w:sz w:val="22"/>
                <w:szCs w:val="22"/>
              </w:rPr>
            </w:pPr>
            <w:r w:rsidRPr="008C4471">
              <w:rPr>
                <w:rFonts w:ascii="Calibri" w:eastAsia="Calibri" w:hAnsi="Calibri" w:cs="Calibri"/>
                <w:i/>
                <w:color w:val="000000"/>
                <w:sz w:val="22"/>
                <w:szCs w:val="20"/>
                <w:lang w:val="x-none" w:eastAsia="x-none"/>
              </w:rPr>
              <w:t>Identyfikator:</w:t>
            </w:r>
          </w:p>
        </w:tc>
        <w:tc>
          <w:tcPr>
            <w:tcW w:w="7619" w:type="dxa"/>
            <w:tcBorders>
              <w:top w:val="single" w:sz="4" w:space="0" w:color="000000"/>
              <w:left w:val="single" w:sz="4" w:space="0" w:color="000000"/>
              <w:bottom w:val="single" w:sz="4" w:space="0" w:color="000000"/>
              <w:right w:val="single" w:sz="4" w:space="0" w:color="000000"/>
            </w:tcBorders>
            <w:vAlign w:val="center"/>
            <w:hideMark/>
          </w:tcPr>
          <w:p w14:paraId="0DE70BB5" w14:textId="77777777" w:rsidR="00036E2C" w:rsidRPr="008C4471" w:rsidRDefault="00432A63" w:rsidP="00CF61D8">
            <w:pPr>
              <w:spacing w:line="360" w:lineRule="auto"/>
              <w:jc w:val="both"/>
              <w:rPr>
                <w:rFonts w:ascii="Calibri" w:hAnsi="Calibri" w:cs="Calibri"/>
                <w:sz w:val="22"/>
                <w:szCs w:val="22"/>
              </w:rPr>
            </w:pPr>
            <w:hyperlink r:id="rId58" w:history="1">
              <w:r w:rsidR="00036E2C" w:rsidRPr="008C4471">
                <w:rPr>
                  <w:rFonts w:ascii="Calibri" w:hAnsi="Calibri" w:cs="Calibri"/>
                  <w:color w:val="0563C1"/>
                  <w:sz w:val="22"/>
                  <w:szCs w:val="22"/>
                  <w:u w:val="single"/>
                  <w:lang w:val="x-none"/>
                </w:rPr>
                <w:t>http://inspire.ec.europa.eu/codelist/ProcessStepGeneralValue</w:t>
              </w:r>
            </w:hyperlink>
          </w:p>
        </w:tc>
      </w:tr>
    </w:tbl>
    <w:p w14:paraId="14C4CED7" w14:textId="77777777" w:rsidR="00036E2C" w:rsidRPr="008C4471" w:rsidRDefault="00036E2C" w:rsidP="00036E2C">
      <w:pPr>
        <w:spacing w:line="360" w:lineRule="auto"/>
        <w:rPr>
          <w:rFonts w:ascii="Calibri" w:hAnsi="Calibri" w:cs="Calibri"/>
          <w:i/>
          <w:sz w:val="22"/>
          <w:szCs w:val="22"/>
          <w:lang w:val="x-none" w:eastAsia="x-none"/>
        </w:rPr>
      </w:pPr>
    </w:p>
    <w:p w14:paraId="5E6D5D43" w14:textId="77777777" w:rsidR="00682784" w:rsidRPr="008C4471" w:rsidRDefault="52DDC819" w:rsidP="00682784">
      <w:pPr>
        <w:pStyle w:val="Nagwek3"/>
        <w:spacing w:after="160" w:line="360" w:lineRule="auto"/>
        <w:ind w:left="720"/>
        <w:rPr>
          <w:rFonts w:ascii="Calibri" w:hAnsi="Calibri" w:cs="Calibri"/>
          <w:sz w:val="26"/>
          <w:szCs w:val="26"/>
          <w:lang w:val="pl-PL"/>
        </w:rPr>
      </w:pPr>
      <w:bookmarkStart w:id="146" w:name="_Ref61513608"/>
      <w:bookmarkStart w:id="147" w:name="_Ref61513659"/>
      <w:bookmarkStart w:id="148" w:name="_Toc118110318"/>
      <w:r w:rsidRPr="008C4471">
        <w:rPr>
          <w:rFonts w:ascii="Calibri" w:hAnsi="Calibri" w:cs="Calibri"/>
          <w:sz w:val="26"/>
          <w:szCs w:val="26"/>
          <w:lang w:val="pl-PL"/>
        </w:rPr>
        <w:t>Zgodność z INSPIRE</w:t>
      </w:r>
      <w:bookmarkEnd w:id="146"/>
      <w:bookmarkEnd w:id="147"/>
      <w:bookmarkEnd w:id="148"/>
    </w:p>
    <w:p w14:paraId="35744854" w14:textId="2C3C6F19" w:rsidR="00981274" w:rsidRPr="007E332D" w:rsidRDefault="001D2B01" w:rsidP="00E807AE">
      <w:pPr>
        <w:spacing w:after="100" w:line="360" w:lineRule="auto"/>
        <w:jc w:val="both"/>
        <w:rPr>
          <w:rFonts w:ascii="Calibri" w:hAnsi="Calibri" w:cs="Calibri"/>
          <w:sz w:val="22"/>
          <w:szCs w:val="22"/>
          <w:lang w:val="en-US"/>
        </w:rPr>
      </w:pPr>
      <w:r>
        <w:rPr>
          <w:rFonts w:ascii="Calibri" w:hAnsi="Calibri" w:cs="Calibri"/>
          <w:sz w:val="22"/>
          <w:szCs w:val="22"/>
        </w:rPr>
        <w:t>Isto</w:t>
      </w:r>
      <w:r w:rsidR="00981274">
        <w:rPr>
          <w:rFonts w:ascii="Calibri" w:hAnsi="Calibri" w:cs="Calibri"/>
          <w:sz w:val="22"/>
          <w:szCs w:val="22"/>
        </w:rPr>
        <w:t>tą opisanego w niniejszej specyfikacji modelu danych jest jego integracja z model</w:t>
      </w:r>
      <w:r w:rsidR="00A6061A">
        <w:rPr>
          <w:rFonts w:ascii="Calibri" w:hAnsi="Calibri" w:cs="Calibri"/>
          <w:sz w:val="22"/>
          <w:szCs w:val="22"/>
        </w:rPr>
        <w:t>em</w:t>
      </w:r>
      <w:r w:rsidR="00981274">
        <w:rPr>
          <w:rFonts w:ascii="Calibri" w:hAnsi="Calibri" w:cs="Calibri"/>
          <w:sz w:val="22"/>
          <w:szCs w:val="22"/>
        </w:rPr>
        <w:t xml:space="preserve"> pojęciowym INSPIRE dla </w:t>
      </w:r>
      <w:r w:rsidR="00981274" w:rsidRPr="008C4471">
        <w:rPr>
          <w:rFonts w:ascii="Calibri" w:hAnsi="Calibri" w:cs="Calibri"/>
          <w:sz w:val="22"/>
          <w:szCs w:val="22"/>
        </w:rPr>
        <w:t>Planowanego zagospodarowania przestrzennego</w:t>
      </w:r>
      <w:r w:rsidR="00981274">
        <w:rPr>
          <w:rFonts w:ascii="Calibri" w:hAnsi="Calibri" w:cs="Calibri"/>
          <w:sz w:val="22"/>
          <w:szCs w:val="22"/>
        </w:rPr>
        <w:t xml:space="preserve"> (rozdział </w:t>
      </w:r>
      <w:r w:rsidR="00981274" w:rsidRPr="001D2B01">
        <w:rPr>
          <w:rFonts w:ascii="Calibri" w:hAnsi="Calibri" w:cs="Calibri"/>
          <w:b/>
          <w:szCs w:val="22"/>
        </w:rPr>
        <w:fldChar w:fldCharType="begin"/>
      </w:r>
      <w:r w:rsidR="00981274" w:rsidRPr="001D2B01">
        <w:rPr>
          <w:rFonts w:ascii="Calibri" w:hAnsi="Calibri" w:cs="Calibri"/>
          <w:b/>
          <w:szCs w:val="22"/>
        </w:rPr>
        <w:instrText xml:space="preserve"> REF _Ref101435304 \h  \* MERGEFORMAT </w:instrText>
      </w:r>
      <w:r w:rsidR="00981274" w:rsidRPr="001D2B01">
        <w:rPr>
          <w:rFonts w:ascii="Calibri" w:hAnsi="Calibri" w:cs="Calibri"/>
          <w:b/>
          <w:szCs w:val="22"/>
        </w:rPr>
      </w:r>
      <w:r w:rsidR="00981274" w:rsidRPr="001D2B01">
        <w:rPr>
          <w:rFonts w:ascii="Calibri" w:hAnsi="Calibri" w:cs="Calibri"/>
          <w:b/>
          <w:szCs w:val="22"/>
        </w:rPr>
        <w:fldChar w:fldCharType="separate"/>
      </w:r>
      <w:r w:rsidR="00F465E5" w:rsidRPr="00F465E5">
        <w:rPr>
          <w:rFonts w:ascii="Calibri" w:hAnsi="Calibri" w:cs="Calibri"/>
          <w:b/>
          <w:szCs w:val="22"/>
        </w:rPr>
        <w:t>Koncepcja</w:t>
      </w:r>
      <w:r w:rsidR="00981274" w:rsidRPr="001D2B01">
        <w:rPr>
          <w:rFonts w:ascii="Calibri" w:hAnsi="Calibri" w:cs="Calibri"/>
          <w:b/>
          <w:szCs w:val="22"/>
        </w:rPr>
        <w:fldChar w:fldCharType="end"/>
      </w:r>
      <w:r w:rsidR="00981274">
        <w:rPr>
          <w:rFonts w:ascii="Calibri" w:hAnsi="Calibri" w:cs="Calibri"/>
          <w:sz w:val="22"/>
          <w:szCs w:val="22"/>
        </w:rPr>
        <w:t xml:space="preserve">). W związku z tym nie ma </w:t>
      </w:r>
      <w:r w:rsidR="00686BFE">
        <w:rPr>
          <w:rFonts w:ascii="Calibri" w:hAnsi="Calibri" w:cs="Calibri"/>
          <w:sz w:val="22"/>
          <w:szCs w:val="22"/>
        </w:rPr>
        <w:t>potrzeby definiowana oddzielnych zbiorów danych przestrzennych obejmujących dane zharmonizowane zgodnie z</w:t>
      </w:r>
      <w:r w:rsidR="0050668B">
        <w:rPr>
          <w:rFonts w:ascii="Calibri" w:hAnsi="Calibri" w:cs="Calibri"/>
          <w:sz w:val="22"/>
          <w:szCs w:val="22"/>
        </w:rPr>
        <w:t> </w:t>
      </w:r>
      <w:r w:rsidR="00686BFE">
        <w:rPr>
          <w:rFonts w:ascii="Calibri" w:hAnsi="Calibri" w:cs="Calibri"/>
          <w:sz w:val="22"/>
          <w:szCs w:val="22"/>
        </w:rPr>
        <w:t xml:space="preserve">wymaganiami INSPIRE. </w:t>
      </w:r>
      <w:r w:rsidR="00EF0E3D">
        <w:rPr>
          <w:rFonts w:ascii="Calibri" w:hAnsi="Calibri" w:cs="Calibri"/>
          <w:sz w:val="22"/>
          <w:szCs w:val="22"/>
        </w:rPr>
        <w:t>Z</w:t>
      </w:r>
      <w:r w:rsidR="00EF0E3D" w:rsidRPr="00EF0E3D">
        <w:rPr>
          <w:rFonts w:ascii="Calibri" w:hAnsi="Calibri" w:cs="Calibri"/>
          <w:sz w:val="22"/>
          <w:szCs w:val="22"/>
        </w:rPr>
        <w:t>biór danych</w:t>
      </w:r>
      <w:r w:rsidR="00EF0E3D">
        <w:rPr>
          <w:rFonts w:ascii="Calibri" w:hAnsi="Calibri" w:cs="Calibri"/>
          <w:sz w:val="22"/>
          <w:szCs w:val="22"/>
        </w:rPr>
        <w:t xml:space="preserve"> dla aktów </w:t>
      </w:r>
      <w:r>
        <w:rPr>
          <w:rFonts w:ascii="Calibri" w:hAnsi="Calibri" w:cs="Calibri"/>
          <w:sz w:val="22"/>
          <w:szCs w:val="22"/>
        </w:rPr>
        <w:t>planowania</w:t>
      </w:r>
      <w:r w:rsidR="00EF0E3D">
        <w:rPr>
          <w:rFonts w:ascii="Calibri" w:hAnsi="Calibri" w:cs="Calibri"/>
          <w:sz w:val="22"/>
          <w:szCs w:val="22"/>
        </w:rPr>
        <w:t xml:space="preserve"> </w:t>
      </w:r>
      <w:r>
        <w:rPr>
          <w:rFonts w:ascii="Calibri" w:hAnsi="Calibri" w:cs="Calibri"/>
          <w:sz w:val="22"/>
          <w:szCs w:val="22"/>
        </w:rPr>
        <w:t>przestrzennego</w:t>
      </w:r>
      <w:r w:rsidR="00EF0E3D">
        <w:rPr>
          <w:rFonts w:ascii="Calibri" w:hAnsi="Calibri" w:cs="Calibri"/>
          <w:sz w:val="22"/>
          <w:szCs w:val="22"/>
        </w:rPr>
        <w:t xml:space="preserve"> </w:t>
      </w:r>
      <w:r w:rsidR="00EF0E3D" w:rsidRPr="00EF0E3D">
        <w:rPr>
          <w:rFonts w:ascii="Calibri" w:hAnsi="Calibri" w:cs="Calibri"/>
          <w:sz w:val="22"/>
          <w:szCs w:val="22"/>
        </w:rPr>
        <w:t>m</w:t>
      </w:r>
      <w:r w:rsidR="00EF0E3D">
        <w:rPr>
          <w:rFonts w:ascii="Calibri" w:hAnsi="Calibri" w:cs="Calibri"/>
          <w:sz w:val="22"/>
          <w:szCs w:val="22"/>
        </w:rPr>
        <w:t>usi</w:t>
      </w:r>
      <w:r w:rsidR="00EF0E3D" w:rsidRPr="00EF0E3D">
        <w:rPr>
          <w:rFonts w:ascii="Calibri" w:hAnsi="Calibri" w:cs="Calibri"/>
          <w:sz w:val="22"/>
          <w:szCs w:val="22"/>
        </w:rPr>
        <w:t xml:space="preserve"> </w:t>
      </w:r>
      <w:r w:rsidR="00EF0E3D">
        <w:rPr>
          <w:rFonts w:ascii="Calibri" w:hAnsi="Calibri" w:cs="Calibri"/>
          <w:sz w:val="22"/>
          <w:szCs w:val="22"/>
        </w:rPr>
        <w:t>być udostępniany za pośrednictwem usług sieciowych w ramach infrastruktury informacji przestrzennej</w:t>
      </w:r>
      <w:r w:rsidR="00EF0E3D" w:rsidRPr="00EF0E3D">
        <w:rPr>
          <w:rFonts w:ascii="Calibri" w:hAnsi="Calibri" w:cs="Calibri"/>
          <w:sz w:val="22"/>
          <w:szCs w:val="22"/>
        </w:rPr>
        <w:t xml:space="preserve"> </w:t>
      </w:r>
      <w:r w:rsidR="00EF0E3D">
        <w:rPr>
          <w:rFonts w:ascii="Calibri" w:hAnsi="Calibri" w:cs="Calibri"/>
          <w:sz w:val="22"/>
          <w:szCs w:val="22"/>
        </w:rPr>
        <w:t>w</w:t>
      </w:r>
      <w:r w:rsidR="002B1937">
        <w:rPr>
          <w:rFonts w:ascii="Calibri" w:hAnsi="Calibri" w:cs="Calibri"/>
          <w:sz w:val="22"/>
          <w:szCs w:val="22"/>
        </w:rPr>
        <w:t> </w:t>
      </w:r>
      <w:r w:rsidR="00EF0E3D">
        <w:rPr>
          <w:rFonts w:ascii="Calibri" w:hAnsi="Calibri" w:cs="Calibri"/>
          <w:sz w:val="22"/>
          <w:szCs w:val="22"/>
        </w:rPr>
        <w:t xml:space="preserve">kodowaniu GML zgodnym z </w:t>
      </w:r>
      <w:r w:rsidR="00E807AE">
        <w:rPr>
          <w:rFonts w:ascii="Calibri" w:hAnsi="Calibri" w:cs="Calibri"/>
          <w:sz w:val="22"/>
          <w:szCs w:val="22"/>
        </w:rPr>
        <w:t xml:space="preserve">schematem aplikacyjnym (model krajowy) wyspecyfikowanym w rozdziale </w:t>
      </w:r>
      <w:r w:rsidR="00E807AE" w:rsidRPr="001D2B01">
        <w:rPr>
          <w:rFonts w:ascii="Calibri" w:hAnsi="Calibri" w:cs="Calibri"/>
          <w:b/>
          <w:szCs w:val="22"/>
        </w:rPr>
        <w:fldChar w:fldCharType="begin"/>
      </w:r>
      <w:r w:rsidR="00E807AE" w:rsidRPr="001D2B01">
        <w:rPr>
          <w:rFonts w:ascii="Calibri" w:hAnsi="Calibri" w:cs="Calibri"/>
          <w:b/>
          <w:szCs w:val="22"/>
        </w:rPr>
        <w:instrText xml:space="preserve"> REF _Ref101435709 \r \h  \* MERGEFORMAT </w:instrText>
      </w:r>
      <w:r w:rsidR="00E807AE" w:rsidRPr="001D2B01">
        <w:rPr>
          <w:rFonts w:ascii="Calibri" w:hAnsi="Calibri" w:cs="Calibri"/>
          <w:b/>
          <w:szCs w:val="22"/>
        </w:rPr>
      </w:r>
      <w:r w:rsidR="00E807AE" w:rsidRPr="001D2B01">
        <w:rPr>
          <w:rFonts w:ascii="Calibri" w:hAnsi="Calibri" w:cs="Calibri"/>
          <w:b/>
          <w:szCs w:val="22"/>
        </w:rPr>
        <w:fldChar w:fldCharType="separate"/>
      </w:r>
      <w:r w:rsidR="00F465E5">
        <w:rPr>
          <w:rFonts w:ascii="Calibri" w:hAnsi="Calibri" w:cs="Calibri"/>
          <w:b/>
          <w:szCs w:val="22"/>
        </w:rPr>
        <w:t>7.4</w:t>
      </w:r>
      <w:r w:rsidR="00E807AE" w:rsidRPr="001D2B01">
        <w:rPr>
          <w:rFonts w:ascii="Calibri" w:hAnsi="Calibri" w:cs="Calibri"/>
          <w:b/>
          <w:szCs w:val="22"/>
        </w:rPr>
        <w:fldChar w:fldCharType="end"/>
      </w:r>
      <w:r w:rsidR="00E807AE" w:rsidRPr="001D2B01">
        <w:rPr>
          <w:rFonts w:ascii="Calibri" w:hAnsi="Calibri" w:cs="Calibri"/>
          <w:b/>
          <w:szCs w:val="22"/>
        </w:rPr>
        <w:t xml:space="preserve"> </w:t>
      </w:r>
      <w:r w:rsidR="00E807AE" w:rsidRPr="001D2B01">
        <w:rPr>
          <w:rFonts w:ascii="Calibri" w:hAnsi="Calibri" w:cs="Calibri"/>
          <w:b/>
          <w:szCs w:val="22"/>
        </w:rPr>
        <w:fldChar w:fldCharType="begin"/>
      </w:r>
      <w:r w:rsidR="00E807AE" w:rsidRPr="001D2B01">
        <w:rPr>
          <w:rFonts w:ascii="Calibri" w:hAnsi="Calibri" w:cs="Calibri"/>
          <w:b/>
          <w:szCs w:val="22"/>
        </w:rPr>
        <w:instrText xml:space="preserve"> REF _Ref101435714 \h  \* MERGEFORMAT </w:instrText>
      </w:r>
      <w:r w:rsidR="00E807AE" w:rsidRPr="001D2B01">
        <w:rPr>
          <w:rFonts w:ascii="Calibri" w:hAnsi="Calibri" w:cs="Calibri"/>
          <w:b/>
          <w:szCs w:val="22"/>
        </w:rPr>
      </w:r>
      <w:r w:rsidR="00E807AE" w:rsidRPr="001D2B01">
        <w:rPr>
          <w:rFonts w:ascii="Calibri" w:hAnsi="Calibri" w:cs="Calibri"/>
          <w:b/>
          <w:szCs w:val="22"/>
        </w:rPr>
        <w:fldChar w:fldCharType="separate"/>
      </w:r>
      <w:r w:rsidR="00F465E5" w:rsidRPr="00F465E5">
        <w:rPr>
          <w:rFonts w:ascii="Calibri" w:hAnsi="Calibri" w:cs="Calibri"/>
          <w:b/>
          <w:szCs w:val="22"/>
        </w:rPr>
        <w:t>Kodowanie</w:t>
      </w:r>
      <w:r w:rsidR="00E807AE" w:rsidRPr="001D2B01">
        <w:rPr>
          <w:rFonts w:ascii="Calibri" w:hAnsi="Calibri" w:cs="Calibri"/>
          <w:b/>
          <w:szCs w:val="22"/>
        </w:rPr>
        <w:fldChar w:fldCharType="end"/>
      </w:r>
      <w:r w:rsidR="00E807AE">
        <w:rPr>
          <w:rFonts w:ascii="Calibri" w:hAnsi="Calibri" w:cs="Calibri"/>
          <w:sz w:val="22"/>
          <w:szCs w:val="22"/>
        </w:rPr>
        <w:t xml:space="preserve"> niniejszej specyfikacji oraz schematem aplikacyjnym (model INSPIRE) wyspecyfikowanym w rozdziale </w:t>
      </w:r>
      <w:r w:rsidR="007E332D" w:rsidRPr="001D2B01">
        <w:rPr>
          <w:rFonts w:ascii="Calibri" w:hAnsi="Calibri" w:cs="Calibri"/>
          <w:i/>
          <w:sz w:val="22"/>
          <w:szCs w:val="22"/>
        </w:rPr>
        <w:t xml:space="preserve">9.3.1.2. </w:t>
      </w:r>
      <w:r w:rsidR="007E332D" w:rsidRPr="001D2B01">
        <w:rPr>
          <w:rFonts w:ascii="Calibri" w:hAnsi="Calibri" w:cs="Calibri"/>
          <w:i/>
          <w:sz w:val="22"/>
          <w:szCs w:val="22"/>
          <w:lang w:val="en-US"/>
        </w:rPr>
        <w:t>Default encoding(s) for application schema Land Use</w:t>
      </w:r>
      <w:r w:rsidR="007E332D" w:rsidRPr="007E332D">
        <w:rPr>
          <w:rFonts w:ascii="Calibri" w:hAnsi="Calibri" w:cs="Calibri"/>
          <w:sz w:val="22"/>
          <w:szCs w:val="22"/>
          <w:lang w:val="en-US"/>
        </w:rPr>
        <w:t xml:space="preserve"> </w:t>
      </w:r>
      <w:proofErr w:type="spellStart"/>
      <w:r w:rsidR="007E332D" w:rsidRPr="007E332D">
        <w:rPr>
          <w:rFonts w:ascii="Calibri" w:hAnsi="Calibri" w:cs="Calibri"/>
          <w:sz w:val="22"/>
          <w:szCs w:val="22"/>
          <w:lang w:val="en-US"/>
        </w:rPr>
        <w:t>dokumentu</w:t>
      </w:r>
      <w:proofErr w:type="spellEnd"/>
      <w:r w:rsidR="007E332D" w:rsidRPr="007E332D">
        <w:rPr>
          <w:rFonts w:ascii="Calibri" w:hAnsi="Calibri" w:cs="Calibri"/>
          <w:sz w:val="22"/>
          <w:szCs w:val="22"/>
          <w:lang w:val="en-US"/>
        </w:rPr>
        <w:t xml:space="preserve"> </w:t>
      </w:r>
      <w:r w:rsidR="00A6061A" w:rsidRPr="007E332D">
        <w:rPr>
          <w:rFonts w:ascii="Calibri" w:hAnsi="Calibri" w:cs="Calibri"/>
          <w:sz w:val="22"/>
          <w:szCs w:val="22"/>
          <w:lang w:val="en-US"/>
        </w:rPr>
        <w:t>[DS LU].</w:t>
      </w:r>
    </w:p>
    <w:p w14:paraId="7404A9E3" w14:textId="23BEB2DC" w:rsidR="00B818FD" w:rsidRPr="008C4471" w:rsidRDefault="432E8815" w:rsidP="00333CB1">
      <w:pPr>
        <w:spacing w:line="360" w:lineRule="auto"/>
        <w:jc w:val="both"/>
        <w:rPr>
          <w:rFonts w:ascii="Calibri" w:hAnsi="Calibri" w:cs="Calibri"/>
          <w:sz w:val="22"/>
          <w:szCs w:val="22"/>
        </w:rPr>
      </w:pPr>
      <w:r w:rsidRPr="008C4471">
        <w:rPr>
          <w:rFonts w:ascii="Calibri" w:hAnsi="Calibri" w:cs="Calibri"/>
          <w:sz w:val="22"/>
          <w:szCs w:val="22"/>
        </w:rPr>
        <w:t xml:space="preserve">W </w:t>
      </w:r>
      <w:r w:rsidR="007E332D">
        <w:rPr>
          <w:rFonts w:ascii="Calibri" w:hAnsi="Calibri" w:cs="Calibri"/>
          <w:sz w:val="22"/>
          <w:szCs w:val="22"/>
        </w:rPr>
        <w:t xml:space="preserve">niniejszym </w:t>
      </w:r>
      <w:r w:rsidRPr="008C4471">
        <w:rPr>
          <w:rFonts w:ascii="Calibri" w:hAnsi="Calibri" w:cs="Calibri"/>
          <w:sz w:val="22"/>
          <w:szCs w:val="22"/>
        </w:rPr>
        <w:t xml:space="preserve">rozdziale przedstawiono ogólną koncepcję i zasady mapowania typów obiektów i ich właściwości zdefiniowanych w schemacie aplikacyjnym </w:t>
      </w:r>
      <w:r w:rsidRPr="008C4471">
        <w:rPr>
          <w:rFonts w:ascii="Calibri" w:hAnsi="Calibri" w:cs="Calibri"/>
          <w:i/>
          <w:iCs/>
          <w:sz w:val="22"/>
          <w:szCs w:val="22"/>
        </w:rPr>
        <w:t>Planowanie przestrzenne</w:t>
      </w:r>
      <w:r w:rsidRPr="008C4471">
        <w:rPr>
          <w:rFonts w:ascii="Calibri" w:hAnsi="Calibri" w:cs="Calibri"/>
          <w:sz w:val="22"/>
          <w:szCs w:val="22"/>
        </w:rPr>
        <w:t xml:space="preserve"> na odpowiadające im typy obiektów i ich właściwości zdefiniowane w schemacie aplikacyjnym INSPIRE </w:t>
      </w:r>
      <w:proofErr w:type="spellStart"/>
      <w:r w:rsidRPr="008C4471">
        <w:rPr>
          <w:rFonts w:ascii="Calibri" w:hAnsi="Calibri" w:cs="Calibri"/>
          <w:sz w:val="22"/>
          <w:szCs w:val="22"/>
        </w:rPr>
        <w:t>Planned</w:t>
      </w:r>
      <w:proofErr w:type="spellEnd"/>
      <w:r w:rsidRPr="008C4471">
        <w:rPr>
          <w:rFonts w:ascii="Calibri" w:hAnsi="Calibri" w:cs="Calibri"/>
          <w:sz w:val="22"/>
          <w:szCs w:val="22"/>
        </w:rPr>
        <w:t xml:space="preserve"> Land </w:t>
      </w:r>
      <w:proofErr w:type="spellStart"/>
      <w:r w:rsidRPr="008C4471">
        <w:rPr>
          <w:rFonts w:ascii="Calibri" w:hAnsi="Calibri" w:cs="Calibri"/>
          <w:sz w:val="22"/>
          <w:szCs w:val="22"/>
        </w:rPr>
        <w:t>Use</w:t>
      </w:r>
      <w:proofErr w:type="spellEnd"/>
      <w:r w:rsidRPr="008C4471">
        <w:rPr>
          <w:rFonts w:ascii="Calibri" w:hAnsi="Calibri" w:cs="Calibri"/>
          <w:sz w:val="22"/>
          <w:szCs w:val="22"/>
        </w:rPr>
        <w:t xml:space="preserve">. Mapowanie określa przypisanie obiektów modelu krajowego do obiektów INSPIRE </w:t>
      </w:r>
      <w:proofErr w:type="spellStart"/>
      <w:r w:rsidRPr="008C4471">
        <w:rPr>
          <w:rFonts w:ascii="Calibri" w:hAnsi="Calibri" w:cs="Calibri"/>
          <w:sz w:val="22"/>
          <w:szCs w:val="22"/>
        </w:rPr>
        <w:t>Planned</w:t>
      </w:r>
      <w:proofErr w:type="spellEnd"/>
      <w:r w:rsidRPr="008C4471">
        <w:rPr>
          <w:rFonts w:ascii="Calibri" w:hAnsi="Calibri" w:cs="Calibri"/>
          <w:sz w:val="22"/>
          <w:szCs w:val="22"/>
        </w:rPr>
        <w:t xml:space="preserve"> Land </w:t>
      </w:r>
      <w:proofErr w:type="spellStart"/>
      <w:r w:rsidRPr="008C4471">
        <w:rPr>
          <w:rFonts w:ascii="Calibri" w:hAnsi="Calibri" w:cs="Calibri"/>
          <w:sz w:val="22"/>
          <w:szCs w:val="22"/>
        </w:rPr>
        <w:t>Use</w:t>
      </w:r>
      <w:proofErr w:type="spellEnd"/>
      <w:r w:rsidRPr="008C4471">
        <w:rPr>
          <w:rFonts w:ascii="Calibri" w:hAnsi="Calibri" w:cs="Calibri"/>
          <w:sz w:val="22"/>
          <w:szCs w:val="22"/>
        </w:rPr>
        <w:t xml:space="preserve"> oraz metody ich </w:t>
      </w:r>
      <w:r w:rsidRPr="008C4471">
        <w:rPr>
          <w:rFonts w:ascii="Calibri" w:hAnsi="Calibri" w:cs="Calibri"/>
          <w:sz w:val="22"/>
          <w:szCs w:val="22"/>
        </w:rPr>
        <w:lastRenderedPageBreak/>
        <w:t xml:space="preserve">przetwarzania lub uzyskiwania w przypadku, gdy źródłowe właściwości nie zawierają danych a są wymagane w modelu danych INSPIRE </w:t>
      </w:r>
      <w:proofErr w:type="spellStart"/>
      <w:r w:rsidRPr="008C4471">
        <w:rPr>
          <w:rFonts w:ascii="Calibri" w:hAnsi="Calibri" w:cs="Calibri"/>
          <w:sz w:val="22"/>
          <w:szCs w:val="22"/>
        </w:rPr>
        <w:t>Planned</w:t>
      </w:r>
      <w:proofErr w:type="spellEnd"/>
      <w:r w:rsidRPr="008C4471">
        <w:rPr>
          <w:rFonts w:ascii="Calibri" w:hAnsi="Calibri" w:cs="Calibri"/>
          <w:sz w:val="22"/>
          <w:szCs w:val="22"/>
        </w:rPr>
        <w:t xml:space="preserve"> Land </w:t>
      </w:r>
      <w:proofErr w:type="spellStart"/>
      <w:r w:rsidRPr="008C4471">
        <w:rPr>
          <w:rFonts w:ascii="Calibri" w:hAnsi="Calibri" w:cs="Calibri"/>
          <w:sz w:val="22"/>
          <w:szCs w:val="22"/>
        </w:rPr>
        <w:t>Use</w:t>
      </w:r>
      <w:proofErr w:type="spellEnd"/>
      <w:r w:rsidRPr="008C4471">
        <w:rPr>
          <w:rFonts w:ascii="Calibri" w:hAnsi="Calibri" w:cs="Calibri"/>
          <w:sz w:val="22"/>
          <w:szCs w:val="22"/>
        </w:rPr>
        <w:t>.</w:t>
      </w:r>
    </w:p>
    <w:p w14:paraId="2B24A474" w14:textId="0383EF7D" w:rsidR="00133296" w:rsidRPr="008C4471" w:rsidRDefault="00133296" w:rsidP="00133296">
      <w:pPr>
        <w:pStyle w:val="Nagwek4"/>
        <w:rPr>
          <w:rFonts w:ascii="Calibri" w:hAnsi="Calibri" w:cs="Calibri"/>
          <w:sz w:val="26"/>
          <w:szCs w:val="26"/>
          <w:u w:val="none"/>
          <w:lang w:val="pl-PL"/>
        </w:rPr>
      </w:pPr>
      <w:bookmarkStart w:id="149" w:name="_Toc118110319"/>
      <w:r w:rsidRPr="008C4471">
        <w:rPr>
          <w:rFonts w:ascii="Calibri" w:hAnsi="Calibri" w:cs="Calibri"/>
          <w:sz w:val="26"/>
          <w:szCs w:val="26"/>
          <w:u w:val="none"/>
          <w:lang w:val="pl-PL"/>
        </w:rPr>
        <w:t>Zewnętrzny identyfikator obiektu</w:t>
      </w:r>
      <w:bookmarkEnd w:id="149"/>
    </w:p>
    <w:p w14:paraId="731489A9" w14:textId="1D74EA23" w:rsidR="00A17967" w:rsidRPr="008C4471" w:rsidRDefault="000B16A1" w:rsidP="00A17967">
      <w:pPr>
        <w:spacing w:after="240" w:line="360" w:lineRule="auto"/>
        <w:jc w:val="both"/>
        <w:rPr>
          <w:rFonts w:ascii="Calibri" w:hAnsi="Calibri" w:cs="Calibri"/>
          <w:sz w:val="22"/>
          <w:szCs w:val="22"/>
        </w:rPr>
      </w:pPr>
      <w:r w:rsidRPr="008C4471">
        <w:rPr>
          <w:rFonts w:ascii="Calibri" w:hAnsi="Calibri" w:cs="Calibri"/>
          <w:sz w:val="22"/>
          <w:szCs w:val="22"/>
        </w:rPr>
        <w:t xml:space="preserve">W ramach europejskiej infrastruktury informacji przestrzennej </w:t>
      </w:r>
      <w:r w:rsidR="00610E81" w:rsidRPr="008C4471">
        <w:rPr>
          <w:rFonts w:ascii="Calibri" w:hAnsi="Calibri" w:cs="Calibri"/>
          <w:sz w:val="22"/>
          <w:szCs w:val="22"/>
        </w:rPr>
        <w:t>u</w:t>
      </w:r>
      <w:r w:rsidRPr="008C4471">
        <w:rPr>
          <w:rFonts w:ascii="Calibri" w:hAnsi="Calibri" w:cs="Calibri"/>
          <w:sz w:val="22"/>
          <w:szCs w:val="22"/>
        </w:rPr>
        <w:t xml:space="preserve">nikalna identyfikacja obiektów przestrzennych jest zapewniona przez </w:t>
      </w:r>
      <w:r w:rsidR="00610E81" w:rsidRPr="008C4471">
        <w:rPr>
          <w:rFonts w:ascii="Calibri" w:hAnsi="Calibri" w:cs="Calibri"/>
          <w:sz w:val="22"/>
          <w:szCs w:val="22"/>
        </w:rPr>
        <w:t xml:space="preserve">zewnętrzny </w:t>
      </w:r>
      <w:r w:rsidRPr="008C4471">
        <w:rPr>
          <w:rFonts w:ascii="Calibri" w:hAnsi="Calibri" w:cs="Calibri"/>
          <w:sz w:val="22"/>
          <w:szCs w:val="22"/>
        </w:rPr>
        <w:t xml:space="preserve">identyfikator </w:t>
      </w:r>
      <w:r w:rsidR="00610E81" w:rsidRPr="008C4471">
        <w:rPr>
          <w:rFonts w:ascii="Calibri" w:hAnsi="Calibri" w:cs="Calibri"/>
          <w:sz w:val="22"/>
          <w:szCs w:val="22"/>
        </w:rPr>
        <w:t xml:space="preserve">obiektu, o którym mowa </w:t>
      </w:r>
      <w:r w:rsidR="00610E81" w:rsidRPr="008C4471">
        <w:rPr>
          <w:rFonts w:ascii="Calibri" w:hAnsi="Calibri" w:cs="Calibri"/>
          <w:color w:val="000000"/>
          <w:sz w:val="22"/>
          <w:szCs w:val="22"/>
        </w:rPr>
        <w:t>w art.</w:t>
      </w:r>
      <w:r w:rsidR="00610E81" w:rsidRPr="008C4471">
        <w:rPr>
          <w:rFonts w:ascii="Calibri" w:hAnsi="Calibri" w:cs="Calibri"/>
          <w:bCs/>
          <w:color w:val="000000"/>
          <w:sz w:val="22"/>
          <w:szCs w:val="22"/>
        </w:rPr>
        <w:t> 2 pkt 8</w:t>
      </w:r>
      <w:r w:rsidR="00610E81" w:rsidRPr="008C4471">
        <w:rPr>
          <w:rFonts w:ascii="Calibri" w:hAnsi="Calibri" w:cs="Calibri"/>
          <w:b/>
          <w:bCs/>
          <w:color w:val="000000"/>
          <w:sz w:val="22"/>
          <w:szCs w:val="22"/>
        </w:rPr>
        <w:t xml:space="preserve"> </w:t>
      </w:r>
      <w:r w:rsidR="00610E81" w:rsidRPr="008C4471">
        <w:rPr>
          <w:rFonts w:ascii="Calibri" w:hAnsi="Calibri" w:cs="Calibri"/>
          <w:sz w:val="22"/>
          <w:szCs w:val="22"/>
        </w:rPr>
        <w:t xml:space="preserve">[Rozporządzenie KE 1089/2010/EC].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A17967" w:rsidRPr="00C31734" w14:paraId="51542B01" w14:textId="77777777" w:rsidTr="00CF61D8">
        <w:trPr>
          <w:trHeight w:val="437"/>
          <w:tblHeader/>
        </w:trPr>
        <w:tc>
          <w:tcPr>
            <w:tcW w:w="940" w:type="pct"/>
            <w:shd w:val="clear" w:color="auto" w:fill="D9D9D9" w:themeFill="background1" w:themeFillShade="D9"/>
            <w:noWrap/>
            <w:vAlign w:val="center"/>
            <w:hideMark/>
          </w:tcPr>
          <w:p w14:paraId="75F20CE8" w14:textId="3A5B1FAC" w:rsidR="00A17967" w:rsidRPr="008C4471" w:rsidRDefault="00A17967"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19</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61E60B80" w14:textId="29471336" w:rsidR="0001457E" w:rsidRPr="0001457E" w:rsidRDefault="00432A63" w:rsidP="0001457E">
            <w:pPr>
              <w:rPr>
                <w:rFonts w:ascii="Calibri" w:hAnsi="Calibri" w:cs="Calibri"/>
                <w:b/>
                <w:color w:val="0000FF" w:themeColor="hyperlink"/>
                <w:sz w:val="20"/>
                <w:u w:val="single"/>
              </w:rPr>
            </w:pPr>
            <w:hyperlink r:id="rId59" w:history="1">
              <w:r w:rsidR="0001457E" w:rsidRPr="00517554">
                <w:rPr>
                  <w:rStyle w:val="Hipercze"/>
                  <w:rFonts w:ascii="Calibri" w:hAnsi="Calibri" w:cs="Calibri"/>
                  <w:b/>
                  <w:bCs/>
                  <w:sz w:val="20"/>
                  <w:szCs w:val="20"/>
                </w:rPr>
                <w:t>https://www.gov.pl/zagospodarowanieprzestrzenne/app/1.0/req/inspire/identifier-persistency</w:t>
              </w:r>
            </w:hyperlink>
          </w:p>
        </w:tc>
      </w:tr>
      <w:tr w:rsidR="00A17967" w:rsidRPr="00C31734" w14:paraId="720F6F23" w14:textId="77777777" w:rsidTr="00CF61D8">
        <w:trPr>
          <w:trHeight w:val="472"/>
        </w:trPr>
        <w:tc>
          <w:tcPr>
            <w:tcW w:w="5000" w:type="pct"/>
            <w:gridSpan w:val="2"/>
            <w:shd w:val="clear" w:color="auto" w:fill="auto"/>
            <w:noWrap/>
            <w:vAlign w:val="center"/>
            <w:hideMark/>
          </w:tcPr>
          <w:p w14:paraId="2502A8B8" w14:textId="6B336171" w:rsidR="00A17967" w:rsidRPr="008C4471" w:rsidRDefault="00A17967"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Zewnętrzny identyfikator obiektu nie może ulec zmianie w czasie cyklu życia obiektu przestrzennego.</w:t>
            </w:r>
          </w:p>
        </w:tc>
      </w:tr>
    </w:tbl>
    <w:p w14:paraId="0648681E" w14:textId="1C40B315" w:rsidR="000B16A1" w:rsidRPr="00C2259F" w:rsidRDefault="000B16A1" w:rsidP="00C2259F">
      <w:pPr>
        <w:spacing w:before="240" w:after="240" w:line="360" w:lineRule="auto"/>
        <w:jc w:val="both"/>
        <w:rPr>
          <w:rFonts w:ascii="Calibri" w:eastAsia="Roboto" w:hAnsi="Calibri" w:cs="Calibri"/>
          <w:sz w:val="22"/>
          <w:szCs w:val="22"/>
        </w:rPr>
      </w:pPr>
      <w:r w:rsidRPr="008C4471">
        <w:rPr>
          <w:rFonts w:ascii="Calibri" w:hAnsi="Calibri" w:cs="Calibri"/>
          <w:sz w:val="22"/>
          <w:szCs w:val="22"/>
        </w:rPr>
        <w:t xml:space="preserve">W schemacie aplikacyjnym </w:t>
      </w:r>
      <w:r w:rsidR="00610E81" w:rsidRPr="008C4471">
        <w:rPr>
          <w:rFonts w:ascii="Calibri" w:hAnsi="Calibri" w:cs="Calibri"/>
          <w:sz w:val="22"/>
          <w:szCs w:val="22"/>
        </w:rPr>
        <w:t xml:space="preserve">INSPIRE </w:t>
      </w:r>
      <w:proofErr w:type="spellStart"/>
      <w:r w:rsidR="00610E81" w:rsidRPr="008C4471">
        <w:rPr>
          <w:rFonts w:ascii="Calibri" w:hAnsi="Calibri" w:cs="Calibri"/>
          <w:sz w:val="22"/>
          <w:szCs w:val="22"/>
        </w:rPr>
        <w:t>Planned</w:t>
      </w:r>
      <w:proofErr w:type="spellEnd"/>
      <w:r w:rsidR="00610E81" w:rsidRPr="008C4471">
        <w:rPr>
          <w:rFonts w:ascii="Calibri" w:hAnsi="Calibri" w:cs="Calibri"/>
          <w:sz w:val="22"/>
          <w:szCs w:val="22"/>
        </w:rPr>
        <w:t xml:space="preserve"> Land </w:t>
      </w:r>
      <w:proofErr w:type="spellStart"/>
      <w:r w:rsidR="00610E81" w:rsidRPr="008C4471">
        <w:rPr>
          <w:rFonts w:ascii="Calibri" w:hAnsi="Calibri" w:cs="Calibri"/>
          <w:sz w:val="22"/>
          <w:szCs w:val="22"/>
        </w:rPr>
        <w:t>Use</w:t>
      </w:r>
      <w:proofErr w:type="spellEnd"/>
      <w:r w:rsidR="00610E81" w:rsidRPr="008C4471">
        <w:rPr>
          <w:rFonts w:ascii="Calibri" w:hAnsi="Calibri" w:cs="Calibri"/>
          <w:sz w:val="22"/>
          <w:szCs w:val="22"/>
        </w:rPr>
        <w:t xml:space="preserve"> zewnętrzny </w:t>
      </w:r>
      <w:r w:rsidRPr="008C4471">
        <w:rPr>
          <w:rFonts w:ascii="Calibri" w:hAnsi="Calibri" w:cs="Calibri"/>
          <w:sz w:val="22"/>
          <w:szCs w:val="22"/>
        </w:rPr>
        <w:t xml:space="preserve">identyfikator obiektu jest implementowany jako atrybut </w:t>
      </w:r>
      <w:proofErr w:type="spellStart"/>
      <w:r w:rsidR="00610E81" w:rsidRPr="008C4471">
        <w:rPr>
          <w:rFonts w:ascii="Calibri" w:hAnsi="Calibri" w:cs="Calibri"/>
          <w:sz w:val="22"/>
          <w:szCs w:val="22"/>
        </w:rPr>
        <w:t>inspireId</w:t>
      </w:r>
      <w:proofErr w:type="spellEnd"/>
      <w:r w:rsidRPr="008C4471">
        <w:rPr>
          <w:rFonts w:ascii="Calibri" w:hAnsi="Calibri" w:cs="Calibri"/>
          <w:sz w:val="22"/>
          <w:szCs w:val="22"/>
        </w:rPr>
        <w:t xml:space="preserve"> w klasach reprezentujących typy obiektów przestrzennyc</w:t>
      </w:r>
      <w:r w:rsidR="006E62AB">
        <w:rPr>
          <w:rFonts w:ascii="Calibri" w:hAnsi="Calibri" w:cs="Calibri"/>
          <w:sz w:val="22"/>
          <w:szCs w:val="22"/>
        </w:rPr>
        <w:t xml:space="preserve">h (stereotyp </w:t>
      </w:r>
      <w:r w:rsidR="00C40145">
        <w:rPr>
          <w:rFonts w:ascii="Calibri" w:hAnsi="Calibri" w:cs="Calibri"/>
          <w:sz w:val="22"/>
          <w:szCs w:val="22"/>
        </w:rPr>
        <w:t>«</w:t>
      </w:r>
      <w:proofErr w:type="spellStart"/>
      <w:r w:rsidR="006E62AB">
        <w:rPr>
          <w:rFonts w:ascii="Calibri" w:hAnsi="Calibri" w:cs="Calibri"/>
          <w:sz w:val="22"/>
          <w:szCs w:val="22"/>
        </w:rPr>
        <w:t>FeatureType</w:t>
      </w:r>
      <w:proofErr w:type="spellEnd"/>
      <w:r w:rsidR="00C40145">
        <w:rPr>
          <w:rFonts w:ascii="Calibri" w:hAnsi="Calibri" w:cs="Calibri"/>
          <w:sz w:val="22"/>
          <w:szCs w:val="22"/>
        </w:rPr>
        <w:t>»</w:t>
      </w:r>
      <w:r w:rsidR="006E62AB">
        <w:rPr>
          <w:rFonts w:ascii="Calibri" w:hAnsi="Calibri" w:cs="Calibri"/>
          <w:sz w:val="22"/>
          <w:szCs w:val="22"/>
        </w:rPr>
        <w:t>).</w:t>
      </w:r>
    </w:p>
    <w:p w14:paraId="22CF0CCF" w14:textId="77777777" w:rsidR="000B16A1" w:rsidRPr="008C4471" w:rsidRDefault="000B16A1" w:rsidP="000B16A1">
      <w:pPr>
        <w:pStyle w:val="Nagwek4"/>
        <w:rPr>
          <w:rFonts w:ascii="Calibri" w:hAnsi="Calibri" w:cs="Calibri"/>
          <w:u w:val="none"/>
          <w:lang w:val="pl-PL"/>
        </w:rPr>
      </w:pPr>
      <w:bookmarkStart w:id="150" w:name="_Toc118110320"/>
      <w:r w:rsidRPr="008C4471">
        <w:rPr>
          <w:rFonts w:ascii="Calibri" w:hAnsi="Calibri" w:cs="Calibri"/>
          <w:u w:val="none"/>
          <w:lang w:val="pl-PL"/>
        </w:rPr>
        <w:t>Struktura identyfikatora</w:t>
      </w:r>
      <w:bookmarkEnd w:id="150"/>
    </w:p>
    <w:p w14:paraId="1E79C35B" w14:textId="7922FC80" w:rsidR="000B16A1" w:rsidRPr="008C4471" w:rsidRDefault="000B16A1" w:rsidP="000B16A1">
      <w:pPr>
        <w:spacing w:line="360" w:lineRule="auto"/>
        <w:jc w:val="both"/>
        <w:rPr>
          <w:rFonts w:ascii="Calibri" w:eastAsia="Roboto" w:hAnsi="Calibri" w:cs="Calibri"/>
          <w:sz w:val="22"/>
          <w:szCs w:val="22"/>
        </w:rPr>
      </w:pPr>
      <w:r w:rsidRPr="008C4471">
        <w:rPr>
          <w:rFonts w:ascii="Calibri" w:hAnsi="Calibri" w:cs="Calibri"/>
          <w:sz w:val="22"/>
          <w:szCs w:val="22"/>
        </w:rPr>
        <w:t xml:space="preserve">W schemacie aplikacyjnym strukturę identyfikatora obiektu przestrzennego reprezentuje typ danych </w:t>
      </w:r>
      <w:proofErr w:type="spellStart"/>
      <w:r w:rsidRPr="008C4471">
        <w:rPr>
          <w:rFonts w:ascii="Calibri" w:hAnsi="Calibri" w:cs="Calibri"/>
          <w:sz w:val="22"/>
          <w:szCs w:val="22"/>
        </w:rPr>
        <w:t>Iden</w:t>
      </w:r>
      <w:r w:rsidR="00610E81" w:rsidRPr="008C4471">
        <w:rPr>
          <w:rFonts w:ascii="Calibri" w:hAnsi="Calibri" w:cs="Calibri"/>
          <w:sz w:val="22"/>
          <w:szCs w:val="22"/>
        </w:rPr>
        <w:t>tifier</w:t>
      </w:r>
      <w:proofErr w:type="spellEnd"/>
      <w:r w:rsidRPr="008C4471">
        <w:rPr>
          <w:rFonts w:ascii="Calibri" w:hAnsi="Calibri" w:cs="Calibri"/>
          <w:sz w:val="22"/>
          <w:szCs w:val="22"/>
        </w:rPr>
        <w:t xml:space="preserve"> zdefiniowany w</w:t>
      </w:r>
      <w:r w:rsidR="00610E81" w:rsidRPr="008C4471">
        <w:rPr>
          <w:rFonts w:ascii="Calibri" w:hAnsi="Calibri" w:cs="Calibri"/>
          <w:sz w:val="22"/>
          <w:szCs w:val="22"/>
        </w:rPr>
        <w:t xml:space="preserve"> pkt 2.1</w:t>
      </w:r>
      <w:r w:rsidRPr="008C4471">
        <w:rPr>
          <w:rFonts w:ascii="Calibri" w:hAnsi="Calibri" w:cs="Calibri"/>
          <w:sz w:val="22"/>
          <w:szCs w:val="22"/>
        </w:rPr>
        <w:t xml:space="preserve"> załącznik</w:t>
      </w:r>
      <w:r w:rsidR="00610E81" w:rsidRPr="008C4471">
        <w:rPr>
          <w:rFonts w:ascii="Calibri" w:hAnsi="Calibri" w:cs="Calibri"/>
          <w:sz w:val="22"/>
          <w:szCs w:val="22"/>
        </w:rPr>
        <w:t>a</w:t>
      </w:r>
      <w:r w:rsidRPr="008C4471">
        <w:rPr>
          <w:rFonts w:ascii="Calibri" w:hAnsi="Calibri" w:cs="Calibri"/>
          <w:sz w:val="22"/>
          <w:szCs w:val="22"/>
        </w:rPr>
        <w:t xml:space="preserve"> I do </w:t>
      </w:r>
      <w:r w:rsidR="00610E81" w:rsidRPr="008C4471">
        <w:rPr>
          <w:rFonts w:ascii="Calibri" w:hAnsi="Calibri" w:cs="Calibri"/>
          <w:sz w:val="22"/>
          <w:szCs w:val="22"/>
        </w:rPr>
        <w:t>[Rozporządzenie KE 1089/2010/EC].</w:t>
      </w:r>
    </w:p>
    <w:p w14:paraId="4048316E" w14:textId="5B1A9A39" w:rsidR="000B16A1" w:rsidRPr="008C4471" w:rsidRDefault="009F42DA" w:rsidP="000B16A1">
      <w:pPr>
        <w:spacing w:line="360" w:lineRule="auto"/>
        <w:jc w:val="center"/>
        <w:rPr>
          <w:rFonts w:ascii="Calibri" w:eastAsia="Roboto" w:hAnsi="Calibri" w:cs="Calibri"/>
          <w:sz w:val="22"/>
          <w:szCs w:val="22"/>
        </w:rPr>
      </w:pPr>
      <w:r w:rsidRPr="008C4471">
        <w:rPr>
          <w:rFonts w:ascii="Calibri" w:hAnsi="Calibri" w:cs="Calibri"/>
          <w:noProof/>
        </w:rPr>
        <w:drawing>
          <wp:inline distT="0" distB="0" distL="0" distR="0" wp14:anchorId="269B5905" wp14:editId="7717DCF1">
            <wp:extent cx="2603247" cy="1806129"/>
            <wp:effectExtent l="0" t="0" r="635" b="0"/>
            <wp:docPr id="1" name="Obraz 1" descr="Schemat typu danych INSPIRE Identifier, w formie prostokąta podzielonego na dwa wiersze wypełnione tekstem i oznaczeniami w języku UML (po polsku i angielsku). W górnym wierszu wpisano typ danych - identyfikator, w dolnym jego atrybu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Schemat typu danych INSPIRE Identifier, w formie prostokąta podzielonego na dwa wiersze wypełnione tekstem i oznaczeniami w języku UML (po polsku i angielsku). W górnym wierszu wpisano typ danych - identyfikator, w dolnym jego atrybuty. "/>
                    <pic:cNvPicPr/>
                  </pic:nvPicPr>
                  <pic:blipFill>
                    <a:blip r:embed="rId60">
                      <a:extLst>
                        <a:ext uri="{28A0092B-C50C-407E-A947-70E740481C1C}">
                          <a14:useLocalDpi xmlns:a14="http://schemas.microsoft.com/office/drawing/2010/main"/>
                        </a:ext>
                      </a:extLst>
                    </a:blip>
                    <a:stretch>
                      <a:fillRect/>
                    </a:stretch>
                  </pic:blipFill>
                  <pic:spPr>
                    <a:xfrm>
                      <a:off x="0" y="0"/>
                      <a:ext cx="2603247" cy="1806129"/>
                    </a:xfrm>
                    <a:prstGeom prst="rect">
                      <a:avLst/>
                    </a:prstGeom>
                  </pic:spPr>
                </pic:pic>
              </a:graphicData>
            </a:graphic>
          </wp:inline>
        </w:drawing>
      </w:r>
    </w:p>
    <w:p w14:paraId="2C9D2BB8" w14:textId="2D36A3C3" w:rsidR="000B16A1" w:rsidRPr="00F83603" w:rsidRDefault="00E83ADF" w:rsidP="00954A09">
      <w:pPr>
        <w:pStyle w:val="Legenda"/>
        <w:rPr>
          <w:rFonts w:eastAsia="Arial"/>
        </w:rPr>
      </w:pPr>
      <w:bookmarkStart w:id="151" w:name="_Toc118110808"/>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16</w:t>
      </w:r>
      <w:r w:rsidRPr="008C4471">
        <w:fldChar w:fldCharType="end"/>
      </w:r>
      <w:r w:rsidRPr="00F83603">
        <w:rPr>
          <w:rFonts w:eastAsia="Arial"/>
        </w:rPr>
        <w:t xml:space="preserve"> – </w:t>
      </w:r>
      <w:proofErr w:type="spellStart"/>
      <w:r w:rsidRPr="00F83603">
        <w:rPr>
          <w:rFonts w:eastAsia="Arial"/>
        </w:rPr>
        <w:t>Typ</w:t>
      </w:r>
      <w:proofErr w:type="spellEnd"/>
      <w:r w:rsidRPr="00F83603">
        <w:rPr>
          <w:rFonts w:eastAsia="Arial"/>
        </w:rPr>
        <w:t xml:space="preserve"> </w:t>
      </w:r>
      <w:proofErr w:type="spellStart"/>
      <w:r w:rsidR="000B16A1" w:rsidRPr="00F83603">
        <w:rPr>
          <w:rFonts w:eastAsia="Arial"/>
        </w:rPr>
        <w:t>danych</w:t>
      </w:r>
      <w:proofErr w:type="spellEnd"/>
      <w:r w:rsidR="000B16A1" w:rsidRPr="00F83603">
        <w:rPr>
          <w:rFonts w:eastAsia="Arial"/>
        </w:rPr>
        <w:t xml:space="preserve"> I</w:t>
      </w:r>
      <w:r w:rsidR="00610E81" w:rsidRPr="00F83603">
        <w:rPr>
          <w:rFonts w:eastAsia="Arial"/>
        </w:rPr>
        <w:t>NSPIRE Identifier</w:t>
      </w:r>
      <w:bookmarkEnd w:id="151"/>
    </w:p>
    <w:p w14:paraId="7158F85A" w14:textId="6A94743D" w:rsidR="004E5FC6" w:rsidRPr="008C4471" w:rsidRDefault="000B16A1" w:rsidP="000B16A1">
      <w:pPr>
        <w:spacing w:after="12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w:t>
      </w:r>
      <w:r w:rsidR="00610E81" w:rsidRPr="008C4471">
        <w:rPr>
          <w:rFonts w:ascii="Calibri" w:hAnsi="Calibri" w:cs="Calibri"/>
          <w:sz w:val="22"/>
          <w:szCs w:val="22"/>
        </w:rPr>
        <w:t xml:space="preserve"> Typ obiektu zdefiniowanego w schemacie aplikacyjnym </w:t>
      </w:r>
      <w:r w:rsidR="00610E81" w:rsidRPr="008C4471">
        <w:rPr>
          <w:rFonts w:ascii="Calibri" w:hAnsi="Calibri" w:cs="Calibri"/>
          <w:i/>
          <w:sz w:val="22"/>
          <w:szCs w:val="22"/>
        </w:rPr>
        <w:t xml:space="preserve">INSPIRE </w:t>
      </w:r>
      <w:proofErr w:type="spellStart"/>
      <w:r w:rsidR="00610E81" w:rsidRPr="008C4471">
        <w:rPr>
          <w:rFonts w:ascii="Calibri" w:hAnsi="Calibri" w:cs="Calibri"/>
          <w:i/>
          <w:sz w:val="22"/>
          <w:szCs w:val="22"/>
        </w:rPr>
        <w:t>Planned</w:t>
      </w:r>
      <w:proofErr w:type="spellEnd"/>
      <w:r w:rsidR="00610E81" w:rsidRPr="008C4471">
        <w:rPr>
          <w:rFonts w:ascii="Calibri" w:hAnsi="Calibri" w:cs="Calibri"/>
          <w:i/>
          <w:sz w:val="22"/>
          <w:szCs w:val="22"/>
        </w:rPr>
        <w:t xml:space="preserve"> Land </w:t>
      </w:r>
      <w:proofErr w:type="spellStart"/>
      <w:r w:rsidR="00610E81" w:rsidRPr="008C4471">
        <w:rPr>
          <w:rFonts w:ascii="Calibri" w:hAnsi="Calibri" w:cs="Calibri"/>
          <w:i/>
          <w:sz w:val="22"/>
          <w:szCs w:val="22"/>
        </w:rPr>
        <w:t>Use</w:t>
      </w:r>
      <w:proofErr w:type="spellEnd"/>
      <w:r w:rsidR="00610E81" w:rsidRPr="008C4471">
        <w:rPr>
          <w:rFonts w:ascii="Calibri" w:hAnsi="Calibri" w:cs="Calibri"/>
          <w:sz w:val="22"/>
          <w:szCs w:val="22"/>
        </w:rPr>
        <w:t xml:space="preserve"> nie jest tożsamy z typem obiektu zdefiniowan</w:t>
      </w:r>
      <w:r w:rsidR="00701C87" w:rsidRPr="008C4471">
        <w:rPr>
          <w:rFonts w:ascii="Calibri" w:hAnsi="Calibri" w:cs="Calibri"/>
          <w:sz w:val="22"/>
          <w:szCs w:val="22"/>
        </w:rPr>
        <w:t>ym</w:t>
      </w:r>
      <w:r w:rsidR="00610E81" w:rsidRPr="008C4471">
        <w:rPr>
          <w:rFonts w:ascii="Calibri" w:hAnsi="Calibri" w:cs="Calibri"/>
          <w:sz w:val="22"/>
          <w:szCs w:val="22"/>
        </w:rPr>
        <w:t xml:space="preserve"> w krajowym schemacie aplikacyjnym</w:t>
      </w:r>
      <w:r w:rsidR="00610E81" w:rsidRPr="008C4471" w:rsidDel="00610E81">
        <w:rPr>
          <w:rFonts w:ascii="Calibri" w:hAnsi="Calibri" w:cs="Calibri"/>
          <w:sz w:val="22"/>
          <w:szCs w:val="22"/>
        </w:rPr>
        <w:t xml:space="preserve"> </w:t>
      </w:r>
      <w:r w:rsidR="00610E81" w:rsidRPr="008C4471">
        <w:rPr>
          <w:rFonts w:ascii="Calibri" w:hAnsi="Calibri" w:cs="Calibri"/>
          <w:i/>
          <w:sz w:val="22"/>
          <w:szCs w:val="22"/>
        </w:rPr>
        <w:t>Planowanie przestrzenne</w:t>
      </w:r>
      <w:r w:rsidR="00610E81" w:rsidRPr="008C4471">
        <w:rPr>
          <w:rFonts w:ascii="Calibri" w:hAnsi="Calibri" w:cs="Calibri"/>
          <w:sz w:val="22"/>
          <w:szCs w:val="22"/>
        </w:rPr>
        <w:t xml:space="preserve">. </w:t>
      </w:r>
      <w:r w:rsidR="004E5FC6" w:rsidRPr="008C4471">
        <w:rPr>
          <w:rFonts w:ascii="Calibri" w:hAnsi="Calibri" w:cs="Calibri"/>
          <w:sz w:val="22"/>
          <w:szCs w:val="22"/>
        </w:rPr>
        <w:t>Odpowiadające sobie</w:t>
      </w:r>
      <w:r w:rsidR="00610E81" w:rsidRPr="008C4471">
        <w:rPr>
          <w:rFonts w:ascii="Calibri" w:hAnsi="Calibri" w:cs="Calibri"/>
          <w:sz w:val="22"/>
          <w:szCs w:val="22"/>
        </w:rPr>
        <w:t xml:space="preserve"> typy obiekt</w:t>
      </w:r>
      <w:r w:rsidR="00701C87" w:rsidRPr="008C4471">
        <w:rPr>
          <w:rFonts w:ascii="Calibri" w:hAnsi="Calibri" w:cs="Calibri"/>
          <w:sz w:val="22"/>
          <w:szCs w:val="22"/>
        </w:rPr>
        <w:t>ów</w:t>
      </w:r>
      <w:r w:rsidR="00610E81" w:rsidRPr="008C4471">
        <w:rPr>
          <w:rFonts w:ascii="Calibri" w:hAnsi="Calibri" w:cs="Calibri"/>
          <w:sz w:val="22"/>
          <w:szCs w:val="22"/>
        </w:rPr>
        <w:t xml:space="preserve"> </w:t>
      </w:r>
      <w:r w:rsidR="004E5FC6" w:rsidRPr="008C4471">
        <w:rPr>
          <w:rFonts w:ascii="Calibri" w:hAnsi="Calibri" w:cs="Calibri"/>
          <w:sz w:val="22"/>
          <w:szCs w:val="22"/>
        </w:rPr>
        <w:t>są różnymi abstrakcjami (reprezentacjami) tego samego obiektu/zjawiska świata rzeczywistego i w związku z tym identyfikator obiektu przestrzennego w modelu krajowym</w:t>
      </w:r>
      <w:r w:rsidR="008F2159" w:rsidRPr="008C4471">
        <w:rPr>
          <w:rFonts w:ascii="Calibri" w:hAnsi="Calibri" w:cs="Calibri"/>
          <w:sz w:val="22"/>
          <w:szCs w:val="22"/>
        </w:rPr>
        <w:t xml:space="preserve"> </w:t>
      </w:r>
      <w:r w:rsidR="004E5FC6" w:rsidRPr="008C4471">
        <w:rPr>
          <w:rFonts w:ascii="Calibri" w:hAnsi="Calibri" w:cs="Calibri"/>
          <w:sz w:val="22"/>
          <w:szCs w:val="22"/>
        </w:rPr>
        <w:t>nie może być równy identyfikatorowi obiektu w modelu INSPIRE.</w:t>
      </w:r>
    </w:p>
    <w:p w14:paraId="6C42D2A7" w14:textId="6A6CB474" w:rsidR="000B16A1" w:rsidRPr="008C4471" w:rsidRDefault="004E5FC6" w:rsidP="000B16A1">
      <w:pPr>
        <w:spacing w:after="120" w:line="360" w:lineRule="auto"/>
        <w:jc w:val="both"/>
        <w:rPr>
          <w:rFonts w:ascii="Calibri" w:hAnsi="Calibri" w:cs="Calibri"/>
          <w:sz w:val="22"/>
          <w:szCs w:val="22"/>
        </w:rPr>
      </w:pPr>
      <w:r w:rsidRPr="008C4471">
        <w:rPr>
          <w:rFonts w:ascii="Calibri" w:hAnsi="Calibri" w:cs="Calibri"/>
          <w:b/>
          <w:bCs/>
          <w:sz w:val="22"/>
          <w:szCs w:val="22"/>
        </w:rPr>
        <w:t>UWAGA 2</w:t>
      </w:r>
      <w:r w:rsidRPr="008C4471">
        <w:rPr>
          <w:rFonts w:ascii="Calibri" w:hAnsi="Calibri" w:cs="Calibri"/>
          <w:sz w:val="22"/>
          <w:szCs w:val="22"/>
        </w:rPr>
        <w:t>. Ze względów praktycznych implementacja powyższego warunku może być zastosowana tylko na poziomie identyfikatora obiektu w schemacie http URI.</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E83ADF" w:rsidRPr="00C31734" w14:paraId="617B01D5" w14:textId="77777777" w:rsidTr="00CF61D8">
        <w:trPr>
          <w:trHeight w:val="437"/>
          <w:tblHeader/>
        </w:trPr>
        <w:tc>
          <w:tcPr>
            <w:tcW w:w="940" w:type="pct"/>
            <w:shd w:val="clear" w:color="auto" w:fill="D9D9D9" w:themeFill="background1" w:themeFillShade="D9"/>
            <w:noWrap/>
            <w:vAlign w:val="center"/>
            <w:hideMark/>
          </w:tcPr>
          <w:p w14:paraId="4452874E" w14:textId="427BAA10"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20</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2D1D8B70" w14:textId="6E1C4457" w:rsidR="0001457E" w:rsidRPr="00A82006" w:rsidRDefault="00432A63" w:rsidP="00CF61D8">
            <w:pPr>
              <w:rPr>
                <w:rFonts w:ascii="Calibri" w:hAnsi="Calibri" w:cs="Calibri"/>
                <w:b/>
                <w:bCs/>
                <w:color w:val="0000FF" w:themeColor="hyperlink"/>
                <w:sz w:val="20"/>
                <w:szCs w:val="20"/>
                <w:u w:val="single"/>
              </w:rPr>
            </w:pPr>
            <w:hyperlink r:id="rId61" w:history="1">
              <w:r w:rsidR="0001457E" w:rsidRPr="00517554">
                <w:rPr>
                  <w:rStyle w:val="Hipercze"/>
                  <w:rFonts w:ascii="Calibri" w:hAnsi="Calibri" w:cs="Calibri"/>
                  <w:b/>
                  <w:bCs/>
                  <w:sz w:val="20"/>
                  <w:szCs w:val="20"/>
                </w:rPr>
                <w:t>https://www.gov.pl/zagospodarowanieprzestrzenne/app/1.0/req/inspire/namespace</w:t>
              </w:r>
            </w:hyperlink>
          </w:p>
        </w:tc>
      </w:tr>
      <w:tr w:rsidR="00E83ADF" w:rsidRPr="00C31734" w14:paraId="37A2931F" w14:textId="77777777" w:rsidTr="00CF61D8">
        <w:trPr>
          <w:trHeight w:val="472"/>
        </w:trPr>
        <w:tc>
          <w:tcPr>
            <w:tcW w:w="5000" w:type="pct"/>
            <w:gridSpan w:val="2"/>
            <w:shd w:val="clear" w:color="auto" w:fill="auto"/>
            <w:noWrap/>
            <w:vAlign w:val="center"/>
            <w:hideMark/>
          </w:tcPr>
          <w:p w14:paraId="4702206B" w14:textId="3E04C735"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p</w:t>
            </w:r>
            <w:r w:rsidRPr="008C4471">
              <w:rPr>
                <w:rFonts w:ascii="Calibri" w:hAnsi="Calibri" w:cs="Calibri"/>
                <w:sz w:val="22"/>
                <w:szCs w:val="22"/>
              </w:rPr>
              <w:t>rzestrzeni nazw (</w:t>
            </w:r>
            <w:proofErr w:type="spellStart"/>
            <w:r w:rsidRPr="008C4471">
              <w:rPr>
                <w:rFonts w:ascii="Calibri" w:hAnsi="Calibri" w:cs="Calibri"/>
                <w:sz w:val="22"/>
                <w:szCs w:val="22"/>
              </w:rPr>
              <w:t>namespace</w:t>
            </w:r>
            <w:proofErr w:type="spellEnd"/>
            <w:r w:rsidRPr="008C4471">
              <w:rPr>
                <w:rFonts w:ascii="Calibri" w:hAnsi="Calibri" w:cs="Calibri"/>
                <w:sz w:val="22"/>
                <w:szCs w:val="22"/>
              </w:rPr>
              <w:t>) zewnętrznego identyfikatora obiektu</w:t>
            </w:r>
            <w:r w:rsidR="00EE0BEA">
              <w:rPr>
                <w:rFonts w:ascii="Calibri" w:hAnsi="Calibri" w:cs="Calibri"/>
                <w:sz w:val="22"/>
                <w:szCs w:val="22"/>
              </w:rPr>
              <w:t xml:space="preserve"> INSPIRE</w:t>
            </w:r>
            <w:r w:rsidRPr="008C4471">
              <w:rPr>
                <w:rFonts w:ascii="Calibri" w:hAnsi="Calibri" w:cs="Calibri"/>
                <w:sz w:val="22"/>
                <w:szCs w:val="22"/>
              </w:rPr>
              <w:t xml:space="preserve"> musi być zgodna ze składową </w:t>
            </w:r>
            <w:r w:rsidRPr="008C4471">
              <w:rPr>
                <w:rStyle w:val="hps"/>
                <w:rFonts w:ascii="Calibri" w:hAnsi="Calibri" w:cs="Calibri"/>
                <w:sz w:val="22"/>
                <w:szCs w:val="22"/>
              </w:rPr>
              <w:t>p</w:t>
            </w:r>
            <w:r w:rsidRPr="008C4471">
              <w:rPr>
                <w:rFonts w:ascii="Calibri" w:hAnsi="Calibri" w:cs="Calibri"/>
                <w:sz w:val="22"/>
                <w:szCs w:val="22"/>
              </w:rPr>
              <w:t>rzestrzeń nazw (</w:t>
            </w:r>
            <w:proofErr w:type="spellStart"/>
            <w:r w:rsidRPr="008C4471">
              <w:rPr>
                <w:rFonts w:ascii="Calibri" w:hAnsi="Calibri" w:cs="Calibri"/>
                <w:sz w:val="22"/>
                <w:szCs w:val="22"/>
              </w:rPr>
              <w:t>przestrzenNazw</w:t>
            </w:r>
            <w:proofErr w:type="spellEnd"/>
            <w:r w:rsidRPr="008C4471">
              <w:rPr>
                <w:rFonts w:ascii="Calibri" w:hAnsi="Calibri" w:cs="Calibri"/>
                <w:sz w:val="22"/>
                <w:szCs w:val="22"/>
              </w:rPr>
              <w:t>) identyfikatora obiektu przestrzennego.</w:t>
            </w:r>
          </w:p>
        </w:tc>
      </w:tr>
    </w:tbl>
    <w:p w14:paraId="2AB8D54E" w14:textId="77777777" w:rsidR="00E83ADF" w:rsidRPr="008C4471" w:rsidRDefault="00E83ADF" w:rsidP="00E83ADF">
      <w:pPr>
        <w:spacing w:after="24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E83ADF" w:rsidRPr="00C31734" w14:paraId="17A4241C" w14:textId="77777777" w:rsidTr="00CF61D8">
        <w:trPr>
          <w:trHeight w:val="437"/>
          <w:tblHeader/>
        </w:trPr>
        <w:tc>
          <w:tcPr>
            <w:tcW w:w="940" w:type="pct"/>
            <w:shd w:val="clear" w:color="auto" w:fill="D9D9D9" w:themeFill="background1" w:themeFillShade="D9"/>
            <w:noWrap/>
            <w:vAlign w:val="center"/>
            <w:hideMark/>
          </w:tcPr>
          <w:p w14:paraId="0FDBDD8B" w14:textId="56736C6A"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21</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00CEC690" w14:textId="4D76A8E7" w:rsidR="0001457E" w:rsidRPr="00A82006" w:rsidRDefault="00432A63" w:rsidP="00CF61D8">
            <w:pPr>
              <w:rPr>
                <w:rFonts w:ascii="Calibri" w:hAnsi="Calibri" w:cs="Calibri"/>
                <w:b/>
                <w:bCs/>
                <w:color w:val="0000FF" w:themeColor="hyperlink"/>
                <w:sz w:val="20"/>
                <w:szCs w:val="20"/>
                <w:u w:val="single"/>
              </w:rPr>
            </w:pPr>
            <w:hyperlink r:id="rId62" w:history="1">
              <w:r w:rsidR="0001457E" w:rsidRPr="00517554">
                <w:rPr>
                  <w:rStyle w:val="Hipercze"/>
                  <w:rFonts w:ascii="Calibri" w:hAnsi="Calibri" w:cs="Calibri"/>
                  <w:b/>
                  <w:bCs/>
                  <w:sz w:val="20"/>
                  <w:szCs w:val="20"/>
                </w:rPr>
                <w:t>https://www.gov.pl/zagospodarowanieprzestrzenne/app/1.0/req/inspire/localid</w:t>
              </w:r>
            </w:hyperlink>
          </w:p>
        </w:tc>
      </w:tr>
      <w:tr w:rsidR="00E83ADF" w:rsidRPr="00C31734" w14:paraId="0C4557C9" w14:textId="77777777" w:rsidTr="00CF61D8">
        <w:trPr>
          <w:trHeight w:val="472"/>
        </w:trPr>
        <w:tc>
          <w:tcPr>
            <w:tcW w:w="5000" w:type="pct"/>
            <w:gridSpan w:val="2"/>
            <w:shd w:val="clear" w:color="auto" w:fill="auto"/>
            <w:noWrap/>
            <w:vAlign w:val="center"/>
            <w:hideMark/>
          </w:tcPr>
          <w:p w14:paraId="0F09F694" w14:textId="456F4486"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lokalny</w:t>
            </w:r>
            <w:r w:rsidRPr="008C4471">
              <w:rPr>
                <w:rFonts w:ascii="Calibri" w:hAnsi="Calibri" w:cs="Calibri"/>
                <w:sz w:val="22"/>
                <w:szCs w:val="22"/>
              </w:rPr>
              <w:t xml:space="preserve"> (</w:t>
            </w:r>
            <w:proofErr w:type="spellStart"/>
            <w:r w:rsidRPr="008C4471">
              <w:rPr>
                <w:rFonts w:ascii="Calibri" w:hAnsi="Calibri" w:cs="Calibri"/>
                <w:sz w:val="22"/>
                <w:szCs w:val="22"/>
              </w:rPr>
              <w:t>localId</w:t>
            </w:r>
            <w:proofErr w:type="spellEnd"/>
            <w:r w:rsidRPr="008C4471">
              <w:rPr>
                <w:rFonts w:ascii="Calibri" w:hAnsi="Calibri" w:cs="Calibri"/>
                <w:sz w:val="22"/>
                <w:szCs w:val="22"/>
              </w:rPr>
              <w:t>) zewnętrznego identyfikatora obiektu</w:t>
            </w:r>
            <w:r w:rsidRPr="008C4471" w:rsidDel="00F23AF4">
              <w:rPr>
                <w:rFonts w:ascii="Calibri" w:hAnsi="Calibri" w:cs="Calibri"/>
                <w:sz w:val="22"/>
                <w:szCs w:val="22"/>
              </w:rPr>
              <w:t xml:space="preserve"> </w:t>
            </w:r>
            <w:r w:rsidR="00EE0BEA">
              <w:rPr>
                <w:rFonts w:ascii="Calibri" w:hAnsi="Calibri" w:cs="Calibri"/>
                <w:sz w:val="22"/>
                <w:szCs w:val="22"/>
              </w:rPr>
              <w:t xml:space="preserve">INSPIRE </w:t>
            </w:r>
            <w:r w:rsidRPr="008C4471">
              <w:rPr>
                <w:rFonts w:ascii="Calibri" w:hAnsi="Calibri" w:cs="Calibri"/>
                <w:sz w:val="22"/>
                <w:szCs w:val="22"/>
              </w:rPr>
              <w:t>musi być zgodna ze składową identyfikator lokalny (</w:t>
            </w:r>
            <w:proofErr w:type="spellStart"/>
            <w:r w:rsidRPr="008C4471">
              <w:rPr>
                <w:rFonts w:ascii="Calibri" w:hAnsi="Calibri" w:cs="Calibri"/>
                <w:sz w:val="22"/>
                <w:szCs w:val="22"/>
              </w:rPr>
              <w:t>lokalnyId</w:t>
            </w:r>
            <w:proofErr w:type="spellEnd"/>
            <w:r w:rsidRPr="008C4471">
              <w:rPr>
                <w:rFonts w:ascii="Calibri" w:hAnsi="Calibri" w:cs="Calibri"/>
                <w:sz w:val="22"/>
                <w:szCs w:val="22"/>
              </w:rPr>
              <w:t>) identyfikatora obiektu przestrzennego.</w:t>
            </w:r>
          </w:p>
        </w:tc>
      </w:tr>
    </w:tbl>
    <w:p w14:paraId="20FE0639" w14:textId="77777777" w:rsidR="00E83ADF" w:rsidRPr="008C4471" w:rsidRDefault="00E83ADF" w:rsidP="00E83ADF">
      <w:pPr>
        <w:spacing w:after="24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E83ADF" w:rsidRPr="00C31734" w14:paraId="31EEE1A7" w14:textId="77777777" w:rsidTr="00CF61D8">
        <w:trPr>
          <w:trHeight w:val="437"/>
          <w:tblHeader/>
        </w:trPr>
        <w:tc>
          <w:tcPr>
            <w:tcW w:w="940" w:type="pct"/>
            <w:shd w:val="clear" w:color="auto" w:fill="D9D9D9" w:themeFill="background1" w:themeFillShade="D9"/>
            <w:noWrap/>
            <w:vAlign w:val="center"/>
            <w:hideMark/>
          </w:tcPr>
          <w:p w14:paraId="4C416B95" w14:textId="7E36C918" w:rsidR="00E83ADF" w:rsidRPr="008C4471" w:rsidRDefault="00E83ADF"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22</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04C919C9" w14:textId="5C3A83F4" w:rsidR="0001457E" w:rsidRPr="00A82006" w:rsidRDefault="00432A63" w:rsidP="00CF61D8">
            <w:pPr>
              <w:rPr>
                <w:rFonts w:ascii="Calibri" w:hAnsi="Calibri" w:cs="Calibri"/>
                <w:b/>
                <w:bCs/>
                <w:color w:val="0000FF" w:themeColor="hyperlink"/>
                <w:sz w:val="20"/>
                <w:szCs w:val="20"/>
                <w:u w:val="single"/>
              </w:rPr>
            </w:pPr>
            <w:hyperlink r:id="rId63" w:history="1">
              <w:r w:rsidR="0001457E" w:rsidRPr="00517554">
                <w:rPr>
                  <w:rStyle w:val="Hipercze"/>
                  <w:rFonts w:ascii="Calibri" w:hAnsi="Calibri" w:cs="Calibri"/>
                  <w:b/>
                  <w:bCs/>
                  <w:sz w:val="20"/>
                  <w:szCs w:val="20"/>
                </w:rPr>
                <w:t>https://www.gov.pl/zagospodarowanieprzestrzenne/app/1.0/req/inspire/versionId</w:t>
              </w:r>
            </w:hyperlink>
          </w:p>
        </w:tc>
      </w:tr>
      <w:tr w:rsidR="00E83ADF" w:rsidRPr="00C31734" w14:paraId="049DCF1F" w14:textId="77777777" w:rsidTr="00CF61D8">
        <w:trPr>
          <w:trHeight w:val="472"/>
        </w:trPr>
        <w:tc>
          <w:tcPr>
            <w:tcW w:w="5000" w:type="pct"/>
            <w:gridSpan w:val="2"/>
            <w:shd w:val="clear" w:color="auto" w:fill="auto"/>
            <w:noWrap/>
            <w:vAlign w:val="center"/>
            <w:hideMark/>
          </w:tcPr>
          <w:p w14:paraId="34538EE6" w14:textId="1BE9868D" w:rsidR="00E83ADF" w:rsidRPr="008C4471" w:rsidRDefault="00E83ADF" w:rsidP="00CF61D8">
            <w:pPr>
              <w:spacing w:line="360" w:lineRule="auto"/>
              <w:jc w:val="both"/>
              <w:rPr>
                <w:rFonts w:ascii="Calibri" w:eastAsia="Roboto" w:hAnsi="Calibri" w:cs="Calibri"/>
                <w:sz w:val="22"/>
                <w:szCs w:val="22"/>
              </w:rPr>
            </w:pPr>
            <w:r w:rsidRPr="008C4471">
              <w:rPr>
                <w:rStyle w:val="hps"/>
                <w:rFonts w:ascii="Calibri" w:hAnsi="Calibri" w:cs="Calibri"/>
                <w:sz w:val="22"/>
                <w:szCs w:val="22"/>
              </w:rPr>
              <w:t>Wartość składowej identyfikator wersji</w:t>
            </w:r>
            <w:r w:rsidRPr="008C4471">
              <w:rPr>
                <w:rFonts w:ascii="Calibri" w:hAnsi="Calibri" w:cs="Calibri"/>
                <w:sz w:val="22"/>
                <w:szCs w:val="22"/>
              </w:rPr>
              <w:t xml:space="preserve"> (</w:t>
            </w:r>
            <w:proofErr w:type="spellStart"/>
            <w:r w:rsidRPr="008C4471">
              <w:rPr>
                <w:rFonts w:ascii="Calibri" w:hAnsi="Calibri" w:cs="Calibri"/>
                <w:sz w:val="22"/>
                <w:szCs w:val="22"/>
              </w:rPr>
              <w:t>versionId</w:t>
            </w:r>
            <w:proofErr w:type="spellEnd"/>
            <w:r w:rsidRPr="008C4471">
              <w:rPr>
                <w:rFonts w:ascii="Calibri" w:hAnsi="Calibri" w:cs="Calibri"/>
                <w:sz w:val="22"/>
                <w:szCs w:val="22"/>
              </w:rPr>
              <w:t>) zewnętrznego identyfikatora obiektu</w:t>
            </w:r>
            <w:r w:rsidRPr="008C4471" w:rsidDel="00F23AF4">
              <w:rPr>
                <w:rFonts w:ascii="Calibri" w:hAnsi="Calibri" w:cs="Calibri"/>
                <w:sz w:val="22"/>
                <w:szCs w:val="22"/>
              </w:rPr>
              <w:t xml:space="preserve"> </w:t>
            </w:r>
            <w:r w:rsidR="00EE0BEA">
              <w:rPr>
                <w:rFonts w:ascii="Calibri" w:hAnsi="Calibri" w:cs="Calibri"/>
                <w:sz w:val="22"/>
                <w:szCs w:val="22"/>
              </w:rPr>
              <w:t xml:space="preserve">INSPIRE </w:t>
            </w:r>
            <w:r w:rsidRPr="008C4471">
              <w:rPr>
                <w:rFonts w:ascii="Calibri" w:hAnsi="Calibri" w:cs="Calibri"/>
                <w:sz w:val="22"/>
                <w:szCs w:val="22"/>
              </w:rPr>
              <w:t>musi być zgodna ze składową identyfikator wersji (</w:t>
            </w:r>
            <w:proofErr w:type="spellStart"/>
            <w:r w:rsidRPr="008C4471">
              <w:rPr>
                <w:rFonts w:ascii="Calibri" w:hAnsi="Calibri" w:cs="Calibri"/>
                <w:sz w:val="22"/>
                <w:szCs w:val="22"/>
              </w:rPr>
              <w:t>wersjaId</w:t>
            </w:r>
            <w:proofErr w:type="spellEnd"/>
            <w:r w:rsidRPr="008C4471">
              <w:rPr>
                <w:rFonts w:ascii="Calibri" w:hAnsi="Calibri" w:cs="Calibri"/>
                <w:sz w:val="22"/>
                <w:szCs w:val="22"/>
              </w:rPr>
              <w:t>) identyfikatora obiektu przestrzennego.</w:t>
            </w:r>
          </w:p>
        </w:tc>
      </w:tr>
    </w:tbl>
    <w:p w14:paraId="72D9B402" w14:textId="77777777" w:rsidR="00133296" w:rsidRPr="008C4471" w:rsidRDefault="00133296" w:rsidP="00E83ADF">
      <w:pPr>
        <w:spacing w:after="240"/>
        <w:rPr>
          <w:rFonts w:ascii="Calibri" w:eastAsia="Trebuchet MS"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799"/>
        <w:gridCol w:w="7780"/>
      </w:tblGrid>
      <w:tr w:rsidR="00E83ADF" w:rsidRPr="00C31734" w14:paraId="6667C8AE" w14:textId="77777777" w:rsidTr="26C8F766">
        <w:trPr>
          <w:trHeight w:val="437"/>
          <w:tblHeader/>
        </w:trPr>
        <w:tc>
          <w:tcPr>
            <w:tcW w:w="939" w:type="pct"/>
            <w:shd w:val="clear" w:color="auto" w:fill="D9D9D9" w:themeFill="background1" w:themeFillShade="D9"/>
            <w:noWrap/>
            <w:vAlign w:val="center"/>
            <w:hideMark/>
          </w:tcPr>
          <w:p w14:paraId="37C5B455" w14:textId="230E3BB2" w:rsidR="00E83ADF" w:rsidRPr="008C4471" w:rsidRDefault="00E83ADF" w:rsidP="000B16A1">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23</w:t>
            </w:r>
            <w:r w:rsidRPr="008C4471">
              <w:rPr>
                <w:rFonts w:ascii="Calibri" w:hAnsi="Calibri" w:cs="Calibri"/>
                <w:b/>
                <w:color w:val="FF0000"/>
                <w:sz w:val="22"/>
                <w:szCs w:val="22"/>
              </w:rPr>
              <w:fldChar w:fldCharType="end"/>
            </w:r>
          </w:p>
        </w:tc>
        <w:tc>
          <w:tcPr>
            <w:tcW w:w="4061" w:type="pct"/>
            <w:shd w:val="clear" w:color="auto" w:fill="D9D9D9" w:themeFill="background1" w:themeFillShade="D9"/>
            <w:noWrap/>
            <w:vAlign w:val="center"/>
          </w:tcPr>
          <w:p w14:paraId="36A3F194" w14:textId="4BE4FFE8" w:rsidR="0001457E" w:rsidRPr="00A82006" w:rsidRDefault="00432A63" w:rsidP="000B16A1">
            <w:pPr>
              <w:rPr>
                <w:rFonts w:ascii="Calibri" w:hAnsi="Calibri" w:cs="Calibri"/>
                <w:b/>
                <w:bCs/>
                <w:color w:val="0000FF" w:themeColor="hyperlink"/>
                <w:sz w:val="20"/>
                <w:szCs w:val="20"/>
                <w:u w:val="single"/>
              </w:rPr>
            </w:pPr>
            <w:hyperlink r:id="rId64" w:history="1">
              <w:r w:rsidR="0001457E" w:rsidRPr="00517554">
                <w:rPr>
                  <w:rStyle w:val="Hipercze"/>
                  <w:rFonts w:ascii="Calibri" w:hAnsi="Calibri" w:cs="Calibri"/>
                  <w:b/>
                  <w:bCs/>
                  <w:sz w:val="20"/>
                  <w:szCs w:val="20"/>
                </w:rPr>
                <w:t>https://www.gov.pl/zagospodarowanieprzestrzenne/app/1.0/req/inspire/http-URI</w:t>
              </w:r>
            </w:hyperlink>
          </w:p>
        </w:tc>
      </w:tr>
      <w:tr w:rsidR="00E83ADF" w:rsidRPr="00C31734" w14:paraId="4A95D97B" w14:textId="77777777" w:rsidTr="26C8F766">
        <w:trPr>
          <w:trHeight w:val="506"/>
        </w:trPr>
        <w:tc>
          <w:tcPr>
            <w:tcW w:w="5000" w:type="pct"/>
            <w:gridSpan w:val="2"/>
            <w:shd w:val="clear" w:color="auto" w:fill="auto"/>
            <w:noWrap/>
            <w:vAlign w:val="center"/>
            <w:hideMark/>
          </w:tcPr>
          <w:p w14:paraId="368AA875" w14:textId="2B3A4013"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Określony w art.</w:t>
            </w:r>
            <w:r w:rsidRPr="008C4471">
              <w:rPr>
                <w:rFonts w:ascii="Calibri" w:hAnsi="Calibri" w:cs="Calibri"/>
                <w:bCs/>
                <w:color w:val="000000"/>
                <w:sz w:val="22"/>
                <w:szCs w:val="22"/>
              </w:rPr>
              <w:t> 2 pkt 8</w:t>
            </w:r>
            <w:r w:rsidRPr="008C4471">
              <w:rPr>
                <w:rFonts w:ascii="Calibri" w:hAnsi="Calibri" w:cs="Calibri"/>
                <w:b/>
                <w:bCs/>
                <w:color w:val="000000"/>
                <w:sz w:val="22"/>
                <w:szCs w:val="22"/>
              </w:rPr>
              <w:t xml:space="preserve"> </w:t>
            </w:r>
            <w:r w:rsidRPr="008C4471">
              <w:rPr>
                <w:rFonts w:ascii="Calibri" w:hAnsi="Calibri" w:cs="Calibri"/>
                <w:sz w:val="22"/>
                <w:szCs w:val="22"/>
              </w:rPr>
              <w:t>[Rozporządzenie KE 1089/2010/EC]</w:t>
            </w:r>
            <w:r w:rsidRPr="008C4471">
              <w:rPr>
                <w:rFonts w:ascii="Calibri" w:hAnsi="Calibri" w:cs="Calibri"/>
                <w:sz w:val="20"/>
                <w:szCs w:val="20"/>
              </w:rPr>
              <w:t xml:space="preserve"> </w:t>
            </w:r>
            <w:r w:rsidRPr="008C4471">
              <w:rPr>
                <w:rFonts w:ascii="Calibri" w:hAnsi="Calibri" w:cs="Calibri"/>
                <w:color w:val="000000"/>
                <w:sz w:val="22"/>
                <w:szCs w:val="22"/>
              </w:rPr>
              <w:t xml:space="preserve">zewnętrzny identyfikator obiektu przestrzennego </w:t>
            </w:r>
            <w:r w:rsidR="00EE0BEA">
              <w:rPr>
                <w:rFonts w:ascii="Calibri" w:hAnsi="Calibri" w:cs="Calibri"/>
                <w:color w:val="000000"/>
                <w:sz w:val="22"/>
                <w:szCs w:val="22"/>
              </w:rPr>
              <w:t xml:space="preserve">INSPIRE </w:t>
            </w:r>
            <w:r w:rsidRPr="008C4471">
              <w:rPr>
                <w:rFonts w:ascii="Calibri" w:hAnsi="Calibri" w:cs="Calibri"/>
                <w:color w:val="000000"/>
                <w:sz w:val="22"/>
                <w:szCs w:val="22"/>
              </w:rPr>
              <w:t>w schemacie http URI musi być zgodny z poniższym schematem:</w:t>
            </w:r>
          </w:p>
          <w:p w14:paraId="006D63E7" w14:textId="4C943772" w:rsidR="00E83ADF" w:rsidRPr="008C4471" w:rsidRDefault="26C8F766" w:rsidP="00FA0185">
            <w:pPr>
              <w:spacing w:before="60" w:after="60" w:line="360" w:lineRule="auto"/>
              <w:jc w:val="both"/>
              <w:rPr>
                <w:rFonts w:ascii="Calibri" w:hAnsi="Calibri" w:cs="Calibri"/>
                <w:b/>
                <w:bCs/>
                <w:color w:val="000000"/>
                <w:sz w:val="21"/>
                <w:szCs w:val="21"/>
              </w:rPr>
            </w:pPr>
            <w:r w:rsidRPr="008C4471">
              <w:rPr>
                <w:rFonts w:ascii="Calibri" w:hAnsi="Calibri" w:cs="Calibri"/>
                <w:b/>
                <w:bCs/>
                <w:color w:val="000000" w:themeColor="text1"/>
                <w:sz w:val="21"/>
                <w:szCs w:val="21"/>
              </w:rPr>
              <w:t>https://{domena}/{typ}/</w:t>
            </w:r>
            <w:r w:rsidR="00E83ADF" w:rsidRPr="008C4471">
              <w:rPr>
                <w:rFonts w:ascii="Calibri" w:hAnsi="Calibri" w:cs="Calibri"/>
                <w:b/>
                <w:bCs/>
                <w:color w:val="000000" w:themeColor="text1"/>
                <w:sz w:val="21"/>
                <w:szCs w:val="21"/>
              </w:rPr>
              <w:t>{temat}</w:t>
            </w:r>
            <w:r w:rsidRPr="008C4471">
              <w:rPr>
                <w:rFonts w:ascii="Calibri" w:hAnsi="Calibri" w:cs="Calibri"/>
                <w:b/>
                <w:bCs/>
                <w:color w:val="000000" w:themeColor="text1"/>
                <w:sz w:val="21"/>
                <w:szCs w:val="21"/>
              </w:rPr>
              <w:t>/{typ obiektu}/{przestrzeń nazw}/{lokalny id}/[{wersja id}]</w:t>
            </w:r>
          </w:p>
          <w:p w14:paraId="7F9E4EC2" w14:textId="77777777" w:rsidR="00E83ADF" w:rsidRPr="008C4471" w:rsidRDefault="00E83ADF" w:rsidP="00FA0185">
            <w:pPr>
              <w:spacing w:line="360" w:lineRule="auto"/>
              <w:jc w:val="both"/>
              <w:rPr>
                <w:rFonts w:ascii="Calibri" w:hAnsi="Calibri" w:cs="Calibri"/>
                <w:bCs/>
                <w:color w:val="000000"/>
                <w:sz w:val="22"/>
                <w:szCs w:val="22"/>
              </w:rPr>
            </w:pPr>
            <w:r w:rsidRPr="008C4471">
              <w:rPr>
                <w:rFonts w:ascii="Calibri" w:hAnsi="Calibri" w:cs="Calibri"/>
                <w:bCs/>
                <w:color w:val="000000"/>
                <w:sz w:val="22"/>
                <w:szCs w:val="22"/>
              </w:rPr>
              <w:t>gdzie:</w:t>
            </w:r>
          </w:p>
          <w:p w14:paraId="7740715E" w14:textId="74B8D5BE"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{domena} </w:t>
            </w:r>
            <w:r w:rsidR="002B1937">
              <w:rPr>
                <w:rFonts w:ascii="Calibri" w:hAnsi="Calibri" w:cs="Calibri"/>
                <w:color w:val="000000"/>
                <w:sz w:val="22"/>
                <w:szCs w:val="22"/>
              </w:rPr>
              <w:t>–</w:t>
            </w:r>
            <w:r w:rsidRPr="008C4471">
              <w:rPr>
                <w:rFonts w:ascii="Calibri" w:hAnsi="Calibri" w:cs="Calibri"/>
                <w:color w:val="000000"/>
                <w:sz w:val="22"/>
                <w:szCs w:val="22"/>
              </w:rPr>
              <w:t xml:space="preserve"> URI organu zarządzającego; wartość stała: „www.gov.pl/</w:t>
            </w:r>
            <w:proofErr w:type="spellStart"/>
            <w:r w:rsidRPr="008C4471">
              <w:rPr>
                <w:rFonts w:ascii="Calibri" w:hAnsi="Calibri" w:cs="Calibri"/>
                <w:color w:val="000000"/>
                <w:sz w:val="22"/>
                <w:szCs w:val="22"/>
              </w:rPr>
              <w:t>zagospodarowanieprzestrzenne</w:t>
            </w:r>
            <w:proofErr w:type="spellEnd"/>
            <w:r w:rsidRPr="008C4471">
              <w:rPr>
                <w:rFonts w:ascii="Calibri" w:hAnsi="Calibri" w:cs="Calibri"/>
                <w:color w:val="000000"/>
                <w:sz w:val="22"/>
                <w:szCs w:val="22"/>
              </w:rPr>
              <w:t>”,</w:t>
            </w:r>
          </w:p>
          <w:p w14:paraId="7E4A297E" w14:textId="71ECC6BE"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 </w:t>
            </w:r>
            <w:r w:rsidR="002B1937">
              <w:rPr>
                <w:rFonts w:ascii="Calibri" w:hAnsi="Calibri" w:cs="Calibri"/>
                <w:color w:val="000000"/>
                <w:sz w:val="22"/>
                <w:szCs w:val="22"/>
              </w:rPr>
              <w:t>–</w:t>
            </w:r>
            <w:r w:rsidRPr="008C4471">
              <w:rPr>
                <w:rFonts w:ascii="Calibri" w:hAnsi="Calibri" w:cs="Calibri"/>
                <w:color w:val="000000"/>
                <w:sz w:val="22"/>
                <w:szCs w:val="22"/>
              </w:rPr>
              <w:t xml:space="preserve"> rodzaj identyfikatora; dla obiektów przestrzennych wartość stała: „</w:t>
            </w:r>
            <w:proofErr w:type="spellStart"/>
            <w:r w:rsidRPr="008C4471">
              <w:rPr>
                <w:rFonts w:ascii="Calibri" w:hAnsi="Calibri" w:cs="Calibri"/>
                <w:color w:val="000000"/>
                <w:sz w:val="22"/>
                <w:szCs w:val="22"/>
              </w:rPr>
              <w:t>so</w:t>
            </w:r>
            <w:proofErr w:type="spellEnd"/>
            <w:r w:rsidRPr="008C4471">
              <w:rPr>
                <w:rFonts w:ascii="Calibri" w:hAnsi="Calibri" w:cs="Calibri"/>
                <w:color w:val="000000"/>
                <w:sz w:val="22"/>
                <w:szCs w:val="22"/>
              </w:rPr>
              <w:t>” (</w:t>
            </w:r>
            <w:proofErr w:type="spellStart"/>
            <w:r w:rsidRPr="008C4471">
              <w:rPr>
                <w:rFonts w:ascii="Calibri" w:hAnsi="Calibri" w:cs="Calibri"/>
                <w:color w:val="000000"/>
                <w:sz w:val="22"/>
                <w:szCs w:val="22"/>
              </w:rPr>
              <w:t>spatial</w:t>
            </w:r>
            <w:proofErr w:type="spellEnd"/>
            <w:r w:rsidRPr="008C4471">
              <w:rPr>
                <w:rFonts w:ascii="Calibri" w:hAnsi="Calibri" w:cs="Calibri"/>
                <w:color w:val="000000"/>
                <w:sz w:val="22"/>
                <w:szCs w:val="22"/>
              </w:rPr>
              <w:t xml:space="preserve"> </w:t>
            </w:r>
            <w:proofErr w:type="spellStart"/>
            <w:r w:rsidRPr="008C4471">
              <w:rPr>
                <w:rFonts w:ascii="Calibri" w:hAnsi="Calibri" w:cs="Calibri"/>
                <w:color w:val="000000"/>
                <w:sz w:val="22"/>
                <w:szCs w:val="22"/>
              </w:rPr>
              <w:t>object</w:t>
            </w:r>
            <w:proofErr w:type="spellEnd"/>
            <w:r w:rsidRPr="008C4471">
              <w:rPr>
                <w:rFonts w:ascii="Calibri" w:hAnsi="Calibri" w:cs="Calibri"/>
                <w:color w:val="000000"/>
                <w:sz w:val="22"/>
                <w:szCs w:val="22"/>
              </w:rPr>
              <w:t>),</w:t>
            </w:r>
          </w:p>
          <w:p w14:paraId="7E26BAD5" w14:textId="1A7EA738"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themeColor="text1"/>
                <w:sz w:val="22"/>
                <w:szCs w:val="22"/>
              </w:rPr>
              <w:t>{temat} – kod tematu danych przestrzennych; wartość stała: „</w:t>
            </w:r>
            <w:proofErr w:type="spellStart"/>
            <w:r w:rsidRPr="008C4471">
              <w:rPr>
                <w:rFonts w:ascii="Calibri" w:hAnsi="Calibri" w:cs="Calibri"/>
                <w:color w:val="000000" w:themeColor="text1"/>
                <w:sz w:val="22"/>
                <w:szCs w:val="22"/>
              </w:rPr>
              <w:t>lu</w:t>
            </w:r>
            <w:proofErr w:type="spellEnd"/>
            <w:r w:rsidRPr="008C4471">
              <w:rPr>
                <w:rFonts w:ascii="Calibri" w:hAnsi="Calibri" w:cs="Calibri"/>
                <w:color w:val="000000" w:themeColor="text1"/>
                <w:sz w:val="22"/>
                <w:szCs w:val="22"/>
              </w:rPr>
              <w:t>” reprezentująca temat danych przestrzennych Użytkowanie terenu,</w:t>
            </w:r>
          </w:p>
          <w:p w14:paraId="2EDA8B85" w14:textId="23915672" w:rsidR="00E83ADF" w:rsidRPr="008C4471" w:rsidRDefault="00E83ADF" w:rsidP="00FA0185">
            <w:pPr>
              <w:spacing w:line="360" w:lineRule="auto"/>
              <w:jc w:val="both"/>
              <w:rPr>
                <w:rFonts w:ascii="Calibri" w:hAnsi="Calibri" w:cs="Calibri"/>
                <w:color w:val="000000"/>
                <w:sz w:val="22"/>
                <w:szCs w:val="22"/>
              </w:rPr>
            </w:pPr>
            <w:r w:rsidRPr="008C4471">
              <w:rPr>
                <w:rFonts w:ascii="Calibri" w:hAnsi="Calibri" w:cs="Calibri"/>
                <w:color w:val="000000"/>
                <w:sz w:val="22"/>
                <w:szCs w:val="22"/>
              </w:rPr>
              <w:t xml:space="preserve">{typ obiektu} </w:t>
            </w:r>
            <w:r w:rsidR="002B1937">
              <w:rPr>
                <w:rFonts w:ascii="Calibri" w:hAnsi="Calibri" w:cs="Calibri"/>
                <w:color w:val="000000"/>
                <w:sz w:val="22"/>
                <w:szCs w:val="22"/>
              </w:rPr>
              <w:t>–</w:t>
            </w:r>
            <w:r w:rsidRPr="008C4471">
              <w:rPr>
                <w:rFonts w:ascii="Calibri" w:hAnsi="Calibri" w:cs="Calibri"/>
                <w:color w:val="000000"/>
                <w:sz w:val="22"/>
                <w:szCs w:val="22"/>
              </w:rPr>
              <w:t xml:space="preserve"> nazwa typu obiektu przestrzennego zgodna z właściwym schematem aplikacyjnym,</w:t>
            </w:r>
          </w:p>
          <w:p w14:paraId="112736D3" w14:textId="19AE0ACA" w:rsidR="00E83ADF" w:rsidRPr="008C4471" w:rsidRDefault="00E83ADF" w:rsidP="000B16A1">
            <w:pPr>
              <w:spacing w:line="360" w:lineRule="auto"/>
              <w:rPr>
                <w:rFonts w:ascii="Calibri" w:hAnsi="Calibri" w:cs="Calibri"/>
                <w:color w:val="000000"/>
                <w:sz w:val="22"/>
                <w:szCs w:val="22"/>
              </w:rPr>
            </w:pPr>
            <w:r w:rsidRPr="008C4471">
              <w:rPr>
                <w:rFonts w:ascii="Calibri" w:hAnsi="Calibri" w:cs="Calibri"/>
                <w:color w:val="000000"/>
                <w:sz w:val="22"/>
                <w:szCs w:val="22"/>
              </w:rPr>
              <w:t xml:space="preserve">{przestrzeń nazw} </w:t>
            </w:r>
            <w:r w:rsidR="002B1937">
              <w:rPr>
                <w:rFonts w:ascii="Calibri" w:hAnsi="Calibri" w:cs="Calibri"/>
                <w:color w:val="000000"/>
                <w:sz w:val="22"/>
                <w:szCs w:val="22"/>
              </w:rPr>
              <w:t>–</w:t>
            </w:r>
            <w:r w:rsidRPr="008C4471">
              <w:rPr>
                <w:rFonts w:ascii="Calibri" w:hAnsi="Calibri" w:cs="Calibri"/>
                <w:color w:val="000000"/>
                <w:sz w:val="22"/>
                <w:szCs w:val="22"/>
              </w:rPr>
              <w:t xml:space="preserve"> wartość składowej przestrzeni nazw (</w:t>
            </w:r>
            <w:proofErr w:type="spellStart"/>
            <w:r w:rsidRPr="008C4471">
              <w:rPr>
                <w:rFonts w:ascii="Calibri" w:hAnsi="Calibri" w:cs="Calibri"/>
                <w:color w:val="000000"/>
                <w:sz w:val="22"/>
                <w:szCs w:val="22"/>
              </w:rPr>
              <w:t>namespace</w:t>
            </w:r>
            <w:proofErr w:type="spellEnd"/>
            <w:r w:rsidRPr="008C4471">
              <w:rPr>
                <w:rFonts w:ascii="Calibri" w:hAnsi="Calibri" w:cs="Calibri"/>
                <w:color w:val="000000"/>
                <w:sz w:val="22"/>
                <w:szCs w:val="22"/>
              </w:rPr>
              <w:t>) zewnętrznego identyfikatora obiektu,</w:t>
            </w:r>
          </w:p>
          <w:p w14:paraId="286EF766" w14:textId="44E0A3C6" w:rsidR="00E83ADF" w:rsidRPr="008C4471" w:rsidRDefault="00E83ADF" w:rsidP="000B16A1">
            <w:pPr>
              <w:spacing w:line="360" w:lineRule="auto"/>
              <w:rPr>
                <w:rFonts w:ascii="Calibri" w:hAnsi="Calibri" w:cs="Calibri"/>
                <w:sz w:val="22"/>
                <w:szCs w:val="22"/>
              </w:rPr>
            </w:pPr>
            <w:r w:rsidRPr="008C4471">
              <w:rPr>
                <w:rFonts w:ascii="Calibri" w:hAnsi="Calibri" w:cs="Calibri"/>
                <w:color w:val="000000"/>
                <w:sz w:val="22"/>
                <w:szCs w:val="22"/>
              </w:rPr>
              <w:t xml:space="preserve">{lokalny id} </w:t>
            </w:r>
            <w:r w:rsidR="002B1937">
              <w:rPr>
                <w:rFonts w:ascii="Calibri" w:hAnsi="Calibri" w:cs="Calibri"/>
                <w:color w:val="000000"/>
                <w:sz w:val="22"/>
                <w:szCs w:val="22"/>
              </w:rPr>
              <w:t>–</w:t>
            </w:r>
            <w:r w:rsidRPr="008C4471">
              <w:rPr>
                <w:rFonts w:ascii="Calibri" w:hAnsi="Calibri" w:cs="Calibri"/>
                <w:color w:val="000000"/>
                <w:sz w:val="22"/>
                <w:szCs w:val="22"/>
              </w:rPr>
              <w:t xml:space="preserve"> w</w:t>
            </w:r>
            <w:r w:rsidRPr="008C4471">
              <w:rPr>
                <w:rStyle w:val="hps"/>
                <w:rFonts w:ascii="Calibri" w:hAnsi="Calibri" w:cs="Calibri"/>
                <w:sz w:val="22"/>
                <w:szCs w:val="22"/>
              </w:rPr>
              <w:t>artość składowej identyfikator</w:t>
            </w:r>
            <w:r w:rsidRPr="008C4471">
              <w:rPr>
                <w:rFonts w:ascii="Calibri" w:hAnsi="Calibri" w:cs="Calibri"/>
                <w:sz w:val="22"/>
                <w:szCs w:val="22"/>
              </w:rPr>
              <w:t xml:space="preserve"> </w:t>
            </w:r>
            <w:r w:rsidRPr="008C4471">
              <w:rPr>
                <w:rStyle w:val="hps"/>
                <w:rFonts w:ascii="Calibri" w:hAnsi="Calibri" w:cs="Calibri"/>
                <w:sz w:val="22"/>
                <w:szCs w:val="22"/>
              </w:rPr>
              <w:t>lokalny</w:t>
            </w:r>
            <w:r w:rsidRPr="008C4471">
              <w:rPr>
                <w:rFonts w:ascii="Calibri" w:hAnsi="Calibri" w:cs="Calibri"/>
                <w:sz w:val="22"/>
                <w:szCs w:val="22"/>
              </w:rPr>
              <w:t xml:space="preserve"> (</w:t>
            </w:r>
            <w:proofErr w:type="spellStart"/>
            <w:r w:rsidRPr="008C4471">
              <w:rPr>
                <w:rFonts w:ascii="Calibri" w:hAnsi="Calibri" w:cs="Calibri"/>
                <w:sz w:val="22"/>
                <w:szCs w:val="22"/>
              </w:rPr>
              <w:t>localId</w:t>
            </w:r>
            <w:proofErr w:type="spellEnd"/>
            <w:r w:rsidRPr="008C4471">
              <w:rPr>
                <w:rFonts w:ascii="Calibri" w:hAnsi="Calibri" w:cs="Calibri"/>
                <w:sz w:val="22"/>
                <w:szCs w:val="22"/>
              </w:rPr>
              <w:t>) zewnętrznego identyfikatora obiektu,</w:t>
            </w:r>
          </w:p>
          <w:p w14:paraId="4415C71E" w14:textId="78F7CC33" w:rsidR="00E83ADF" w:rsidRPr="008C4471" w:rsidRDefault="00E83ADF" w:rsidP="000B16A1">
            <w:pPr>
              <w:spacing w:line="360" w:lineRule="auto"/>
              <w:rPr>
                <w:rFonts w:ascii="Calibri" w:hAnsi="Calibri" w:cs="Calibri"/>
                <w:color w:val="000000"/>
                <w:sz w:val="22"/>
                <w:szCs w:val="22"/>
              </w:rPr>
            </w:pPr>
            <w:r w:rsidRPr="008C4471">
              <w:rPr>
                <w:rFonts w:ascii="Calibri" w:hAnsi="Calibri" w:cs="Calibri"/>
                <w:color w:val="000000"/>
                <w:sz w:val="22"/>
                <w:szCs w:val="22"/>
              </w:rPr>
              <w:t xml:space="preserve">{wersja id} </w:t>
            </w:r>
            <w:r w:rsidR="002B1937">
              <w:rPr>
                <w:rFonts w:ascii="Calibri" w:hAnsi="Calibri" w:cs="Calibri"/>
                <w:color w:val="000000"/>
                <w:sz w:val="22"/>
                <w:szCs w:val="22"/>
              </w:rPr>
              <w:t>–</w:t>
            </w:r>
            <w:r w:rsidRPr="008C4471">
              <w:rPr>
                <w:rFonts w:ascii="Calibri" w:hAnsi="Calibri" w:cs="Calibri"/>
                <w:color w:val="000000"/>
                <w:sz w:val="22"/>
                <w:szCs w:val="22"/>
              </w:rPr>
              <w:t xml:space="preserve"> w</w:t>
            </w:r>
            <w:r w:rsidRPr="008C4471">
              <w:rPr>
                <w:rStyle w:val="hps"/>
                <w:rFonts w:ascii="Calibri" w:hAnsi="Calibri" w:cs="Calibri"/>
                <w:sz w:val="22"/>
                <w:szCs w:val="22"/>
              </w:rPr>
              <w:t>artość składowej identyfikator</w:t>
            </w:r>
            <w:r w:rsidRPr="008C4471">
              <w:rPr>
                <w:rStyle w:val="hps"/>
                <w:rFonts w:ascii="Calibri" w:hAnsi="Calibri" w:cs="Calibri"/>
              </w:rPr>
              <w:t xml:space="preserve"> </w:t>
            </w:r>
            <w:r w:rsidRPr="008C4471">
              <w:rPr>
                <w:rStyle w:val="hps"/>
                <w:rFonts w:ascii="Calibri" w:hAnsi="Calibri" w:cs="Calibri"/>
                <w:sz w:val="22"/>
                <w:szCs w:val="22"/>
              </w:rPr>
              <w:t>wersji</w:t>
            </w:r>
            <w:r w:rsidRPr="008C4471">
              <w:rPr>
                <w:rFonts w:ascii="Calibri" w:hAnsi="Calibri" w:cs="Calibri"/>
                <w:sz w:val="22"/>
                <w:szCs w:val="22"/>
              </w:rPr>
              <w:t xml:space="preserve"> (</w:t>
            </w:r>
            <w:proofErr w:type="spellStart"/>
            <w:r w:rsidRPr="008C4471">
              <w:rPr>
                <w:rFonts w:ascii="Calibri" w:hAnsi="Calibri" w:cs="Calibri"/>
                <w:sz w:val="22"/>
                <w:szCs w:val="22"/>
              </w:rPr>
              <w:t>versionId</w:t>
            </w:r>
            <w:proofErr w:type="spellEnd"/>
            <w:r w:rsidRPr="008C4471">
              <w:rPr>
                <w:rFonts w:ascii="Calibri" w:hAnsi="Calibri" w:cs="Calibri"/>
                <w:sz w:val="22"/>
                <w:szCs w:val="22"/>
              </w:rPr>
              <w:t>) zewnętrznego identyfikatora obiektu.</w:t>
            </w:r>
          </w:p>
          <w:p w14:paraId="1284932E" w14:textId="77777777" w:rsidR="00E83ADF" w:rsidRPr="008C4471" w:rsidRDefault="00E83ADF" w:rsidP="00FA0185">
            <w:pPr>
              <w:spacing w:line="360" w:lineRule="auto"/>
              <w:jc w:val="both"/>
              <w:rPr>
                <w:rFonts w:ascii="Calibri" w:hAnsi="Calibri" w:cs="Calibri"/>
                <w:sz w:val="22"/>
                <w:szCs w:val="22"/>
              </w:rPr>
            </w:pPr>
          </w:p>
          <w:p w14:paraId="030F17EB" w14:textId="77777777" w:rsidR="00E83ADF" w:rsidRPr="008C4471" w:rsidDel="00C85D1B" w:rsidRDefault="00E83ADF" w:rsidP="000B16A1">
            <w:pPr>
              <w:spacing w:line="360" w:lineRule="auto"/>
              <w:rPr>
                <w:rFonts w:ascii="Calibri" w:hAnsi="Calibri" w:cs="Calibri"/>
                <w:b/>
                <w:bCs/>
                <w:color w:val="000000"/>
                <w:sz w:val="22"/>
                <w:szCs w:val="22"/>
              </w:rPr>
            </w:pPr>
            <w:r w:rsidRPr="008C4471">
              <w:rPr>
                <w:rFonts w:ascii="Calibri" w:hAnsi="Calibri" w:cs="Calibri"/>
                <w:color w:val="000000"/>
                <w:sz w:val="22"/>
                <w:szCs w:val="22"/>
              </w:rPr>
              <w:t xml:space="preserve">Przykład: </w:t>
            </w:r>
          </w:p>
          <w:p w14:paraId="75153B6E" w14:textId="23596A07" w:rsidR="00E83ADF" w:rsidRPr="008C4471" w:rsidRDefault="00B46415" w:rsidP="00593215">
            <w:pPr>
              <w:spacing w:line="360" w:lineRule="auto"/>
              <w:rPr>
                <w:rFonts w:ascii="Calibri" w:hAnsi="Calibri" w:cs="Calibri"/>
                <w:color w:val="000000"/>
                <w:sz w:val="22"/>
                <w:szCs w:val="22"/>
              </w:rPr>
            </w:pPr>
            <w:r w:rsidRPr="008C4471">
              <w:rPr>
                <w:rFonts w:ascii="Calibri" w:hAnsi="Calibri" w:cs="Calibri"/>
                <w:color w:val="000000" w:themeColor="text1"/>
                <w:sz w:val="22"/>
                <w:szCs w:val="22"/>
              </w:rPr>
              <w:lastRenderedPageBreak/>
              <w:t>https://www.gov.pl/zagospodarowanieprzestrzenne/</w:t>
            </w:r>
            <w:r w:rsidR="00593215" w:rsidRPr="008C4471">
              <w:rPr>
                <w:rFonts w:ascii="Calibri" w:hAnsi="Calibri" w:cs="Calibri"/>
                <w:color w:val="000000" w:themeColor="text1"/>
                <w:sz w:val="22"/>
                <w:szCs w:val="22"/>
              </w:rPr>
              <w:t>so/</w:t>
            </w:r>
            <w:r w:rsidR="00E83ADF" w:rsidRPr="008C4471">
              <w:rPr>
                <w:rFonts w:ascii="Calibri" w:hAnsi="Calibri" w:cs="Calibri"/>
                <w:color w:val="000000" w:themeColor="text1"/>
                <w:sz w:val="22"/>
                <w:szCs w:val="22"/>
              </w:rPr>
              <w:t>lu</w:t>
            </w:r>
            <w:r w:rsidR="26C8F766" w:rsidRPr="008C4471">
              <w:rPr>
                <w:rFonts w:ascii="Calibri" w:hAnsi="Calibri" w:cs="Calibri"/>
                <w:color w:val="000000" w:themeColor="text1"/>
                <w:sz w:val="22"/>
                <w:szCs w:val="22"/>
              </w:rPr>
              <w:t>/</w:t>
            </w:r>
            <w:r w:rsidR="00E83ADF" w:rsidRPr="008C4471">
              <w:rPr>
                <w:rFonts w:ascii="Calibri" w:hAnsi="Calibri" w:cs="Calibri"/>
                <w:color w:val="000000" w:themeColor="text1"/>
                <w:sz w:val="22"/>
                <w:szCs w:val="22"/>
              </w:rPr>
              <w:t>SpatialPlan</w:t>
            </w:r>
            <w:r w:rsidR="26C8F766" w:rsidRPr="008C4471">
              <w:rPr>
                <w:rFonts w:ascii="Calibri" w:hAnsi="Calibri" w:cs="Calibri"/>
                <w:color w:val="000000" w:themeColor="text1"/>
                <w:sz w:val="22"/>
                <w:szCs w:val="22"/>
              </w:rPr>
              <w:t>/PL.ZIPPZP.9999/146501-MPZP/VIII.21.03.P1/20200630T081201</w:t>
            </w:r>
          </w:p>
        </w:tc>
      </w:tr>
    </w:tbl>
    <w:p w14:paraId="2DE0AB74" w14:textId="77777777" w:rsidR="00133296" w:rsidRPr="008C4471" w:rsidRDefault="00133296" w:rsidP="00333CB1">
      <w:pPr>
        <w:spacing w:line="360" w:lineRule="auto"/>
        <w:jc w:val="both"/>
        <w:rPr>
          <w:rFonts w:ascii="Calibri" w:hAnsi="Calibri" w:cs="Calibri"/>
          <w:i/>
          <w:iCs/>
        </w:rPr>
      </w:pPr>
    </w:p>
    <w:p w14:paraId="14DEE652" w14:textId="77777777" w:rsidR="002C01F0" w:rsidRPr="002C01F0" w:rsidRDefault="00FF4E34" w:rsidP="00FA0185">
      <w:pPr>
        <w:pStyle w:val="Nagwek4"/>
        <w:rPr>
          <w:rFonts w:ascii="Calibri" w:hAnsi="Calibri" w:cs="Calibri"/>
          <w:sz w:val="22"/>
          <w:szCs w:val="22"/>
          <w:u w:val="none"/>
          <w:lang w:val="pl-PL"/>
        </w:rPr>
      </w:pPr>
      <w:bookmarkStart w:id="152" w:name="_Ref70542124"/>
      <w:bookmarkStart w:id="153" w:name="_Ref70542136"/>
      <w:bookmarkStart w:id="154" w:name="_Toc118110321"/>
      <w:r w:rsidRPr="008C4471">
        <w:rPr>
          <w:rFonts w:ascii="Calibri" w:hAnsi="Calibri" w:cs="Calibri"/>
          <w:u w:val="none"/>
          <w:lang w:val="pl-PL"/>
        </w:rPr>
        <w:t>Mapowanie</w:t>
      </w:r>
      <w:r w:rsidR="0001564C" w:rsidRPr="008C4471">
        <w:rPr>
          <w:rFonts w:ascii="Calibri" w:hAnsi="Calibri" w:cs="Calibri"/>
          <w:u w:val="none"/>
          <w:lang w:val="pl-PL"/>
        </w:rPr>
        <w:t xml:space="preserve"> </w:t>
      </w:r>
      <w:r w:rsidR="002F744D" w:rsidRPr="008C4471">
        <w:rPr>
          <w:rFonts w:ascii="Calibri" w:hAnsi="Calibri" w:cs="Calibri"/>
          <w:u w:val="none"/>
          <w:lang w:val="pl-PL"/>
        </w:rPr>
        <w:t xml:space="preserve">schematu </w:t>
      </w:r>
      <w:r w:rsidR="00D11D62" w:rsidRPr="008C4471">
        <w:rPr>
          <w:rFonts w:ascii="Calibri" w:hAnsi="Calibri" w:cs="Calibri"/>
          <w:u w:val="none"/>
          <w:lang w:val="pl-PL"/>
        </w:rPr>
        <w:t xml:space="preserve">Planowanie Przestrzenne do </w:t>
      </w:r>
      <w:r w:rsidR="002F744D" w:rsidRPr="008C4471">
        <w:rPr>
          <w:rFonts w:ascii="Calibri" w:hAnsi="Calibri" w:cs="Calibri"/>
          <w:u w:val="none"/>
          <w:lang w:val="pl-PL"/>
        </w:rPr>
        <w:t xml:space="preserve">schematu </w:t>
      </w:r>
      <w:r w:rsidR="00D11D62" w:rsidRPr="008C4471">
        <w:rPr>
          <w:rFonts w:ascii="Calibri" w:hAnsi="Calibri" w:cs="Calibri"/>
          <w:u w:val="none"/>
          <w:lang w:val="pl-PL"/>
        </w:rPr>
        <w:t xml:space="preserve">INSPIRE </w:t>
      </w:r>
      <w:proofErr w:type="spellStart"/>
      <w:r w:rsidR="00D11D62" w:rsidRPr="008C4471">
        <w:rPr>
          <w:rFonts w:ascii="Calibri" w:hAnsi="Calibri" w:cs="Calibri"/>
          <w:u w:val="none"/>
          <w:lang w:val="pl-PL"/>
        </w:rPr>
        <w:t>Planned</w:t>
      </w:r>
      <w:proofErr w:type="spellEnd"/>
      <w:r w:rsidR="00D11D62" w:rsidRPr="008C4471">
        <w:rPr>
          <w:rFonts w:ascii="Calibri" w:hAnsi="Calibri" w:cs="Calibri"/>
          <w:u w:val="none"/>
          <w:lang w:val="pl-PL"/>
        </w:rPr>
        <w:t xml:space="preserve"> Land </w:t>
      </w:r>
      <w:proofErr w:type="spellStart"/>
      <w:r w:rsidR="00D11D62" w:rsidRPr="008C4471">
        <w:rPr>
          <w:rFonts w:ascii="Calibri" w:hAnsi="Calibri" w:cs="Calibri"/>
          <w:u w:val="none"/>
          <w:lang w:val="pl-PL"/>
        </w:rPr>
        <w:t>Use</w:t>
      </w:r>
      <w:bookmarkEnd w:id="152"/>
      <w:bookmarkEnd w:id="153"/>
      <w:bookmarkEnd w:id="154"/>
      <w:proofErr w:type="spellEnd"/>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1801"/>
        <w:gridCol w:w="7778"/>
      </w:tblGrid>
      <w:tr w:rsidR="002C01F0" w:rsidRPr="00C31734" w14:paraId="67BDAB13" w14:textId="77777777" w:rsidTr="0041047B">
        <w:trPr>
          <w:trHeight w:val="437"/>
          <w:tblHeader/>
        </w:trPr>
        <w:tc>
          <w:tcPr>
            <w:tcW w:w="940" w:type="pct"/>
            <w:shd w:val="clear" w:color="auto" w:fill="D9D9D9" w:themeFill="background1" w:themeFillShade="D9"/>
            <w:noWrap/>
            <w:vAlign w:val="center"/>
            <w:hideMark/>
          </w:tcPr>
          <w:p w14:paraId="1A07D061" w14:textId="60AF5839" w:rsidR="002C01F0" w:rsidRPr="008C4471" w:rsidRDefault="002C01F0" w:rsidP="0041047B">
            <w:pPr>
              <w:rPr>
                <w:rFonts w:ascii="Calibri" w:hAnsi="Calibri" w:cs="Calibri"/>
                <w:b/>
                <w:color w:val="FF0000"/>
                <w:sz w:val="22"/>
                <w:szCs w:val="22"/>
              </w:rPr>
            </w:pPr>
            <w:bookmarkStart w:id="155" w:name="_Toc47035801"/>
            <w:bookmarkStart w:id="156" w:name="_Toc47036954"/>
            <w:bookmarkEnd w:id="155"/>
            <w:bookmarkEnd w:id="156"/>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24</w:t>
            </w:r>
            <w:r w:rsidRPr="008C4471">
              <w:rPr>
                <w:rFonts w:ascii="Calibri" w:hAnsi="Calibri" w:cs="Calibri"/>
                <w:b/>
                <w:color w:val="FF0000"/>
                <w:sz w:val="22"/>
                <w:szCs w:val="22"/>
              </w:rPr>
              <w:fldChar w:fldCharType="end"/>
            </w:r>
          </w:p>
        </w:tc>
        <w:tc>
          <w:tcPr>
            <w:tcW w:w="4060" w:type="pct"/>
            <w:shd w:val="clear" w:color="auto" w:fill="D9D9D9" w:themeFill="background1" w:themeFillShade="D9"/>
            <w:noWrap/>
            <w:vAlign w:val="center"/>
          </w:tcPr>
          <w:p w14:paraId="38D1E7FD" w14:textId="0A691932" w:rsidR="00A82006" w:rsidRPr="00A82006" w:rsidRDefault="00B767E3" w:rsidP="0041047B">
            <w:pPr>
              <w:rPr>
                <w:rFonts w:ascii="Calibri" w:hAnsi="Calibri" w:cs="Calibri"/>
                <w:b/>
                <w:color w:val="0000FF" w:themeColor="hyperlink"/>
                <w:sz w:val="20"/>
                <w:u w:val="single"/>
              </w:rPr>
            </w:pPr>
            <w:r w:rsidRPr="00B767E3">
              <w:rPr>
                <w:rStyle w:val="Hipercze"/>
                <w:rFonts w:ascii="Calibri" w:hAnsi="Calibri" w:cs="Calibri"/>
                <w:b/>
                <w:sz w:val="20"/>
              </w:rPr>
              <w:t>https://www.gov.pl/zagospodarowanieprzestrzenne/app/1.0/req/inspire/mapping-rules</w:t>
            </w:r>
          </w:p>
        </w:tc>
      </w:tr>
      <w:tr w:rsidR="002C01F0" w:rsidRPr="00C31734" w14:paraId="598C3CFB" w14:textId="77777777" w:rsidTr="0041047B">
        <w:trPr>
          <w:trHeight w:val="472"/>
        </w:trPr>
        <w:tc>
          <w:tcPr>
            <w:tcW w:w="5000" w:type="pct"/>
            <w:gridSpan w:val="2"/>
            <w:shd w:val="clear" w:color="auto" w:fill="auto"/>
            <w:noWrap/>
            <w:vAlign w:val="center"/>
            <w:hideMark/>
          </w:tcPr>
          <w:p w14:paraId="7258F3C2" w14:textId="1CB3B34F" w:rsidR="002C01F0" w:rsidRPr="008C4471" w:rsidRDefault="00E05A2A" w:rsidP="00996E08">
            <w:pPr>
              <w:spacing w:line="360" w:lineRule="auto"/>
              <w:jc w:val="both"/>
              <w:rPr>
                <w:rFonts w:ascii="Calibri" w:eastAsia="Roboto" w:hAnsi="Calibri" w:cs="Calibri"/>
                <w:sz w:val="22"/>
                <w:szCs w:val="22"/>
              </w:rPr>
            </w:pPr>
            <w:r w:rsidRPr="00B767E3">
              <w:rPr>
                <w:rFonts w:ascii="Calibri" w:hAnsi="Calibri" w:cs="Calibri"/>
                <w:sz w:val="22"/>
                <w:szCs w:val="22"/>
              </w:rPr>
              <w:t xml:space="preserve">Harmonizacja INSPIRE danych dla aktów planowania przestrzennego musi być zgodna z </w:t>
            </w:r>
            <w:r w:rsidRPr="008C4471">
              <w:rPr>
                <w:rFonts w:ascii="Calibri" w:hAnsi="Calibri" w:cs="Calibri"/>
                <w:sz w:val="22"/>
                <w:szCs w:val="22"/>
              </w:rPr>
              <w:t>zasad</w:t>
            </w:r>
            <w:r>
              <w:rPr>
                <w:rFonts w:ascii="Calibri" w:hAnsi="Calibri" w:cs="Calibri"/>
                <w:sz w:val="22"/>
                <w:szCs w:val="22"/>
              </w:rPr>
              <w:t>ami</w:t>
            </w:r>
            <w:r w:rsidRPr="008C4471">
              <w:rPr>
                <w:rFonts w:ascii="Calibri" w:hAnsi="Calibri" w:cs="Calibri"/>
                <w:sz w:val="22"/>
                <w:szCs w:val="22"/>
              </w:rPr>
              <w:t xml:space="preserve"> mapowania typów obiektów i ich właściwości zdefiniowanych w schemacie aplikacyjnym </w:t>
            </w:r>
            <w:r w:rsidRPr="00B767E3">
              <w:rPr>
                <w:rFonts w:ascii="Calibri" w:hAnsi="Calibri" w:cs="Calibri"/>
                <w:sz w:val="22"/>
                <w:szCs w:val="22"/>
              </w:rPr>
              <w:t>Planowanie przestrzenne</w:t>
            </w:r>
            <w:r w:rsidRPr="008C4471">
              <w:rPr>
                <w:rFonts w:ascii="Calibri" w:hAnsi="Calibri" w:cs="Calibri"/>
                <w:sz w:val="22"/>
                <w:szCs w:val="22"/>
              </w:rPr>
              <w:t xml:space="preserve"> na odpowiadające im typy obiektów i ich właściwości zdefiniowane w schemacie aplikacyjnym INSPIRE </w:t>
            </w:r>
            <w:proofErr w:type="spellStart"/>
            <w:r w:rsidRPr="008C4471">
              <w:rPr>
                <w:rFonts w:ascii="Calibri" w:hAnsi="Calibri" w:cs="Calibri"/>
                <w:sz w:val="22"/>
                <w:szCs w:val="22"/>
              </w:rPr>
              <w:t>Planned</w:t>
            </w:r>
            <w:proofErr w:type="spellEnd"/>
            <w:r w:rsidRPr="008C4471">
              <w:rPr>
                <w:rFonts w:ascii="Calibri" w:hAnsi="Calibri" w:cs="Calibri"/>
                <w:sz w:val="22"/>
                <w:szCs w:val="22"/>
              </w:rPr>
              <w:t xml:space="preserve"> Land </w:t>
            </w:r>
            <w:proofErr w:type="spellStart"/>
            <w:r w:rsidRPr="008C4471">
              <w:rPr>
                <w:rFonts w:ascii="Calibri" w:hAnsi="Calibri" w:cs="Calibri"/>
                <w:sz w:val="22"/>
                <w:szCs w:val="22"/>
              </w:rPr>
              <w:t>Use</w:t>
            </w:r>
            <w:proofErr w:type="spellEnd"/>
            <w:r w:rsidR="00B767E3">
              <w:rPr>
                <w:rFonts w:ascii="Calibri" w:hAnsi="Calibri" w:cs="Calibri"/>
                <w:sz w:val="22"/>
                <w:szCs w:val="22"/>
              </w:rPr>
              <w:t xml:space="preserve">, wyspecyfikowanymi w rozdziale </w:t>
            </w:r>
            <w:r w:rsidR="00B767E3" w:rsidRPr="00996E08">
              <w:rPr>
                <w:rFonts w:ascii="Calibri" w:hAnsi="Calibri" w:cs="Calibri"/>
                <w:b/>
                <w:szCs w:val="22"/>
              </w:rPr>
              <w:fldChar w:fldCharType="begin"/>
            </w:r>
            <w:r w:rsidR="00B767E3" w:rsidRPr="00996E08">
              <w:rPr>
                <w:rFonts w:ascii="Calibri" w:hAnsi="Calibri" w:cs="Calibri"/>
                <w:b/>
                <w:szCs w:val="22"/>
              </w:rPr>
              <w:instrText xml:space="preserve"> REF _Ref70542136 \h  \* MERGEFORMAT </w:instrText>
            </w:r>
            <w:r w:rsidR="00B767E3" w:rsidRPr="00996E08">
              <w:rPr>
                <w:rFonts w:ascii="Calibri" w:hAnsi="Calibri" w:cs="Calibri"/>
                <w:b/>
                <w:szCs w:val="22"/>
              </w:rPr>
            </w:r>
            <w:r w:rsidR="00B767E3" w:rsidRPr="00996E08">
              <w:rPr>
                <w:rFonts w:ascii="Calibri" w:hAnsi="Calibri" w:cs="Calibri"/>
                <w:b/>
                <w:szCs w:val="22"/>
              </w:rPr>
              <w:fldChar w:fldCharType="separate"/>
            </w:r>
            <w:r w:rsidR="00F465E5" w:rsidRPr="00F465E5">
              <w:rPr>
                <w:rFonts w:ascii="Calibri" w:hAnsi="Calibri" w:cs="Calibri"/>
                <w:b/>
                <w:szCs w:val="22"/>
              </w:rPr>
              <w:t xml:space="preserve">Mapowanie schematu Planowanie Przestrzenne do schematu INSPIRE </w:t>
            </w:r>
            <w:proofErr w:type="spellStart"/>
            <w:r w:rsidR="00F465E5" w:rsidRPr="00F465E5">
              <w:rPr>
                <w:rFonts w:ascii="Calibri" w:hAnsi="Calibri" w:cs="Calibri"/>
                <w:b/>
                <w:szCs w:val="22"/>
              </w:rPr>
              <w:t>Planned</w:t>
            </w:r>
            <w:proofErr w:type="spellEnd"/>
            <w:r w:rsidR="00F465E5" w:rsidRPr="00F465E5">
              <w:rPr>
                <w:rFonts w:ascii="Calibri" w:hAnsi="Calibri" w:cs="Calibri"/>
                <w:b/>
                <w:szCs w:val="22"/>
              </w:rPr>
              <w:t xml:space="preserve"> Land </w:t>
            </w:r>
            <w:proofErr w:type="spellStart"/>
            <w:r w:rsidR="00F465E5" w:rsidRPr="00F465E5">
              <w:rPr>
                <w:rFonts w:ascii="Calibri" w:hAnsi="Calibri" w:cs="Calibri"/>
                <w:b/>
                <w:szCs w:val="22"/>
              </w:rPr>
              <w:t>Use</w:t>
            </w:r>
            <w:proofErr w:type="spellEnd"/>
            <w:r w:rsidR="00B767E3" w:rsidRPr="00996E08">
              <w:rPr>
                <w:rFonts w:ascii="Calibri" w:hAnsi="Calibri" w:cs="Calibri"/>
                <w:b/>
                <w:szCs w:val="22"/>
              </w:rPr>
              <w:fldChar w:fldCharType="end"/>
            </w:r>
            <w:r w:rsidR="00B767E3" w:rsidRPr="00996E08">
              <w:rPr>
                <w:rFonts w:ascii="Calibri" w:hAnsi="Calibri" w:cs="Calibri"/>
                <w:sz w:val="22"/>
                <w:szCs w:val="22"/>
              </w:rPr>
              <w:t>.</w:t>
            </w:r>
          </w:p>
        </w:tc>
      </w:tr>
    </w:tbl>
    <w:p w14:paraId="29EE5BD5" w14:textId="2E6B1DE8" w:rsidR="003B3057" w:rsidRPr="008C4471" w:rsidRDefault="003B3057" w:rsidP="00333CB1">
      <w:pPr>
        <w:spacing w:line="360" w:lineRule="auto"/>
        <w:jc w:val="both"/>
        <w:rPr>
          <w:rFonts w:ascii="Calibri" w:hAnsi="Calibri" w:cs="Calibri"/>
          <w:sz w:val="22"/>
          <w:szCs w:val="22"/>
        </w:rPr>
      </w:pPr>
    </w:p>
    <w:p w14:paraId="0BF23707" w14:textId="77777777" w:rsidR="00E66DEE" w:rsidRPr="008C4471" w:rsidRDefault="00E66DEE" w:rsidP="00333CB1">
      <w:pPr>
        <w:spacing w:line="360" w:lineRule="auto"/>
        <w:jc w:val="both"/>
        <w:rPr>
          <w:rFonts w:ascii="Calibri" w:hAnsi="Calibri" w:cs="Calibri"/>
          <w:sz w:val="22"/>
          <w:szCs w:val="22"/>
        </w:rPr>
        <w:sectPr w:rsidR="00E66DEE" w:rsidRPr="008C4471" w:rsidSect="00674CF0">
          <w:headerReference w:type="default" r:id="rId65"/>
          <w:pgSz w:w="11906" w:h="16838"/>
          <w:pgMar w:top="850" w:right="1133" w:bottom="1133" w:left="1133" w:header="0" w:footer="720" w:gutter="0"/>
          <w:cols w:space="720"/>
        </w:sectPr>
      </w:pPr>
    </w:p>
    <w:tbl>
      <w:tblPr>
        <w:tblStyle w:val="Tabela-Siatka"/>
        <w:tblW w:w="0" w:type="auto"/>
        <w:jc w:val="center"/>
        <w:tblLayout w:type="fixed"/>
        <w:tblLook w:val="04A0" w:firstRow="1" w:lastRow="0" w:firstColumn="1" w:lastColumn="0" w:noHBand="0" w:noVBand="1"/>
      </w:tblPr>
      <w:tblGrid>
        <w:gridCol w:w="279"/>
        <w:gridCol w:w="51"/>
        <w:gridCol w:w="1933"/>
        <w:gridCol w:w="993"/>
        <w:gridCol w:w="1984"/>
        <w:gridCol w:w="2410"/>
        <w:gridCol w:w="3402"/>
        <w:gridCol w:w="3260"/>
        <w:gridCol w:w="12"/>
      </w:tblGrid>
      <w:tr w:rsidR="00F618A4" w:rsidRPr="008C4471" w14:paraId="203F15E7" w14:textId="77777777" w:rsidTr="375300E1">
        <w:trPr>
          <w:gridAfter w:val="1"/>
          <w:wAfter w:w="12" w:type="dxa"/>
          <w:trHeight w:val="424"/>
          <w:jc w:val="center"/>
        </w:trPr>
        <w:tc>
          <w:tcPr>
            <w:tcW w:w="14312" w:type="dxa"/>
            <w:gridSpan w:val="8"/>
            <w:tcBorders>
              <w:bottom w:val="single" w:sz="4" w:space="0" w:color="auto"/>
            </w:tcBorders>
            <w:shd w:val="clear" w:color="auto" w:fill="auto"/>
          </w:tcPr>
          <w:p w14:paraId="243F0211"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b/>
                <w:sz w:val="16"/>
                <w:szCs w:val="16"/>
              </w:rPr>
              <w:lastRenderedPageBreak/>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F618A4" w:rsidRPr="00C31734" w14:paraId="1E79B04F" w14:textId="77777777" w:rsidTr="375300E1">
        <w:trPr>
          <w:gridAfter w:val="1"/>
          <w:wAfter w:w="12" w:type="dxa"/>
          <w:trHeight w:val="970"/>
          <w:jc w:val="center"/>
        </w:trPr>
        <w:tc>
          <w:tcPr>
            <w:tcW w:w="2263" w:type="dxa"/>
            <w:gridSpan w:val="3"/>
            <w:tcBorders>
              <w:top w:val="single" w:sz="4" w:space="0" w:color="auto"/>
            </w:tcBorders>
            <w:shd w:val="clear" w:color="auto" w:fill="auto"/>
          </w:tcPr>
          <w:p w14:paraId="2F37FC96" w14:textId="77777777" w:rsidR="00F618A4" w:rsidRPr="008C4471" w:rsidRDefault="00F618A4" w:rsidP="005637C3">
            <w:pPr>
              <w:rPr>
                <w:rFonts w:ascii="Calibri" w:hAnsi="Calibri" w:cs="Calibri"/>
                <w:b/>
                <w:sz w:val="16"/>
                <w:szCs w:val="16"/>
              </w:rPr>
            </w:pPr>
            <w:proofErr w:type="spellStart"/>
            <w:r w:rsidRPr="008C4471">
              <w:rPr>
                <w:rFonts w:ascii="Calibri" w:hAnsi="Calibri" w:cs="Calibri"/>
                <w:b/>
                <w:sz w:val="16"/>
                <w:szCs w:val="16"/>
              </w:rPr>
              <w:t>SpatialPlan</w:t>
            </w:r>
            <w:proofErr w:type="spellEnd"/>
          </w:p>
        </w:tc>
        <w:tc>
          <w:tcPr>
            <w:tcW w:w="12049" w:type="dxa"/>
            <w:gridSpan w:val="5"/>
            <w:tcBorders>
              <w:bottom w:val="single" w:sz="4" w:space="0" w:color="000000" w:themeColor="text1"/>
            </w:tcBorders>
            <w:shd w:val="clear" w:color="auto" w:fill="auto"/>
          </w:tcPr>
          <w:p w14:paraId="11E1CCC7" w14:textId="5E70274D" w:rsidR="00F618A4" w:rsidRPr="008C4471" w:rsidRDefault="00F618A4" w:rsidP="005637C3">
            <w:pPr>
              <w:rPr>
                <w:rFonts w:ascii="Calibri" w:hAnsi="Calibri" w:cs="Calibri"/>
                <w:sz w:val="16"/>
                <w:szCs w:val="16"/>
              </w:rPr>
            </w:pPr>
            <w:r w:rsidRPr="008C4471">
              <w:rPr>
                <w:rFonts w:ascii="Calibri" w:hAnsi="Calibri" w:cs="Calibri"/>
                <w:sz w:val="16"/>
                <w:szCs w:val="16"/>
              </w:rPr>
              <w:t>Zestaw dokumentów, w których wskazano kierunek strategiczny rozwoju danego obszaru geograficznego, przedstawiono politykę, priorytety, programy i podział gruntów</w:t>
            </w:r>
            <w:r w:rsidR="002A3632">
              <w:rPr>
                <w:rFonts w:ascii="Calibri" w:hAnsi="Calibri" w:cs="Calibri"/>
                <w:sz w:val="16"/>
                <w:szCs w:val="16"/>
              </w:rPr>
              <w:t>,</w:t>
            </w:r>
            <w:r w:rsidRPr="008C4471">
              <w:rPr>
                <w:rFonts w:ascii="Calibri" w:hAnsi="Calibri" w:cs="Calibri"/>
                <w:sz w:val="16"/>
                <w:szCs w:val="16"/>
              </w:rPr>
              <w:t xml:space="preserve"> służące realizacji kierunku strategicznego i wpływające na rozkład ludności oraz działalności w różnej skali przestrzennej. Plan zagospodarowania przestrzennego może zostać opracowany na potrzeby planowania miejskiego, planowania regionalnego, planowania w zakresie ochrony środowiska, planowania krajobrazu, krajowych planów zagospodarowania przestrzennego lub planowania przestrzennego na szczeblu UE.</w:t>
            </w:r>
          </w:p>
        </w:tc>
      </w:tr>
      <w:tr w:rsidR="00F618A4" w:rsidRPr="008C4471" w14:paraId="2C1A4057" w14:textId="77777777" w:rsidTr="375300E1">
        <w:trPr>
          <w:gridAfter w:val="1"/>
          <w:wAfter w:w="12" w:type="dxa"/>
          <w:trHeight w:val="328"/>
          <w:tblHeader/>
          <w:jc w:val="center"/>
        </w:trPr>
        <w:tc>
          <w:tcPr>
            <w:tcW w:w="14312" w:type="dxa"/>
            <w:gridSpan w:val="8"/>
            <w:tcBorders>
              <w:bottom w:val="single" w:sz="4" w:space="0" w:color="000000" w:themeColor="text1"/>
            </w:tcBorders>
            <w:shd w:val="clear" w:color="auto" w:fill="A6A6A6" w:themeFill="background1" w:themeFillShade="A6"/>
          </w:tcPr>
          <w:p w14:paraId="3D6D7B26" w14:textId="77777777"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t>Typ obiektu Planowanie Przestrzenne</w:t>
            </w:r>
          </w:p>
        </w:tc>
      </w:tr>
      <w:tr w:rsidR="00F618A4" w:rsidRPr="008C4471" w14:paraId="0ABAD91E" w14:textId="77777777" w:rsidTr="375300E1">
        <w:trPr>
          <w:gridAfter w:val="1"/>
          <w:wAfter w:w="12" w:type="dxa"/>
          <w:trHeight w:val="364"/>
          <w:tblHeader/>
          <w:jc w:val="center"/>
        </w:trPr>
        <w:tc>
          <w:tcPr>
            <w:tcW w:w="14312" w:type="dxa"/>
            <w:gridSpan w:val="8"/>
            <w:shd w:val="clear" w:color="auto" w:fill="auto"/>
          </w:tcPr>
          <w:p w14:paraId="062313CA" w14:textId="77777777" w:rsidR="00F618A4" w:rsidRPr="008C4471" w:rsidRDefault="00F618A4" w:rsidP="005637C3">
            <w:pPr>
              <w:pStyle w:val="Akapitzlist"/>
              <w:ind w:left="0"/>
              <w:rPr>
                <w:rFonts w:ascii="Calibri" w:hAnsi="Calibri" w:cs="Calibri"/>
                <w:b/>
                <w:sz w:val="16"/>
                <w:szCs w:val="16"/>
              </w:rPr>
            </w:pPr>
            <w:proofErr w:type="spellStart"/>
            <w:r w:rsidRPr="008C4471">
              <w:rPr>
                <w:rFonts w:ascii="Calibri" w:hAnsi="Calibri" w:cs="Calibri"/>
                <w:b/>
                <w:sz w:val="16"/>
                <w:szCs w:val="16"/>
              </w:rPr>
              <w:t>app:AktPlanowaniaPrzestrzennego</w:t>
            </w:r>
            <w:proofErr w:type="spellEnd"/>
          </w:p>
        </w:tc>
      </w:tr>
      <w:tr w:rsidR="00F618A4" w:rsidRPr="008C4471" w14:paraId="414663FB" w14:textId="77777777" w:rsidTr="375300E1">
        <w:trPr>
          <w:gridAfter w:val="1"/>
          <w:wAfter w:w="12" w:type="dxa"/>
          <w:trHeight w:val="94"/>
          <w:tblHeader/>
          <w:jc w:val="center"/>
        </w:trPr>
        <w:tc>
          <w:tcPr>
            <w:tcW w:w="2263" w:type="dxa"/>
            <w:gridSpan w:val="3"/>
            <w:vMerge w:val="restart"/>
            <w:shd w:val="clear" w:color="auto" w:fill="A6A6A6" w:themeFill="background1" w:themeFillShade="A6"/>
          </w:tcPr>
          <w:p w14:paraId="3D28183C" w14:textId="77777777" w:rsidR="00F618A4" w:rsidRPr="008C4471" w:rsidRDefault="00F618A4" w:rsidP="005637C3">
            <w:pPr>
              <w:jc w:val="center"/>
              <w:rPr>
                <w:rFonts w:ascii="Calibri" w:hAnsi="Calibri" w:cs="Calibri"/>
                <w:b/>
                <w:sz w:val="16"/>
                <w:szCs w:val="16"/>
              </w:rPr>
            </w:pPr>
            <w:bookmarkStart w:id="157" w:name="_Hlk33831814"/>
            <w:bookmarkStart w:id="158" w:name="_Hlk33832091"/>
            <w:r w:rsidRPr="008C4471">
              <w:rPr>
                <w:rFonts w:ascii="Calibri" w:hAnsi="Calibri" w:cs="Calibri"/>
                <w:b/>
                <w:sz w:val="16"/>
                <w:szCs w:val="16"/>
              </w:rPr>
              <w:t>Atrybut/</w:t>
            </w:r>
          </w:p>
          <w:p w14:paraId="46368273"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t>Rola asocjacyjna</w:t>
            </w:r>
          </w:p>
        </w:tc>
        <w:tc>
          <w:tcPr>
            <w:tcW w:w="2977" w:type="dxa"/>
            <w:gridSpan w:val="2"/>
            <w:shd w:val="clear" w:color="auto" w:fill="A6A6A6" w:themeFill="background1" w:themeFillShade="A6"/>
          </w:tcPr>
          <w:p w14:paraId="343748A6"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INSPIRE PLU</w:t>
            </w:r>
          </w:p>
        </w:tc>
        <w:tc>
          <w:tcPr>
            <w:tcW w:w="2410" w:type="dxa"/>
            <w:vMerge w:val="restart"/>
            <w:shd w:val="clear" w:color="auto" w:fill="A6A6A6" w:themeFill="background1" w:themeFillShade="A6"/>
          </w:tcPr>
          <w:p w14:paraId="47EADE19"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18573E19" w14:textId="77777777" w:rsidR="00F618A4" w:rsidRPr="00292612" w:rsidRDefault="00F618A4" w:rsidP="005637C3">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65F616D4"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3260" w:type="dxa"/>
            <w:vMerge w:val="restart"/>
            <w:shd w:val="clear" w:color="auto" w:fill="A6A6A6" w:themeFill="background1" w:themeFillShade="A6"/>
          </w:tcPr>
          <w:p w14:paraId="2CD6A360"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bookmarkEnd w:id="157"/>
      <w:tr w:rsidR="00F618A4" w:rsidRPr="008C4471" w14:paraId="0A114A92" w14:textId="77777777" w:rsidTr="375300E1">
        <w:trPr>
          <w:gridAfter w:val="1"/>
          <w:wAfter w:w="12" w:type="dxa"/>
          <w:trHeight w:val="627"/>
          <w:tblHeader/>
          <w:jc w:val="center"/>
        </w:trPr>
        <w:tc>
          <w:tcPr>
            <w:tcW w:w="2263" w:type="dxa"/>
            <w:gridSpan w:val="3"/>
            <w:vMerge/>
          </w:tcPr>
          <w:p w14:paraId="44766050" w14:textId="77777777" w:rsidR="00F618A4" w:rsidRPr="008C4471" w:rsidRDefault="00F618A4" w:rsidP="005637C3">
            <w:pPr>
              <w:jc w:val="center"/>
              <w:rPr>
                <w:rFonts w:ascii="Calibri" w:hAnsi="Calibri" w:cs="Calibri"/>
                <w:b/>
                <w:sz w:val="16"/>
                <w:szCs w:val="16"/>
              </w:rPr>
            </w:pPr>
          </w:p>
        </w:tc>
        <w:tc>
          <w:tcPr>
            <w:tcW w:w="993" w:type="dxa"/>
            <w:shd w:val="clear" w:color="auto" w:fill="A6A6A6" w:themeFill="background1" w:themeFillShade="A6"/>
          </w:tcPr>
          <w:p w14:paraId="0C59A586"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662FAB97"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0" w:type="dxa"/>
            <w:vMerge/>
          </w:tcPr>
          <w:p w14:paraId="4DD6BC9C" w14:textId="77777777" w:rsidR="00F618A4" w:rsidRPr="008C4471" w:rsidRDefault="00F618A4" w:rsidP="005637C3">
            <w:pPr>
              <w:pStyle w:val="Akapitzlist"/>
              <w:ind w:left="0"/>
              <w:jc w:val="center"/>
              <w:rPr>
                <w:rFonts w:ascii="Calibri" w:hAnsi="Calibri" w:cs="Calibri"/>
                <w:b/>
                <w:sz w:val="16"/>
                <w:szCs w:val="16"/>
              </w:rPr>
            </w:pPr>
          </w:p>
        </w:tc>
        <w:tc>
          <w:tcPr>
            <w:tcW w:w="3402" w:type="dxa"/>
            <w:vMerge/>
          </w:tcPr>
          <w:p w14:paraId="420E9712" w14:textId="77777777" w:rsidR="00F618A4" w:rsidRPr="008C4471" w:rsidRDefault="00F618A4" w:rsidP="005637C3">
            <w:pPr>
              <w:pStyle w:val="Akapitzlist"/>
              <w:ind w:left="0"/>
              <w:jc w:val="center"/>
              <w:rPr>
                <w:rFonts w:ascii="Calibri" w:hAnsi="Calibri" w:cs="Calibri"/>
                <w:b/>
                <w:sz w:val="16"/>
                <w:szCs w:val="16"/>
              </w:rPr>
            </w:pPr>
          </w:p>
        </w:tc>
        <w:tc>
          <w:tcPr>
            <w:tcW w:w="3260" w:type="dxa"/>
            <w:vMerge/>
          </w:tcPr>
          <w:p w14:paraId="44C664AE" w14:textId="77777777" w:rsidR="00F618A4" w:rsidRPr="008C4471" w:rsidRDefault="00F618A4" w:rsidP="005637C3">
            <w:pPr>
              <w:pStyle w:val="Akapitzlist"/>
              <w:ind w:left="0"/>
              <w:jc w:val="center"/>
              <w:rPr>
                <w:rFonts w:ascii="Calibri" w:hAnsi="Calibri" w:cs="Calibri"/>
                <w:b/>
                <w:sz w:val="16"/>
                <w:szCs w:val="16"/>
              </w:rPr>
            </w:pPr>
          </w:p>
        </w:tc>
      </w:tr>
      <w:bookmarkEnd w:id="158"/>
      <w:tr w:rsidR="00F618A4" w:rsidRPr="008C4471" w14:paraId="6A8323B6" w14:textId="77777777" w:rsidTr="375300E1">
        <w:trPr>
          <w:gridAfter w:val="1"/>
          <w:wAfter w:w="12" w:type="dxa"/>
          <w:trHeight w:val="1132"/>
          <w:jc w:val="center"/>
        </w:trPr>
        <w:tc>
          <w:tcPr>
            <w:tcW w:w="2263" w:type="dxa"/>
            <w:gridSpan w:val="3"/>
            <w:shd w:val="clear" w:color="auto" w:fill="auto"/>
          </w:tcPr>
          <w:p w14:paraId="546670F8"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7908C131" w14:textId="77777777" w:rsidR="00F618A4" w:rsidRPr="00292612" w:rsidRDefault="00F618A4" w:rsidP="005637C3">
            <w:pPr>
              <w:pStyle w:val="Akapitzlist"/>
              <w:ind w:left="0"/>
              <w:jc w:val="center"/>
              <w:rPr>
                <w:rFonts w:ascii="Calibri" w:hAnsi="Calibri" w:cs="Calibri"/>
                <w:b/>
                <w:bCs/>
                <w:sz w:val="16"/>
                <w:szCs w:val="16"/>
                <w:lang w:val="pl-PL"/>
              </w:rPr>
            </w:pPr>
          </w:p>
          <w:p w14:paraId="5FE8729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3" w:type="dxa"/>
            <w:shd w:val="clear" w:color="auto" w:fill="auto"/>
          </w:tcPr>
          <w:p w14:paraId="73817D3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9AECB07"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51AFB02C"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Identifier</w:t>
            </w:r>
            <w:proofErr w:type="spellEnd"/>
          </w:p>
        </w:tc>
        <w:tc>
          <w:tcPr>
            <w:tcW w:w="3402" w:type="dxa"/>
            <w:shd w:val="clear" w:color="auto" w:fill="auto"/>
          </w:tcPr>
          <w:p w14:paraId="5C065FA6" w14:textId="77777777" w:rsidR="00F618A4" w:rsidRPr="008C4471" w:rsidRDefault="00F618A4" w:rsidP="005637C3">
            <w:pPr>
              <w:rPr>
                <w:rFonts w:ascii="Calibri" w:hAnsi="Calibri" w:cs="Calibri"/>
                <w:sz w:val="16"/>
                <w:szCs w:val="16"/>
              </w:rPr>
            </w:pPr>
          </w:p>
        </w:tc>
        <w:tc>
          <w:tcPr>
            <w:tcW w:w="3260" w:type="dxa"/>
            <w:shd w:val="clear" w:color="auto" w:fill="auto"/>
          </w:tcPr>
          <w:p w14:paraId="7B905112" w14:textId="77777777" w:rsidR="00F618A4" w:rsidRPr="008C4471" w:rsidRDefault="00F618A4" w:rsidP="005637C3">
            <w:pPr>
              <w:pStyle w:val="Akapitzlist"/>
              <w:ind w:left="0"/>
              <w:rPr>
                <w:rFonts w:ascii="Calibri" w:hAnsi="Calibri" w:cs="Calibri"/>
                <w:sz w:val="16"/>
                <w:szCs w:val="16"/>
              </w:rPr>
            </w:pPr>
          </w:p>
        </w:tc>
      </w:tr>
      <w:tr w:rsidR="00F618A4" w:rsidRPr="00C31734" w14:paraId="3F7106F5" w14:textId="77777777" w:rsidTr="375300E1">
        <w:trPr>
          <w:gridAfter w:val="1"/>
          <w:wAfter w:w="12" w:type="dxa"/>
          <w:trHeight w:val="2977"/>
          <w:jc w:val="center"/>
        </w:trPr>
        <w:tc>
          <w:tcPr>
            <w:tcW w:w="330" w:type="dxa"/>
            <w:gridSpan w:val="2"/>
            <w:vMerge w:val="restart"/>
            <w:shd w:val="clear" w:color="auto" w:fill="auto"/>
          </w:tcPr>
          <w:p w14:paraId="43FDE6D7" w14:textId="77777777" w:rsidR="00F618A4" w:rsidRPr="008C4471" w:rsidRDefault="00F618A4" w:rsidP="005637C3">
            <w:pPr>
              <w:pStyle w:val="Akapitzlist"/>
              <w:ind w:left="0"/>
              <w:jc w:val="center"/>
              <w:rPr>
                <w:rFonts w:ascii="Calibri" w:hAnsi="Calibri" w:cs="Calibri"/>
                <w:b/>
                <w:bCs/>
                <w:sz w:val="16"/>
                <w:szCs w:val="16"/>
              </w:rPr>
            </w:pPr>
          </w:p>
        </w:tc>
        <w:tc>
          <w:tcPr>
            <w:tcW w:w="1933" w:type="dxa"/>
            <w:shd w:val="clear" w:color="auto" w:fill="auto"/>
          </w:tcPr>
          <w:p w14:paraId="7E8DAB41"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1BEFE50F" w14:textId="77777777" w:rsidR="00F618A4" w:rsidRPr="00292612" w:rsidRDefault="00F618A4" w:rsidP="005637C3">
            <w:pPr>
              <w:pStyle w:val="Akapitzlist"/>
              <w:ind w:left="0"/>
              <w:jc w:val="center"/>
              <w:rPr>
                <w:rFonts w:ascii="Calibri" w:hAnsi="Calibri" w:cs="Calibri"/>
                <w:b/>
                <w:bCs/>
                <w:sz w:val="16"/>
                <w:szCs w:val="16"/>
                <w:lang w:val="pl-PL"/>
              </w:rPr>
            </w:pPr>
          </w:p>
          <w:p w14:paraId="5D334172" w14:textId="2423D56F"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3" w:type="dxa"/>
            <w:shd w:val="clear" w:color="auto" w:fill="auto"/>
          </w:tcPr>
          <w:p w14:paraId="126299D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BB3B3E0"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808871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2A3475B9"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3994FC4B" w14:textId="0FA09ABB"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app:lokalnyId</w:t>
            </w:r>
            <w:proofErr w:type="spellEnd"/>
          </w:p>
        </w:tc>
        <w:tc>
          <w:tcPr>
            <w:tcW w:w="3260" w:type="dxa"/>
            <w:shd w:val="clear" w:color="auto" w:fill="auto"/>
          </w:tcPr>
          <w:p w14:paraId="239FAB08" w14:textId="77777777" w:rsidR="00F618A4" w:rsidRPr="00F03AD7" w:rsidRDefault="00F618A4" w:rsidP="005637C3">
            <w:pPr>
              <w:pStyle w:val="Akapitzlist"/>
              <w:ind w:left="0"/>
              <w:rPr>
                <w:rFonts w:ascii="Calibri" w:hAnsi="Calibri" w:cs="Calibri"/>
                <w:sz w:val="16"/>
                <w:szCs w:val="16"/>
                <w:lang w:val="pl-PL"/>
              </w:rPr>
            </w:pPr>
          </w:p>
        </w:tc>
      </w:tr>
      <w:tr w:rsidR="00F618A4" w:rsidRPr="00C31734" w14:paraId="142029C1" w14:textId="77777777" w:rsidTr="375300E1">
        <w:trPr>
          <w:gridAfter w:val="1"/>
          <w:wAfter w:w="12" w:type="dxa"/>
          <w:trHeight w:val="1132"/>
          <w:jc w:val="center"/>
        </w:trPr>
        <w:tc>
          <w:tcPr>
            <w:tcW w:w="330" w:type="dxa"/>
            <w:gridSpan w:val="2"/>
            <w:vMerge/>
          </w:tcPr>
          <w:p w14:paraId="6E24AF8E" w14:textId="77777777" w:rsidR="00F618A4" w:rsidRPr="00F03AD7" w:rsidRDefault="00F618A4" w:rsidP="005637C3">
            <w:pPr>
              <w:pStyle w:val="Akapitzlist"/>
              <w:ind w:left="0"/>
              <w:jc w:val="center"/>
              <w:rPr>
                <w:rFonts w:ascii="Calibri" w:hAnsi="Calibri" w:cs="Calibri"/>
                <w:b/>
                <w:bCs/>
                <w:sz w:val="16"/>
                <w:szCs w:val="16"/>
                <w:lang w:val="pl-PL"/>
              </w:rPr>
            </w:pPr>
          </w:p>
        </w:tc>
        <w:tc>
          <w:tcPr>
            <w:tcW w:w="1933" w:type="dxa"/>
            <w:shd w:val="clear" w:color="auto" w:fill="auto"/>
          </w:tcPr>
          <w:p w14:paraId="106FD087"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7D3B8C31" w14:textId="77777777" w:rsidR="00F618A4" w:rsidRPr="00292612" w:rsidRDefault="00F618A4" w:rsidP="00EC3764">
            <w:pPr>
              <w:pStyle w:val="Akapitzlist"/>
              <w:rPr>
                <w:rFonts w:ascii="Calibri" w:hAnsi="Calibri" w:cs="Calibri"/>
                <w:b/>
                <w:bCs/>
                <w:sz w:val="16"/>
                <w:szCs w:val="16"/>
                <w:lang w:val="pl-PL"/>
              </w:rPr>
            </w:pPr>
          </w:p>
          <w:p w14:paraId="707E398C" w14:textId="0DBFD66C"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3" w:type="dxa"/>
            <w:shd w:val="clear" w:color="auto" w:fill="auto"/>
          </w:tcPr>
          <w:p w14:paraId="3572928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76C9A84"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6C708062"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32FA25EA"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418D54A7"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app:przestrzenNazw</w:t>
            </w:r>
            <w:proofErr w:type="spellEnd"/>
          </w:p>
        </w:tc>
        <w:tc>
          <w:tcPr>
            <w:tcW w:w="3260" w:type="dxa"/>
            <w:shd w:val="clear" w:color="auto" w:fill="auto"/>
          </w:tcPr>
          <w:p w14:paraId="65F571EB" w14:textId="77777777" w:rsidR="00F618A4" w:rsidRPr="00F03AD7" w:rsidRDefault="00F618A4" w:rsidP="005637C3">
            <w:pPr>
              <w:pStyle w:val="Akapitzlist"/>
              <w:ind w:left="0"/>
              <w:rPr>
                <w:rFonts w:ascii="Calibri" w:hAnsi="Calibri" w:cs="Calibri"/>
                <w:sz w:val="16"/>
                <w:szCs w:val="16"/>
                <w:lang w:val="pl-PL"/>
              </w:rPr>
            </w:pPr>
          </w:p>
        </w:tc>
      </w:tr>
      <w:tr w:rsidR="00F618A4" w:rsidRPr="00C31734" w14:paraId="724BF50D" w14:textId="77777777" w:rsidTr="375300E1">
        <w:trPr>
          <w:gridAfter w:val="1"/>
          <w:wAfter w:w="12" w:type="dxa"/>
          <w:trHeight w:val="4805"/>
          <w:jc w:val="center"/>
        </w:trPr>
        <w:tc>
          <w:tcPr>
            <w:tcW w:w="330" w:type="dxa"/>
            <w:gridSpan w:val="2"/>
            <w:vMerge/>
          </w:tcPr>
          <w:p w14:paraId="30EE7B60" w14:textId="77777777" w:rsidR="00F618A4" w:rsidRPr="00F03AD7" w:rsidRDefault="00F618A4" w:rsidP="005637C3">
            <w:pPr>
              <w:pStyle w:val="Akapitzlist"/>
              <w:ind w:left="0"/>
              <w:jc w:val="center"/>
              <w:rPr>
                <w:rFonts w:ascii="Calibri" w:hAnsi="Calibri" w:cs="Calibri"/>
                <w:b/>
                <w:bCs/>
                <w:sz w:val="16"/>
                <w:szCs w:val="16"/>
                <w:lang w:val="pl-PL"/>
              </w:rPr>
            </w:pPr>
          </w:p>
        </w:tc>
        <w:tc>
          <w:tcPr>
            <w:tcW w:w="1933" w:type="dxa"/>
            <w:shd w:val="clear" w:color="auto" w:fill="auto"/>
          </w:tcPr>
          <w:p w14:paraId="47FFD66F"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6936419B" w14:textId="77777777" w:rsidR="00F618A4" w:rsidRPr="00292612" w:rsidRDefault="00F618A4" w:rsidP="00EC3764">
            <w:pPr>
              <w:pStyle w:val="Akapitzlist"/>
              <w:rPr>
                <w:rFonts w:ascii="Calibri" w:hAnsi="Calibri" w:cs="Calibri"/>
                <w:b/>
                <w:bCs/>
                <w:sz w:val="16"/>
                <w:szCs w:val="16"/>
                <w:lang w:val="pl-PL"/>
              </w:rPr>
            </w:pPr>
          </w:p>
          <w:p w14:paraId="617FD496" w14:textId="3F4002CD" w:rsidR="00F618A4" w:rsidRPr="00292612" w:rsidRDefault="00F618A4" w:rsidP="00502A5F">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w:t>
            </w:r>
            <w:r w:rsidR="00502A5F">
              <w:rPr>
                <w:rFonts w:ascii="Calibri" w:hAnsi="Calibri" w:cs="Calibri"/>
                <w:sz w:val="16"/>
                <w:szCs w:val="16"/>
                <w:lang w:val="pl-PL"/>
              </w:rPr>
              <w:t> </w:t>
            </w:r>
            <w:r w:rsidRPr="00292612">
              <w:rPr>
                <w:rFonts w:ascii="Calibri" w:hAnsi="Calibri" w:cs="Calibri"/>
                <w:sz w:val="16"/>
                <w:szCs w:val="16"/>
                <w:lang w:val="pl-PL"/>
              </w:rPr>
              <w:t>maksymalnej długości 25 znaków. Identyfikator wersji jest stosowany do rozróżnienia poszczególnych wersji obiektu przestrzennego, jeżeli specyfikacja typu obiektu przestrzennego z</w:t>
            </w:r>
            <w:r w:rsidR="00502A5F">
              <w:rPr>
                <w:rFonts w:ascii="Calibri" w:hAnsi="Calibri" w:cs="Calibri"/>
                <w:sz w:val="16"/>
                <w:szCs w:val="16"/>
                <w:lang w:val="pl-PL"/>
              </w:rPr>
              <w:t> </w:t>
            </w:r>
            <w:r w:rsidRPr="00292612">
              <w:rPr>
                <w:rFonts w:ascii="Calibri" w:hAnsi="Calibri" w:cs="Calibri"/>
                <w:sz w:val="16"/>
                <w:szCs w:val="16"/>
                <w:lang w:val="pl-PL"/>
              </w:rPr>
              <w:t>wykorzystaniem zewnętrznego identyfikatora obiektu obejmuje informacje na temat cyklu życia. Identyfikator wersji jest niepowtarzalny w ramach zbioru obejmującego wszystkie wersje obiektu przestrzennego.</w:t>
            </w:r>
          </w:p>
        </w:tc>
        <w:tc>
          <w:tcPr>
            <w:tcW w:w="993" w:type="dxa"/>
            <w:shd w:val="clear" w:color="auto" w:fill="auto"/>
          </w:tcPr>
          <w:p w14:paraId="000B734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25357F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62639140"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20C833E5"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3B7BA465"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app:wersjaId</w:t>
            </w:r>
            <w:proofErr w:type="spellEnd"/>
          </w:p>
        </w:tc>
        <w:tc>
          <w:tcPr>
            <w:tcW w:w="3260" w:type="dxa"/>
            <w:shd w:val="clear" w:color="auto" w:fill="auto"/>
          </w:tcPr>
          <w:p w14:paraId="115E861E" w14:textId="15B855E8" w:rsidR="00F618A4" w:rsidRPr="00F03AD7" w:rsidRDefault="00F618A4" w:rsidP="005637C3">
            <w:pPr>
              <w:pStyle w:val="Akapitzlist"/>
              <w:ind w:left="0"/>
              <w:rPr>
                <w:rFonts w:ascii="Calibri" w:hAnsi="Calibri" w:cs="Calibri"/>
                <w:sz w:val="16"/>
                <w:szCs w:val="16"/>
                <w:lang w:val="pl-PL"/>
              </w:rPr>
            </w:pPr>
            <w:r w:rsidRPr="00A67F47">
              <w:rPr>
                <w:rFonts w:ascii="Calibri" w:hAnsi="Calibri" w:cs="Calibri"/>
                <w:sz w:val="16"/>
                <w:szCs w:val="16"/>
                <w:lang w:val="pl-PL"/>
              </w:rPr>
              <w:t>Wartość “</w:t>
            </w:r>
            <w:proofErr w:type="spellStart"/>
            <w:r w:rsidRPr="00A67F47">
              <w:rPr>
                <w:rFonts w:ascii="Calibri" w:hAnsi="Calibri" w:cs="Calibri"/>
                <w:sz w:val="16"/>
                <w:szCs w:val="16"/>
                <w:lang w:val="pl-PL"/>
              </w:rPr>
              <w:t>void</w:t>
            </w:r>
            <w:proofErr w:type="spellEnd"/>
            <w:r w:rsidRPr="00A67F47">
              <w:rPr>
                <w:rFonts w:ascii="Calibri" w:hAnsi="Calibri" w:cs="Calibri"/>
                <w:sz w:val="16"/>
                <w:szCs w:val="16"/>
                <w:lang w:val="pl-PL"/>
              </w:rPr>
              <w:t>” nie</w:t>
            </w:r>
            <w:r w:rsidRPr="00F03AD7">
              <w:rPr>
                <w:rFonts w:ascii="Calibri" w:hAnsi="Calibri" w:cs="Calibri"/>
                <w:sz w:val="16"/>
                <w:szCs w:val="16"/>
                <w:lang w:val="pl-PL"/>
              </w:rPr>
              <w:t xml:space="preserve"> jest dozwolona.</w:t>
            </w:r>
          </w:p>
        </w:tc>
      </w:tr>
      <w:tr w:rsidR="00F618A4" w:rsidRPr="00C31734" w14:paraId="69C2479B" w14:textId="77777777" w:rsidTr="375300E1">
        <w:trPr>
          <w:gridAfter w:val="1"/>
          <w:wAfter w:w="12" w:type="dxa"/>
          <w:trHeight w:val="3250"/>
          <w:jc w:val="center"/>
        </w:trPr>
        <w:tc>
          <w:tcPr>
            <w:tcW w:w="2263" w:type="dxa"/>
            <w:gridSpan w:val="3"/>
            <w:shd w:val="clear" w:color="auto" w:fill="auto"/>
          </w:tcPr>
          <w:p w14:paraId="6704F0DA"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extent</w:t>
            </w:r>
            <w:proofErr w:type="spellEnd"/>
          </w:p>
          <w:p w14:paraId="4398C239" w14:textId="77777777" w:rsidR="00F618A4" w:rsidRPr="008C4471" w:rsidRDefault="00F618A4" w:rsidP="005637C3">
            <w:pPr>
              <w:jc w:val="center"/>
              <w:rPr>
                <w:rFonts w:ascii="Calibri" w:hAnsi="Calibri" w:cs="Calibri"/>
                <w:sz w:val="16"/>
                <w:szCs w:val="16"/>
              </w:rPr>
            </w:pPr>
          </w:p>
          <w:p w14:paraId="565FD52E" w14:textId="16C479B2" w:rsidR="00F618A4" w:rsidRPr="008C4471" w:rsidRDefault="00F618A4" w:rsidP="00D64E30">
            <w:pPr>
              <w:jc w:val="center"/>
              <w:rPr>
                <w:rFonts w:ascii="Calibri" w:hAnsi="Calibri" w:cs="Calibri"/>
                <w:sz w:val="16"/>
                <w:szCs w:val="16"/>
              </w:rPr>
            </w:pPr>
            <w:r w:rsidRPr="008C4471">
              <w:rPr>
                <w:rFonts w:ascii="Calibri" w:hAnsi="Calibri" w:cs="Calibri"/>
                <w:sz w:val="16"/>
                <w:szCs w:val="16"/>
              </w:rPr>
              <w:t xml:space="preserve">Połączenie geometryczne wszystkich instancji typów obiektu przestrzennego </w:t>
            </w:r>
            <w:r w:rsidRPr="00A67F47">
              <w:rPr>
                <w:rFonts w:ascii="Calibri" w:hAnsi="Calibri" w:cs="Calibri"/>
                <w:sz w:val="16"/>
                <w:szCs w:val="16"/>
              </w:rPr>
              <w:t>»</w:t>
            </w:r>
            <w:proofErr w:type="spellStart"/>
            <w:r w:rsidRPr="00A67F47">
              <w:rPr>
                <w:rFonts w:ascii="Calibri" w:hAnsi="Calibri" w:cs="Calibri"/>
                <w:sz w:val="16"/>
                <w:szCs w:val="16"/>
              </w:rPr>
              <w:t>ZoningElement</w:t>
            </w:r>
            <w:proofErr w:type="spellEnd"/>
            <w:r w:rsidRPr="00A67F47">
              <w:rPr>
                <w:rFonts w:ascii="Calibri" w:hAnsi="Calibri" w:cs="Calibri"/>
                <w:sz w:val="16"/>
                <w:szCs w:val="16"/>
              </w:rPr>
              <w:t>«</w:t>
            </w:r>
            <w:r w:rsidRPr="008C4471">
              <w:rPr>
                <w:rFonts w:ascii="Calibri" w:hAnsi="Calibri" w:cs="Calibri"/>
                <w:sz w:val="16"/>
                <w:szCs w:val="16"/>
              </w:rPr>
              <w:t xml:space="preserve"> i</w:t>
            </w:r>
            <w:r w:rsidR="00502A5F">
              <w:rPr>
                <w:rFonts w:ascii="Calibri" w:hAnsi="Calibri" w:cs="Calibri"/>
                <w:sz w:val="16"/>
                <w:szCs w:val="16"/>
              </w:rPr>
              <w:t> </w:t>
            </w:r>
            <w:r w:rsidRPr="008C4471">
              <w:rPr>
                <w:rFonts w:ascii="Calibri" w:hAnsi="Calibri" w:cs="Calibri"/>
                <w:sz w:val="16"/>
                <w:szCs w:val="16"/>
              </w:rPr>
              <w:t>»</w:t>
            </w:r>
            <w:proofErr w:type="spellStart"/>
            <w:r w:rsidRPr="008C4471">
              <w:rPr>
                <w:rFonts w:ascii="Calibri" w:hAnsi="Calibri" w:cs="Calibri"/>
                <w:sz w:val="16"/>
                <w:szCs w:val="16"/>
              </w:rPr>
              <w:t>SupplementaryRegulation</w:t>
            </w:r>
            <w:proofErr w:type="spellEnd"/>
            <w:r w:rsidRPr="008C4471">
              <w:rPr>
                <w:rFonts w:ascii="Calibri" w:hAnsi="Calibri" w:cs="Calibri"/>
                <w:sz w:val="16"/>
                <w:szCs w:val="16"/>
              </w:rPr>
              <w:t>«. Jeżeli obiekt »</w:t>
            </w:r>
            <w:proofErr w:type="spellStart"/>
            <w:r w:rsidRPr="008C4471">
              <w:rPr>
                <w:rFonts w:ascii="Calibri" w:hAnsi="Calibri" w:cs="Calibri"/>
                <w:sz w:val="16"/>
                <w:szCs w:val="16"/>
              </w:rPr>
              <w:t>SpatialPlan</w:t>
            </w:r>
            <w:proofErr w:type="spellEnd"/>
            <w:r w:rsidRPr="008C4471">
              <w:rPr>
                <w:rFonts w:ascii="Calibri" w:hAnsi="Calibri" w:cs="Calibri"/>
                <w:sz w:val="16"/>
                <w:szCs w:val="16"/>
              </w:rPr>
              <w:t>« składa się tylko z dokumentu, zasięgiem atrybutu jest granica obrazu kartograficznego zawierającego informacje o</w:t>
            </w:r>
            <w:r w:rsidR="00D64E30">
              <w:rPr>
                <w:rFonts w:ascii="Calibri" w:hAnsi="Calibri" w:cs="Calibri"/>
                <w:sz w:val="16"/>
                <w:szCs w:val="16"/>
              </w:rPr>
              <w:t> </w:t>
            </w:r>
            <w:r w:rsidRPr="008C4471">
              <w:rPr>
                <w:rFonts w:ascii="Calibri" w:hAnsi="Calibri" w:cs="Calibri"/>
                <w:sz w:val="16"/>
                <w:szCs w:val="16"/>
              </w:rPr>
              <w:t>zagospodarowaniu przestrzennym (tj. zasięg mapy zagospodarowania przestrzennego).</w:t>
            </w:r>
          </w:p>
        </w:tc>
        <w:tc>
          <w:tcPr>
            <w:tcW w:w="993" w:type="dxa"/>
            <w:shd w:val="clear" w:color="auto" w:fill="auto"/>
          </w:tcPr>
          <w:p w14:paraId="358222B3" w14:textId="0A7D531F"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C79F076"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tcBorders>
              <w:bottom w:val="single" w:sz="4" w:space="0" w:color="auto"/>
            </w:tcBorders>
            <w:shd w:val="clear" w:color="auto" w:fill="auto"/>
          </w:tcPr>
          <w:p w14:paraId="321A29DF" w14:textId="04EA7B3F" w:rsidR="00F618A4" w:rsidRPr="008C4471" w:rsidRDefault="00F618A4" w:rsidP="00EC3764">
            <w:pPr>
              <w:pStyle w:val="Akapitzlist"/>
              <w:ind w:left="0"/>
              <w:jc w:val="center"/>
              <w:rPr>
                <w:rFonts w:ascii="Calibri" w:hAnsi="Calibri" w:cs="Calibri"/>
                <w:sz w:val="16"/>
                <w:szCs w:val="16"/>
              </w:rPr>
            </w:pPr>
            <w:proofErr w:type="spellStart"/>
            <w:r w:rsidRPr="008C4471">
              <w:rPr>
                <w:rFonts w:ascii="Calibri" w:hAnsi="Calibri" w:cs="Calibri"/>
                <w:sz w:val="16"/>
                <w:szCs w:val="16"/>
              </w:rPr>
              <w:t>GM_MultiSurface</w:t>
            </w:r>
            <w:proofErr w:type="spellEnd"/>
          </w:p>
        </w:tc>
        <w:tc>
          <w:tcPr>
            <w:tcW w:w="3402" w:type="dxa"/>
            <w:tcBorders>
              <w:bottom w:val="single" w:sz="4" w:space="0" w:color="auto"/>
            </w:tcBorders>
            <w:shd w:val="clear" w:color="auto" w:fill="auto"/>
          </w:tcPr>
          <w:p w14:paraId="30C5214F" w14:textId="3286CF18"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59BB09D"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app:zasiegPrzestrzenny</w:t>
            </w:r>
            <w:proofErr w:type="spellEnd"/>
          </w:p>
        </w:tc>
        <w:tc>
          <w:tcPr>
            <w:tcW w:w="3260" w:type="dxa"/>
            <w:tcBorders>
              <w:bottom w:val="single" w:sz="4" w:space="0" w:color="auto"/>
            </w:tcBorders>
            <w:shd w:val="clear" w:color="auto" w:fill="auto"/>
          </w:tcPr>
          <w:p w14:paraId="10D33381" w14:textId="7F3E9ACC" w:rsidR="00F618A4" w:rsidRPr="00292612" w:rsidRDefault="375300E1"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Na etapie harmonizacji INSPIRE musi być dokonana transformacja do układu Europejskiego Ziemskiego Systemu Odniesienia 1989 (ETRS89); kod EPSG: </w:t>
            </w:r>
          </w:p>
          <w:p w14:paraId="0F507FF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http://www.opengis.net/def/crs/EPSG/0/4258.</w:t>
            </w:r>
          </w:p>
          <w:p w14:paraId="116BA5BF" w14:textId="77777777" w:rsidR="008822FA" w:rsidRPr="00292612" w:rsidRDefault="008822FA" w:rsidP="005637C3">
            <w:pPr>
              <w:pStyle w:val="Akapitzlist"/>
              <w:ind w:left="0"/>
              <w:rPr>
                <w:rFonts w:ascii="Calibri" w:hAnsi="Calibri" w:cs="Calibri"/>
                <w:sz w:val="16"/>
                <w:szCs w:val="16"/>
                <w:highlight w:val="yellow"/>
                <w:lang w:val="pl-PL"/>
              </w:rPr>
            </w:pPr>
          </w:p>
        </w:tc>
      </w:tr>
      <w:tr w:rsidR="00F618A4" w:rsidRPr="008C4471" w14:paraId="30719F6F" w14:textId="77777777" w:rsidTr="375300E1">
        <w:trPr>
          <w:gridAfter w:val="1"/>
          <w:wAfter w:w="12" w:type="dxa"/>
          <w:trHeight w:val="698"/>
          <w:jc w:val="center"/>
        </w:trPr>
        <w:tc>
          <w:tcPr>
            <w:tcW w:w="2263" w:type="dxa"/>
            <w:gridSpan w:val="3"/>
            <w:shd w:val="clear" w:color="auto" w:fill="auto"/>
          </w:tcPr>
          <w:p w14:paraId="5D42007D"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lastRenderedPageBreak/>
              <w:t>officialTitle</w:t>
            </w:r>
            <w:proofErr w:type="spellEnd"/>
          </w:p>
          <w:p w14:paraId="4819ACED" w14:textId="77777777" w:rsidR="00F618A4" w:rsidRPr="008C4471" w:rsidRDefault="00F618A4" w:rsidP="005637C3">
            <w:pPr>
              <w:jc w:val="center"/>
              <w:rPr>
                <w:rFonts w:ascii="Calibri" w:hAnsi="Calibri" w:cs="Calibri"/>
                <w:b/>
                <w:bCs/>
                <w:sz w:val="16"/>
                <w:szCs w:val="16"/>
              </w:rPr>
            </w:pPr>
          </w:p>
          <w:p w14:paraId="1C0BE10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Oficjalny tytuł planu zagospodarowania przestrzennego.</w:t>
            </w:r>
          </w:p>
        </w:tc>
        <w:tc>
          <w:tcPr>
            <w:tcW w:w="993" w:type="dxa"/>
            <w:shd w:val="clear" w:color="auto" w:fill="auto"/>
          </w:tcPr>
          <w:p w14:paraId="0EC5B19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13A25EC"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3ECDC08D"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7660B7B0" w14:textId="78C38FD3"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3260" w:type="dxa"/>
            <w:shd w:val="clear" w:color="auto" w:fill="auto"/>
          </w:tcPr>
          <w:p w14:paraId="7773CC4D" w14:textId="77777777" w:rsidR="00F618A4" w:rsidRPr="008C4471" w:rsidRDefault="00F618A4" w:rsidP="005637C3">
            <w:pPr>
              <w:pStyle w:val="Akapitzlist"/>
              <w:ind w:left="0"/>
              <w:rPr>
                <w:rFonts w:ascii="Calibri" w:hAnsi="Calibri" w:cs="Calibri"/>
                <w:sz w:val="16"/>
                <w:szCs w:val="16"/>
              </w:rPr>
            </w:pPr>
          </w:p>
        </w:tc>
      </w:tr>
      <w:tr w:rsidR="00F618A4" w:rsidRPr="00C31734" w14:paraId="52BEF182" w14:textId="77777777" w:rsidTr="375300E1">
        <w:trPr>
          <w:gridAfter w:val="1"/>
          <w:wAfter w:w="12" w:type="dxa"/>
          <w:trHeight w:val="1120"/>
          <w:jc w:val="center"/>
        </w:trPr>
        <w:tc>
          <w:tcPr>
            <w:tcW w:w="2263" w:type="dxa"/>
            <w:gridSpan w:val="3"/>
            <w:shd w:val="clear" w:color="auto" w:fill="auto"/>
          </w:tcPr>
          <w:p w14:paraId="11FE29BD"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levelOfSpatialPlan</w:t>
            </w:r>
            <w:proofErr w:type="spellEnd"/>
          </w:p>
          <w:p w14:paraId="5E93E4EA" w14:textId="77777777" w:rsidR="00F618A4" w:rsidRPr="008C4471" w:rsidRDefault="00F618A4" w:rsidP="00BB67E3">
            <w:pPr>
              <w:jc w:val="center"/>
              <w:rPr>
                <w:rFonts w:ascii="Calibri" w:hAnsi="Calibri" w:cs="Calibri"/>
                <w:sz w:val="16"/>
                <w:szCs w:val="16"/>
              </w:rPr>
            </w:pPr>
          </w:p>
          <w:p w14:paraId="6AC1DA1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Poziom w hierarchii jednostki administracyjnej objętej planem.</w:t>
            </w:r>
          </w:p>
        </w:tc>
        <w:tc>
          <w:tcPr>
            <w:tcW w:w="993" w:type="dxa"/>
            <w:shd w:val="clear" w:color="auto" w:fill="auto"/>
          </w:tcPr>
          <w:p w14:paraId="29D9AD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EDF2A75"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726C87A5" w14:textId="77777777" w:rsidR="00F618A4" w:rsidRPr="008C4471" w:rsidRDefault="00F618A4" w:rsidP="005637C3">
            <w:pPr>
              <w:jc w:val="center"/>
              <w:rPr>
                <w:rFonts w:ascii="Calibri" w:hAnsi="Calibri" w:cs="Calibri"/>
                <w:sz w:val="16"/>
                <w:szCs w:val="16"/>
                <w:lang w:val="en-US"/>
              </w:rPr>
            </w:pPr>
            <w:proofErr w:type="spellStart"/>
            <w:r w:rsidRPr="008C4471">
              <w:rPr>
                <w:rFonts w:ascii="Calibri" w:hAnsi="Calibri" w:cs="Calibri"/>
                <w:sz w:val="16"/>
                <w:szCs w:val="16"/>
                <w:lang w:val="en-US"/>
              </w:rPr>
              <w:t>LevelOfSpatialPlanValue</w:t>
            </w:r>
            <w:proofErr w:type="spellEnd"/>
          </w:p>
          <w:p w14:paraId="489CA72C" w14:textId="77777777" w:rsidR="00F618A4" w:rsidRPr="008C4471" w:rsidRDefault="00F618A4" w:rsidP="005637C3">
            <w:pPr>
              <w:jc w:val="center"/>
              <w:rPr>
                <w:rFonts w:ascii="Calibri" w:hAnsi="Calibri" w:cs="Calibri"/>
                <w:sz w:val="16"/>
                <w:szCs w:val="16"/>
                <w:lang w:val="en-US"/>
              </w:rPr>
            </w:pPr>
            <w:r w:rsidRPr="008C4471">
              <w:rPr>
                <w:rFonts w:ascii="Calibri" w:hAnsi="Calibri" w:cs="Calibri"/>
                <w:sz w:val="16"/>
                <w:szCs w:val="16"/>
                <w:lang w:val="en-US"/>
              </w:rPr>
              <w:t>(not extensible INSPIRE Code List)</w:t>
            </w:r>
          </w:p>
        </w:tc>
        <w:tc>
          <w:tcPr>
            <w:tcW w:w="3402" w:type="dxa"/>
            <w:shd w:val="clear" w:color="auto" w:fill="auto"/>
          </w:tcPr>
          <w:p w14:paraId="3CC621EB" w14:textId="01719621"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8101388"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app:poziomHierarchii</w:t>
            </w:r>
            <w:proofErr w:type="spellEnd"/>
          </w:p>
        </w:tc>
        <w:tc>
          <w:tcPr>
            <w:tcW w:w="3260" w:type="dxa"/>
            <w:shd w:val="clear" w:color="auto" w:fill="auto"/>
          </w:tcPr>
          <w:p w14:paraId="3BCA161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tc>
      </w:tr>
      <w:tr w:rsidR="00F618A4" w:rsidRPr="008C4471" w14:paraId="770A0C5E" w14:textId="77777777" w:rsidTr="375300E1">
        <w:trPr>
          <w:gridAfter w:val="1"/>
          <w:wAfter w:w="12" w:type="dxa"/>
          <w:trHeight w:val="1122"/>
          <w:jc w:val="center"/>
        </w:trPr>
        <w:tc>
          <w:tcPr>
            <w:tcW w:w="2263" w:type="dxa"/>
            <w:gridSpan w:val="3"/>
            <w:shd w:val="clear" w:color="auto" w:fill="auto"/>
          </w:tcPr>
          <w:p w14:paraId="0243F10E"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alternativeTitle</w:t>
            </w:r>
            <w:proofErr w:type="spellEnd"/>
          </w:p>
          <w:p w14:paraId="03835DFD" w14:textId="77777777" w:rsidR="00F618A4" w:rsidRPr="008C4471" w:rsidRDefault="00F618A4" w:rsidP="005637C3">
            <w:pPr>
              <w:jc w:val="center"/>
              <w:rPr>
                <w:rFonts w:ascii="Calibri" w:hAnsi="Calibri" w:cs="Calibri"/>
                <w:sz w:val="16"/>
                <w:szCs w:val="16"/>
              </w:rPr>
            </w:pPr>
          </w:p>
          <w:p w14:paraId="61B9535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Alternatywny (nieoficjalny) tytuł planu zagospodarowania przestrzennego.</w:t>
            </w:r>
          </w:p>
        </w:tc>
        <w:tc>
          <w:tcPr>
            <w:tcW w:w="993" w:type="dxa"/>
            <w:shd w:val="clear" w:color="auto" w:fill="auto"/>
          </w:tcPr>
          <w:p w14:paraId="1DBFAD7B"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D6F13A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09521B48"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2DED4750"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02D59DB6"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app:tytulAlternatywny</w:t>
            </w:r>
            <w:proofErr w:type="spellEnd"/>
          </w:p>
        </w:tc>
        <w:tc>
          <w:tcPr>
            <w:tcW w:w="3260" w:type="dxa"/>
            <w:shd w:val="clear" w:color="auto" w:fill="auto"/>
          </w:tcPr>
          <w:p w14:paraId="580FF3D5" w14:textId="77777777" w:rsidR="00F618A4" w:rsidRPr="008C4471" w:rsidRDefault="00F618A4" w:rsidP="005637C3">
            <w:pPr>
              <w:pStyle w:val="Akapitzlist"/>
              <w:ind w:left="0"/>
              <w:rPr>
                <w:rFonts w:ascii="Calibri" w:hAnsi="Calibri" w:cs="Calibri"/>
                <w:sz w:val="16"/>
                <w:szCs w:val="16"/>
              </w:rPr>
            </w:pPr>
          </w:p>
        </w:tc>
      </w:tr>
      <w:tr w:rsidR="00F618A4" w:rsidRPr="004E1254" w14:paraId="79FF5041" w14:textId="77777777" w:rsidTr="375300E1">
        <w:trPr>
          <w:gridAfter w:val="1"/>
          <w:wAfter w:w="12" w:type="dxa"/>
          <w:trHeight w:val="5243"/>
          <w:jc w:val="center"/>
        </w:trPr>
        <w:tc>
          <w:tcPr>
            <w:tcW w:w="2263" w:type="dxa"/>
            <w:gridSpan w:val="3"/>
            <w:shd w:val="clear" w:color="auto" w:fill="auto"/>
          </w:tcPr>
          <w:p w14:paraId="578968C2"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planTypeName</w:t>
            </w:r>
            <w:proofErr w:type="spellEnd"/>
          </w:p>
          <w:p w14:paraId="4D84C8FF" w14:textId="77777777" w:rsidR="00F618A4" w:rsidRPr="008C4471" w:rsidRDefault="00F618A4" w:rsidP="005637C3">
            <w:pPr>
              <w:jc w:val="center"/>
              <w:rPr>
                <w:rFonts w:ascii="Calibri" w:hAnsi="Calibri" w:cs="Calibri"/>
                <w:sz w:val="16"/>
                <w:szCs w:val="16"/>
              </w:rPr>
            </w:pPr>
          </w:p>
          <w:p w14:paraId="7A1FB56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typu planu nadana przez państwo członkowskie.</w:t>
            </w:r>
          </w:p>
        </w:tc>
        <w:tc>
          <w:tcPr>
            <w:tcW w:w="993" w:type="dxa"/>
            <w:shd w:val="clear" w:color="auto" w:fill="auto"/>
          </w:tcPr>
          <w:p w14:paraId="2D7F174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FAD8138"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3E432D8A" w14:textId="77777777" w:rsidR="00F618A4" w:rsidRPr="00292612" w:rsidRDefault="00F618A4" w:rsidP="005637C3">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PlanTypeNameValue</w:t>
            </w:r>
            <w:proofErr w:type="spellEnd"/>
          </w:p>
          <w:p w14:paraId="3236EC10"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(pusta lista kodowa INSPIRE)</w:t>
            </w:r>
          </w:p>
        </w:tc>
        <w:tc>
          <w:tcPr>
            <w:tcW w:w="3402" w:type="dxa"/>
            <w:shd w:val="clear" w:color="auto" w:fill="auto"/>
          </w:tcPr>
          <w:p w14:paraId="000AEEFE" w14:textId="7D9928DB"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E7F3D32"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app:typPlanu</w:t>
            </w:r>
            <w:proofErr w:type="spellEnd"/>
          </w:p>
        </w:tc>
        <w:tc>
          <w:tcPr>
            <w:tcW w:w="3260" w:type="dxa"/>
            <w:shd w:val="clear" w:color="auto" w:fill="auto"/>
          </w:tcPr>
          <w:p w14:paraId="325B867A" w14:textId="77C1549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Dziedziną atrybutu w schemacie aplikacyjnym INSPIRE jest lista kodowa dostarczana przez dostawcę zasobu danych.</w:t>
            </w:r>
          </w:p>
          <w:p w14:paraId="7C42B93A"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Lista kodowa </w:t>
            </w:r>
            <w:proofErr w:type="spellStart"/>
            <w:r w:rsidRPr="008C4471">
              <w:rPr>
                <w:rFonts w:ascii="Calibri" w:hAnsi="Calibri" w:cs="Calibri"/>
                <w:sz w:val="16"/>
                <w:szCs w:val="16"/>
              </w:rPr>
              <w:t>AktPlanowaniaPrzestrzennegoKod</w:t>
            </w:r>
            <w:proofErr w:type="spellEnd"/>
            <w:r w:rsidRPr="008C4471">
              <w:rPr>
                <w:rFonts w:ascii="Calibri" w:hAnsi="Calibri" w:cs="Calibri"/>
                <w:sz w:val="16"/>
                <w:szCs w:val="16"/>
              </w:rPr>
              <w:t xml:space="preserve"> będąca dziedziną atrybutu źródłowego, powinna zostać udostępniona w ramach europejskiej infrastruktury informacji przestrzennej.</w:t>
            </w:r>
          </w:p>
          <w:p w14:paraId="0564AF87" w14:textId="77777777" w:rsidR="00F618A4" w:rsidRPr="008C4471" w:rsidRDefault="00F618A4" w:rsidP="005637C3">
            <w:pPr>
              <w:rPr>
                <w:rFonts w:ascii="Calibri" w:hAnsi="Calibri" w:cs="Calibri"/>
                <w:sz w:val="16"/>
                <w:szCs w:val="16"/>
              </w:rPr>
            </w:pPr>
          </w:p>
          <w:p w14:paraId="02AE765C" w14:textId="4ED713F9" w:rsidR="00F618A4" w:rsidRPr="008C4471" w:rsidRDefault="00F618A4" w:rsidP="005637C3">
            <w:pPr>
              <w:pStyle w:val="Akapitzlist"/>
              <w:ind w:left="0"/>
              <w:rPr>
                <w:rFonts w:ascii="Calibri" w:hAnsi="Calibri" w:cs="Calibri"/>
                <w:sz w:val="16"/>
                <w:szCs w:val="16"/>
                <w:lang w:val="en-US"/>
              </w:rPr>
            </w:pPr>
            <w:r w:rsidRPr="008C4471">
              <w:rPr>
                <w:rFonts w:ascii="Calibri" w:hAnsi="Calibri" w:cs="Calibri"/>
                <w:sz w:val="16"/>
                <w:szCs w:val="16"/>
                <w:lang w:val="en-US"/>
              </w:rPr>
              <w:t>INSPIRE defines legal obligation related to registers: extensions by data providers of the Code Lists mandated in Commission Regulation (EU) No 1089/2010 on interoperability of spatial data sets and services need to be published in registers. Such registers should be linked to the central INSPIRE Code List register. Details technical guidelines and best practices for setting up register and registries and for publishing and accessing European, national or community registers and the links between them through a register federation are provided in “</w:t>
            </w:r>
            <w:hyperlink r:id="rId66" w:history="1">
              <w:r w:rsidRPr="008C4471">
                <w:rPr>
                  <w:rStyle w:val="Hipercze"/>
                  <w:rFonts w:ascii="Calibri" w:eastAsiaTheme="majorEastAsia" w:hAnsi="Calibri" w:cs="Calibri"/>
                  <w:sz w:val="16"/>
                  <w:szCs w:val="16"/>
                  <w:lang w:val="en-US"/>
                </w:rPr>
                <w:t>Best Practices for registers and registries &amp; Technical Guidelines for the INSPIRE register federation</w:t>
              </w:r>
            </w:hyperlink>
            <w:r w:rsidRPr="008C4471">
              <w:rPr>
                <w:rFonts w:ascii="Calibri" w:hAnsi="Calibri" w:cs="Calibri"/>
                <w:sz w:val="16"/>
                <w:szCs w:val="16"/>
                <w:lang w:val="en-US"/>
              </w:rPr>
              <w:t>” document.</w:t>
            </w:r>
          </w:p>
        </w:tc>
      </w:tr>
      <w:tr w:rsidR="00F618A4" w:rsidRPr="008C4471" w14:paraId="1318E7CB" w14:textId="77777777" w:rsidTr="375300E1">
        <w:trPr>
          <w:gridAfter w:val="1"/>
          <w:wAfter w:w="12" w:type="dxa"/>
          <w:trHeight w:val="1124"/>
          <w:jc w:val="center"/>
        </w:trPr>
        <w:tc>
          <w:tcPr>
            <w:tcW w:w="2263" w:type="dxa"/>
            <w:gridSpan w:val="3"/>
            <w:shd w:val="clear" w:color="auto" w:fill="auto"/>
          </w:tcPr>
          <w:p w14:paraId="52B6CD98"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lastRenderedPageBreak/>
              <w:t>backgroundMap</w:t>
            </w:r>
            <w:proofErr w:type="spellEnd"/>
          </w:p>
          <w:p w14:paraId="49FA1410" w14:textId="77777777" w:rsidR="00F618A4" w:rsidRPr="008C4471" w:rsidRDefault="00F618A4" w:rsidP="005637C3">
            <w:pPr>
              <w:jc w:val="center"/>
              <w:rPr>
                <w:rFonts w:ascii="Calibri" w:hAnsi="Calibri" w:cs="Calibri"/>
                <w:sz w:val="16"/>
                <w:szCs w:val="16"/>
                <w:highlight w:val="yellow"/>
              </w:rPr>
            </w:pPr>
          </w:p>
          <w:p w14:paraId="19E08D7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Identyfikator mapy podkładowej użytej do sporządzenia danego planu.</w:t>
            </w:r>
          </w:p>
        </w:tc>
        <w:tc>
          <w:tcPr>
            <w:tcW w:w="993" w:type="dxa"/>
            <w:shd w:val="clear" w:color="auto" w:fill="auto"/>
          </w:tcPr>
          <w:p w14:paraId="569FFE66" w14:textId="77777777" w:rsidR="00F618A4" w:rsidRPr="008C4471" w:rsidRDefault="00F618A4" w:rsidP="005637C3">
            <w:pPr>
              <w:pStyle w:val="Akapitzlist"/>
              <w:ind w:left="0"/>
              <w:jc w:val="center"/>
              <w:rPr>
                <w:rFonts w:ascii="Calibri" w:hAnsi="Calibri" w:cs="Calibri"/>
                <w:sz w:val="16"/>
                <w:szCs w:val="16"/>
                <w:highlight w:val="yellow"/>
              </w:rPr>
            </w:pPr>
            <w:r w:rsidRPr="008C4471">
              <w:rPr>
                <w:rFonts w:ascii="Calibri" w:hAnsi="Calibri" w:cs="Calibri"/>
                <w:sz w:val="16"/>
                <w:szCs w:val="16"/>
              </w:rPr>
              <w:t>1</w:t>
            </w:r>
          </w:p>
        </w:tc>
        <w:tc>
          <w:tcPr>
            <w:tcW w:w="1984" w:type="dxa"/>
            <w:shd w:val="clear" w:color="auto" w:fill="auto"/>
          </w:tcPr>
          <w:p w14:paraId="52EF65A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451C506D" w14:textId="77777777" w:rsidR="00F618A4" w:rsidRPr="008C4471" w:rsidRDefault="00F618A4" w:rsidP="005637C3">
            <w:pPr>
              <w:pStyle w:val="Akapitzlist"/>
              <w:ind w:left="0"/>
              <w:jc w:val="center"/>
              <w:rPr>
                <w:rFonts w:ascii="Calibri" w:hAnsi="Calibri" w:cs="Calibri"/>
                <w:sz w:val="16"/>
                <w:szCs w:val="16"/>
              </w:rPr>
            </w:pPr>
          </w:p>
        </w:tc>
        <w:tc>
          <w:tcPr>
            <w:tcW w:w="3402" w:type="dxa"/>
            <w:shd w:val="clear" w:color="auto" w:fill="auto"/>
          </w:tcPr>
          <w:p w14:paraId="6A463060" w14:textId="77777777" w:rsidR="00F618A4" w:rsidRPr="008C4471" w:rsidRDefault="00F618A4" w:rsidP="005637C3">
            <w:pPr>
              <w:pStyle w:val="Akapitzlist"/>
              <w:ind w:left="0"/>
              <w:rPr>
                <w:rFonts w:ascii="Calibri" w:hAnsi="Calibri" w:cs="Calibri"/>
                <w:sz w:val="16"/>
                <w:szCs w:val="16"/>
              </w:rPr>
            </w:pPr>
          </w:p>
        </w:tc>
        <w:tc>
          <w:tcPr>
            <w:tcW w:w="3260" w:type="dxa"/>
            <w:shd w:val="clear" w:color="auto" w:fill="auto"/>
          </w:tcPr>
          <w:p w14:paraId="52353E98" w14:textId="2DA2C068" w:rsidR="00F618A4" w:rsidRPr="00292612" w:rsidRDefault="00F618A4" w:rsidP="00BC03AD">
            <w:pPr>
              <w:pStyle w:val="Akapitzlist"/>
              <w:spacing w:after="240"/>
              <w:ind w:left="0"/>
              <w:rPr>
                <w:rFonts w:ascii="Calibri" w:hAnsi="Calibri" w:cs="Calibri"/>
                <w:sz w:val="16"/>
                <w:szCs w:val="16"/>
                <w:lang w:val="pl-PL"/>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nie wyspecyfikowano wartości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musi być zastosowan</w:t>
            </w:r>
            <w:r w:rsidR="006C2B88">
              <w:rPr>
                <w:rFonts w:ascii="Calibri" w:hAnsi="Calibri" w:cs="Calibri"/>
                <w:sz w:val="16"/>
                <w:szCs w:val="16"/>
                <w:lang w:val="pl-PL"/>
              </w:rPr>
              <w:t>a</w:t>
            </w:r>
            <w:r w:rsidRPr="00292612">
              <w:rPr>
                <w:rFonts w:ascii="Calibri" w:hAnsi="Calibri" w:cs="Calibri"/>
                <w:sz w:val="16"/>
                <w:szCs w:val="16"/>
                <w:lang w:val="pl-PL"/>
              </w:rPr>
              <w:t xml:space="preserve"> 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xml:space="preserve"> równa „</w:t>
            </w:r>
            <w:proofErr w:type="spellStart"/>
            <w:r w:rsidRPr="00292612">
              <w:rPr>
                <w:rFonts w:ascii="Calibri" w:hAnsi="Calibri" w:cs="Calibri"/>
                <w:sz w:val="16"/>
                <w:szCs w:val="16"/>
                <w:lang w:val="pl-PL"/>
              </w:rPr>
              <w:t>unknown</w:t>
            </w:r>
            <w:proofErr w:type="spellEnd"/>
            <w:r w:rsidRPr="00292612">
              <w:rPr>
                <w:rFonts w:ascii="Calibri" w:hAnsi="Calibri" w:cs="Calibri"/>
                <w:sz w:val="16"/>
                <w:szCs w:val="16"/>
                <w:lang w:val="pl-PL"/>
              </w:rPr>
              <w:t>”.</w:t>
            </w:r>
          </w:p>
          <w:p w14:paraId="7D161412" w14:textId="77777777" w:rsidR="00BC03AD" w:rsidRPr="00292612" w:rsidRDefault="00BC03AD" w:rsidP="00BC03AD">
            <w:pPr>
              <w:pStyle w:val="Akapitzlist"/>
              <w:spacing w:after="240"/>
              <w:ind w:left="0"/>
              <w:rPr>
                <w:rFonts w:ascii="Calibri" w:hAnsi="Calibri" w:cs="Calibri"/>
                <w:sz w:val="16"/>
                <w:szCs w:val="16"/>
                <w:lang w:val="pl-PL"/>
              </w:rPr>
            </w:pPr>
          </w:p>
          <w:p w14:paraId="21BAB75B" w14:textId="2C261FAF" w:rsidR="00BC03AD" w:rsidRPr="008C4471" w:rsidRDefault="00BC03AD" w:rsidP="005637C3">
            <w:pPr>
              <w:pStyle w:val="Akapitzlist"/>
              <w:ind w:left="0"/>
              <w:rPr>
                <w:rFonts w:ascii="Calibri" w:hAnsi="Calibri" w:cs="Calibri"/>
                <w:sz w:val="16"/>
                <w:szCs w:val="16"/>
              </w:rPr>
            </w:pPr>
            <w:r w:rsidRPr="00292612">
              <w:rPr>
                <w:rFonts w:ascii="Calibri" w:hAnsi="Calibri" w:cs="Calibri"/>
                <w:sz w:val="16"/>
                <w:szCs w:val="16"/>
                <w:lang w:val="pl-PL"/>
              </w:rPr>
              <w:t xml:space="preserve">W przypadku, jeżeli dla instancji typu obiektu </w:t>
            </w: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 xml:space="preserve"> wyspecyfikowano więcej niż jedną wartoś</w:t>
            </w:r>
            <w:r w:rsidR="008D5FAA">
              <w:rPr>
                <w:rFonts w:ascii="Calibri" w:hAnsi="Calibri" w:cs="Calibri"/>
                <w:sz w:val="16"/>
                <w:szCs w:val="16"/>
                <w:lang w:val="pl-PL"/>
              </w:rPr>
              <w:t>ć</w:t>
            </w:r>
            <w:r w:rsidRPr="00292612">
              <w:rPr>
                <w:rFonts w:ascii="Calibri" w:hAnsi="Calibri" w:cs="Calibri"/>
                <w:sz w:val="16"/>
                <w:szCs w:val="16"/>
                <w:lang w:val="pl-PL"/>
              </w:rPr>
              <w:t xml:space="preserve"> atrybutu </w:t>
            </w:r>
            <w:proofErr w:type="spellStart"/>
            <w:r w:rsidRPr="00292612">
              <w:rPr>
                <w:rFonts w:ascii="Calibri" w:hAnsi="Calibri" w:cs="Calibri"/>
                <w:sz w:val="16"/>
                <w:szCs w:val="16"/>
                <w:lang w:val="pl-PL"/>
              </w:rPr>
              <w:t>app:mapaPodkładowa</w:t>
            </w:r>
            <w:proofErr w:type="spellEnd"/>
            <w:r w:rsidRPr="00292612">
              <w:rPr>
                <w:rFonts w:ascii="Calibri" w:hAnsi="Calibri" w:cs="Calibri"/>
                <w:sz w:val="16"/>
                <w:szCs w:val="16"/>
                <w:lang w:val="pl-PL"/>
              </w:rPr>
              <w:t xml:space="preserve"> procesowi harmonizacji należy poddać wartość najlepiej oddającą istotę cechy </w:t>
            </w:r>
            <w:proofErr w:type="spellStart"/>
            <w:r w:rsidRPr="00292612">
              <w:rPr>
                <w:rFonts w:ascii="Calibri" w:hAnsi="Calibri" w:cs="Calibri"/>
                <w:b/>
                <w:sz w:val="16"/>
                <w:szCs w:val="16"/>
                <w:lang w:val="pl-PL"/>
              </w:rPr>
              <w:t>backgroundMap</w:t>
            </w:r>
            <w:proofErr w:type="spellEnd"/>
            <w:r w:rsidRPr="00D64E30">
              <w:rPr>
                <w:rFonts w:ascii="Calibri" w:hAnsi="Calibri" w:cs="Calibri"/>
                <w:sz w:val="16"/>
                <w:szCs w:val="16"/>
                <w:lang w:val="pl-PL"/>
              </w:rPr>
              <w:t xml:space="preserve">. </w:t>
            </w:r>
            <w:proofErr w:type="spellStart"/>
            <w:r w:rsidRPr="008C4471">
              <w:rPr>
                <w:rFonts w:ascii="Calibri" w:hAnsi="Calibri" w:cs="Calibri"/>
                <w:sz w:val="16"/>
                <w:szCs w:val="16"/>
              </w:rPr>
              <w:t>Pozostałe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wartości</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są</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pomijane</w:t>
            </w:r>
            <w:proofErr w:type="spellEnd"/>
            <w:r w:rsidRPr="008C4471">
              <w:rPr>
                <w:rFonts w:ascii="Calibri" w:hAnsi="Calibri" w:cs="Calibri"/>
                <w:sz w:val="16"/>
                <w:szCs w:val="16"/>
              </w:rPr>
              <w:t>.</w:t>
            </w:r>
          </w:p>
        </w:tc>
      </w:tr>
      <w:tr w:rsidR="00F618A4" w:rsidRPr="00C31734" w14:paraId="72F94B40" w14:textId="77777777" w:rsidTr="375300E1">
        <w:trPr>
          <w:gridAfter w:val="1"/>
          <w:wAfter w:w="12" w:type="dxa"/>
          <w:trHeight w:val="1230"/>
          <w:jc w:val="center"/>
        </w:trPr>
        <w:tc>
          <w:tcPr>
            <w:tcW w:w="279" w:type="dxa"/>
            <w:vMerge w:val="restart"/>
            <w:shd w:val="clear" w:color="auto" w:fill="auto"/>
          </w:tcPr>
          <w:p w14:paraId="3D810008" w14:textId="77777777" w:rsidR="00F618A4" w:rsidRPr="008C4471" w:rsidRDefault="00F618A4" w:rsidP="005637C3">
            <w:pPr>
              <w:pStyle w:val="Akapitzlist"/>
              <w:ind w:left="0"/>
              <w:jc w:val="center"/>
              <w:rPr>
                <w:rFonts w:ascii="Calibri" w:hAnsi="Calibri" w:cs="Calibri"/>
                <w:sz w:val="16"/>
                <w:szCs w:val="16"/>
              </w:rPr>
            </w:pPr>
          </w:p>
        </w:tc>
        <w:tc>
          <w:tcPr>
            <w:tcW w:w="1984" w:type="dxa"/>
            <w:gridSpan w:val="2"/>
            <w:shd w:val="clear" w:color="auto" w:fill="auto"/>
          </w:tcPr>
          <w:p w14:paraId="18EB0FF8" w14:textId="4D9A4973" w:rsidR="00F618A4" w:rsidRPr="008C4471" w:rsidRDefault="00F618A4" w:rsidP="005637C3">
            <w:pPr>
              <w:jc w:val="center"/>
              <w:rPr>
                <w:rFonts w:ascii="Calibri" w:hAnsi="Calibri" w:cs="Calibri"/>
                <w:sz w:val="16"/>
                <w:szCs w:val="16"/>
                <w:lang w:val="en-US"/>
              </w:rPr>
            </w:pPr>
            <w:proofErr w:type="spellStart"/>
            <w:r w:rsidRPr="008C4471">
              <w:rPr>
                <w:rFonts w:ascii="Calibri" w:hAnsi="Calibri" w:cs="Calibri"/>
                <w:sz w:val="16"/>
                <w:szCs w:val="16"/>
                <w:lang w:val="en-US"/>
              </w:rPr>
              <w:t>BackgroundMapValue</w:t>
            </w:r>
            <w:proofErr w:type="spellEnd"/>
            <w:r w:rsidRPr="008C4471">
              <w:rPr>
                <w:rFonts w:ascii="Calibri" w:hAnsi="Calibri" w:cs="Calibri"/>
                <w:sz w:val="16"/>
                <w:szCs w:val="16"/>
                <w:lang w:val="en-US"/>
              </w:rPr>
              <w:t>/</w:t>
            </w:r>
            <w:r w:rsidRPr="008C4471">
              <w:rPr>
                <w:rFonts w:ascii="Calibri" w:eastAsiaTheme="minorHAnsi" w:hAnsi="Calibri" w:cs="Calibri"/>
                <w:color w:val="000000"/>
                <w:sz w:val="16"/>
                <w:szCs w:val="16"/>
                <w:lang w:val="en-US" w:eastAsia="en-US"/>
              </w:rPr>
              <w:t xml:space="preserve"> </w:t>
            </w:r>
            <w:proofErr w:type="spellStart"/>
            <w:r w:rsidRPr="008C4471">
              <w:rPr>
                <w:rFonts w:ascii="Calibri" w:hAnsi="Calibri" w:cs="Calibri"/>
                <w:b/>
                <w:bCs/>
                <w:sz w:val="16"/>
                <w:szCs w:val="16"/>
                <w:lang w:val="en-US"/>
              </w:rPr>
              <w:t>backgroundMapDate</w:t>
            </w:r>
            <w:proofErr w:type="spellEnd"/>
          </w:p>
          <w:p w14:paraId="0CD06780" w14:textId="77777777" w:rsidR="00F618A4" w:rsidRPr="008C4471" w:rsidRDefault="00F618A4" w:rsidP="00EC3764">
            <w:pPr>
              <w:pStyle w:val="CM42"/>
              <w:spacing w:before="60" w:after="60"/>
              <w:jc w:val="center"/>
              <w:rPr>
                <w:rFonts w:ascii="Calibri" w:hAnsi="Calibri" w:cs="Calibri"/>
                <w:color w:val="000000"/>
                <w:sz w:val="16"/>
                <w:szCs w:val="16"/>
                <w:lang w:val="en-US"/>
              </w:rPr>
            </w:pPr>
          </w:p>
          <w:p w14:paraId="321F5B23" w14:textId="77777777" w:rsidR="00F618A4" w:rsidRPr="008C4471" w:rsidRDefault="00F618A4" w:rsidP="005637C3">
            <w:pPr>
              <w:pStyle w:val="Akapitzlist"/>
              <w:ind w:left="0"/>
              <w:jc w:val="center"/>
              <w:rPr>
                <w:rFonts w:ascii="Calibri" w:hAnsi="Calibri" w:cs="Calibri"/>
                <w:sz w:val="16"/>
                <w:szCs w:val="16"/>
                <w:lang w:val="en-US"/>
              </w:rPr>
            </w:pPr>
            <w:r w:rsidRPr="008C4471">
              <w:rPr>
                <w:rFonts w:ascii="Calibri" w:hAnsi="Calibri" w:cs="Calibri"/>
                <w:color w:val="000000"/>
                <w:sz w:val="16"/>
                <w:szCs w:val="16"/>
                <w:lang w:val="en-US"/>
              </w:rPr>
              <w:t xml:space="preserve">Data </w:t>
            </w:r>
            <w:proofErr w:type="spellStart"/>
            <w:r w:rsidRPr="008C4471">
              <w:rPr>
                <w:rFonts w:ascii="Calibri" w:hAnsi="Calibri" w:cs="Calibri"/>
                <w:color w:val="000000"/>
                <w:sz w:val="16"/>
                <w:szCs w:val="16"/>
                <w:lang w:val="en-US"/>
              </w:rPr>
              <w:t>użytej</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mapy</w:t>
            </w:r>
            <w:proofErr w:type="spellEnd"/>
            <w:r w:rsidRPr="008C4471">
              <w:rPr>
                <w:rFonts w:ascii="Calibri" w:hAnsi="Calibri" w:cs="Calibri"/>
                <w:color w:val="000000"/>
                <w:sz w:val="16"/>
                <w:szCs w:val="16"/>
                <w:lang w:val="en-US"/>
              </w:rPr>
              <w:t xml:space="preserve"> </w:t>
            </w:r>
            <w:proofErr w:type="spellStart"/>
            <w:r w:rsidRPr="008C4471">
              <w:rPr>
                <w:rFonts w:ascii="Calibri" w:hAnsi="Calibri" w:cs="Calibri"/>
                <w:color w:val="000000"/>
                <w:sz w:val="16"/>
                <w:szCs w:val="16"/>
                <w:lang w:val="en-US"/>
              </w:rPr>
              <w:t>podkładowej</w:t>
            </w:r>
            <w:proofErr w:type="spellEnd"/>
            <w:r w:rsidRPr="008C4471">
              <w:rPr>
                <w:rFonts w:ascii="Calibri" w:hAnsi="Calibri" w:cs="Calibri"/>
                <w:color w:val="000000"/>
                <w:sz w:val="16"/>
                <w:szCs w:val="16"/>
                <w:lang w:val="en-US"/>
              </w:rPr>
              <w:t>.</w:t>
            </w:r>
          </w:p>
        </w:tc>
        <w:tc>
          <w:tcPr>
            <w:tcW w:w="993" w:type="dxa"/>
            <w:shd w:val="clear" w:color="auto" w:fill="auto"/>
          </w:tcPr>
          <w:p w14:paraId="77F82C0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6BEBC81"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5E5242F4"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shd w:val="clear" w:color="auto" w:fill="auto"/>
          </w:tcPr>
          <w:p w14:paraId="14DF7D49" w14:textId="7777777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5CD6098C" w14:textId="7777777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1A392A43"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app:data</w:t>
            </w:r>
            <w:proofErr w:type="spellEnd"/>
          </w:p>
        </w:tc>
        <w:tc>
          <w:tcPr>
            <w:tcW w:w="3260" w:type="dxa"/>
            <w:shd w:val="clear" w:color="auto" w:fill="auto"/>
          </w:tcPr>
          <w:p w14:paraId="1E16FD1F" w14:textId="3300A88E"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Źródłowa data dzienna musi być rozszerzona o</w:t>
            </w:r>
            <w:r w:rsidR="00D64E30">
              <w:rPr>
                <w:rFonts w:ascii="Calibri" w:hAnsi="Calibri" w:cs="Calibri"/>
                <w:sz w:val="16"/>
                <w:szCs w:val="16"/>
                <w:lang w:val="pl-PL"/>
              </w:rPr>
              <w:t> </w:t>
            </w:r>
            <w:r w:rsidRPr="00292612">
              <w:rPr>
                <w:rFonts w:ascii="Calibri" w:hAnsi="Calibri" w:cs="Calibri"/>
                <w:sz w:val="16"/>
                <w:szCs w:val="16"/>
                <w:lang w:val="pl-PL"/>
              </w:rPr>
              <w:t>stałą wartość czasu „00:00:00Z” np. 2020-06-29T00:00:00Z</w:t>
            </w:r>
            <w:r w:rsidR="00D64E30">
              <w:rPr>
                <w:rFonts w:ascii="Calibri" w:hAnsi="Calibri" w:cs="Calibri"/>
                <w:sz w:val="16"/>
                <w:szCs w:val="16"/>
                <w:lang w:val="pl-PL"/>
              </w:rPr>
              <w:t>.</w:t>
            </w:r>
          </w:p>
        </w:tc>
      </w:tr>
      <w:tr w:rsidR="00F618A4" w:rsidRPr="008C4471" w14:paraId="549E4B69" w14:textId="77777777" w:rsidTr="375300E1">
        <w:trPr>
          <w:gridAfter w:val="1"/>
          <w:wAfter w:w="12" w:type="dxa"/>
          <w:trHeight w:val="1165"/>
          <w:jc w:val="center"/>
        </w:trPr>
        <w:tc>
          <w:tcPr>
            <w:tcW w:w="279" w:type="dxa"/>
            <w:vMerge/>
          </w:tcPr>
          <w:p w14:paraId="60C8D0E8"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gridSpan w:val="2"/>
            <w:shd w:val="clear" w:color="auto" w:fill="auto"/>
          </w:tcPr>
          <w:p w14:paraId="13033B76" w14:textId="3B4F1904"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sz w:val="16"/>
                <w:szCs w:val="16"/>
              </w:rPr>
              <w:t>BackgroundMapValue</w:t>
            </w:r>
            <w:proofErr w:type="spellEnd"/>
            <w:r w:rsidRPr="008C4471">
              <w:rPr>
                <w:rFonts w:ascii="Calibri" w:hAnsi="Calibri" w:cs="Calibri"/>
                <w:sz w:val="16"/>
                <w:szCs w:val="16"/>
              </w:rPr>
              <w:t>/</w:t>
            </w:r>
            <w:r w:rsidRPr="008C4471">
              <w:rPr>
                <w:rFonts w:ascii="Calibri" w:eastAsiaTheme="minorHAnsi" w:hAnsi="Calibri" w:cs="Calibri"/>
                <w:color w:val="000000"/>
                <w:sz w:val="16"/>
                <w:szCs w:val="16"/>
                <w:lang w:eastAsia="en-US"/>
              </w:rPr>
              <w:t xml:space="preserve"> </w:t>
            </w:r>
            <w:proofErr w:type="spellStart"/>
            <w:r w:rsidRPr="008C4471">
              <w:rPr>
                <w:rFonts w:ascii="Calibri" w:hAnsi="Calibri" w:cs="Calibri"/>
                <w:b/>
                <w:bCs/>
                <w:sz w:val="16"/>
                <w:szCs w:val="16"/>
              </w:rPr>
              <w:t>backgroundMapReference</w:t>
            </w:r>
            <w:proofErr w:type="spellEnd"/>
          </w:p>
          <w:p w14:paraId="7E0CD5E9" w14:textId="77777777" w:rsidR="00F618A4" w:rsidRPr="008C4471" w:rsidRDefault="00F618A4" w:rsidP="005637C3">
            <w:pPr>
              <w:jc w:val="center"/>
              <w:rPr>
                <w:rFonts w:ascii="Calibri" w:hAnsi="Calibri" w:cs="Calibri"/>
                <w:color w:val="000000"/>
                <w:sz w:val="16"/>
                <w:szCs w:val="16"/>
                <w:highlight w:val="yellow"/>
              </w:rPr>
            </w:pPr>
          </w:p>
          <w:p w14:paraId="4D7746C0" w14:textId="77777777" w:rsidR="00F618A4" w:rsidRPr="008C4471" w:rsidRDefault="00F618A4" w:rsidP="005637C3">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993" w:type="dxa"/>
            <w:shd w:val="clear" w:color="auto" w:fill="auto"/>
          </w:tcPr>
          <w:p w14:paraId="73E21E5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4B40E8F" w14:textId="77777777" w:rsidR="00F618A4" w:rsidRPr="008C4471" w:rsidRDefault="00F618A4" w:rsidP="005637C3">
            <w:pPr>
              <w:pStyle w:val="Akapitzlist"/>
              <w:ind w:left="0"/>
              <w:jc w:val="center"/>
              <w:rPr>
                <w:rFonts w:ascii="Calibri" w:hAnsi="Calibri" w:cs="Calibri"/>
                <w:b/>
                <w:bCs/>
                <w:sz w:val="16"/>
                <w:szCs w:val="16"/>
              </w:rPr>
            </w:pPr>
            <w:proofErr w:type="spellStart"/>
            <w:r w:rsidRPr="008C4471">
              <w:rPr>
                <w:rFonts w:ascii="Calibri" w:hAnsi="Calibri" w:cs="Calibri"/>
                <w:sz w:val="16"/>
                <w:szCs w:val="16"/>
              </w:rPr>
              <w:t>Obligatoryjny</w:t>
            </w:r>
            <w:proofErr w:type="spellEnd"/>
          </w:p>
        </w:tc>
        <w:tc>
          <w:tcPr>
            <w:tcW w:w="2410" w:type="dxa"/>
            <w:shd w:val="clear" w:color="auto" w:fill="auto"/>
          </w:tcPr>
          <w:p w14:paraId="4A9F5B17"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5E7664B5" w14:textId="7777777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7F026E68" w14:textId="7777777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1B529940"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app:referencja</w:t>
            </w:r>
            <w:proofErr w:type="spellEnd"/>
          </w:p>
        </w:tc>
        <w:tc>
          <w:tcPr>
            <w:tcW w:w="3260" w:type="dxa"/>
            <w:shd w:val="clear" w:color="auto" w:fill="auto"/>
          </w:tcPr>
          <w:p w14:paraId="56B0B861" w14:textId="77777777" w:rsidR="00F618A4" w:rsidRPr="00D64E30" w:rsidRDefault="00F618A4" w:rsidP="005637C3">
            <w:pPr>
              <w:pStyle w:val="Akapitzlist"/>
              <w:ind w:left="0"/>
              <w:rPr>
                <w:rFonts w:asciiTheme="majorHAnsi" w:hAnsiTheme="majorHAnsi" w:cs="Calibri"/>
                <w:sz w:val="16"/>
                <w:szCs w:val="16"/>
              </w:rPr>
            </w:pPr>
          </w:p>
        </w:tc>
      </w:tr>
      <w:tr w:rsidR="00F618A4" w:rsidRPr="00C31734" w14:paraId="17E0F0E3" w14:textId="77777777" w:rsidTr="375300E1">
        <w:trPr>
          <w:gridAfter w:val="1"/>
          <w:wAfter w:w="12" w:type="dxa"/>
          <w:trHeight w:val="1274"/>
          <w:jc w:val="center"/>
        </w:trPr>
        <w:tc>
          <w:tcPr>
            <w:tcW w:w="279" w:type="dxa"/>
            <w:vMerge/>
          </w:tcPr>
          <w:p w14:paraId="57BFE3BE" w14:textId="77777777" w:rsidR="00F618A4" w:rsidRPr="008C4471" w:rsidRDefault="00F618A4" w:rsidP="005637C3">
            <w:pPr>
              <w:pStyle w:val="Akapitzlist"/>
              <w:ind w:left="0"/>
              <w:jc w:val="center"/>
              <w:rPr>
                <w:rFonts w:ascii="Calibri" w:hAnsi="Calibri" w:cs="Calibri"/>
                <w:sz w:val="16"/>
                <w:szCs w:val="16"/>
              </w:rPr>
            </w:pPr>
          </w:p>
        </w:tc>
        <w:tc>
          <w:tcPr>
            <w:tcW w:w="1984" w:type="dxa"/>
            <w:gridSpan w:val="2"/>
            <w:shd w:val="clear" w:color="auto" w:fill="auto"/>
          </w:tcPr>
          <w:p w14:paraId="7790DFBD" w14:textId="647F889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BackgroundMapValue</w:t>
            </w:r>
            <w:proofErr w:type="spellEnd"/>
            <w:r w:rsidRPr="008C4471">
              <w:rPr>
                <w:rFonts w:ascii="Calibri" w:hAnsi="Calibri" w:cs="Calibri"/>
                <w:sz w:val="16"/>
                <w:szCs w:val="16"/>
              </w:rPr>
              <w:t>/</w:t>
            </w:r>
            <w:r w:rsidRPr="008C4471">
              <w:rPr>
                <w:rFonts w:ascii="Calibri" w:eastAsiaTheme="minorHAnsi" w:hAnsi="Calibri" w:cs="Calibri"/>
                <w:color w:val="000000"/>
                <w:sz w:val="16"/>
                <w:szCs w:val="16"/>
                <w:lang w:eastAsia="en-US"/>
              </w:rPr>
              <w:t xml:space="preserve"> </w:t>
            </w:r>
            <w:proofErr w:type="spellStart"/>
            <w:r w:rsidRPr="008C4471">
              <w:rPr>
                <w:rFonts w:ascii="Calibri" w:hAnsi="Calibri" w:cs="Calibri"/>
                <w:b/>
                <w:bCs/>
                <w:sz w:val="16"/>
                <w:szCs w:val="16"/>
              </w:rPr>
              <w:t>backgroudMapURI</w:t>
            </w:r>
            <w:proofErr w:type="spellEnd"/>
          </w:p>
          <w:p w14:paraId="0BE44F33" w14:textId="77777777" w:rsidR="00F618A4" w:rsidRPr="008C4471" w:rsidRDefault="00F618A4" w:rsidP="00EC3764">
            <w:pPr>
              <w:jc w:val="center"/>
              <w:rPr>
                <w:rFonts w:ascii="Calibri" w:hAnsi="Calibri" w:cs="Calibri"/>
                <w:color w:val="000000"/>
                <w:sz w:val="16"/>
                <w:szCs w:val="16"/>
                <w:highlight w:val="yellow"/>
              </w:rPr>
            </w:pPr>
          </w:p>
          <w:p w14:paraId="50BEFC9E" w14:textId="77777777" w:rsidR="00F618A4" w:rsidRPr="008C4471" w:rsidRDefault="00F618A4" w:rsidP="005637C3">
            <w:pPr>
              <w:jc w:val="center"/>
              <w:rPr>
                <w:rFonts w:ascii="Calibri" w:hAnsi="Calibri" w:cs="Calibri"/>
                <w:sz w:val="16"/>
                <w:szCs w:val="16"/>
              </w:rPr>
            </w:pPr>
            <w:r w:rsidRPr="008C4471">
              <w:rPr>
                <w:rFonts w:ascii="Calibri" w:hAnsi="Calibri" w:cs="Calibri"/>
                <w:color w:val="000000"/>
                <w:sz w:val="16"/>
                <w:szCs w:val="16"/>
              </w:rPr>
              <w:t>URI do serwisu, w którym udostępniona jest mapa podkładowa.</w:t>
            </w:r>
          </w:p>
        </w:tc>
        <w:tc>
          <w:tcPr>
            <w:tcW w:w="993" w:type="dxa"/>
            <w:shd w:val="clear" w:color="auto" w:fill="auto"/>
          </w:tcPr>
          <w:p w14:paraId="49EE0FD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E382A7" w14:textId="77777777" w:rsidR="00F618A4" w:rsidRPr="008C4471" w:rsidRDefault="00F618A4" w:rsidP="005637C3">
            <w:pPr>
              <w:pStyle w:val="Akapitzlist"/>
              <w:ind w:left="0"/>
              <w:jc w:val="center"/>
              <w:rPr>
                <w:rFonts w:ascii="Calibri" w:hAnsi="Calibri" w:cs="Calibri"/>
                <w:b/>
                <w:bCs/>
                <w:sz w:val="16"/>
                <w:szCs w:val="16"/>
              </w:rPr>
            </w:pPr>
            <w:r w:rsidRPr="008C4471">
              <w:rPr>
                <w:rFonts w:ascii="Calibri" w:hAnsi="Calibri" w:cs="Calibri"/>
                <w:sz w:val="16"/>
                <w:szCs w:val="16"/>
              </w:rPr>
              <w:t>Voidable</w:t>
            </w:r>
          </w:p>
        </w:tc>
        <w:tc>
          <w:tcPr>
            <w:tcW w:w="2410" w:type="dxa"/>
            <w:shd w:val="clear" w:color="auto" w:fill="auto"/>
          </w:tcPr>
          <w:p w14:paraId="4F1813B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402" w:type="dxa"/>
            <w:shd w:val="clear" w:color="auto" w:fill="auto"/>
          </w:tcPr>
          <w:p w14:paraId="69B82AAA" w14:textId="0BA7F66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app:AktPlanowaniaPrzestrzennego</w:t>
            </w:r>
            <w:proofErr w:type="spellEnd"/>
            <w:r w:rsidRPr="00292612">
              <w:rPr>
                <w:rFonts w:ascii="Calibri" w:hAnsi="Calibri" w:cs="Calibri"/>
                <w:sz w:val="16"/>
                <w:szCs w:val="16"/>
                <w:lang w:val="pl-PL"/>
              </w:rPr>
              <w:t>/</w:t>
            </w:r>
          </w:p>
          <w:p w14:paraId="5949B2E4" w14:textId="77777777" w:rsidR="00F618A4" w:rsidRPr="00292612" w:rsidRDefault="00F618A4" w:rsidP="005637C3">
            <w:pPr>
              <w:pStyle w:val="Akapitzlist"/>
              <w:ind w:left="0"/>
              <w:rPr>
                <w:rFonts w:ascii="Calibri" w:hAnsi="Calibri" w:cs="Calibri"/>
                <w:sz w:val="16"/>
                <w:szCs w:val="16"/>
                <w:lang w:val="pl-PL"/>
              </w:rPr>
            </w:pP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roofErr w:type="spellStart"/>
            <w:r w:rsidRPr="00292612">
              <w:rPr>
                <w:rFonts w:ascii="Calibri" w:hAnsi="Calibri" w:cs="Calibri"/>
                <w:sz w:val="16"/>
                <w:szCs w:val="16"/>
                <w:lang w:val="pl-PL"/>
              </w:rPr>
              <w:t>app:MapaPodkladowa</w:t>
            </w:r>
            <w:proofErr w:type="spellEnd"/>
            <w:r w:rsidRPr="00292612">
              <w:rPr>
                <w:rFonts w:ascii="Calibri" w:hAnsi="Calibri" w:cs="Calibri"/>
                <w:sz w:val="16"/>
                <w:szCs w:val="16"/>
                <w:lang w:val="pl-PL"/>
              </w:rPr>
              <w:t>/</w:t>
            </w:r>
          </w:p>
          <w:p w14:paraId="7B60CDAF"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3260" w:type="dxa"/>
            <w:shd w:val="clear" w:color="auto" w:fill="auto"/>
          </w:tcPr>
          <w:p w14:paraId="14262EE0" w14:textId="45A49653" w:rsidR="00F618A4" w:rsidRPr="00D64E30" w:rsidRDefault="00BC03AD" w:rsidP="00D64E30">
            <w:pPr>
              <w:contextualSpacing/>
              <w:rPr>
                <w:rFonts w:asciiTheme="majorHAnsi" w:hAnsiTheme="majorHAnsi"/>
                <w:sz w:val="16"/>
                <w:szCs w:val="16"/>
              </w:rPr>
            </w:pPr>
            <w:r w:rsidRPr="00D64E30">
              <w:rPr>
                <w:rFonts w:asciiTheme="majorHAnsi" w:hAnsiTheme="majorHAnsi" w:cs="Calibri"/>
                <w:sz w:val="16"/>
                <w:szCs w:val="16"/>
              </w:rPr>
              <w:t xml:space="preserve">W przypadku, jeżeli dla mapy podkładowej nie wyspecyfikowano wartości atrybutu </w:t>
            </w:r>
            <w:proofErr w:type="spellStart"/>
            <w:r w:rsidRPr="00D64E30">
              <w:rPr>
                <w:rFonts w:asciiTheme="majorHAnsi" w:hAnsiTheme="majorHAnsi" w:cs="Calibri"/>
                <w:sz w:val="16"/>
                <w:szCs w:val="16"/>
              </w:rPr>
              <w:t>app:lacze</w:t>
            </w:r>
            <w:proofErr w:type="spellEnd"/>
            <w:r w:rsidRPr="00D64E30">
              <w:rPr>
                <w:rFonts w:asciiTheme="majorHAnsi" w:hAnsiTheme="majorHAnsi" w:cs="Calibri"/>
                <w:sz w:val="16"/>
                <w:szCs w:val="16"/>
              </w:rPr>
              <w:t xml:space="preserve"> musi być zastosowan</w:t>
            </w:r>
            <w:r w:rsidR="008D5FAA" w:rsidRPr="00D64E30">
              <w:rPr>
                <w:rFonts w:asciiTheme="majorHAnsi" w:hAnsiTheme="majorHAnsi" w:cs="Calibri"/>
                <w:sz w:val="16"/>
                <w:szCs w:val="16"/>
              </w:rPr>
              <w:t>a</w:t>
            </w:r>
            <w:r w:rsidRPr="00D64E30">
              <w:rPr>
                <w:rFonts w:asciiTheme="majorHAnsi" w:hAnsiTheme="majorHAnsi" w:cs="Calibri"/>
                <w:sz w:val="16"/>
                <w:szCs w:val="16"/>
              </w:rPr>
              <w:t xml:space="preserve"> wartość </w:t>
            </w:r>
            <w:r w:rsidR="008D5FAA" w:rsidRPr="00D64E30">
              <w:rPr>
                <w:rFonts w:asciiTheme="majorHAnsi" w:hAnsiTheme="majorHAnsi" w:cs="Calibri"/>
                <w:sz w:val="16"/>
                <w:szCs w:val="16"/>
              </w:rPr>
              <w:t>“</w:t>
            </w:r>
            <w:proofErr w:type="spellStart"/>
            <w:r w:rsidRPr="00D64E30">
              <w:rPr>
                <w:rFonts w:asciiTheme="majorHAnsi" w:hAnsiTheme="majorHAnsi" w:cs="Calibri"/>
                <w:sz w:val="16"/>
                <w:szCs w:val="16"/>
              </w:rPr>
              <w:t>void</w:t>
            </w:r>
            <w:proofErr w:type="spellEnd"/>
            <w:r w:rsidR="008D5FAA" w:rsidRPr="00D64E30">
              <w:rPr>
                <w:rFonts w:asciiTheme="majorHAnsi" w:hAnsiTheme="majorHAnsi" w:cs="Calibri"/>
                <w:sz w:val="16"/>
                <w:szCs w:val="16"/>
              </w:rPr>
              <w:t>“</w:t>
            </w:r>
            <w:r w:rsidRPr="00D64E30">
              <w:rPr>
                <w:rFonts w:asciiTheme="majorHAnsi" w:hAnsiTheme="majorHAnsi" w:cs="Calibri"/>
                <w:sz w:val="16"/>
                <w:szCs w:val="16"/>
              </w:rPr>
              <w:t xml:space="preserve"> równa „</w:t>
            </w:r>
            <w:proofErr w:type="spellStart"/>
            <w:r w:rsidRPr="00D64E30">
              <w:rPr>
                <w:rFonts w:asciiTheme="majorHAnsi" w:hAnsiTheme="majorHAnsi" w:cs="Calibri"/>
                <w:sz w:val="16"/>
                <w:szCs w:val="16"/>
              </w:rPr>
              <w:t>unknown</w:t>
            </w:r>
            <w:proofErr w:type="spellEnd"/>
            <w:r w:rsidRPr="00D64E30">
              <w:rPr>
                <w:rFonts w:asciiTheme="majorHAnsi" w:hAnsiTheme="majorHAnsi" w:cs="Calibri"/>
                <w:sz w:val="16"/>
                <w:szCs w:val="16"/>
              </w:rPr>
              <w:t>”.</w:t>
            </w:r>
          </w:p>
        </w:tc>
      </w:tr>
      <w:tr w:rsidR="00F618A4" w:rsidRPr="00C31734" w14:paraId="75CFF457" w14:textId="77777777" w:rsidTr="375300E1">
        <w:trPr>
          <w:gridAfter w:val="1"/>
          <w:wAfter w:w="12" w:type="dxa"/>
          <w:trHeight w:val="1114"/>
          <w:jc w:val="center"/>
        </w:trPr>
        <w:tc>
          <w:tcPr>
            <w:tcW w:w="2263" w:type="dxa"/>
            <w:gridSpan w:val="3"/>
            <w:tcBorders>
              <w:bottom w:val="single" w:sz="4" w:space="0" w:color="000000" w:themeColor="text1"/>
            </w:tcBorders>
            <w:shd w:val="clear" w:color="auto" w:fill="auto"/>
          </w:tcPr>
          <w:p w14:paraId="2B860012"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processStepGeneral</w:t>
            </w:r>
            <w:proofErr w:type="spellEnd"/>
          </w:p>
          <w:p w14:paraId="4EBD7094" w14:textId="77777777" w:rsidR="00F618A4" w:rsidRPr="00292612" w:rsidRDefault="00F618A4" w:rsidP="005637C3">
            <w:pPr>
              <w:pStyle w:val="Akapitzlist"/>
              <w:ind w:left="0"/>
              <w:jc w:val="center"/>
              <w:rPr>
                <w:rFonts w:ascii="Calibri" w:hAnsi="Calibri" w:cs="Calibri"/>
                <w:sz w:val="16"/>
                <w:szCs w:val="16"/>
                <w:lang w:val="pl-PL"/>
              </w:rPr>
            </w:pPr>
          </w:p>
          <w:p w14:paraId="5494C6E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Ogólne wskazanie etapu procesu planowania, na którym plan się znajduje.</w:t>
            </w:r>
          </w:p>
        </w:tc>
        <w:tc>
          <w:tcPr>
            <w:tcW w:w="993" w:type="dxa"/>
            <w:tcBorders>
              <w:bottom w:val="single" w:sz="4" w:space="0" w:color="000000" w:themeColor="text1"/>
            </w:tcBorders>
            <w:shd w:val="clear" w:color="auto" w:fill="auto"/>
          </w:tcPr>
          <w:p w14:paraId="6A9EEC9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000000" w:themeColor="text1"/>
            </w:tcBorders>
            <w:shd w:val="clear" w:color="auto" w:fill="auto"/>
          </w:tcPr>
          <w:p w14:paraId="6DE7864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6616D2FD" w14:textId="77777777" w:rsidR="00F618A4" w:rsidRPr="00292612" w:rsidRDefault="00F618A4" w:rsidP="005637C3">
            <w:pPr>
              <w:pStyle w:val="Akapitzlist"/>
              <w:ind w:left="0"/>
              <w:jc w:val="center"/>
              <w:rPr>
                <w:rFonts w:ascii="Calibri" w:hAnsi="Calibri" w:cs="Calibri"/>
                <w:sz w:val="16"/>
                <w:szCs w:val="16"/>
                <w:lang w:val="pl-PL"/>
              </w:rPr>
            </w:pPr>
            <w:proofErr w:type="spellStart"/>
            <w:r w:rsidRPr="00292612">
              <w:rPr>
                <w:rFonts w:ascii="Calibri" w:hAnsi="Calibri" w:cs="Calibri"/>
                <w:sz w:val="16"/>
                <w:szCs w:val="16"/>
                <w:lang w:val="pl-PL"/>
              </w:rPr>
              <w:t>ProcessStepGeneralValue</w:t>
            </w:r>
            <w:proofErr w:type="spellEnd"/>
          </w:p>
          <w:p w14:paraId="14A93085"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(nierozszerzalna lista kodowa INSPIRE)</w:t>
            </w:r>
          </w:p>
        </w:tc>
        <w:tc>
          <w:tcPr>
            <w:tcW w:w="3402" w:type="dxa"/>
            <w:tcBorders>
              <w:bottom w:val="single" w:sz="4" w:space="0" w:color="000000" w:themeColor="text1"/>
            </w:tcBorders>
            <w:shd w:val="clear" w:color="auto" w:fill="auto"/>
          </w:tcPr>
          <w:p w14:paraId="39B7146A" w14:textId="5627BDE0"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tc>
        <w:tc>
          <w:tcPr>
            <w:tcW w:w="3260" w:type="dxa"/>
            <w:tcBorders>
              <w:bottom w:val="single" w:sz="4" w:space="0" w:color="000000" w:themeColor="text1"/>
            </w:tcBorders>
            <w:shd w:val="clear" w:color="auto" w:fill="auto"/>
          </w:tcPr>
          <w:p w14:paraId="3F9705E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Dziedzina atrybutu w źródłowym schemacie aplikacyjnym jest tożsama z dziedziną atrybutu w schemacie aplikacyjnym INSPIRE.</w:t>
            </w:r>
          </w:p>
          <w:p w14:paraId="1FC9DE70" w14:textId="77777777" w:rsidR="00F618A4" w:rsidRPr="00292612" w:rsidRDefault="00F618A4" w:rsidP="005637C3">
            <w:pPr>
              <w:pStyle w:val="Akapitzlist"/>
              <w:ind w:left="0"/>
              <w:rPr>
                <w:rFonts w:ascii="Calibri" w:hAnsi="Calibri" w:cs="Calibri"/>
                <w:sz w:val="16"/>
                <w:szCs w:val="16"/>
                <w:lang w:val="pl-PL"/>
              </w:rPr>
            </w:pPr>
          </w:p>
          <w:p w14:paraId="1E6723AA" w14:textId="4DAC1E67" w:rsidR="00F618A4" w:rsidRPr="00292612" w:rsidRDefault="723510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C31734" w14:paraId="7205EAB1" w14:textId="77777777" w:rsidTr="375300E1">
        <w:trPr>
          <w:gridAfter w:val="1"/>
          <w:wAfter w:w="12" w:type="dxa"/>
          <w:trHeight w:val="991"/>
          <w:jc w:val="center"/>
        </w:trPr>
        <w:tc>
          <w:tcPr>
            <w:tcW w:w="2263" w:type="dxa"/>
            <w:gridSpan w:val="3"/>
            <w:shd w:val="clear" w:color="auto" w:fill="D99594" w:themeFill="accent2" w:themeFillTint="99"/>
          </w:tcPr>
          <w:p w14:paraId="45DDA7AA"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ordinance</w:t>
            </w:r>
            <w:proofErr w:type="spellEnd"/>
          </w:p>
          <w:p w14:paraId="6375FA8D" w14:textId="77777777" w:rsidR="00F618A4" w:rsidRPr="00292612" w:rsidRDefault="00F618A4" w:rsidP="005637C3">
            <w:pPr>
              <w:pStyle w:val="Akapitzlist"/>
              <w:ind w:left="0"/>
              <w:jc w:val="center"/>
              <w:rPr>
                <w:rFonts w:ascii="Calibri" w:hAnsi="Calibri" w:cs="Calibri"/>
                <w:b/>
                <w:bCs/>
                <w:sz w:val="16"/>
                <w:szCs w:val="16"/>
                <w:lang w:val="pl-PL"/>
              </w:rPr>
            </w:pPr>
          </w:p>
          <w:p w14:paraId="38BD11E8" w14:textId="5F174210" w:rsidR="00F618A4" w:rsidRPr="00292612" w:rsidRDefault="00F618A4" w:rsidP="00EC3764">
            <w:pPr>
              <w:pStyle w:val="Akapitzlist"/>
              <w:ind w:left="0"/>
              <w:jc w:val="center"/>
              <w:rPr>
                <w:rFonts w:ascii="Calibri" w:hAnsi="Calibri" w:cs="Calibri"/>
                <w:sz w:val="16"/>
                <w:szCs w:val="16"/>
                <w:lang w:val="pl-PL"/>
              </w:rPr>
            </w:pPr>
            <w:r w:rsidRPr="00292612">
              <w:rPr>
                <w:rFonts w:ascii="Calibri" w:hAnsi="Calibri" w:cs="Calibri"/>
                <w:sz w:val="16"/>
                <w:szCs w:val="16"/>
                <w:lang w:val="pl-PL"/>
              </w:rPr>
              <w:t>Odniesienie do odpowiedniego zarządzenia administracyjnego.</w:t>
            </w:r>
          </w:p>
        </w:tc>
        <w:tc>
          <w:tcPr>
            <w:tcW w:w="993" w:type="dxa"/>
            <w:shd w:val="clear" w:color="auto" w:fill="D99594" w:themeFill="accent2" w:themeFillTint="99"/>
          </w:tcPr>
          <w:p w14:paraId="4864D1A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D99594" w:themeFill="accent2" w:themeFillTint="99"/>
          </w:tcPr>
          <w:p w14:paraId="5ECB4AA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7C51ACD8" w14:textId="1A4E4831" w:rsidR="00F618A4" w:rsidRPr="008C4471" w:rsidRDefault="00F618A4" w:rsidP="00D64E30">
            <w:pPr>
              <w:pStyle w:val="Akapitzlist"/>
              <w:ind w:left="0"/>
              <w:jc w:val="center"/>
              <w:rPr>
                <w:rFonts w:ascii="Calibri" w:hAnsi="Calibri" w:cs="Calibri"/>
                <w:sz w:val="16"/>
                <w:szCs w:val="16"/>
              </w:rPr>
            </w:pPr>
            <w:proofErr w:type="spellStart"/>
            <w:r w:rsidRPr="008C4471">
              <w:rPr>
                <w:rFonts w:ascii="Calibri" w:hAnsi="Calibri" w:cs="Calibri"/>
                <w:sz w:val="16"/>
                <w:szCs w:val="16"/>
              </w:rPr>
              <w:t>OrdinanceValue</w:t>
            </w:r>
            <w:proofErr w:type="spellEnd"/>
          </w:p>
        </w:tc>
        <w:tc>
          <w:tcPr>
            <w:tcW w:w="3402" w:type="dxa"/>
            <w:shd w:val="clear" w:color="auto" w:fill="D99594" w:themeFill="accent2" w:themeFillTint="99"/>
          </w:tcPr>
          <w:p w14:paraId="70A981B6" w14:textId="15C55AC9" w:rsidR="00F618A4" w:rsidRPr="008C4471" w:rsidRDefault="00F618A4" w:rsidP="00E74337">
            <w:pPr>
              <w:pStyle w:val="Akapitzlist"/>
              <w:ind w:left="0"/>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00E74337">
              <w:rPr>
                <w:rFonts w:ascii="Calibri" w:hAnsi="Calibri" w:cs="Calibri"/>
                <w:sz w:val="16"/>
                <w:szCs w:val="16"/>
              </w:rPr>
              <w:t>.</w:t>
            </w:r>
          </w:p>
        </w:tc>
        <w:tc>
          <w:tcPr>
            <w:tcW w:w="3260" w:type="dxa"/>
            <w:shd w:val="clear" w:color="auto" w:fill="D99594" w:themeFill="accent2" w:themeFillTint="99"/>
          </w:tcPr>
          <w:p w14:paraId="2DC8237B" w14:textId="4F389B33" w:rsidR="00F618A4" w:rsidRPr="008C4471" w:rsidRDefault="00F618A4" w:rsidP="00E74337">
            <w:pPr>
              <w:rPr>
                <w:rFonts w:ascii="Calibri" w:hAnsi="Calibri" w:cs="Calibri"/>
                <w:sz w:val="16"/>
                <w:szCs w:val="16"/>
              </w:rPr>
            </w:pPr>
            <w:r w:rsidRPr="008C4471">
              <w:rPr>
                <w:rFonts w:ascii="Calibri" w:hAnsi="Calibri" w:cs="Calibri"/>
                <w:sz w:val="16"/>
                <w:szCs w:val="16"/>
              </w:rPr>
              <w:t>Musi być zastosowana wartość “</w:t>
            </w:r>
            <w:proofErr w:type="spellStart"/>
            <w:r w:rsidRPr="008C4471">
              <w:rPr>
                <w:rFonts w:ascii="Calibri" w:hAnsi="Calibri" w:cs="Calibri"/>
                <w:sz w:val="16"/>
                <w:szCs w:val="16"/>
              </w:rPr>
              <w:t>void</w:t>
            </w:r>
            <w:proofErr w:type="spellEnd"/>
            <w:r w:rsidRPr="008C4471">
              <w:rPr>
                <w:rFonts w:ascii="Calibri" w:hAnsi="Calibri" w:cs="Calibri"/>
                <w:sz w:val="16"/>
                <w:szCs w:val="16"/>
              </w:rPr>
              <w:t xml:space="preserve">” równa </w:t>
            </w:r>
            <w:r w:rsidR="00E74337">
              <w:rPr>
                <w:rFonts w:ascii="Calibri" w:hAnsi="Calibri" w:cs="Calibri"/>
                <w:sz w:val="16"/>
                <w:szCs w:val="16"/>
              </w:rPr>
              <w:t>„</w:t>
            </w:r>
            <w:proofErr w:type="spellStart"/>
            <w:r w:rsidRPr="008C4471">
              <w:rPr>
                <w:rFonts w:ascii="Calibri" w:hAnsi="Calibri" w:cs="Calibri"/>
                <w:sz w:val="16"/>
                <w:szCs w:val="16"/>
              </w:rPr>
              <w:t>unpopulated</w:t>
            </w:r>
            <w:proofErr w:type="spellEnd"/>
            <w:r w:rsidRPr="008C4471">
              <w:rPr>
                <w:rFonts w:ascii="Calibri" w:hAnsi="Calibri" w:cs="Calibri"/>
                <w:sz w:val="16"/>
                <w:szCs w:val="16"/>
              </w:rPr>
              <w:t>”.</w:t>
            </w:r>
          </w:p>
        </w:tc>
      </w:tr>
      <w:tr w:rsidR="00F618A4" w:rsidRPr="00C31734" w14:paraId="7830B1EC" w14:textId="77777777" w:rsidTr="375300E1">
        <w:trPr>
          <w:gridAfter w:val="1"/>
          <w:wAfter w:w="12" w:type="dxa"/>
          <w:trHeight w:val="1403"/>
          <w:jc w:val="center"/>
        </w:trPr>
        <w:tc>
          <w:tcPr>
            <w:tcW w:w="2263" w:type="dxa"/>
            <w:gridSpan w:val="3"/>
            <w:shd w:val="clear" w:color="auto" w:fill="auto"/>
          </w:tcPr>
          <w:p w14:paraId="21F089CF"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lastRenderedPageBreak/>
              <w:t>validFrom</w:t>
            </w:r>
            <w:proofErr w:type="spellEnd"/>
          </w:p>
          <w:p w14:paraId="23E37E5A" w14:textId="77777777" w:rsidR="00F618A4" w:rsidRPr="00292612" w:rsidRDefault="00F618A4" w:rsidP="005637C3">
            <w:pPr>
              <w:pStyle w:val="Akapitzlist"/>
              <w:ind w:left="0"/>
              <w:jc w:val="center"/>
              <w:rPr>
                <w:rFonts w:ascii="Calibri" w:hAnsi="Calibri" w:cs="Calibri"/>
                <w:b/>
                <w:bCs/>
                <w:sz w:val="16"/>
                <w:szCs w:val="16"/>
                <w:lang w:val="pl-PL"/>
              </w:rPr>
            </w:pPr>
          </w:p>
          <w:p w14:paraId="6973065A"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dany plan zagospodarowania przestrzennego faktycznie obowiązuje.</w:t>
            </w:r>
          </w:p>
        </w:tc>
        <w:tc>
          <w:tcPr>
            <w:tcW w:w="993" w:type="dxa"/>
            <w:shd w:val="clear" w:color="auto" w:fill="auto"/>
          </w:tcPr>
          <w:p w14:paraId="7CC7ABB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313A9C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auto"/>
          </w:tcPr>
          <w:p w14:paraId="7466165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shd w:val="clear" w:color="auto" w:fill="auto"/>
          </w:tcPr>
          <w:p w14:paraId="0B739432" w14:textId="49A6C69F"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C09096B"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3260" w:type="dxa"/>
            <w:shd w:val="clear" w:color="auto" w:fill="auto"/>
          </w:tcPr>
          <w:p w14:paraId="31BB441C" w14:textId="19CAF786" w:rsidR="00F618A4" w:rsidRPr="008C4471" w:rsidRDefault="00F618A4" w:rsidP="005637C3">
            <w:pPr>
              <w:tabs>
                <w:tab w:val="left" w:pos="1652"/>
              </w:tabs>
              <w:rPr>
                <w:rFonts w:ascii="Calibri" w:hAnsi="Calibri" w:cs="Calibri"/>
                <w:sz w:val="16"/>
                <w:szCs w:val="16"/>
              </w:rPr>
            </w:pPr>
            <w:r w:rsidRPr="008C4471">
              <w:rPr>
                <w:rFonts w:ascii="Calibri" w:hAnsi="Calibri" w:cs="Calibri"/>
                <w:sz w:val="16"/>
                <w:szCs w:val="16"/>
              </w:rPr>
              <w:t>Wartość “</w:t>
            </w:r>
            <w:proofErr w:type="spellStart"/>
            <w:r w:rsidRPr="008C4471">
              <w:rPr>
                <w:rFonts w:ascii="Calibri" w:hAnsi="Calibri" w:cs="Calibri"/>
                <w:sz w:val="16"/>
                <w:szCs w:val="16"/>
              </w:rPr>
              <w:t>void</w:t>
            </w:r>
            <w:proofErr w:type="spellEnd"/>
            <w:r w:rsidRPr="008C4471">
              <w:rPr>
                <w:rFonts w:ascii="Calibri" w:hAnsi="Calibri" w:cs="Calibri"/>
                <w:sz w:val="16"/>
                <w:szCs w:val="16"/>
              </w:rPr>
              <w:t>” nie jest dozwolona.</w:t>
            </w:r>
          </w:p>
        </w:tc>
      </w:tr>
      <w:tr w:rsidR="00F618A4" w:rsidRPr="00C31734" w14:paraId="47C1006E" w14:textId="77777777" w:rsidTr="375300E1">
        <w:trPr>
          <w:gridAfter w:val="1"/>
          <w:wAfter w:w="12" w:type="dxa"/>
          <w:trHeight w:val="1408"/>
          <w:jc w:val="center"/>
        </w:trPr>
        <w:tc>
          <w:tcPr>
            <w:tcW w:w="2263" w:type="dxa"/>
            <w:gridSpan w:val="3"/>
            <w:tcBorders>
              <w:bottom w:val="single" w:sz="4" w:space="0" w:color="000000" w:themeColor="text1"/>
            </w:tcBorders>
            <w:shd w:val="clear" w:color="auto" w:fill="auto"/>
          </w:tcPr>
          <w:p w14:paraId="7F269D12"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validTo</w:t>
            </w:r>
            <w:proofErr w:type="spellEnd"/>
          </w:p>
          <w:p w14:paraId="0764C2F0" w14:textId="77777777" w:rsidR="00F618A4" w:rsidRPr="00292612" w:rsidRDefault="00F618A4" w:rsidP="005637C3">
            <w:pPr>
              <w:pStyle w:val="Akapitzlist"/>
              <w:ind w:left="0"/>
              <w:jc w:val="center"/>
              <w:rPr>
                <w:rFonts w:ascii="Calibri" w:hAnsi="Calibri" w:cs="Calibri"/>
                <w:sz w:val="16"/>
                <w:szCs w:val="16"/>
                <w:lang w:val="pl-PL"/>
              </w:rPr>
            </w:pPr>
          </w:p>
          <w:p w14:paraId="3F972D5B" w14:textId="77777777"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Data, od której plan zagospodarowania przestrzennego przestaje faktycznie obowiązywać.</w:t>
            </w:r>
          </w:p>
        </w:tc>
        <w:tc>
          <w:tcPr>
            <w:tcW w:w="993" w:type="dxa"/>
            <w:tcBorders>
              <w:bottom w:val="single" w:sz="4" w:space="0" w:color="000000" w:themeColor="text1"/>
            </w:tcBorders>
            <w:shd w:val="clear" w:color="auto" w:fill="auto"/>
          </w:tcPr>
          <w:p w14:paraId="25B3D0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000000" w:themeColor="text1"/>
            </w:tcBorders>
            <w:shd w:val="clear" w:color="auto" w:fill="auto"/>
          </w:tcPr>
          <w:p w14:paraId="7E4FD3A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000000" w:themeColor="text1"/>
            </w:tcBorders>
            <w:shd w:val="clear" w:color="auto" w:fill="auto"/>
          </w:tcPr>
          <w:p w14:paraId="57781A7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000000" w:themeColor="text1"/>
            </w:tcBorders>
            <w:shd w:val="clear" w:color="auto" w:fill="auto"/>
          </w:tcPr>
          <w:p w14:paraId="359B3A4B"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F180F89"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app:obowiazujeDo</w:t>
            </w:r>
            <w:proofErr w:type="spellEnd"/>
          </w:p>
        </w:tc>
        <w:tc>
          <w:tcPr>
            <w:tcW w:w="3260" w:type="dxa"/>
            <w:tcBorders>
              <w:bottom w:val="single" w:sz="4" w:space="0" w:color="000000" w:themeColor="text1"/>
            </w:tcBorders>
            <w:shd w:val="clear" w:color="auto" w:fill="auto"/>
          </w:tcPr>
          <w:p w14:paraId="7918CEC3" w14:textId="1A867C31" w:rsidR="00F618A4" w:rsidRPr="00D64E30" w:rsidRDefault="00F618A4" w:rsidP="005637C3">
            <w:pPr>
              <w:pStyle w:val="Akapitzlist"/>
              <w:ind w:left="0"/>
              <w:rPr>
                <w:rFonts w:ascii="Calibri" w:hAnsi="Calibri" w:cs="Calibri"/>
                <w:bCs/>
                <w:sz w:val="16"/>
                <w:szCs w:val="16"/>
                <w:lang w:val="pl-PL"/>
              </w:rPr>
            </w:pPr>
            <w:r w:rsidRPr="00D64E30">
              <w:rPr>
                <w:rFonts w:ascii="Calibri" w:hAnsi="Calibri" w:cs="Calibri"/>
                <w:sz w:val="16"/>
                <w:szCs w:val="16"/>
                <w:lang w:val="pl-PL"/>
              </w:rPr>
              <w:t>Wartość “</w:t>
            </w:r>
            <w:proofErr w:type="spellStart"/>
            <w:r w:rsidRPr="00D64E30">
              <w:rPr>
                <w:rFonts w:ascii="Calibri" w:hAnsi="Calibri" w:cs="Calibri"/>
                <w:sz w:val="16"/>
                <w:szCs w:val="16"/>
                <w:lang w:val="pl-PL"/>
              </w:rPr>
              <w:t>void</w:t>
            </w:r>
            <w:proofErr w:type="spellEnd"/>
            <w:r w:rsidRPr="00D64E30">
              <w:rPr>
                <w:rFonts w:ascii="Calibri" w:hAnsi="Calibri" w:cs="Calibri"/>
                <w:sz w:val="16"/>
                <w:szCs w:val="16"/>
                <w:lang w:val="pl-PL"/>
              </w:rPr>
              <w:t>” nie jest dozwolona.</w:t>
            </w:r>
          </w:p>
        </w:tc>
      </w:tr>
      <w:tr w:rsidR="00F618A4" w:rsidRPr="00C31734" w14:paraId="02237B60" w14:textId="77777777" w:rsidTr="375300E1">
        <w:trPr>
          <w:gridAfter w:val="1"/>
          <w:wAfter w:w="12" w:type="dxa"/>
          <w:trHeight w:val="1556"/>
          <w:jc w:val="center"/>
        </w:trPr>
        <w:tc>
          <w:tcPr>
            <w:tcW w:w="2263" w:type="dxa"/>
            <w:gridSpan w:val="3"/>
            <w:tcBorders>
              <w:bottom w:val="single" w:sz="4" w:space="0" w:color="auto"/>
            </w:tcBorders>
            <w:shd w:val="clear" w:color="auto" w:fill="auto"/>
          </w:tcPr>
          <w:p w14:paraId="523A63E3"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beginLifespanVersion</w:t>
            </w:r>
            <w:proofErr w:type="spellEnd"/>
          </w:p>
          <w:p w14:paraId="2516D2D5" w14:textId="77777777" w:rsidR="00F618A4" w:rsidRPr="00292612" w:rsidRDefault="00F618A4" w:rsidP="005637C3">
            <w:pPr>
              <w:pStyle w:val="Akapitzlist"/>
              <w:ind w:left="0"/>
              <w:jc w:val="center"/>
              <w:rPr>
                <w:rFonts w:ascii="Calibri" w:hAnsi="Calibri" w:cs="Calibri"/>
                <w:sz w:val="16"/>
                <w:szCs w:val="16"/>
                <w:lang w:val="pl-PL"/>
              </w:rPr>
            </w:pPr>
          </w:p>
          <w:p w14:paraId="77A3074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i godzina, w której ta wersja obiektu przestrzennego została wprowadzona do zbioru danych przestrzennych lub zmieniona w tym zbiorze.</w:t>
            </w:r>
          </w:p>
        </w:tc>
        <w:tc>
          <w:tcPr>
            <w:tcW w:w="993" w:type="dxa"/>
            <w:tcBorders>
              <w:bottom w:val="single" w:sz="4" w:space="0" w:color="auto"/>
            </w:tcBorders>
            <w:shd w:val="clear" w:color="auto" w:fill="auto"/>
          </w:tcPr>
          <w:p w14:paraId="445AF6B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70B7FF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tcBorders>
              <w:bottom w:val="single" w:sz="4" w:space="0" w:color="auto"/>
            </w:tcBorders>
            <w:shd w:val="clear" w:color="auto" w:fill="auto"/>
          </w:tcPr>
          <w:p w14:paraId="5DCF1233"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tcBorders>
              <w:bottom w:val="single" w:sz="4" w:space="0" w:color="auto"/>
            </w:tcBorders>
            <w:shd w:val="clear" w:color="auto" w:fill="auto"/>
          </w:tcPr>
          <w:p w14:paraId="6BFA1673" w14:textId="3457133B"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43C3781"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app:poczatekWersjiObiektu</w:t>
            </w:r>
            <w:proofErr w:type="spellEnd"/>
          </w:p>
        </w:tc>
        <w:tc>
          <w:tcPr>
            <w:tcW w:w="3260" w:type="dxa"/>
            <w:tcBorders>
              <w:bottom w:val="single" w:sz="4" w:space="0" w:color="auto"/>
            </w:tcBorders>
            <w:shd w:val="clear" w:color="auto" w:fill="auto"/>
          </w:tcPr>
          <w:p w14:paraId="452A4846" w14:textId="0B899774" w:rsidR="00F618A4" w:rsidRPr="00D64E30" w:rsidRDefault="00F618A4" w:rsidP="005637C3">
            <w:pPr>
              <w:pStyle w:val="Akapitzlist"/>
              <w:ind w:left="0"/>
              <w:rPr>
                <w:rFonts w:ascii="Calibri" w:hAnsi="Calibri" w:cs="Calibri"/>
                <w:bCs/>
                <w:sz w:val="16"/>
                <w:szCs w:val="16"/>
                <w:lang w:val="pl-PL"/>
              </w:rPr>
            </w:pPr>
            <w:r w:rsidRPr="00D64E30">
              <w:rPr>
                <w:rFonts w:ascii="Calibri" w:hAnsi="Calibri" w:cs="Calibri"/>
                <w:sz w:val="16"/>
                <w:szCs w:val="16"/>
                <w:lang w:val="pl-PL"/>
              </w:rPr>
              <w:t>Wartość “</w:t>
            </w:r>
            <w:proofErr w:type="spellStart"/>
            <w:r w:rsidRPr="00D64E30">
              <w:rPr>
                <w:rFonts w:ascii="Calibri" w:hAnsi="Calibri" w:cs="Calibri"/>
                <w:sz w:val="16"/>
                <w:szCs w:val="16"/>
                <w:lang w:val="pl-PL"/>
              </w:rPr>
              <w:t>void</w:t>
            </w:r>
            <w:proofErr w:type="spellEnd"/>
            <w:r w:rsidRPr="00D64E30">
              <w:rPr>
                <w:rFonts w:ascii="Calibri" w:hAnsi="Calibri" w:cs="Calibri"/>
                <w:sz w:val="16"/>
                <w:szCs w:val="16"/>
                <w:lang w:val="pl-PL"/>
              </w:rPr>
              <w:t>” nie jest dozwolona.</w:t>
            </w:r>
          </w:p>
        </w:tc>
      </w:tr>
      <w:tr w:rsidR="00F618A4" w:rsidRPr="00C31734" w14:paraId="60574836" w14:textId="77777777" w:rsidTr="375300E1">
        <w:trPr>
          <w:gridAfter w:val="1"/>
          <w:wAfter w:w="12" w:type="dxa"/>
          <w:trHeight w:val="1536"/>
          <w:jc w:val="center"/>
        </w:trPr>
        <w:tc>
          <w:tcPr>
            <w:tcW w:w="2263" w:type="dxa"/>
            <w:gridSpan w:val="3"/>
            <w:shd w:val="clear" w:color="auto" w:fill="auto"/>
          </w:tcPr>
          <w:p w14:paraId="2640D277"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endLifespanVersion</w:t>
            </w:r>
            <w:proofErr w:type="spellEnd"/>
          </w:p>
          <w:p w14:paraId="1FD6E8BD" w14:textId="77777777" w:rsidR="00F618A4" w:rsidRPr="00292612" w:rsidRDefault="00F618A4" w:rsidP="005637C3">
            <w:pPr>
              <w:pStyle w:val="Akapitzlist"/>
              <w:ind w:left="0"/>
              <w:jc w:val="center"/>
              <w:rPr>
                <w:rFonts w:ascii="Calibri" w:hAnsi="Calibri" w:cs="Calibri"/>
                <w:b/>
                <w:bCs/>
                <w:sz w:val="16"/>
                <w:szCs w:val="16"/>
                <w:lang w:val="pl-PL"/>
              </w:rPr>
            </w:pPr>
          </w:p>
          <w:p w14:paraId="12AB6C69" w14:textId="77777777"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sz w:val="16"/>
                <w:szCs w:val="16"/>
                <w:lang w:val="pl-PL"/>
              </w:rPr>
              <w:t>Data i godzina, w której ta wersja obiektu przestrzennego została zastąpiona w zbiorze danych przestrzennych lub wycofana z tego zbioru.</w:t>
            </w:r>
          </w:p>
        </w:tc>
        <w:tc>
          <w:tcPr>
            <w:tcW w:w="993" w:type="dxa"/>
            <w:shd w:val="clear" w:color="auto" w:fill="auto"/>
          </w:tcPr>
          <w:p w14:paraId="556AB22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7940D92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not applicable</w:t>
            </w:r>
          </w:p>
        </w:tc>
        <w:tc>
          <w:tcPr>
            <w:tcW w:w="2410" w:type="dxa"/>
            <w:shd w:val="clear" w:color="auto" w:fill="auto"/>
          </w:tcPr>
          <w:p w14:paraId="47D8AC34"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402" w:type="dxa"/>
            <w:shd w:val="clear" w:color="auto" w:fill="auto"/>
          </w:tcPr>
          <w:p w14:paraId="5E530F58"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380959C"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app:koniecWersjiObiektu</w:t>
            </w:r>
            <w:proofErr w:type="spellEnd"/>
          </w:p>
        </w:tc>
        <w:tc>
          <w:tcPr>
            <w:tcW w:w="3260" w:type="dxa"/>
            <w:shd w:val="clear" w:color="auto" w:fill="auto"/>
          </w:tcPr>
          <w:p w14:paraId="66F85810" w14:textId="3883E886" w:rsidR="00F618A4" w:rsidRPr="00D64E30" w:rsidRDefault="00F618A4" w:rsidP="005637C3">
            <w:pPr>
              <w:pStyle w:val="Akapitzlist"/>
              <w:ind w:left="0"/>
              <w:rPr>
                <w:rFonts w:ascii="Calibri" w:hAnsi="Calibri" w:cs="Calibri"/>
                <w:bCs/>
                <w:sz w:val="16"/>
                <w:szCs w:val="16"/>
                <w:lang w:val="pl-PL"/>
              </w:rPr>
            </w:pPr>
            <w:r w:rsidRPr="00D64E30">
              <w:rPr>
                <w:rFonts w:ascii="Calibri" w:hAnsi="Calibri" w:cs="Calibri"/>
                <w:sz w:val="16"/>
                <w:szCs w:val="16"/>
                <w:lang w:val="pl-PL"/>
              </w:rPr>
              <w:t>Wartość “</w:t>
            </w:r>
            <w:proofErr w:type="spellStart"/>
            <w:r w:rsidRPr="00D64E30">
              <w:rPr>
                <w:rFonts w:ascii="Calibri" w:hAnsi="Calibri" w:cs="Calibri"/>
                <w:sz w:val="16"/>
                <w:szCs w:val="16"/>
                <w:lang w:val="pl-PL"/>
              </w:rPr>
              <w:t>void</w:t>
            </w:r>
            <w:proofErr w:type="spellEnd"/>
            <w:r w:rsidRPr="00D64E30">
              <w:rPr>
                <w:rFonts w:ascii="Calibri" w:hAnsi="Calibri" w:cs="Calibri"/>
                <w:sz w:val="16"/>
                <w:szCs w:val="16"/>
                <w:lang w:val="pl-PL"/>
              </w:rPr>
              <w:t>” nie jest dozwolona.</w:t>
            </w:r>
          </w:p>
        </w:tc>
      </w:tr>
      <w:tr w:rsidR="00F618A4" w:rsidRPr="00C31734" w14:paraId="155E9B39" w14:textId="77777777" w:rsidTr="375300E1">
        <w:trPr>
          <w:gridAfter w:val="1"/>
          <w:wAfter w:w="12" w:type="dxa"/>
          <w:trHeight w:val="1557"/>
          <w:jc w:val="center"/>
        </w:trPr>
        <w:tc>
          <w:tcPr>
            <w:tcW w:w="2263" w:type="dxa"/>
            <w:gridSpan w:val="3"/>
            <w:shd w:val="clear" w:color="auto" w:fill="D99594" w:themeFill="accent2" w:themeFillTint="99"/>
          </w:tcPr>
          <w:p w14:paraId="0F7A16C3" w14:textId="377C3D0A"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member</w:t>
            </w:r>
            <w:proofErr w:type="spellEnd"/>
          </w:p>
          <w:p w14:paraId="59C7F3D5"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66E206AC" w14:textId="77777777" w:rsidR="00F618A4" w:rsidRPr="008C4471" w:rsidRDefault="00F618A4" w:rsidP="005637C3">
            <w:pPr>
              <w:jc w:val="center"/>
              <w:rPr>
                <w:rFonts w:ascii="Calibri" w:hAnsi="Calibri" w:cs="Calibri"/>
                <w:sz w:val="16"/>
                <w:szCs w:val="16"/>
              </w:rPr>
            </w:pPr>
          </w:p>
          <w:p w14:paraId="0826DB9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parametrów »</w:t>
            </w:r>
            <w:proofErr w:type="spellStart"/>
            <w:r w:rsidRPr="008C4471">
              <w:rPr>
                <w:rFonts w:ascii="Calibri" w:hAnsi="Calibri" w:cs="Calibri"/>
                <w:sz w:val="16"/>
                <w:szCs w:val="16"/>
              </w:rPr>
              <w:t>ZoningElements</w:t>
            </w:r>
            <w:proofErr w:type="spellEnd"/>
            <w:r w:rsidRPr="008C4471">
              <w:rPr>
                <w:rFonts w:ascii="Calibri" w:hAnsi="Calibri" w:cs="Calibri"/>
                <w:sz w:val="16"/>
                <w:szCs w:val="16"/>
              </w:rPr>
              <w:t>« należących do danego parametru »</w:t>
            </w:r>
            <w:proofErr w:type="spellStart"/>
            <w:r w:rsidRPr="008C4471">
              <w:rPr>
                <w:rFonts w:ascii="Calibri" w:hAnsi="Calibri" w:cs="Calibri"/>
                <w:sz w:val="16"/>
                <w:szCs w:val="16"/>
              </w:rPr>
              <w:t>SpatialPlan</w:t>
            </w:r>
            <w:proofErr w:type="spellEnd"/>
            <w:r w:rsidRPr="008C4471">
              <w:rPr>
                <w:rFonts w:ascii="Calibri" w:hAnsi="Calibri" w:cs="Calibri"/>
                <w:sz w:val="16"/>
                <w:szCs w:val="16"/>
              </w:rPr>
              <w:t>«.</w:t>
            </w:r>
          </w:p>
        </w:tc>
        <w:tc>
          <w:tcPr>
            <w:tcW w:w="993" w:type="dxa"/>
            <w:shd w:val="clear" w:color="auto" w:fill="D99594" w:themeFill="accent2" w:themeFillTint="99"/>
          </w:tcPr>
          <w:p w14:paraId="55C2E0E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303C09B1"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0A4C8F1D"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ZoningElement</w:t>
            </w:r>
            <w:proofErr w:type="spellEnd"/>
          </w:p>
        </w:tc>
        <w:tc>
          <w:tcPr>
            <w:tcW w:w="3402" w:type="dxa"/>
            <w:shd w:val="clear" w:color="auto" w:fill="D99594" w:themeFill="accent2" w:themeFillTint="99"/>
          </w:tcPr>
          <w:p w14:paraId="46EC2E49" w14:textId="343E72BD"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Rola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asocjacyjna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implementowana</w:t>
            </w:r>
            <w:proofErr w:type="spellEnd"/>
            <w:r w:rsidRPr="008C4471">
              <w:rPr>
                <w:rFonts w:ascii="Calibri" w:hAnsi="Calibri" w:cs="Calibri"/>
                <w:sz w:val="16"/>
                <w:szCs w:val="16"/>
              </w:rPr>
              <w:t>.</w:t>
            </w:r>
          </w:p>
        </w:tc>
        <w:tc>
          <w:tcPr>
            <w:tcW w:w="3260" w:type="dxa"/>
            <w:shd w:val="clear" w:color="auto" w:fill="D99594" w:themeFill="accent2" w:themeFillTint="99"/>
          </w:tcPr>
          <w:p w14:paraId="6DB879B0" w14:textId="5AC488C9"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Musi być zastosowana 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xml:space="preserve">” równa </w:t>
            </w:r>
            <w:r w:rsidR="00E74337">
              <w:rPr>
                <w:rFonts w:ascii="Calibri" w:hAnsi="Calibri" w:cs="Calibri"/>
                <w:sz w:val="16"/>
                <w:szCs w:val="16"/>
                <w:lang w:val="pl-PL"/>
              </w:rPr>
              <w:t>„</w:t>
            </w:r>
            <w:proofErr w:type="spellStart"/>
            <w:r w:rsidRPr="00292612">
              <w:rPr>
                <w:rFonts w:ascii="Calibri" w:hAnsi="Calibri" w:cs="Calibri"/>
                <w:sz w:val="16"/>
                <w:szCs w:val="16"/>
                <w:lang w:val="pl-PL"/>
              </w:rPr>
              <w:t>unpopulated</w:t>
            </w:r>
            <w:proofErr w:type="spellEnd"/>
            <w:r w:rsidRPr="00292612">
              <w:rPr>
                <w:rFonts w:ascii="Calibri" w:hAnsi="Calibri" w:cs="Calibri"/>
                <w:sz w:val="16"/>
                <w:szCs w:val="16"/>
                <w:lang w:val="pl-PL"/>
              </w:rPr>
              <w:t>”.</w:t>
            </w:r>
          </w:p>
          <w:p w14:paraId="5921469A" w14:textId="77777777" w:rsidR="00F618A4" w:rsidRPr="00292612" w:rsidRDefault="00F618A4" w:rsidP="005637C3">
            <w:pPr>
              <w:pStyle w:val="Akapitzlist"/>
              <w:ind w:left="0"/>
              <w:rPr>
                <w:rFonts w:ascii="Calibri" w:hAnsi="Calibri" w:cs="Calibri"/>
                <w:sz w:val="16"/>
                <w:szCs w:val="16"/>
                <w:lang w:val="pl-PL"/>
              </w:rPr>
            </w:pPr>
          </w:p>
          <w:p w14:paraId="6C9E70E9" w14:textId="40C075D7"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418DA262" w14:textId="77777777" w:rsidTr="375300E1">
        <w:trPr>
          <w:gridAfter w:val="1"/>
          <w:wAfter w:w="12" w:type="dxa"/>
          <w:trHeight w:val="2393"/>
          <w:jc w:val="center"/>
        </w:trPr>
        <w:tc>
          <w:tcPr>
            <w:tcW w:w="2263" w:type="dxa"/>
            <w:gridSpan w:val="3"/>
            <w:shd w:val="clear" w:color="auto" w:fill="D99594" w:themeFill="accent2" w:themeFillTint="99"/>
          </w:tcPr>
          <w:p w14:paraId="6975A7DB" w14:textId="32758562"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lastRenderedPageBreak/>
              <w:t>restriction</w:t>
            </w:r>
            <w:proofErr w:type="spellEnd"/>
          </w:p>
          <w:p w14:paraId="61B567B4"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07585ADB" w14:textId="77777777" w:rsidR="00F618A4" w:rsidRPr="008C4471" w:rsidRDefault="00F618A4" w:rsidP="005637C3">
            <w:pPr>
              <w:jc w:val="center"/>
              <w:rPr>
                <w:rFonts w:ascii="Calibri" w:hAnsi="Calibri" w:cs="Calibri"/>
                <w:sz w:val="16"/>
                <w:szCs w:val="16"/>
              </w:rPr>
            </w:pPr>
          </w:p>
          <w:p w14:paraId="63A23DB3" w14:textId="4C2E9902"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Odnośniki do regulacji dodatkowych zawierających informacje lub ograniczenia co do przeznaczenia gruntów/wód</w:t>
            </w:r>
            <w:r w:rsidR="008D5FAA">
              <w:rPr>
                <w:rFonts w:ascii="Calibri" w:hAnsi="Calibri" w:cs="Calibri"/>
                <w:sz w:val="16"/>
                <w:szCs w:val="16"/>
              </w:rPr>
              <w:t>,</w:t>
            </w:r>
            <w:r w:rsidRPr="008C4471">
              <w:rPr>
                <w:rFonts w:ascii="Calibri" w:hAnsi="Calibri" w:cs="Calibri"/>
                <w:sz w:val="16"/>
                <w:szCs w:val="16"/>
              </w:rPr>
              <w:t xml:space="preserve"> stanowiące uzupełnienie do podziału na strefy jako część danego planu zagospodarowania przestrzennego.</w:t>
            </w:r>
          </w:p>
        </w:tc>
        <w:tc>
          <w:tcPr>
            <w:tcW w:w="993" w:type="dxa"/>
            <w:shd w:val="clear" w:color="auto" w:fill="D99594" w:themeFill="accent2" w:themeFillTint="99"/>
          </w:tcPr>
          <w:p w14:paraId="6225FA6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6605383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shd w:val="clear" w:color="auto" w:fill="D99594" w:themeFill="accent2" w:themeFillTint="99"/>
          </w:tcPr>
          <w:p w14:paraId="714A38D2"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SupplementaryRegulation</w:t>
            </w:r>
            <w:proofErr w:type="spellEnd"/>
          </w:p>
        </w:tc>
        <w:tc>
          <w:tcPr>
            <w:tcW w:w="3402" w:type="dxa"/>
            <w:shd w:val="clear" w:color="auto" w:fill="D99594" w:themeFill="accent2" w:themeFillTint="99"/>
          </w:tcPr>
          <w:p w14:paraId="179EC703" w14:textId="2666B8AC"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Rola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asocjacyjna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implementowana</w:t>
            </w:r>
            <w:proofErr w:type="spellEnd"/>
            <w:r w:rsidRPr="008C4471">
              <w:rPr>
                <w:rFonts w:ascii="Calibri" w:hAnsi="Calibri" w:cs="Calibri"/>
                <w:sz w:val="16"/>
                <w:szCs w:val="16"/>
              </w:rPr>
              <w:t>.</w:t>
            </w:r>
          </w:p>
        </w:tc>
        <w:tc>
          <w:tcPr>
            <w:tcW w:w="3260" w:type="dxa"/>
            <w:shd w:val="clear" w:color="auto" w:fill="D99594" w:themeFill="accent2" w:themeFillTint="99"/>
          </w:tcPr>
          <w:p w14:paraId="414585DF" w14:textId="4DC775A0"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Musi być zastosowana 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xml:space="preserve">” równa </w:t>
            </w:r>
            <w:r w:rsidR="00E74337">
              <w:rPr>
                <w:rFonts w:ascii="Calibri" w:hAnsi="Calibri" w:cs="Calibri"/>
                <w:sz w:val="16"/>
                <w:szCs w:val="16"/>
                <w:lang w:val="pl-PL"/>
              </w:rPr>
              <w:t>„</w:t>
            </w:r>
            <w:proofErr w:type="spellStart"/>
            <w:r w:rsidRPr="00292612">
              <w:rPr>
                <w:rFonts w:ascii="Calibri" w:hAnsi="Calibri" w:cs="Calibri"/>
                <w:sz w:val="16"/>
                <w:szCs w:val="16"/>
                <w:lang w:val="pl-PL"/>
              </w:rPr>
              <w:t>unpopulated</w:t>
            </w:r>
            <w:proofErr w:type="spellEnd"/>
            <w:r w:rsidRPr="00292612">
              <w:rPr>
                <w:rFonts w:ascii="Calibri" w:hAnsi="Calibri" w:cs="Calibri"/>
                <w:sz w:val="16"/>
                <w:szCs w:val="16"/>
                <w:lang w:val="pl-PL"/>
              </w:rPr>
              <w:t>”.</w:t>
            </w:r>
          </w:p>
          <w:p w14:paraId="232D964D" w14:textId="77777777" w:rsidR="00F618A4" w:rsidRPr="00292612" w:rsidRDefault="00F618A4" w:rsidP="005637C3">
            <w:pPr>
              <w:pStyle w:val="Akapitzlist"/>
              <w:ind w:left="0"/>
              <w:rPr>
                <w:rFonts w:ascii="Calibri" w:hAnsi="Calibri" w:cs="Calibri"/>
                <w:sz w:val="16"/>
                <w:szCs w:val="16"/>
                <w:lang w:val="pl-PL"/>
              </w:rPr>
            </w:pPr>
          </w:p>
          <w:p w14:paraId="26EBDD18" w14:textId="77F85E7A" w:rsidR="00F618A4" w:rsidRPr="00292612" w:rsidRDefault="00F618A4" w:rsidP="00E74337">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E74337">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06357424" w14:textId="77777777" w:rsidTr="375300E1">
        <w:trPr>
          <w:trHeight w:val="422"/>
          <w:jc w:val="center"/>
        </w:trPr>
        <w:tc>
          <w:tcPr>
            <w:tcW w:w="2263" w:type="dxa"/>
            <w:gridSpan w:val="3"/>
            <w:vMerge w:val="restart"/>
            <w:shd w:val="clear" w:color="auto" w:fill="auto"/>
          </w:tcPr>
          <w:p w14:paraId="719B5A12" w14:textId="0E4D68FB"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officialDocument</w:t>
            </w:r>
            <w:proofErr w:type="spellEnd"/>
          </w:p>
          <w:p w14:paraId="6FDB67E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(rola asocjacyjna)</w:t>
            </w:r>
          </w:p>
          <w:p w14:paraId="4F2D5957" w14:textId="77777777" w:rsidR="00F618A4" w:rsidRPr="008C4471" w:rsidRDefault="00F618A4" w:rsidP="005637C3">
            <w:pPr>
              <w:jc w:val="center"/>
              <w:rPr>
                <w:rFonts w:ascii="Calibri" w:hAnsi="Calibri" w:cs="Calibri"/>
                <w:sz w:val="16"/>
                <w:szCs w:val="16"/>
              </w:rPr>
            </w:pPr>
          </w:p>
          <w:p w14:paraId="19C92B69" w14:textId="4AC125FF" w:rsidR="00F618A4" w:rsidRPr="008C4471" w:rsidRDefault="00F618A4" w:rsidP="00E74337">
            <w:pPr>
              <w:jc w:val="center"/>
              <w:rPr>
                <w:rFonts w:ascii="Calibri" w:hAnsi="Calibri" w:cs="Calibri"/>
                <w:sz w:val="16"/>
                <w:szCs w:val="16"/>
              </w:rPr>
            </w:pPr>
            <w:r w:rsidRPr="008C4471">
              <w:rPr>
                <w:rFonts w:ascii="Calibri" w:hAnsi="Calibri" w:cs="Calibri"/>
                <w:sz w:val="16"/>
                <w:szCs w:val="16"/>
              </w:rPr>
              <w:t>Odnośnik do dokumentów urzędowych związanych z</w:t>
            </w:r>
            <w:r w:rsidR="00E74337">
              <w:rPr>
                <w:rFonts w:ascii="Calibri" w:hAnsi="Calibri" w:cs="Calibri"/>
                <w:sz w:val="16"/>
                <w:szCs w:val="16"/>
              </w:rPr>
              <w:t> </w:t>
            </w:r>
            <w:r w:rsidRPr="008C4471">
              <w:rPr>
                <w:rFonts w:ascii="Calibri" w:hAnsi="Calibri" w:cs="Calibri"/>
                <w:sz w:val="16"/>
                <w:szCs w:val="16"/>
              </w:rPr>
              <w:t>planem zagospodarowania przestrzennego.</w:t>
            </w:r>
          </w:p>
        </w:tc>
        <w:tc>
          <w:tcPr>
            <w:tcW w:w="993" w:type="dxa"/>
            <w:vMerge w:val="restart"/>
            <w:shd w:val="clear" w:color="auto" w:fill="auto"/>
          </w:tcPr>
          <w:p w14:paraId="5593159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vMerge w:val="restart"/>
            <w:shd w:val="clear" w:color="auto" w:fill="auto"/>
          </w:tcPr>
          <w:p w14:paraId="2B4BE28C" w14:textId="6EDB860B" w:rsidR="00F618A4" w:rsidRPr="008C4471" w:rsidRDefault="00F618A4" w:rsidP="00EC3764">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0" w:type="dxa"/>
            <w:vMerge w:val="restart"/>
            <w:shd w:val="clear" w:color="auto" w:fill="auto"/>
          </w:tcPr>
          <w:p w14:paraId="193EDF91"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color w:val="000000"/>
                <w:sz w:val="16"/>
                <w:szCs w:val="16"/>
              </w:rPr>
              <w:t>OfficialDocumentation</w:t>
            </w:r>
            <w:proofErr w:type="spellEnd"/>
          </w:p>
        </w:tc>
        <w:tc>
          <w:tcPr>
            <w:tcW w:w="3402" w:type="dxa"/>
            <w:shd w:val="clear" w:color="auto" w:fill="auto"/>
          </w:tcPr>
          <w:p w14:paraId="1C1374D3" w14:textId="77777777" w:rsidR="00F618A4" w:rsidRPr="008C4471" w:rsidRDefault="00F618A4" w:rsidP="005637C3">
            <w:pPr>
              <w:pStyle w:val="Default"/>
              <w:jc w:val="both"/>
              <w:rPr>
                <w:rFonts w:ascii="Calibri" w:hAnsi="Calibri" w:cs="Calibri"/>
                <w:sz w:val="16"/>
                <w:szCs w:val="16"/>
              </w:rPr>
            </w:pPr>
          </w:p>
        </w:tc>
        <w:tc>
          <w:tcPr>
            <w:tcW w:w="3272" w:type="dxa"/>
            <w:gridSpan w:val="2"/>
            <w:shd w:val="clear" w:color="auto" w:fill="auto"/>
          </w:tcPr>
          <w:p w14:paraId="31759081" w14:textId="76B24F1A" w:rsidR="00F618A4" w:rsidRPr="008C4471" w:rsidRDefault="00F618A4" w:rsidP="005637C3">
            <w:pPr>
              <w:pStyle w:val="Default"/>
              <w:jc w:val="both"/>
              <w:rPr>
                <w:rFonts w:ascii="Calibri" w:hAnsi="Calibri" w:cs="Calibri"/>
                <w:sz w:val="16"/>
                <w:szCs w:val="16"/>
              </w:rPr>
            </w:pPr>
            <w:r w:rsidRPr="008C4471">
              <w:rPr>
                <w:rFonts w:ascii="Calibri" w:hAnsi="Calibri" w:cs="Calibri"/>
                <w:sz w:val="16"/>
                <w:szCs w:val="16"/>
              </w:rPr>
              <w:t>Wartość “</w:t>
            </w:r>
            <w:proofErr w:type="spellStart"/>
            <w:r w:rsidRPr="008C4471">
              <w:rPr>
                <w:rFonts w:ascii="Calibri" w:hAnsi="Calibri" w:cs="Calibri"/>
                <w:sz w:val="16"/>
                <w:szCs w:val="16"/>
              </w:rPr>
              <w:t>void</w:t>
            </w:r>
            <w:proofErr w:type="spellEnd"/>
            <w:r w:rsidRPr="008C4471">
              <w:rPr>
                <w:rFonts w:ascii="Calibri" w:hAnsi="Calibri" w:cs="Calibri"/>
                <w:sz w:val="16"/>
                <w:szCs w:val="16"/>
              </w:rPr>
              <w:t>” nie jest dozwolona</w:t>
            </w:r>
            <w:r w:rsidR="008D5FAA">
              <w:rPr>
                <w:rFonts w:ascii="Calibri" w:hAnsi="Calibri" w:cs="Calibri"/>
                <w:sz w:val="16"/>
                <w:szCs w:val="16"/>
              </w:rPr>
              <w:t>.</w:t>
            </w:r>
          </w:p>
        </w:tc>
      </w:tr>
      <w:tr w:rsidR="00F618A4" w:rsidRPr="00C31734" w14:paraId="30D135A2" w14:textId="77777777" w:rsidTr="375300E1">
        <w:trPr>
          <w:trHeight w:val="546"/>
          <w:jc w:val="center"/>
        </w:trPr>
        <w:tc>
          <w:tcPr>
            <w:tcW w:w="2263" w:type="dxa"/>
            <w:gridSpan w:val="3"/>
            <w:vMerge/>
          </w:tcPr>
          <w:p w14:paraId="4BB5434C" w14:textId="77777777" w:rsidR="00F618A4" w:rsidRPr="008C4471" w:rsidRDefault="00F618A4" w:rsidP="005637C3">
            <w:pPr>
              <w:jc w:val="center"/>
              <w:rPr>
                <w:rFonts w:ascii="Calibri" w:hAnsi="Calibri" w:cs="Calibri"/>
                <w:b/>
                <w:bCs/>
                <w:sz w:val="16"/>
                <w:szCs w:val="16"/>
              </w:rPr>
            </w:pPr>
          </w:p>
        </w:tc>
        <w:tc>
          <w:tcPr>
            <w:tcW w:w="993" w:type="dxa"/>
            <w:vMerge/>
          </w:tcPr>
          <w:p w14:paraId="03E3999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4D892886"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21E48CA0"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7F397D6"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714D20C" w14:textId="5755FAB1" w:rsidR="00F618A4" w:rsidRPr="008C4471" w:rsidRDefault="00F618A4" w:rsidP="00D92FBF">
            <w:pPr>
              <w:pStyle w:val="Default"/>
              <w:jc w:val="both"/>
              <w:rPr>
                <w:rFonts w:ascii="Calibri" w:hAnsi="Calibri" w:cs="Calibri"/>
                <w:sz w:val="16"/>
                <w:szCs w:val="16"/>
              </w:rPr>
            </w:pPr>
            <w:proofErr w:type="spellStart"/>
            <w:r w:rsidRPr="008C4471">
              <w:rPr>
                <w:rFonts w:ascii="Calibri" w:hAnsi="Calibri" w:cs="Calibri"/>
                <w:sz w:val="16"/>
                <w:szCs w:val="16"/>
              </w:rPr>
              <w:t>app:dokument</w:t>
            </w:r>
            <w:r w:rsidR="00D92FBF" w:rsidRPr="008C4471">
              <w:rPr>
                <w:rFonts w:ascii="Calibri" w:hAnsi="Calibri" w:cs="Calibri"/>
                <w:sz w:val="16"/>
                <w:szCs w:val="16"/>
              </w:rPr>
              <w:t>Przystepujacy</w:t>
            </w:r>
            <w:proofErr w:type="spellEnd"/>
          </w:p>
        </w:tc>
        <w:tc>
          <w:tcPr>
            <w:tcW w:w="3272" w:type="dxa"/>
            <w:gridSpan w:val="2"/>
            <w:shd w:val="clear" w:color="auto" w:fill="auto"/>
          </w:tcPr>
          <w:p w14:paraId="34CAE004"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6600C222" w14:textId="77777777" w:rsidR="00F618A4" w:rsidRPr="008C4471" w:rsidRDefault="00F618A4" w:rsidP="005637C3">
            <w:pPr>
              <w:rPr>
                <w:rFonts w:ascii="Calibri" w:hAnsi="Calibri" w:cs="Calibri"/>
                <w:sz w:val="16"/>
                <w:szCs w:val="16"/>
              </w:rPr>
            </w:pPr>
          </w:p>
          <w:p w14:paraId="7F7118CC" w14:textId="31918312"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52D17BB4" w14:textId="77777777" w:rsidTr="375300E1">
        <w:trPr>
          <w:trHeight w:val="1608"/>
          <w:jc w:val="center"/>
        </w:trPr>
        <w:tc>
          <w:tcPr>
            <w:tcW w:w="2263" w:type="dxa"/>
            <w:gridSpan w:val="3"/>
            <w:vMerge/>
          </w:tcPr>
          <w:p w14:paraId="65035480" w14:textId="77777777" w:rsidR="00F618A4" w:rsidRPr="008C4471" w:rsidRDefault="00F618A4" w:rsidP="005637C3">
            <w:pPr>
              <w:jc w:val="center"/>
              <w:rPr>
                <w:rFonts w:ascii="Calibri" w:hAnsi="Calibri" w:cs="Calibri"/>
                <w:b/>
                <w:bCs/>
                <w:sz w:val="16"/>
                <w:szCs w:val="16"/>
              </w:rPr>
            </w:pPr>
          </w:p>
        </w:tc>
        <w:tc>
          <w:tcPr>
            <w:tcW w:w="993" w:type="dxa"/>
            <w:vMerge/>
          </w:tcPr>
          <w:p w14:paraId="4BCDABBC"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2C422117"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7FFC485E"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0C713643"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E3B6268"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app:dokumentUchwalajacy</w:t>
            </w:r>
            <w:proofErr w:type="spellEnd"/>
          </w:p>
        </w:tc>
        <w:tc>
          <w:tcPr>
            <w:tcW w:w="3272" w:type="dxa"/>
            <w:gridSpan w:val="2"/>
            <w:shd w:val="clear" w:color="auto" w:fill="auto"/>
          </w:tcPr>
          <w:p w14:paraId="773B2737"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335C5780" w14:textId="77777777" w:rsidR="00F618A4" w:rsidRPr="008C4471" w:rsidRDefault="00F618A4" w:rsidP="005637C3">
            <w:pPr>
              <w:rPr>
                <w:rFonts w:ascii="Calibri" w:hAnsi="Calibri" w:cs="Calibri"/>
                <w:sz w:val="16"/>
                <w:szCs w:val="16"/>
              </w:rPr>
            </w:pPr>
          </w:p>
          <w:p w14:paraId="1F351774" w14:textId="365E0F4C" w:rsidR="00F618A4" w:rsidRPr="008C4471" w:rsidRDefault="00F618A4" w:rsidP="00EC3764">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5E05F724" w14:textId="77777777" w:rsidTr="375300E1">
        <w:trPr>
          <w:trHeight w:val="576"/>
          <w:jc w:val="center"/>
        </w:trPr>
        <w:tc>
          <w:tcPr>
            <w:tcW w:w="2263" w:type="dxa"/>
            <w:gridSpan w:val="3"/>
            <w:vMerge/>
          </w:tcPr>
          <w:p w14:paraId="49839BEE" w14:textId="77777777" w:rsidR="00F618A4" w:rsidRPr="008C4471" w:rsidRDefault="00F618A4" w:rsidP="005637C3">
            <w:pPr>
              <w:jc w:val="center"/>
              <w:rPr>
                <w:rFonts w:ascii="Calibri" w:hAnsi="Calibri" w:cs="Calibri"/>
                <w:b/>
                <w:bCs/>
                <w:sz w:val="16"/>
                <w:szCs w:val="16"/>
              </w:rPr>
            </w:pPr>
          </w:p>
        </w:tc>
        <w:tc>
          <w:tcPr>
            <w:tcW w:w="993" w:type="dxa"/>
            <w:vMerge/>
          </w:tcPr>
          <w:p w14:paraId="5901D6B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36983CB2"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095D544E"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C77ED6E"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FDC7E88"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app:dokumentZmieniajacy</w:t>
            </w:r>
            <w:proofErr w:type="spellEnd"/>
          </w:p>
        </w:tc>
        <w:tc>
          <w:tcPr>
            <w:tcW w:w="3272" w:type="dxa"/>
            <w:gridSpan w:val="2"/>
            <w:shd w:val="clear" w:color="auto" w:fill="auto"/>
          </w:tcPr>
          <w:p w14:paraId="48EF24FC"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196AC1DF" w14:textId="77777777" w:rsidR="00F618A4" w:rsidRPr="008C4471" w:rsidRDefault="00F618A4" w:rsidP="005637C3">
            <w:pPr>
              <w:rPr>
                <w:rFonts w:ascii="Calibri" w:hAnsi="Calibri" w:cs="Calibri"/>
                <w:sz w:val="16"/>
                <w:szCs w:val="16"/>
              </w:rPr>
            </w:pPr>
          </w:p>
          <w:p w14:paraId="1BEFEA8D" w14:textId="517DB492" w:rsidR="00F618A4" w:rsidRPr="008C4471" w:rsidRDefault="00F618A4" w:rsidP="00EC3764">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585C25CE" w14:textId="77777777" w:rsidTr="375300E1">
        <w:trPr>
          <w:trHeight w:val="556"/>
          <w:jc w:val="center"/>
        </w:trPr>
        <w:tc>
          <w:tcPr>
            <w:tcW w:w="2263" w:type="dxa"/>
            <w:gridSpan w:val="3"/>
            <w:vMerge/>
          </w:tcPr>
          <w:p w14:paraId="25E70AB4" w14:textId="77777777" w:rsidR="00F618A4" w:rsidRPr="008C4471" w:rsidRDefault="00F618A4" w:rsidP="005637C3">
            <w:pPr>
              <w:jc w:val="center"/>
              <w:rPr>
                <w:rFonts w:ascii="Calibri" w:hAnsi="Calibri" w:cs="Calibri"/>
                <w:b/>
                <w:bCs/>
                <w:sz w:val="16"/>
                <w:szCs w:val="16"/>
              </w:rPr>
            </w:pPr>
          </w:p>
        </w:tc>
        <w:tc>
          <w:tcPr>
            <w:tcW w:w="993" w:type="dxa"/>
            <w:vMerge/>
          </w:tcPr>
          <w:p w14:paraId="2B926113"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29A2ECE5"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6A66E29B"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08105736"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75EE729A" w14:textId="5E851656" w:rsidR="00F618A4" w:rsidRPr="008C4471" w:rsidRDefault="00F618A4" w:rsidP="0087748F">
            <w:pPr>
              <w:pStyle w:val="Default"/>
              <w:jc w:val="both"/>
              <w:rPr>
                <w:rFonts w:ascii="Calibri" w:hAnsi="Calibri" w:cs="Calibri"/>
                <w:sz w:val="16"/>
                <w:szCs w:val="16"/>
              </w:rPr>
            </w:pPr>
            <w:proofErr w:type="spellStart"/>
            <w:r w:rsidRPr="008C4471">
              <w:rPr>
                <w:rFonts w:ascii="Calibri" w:hAnsi="Calibri" w:cs="Calibri"/>
                <w:sz w:val="16"/>
                <w:szCs w:val="16"/>
              </w:rPr>
              <w:t>app:</w:t>
            </w:r>
            <w:r w:rsidR="0087748F">
              <w:rPr>
                <w:rFonts w:ascii="Calibri" w:hAnsi="Calibri" w:cs="Calibri"/>
                <w:sz w:val="16"/>
                <w:szCs w:val="16"/>
              </w:rPr>
              <w:t>dokument</w:t>
            </w:r>
            <w:r w:rsidR="0087748F" w:rsidRPr="008C4471">
              <w:rPr>
                <w:rFonts w:ascii="Calibri" w:hAnsi="Calibri" w:cs="Calibri"/>
                <w:sz w:val="16"/>
                <w:szCs w:val="16"/>
              </w:rPr>
              <w:t>Uchylajacy</w:t>
            </w:r>
            <w:proofErr w:type="spellEnd"/>
          </w:p>
        </w:tc>
        <w:tc>
          <w:tcPr>
            <w:tcW w:w="3272" w:type="dxa"/>
            <w:gridSpan w:val="2"/>
            <w:shd w:val="clear" w:color="auto" w:fill="auto"/>
          </w:tcPr>
          <w:p w14:paraId="57AF82CB"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0339818A" w14:textId="77777777" w:rsidR="00F618A4" w:rsidRPr="008C4471" w:rsidRDefault="00F618A4" w:rsidP="005637C3">
            <w:pPr>
              <w:rPr>
                <w:rFonts w:ascii="Calibri" w:hAnsi="Calibri" w:cs="Calibri"/>
                <w:sz w:val="16"/>
                <w:szCs w:val="16"/>
              </w:rPr>
            </w:pPr>
          </w:p>
          <w:p w14:paraId="233C38CF" w14:textId="32B6BE28" w:rsidR="00F618A4" w:rsidRPr="008C4471" w:rsidRDefault="00F618A4" w:rsidP="00EC3764">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3C8B70D3" w14:textId="77777777" w:rsidTr="375300E1">
        <w:trPr>
          <w:trHeight w:val="550"/>
          <w:jc w:val="center"/>
        </w:trPr>
        <w:tc>
          <w:tcPr>
            <w:tcW w:w="2263" w:type="dxa"/>
            <w:gridSpan w:val="3"/>
            <w:vMerge/>
          </w:tcPr>
          <w:p w14:paraId="62232A0C" w14:textId="77777777" w:rsidR="00F618A4" w:rsidRPr="008C4471" w:rsidRDefault="00F618A4" w:rsidP="005637C3">
            <w:pPr>
              <w:jc w:val="center"/>
              <w:rPr>
                <w:rFonts w:ascii="Calibri" w:hAnsi="Calibri" w:cs="Calibri"/>
                <w:b/>
                <w:bCs/>
                <w:sz w:val="16"/>
                <w:szCs w:val="16"/>
              </w:rPr>
            </w:pPr>
          </w:p>
        </w:tc>
        <w:tc>
          <w:tcPr>
            <w:tcW w:w="993" w:type="dxa"/>
            <w:vMerge/>
          </w:tcPr>
          <w:p w14:paraId="7A1102DF"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79A81028"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3F80C525"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4A17E499"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1A9985A"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app:dokumentUniewazniajacy</w:t>
            </w:r>
            <w:proofErr w:type="spellEnd"/>
          </w:p>
        </w:tc>
        <w:tc>
          <w:tcPr>
            <w:tcW w:w="3272" w:type="dxa"/>
            <w:gridSpan w:val="2"/>
            <w:shd w:val="clear" w:color="auto" w:fill="auto"/>
          </w:tcPr>
          <w:p w14:paraId="32467536"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540B5B27" w14:textId="77777777" w:rsidR="00F618A4" w:rsidRPr="008C4471" w:rsidRDefault="00F618A4" w:rsidP="005637C3">
            <w:pPr>
              <w:rPr>
                <w:rFonts w:ascii="Calibri" w:hAnsi="Calibri" w:cs="Calibri"/>
                <w:sz w:val="16"/>
                <w:szCs w:val="16"/>
              </w:rPr>
            </w:pPr>
          </w:p>
          <w:p w14:paraId="7D1227BD" w14:textId="27A9C100" w:rsidR="00F618A4" w:rsidRPr="008C4471" w:rsidRDefault="00F618A4" w:rsidP="00EC3764">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7C650EF6" w14:textId="77777777" w:rsidTr="375300E1">
        <w:trPr>
          <w:trHeight w:val="557"/>
          <w:jc w:val="center"/>
        </w:trPr>
        <w:tc>
          <w:tcPr>
            <w:tcW w:w="2263" w:type="dxa"/>
            <w:gridSpan w:val="3"/>
            <w:vMerge/>
          </w:tcPr>
          <w:p w14:paraId="4C742F89" w14:textId="77777777" w:rsidR="00F618A4" w:rsidRPr="008C4471" w:rsidRDefault="00F618A4" w:rsidP="005637C3">
            <w:pPr>
              <w:jc w:val="center"/>
              <w:rPr>
                <w:rFonts w:ascii="Calibri" w:hAnsi="Calibri" w:cs="Calibri"/>
                <w:b/>
                <w:bCs/>
                <w:sz w:val="16"/>
                <w:szCs w:val="16"/>
              </w:rPr>
            </w:pPr>
          </w:p>
        </w:tc>
        <w:tc>
          <w:tcPr>
            <w:tcW w:w="993" w:type="dxa"/>
            <w:vMerge/>
          </w:tcPr>
          <w:p w14:paraId="20506F4A" w14:textId="77777777" w:rsidR="00F618A4" w:rsidRPr="00292612" w:rsidRDefault="00F618A4" w:rsidP="005637C3">
            <w:pPr>
              <w:pStyle w:val="Akapitzlist"/>
              <w:ind w:left="0"/>
              <w:jc w:val="center"/>
              <w:rPr>
                <w:rFonts w:ascii="Calibri" w:hAnsi="Calibri" w:cs="Calibri"/>
                <w:sz w:val="16"/>
                <w:szCs w:val="16"/>
                <w:lang w:val="pl-PL"/>
              </w:rPr>
            </w:pPr>
          </w:p>
        </w:tc>
        <w:tc>
          <w:tcPr>
            <w:tcW w:w="1984" w:type="dxa"/>
            <w:vMerge/>
          </w:tcPr>
          <w:p w14:paraId="48CA3F87" w14:textId="77777777" w:rsidR="00F618A4" w:rsidRPr="00292612" w:rsidRDefault="00F618A4" w:rsidP="005637C3">
            <w:pPr>
              <w:pStyle w:val="Akapitzlist"/>
              <w:ind w:left="0"/>
              <w:jc w:val="center"/>
              <w:rPr>
                <w:rFonts w:ascii="Calibri" w:hAnsi="Calibri" w:cs="Calibri"/>
                <w:sz w:val="16"/>
                <w:szCs w:val="16"/>
                <w:lang w:val="pl-PL"/>
              </w:rPr>
            </w:pPr>
          </w:p>
        </w:tc>
        <w:tc>
          <w:tcPr>
            <w:tcW w:w="2410" w:type="dxa"/>
            <w:vMerge/>
          </w:tcPr>
          <w:p w14:paraId="11F3E920" w14:textId="77777777" w:rsidR="00F618A4" w:rsidRPr="008C4471" w:rsidRDefault="00F618A4" w:rsidP="005637C3">
            <w:pPr>
              <w:jc w:val="center"/>
              <w:rPr>
                <w:rFonts w:ascii="Calibri" w:hAnsi="Calibri" w:cs="Calibri"/>
                <w:color w:val="000000"/>
                <w:sz w:val="16"/>
                <w:szCs w:val="16"/>
              </w:rPr>
            </w:pPr>
          </w:p>
        </w:tc>
        <w:tc>
          <w:tcPr>
            <w:tcW w:w="3402" w:type="dxa"/>
            <w:shd w:val="clear" w:color="auto" w:fill="auto"/>
          </w:tcPr>
          <w:p w14:paraId="55432440"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0BD28ADD" w14:textId="77777777" w:rsidR="00F618A4" w:rsidRPr="008C4471" w:rsidRDefault="00F618A4" w:rsidP="005637C3">
            <w:pPr>
              <w:pStyle w:val="Default"/>
              <w:jc w:val="both"/>
              <w:rPr>
                <w:rFonts w:ascii="Calibri" w:hAnsi="Calibri" w:cs="Calibri"/>
                <w:sz w:val="16"/>
                <w:szCs w:val="16"/>
              </w:rPr>
            </w:pPr>
            <w:proofErr w:type="spellStart"/>
            <w:r w:rsidRPr="008C4471">
              <w:rPr>
                <w:rFonts w:ascii="Calibri" w:hAnsi="Calibri" w:cs="Calibri"/>
                <w:sz w:val="16"/>
                <w:szCs w:val="16"/>
              </w:rPr>
              <w:t>app:dokument</w:t>
            </w:r>
            <w:proofErr w:type="spellEnd"/>
          </w:p>
        </w:tc>
        <w:tc>
          <w:tcPr>
            <w:tcW w:w="3272" w:type="dxa"/>
            <w:gridSpan w:val="2"/>
            <w:shd w:val="clear" w:color="auto" w:fill="auto"/>
          </w:tcPr>
          <w:p w14:paraId="2725EB12"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
          <w:p w14:paraId="74B7E083" w14:textId="77777777" w:rsidR="00F618A4" w:rsidRPr="008C4471" w:rsidRDefault="00F618A4" w:rsidP="005637C3">
            <w:pPr>
              <w:rPr>
                <w:rFonts w:ascii="Calibri" w:hAnsi="Calibri" w:cs="Calibri"/>
                <w:sz w:val="16"/>
                <w:szCs w:val="16"/>
              </w:rPr>
            </w:pPr>
          </w:p>
          <w:p w14:paraId="4F7FFEF6" w14:textId="365DE6E1" w:rsidR="00F618A4" w:rsidRPr="008C4471" w:rsidRDefault="00F618A4" w:rsidP="00EC3764">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legislationCitation</w:t>
            </w:r>
            <w:proofErr w:type="spellEnd"/>
            <w:r w:rsidRPr="008C4471">
              <w:rPr>
                <w:rFonts w:ascii="Calibri" w:hAnsi="Calibri" w:cs="Calibri"/>
                <w:sz w:val="16"/>
                <w:szCs w:val="16"/>
              </w:rPr>
              <w:t>.</w:t>
            </w:r>
          </w:p>
        </w:tc>
      </w:tr>
      <w:tr w:rsidR="00F618A4" w:rsidRPr="00C31734" w14:paraId="24C647AE" w14:textId="77777777" w:rsidTr="375300E1">
        <w:trPr>
          <w:trHeight w:val="273"/>
          <w:jc w:val="center"/>
        </w:trPr>
        <w:tc>
          <w:tcPr>
            <w:tcW w:w="2263" w:type="dxa"/>
            <w:gridSpan w:val="3"/>
            <w:vMerge/>
          </w:tcPr>
          <w:p w14:paraId="4BFBED46" w14:textId="77777777" w:rsidR="00F618A4" w:rsidRPr="008C4471" w:rsidRDefault="00F618A4" w:rsidP="00C8010A">
            <w:pPr>
              <w:rPr>
                <w:rFonts w:ascii="Calibri" w:hAnsi="Calibri" w:cs="Calibri"/>
                <w:sz w:val="16"/>
                <w:szCs w:val="16"/>
              </w:rPr>
            </w:pPr>
          </w:p>
        </w:tc>
        <w:tc>
          <w:tcPr>
            <w:tcW w:w="993" w:type="dxa"/>
            <w:vMerge/>
          </w:tcPr>
          <w:p w14:paraId="1ACA84A7" w14:textId="77777777" w:rsidR="00F618A4" w:rsidRPr="008C4471" w:rsidRDefault="00F618A4" w:rsidP="00C8010A">
            <w:pPr>
              <w:rPr>
                <w:rFonts w:ascii="Calibri" w:hAnsi="Calibri" w:cs="Calibri"/>
                <w:sz w:val="16"/>
                <w:szCs w:val="16"/>
              </w:rPr>
            </w:pPr>
          </w:p>
        </w:tc>
        <w:tc>
          <w:tcPr>
            <w:tcW w:w="1984" w:type="dxa"/>
            <w:vMerge/>
          </w:tcPr>
          <w:p w14:paraId="664FB58F" w14:textId="77777777" w:rsidR="00F618A4" w:rsidRPr="008C4471" w:rsidRDefault="00F618A4" w:rsidP="00C8010A">
            <w:pPr>
              <w:rPr>
                <w:rFonts w:ascii="Calibri" w:hAnsi="Calibri" w:cs="Calibri"/>
                <w:sz w:val="16"/>
                <w:szCs w:val="16"/>
              </w:rPr>
            </w:pPr>
          </w:p>
        </w:tc>
        <w:tc>
          <w:tcPr>
            <w:tcW w:w="2410" w:type="dxa"/>
            <w:vMerge/>
          </w:tcPr>
          <w:p w14:paraId="1AF52650" w14:textId="77777777" w:rsidR="00F618A4" w:rsidRPr="008C4471" w:rsidRDefault="00F618A4" w:rsidP="00C8010A">
            <w:pPr>
              <w:rPr>
                <w:rFonts w:ascii="Calibri" w:hAnsi="Calibri" w:cs="Calibri"/>
                <w:sz w:val="16"/>
                <w:szCs w:val="16"/>
              </w:rPr>
            </w:pPr>
          </w:p>
        </w:tc>
        <w:tc>
          <w:tcPr>
            <w:tcW w:w="3402" w:type="dxa"/>
            <w:shd w:val="clear" w:color="auto" w:fill="auto"/>
          </w:tcPr>
          <w:p w14:paraId="49CB8C1A" w14:textId="77777777" w:rsidR="00F618A4" w:rsidRPr="008C4471" w:rsidRDefault="00F618A4" w:rsidP="00C8010A">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20CA8E66" w14:textId="4B6F2353" w:rsidR="00F618A4" w:rsidRPr="008C4471" w:rsidRDefault="00F618A4" w:rsidP="00C8010A">
            <w:pPr>
              <w:rPr>
                <w:rFonts w:ascii="Calibri" w:hAnsi="Calibri" w:cs="Calibri"/>
                <w:sz w:val="16"/>
                <w:szCs w:val="16"/>
              </w:rPr>
            </w:pPr>
            <w:proofErr w:type="spellStart"/>
            <w:r w:rsidRPr="008C4471">
              <w:rPr>
                <w:rFonts w:ascii="Calibri" w:hAnsi="Calibri" w:cs="Calibri"/>
                <w:sz w:val="16"/>
                <w:szCs w:val="16"/>
              </w:rPr>
              <w:t>app:rysunek</w:t>
            </w:r>
            <w:proofErr w:type="spellEnd"/>
          </w:p>
        </w:tc>
        <w:tc>
          <w:tcPr>
            <w:tcW w:w="3272" w:type="dxa"/>
            <w:gridSpan w:val="2"/>
            <w:shd w:val="clear" w:color="auto" w:fill="auto"/>
          </w:tcPr>
          <w:p w14:paraId="15C5A770"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utworzonego na podstawie instancji typu obiektu </w:t>
            </w:r>
          </w:p>
          <w:p w14:paraId="5AB538FF" w14:textId="6164CA70"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app:RysunekAktu</w:t>
            </w:r>
            <w:r w:rsidR="00A031F7" w:rsidRPr="008C4471">
              <w:rPr>
                <w:rFonts w:ascii="Calibri" w:hAnsi="Calibri" w:cs="Calibri"/>
                <w:sz w:val="16"/>
                <w:szCs w:val="16"/>
              </w:rPr>
              <w:t>PlanowaniaPrzestrzennego</w:t>
            </w:r>
            <w:proofErr w:type="spellEnd"/>
            <w:r w:rsidRPr="008C4471">
              <w:rPr>
                <w:rFonts w:ascii="Calibri" w:hAnsi="Calibri" w:cs="Calibri"/>
                <w:sz w:val="16"/>
                <w:szCs w:val="16"/>
              </w:rPr>
              <w:t>.</w:t>
            </w:r>
          </w:p>
          <w:p w14:paraId="75586926" w14:textId="77777777" w:rsidR="00F618A4" w:rsidRPr="008C4471" w:rsidRDefault="00F618A4" w:rsidP="005637C3">
            <w:pPr>
              <w:rPr>
                <w:rFonts w:ascii="Calibri" w:hAnsi="Calibri" w:cs="Calibri"/>
                <w:sz w:val="16"/>
                <w:szCs w:val="16"/>
              </w:rPr>
            </w:pPr>
          </w:p>
          <w:p w14:paraId="72E05FC0" w14:textId="27A10D2B" w:rsidR="00F618A4" w:rsidRPr="008C4471" w:rsidRDefault="00F618A4" w:rsidP="00C8010A">
            <w:pPr>
              <w:rPr>
                <w:rFonts w:ascii="Calibri" w:hAnsi="Calibri" w:cs="Calibri"/>
                <w:sz w:val="16"/>
                <w:szCs w:val="16"/>
              </w:rPr>
            </w:pPr>
            <w:r w:rsidRPr="008C4471">
              <w:rPr>
                <w:rFonts w:ascii="Calibri" w:hAnsi="Calibri" w:cs="Calibri"/>
                <w:sz w:val="16"/>
                <w:szCs w:val="16"/>
              </w:rPr>
              <w:t xml:space="preserve">Instancja typu obiektu </w:t>
            </w:r>
            <w:proofErr w:type="spellStart"/>
            <w:r w:rsidRPr="008C4471">
              <w:rPr>
                <w:rFonts w:ascii="Calibri" w:hAnsi="Calibri" w:cs="Calibri"/>
                <w:sz w:val="16"/>
                <w:szCs w:val="16"/>
              </w:rPr>
              <w:t>plu:OfficialDocumentation</w:t>
            </w:r>
            <w:proofErr w:type="spellEnd"/>
            <w:r w:rsidRPr="008C4471">
              <w:rPr>
                <w:rFonts w:ascii="Calibri" w:hAnsi="Calibri" w:cs="Calibri"/>
                <w:sz w:val="16"/>
                <w:szCs w:val="16"/>
              </w:rPr>
              <w:t xml:space="preserve"> musi mieć wyspecyfikowany atrybut </w:t>
            </w:r>
            <w:proofErr w:type="spellStart"/>
            <w:r w:rsidRPr="008C4471">
              <w:rPr>
                <w:rFonts w:ascii="Calibri" w:hAnsi="Calibri" w:cs="Calibri"/>
                <w:sz w:val="16"/>
                <w:szCs w:val="16"/>
              </w:rPr>
              <w:t>planDocument</w:t>
            </w:r>
            <w:proofErr w:type="spellEnd"/>
            <w:r w:rsidRPr="008C4471">
              <w:rPr>
                <w:rFonts w:ascii="Calibri" w:hAnsi="Calibri" w:cs="Calibri"/>
                <w:sz w:val="16"/>
                <w:szCs w:val="16"/>
              </w:rPr>
              <w:t>.</w:t>
            </w:r>
          </w:p>
        </w:tc>
      </w:tr>
    </w:tbl>
    <w:p w14:paraId="78C4B00D" w14:textId="659887DD" w:rsidR="00F618A4" w:rsidRPr="008C4471" w:rsidRDefault="00F618A4" w:rsidP="00F618A4">
      <w:pPr>
        <w:rPr>
          <w:rFonts w:ascii="Calibri" w:hAnsi="Calibri" w:cs="Calibri"/>
        </w:rPr>
      </w:pPr>
    </w:p>
    <w:tbl>
      <w:tblPr>
        <w:tblStyle w:val="Tabela-Siatka"/>
        <w:tblW w:w="14312" w:type="dxa"/>
        <w:jc w:val="center"/>
        <w:tblLayout w:type="fixed"/>
        <w:tblLook w:val="04A0" w:firstRow="1" w:lastRow="0" w:firstColumn="1" w:lastColumn="0" w:noHBand="0" w:noVBand="1"/>
      </w:tblPr>
      <w:tblGrid>
        <w:gridCol w:w="236"/>
        <w:gridCol w:w="94"/>
        <w:gridCol w:w="143"/>
        <w:gridCol w:w="1788"/>
        <w:gridCol w:w="994"/>
        <w:gridCol w:w="1984"/>
        <w:gridCol w:w="2411"/>
        <w:gridCol w:w="3402"/>
        <w:gridCol w:w="3260"/>
      </w:tblGrid>
      <w:tr w:rsidR="00F618A4" w:rsidRPr="008C4471" w14:paraId="7BFA5D1B" w14:textId="77777777" w:rsidTr="723510A4">
        <w:trPr>
          <w:trHeight w:val="424"/>
          <w:jc w:val="center"/>
        </w:trPr>
        <w:tc>
          <w:tcPr>
            <w:tcW w:w="14312" w:type="dxa"/>
            <w:gridSpan w:val="9"/>
            <w:tcBorders>
              <w:bottom w:val="single" w:sz="4" w:space="0" w:color="auto"/>
            </w:tcBorders>
            <w:shd w:val="clear" w:color="auto" w:fill="auto"/>
          </w:tcPr>
          <w:p w14:paraId="2CA2C8B4"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r w:rsidRPr="008C4471">
              <w:rPr>
                <w:rFonts w:ascii="Calibri" w:hAnsi="Calibri" w:cs="Calibri"/>
                <w:b/>
                <w:sz w:val="16"/>
                <w:szCs w:val="16"/>
              </w:rPr>
              <w:t xml:space="preserve"> INSPIRE</w:t>
            </w:r>
          </w:p>
        </w:tc>
      </w:tr>
      <w:tr w:rsidR="00F618A4" w:rsidRPr="008C4471" w14:paraId="43B57488" w14:textId="77777777" w:rsidTr="723510A4">
        <w:trPr>
          <w:trHeight w:val="1046"/>
          <w:jc w:val="center"/>
        </w:trPr>
        <w:tc>
          <w:tcPr>
            <w:tcW w:w="2261" w:type="dxa"/>
            <w:gridSpan w:val="4"/>
            <w:shd w:val="clear" w:color="auto" w:fill="auto"/>
          </w:tcPr>
          <w:p w14:paraId="07EC9528" w14:textId="01AAFBFA" w:rsidR="00F618A4" w:rsidRPr="00BB67E3" w:rsidRDefault="00F618A4" w:rsidP="00BB67E3">
            <w:pPr>
              <w:spacing w:before="120"/>
              <w:rPr>
                <w:rFonts w:ascii="Calibri" w:hAnsi="Calibri" w:cs="Calibri"/>
                <w:sz w:val="16"/>
                <w:szCs w:val="16"/>
              </w:rPr>
            </w:pPr>
            <w:proofErr w:type="spellStart"/>
            <w:r w:rsidRPr="008C4471">
              <w:rPr>
                <w:rFonts w:ascii="Calibri" w:hAnsi="Calibri" w:cs="Calibri"/>
                <w:b/>
                <w:sz w:val="16"/>
                <w:szCs w:val="16"/>
              </w:rPr>
              <w:t>OfficialDocumentation</w:t>
            </w:r>
            <w:proofErr w:type="spellEnd"/>
          </w:p>
        </w:tc>
        <w:tc>
          <w:tcPr>
            <w:tcW w:w="12051" w:type="dxa"/>
            <w:gridSpan w:val="5"/>
            <w:tcBorders>
              <w:bottom w:val="single" w:sz="4" w:space="0" w:color="000000" w:themeColor="text1"/>
            </w:tcBorders>
            <w:shd w:val="clear" w:color="auto" w:fill="auto"/>
          </w:tcPr>
          <w:p w14:paraId="1A22CA3E" w14:textId="77777777" w:rsidR="00F618A4" w:rsidRPr="008C4471" w:rsidRDefault="00F618A4" w:rsidP="005637C3">
            <w:pPr>
              <w:spacing w:before="120"/>
              <w:rPr>
                <w:rFonts w:ascii="Calibri" w:hAnsi="Calibri" w:cs="Calibri"/>
                <w:sz w:val="16"/>
                <w:szCs w:val="16"/>
              </w:rPr>
            </w:pPr>
            <w:r w:rsidRPr="008C4471">
              <w:rPr>
                <w:rFonts w:ascii="Calibri" w:hAnsi="Calibri" w:cs="Calibri"/>
                <w:sz w:val="16"/>
                <w:szCs w:val="16"/>
              </w:rPr>
              <w:t>Dokumentacja urzędowa, w tym plan zagospodarowania przestrzennego, może obejmować mające zastosowanie prawodawstwo, regulacje, elementy kartograficzne, elementy opisowe, które mogą być związane z kompletnym planem zagospodarowania przestrzennego, wydzielenie stref lub przepisy dodatkowe. W niektórych państwach członkowskich teksty regulacji będą częścią zbioru danych (można im przypisać atrybut „tekst regulacji”), w innych zaś tekst nie będzie częścią zbioru danych i obecne będzie odniesienie do dokumentu lub aktu prawnego. Należy podać przynajmniej jedną spośród trzech wartości typu „</w:t>
            </w:r>
            <w:proofErr w:type="spellStart"/>
            <w:r w:rsidRPr="008C4471">
              <w:rPr>
                <w:rFonts w:ascii="Calibri" w:hAnsi="Calibri" w:cs="Calibri"/>
                <w:sz w:val="16"/>
                <w:szCs w:val="16"/>
              </w:rPr>
              <w:t>voidable</w:t>
            </w:r>
            <w:proofErr w:type="spellEnd"/>
            <w:r w:rsidRPr="008C4471">
              <w:rPr>
                <w:rFonts w:ascii="Calibri" w:hAnsi="Calibri" w:cs="Calibri"/>
                <w:sz w:val="16"/>
                <w:szCs w:val="16"/>
              </w:rPr>
              <w:t>”.</w:t>
            </w:r>
          </w:p>
        </w:tc>
      </w:tr>
      <w:tr w:rsidR="00F618A4" w:rsidRPr="008C4471" w14:paraId="0E7A42EB" w14:textId="77777777" w:rsidTr="723510A4">
        <w:trPr>
          <w:trHeight w:val="328"/>
          <w:tblHeader/>
          <w:jc w:val="center"/>
        </w:trPr>
        <w:tc>
          <w:tcPr>
            <w:tcW w:w="14312" w:type="dxa"/>
            <w:gridSpan w:val="9"/>
            <w:tcBorders>
              <w:bottom w:val="single" w:sz="4" w:space="0" w:color="000000" w:themeColor="text1"/>
            </w:tcBorders>
            <w:shd w:val="clear" w:color="auto" w:fill="A6A6A6" w:themeFill="background1" w:themeFillShade="A6"/>
          </w:tcPr>
          <w:p w14:paraId="23444E3D" w14:textId="77777777"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t>Typ obiektu Planowanie Przestrzenne</w:t>
            </w:r>
          </w:p>
        </w:tc>
      </w:tr>
      <w:tr w:rsidR="00F618A4" w:rsidRPr="008C4471" w14:paraId="792E31CD" w14:textId="77777777" w:rsidTr="723510A4">
        <w:trPr>
          <w:trHeight w:val="364"/>
          <w:tblHeader/>
          <w:jc w:val="center"/>
        </w:trPr>
        <w:tc>
          <w:tcPr>
            <w:tcW w:w="14312" w:type="dxa"/>
            <w:gridSpan w:val="9"/>
            <w:shd w:val="clear" w:color="auto" w:fill="auto"/>
          </w:tcPr>
          <w:p w14:paraId="0365F32A" w14:textId="5B0B73A2" w:rsidR="00F618A4" w:rsidRPr="008C4471" w:rsidRDefault="00F618A4" w:rsidP="005637C3">
            <w:pPr>
              <w:pStyle w:val="Akapitzlist"/>
              <w:ind w:left="0"/>
              <w:rPr>
                <w:rFonts w:ascii="Calibri" w:hAnsi="Calibri" w:cs="Calibri"/>
                <w:b/>
                <w:sz w:val="16"/>
                <w:szCs w:val="16"/>
              </w:rPr>
            </w:pPr>
            <w:proofErr w:type="spellStart"/>
            <w:r w:rsidRPr="008C4471">
              <w:rPr>
                <w:rFonts w:ascii="Calibri" w:hAnsi="Calibri" w:cs="Calibri"/>
                <w:b/>
                <w:sz w:val="16"/>
                <w:szCs w:val="16"/>
              </w:rPr>
              <w:t>app:RysunekAktuPlanow</w:t>
            </w:r>
            <w:r w:rsidR="00E05E81" w:rsidRPr="008C4471">
              <w:rPr>
                <w:rFonts w:ascii="Calibri" w:hAnsi="Calibri" w:cs="Calibri"/>
                <w:b/>
                <w:sz w:val="16"/>
                <w:szCs w:val="16"/>
              </w:rPr>
              <w:t>a</w:t>
            </w:r>
            <w:r w:rsidRPr="008C4471">
              <w:rPr>
                <w:rFonts w:ascii="Calibri" w:hAnsi="Calibri" w:cs="Calibri"/>
                <w:b/>
                <w:sz w:val="16"/>
                <w:szCs w:val="16"/>
              </w:rPr>
              <w:t>niaPrzestrzen</w:t>
            </w:r>
            <w:r w:rsidR="00E05E81" w:rsidRPr="008C4471">
              <w:rPr>
                <w:rFonts w:ascii="Calibri" w:hAnsi="Calibri" w:cs="Calibri"/>
                <w:b/>
                <w:sz w:val="16"/>
                <w:szCs w:val="16"/>
              </w:rPr>
              <w:t>n</w:t>
            </w:r>
            <w:r w:rsidRPr="008C4471">
              <w:rPr>
                <w:rFonts w:ascii="Calibri" w:hAnsi="Calibri" w:cs="Calibri"/>
                <w:b/>
                <w:sz w:val="16"/>
                <w:szCs w:val="16"/>
              </w:rPr>
              <w:t>ego</w:t>
            </w:r>
            <w:proofErr w:type="spellEnd"/>
          </w:p>
        </w:tc>
      </w:tr>
      <w:tr w:rsidR="00F618A4" w:rsidRPr="008C4471" w14:paraId="177D263C" w14:textId="77777777" w:rsidTr="723510A4">
        <w:trPr>
          <w:trHeight w:val="94"/>
          <w:tblHeader/>
          <w:jc w:val="center"/>
        </w:trPr>
        <w:tc>
          <w:tcPr>
            <w:tcW w:w="2261" w:type="dxa"/>
            <w:gridSpan w:val="4"/>
            <w:vMerge w:val="restart"/>
            <w:shd w:val="clear" w:color="auto" w:fill="A6A6A6" w:themeFill="background1" w:themeFillShade="A6"/>
          </w:tcPr>
          <w:p w14:paraId="7C39715E"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t>Atrybut/</w:t>
            </w:r>
          </w:p>
          <w:p w14:paraId="42BF1291" w14:textId="77777777" w:rsidR="00F618A4" w:rsidRPr="008C4471" w:rsidRDefault="00F618A4" w:rsidP="005637C3">
            <w:pPr>
              <w:jc w:val="center"/>
              <w:rPr>
                <w:rFonts w:ascii="Calibri" w:hAnsi="Calibri" w:cs="Calibri"/>
                <w:b/>
                <w:sz w:val="16"/>
                <w:szCs w:val="16"/>
              </w:rPr>
            </w:pPr>
            <w:r w:rsidRPr="008C4471">
              <w:rPr>
                <w:rFonts w:ascii="Calibri" w:hAnsi="Calibri" w:cs="Calibri"/>
                <w:b/>
                <w:sz w:val="16"/>
                <w:szCs w:val="16"/>
              </w:rPr>
              <w:lastRenderedPageBreak/>
              <w:t>Rola asocjacyjna</w:t>
            </w:r>
          </w:p>
        </w:tc>
        <w:tc>
          <w:tcPr>
            <w:tcW w:w="2978" w:type="dxa"/>
            <w:gridSpan w:val="2"/>
            <w:shd w:val="clear" w:color="auto" w:fill="A6A6A6" w:themeFill="background1" w:themeFillShade="A6"/>
          </w:tcPr>
          <w:p w14:paraId="37382269"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lastRenderedPageBreak/>
              <w:t>INSPIRE PLU</w:t>
            </w:r>
          </w:p>
        </w:tc>
        <w:tc>
          <w:tcPr>
            <w:tcW w:w="2411" w:type="dxa"/>
            <w:vMerge w:val="restart"/>
            <w:shd w:val="clear" w:color="auto" w:fill="A6A6A6" w:themeFill="background1" w:themeFillShade="A6"/>
          </w:tcPr>
          <w:p w14:paraId="7F8CF8E5"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402" w:type="dxa"/>
            <w:vMerge w:val="restart"/>
            <w:shd w:val="clear" w:color="auto" w:fill="A6A6A6" w:themeFill="background1" w:themeFillShade="A6"/>
          </w:tcPr>
          <w:p w14:paraId="5E3578D4" w14:textId="77777777" w:rsidR="00F618A4" w:rsidRPr="00292612" w:rsidRDefault="00F618A4" w:rsidP="005637C3">
            <w:pPr>
              <w:pStyle w:val="Akapitzlist"/>
              <w:ind w:left="0"/>
              <w:jc w:val="center"/>
              <w:rPr>
                <w:rFonts w:ascii="Calibri" w:hAnsi="Calibri" w:cs="Calibri"/>
                <w:b/>
                <w:sz w:val="16"/>
                <w:szCs w:val="16"/>
                <w:lang w:val="pl-PL"/>
              </w:rPr>
            </w:pPr>
            <w:r w:rsidRPr="00292612">
              <w:rPr>
                <w:rFonts w:ascii="Calibri" w:hAnsi="Calibri" w:cs="Calibri"/>
                <w:b/>
                <w:sz w:val="16"/>
                <w:szCs w:val="16"/>
                <w:lang w:val="pl-PL"/>
              </w:rPr>
              <w:t>Odniesienie do źródłowego schematu aplikacyjnego Planowanie Przestrzenne</w:t>
            </w:r>
          </w:p>
          <w:p w14:paraId="44693ECC" w14:textId="77777777" w:rsidR="00F618A4" w:rsidRPr="008C4471" w:rsidRDefault="00F618A4" w:rsidP="005637C3">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3260" w:type="dxa"/>
            <w:vMerge w:val="restart"/>
            <w:shd w:val="clear" w:color="auto" w:fill="A6A6A6" w:themeFill="background1" w:themeFillShade="A6"/>
          </w:tcPr>
          <w:p w14:paraId="149AF386"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Uwagi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implementacyjne</w:t>
            </w:r>
            <w:proofErr w:type="spellEnd"/>
          </w:p>
        </w:tc>
      </w:tr>
      <w:tr w:rsidR="00F618A4" w:rsidRPr="008C4471" w14:paraId="29BBD001" w14:textId="77777777" w:rsidTr="723510A4">
        <w:trPr>
          <w:trHeight w:val="420"/>
          <w:tblHeader/>
          <w:jc w:val="center"/>
        </w:trPr>
        <w:tc>
          <w:tcPr>
            <w:tcW w:w="2261" w:type="dxa"/>
            <w:gridSpan w:val="4"/>
            <w:vMerge/>
          </w:tcPr>
          <w:p w14:paraId="37309B5F" w14:textId="77777777" w:rsidR="00F618A4" w:rsidRPr="008C4471" w:rsidRDefault="00F618A4" w:rsidP="005637C3">
            <w:pPr>
              <w:jc w:val="center"/>
              <w:rPr>
                <w:rFonts w:ascii="Calibri" w:hAnsi="Calibri" w:cs="Calibri"/>
                <w:b/>
                <w:sz w:val="16"/>
                <w:szCs w:val="16"/>
              </w:rPr>
            </w:pPr>
          </w:p>
        </w:tc>
        <w:tc>
          <w:tcPr>
            <w:tcW w:w="994" w:type="dxa"/>
            <w:shd w:val="clear" w:color="auto" w:fill="A6A6A6" w:themeFill="background1" w:themeFillShade="A6"/>
          </w:tcPr>
          <w:p w14:paraId="5EC5619A"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984" w:type="dxa"/>
            <w:shd w:val="clear" w:color="auto" w:fill="A6A6A6" w:themeFill="background1" w:themeFillShade="A6"/>
          </w:tcPr>
          <w:p w14:paraId="553E45D5" w14:textId="77777777" w:rsidR="00F618A4" w:rsidRPr="008C4471" w:rsidRDefault="00F618A4" w:rsidP="005637C3">
            <w:pPr>
              <w:pStyle w:val="Akapitzlist"/>
              <w:ind w:left="0"/>
              <w:jc w:val="center"/>
              <w:rPr>
                <w:rFonts w:ascii="Calibri" w:hAnsi="Calibri" w:cs="Calibri"/>
                <w:b/>
                <w:sz w:val="16"/>
                <w:szCs w:val="16"/>
              </w:rPr>
            </w:pPr>
            <w:proofErr w:type="spellStart"/>
            <w:r w:rsidRPr="008C4471">
              <w:rPr>
                <w:rFonts w:ascii="Calibri" w:hAnsi="Calibri" w:cs="Calibri"/>
                <w:b/>
                <w:sz w:val="16"/>
                <w:szCs w:val="16"/>
              </w:rPr>
              <w:t>Obligatoryjność</w:t>
            </w:r>
            <w:proofErr w:type="spellEnd"/>
            <w:r w:rsidRPr="008C4471">
              <w:rPr>
                <w:rFonts w:ascii="Calibri" w:hAnsi="Calibri" w:cs="Calibri"/>
                <w:b/>
                <w:sz w:val="16"/>
                <w:szCs w:val="16"/>
              </w:rPr>
              <w:t>/ Voidable</w:t>
            </w:r>
          </w:p>
        </w:tc>
        <w:tc>
          <w:tcPr>
            <w:tcW w:w="2411" w:type="dxa"/>
            <w:vMerge/>
          </w:tcPr>
          <w:p w14:paraId="5109E401" w14:textId="77777777" w:rsidR="00F618A4" w:rsidRPr="008C4471" w:rsidRDefault="00F618A4" w:rsidP="005637C3">
            <w:pPr>
              <w:pStyle w:val="Akapitzlist"/>
              <w:ind w:left="0"/>
              <w:jc w:val="center"/>
              <w:rPr>
                <w:rFonts w:ascii="Calibri" w:hAnsi="Calibri" w:cs="Calibri"/>
                <w:b/>
                <w:sz w:val="16"/>
                <w:szCs w:val="16"/>
              </w:rPr>
            </w:pPr>
          </w:p>
        </w:tc>
        <w:tc>
          <w:tcPr>
            <w:tcW w:w="3402" w:type="dxa"/>
            <w:vMerge/>
          </w:tcPr>
          <w:p w14:paraId="037CDC39" w14:textId="77777777" w:rsidR="00F618A4" w:rsidRPr="008C4471" w:rsidRDefault="00F618A4" w:rsidP="005637C3">
            <w:pPr>
              <w:pStyle w:val="Akapitzlist"/>
              <w:ind w:left="0"/>
              <w:jc w:val="center"/>
              <w:rPr>
                <w:rFonts w:ascii="Calibri" w:hAnsi="Calibri" w:cs="Calibri"/>
                <w:b/>
                <w:sz w:val="16"/>
                <w:szCs w:val="16"/>
              </w:rPr>
            </w:pPr>
          </w:p>
        </w:tc>
        <w:tc>
          <w:tcPr>
            <w:tcW w:w="3260" w:type="dxa"/>
            <w:vMerge/>
          </w:tcPr>
          <w:p w14:paraId="681932B9" w14:textId="77777777" w:rsidR="00F618A4" w:rsidRPr="008C4471" w:rsidRDefault="00F618A4" w:rsidP="005637C3">
            <w:pPr>
              <w:pStyle w:val="Akapitzlist"/>
              <w:ind w:left="0"/>
              <w:jc w:val="center"/>
              <w:rPr>
                <w:rFonts w:ascii="Calibri" w:hAnsi="Calibri" w:cs="Calibri"/>
                <w:b/>
                <w:sz w:val="16"/>
                <w:szCs w:val="16"/>
              </w:rPr>
            </w:pPr>
          </w:p>
        </w:tc>
      </w:tr>
      <w:tr w:rsidR="00F618A4" w:rsidRPr="008C4471" w14:paraId="5ACCF217" w14:textId="77777777" w:rsidTr="723510A4">
        <w:trPr>
          <w:trHeight w:val="1132"/>
          <w:jc w:val="center"/>
        </w:trPr>
        <w:tc>
          <w:tcPr>
            <w:tcW w:w="2261" w:type="dxa"/>
            <w:gridSpan w:val="4"/>
            <w:shd w:val="clear" w:color="auto" w:fill="auto"/>
          </w:tcPr>
          <w:p w14:paraId="25278650"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78587DA1" w14:textId="77777777" w:rsidR="00F618A4" w:rsidRPr="00292612" w:rsidRDefault="00F618A4" w:rsidP="005637C3">
            <w:pPr>
              <w:pStyle w:val="Akapitzlist"/>
              <w:ind w:left="0"/>
              <w:jc w:val="center"/>
              <w:rPr>
                <w:rFonts w:ascii="Calibri" w:hAnsi="Calibri" w:cs="Calibri"/>
                <w:b/>
                <w:bCs/>
                <w:sz w:val="16"/>
                <w:szCs w:val="16"/>
                <w:lang w:val="pl-PL"/>
              </w:rPr>
            </w:pPr>
          </w:p>
          <w:p w14:paraId="75D8902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101E51E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639C863"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21C96F42"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Identifier</w:t>
            </w:r>
            <w:proofErr w:type="spellEnd"/>
          </w:p>
        </w:tc>
        <w:tc>
          <w:tcPr>
            <w:tcW w:w="3402" w:type="dxa"/>
            <w:shd w:val="clear" w:color="auto" w:fill="auto"/>
          </w:tcPr>
          <w:p w14:paraId="47BE0307" w14:textId="77777777" w:rsidR="00F618A4" w:rsidRPr="008C4471" w:rsidRDefault="00F618A4" w:rsidP="005637C3">
            <w:pPr>
              <w:rPr>
                <w:rFonts w:ascii="Calibri" w:hAnsi="Calibri" w:cs="Calibri"/>
                <w:sz w:val="16"/>
                <w:szCs w:val="16"/>
              </w:rPr>
            </w:pPr>
          </w:p>
        </w:tc>
        <w:tc>
          <w:tcPr>
            <w:tcW w:w="3260" w:type="dxa"/>
            <w:shd w:val="clear" w:color="auto" w:fill="auto"/>
          </w:tcPr>
          <w:p w14:paraId="5F870B64" w14:textId="77777777" w:rsidR="00F618A4" w:rsidRPr="008C4471" w:rsidRDefault="00F618A4" w:rsidP="005637C3">
            <w:pPr>
              <w:pStyle w:val="Akapitzlist"/>
              <w:ind w:left="0"/>
              <w:rPr>
                <w:rFonts w:ascii="Calibri" w:hAnsi="Calibri" w:cs="Calibri"/>
                <w:sz w:val="16"/>
                <w:szCs w:val="16"/>
              </w:rPr>
            </w:pPr>
          </w:p>
        </w:tc>
      </w:tr>
      <w:tr w:rsidR="00F618A4" w:rsidRPr="00C31734" w14:paraId="47D8F25B" w14:textId="77777777" w:rsidTr="723510A4">
        <w:trPr>
          <w:trHeight w:val="2728"/>
          <w:jc w:val="center"/>
        </w:trPr>
        <w:tc>
          <w:tcPr>
            <w:tcW w:w="330" w:type="dxa"/>
            <w:gridSpan w:val="2"/>
            <w:vMerge w:val="restart"/>
            <w:shd w:val="clear" w:color="auto" w:fill="auto"/>
          </w:tcPr>
          <w:p w14:paraId="03703261" w14:textId="77777777" w:rsidR="00F618A4" w:rsidRPr="008C4471" w:rsidRDefault="00F618A4" w:rsidP="005637C3">
            <w:pPr>
              <w:pStyle w:val="Akapitzlist"/>
              <w:ind w:left="0"/>
              <w:jc w:val="center"/>
              <w:rPr>
                <w:rFonts w:ascii="Calibri" w:hAnsi="Calibri" w:cs="Calibri"/>
                <w:b/>
                <w:bCs/>
                <w:sz w:val="16"/>
                <w:szCs w:val="16"/>
              </w:rPr>
            </w:pPr>
          </w:p>
        </w:tc>
        <w:tc>
          <w:tcPr>
            <w:tcW w:w="1931" w:type="dxa"/>
            <w:gridSpan w:val="2"/>
            <w:shd w:val="clear" w:color="auto" w:fill="auto"/>
          </w:tcPr>
          <w:p w14:paraId="02495470"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5238EBB5" w14:textId="77777777" w:rsidR="00F618A4" w:rsidRPr="00292612" w:rsidRDefault="00F618A4" w:rsidP="005637C3">
            <w:pPr>
              <w:pStyle w:val="Akapitzlist"/>
              <w:ind w:left="0"/>
              <w:jc w:val="center"/>
              <w:rPr>
                <w:rFonts w:ascii="Calibri" w:hAnsi="Calibri" w:cs="Calibri"/>
                <w:b/>
                <w:bCs/>
                <w:sz w:val="16"/>
                <w:szCs w:val="16"/>
                <w:lang w:val="pl-PL"/>
              </w:rPr>
            </w:pPr>
          </w:p>
          <w:p w14:paraId="6CB7603C" w14:textId="17914A9D" w:rsidR="00F618A4" w:rsidRPr="00292612" w:rsidRDefault="00F618A4" w:rsidP="00E74337">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identyfikator przypisany przez dostawcę danych. Lokalny identyfikator jest niepowtarzalny w ramach przestrzeni nazw, co oznacza, że żaden inny obiekt przestrzenny nie posiada takiego samego jednoznacznego identyfikatora.</w:t>
            </w:r>
          </w:p>
        </w:tc>
        <w:tc>
          <w:tcPr>
            <w:tcW w:w="994" w:type="dxa"/>
            <w:shd w:val="clear" w:color="auto" w:fill="auto"/>
          </w:tcPr>
          <w:p w14:paraId="51F3DAB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1319FD71"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671C878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4C893292" w14:textId="3BE823A2"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
          <w:p w14:paraId="4665D8AA"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app:lokalnyId</w:t>
            </w:r>
            <w:proofErr w:type="spellEnd"/>
            <w:r w:rsidRPr="008C4471">
              <w:rPr>
                <w:rFonts w:ascii="Calibri" w:hAnsi="Calibri" w:cs="Calibri"/>
                <w:sz w:val="16"/>
                <w:szCs w:val="16"/>
              </w:rPr>
              <w:t xml:space="preserve"> </w:t>
            </w:r>
          </w:p>
        </w:tc>
        <w:tc>
          <w:tcPr>
            <w:tcW w:w="3260" w:type="dxa"/>
            <w:shd w:val="clear" w:color="auto" w:fill="auto"/>
          </w:tcPr>
          <w:p w14:paraId="4C35D27D"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0D153CF2" w14:textId="77777777" w:rsidTr="723510A4">
        <w:trPr>
          <w:trHeight w:val="1132"/>
          <w:jc w:val="center"/>
        </w:trPr>
        <w:tc>
          <w:tcPr>
            <w:tcW w:w="330" w:type="dxa"/>
            <w:gridSpan w:val="2"/>
            <w:vMerge/>
          </w:tcPr>
          <w:p w14:paraId="68D66AF1"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tcBorders>
              <w:bottom w:val="single" w:sz="4" w:space="0" w:color="auto"/>
            </w:tcBorders>
            <w:shd w:val="clear" w:color="auto" w:fill="auto"/>
          </w:tcPr>
          <w:p w14:paraId="04D1903F"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2C6BD90B" w14:textId="77777777" w:rsidR="00F618A4" w:rsidRPr="00292612" w:rsidRDefault="00F618A4" w:rsidP="00EC3764">
            <w:pPr>
              <w:pStyle w:val="Akapitzlist"/>
              <w:rPr>
                <w:rFonts w:ascii="Calibri" w:hAnsi="Calibri" w:cs="Calibri"/>
                <w:b/>
                <w:bCs/>
                <w:sz w:val="16"/>
                <w:szCs w:val="16"/>
                <w:lang w:val="pl-PL"/>
              </w:rPr>
            </w:pPr>
          </w:p>
          <w:p w14:paraId="4072488C" w14:textId="53ABC9FA"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Przestrzeń nazw identyfikująca w sposób jednoznaczny źródło danych obiektu przestrzennego.</w:t>
            </w:r>
          </w:p>
        </w:tc>
        <w:tc>
          <w:tcPr>
            <w:tcW w:w="994" w:type="dxa"/>
            <w:tcBorders>
              <w:bottom w:val="single" w:sz="4" w:space="0" w:color="auto"/>
            </w:tcBorders>
            <w:shd w:val="clear" w:color="auto" w:fill="auto"/>
          </w:tcPr>
          <w:p w14:paraId="7B55FC9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CC950D4"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422EB29A"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148692C4" w14:textId="5DB1C772"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niaPrzestrzen</w:t>
            </w:r>
            <w:r w:rsidR="000076D8" w:rsidRPr="008C4471">
              <w:rPr>
                <w:rFonts w:ascii="Calibri" w:hAnsi="Calibri" w:cs="Calibri"/>
                <w:sz w:val="16"/>
                <w:szCs w:val="16"/>
              </w:rPr>
              <w:t>n</w:t>
            </w:r>
            <w:r w:rsidRPr="008C4471">
              <w:rPr>
                <w:rFonts w:ascii="Calibri" w:hAnsi="Calibri" w:cs="Calibri"/>
                <w:sz w:val="16"/>
                <w:szCs w:val="16"/>
              </w:rPr>
              <w:t>ego</w:t>
            </w:r>
            <w:proofErr w:type="spellEnd"/>
            <w:r w:rsidRPr="008C4471">
              <w:rPr>
                <w:rFonts w:ascii="Calibri" w:hAnsi="Calibri" w:cs="Calibri"/>
                <w:sz w:val="16"/>
                <w:szCs w:val="16"/>
              </w:rPr>
              <w:t>/</w:t>
            </w:r>
          </w:p>
          <w:p w14:paraId="09B9345C"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app:przestrzenNazw</w:t>
            </w:r>
            <w:proofErr w:type="spellEnd"/>
          </w:p>
        </w:tc>
        <w:tc>
          <w:tcPr>
            <w:tcW w:w="3260" w:type="dxa"/>
            <w:tcBorders>
              <w:bottom w:val="single" w:sz="4" w:space="0" w:color="auto"/>
            </w:tcBorders>
            <w:shd w:val="clear" w:color="auto" w:fill="auto"/>
          </w:tcPr>
          <w:p w14:paraId="211A6805"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68A8F098" w14:textId="77777777" w:rsidTr="723510A4">
        <w:trPr>
          <w:trHeight w:val="4526"/>
          <w:jc w:val="center"/>
        </w:trPr>
        <w:tc>
          <w:tcPr>
            <w:tcW w:w="330" w:type="dxa"/>
            <w:gridSpan w:val="2"/>
            <w:vMerge/>
          </w:tcPr>
          <w:p w14:paraId="02CFBB14"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shd w:val="clear" w:color="auto" w:fill="auto"/>
          </w:tcPr>
          <w:p w14:paraId="7648935A"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02377D21" w14:textId="77777777" w:rsidR="00F618A4" w:rsidRPr="00292612" w:rsidRDefault="00F618A4" w:rsidP="00BB67E3">
            <w:pPr>
              <w:pStyle w:val="Akapitzlist"/>
              <w:rPr>
                <w:rFonts w:ascii="Calibri" w:hAnsi="Calibri" w:cs="Calibri"/>
                <w:b/>
                <w:bCs/>
                <w:sz w:val="16"/>
                <w:szCs w:val="16"/>
                <w:lang w:val="pl-PL"/>
              </w:rPr>
            </w:pPr>
          </w:p>
          <w:p w14:paraId="25C8058D" w14:textId="73B7E1DA" w:rsidR="00F618A4" w:rsidRPr="00292612" w:rsidRDefault="00F618A4" w:rsidP="00E74337">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w:t>
            </w:r>
            <w:r w:rsidR="00E74337">
              <w:rPr>
                <w:rFonts w:ascii="Calibri" w:hAnsi="Calibri" w:cs="Calibri"/>
                <w:sz w:val="16"/>
                <w:szCs w:val="16"/>
                <w:lang w:val="pl-PL"/>
              </w:rPr>
              <w:t> </w:t>
            </w:r>
            <w:r w:rsidRPr="00292612">
              <w:rPr>
                <w:rFonts w:ascii="Calibri" w:hAnsi="Calibri" w:cs="Calibri"/>
                <w:sz w:val="16"/>
                <w:szCs w:val="16"/>
                <w:lang w:val="pl-PL"/>
              </w:rPr>
              <w:t>maksymalnej długości 25 znaków. Identyfikator wersji jest stosowany do rozróżnienia poszczególnych wersji obiektu przestrzennego, jeżeli specyfikacja typu obiektu przestrzennego z</w:t>
            </w:r>
            <w:r w:rsidR="00E74337">
              <w:rPr>
                <w:rFonts w:ascii="Calibri" w:hAnsi="Calibri" w:cs="Calibri"/>
                <w:sz w:val="16"/>
                <w:szCs w:val="16"/>
                <w:lang w:val="pl-PL"/>
              </w:rPr>
              <w:t> </w:t>
            </w:r>
            <w:r w:rsidRPr="00292612">
              <w:rPr>
                <w:rFonts w:ascii="Calibri" w:hAnsi="Calibri" w:cs="Calibri"/>
                <w:sz w:val="16"/>
                <w:szCs w:val="16"/>
                <w:lang w:val="pl-PL"/>
              </w:rPr>
              <w:t>wykorzystaniem zewnętrznego identyfikatora obiektu obejmuje informacje na temat cyklu życia. Identyfikator wersji jest niepowtarzalny w ramach zbioru obejmującego wszystkie wersje obiektu przestrzennego.</w:t>
            </w:r>
          </w:p>
        </w:tc>
        <w:tc>
          <w:tcPr>
            <w:tcW w:w="994" w:type="dxa"/>
            <w:shd w:val="clear" w:color="auto" w:fill="auto"/>
          </w:tcPr>
          <w:p w14:paraId="0589AC4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0DA3A15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auto"/>
          </w:tcPr>
          <w:p w14:paraId="5970AC17"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5286DE5F" w14:textId="083D475F"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
          <w:p w14:paraId="1B0DD18F"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app:wersjaId</w:t>
            </w:r>
            <w:proofErr w:type="spellEnd"/>
          </w:p>
        </w:tc>
        <w:tc>
          <w:tcPr>
            <w:tcW w:w="3260" w:type="dxa"/>
            <w:shd w:val="clear" w:color="auto" w:fill="auto"/>
          </w:tcPr>
          <w:p w14:paraId="7C2D15C4" w14:textId="187F2B2D" w:rsidR="00F618A4" w:rsidRPr="00292612" w:rsidRDefault="00F618A4" w:rsidP="008915D1">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C31734" w14:paraId="7BC4D132" w14:textId="77777777" w:rsidTr="723510A4">
        <w:trPr>
          <w:trHeight w:val="988"/>
          <w:jc w:val="center"/>
        </w:trPr>
        <w:tc>
          <w:tcPr>
            <w:tcW w:w="2261" w:type="dxa"/>
            <w:gridSpan w:val="4"/>
            <w:shd w:val="clear" w:color="auto" w:fill="D99594" w:themeFill="accent2" w:themeFillTint="99"/>
          </w:tcPr>
          <w:p w14:paraId="3422E2BE"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regulationText</w:t>
            </w:r>
            <w:proofErr w:type="spellEnd"/>
          </w:p>
          <w:p w14:paraId="2FCAEFA3" w14:textId="77777777" w:rsidR="00BB67E3" w:rsidRDefault="00BB67E3" w:rsidP="00BB67E3">
            <w:pPr>
              <w:jc w:val="center"/>
              <w:rPr>
                <w:rFonts w:ascii="Calibri" w:hAnsi="Calibri" w:cs="Calibri"/>
                <w:sz w:val="16"/>
                <w:szCs w:val="16"/>
              </w:rPr>
            </w:pPr>
          </w:p>
          <w:p w14:paraId="39615F9A" w14:textId="706064F3" w:rsidR="00F618A4" w:rsidRPr="008C4471" w:rsidRDefault="00F618A4" w:rsidP="00BB67E3">
            <w:pPr>
              <w:jc w:val="center"/>
              <w:rPr>
                <w:rFonts w:ascii="Calibri" w:hAnsi="Calibri" w:cs="Calibri"/>
                <w:sz w:val="16"/>
                <w:szCs w:val="16"/>
              </w:rPr>
            </w:pPr>
            <w:r w:rsidRPr="008C4471">
              <w:rPr>
                <w:rFonts w:ascii="Calibri" w:hAnsi="Calibri" w:cs="Calibri"/>
                <w:sz w:val="16"/>
                <w:szCs w:val="16"/>
              </w:rPr>
              <w:t>Tekst regulacji.</w:t>
            </w:r>
          </w:p>
        </w:tc>
        <w:tc>
          <w:tcPr>
            <w:tcW w:w="994" w:type="dxa"/>
            <w:shd w:val="clear" w:color="auto" w:fill="D99594" w:themeFill="accent2" w:themeFillTint="99"/>
          </w:tcPr>
          <w:p w14:paraId="679D62D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shd w:val="clear" w:color="auto" w:fill="D99594" w:themeFill="accent2" w:themeFillTint="99"/>
          </w:tcPr>
          <w:p w14:paraId="1BE5F8C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60849006"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589631CF"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1501C72A"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00425E7E" w14:textId="77777777" w:rsidR="00F618A4" w:rsidRPr="00292612" w:rsidRDefault="00F618A4" w:rsidP="005637C3">
            <w:pPr>
              <w:pStyle w:val="Akapitzlist"/>
              <w:ind w:left="0"/>
              <w:rPr>
                <w:rFonts w:ascii="Calibri" w:hAnsi="Calibri" w:cs="Calibri"/>
                <w:sz w:val="16"/>
                <w:szCs w:val="16"/>
                <w:lang w:val="pl-PL"/>
              </w:rPr>
            </w:pPr>
          </w:p>
          <w:p w14:paraId="0D2FBF26" w14:textId="51CA5805"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5658E070" w14:textId="77777777" w:rsidTr="723510A4">
        <w:trPr>
          <w:trHeight w:val="732"/>
          <w:jc w:val="center"/>
        </w:trPr>
        <w:tc>
          <w:tcPr>
            <w:tcW w:w="2261" w:type="dxa"/>
            <w:gridSpan w:val="4"/>
            <w:shd w:val="clear" w:color="auto" w:fill="D99594" w:themeFill="accent2" w:themeFillTint="99"/>
          </w:tcPr>
          <w:p w14:paraId="489A62D1"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legislationCitation</w:t>
            </w:r>
            <w:proofErr w:type="spellEnd"/>
          </w:p>
          <w:p w14:paraId="623E1A32" w14:textId="77777777" w:rsidR="00BB67E3" w:rsidRDefault="00BB67E3" w:rsidP="00BB67E3">
            <w:pPr>
              <w:jc w:val="center"/>
              <w:rPr>
                <w:rFonts w:ascii="Calibri" w:hAnsi="Calibri" w:cs="Calibri"/>
                <w:sz w:val="16"/>
                <w:szCs w:val="16"/>
              </w:rPr>
            </w:pPr>
          </w:p>
          <w:p w14:paraId="205716D4" w14:textId="355EDA51" w:rsidR="00F618A4" w:rsidRPr="008C4471" w:rsidRDefault="00F618A4" w:rsidP="00BB67E3">
            <w:pPr>
              <w:jc w:val="center"/>
              <w:rPr>
                <w:rFonts w:ascii="Calibri" w:hAnsi="Calibri" w:cs="Calibri"/>
                <w:b/>
                <w:bCs/>
                <w:sz w:val="16"/>
                <w:szCs w:val="16"/>
              </w:rPr>
            </w:pPr>
            <w:r w:rsidRPr="008C4471">
              <w:rPr>
                <w:rFonts w:ascii="Calibri" w:hAnsi="Calibri" w:cs="Calibri"/>
                <w:sz w:val="16"/>
                <w:szCs w:val="16"/>
              </w:rPr>
              <w:t>Odniesienie do dokumentu zawierającego tekst regulacji.</w:t>
            </w:r>
          </w:p>
        </w:tc>
        <w:tc>
          <w:tcPr>
            <w:tcW w:w="994" w:type="dxa"/>
            <w:shd w:val="clear" w:color="auto" w:fill="D99594" w:themeFill="accent2" w:themeFillTint="99"/>
          </w:tcPr>
          <w:p w14:paraId="4813857A"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D99594" w:themeFill="accent2" w:themeFillTint="99"/>
          </w:tcPr>
          <w:p w14:paraId="2FF4779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509C55EF"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D99594" w:themeFill="accent2" w:themeFillTint="99"/>
          </w:tcPr>
          <w:p w14:paraId="1899A49E"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594CFF5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79ED74F0" w14:textId="77777777" w:rsidR="00F618A4" w:rsidRPr="00292612" w:rsidRDefault="00F618A4" w:rsidP="005637C3">
            <w:pPr>
              <w:pStyle w:val="Akapitzlist"/>
              <w:ind w:left="0"/>
              <w:rPr>
                <w:rFonts w:ascii="Calibri" w:hAnsi="Calibri" w:cs="Calibri"/>
                <w:sz w:val="16"/>
                <w:szCs w:val="16"/>
                <w:lang w:val="pl-PL"/>
              </w:rPr>
            </w:pPr>
          </w:p>
          <w:p w14:paraId="25AC1972" w14:textId="3DDEECF8"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1CE00C8A" w14:textId="77777777" w:rsidTr="723510A4">
        <w:trPr>
          <w:trHeight w:val="1459"/>
          <w:jc w:val="center"/>
        </w:trPr>
        <w:tc>
          <w:tcPr>
            <w:tcW w:w="2261" w:type="dxa"/>
            <w:gridSpan w:val="4"/>
            <w:shd w:val="clear" w:color="auto" w:fill="auto"/>
          </w:tcPr>
          <w:p w14:paraId="2AA7011B" w14:textId="77777777" w:rsidR="00F618A4" w:rsidRPr="008C4471" w:rsidRDefault="00F618A4" w:rsidP="005637C3">
            <w:pPr>
              <w:contextualSpacing/>
              <w:jc w:val="center"/>
              <w:rPr>
                <w:rFonts w:ascii="Calibri" w:hAnsi="Calibri" w:cs="Calibri"/>
                <w:b/>
                <w:bCs/>
                <w:sz w:val="16"/>
                <w:szCs w:val="16"/>
              </w:rPr>
            </w:pPr>
            <w:proofErr w:type="spellStart"/>
            <w:r w:rsidRPr="008C4471">
              <w:rPr>
                <w:rFonts w:ascii="Calibri" w:hAnsi="Calibri" w:cs="Calibri"/>
                <w:b/>
                <w:bCs/>
                <w:sz w:val="16"/>
                <w:szCs w:val="16"/>
              </w:rPr>
              <w:t>planDocument</w:t>
            </w:r>
            <w:proofErr w:type="spellEnd"/>
          </w:p>
          <w:p w14:paraId="63E2292C" w14:textId="77777777" w:rsidR="00F618A4" w:rsidRPr="008C4471" w:rsidRDefault="00F618A4" w:rsidP="005637C3">
            <w:pPr>
              <w:contextualSpacing/>
              <w:jc w:val="center"/>
              <w:rPr>
                <w:rFonts w:ascii="Calibri" w:hAnsi="Calibri" w:cs="Calibri"/>
                <w:b/>
                <w:bCs/>
                <w:sz w:val="16"/>
                <w:szCs w:val="16"/>
              </w:rPr>
            </w:pPr>
          </w:p>
          <w:p w14:paraId="765257F2" w14:textId="77777777" w:rsidR="00F618A4" w:rsidRPr="008C4471" w:rsidRDefault="00F618A4" w:rsidP="005637C3">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auto"/>
          </w:tcPr>
          <w:p w14:paraId="5004CC62"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6321B3FA"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1F0258A3"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auto"/>
          </w:tcPr>
          <w:p w14:paraId="380F1E63" w14:textId="77777777" w:rsidR="00F618A4" w:rsidRPr="008C4471" w:rsidRDefault="00F618A4" w:rsidP="005637C3">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370D8625"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8C4471" w14:paraId="43DE92E1" w14:textId="77777777" w:rsidTr="723510A4">
        <w:trPr>
          <w:trHeight w:val="840"/>
          <w:jc w:val="center"/>
        </w:trPr>
        <w:tc>
          <w:tcPr>
            <w:tcW w:w="236" w:type="dxa"/>
            <w:vMerge w:val="restart"/>
            <w:shd w:val="clear" w:color="auto" w:fill="auto"/>
          </w:tcPr>
          <w:p w14:paraId="5A4DCE77" w14:textId="77777777" w:rsidR="00F618A4" w:rsidRPr="008C4471" w:rsidRDefault="00F618A4" w:rsidP="005637C3">
            <w:pPr>
              <w:jc w:val="center"/>
              <w:rPr>
                <w:rFonts w:ascii="Calibri" w:hAnsi="Calibri" w:cs="Calibri"/>
                <w:sz w:val="16"/>
                <w:szCs w:val="16"/>
              </w:rPr>
            </w:pPr>
          </w:p>
        </w:tc>
        <w:tc>
          <w:tcPr>
            <w:tcW w:w="2025" w:type="dxa"/>
            <w:gridSpan w:val="3"/>
            <w:tcBorders>
              <w:bottom w:val="single" w:sz="4" w:space="0" w:color="auto"/>
            </w:tcBorders>
            <w:shd w:val="clear" w:color="auto" w:fill="auto"/>
          </w:tcPr>
          <w:p w14:paraId="75F69E3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1121A9C3"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
                <w:bCs/>
                <w:sz w:val="16"/>
                <w:szCs w:val="16"/>
              </w:rPr>
              <w:t>name</w:t>
            </w:r>
            <w:proofErr w:type="spellEnd"/>
          </w:p>
          <w:p w14:paraId="537A4D6B" w14:textId="77777777" w:rsidR="00F618A4" w:rsidRPr="008C4471" w:rsidRDefault="00F618A4" w:rsidP="005637C3">
            <w:pPr>
              <w:jc w:val="center"/>
              <w:rPr>
                <w:rFonts w:ascii="Calibri" w:hAnsi="Calibri" w:cs="Calibri"/>
                <w:sz w:val="16"/>
                <w:szCs w:val="16"/>
              </w:rPr>
            </w:pPr>
          </w:p>
          <w:p w14:paraId="15F8E8D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dokumentu.</w:t>
            </w:r>
          </w:p>
        </w:tc>
        <w:tc>
          <w:tcPr>
            <w:tcW w:w="994" w:type="dxa"/>
            <w:tcBorders>
              <w:bottom w:val="single" w:sz="4" w:space="0" w:color="auto"/>
            </w:tcBorders>
            <w:shd w:val="clear" w:color="auto" w:fill="auto"/>
          </w:tcPr>
          <w:p w14:paraId="0908B0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D5ACFA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0FDC89A4"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1A9921DC" w14:textId="7A4BAA45"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
          <w:p w14:paraId="7FB4C11F"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app:tytul</w:t>
            </w:r>
            <w:proofErr w:type="spellEnd"/>
          </w:p>
        </w:tc>
        <w:tc>
          <w:tcPr>
            <w:tcW w:w="3260" w:type="dxa"/>
            <w:tcBorders>
              <w:bottom w:val="single" w:sz="4" w:space="0" w:color="auto"/>
            </w:tcBorders>
            <w:shd w:val="clear" w:color="auto" w:fill="auto"/>
          </w:tcPr>
          <w:p w14:paraId="5461B80C" w14:textId="77777777" w:rsidR="00F618A4" w:rsidRPr="008C4471" w:rsidRDefault="00F618A4" w:rsidP="005637C3">
            <w:pPr>
              <w:pStyle w:val="Akapitzlist"/>
              <w:ind w:left="0"/>
              <w:rPr>
                <w:rFonts w:ascii="Calibri" w:hAnsi="Calibri" w:cs="Calibri"/>
                <w:sz w:val="16"/>
                <w:szCs w:val="16"/>
              </w:rPr>
            </w:pPr>
          </w:p>
        </w:tc>
      </w:tr>
      <w:tr w:rsidR="00F618A4" w:rsidRPr="00C31734" w14:paraId="7289B546" w14:textId="77777777" w:rsidTr="723510A4">
        <w:trPr>
          <w:trHeight w:val="1403"/>
          <w:jc w:val="center"/>
        </w:trPr>
        <w:tc>
          <w:tcPr>
            <w:tcW w:w="236" w:type="dxa"/>
            <w:vMerge/>
          </w:tcPr>
          <w:p w14:paraId="4CB59881" w14:textId="77777777" w:rsidR="00F618A4" w:rsidRPr="008C4471" w:rsidRDefault="00F618A4" w:rsidP="005637C3">
            <w:pPr>
              <w:jc w:val="center"/>
              <w:rPr>
                <w:rFonts w:ascii="Calibri" w:hAnsi="Calibri" w:cs="Calibri"/>
                <w:sz w:val="16"/>
                <w:szCs w:val="16"/>
              </w:rPr>
            </w:pPr>
          </w:p>
        </w:tc>
        <w:tc>
          <w:tcPr>
            <w:tcW w:w="2025" w:type="dxa"/>
            <w:gridSpan w:val="3"/>
            <w:shd w:val="clear" w:color="auto" w:fill="D99594" w:themeFill="accent2" w:themeFillTint="99"/>
          </w:tcPr>
          <w:p w14:paraId="6DA873BD"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726D028F"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
                <w:bCs/>
                <w:sz w:val="16"/>
                <w:szCs w:val="16"/>
              </w:rPr>
              <w:t>shortName</w:t>
            </w:r>
            <w:proofErr w:type="spellEnd"/>
          </w:p>
          <w:p w14:paraId="5B080D2D" w14:textId="77777777" w:rsidR="00F618A4" w:rsidRPr="008C4471" w:rsidRDefault="00F618A4" w:rsidP="005637C3">
            <w:pPr>
              <w:jc w:val="center"/>
              <w:rPr>
                <w:rFonts w:ascii="Calibri" w:hAnsi="Calibri" w:cs="Calibri"/>
                <w:sz w:val="16"/>
                <w:szCs w:val="16"/>
              </w:rPr>
            </w:pPr>
          </w:p>
          <w:p w14:paraId="5EEE6078" w14:textId="2C35C029"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Skrócona nazwa lub alternatywny tytuł dokumentu.</w:t>
            </w:r>
          </w:p>
        </w:tc>
        <w:tc>
          <w:tcPr>
            <w:tcW w:w="994" w:type="dxa"/>
            <w:shd w:val="clear" w:color="auto" w:fill="D99594" w:themeFill="accent2" w:themeFillTint="99"/>
          </w:tcPr>
          <w:p w14:paraId="79F7D5B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33CF1D4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2BA23AFA"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09BD660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4200193F"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18D565A6" w14:textId="77777777" w:rsidR="00F618A4" w:rsidRPr="00292612" w:rsidRDefault="00F618A4" w:rsidP="005637C3">
            <w:pPr>
              <w:pStyle w:val="Akapitzlist"/>
              <w:ind w:left="0"/>
              <w:rPr>
                <w:rFonts w:ascii="Calibri" w:hAnsi="Calibri" w:cs="Calibri"/>
                <w:sz w:val="16"/>
                <w:szCs w:val="16"/>
                <w:lang w:val="pl-PL"/>
              </w:rPr>
            </w:pPr>
          </w:p>
          <w:p w14:paraId="4DA94A06" w14:textId="63DFF032"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34A85C3C" w14:textId="77777777" w:rsidTr="723510A4">
        <w:trPr>
          <w:trHeight w:val="1138"/>
          <w:jc w:val="center"/>
        </w:trPr>
        <w:tc>
          <w:tcPr>
            <w:tcW w:w="236" w:type="dxa"/>
            <w:vMerge/>
          </w:tcPr>
          <w:p w14:paraId="27FC2A41"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0FEDC1C7"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2F2FB1AE" w14:textId="210EA3E1"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date</w:t>
            </w:r>
            <w:proofErr w:type="spellEnd"/>
          </w:p>
          <w:p w14:paraId="53C03780" w14:textId="77777777" w:rsidR="00F618A4" w:rsidRPr="008C4471" w:rsidRDefault="00F618A4" w:rsidP="005637C3">
            <w:pPr>
              <w:jc w:val="center"/>
              <w:rPr>
                <w:rFonts w:ascii="Calibri" w:hAnsi="Calibri" w:cs="Calibri"/>
                <w:sz w:val="16"/>
                <w:szCs w:val="16"/>
              </w:rPr>
            </w:pPr>
          </w:p>
          <w:p w14:paraId="101E1ACB" w14:textId="49B1AFED"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utworzenia, publikacji lub korekty dokumentu.</w:t>
            </w:r>
          </w:p>
        </w:tc>
        <w:tc>
          <w:tcPr>
            <w:tcW w:w="994" w:type="dxa"/>
            <w:shd w:val="clear" w:color="auto" w:fill="auto"/>
          </w:tcPr>
          <w:p w14:paraId="6DF6A9C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2ADCDEF6"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66253E9"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CI_Date</w:t>
            </w:r>
            <w:proofErr w:type="spellEnd"/>
          </w:p>
        </w:tc>
        <w:tc>
          <w:tcPr>
            <w:tcW w:w="3402" w:type="dxa"/>
            <w:tcBorders>
              <w:bottom w:val="single" w:sz="4" w:space="0" w:color="auto"/>
            </w:tcBorders>
            <w:shd w:val="clear" w:color="auto" w:fill="auto"/>
          </w:tcPr>
          <w:p w14:paraId="353A1BF7" w14:textId="77777777" w:rsidR="00F618A4" w:rsidRPr="008C4471" w:rsidRDefault="00F618A4" w:rsidP="00EC3764">
            <w:pPr>
              <w:pStyle w:val="Akapitzlist"/>
              <w:ind w:left="0"/>
              <w:rPr>
                <w:rFonts w:ascii="Calibri" w:hAnsi="Calibri" w:cs="Calibri"/>
                <w:sz w:val="16"/>
                <w:szCs w:val="16"/>
              </w:rPr>
            </w:pPr>
          </w:p>
        </w:tc>
        <w:tc>
          <w:tcPr>
            <w:tcW w:w="3260" w:type="dxa"/>
            <w:tcBorders>
              <w:bottom w:val="single" w:sz="4" w:space="0" w:color="auto"/>
            </w:tcBorders>
            <w:shd w:val="clear" w:color="auto" w:fill="auto"/>
          </w:tcPr>
          <w:p w14:paraId="114F9233"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8C4471" w14:paraId="7C140EFD" w14:textId="77777777" w:rsidTr="723510A4">
        <w:trPr>
          <w:trHeight w:val="971"/>
          <w:jc w:val="center"/>
        </w:trPr>
        <w:tc>
          <w:tcPr>
            <w:tcW w:w="236" w:type="dxa"/>
            <w:vMerge/>
          </w:tcPr>
          <w:p w14:paraId="39E73BFE"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76F56313"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3EE6CE02"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
          <w:p w14:paraId="3779F12D"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date</w:t>
            </w:r>
            <w:proofErr w:type="spellEnd"/>
          </w:p>
        </w:tc>
        <w:tc>
          <w:tcPr>
            <w:tcW w:w="994" w:type="dxa"/>
            <w:shd w:val="clear" w:color="auto" w:fill="auto"/>
          </w:tcPr>
          <w:p w14:paraId="5C262C01"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3F73085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3B13D39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02A9F7FE" w14:textId="43D02016"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w:t>
            </w:r>
            <w:r w:rsidR="000076D8"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
          <w:p w14:paraId="4D9B8977"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3260" w:type="dxa"/>
            <w:tcBorders>
              <w:bottom w:val="single" w:sz="4" w:space="0" w:color="auto"/>
            </w:tcBorders>
            <w:shd w:val="clear" w:color="auto" w:fill="auto"/>
          </w:tcPr>
          <w:p w14:paraId="62F56AEE" w14:textId="77777777" w:rsidR="00F618A4" w:rsidRPr="008C4471" w:rsidRDefault="00F618A4" w:rsidP="005637C3">
            <w:pPr>
              <w:pStyle w:val="Akapitzlist"/>
              <w:ind w:left="0"/>
              <w:rPr>
                <w:rFonts w:ascii="Calibri" w:hAnsi="Calibri" w:cs="Calibri"/>
                <w:sz w:val="16"/>
                <w:szCs w:val="16"/>
              </w:rPr>
            </w:pPr>
          </w:p>
        </w:tc>
      </w:tr>
      <w:tr w:rsidR="00F618A4" w:rsidRPr="008C4471" w14:paraId="39CE9ECA" w14:textId="77777777" w:rsidTr="723510A4">
        <w:trPr>
          <w:trHeight w:val="947"/>
          <w:jc w:val="center"/>
        </w:trPr>
        <w:tc>
          <w:tcPr>
            <w:tcW w:w="236" w:type="dxa"/>
            <w:vMerge/>
          </w:tcPr>
          <w:p w14:paraId="288FFAA5" w14:textId="77777777" w:rsidR="00F618A4" w:rsidRPr="008C4471" w:rsidRDefault="00F618A4" w:rsidP="005637C3">
            <w:pPr>
              <w:jc w:val="center"/>
              <w:rPr>
                <w:rFonts w:ascii="Calibri" w:hAnsi="Calibri" w:cs="Calibri"/>
                <w:sz w:val="16"/>
                <w:szCs w:val="16"/>
              </w:rPr>
            </w:pPr>
          </w:p>
        </w:tc>
        <w:tc>
          <w:tcPr>
            <w:tcW w:w="237" w:type="dxa"/>
            <w:gridSpan w:val="2"/>
            <w:vMerge/>
          </w:tcPr>
          <w:p w14:paraId="368F53CC"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338E9A5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
          <w:p w14:paraId="00C4D926"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dateType</w:t>
            </w:r>
            <w:proofErr w:type="spellEnd"/>
          </w:p>
        </w:tc>
        <w:tc>
          <w:tcPr>
            <w:tcW w:w="994" w:type="dxa"/>
            <w:shd w:val="clear" w:color="auto" w:fill="auto"/>
          </w:tcPr>
          <w:p w14:paraId="1ACB47D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38FF66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44ED611E"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61B38FDB" w14:textId="40B6F1FC" w:rsidR="00F618A4" w:rsidRPr="008C4471" w:rsidRDefault="00F618A4" w:rsidP="005637C3">
            <w:pPr>
              <w:rPr>
                <w:rFonts w:ascii="Calibri" w:hAnsi="Calibri" w:cs="Calibri"/>
                <w:sz w:val="16"/>
                <w:szCs w:val="16"/>
              </w:rPr>
            </w:pPr>
            <w:r w:rsidRPr="008C4471">
              <w:rPr>
                <w:rFonts w:ascii="Calibri" w:hAnsi="Calibri" w:cs="Calibri"/>
                <w:sz w:val="16"/>
                <w:szCs w:val="16"/>
              </w:rPr>
              <w:t>Nie dotyczy.</w:t>
            </w:r>
          </w:p>
        </w:tc>
        <w:tc>
          <w:tcPr>
            <w:tcW w:w="3260" w:type="dxa"/>
            <w:tcBorders>
              <w:bottom w:val="single" w:sz="4" w:space="0" w:color="auto"/>
            </w:tcBorders>
            <w:shd w:val="clear" w:color="auto" w:fill="auto"/>
          </w:tcPr>
          <w:p w14:paraId="40A29F86"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Wartość</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stała</w:t>
            </w:r>
            <w:proofErr w:type="spellEnd"/>
            <w:r w:rsidRPr="008C4471">
              <w:rPr>
                <w:rFonts w:ascii="Calibri" w:hAnsi="Calibri" w:cs="Calibri"/>
                <w:sz w:val="16"/>
                <w:szCs w:val="16"/>
              </w:rPr>
              <w:t xml:space="preserve"> „publication”.</w:t>
            </w:r>
          </w:p>
        </w:tc>
      </w:tr>
      <w:tr w:rsidR="00F618A4" w:rsidRPr="00C31734" w14:paraId="61D08B53" w14:textId="77777777" w:rsidTr="00C32682">
        <w:trPr>
          <w:trHeight w:val="1135"/>
          <w:jc w:val="center"/>
        </w:trPr>
        <w:tc>
          <w:tcPr>
            <w:tcW w:w="236" w:type="dxa"/>
            <w:vMerge/>
          </w:tcPr>
          <w:p w14:paraId="46AE6D52" w14:textId="77777777" w:rsidR="00F618A4" w:rsidRPr="008C4471" w:rsidRDefault="00F618A4" w:rsidP="005637C3">
            <w:pPr>
              <w:jc w:val="center"/>
              <w:rPr>
                <w:rFonts w:ascii="Calibri" w:hAnsi="Calibri" w:cs="Calibri"/>
                <w:sz w:val="16"/>
                <w:szCs w:val="16"/>
              </w:rPr>
            </w:pPr>
          </w:p>
        </w:tc>
        <w:tc>
          <w:tcPr>
            <w:tcW w:w="2025" w:type="dxa"/>
            <w:gridSpan w:val="3"/>
            <w:tcBorders>
              <w:bottom w:val="single" w:sz="4" w:space="0" w:color="auto"/>
            </w:tcBorders>
            <w:shd w:val="clear" w:color="auto" w:fill="auto"/>
          </w:tcPr>
          <w:p w14:paraId="2CA4B6A3"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45FF4882" w14:textId="456E370C"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link</w:t>
            </w:r>
          </w:p>
          <w:p w14:paraId="6D8D6D07" w14:textId="77777777" w:rsidR="00F618A4" w:rsidRPr="008C4471" w:rsidRDefault="00F618A4" w:rsidP="005637C3">
            <w:pPr>
              <w:jc w:val="center"/>
              <w:rPr>
                <w:rFonts w:ascii="Calibri" w:hAnsi="Calibri" w:cs="Calibri"/>
                <w:sz w:val="16"/>
                <w:szCs w:val="16"/>
              </w:rPr>
            </w:pPr>
          </w:p>
          <w:p w14:paraId="659CA285" w14:textId="3042B3C8" w:rsidR="00F618A4" w:rsidRPr="008C4471" w:rsidRDefault="00F618A4" w:rsidP="005637C3">
            <w:pPr>
              <w:jc w:val="center"/>
              <w:rPr>
                <w:rFonts w:ascii="Calibri" w:hAnsi="Calibri" w:cs="Calibri"/>
                <w:sz w:val="16"/>
                <w:szCs w:val="16"/>
              </w:rPr>
            </w:pPr>
            <w:r w:rsidRPr="008C4471">
              <w:rPr>
                <w:rFonts w:ascii="Calibri" w:hAnsi="Calibri" w:cs="Calibri"/>
                <w:sz w:val="16"/>
                <w:szCs w:val="16"/>
              </w:rPr>
              <w:t>Link do internetowej wersji dokumentu.</w:t>
            </w:r>
          </w:p>
        </w:tc>
        <w:tc>
          <w:tcPr>
            <w:tcW w:w="994" w:type="dxa"/>
            <w:tcBorders>
              <w:bottom w:val="single" w:sz="4" w:space="0" w:color="auto"/>
            </w:tcBorders>
            <w:shd w:val="clear" w:color="auto" w:fill="auto"/>
          </w:tcPr>
          <w:p w14:paraId="4513C79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22DDE98B"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3655379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7E434BC3" w14:textId="226BD21F"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E05E81" w:rsidRPr="008C4471">
              <w:rPr>
                <w:rFonts w:ascii="Calibri" w:hAnsi="Calibri" w:cs="Calibri"/>
                <w:sz w:val="16"/>
                <w:szCs w:val="16"/>
              </w:rPr>
              <w:t>a</w:t>
            </w:r>
            <w:r w:rsidRPr="008C4471">
              <w:rPr>
                <w:rFonts w:ascii="Calibri" w:hAnsi="Calibri" w:cs="Calibri"/>
                <w:sz w:val="16"/>
                <w:szCs w:val="16"/>
              </w:rPr>
              <w:t>niaPrzestrzen</w:t>
            </w:r>
            <w:r w:rsidR="000076D8" w:rsidRPr="008C4471">
              <w:rPr>
                <w:rFonts w:ascii="Calibri" w:hAnsi="Calibri" w:cs="Calibri"/>
                <w:sz w:val="16"/>
                <w:szCs w:val="16"/>
              </w:rPr>
              <w:t>n</w:t>
            </w:r>
            <w:r w:rsidRPr="008C4471">
              <w:rPr>
                <w:rFonts w:ascii="Calibri" w:hAnsi="Calibri" w:cs="Calibri"/>
                <w:sz w:val="16"/>
                <w:szCs w:val="16"/>
              </w:rPr>
              <w:t>ego</w:t>
            </w:r>
            <w:proofErr w:type="spellEnd"/>
            <w:r w:rsidRPr="008C4471">
              <w:rPr>
                <w:rFonts w:ascii="Calibri" w:hAnsi="Calibri" w:cs="Calibri"/>
                <w:sz w:val="16"/>
                <w:szCs w:val="16"/>
              </w:rPr>
              <w:t>/</w:t>
            </w:r>
          </w:p>
          <w:p w14:paraId="76BE6DD9"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app:lacze</w:t>
            </w:r>
            <w:proofErr w:type="spellEnd"/>
          </w:p>
        </w:tc>
        <w:tc>
          <w:tcPr>
            <w:tcW w:w="3260" w:type="dxa"/>
            <w:tcBorders>
              <w:bottom w:val="single" w:sz="4" w:space="0" w:color="auto"/>
            </w:tcBorders>
            <w:shd w:val="clear" w:color="auto" w:fill="auto"/>
          </w:tcPr>
          <w:p w14:paraId="02892156"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C31734" w14:paraId="45982C8E" w14:textId="77777777" w:rsidTr="00C32682">
        <w:trPr>
          <w:trHeight w:val="1145"/>
          <w:jc w:val="center"/>
        </w:trPr>
        <w:tc>
          <w:tcPr>
            <w:tcW w:w="236" w:type="dxa"/>
            <w:vMerge/>
          </w:tcPr>
          <w:p w14:paraId="187DDA01" w14:textId="77777777" w:rsidR="00F618A4" w:rsidRPr="008C4471" w:rsidRDefault="00F618A4" w:rsidP="005637C3">
            <w:pPr>
              <w:jc w:val="center"/>
              <w:rPr>
                <w:rFonts w:ascii="Calibri" w:hAnsi="Calibri" w:cs="Calibri"/>
                <w:b/>
                <w:bCs/>
                <w:sz w:val="16"/>
                <w:szCs w:val="16"/>
              </w:rPr>
            </w:pPr>
          </w:p>
        </w:tc>
        <w:tc>
          <w:tcPr>
            <w:tcW w:w="2025" w:type="dxa"/>
            <w:gridSpan w:val="3"/>
            <w:shd w:val="clear" w:color="auto" w:fill="D99594" w:themeFill="accent2" w:themeFillTint="99"/>
          </w:tcPr>
          <w:p w14:paraId="2F212398" w14:textId="09F7D321" w:rsidR="00F618A4" w:rsidRPr="008C4471" w:rsidRDefault="723510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roofErr w:type="spellStart"/>
            <w:r w:rsidRPr="008C4471">
              <w:rPr>
                <w:rFonts w:ascii="Calibri" w:hAnsi="Calibri" w:cs="Calibri"/>
                <w:b/>
                <w:bCs/>
                <w:sz w:val="16"/>
                <w:szCs w:val="16"/>
              </w:rPr>
              <w:t>specificReference</w:t>
            </w:r>
            <w:proofErr w:type="spellEnd"/>
          </w:p>
          <w:p w14:paraId="255F3FC8" w14:textId="77777777" w:rsidR="00F618A4" w:rsidRPr="008C4471" w:rsidRDefault="00F618A4" w:rsidP="005637C3">
            <w:pPr>
              <w:jc w:val="center"/>
              <w:rPr>
                <w:rFonts w:ascii="Calibri" w:hAnsi="Calibri" w:cs="Calibri"/>
                <w:sz w:val="16"/>
                <w:szCs w:val="16"/>
              </w:rPr>
            </w:pPr>
          </w:p>
          <w:p w14:paraId="521EB306" w14:textId="036B59CE"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konkretnej części dokumentu.</w:t>
            </w:r>
          </w:p>
        </w:tc>
        <w:tc>
          <w:tcPr>
            <w:tcW w:w="994" w:type="dxa"/>
            <w:shd w:val="clear" w:color="auto" w:fill="D99594" w:themeFill="accent2" w:themeFillTint="99"/>
          </w:tcPr>
          <w:p w14:paraId="7EC6BF1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D99594" w:themeFill="accent2" w:themeFillTint="99"/>
          </w:tcPr>
          <w:p w14:paraId="299D2A3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0D68A865"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0310D135"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440545D3" w14:textId="4860EBE2" w:rsidR="00F618A4" w:rsidRPr="00292612" w:rsidRDefault="723510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27363AEA" w14:textId="77777777" w:rsidR="00C32682" w:rsidRPr="00292612" w:rsidRDefault="00C32682" w:rsidP="005637C3">
            <w:pPr>
              <w:pStyle w:val="Akapitzlist"/>
              <w:ind w:left="0"/>
              <w:rPr>
                <w:rFonts w:ascii="Calibri" w:hAnsi="Calibri" w:cs="Calibri"/>
                <w:sz w:val="16"/>
                <w:szCs w:val="16"/>
                <w:lang w:val="pl-PL"/>
              </w:rPr>
            </w:pPr>
          </w:p>
          <w:p w14:paraId="37369FAB" w14:textId="20277605" w:rsidR="00C32682" w:rsidRPr="00292612" w:rsidRDefault="00C32682"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bl>
    <w:p w14:paraId="47CBF966" w14:textId="77777777" w:rsidR="00C97CE0" w:rsidRPr="008C4471" w:rsidRDefault="00C97CE0">
      <w:pPr>
        <w:rPr>
          <w:rFonts w:ascii="Calibri" w:hAnsi="Calibri" w:cs="Calibri"/>
        </w:rPr>
      </w:pPr>
      <w:r w:rsidRPr="008C4471">
        <w:rPr>
          <w:rFonts w:ascii="Calibri" w:hAnsi="Calibri" w:cs="Calibri"/>
        </w:rPr>
        <w:br w:type="page"/>
      </w:r>
    </w:p>
    <w:tbl>
      <w:tblPr>
        <w:tblStyle w:val="Tabela-Siatka"/>
        <w:tblW w:w="14312" w:type="dxa"/>
        <w:jc w:val="center"/>
        <w:tblLayout w:type="fixed"/>
        <w:tblLook w:val="04A0" w:firstRow="1" w:lastRow="0" w:firstColumn="1" w:lastColumn="0" w:noHBand="0" w:noVBand="1"/>
      </w:tblPr>
      <w:tblGrid>
        <w:gridCol w:w="236"/>
        <w:gridCol w:w="94"/>
        <w:gridCol w:w="143"/>
        <w:gridCol w:w="1788"/>
        <w:gridCol w:w="994"/>
        <w:gridCol w:w="1984"/>
        <w:gridCol w:w="2411"/>
        <w:gridCol w:w="3402"/>
        <w:gridCol w:w="3260"/>
      </w:tblGrid>
      <w:tr w:rsidR="00F618A4" w:rsidRPr="008C4471" w14:paraId="561DEA43" w14:textId="77777777" w:rsidTr="005637C3">
        <w:trPr>
          <w:trHeight w:val="328"/>
          <w:tblHeader/>
          <w:jc w:val="center"/>
        </w:trPr>
        <w:tc>
          <w:tcPr>
            <w:tcW w:w="14312" w:type="dxa"/>
            <w:gridSpan w:val="9"/>
            <w:tcBorders>
              <w:bottom w:val="single" w:sz="4" w:space="0" w:color="000000"/>
            </w:tcBorders>
            <w:shd w:val="clear" w:color="auto" w:fill="A6A6A6" w:themeFill="background1" w:themeFillShade="A6"/>
          </w:tcPr>
          <w:p w14:paraId="79F20E5C" w14:textId="70715B64" w:rsidR="00F618A4" w:rsidRPr="008C4471" w:rsidRDefault="00F618A4" w:rsidP="005637C3">
            <w:pPr>
              <w:jc w:val="both"/>
              <w:rPr>
                <w:rFonts w:ascii="Calibri" w:hAnsi="Calibri" w:cs="Calibri"/>
                <w:b/>
                <w:sz w:val="16"/>
                <w:szCs w:val="16"/>
              </w:rPr>
            </w:pPr>
            <w:r w:rsidRPr="008C4471">
              <w:rPr>
                <w:rFonts w:ascii="Calibri" w:hAnsi="Calibri" w:cs="Calibri"/>
                <w:b/>
                <w:sz w:val="16"/>
                <w:szCs w:val="16"/>
              </w:rPr>
              <w:lastRenderedPageBreak/>
              <w:t>Typ obiektu Planowanie Przestrzenne</w:t>
            </w:r>
          </w:p>
        </w:tc>
      </w:tr>
      <w:tr w:rsidR="00F618A4" w:rsidRPr="008C4471" w14:paraId="24D3DDD8" w14:textId="77777777" w:rsidTr="005637C3">
        <w:trPr>
          <w:trHeight w:val="364"/>
          <w:tblHeader/>
          <w:jc w:val="center"/>
        </w:trPr>
        <w:tc>
          <w:tcPr>
            <w:tcW w:w="14312" w:type="dxa"/>
            <w:gridSpan w:val="9"/>
            <w:shd w:val="clear" w:color="auto" w:fill="auto"/>
          </w:tcPr>
          <w:p w14:paraId="54B0FC82" w14:textId="77777777" w:rsidR="00F618A4" w:rsidRPr="008C4471" w:rsidRDefault="00F618A4" w:rsidP="005637C3">
            <w:pPr>
              <w:pStyle w:val="Akapitzlist"/>
              <w:ind w:left="0"/>
              <w:rPr>
                <w:rFonts w:ascii="Calibri" w:hAnsi="Calibri" w:cs="Calibri"/>
                <w:b/>
                <w:sz w:val="16"/>
                <w:szCs w:val="16"/>
              </w:rPr>
            </w:pPr>
            <w:proofErr w:type="spellStart"/>
            <w:r w:rsidRPr="008C4471">
              <w:rPr>
                <w:rFonts w:ascii="Calibri" w:hAnsi="Calibri" w:cs="Calibri"/>
                <w:b/>
                <w:sz w:val="16"/>
                <w:szCs w:val="16"/>
              </w:rPr>
              <w:t>app:DokumentFormalny</w:t>
            </w:r>
            <w:proofErr w:type="spellEnd"/>
          </w:p>
        </w:tc>
      </w:tr>
      <w:tr w:rsidR="00F618A4" w:rsidRPr="008C4471" w14:paraId="28EE79FF" w14:textId="77777777" w:rsidTr="005637C3">
        <w:trPr>
          <w:trHeight w:val="1132"/>
          <w:jc w:val="center"/>
        </w:trPr>
        <w:tc>
          <w:tcPr>
            <w:tcW w:w="2261" w:type="dxa"/>
            <w:gridSpan w:val="4"/>
            <w:shd w:val="clear" w:color="auto" w:fill="auto"/>
          </w:tcPr>
          <w:p w14:paraId="6EF28068"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b/>
                <w:bCs/>
                <w:sz w:val="16"/>
                <w:szCs w:val="16"/>
                <w:lang w:val="pl-PL"/>
              </w:rPr>
              <w:t>inspireId</w:t>
            </w:r>
            <w:proofErr w:type="spellEnd"/>
          </w:p>
          <w:p w14:paraId="683506EC" w14:textId="77777777" w:rsidR="00F618A4" w:rsidRPr="00292612" w:rsidRDefault="00F618A4" w:rsidP="005637C3">
            <w:pPr>
              <w:pStyle w:val="Akapitzlist"/>
              <w:ind w:left="0"/>
              <w:jc w:val="center"/>
              <w:rPr>
                <w:rFonts w:ascii="Calibri" w:hAnsi="Calibri" w:cs="Calibri"/>
                <w:b/>
                <w:bCs/>
                <w:sz w:val="16"/>
                <w:szCs w:val="16"/>
                <w:lang w:val="pl-PL"/>
              </w:rPr>
            </w:pPr>
          </w:p>
          <w:p w14:paraId="5557705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Zewnętrzny identyfikator obiektu dla obiektu przestrzennego.</w:t>
            </w:r>
          </w:p>
        </w:tc>
        <w:tc>
          <w:tcPr>
            <w:tcW w:w="994" w:type="dxa"/>
            <w:shd w:val="clear" w:color="auto" w:fill="auto"/>
          </w:tcPr>
          <w:p w14:paraId="167E777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CB9648D"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3F532CAC"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Identifier</w:t>
            </w:r>
            <w:proofErr w:type="spellEnd"/>
          </w:p>
        </w:tc>
        <w:tc>
          <w:tcPr>
            <w:tcW w:w="3402" w:type="dxa"/>
            <w:shd w:val="clear" w:color="auto" w:fill="auto"/>
          </w:tcPr>
          <w:p w14:paraId="74E585D8" w14:textId="77777777" w:rsidR="00F618A4" w:rsidRPr="008C4471" w:rsidRDefault="00F618A4" w:rsidP="005637C3">
            <w:pPr>
              <w:rPr>
                <w:rFonts w:ascii="Calibri" w:hAnsi="Calibri" w:cs="Calibri"/>
                <w:sz w:val="16"/>
                <w:szCs w:val="16"/>
              </w:rPr>
            </w:pPr>
          </w:p>
        </w:tc>
        <w:tc>
          <w:tcPr>
            <w:tcW w:w="3260" w:type="dxa"/>
            <w:shd w:val="clear" w:color="auto" w:fill="auto"/>
          </w:tcPr>
          <w:p w14:paraId="244C94A0" w14:textId="77777777" w:rsidR="00F618A4" w:rsidRPr="008C4471" w:rsidRDefault="00F618A4" w:rsidP="005637C3">
            <w:pPr>
              <w:pStyle w:val="Akapitzlist"/>
              <w:ind w:left="0"/>
              <w:rPr>
                <w:rFonts w:ascii="Calibri" w:hAnsi="Calibri" w:cs="Calibri"/>
                <w:sz w:val="16"/>
                <w:szCs w:val="16"/>
              </w:rPr>
            </w:pPr>
          </w:p>
        </w:tc>
      </w:tr>
      <w:tr w:rsidR="00F618A4" w:rsidRPr="00C31734" w14:paraId="2F49A025" w14:textId="77777777" w:rsidTr="005637C3">
        <w:trPr>
          <w:trHeight w:val="2977"/>
          <w:jc w:val="center"/>
        </w:trPr>
        <w:tc>
          <w:tcPr>
            <w:tcW w:w="330" w:type="dxa"/>
            <w:gridSpan w:val="2"/>
            <w:vMerge w:val="restart"/>
            <w:shd w:val="clear" w:color="auto" w:fill="auto"/>
          </w:tcPr>
          <w:p w14:paraId="5FCAE422" w14:textId="77777777" w:rsidR="00F618A4" w:rsidRPr="008C4471" w:rsidRDefault="00F618A4" w:rsidP="005637C3">
            <w:pPr>
              <w:pStyle w:val="Akapitzlist"/>
              <w:ind w:left="0"/>
              <w:jc w:val="center"/>
              <w:rPr>
                <w:rFonts w:ascii="Calibri" w:hAnsi="Calibri" w:cs="Calibri"/>
                <w:b/>
                <w:bCs/>
                <w:sz w:val="16"/>
                <w:szCs w:val="16"/>
              </w:rPr>
            </w:pPr>
          </w:p>
        </w:tc>
        <w:tc>
          <w:tcPr>
            <w:tcW w:w="1931" w:type="dxa"/>
            <w:gridSpan w:val="2"/>
            <w:shd w:val="clear" w:color="auto" w:fill="auto"/>
          </w:tcPr>
          <w:p w14:paraId="059EC48C"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localId</w:t>
            </w:r>
            <w:proofErr w:type="spellEnd"/>
          </w:p>
          <w:p w14:paraId="36E6DA52" w14:textId="77777777" w:rsidR="00F618A4" w:rsidRPr="00292612" w:rsidRDefault="00F618A4" w:rsidP="005637C3">
            <w:pPr>
              <w:pStyle w:val="Akapitzlist"/>
              <w:ind w:left="0"/>
              <w:jc w:val="center"/>
              <w:rPr>
                <w:rFonts w:ascii="Calibri" w:hAnsi="Calibri" w:cs="Calibri"/>
                <w:b/>
                <w:bCs/>
                <w:sz w:val="16"/>
                <w:szCs w:val="16"/>
                <w:lang w:val="pl-PL"/>
              </w:rPr>
            </w:pPr>
          </w:p>
          <w:p w14:paraId="51523CC0" w14:textId="5D77C8FC" w:rsidR="00F618A4" w:rsidRPr="00292612" w:rsidRDefault="00F618A4" w:rsidP="005637C3">
            <w:pPr>
              <w:pStyle w:val="Akapitzlist"/>
              <w:ind w:left="0"/>
              <w:jc w:val="center"/>
              <w:rPr>
                <w:rFonts w:ascii="Calibri" w:hAnsi="Calibri" w:cs="Calibri"/>
                <w:b/>
                <w:bCs/>
                <w:sz w:val="16"/>
                <w:szCs w:val="16"/>
                <w:lang w:val="pl-PL"/>
              </w:rPr>
            </w:pPr>
            <w:r w:rsidRPr="00292612">
              <w:rPr>
                <w:rFonts w:ascii="Calibri" w:hAnsi="Calibri" w:cs="Calibri"/>
                <w:color w:val="000000"/>
                <w:sz w:val="16"/>
                <w:szCs w:val="16"/>
                <w:lang w:val="pl-PL"/>
              </w:rPr>
              <w:t>Lokalny identyfik</w:t>
            </w:r>
            <w:r w:rsidR="00C97CE0" w:rsidRPr="00292612">
              <w:rPr>
                <w:rFonts w:ascii="Calibri" w:hAnsi="Calibri" w:cs="Calibri"/>
                <w:color w:val="000000"/>
                <w:sz w:val="16"/>
                <w:szCs w:val="16"/>
                <w:lang w:val="pl-PL"/>
              </w:rPr>
              <w:t xml:space="preserve">ator przypisany przez dostawcę </w:t>
            </w:r>
            <w:r w:rsidRPr="00292612">
              <w:rPr>
                <w:rFonts w:ascii="Calibri" w:hAnsi="Calibri" w:cs="Calibri"/>
                <w:color w:val="000000"/>
                <w:sz w:val="16"/>
                <w:szCs w:val="16"/>
                <w:lang w:val="pl-PL"/>
              </w:rPr>
              <w:t>danych. Lokalny identyfikator jest niepowtarzalny w ramach przestrzeni nazw, co oznacza, że żaden inny obiekt przestrzenny nie posiada takiego samego jednoznacznego identyfikatora.</w:t>
            </w:r>
          </w:p>
        </w:tc>
        <w:tc>
          <w:tcPr>
            <w:tcW w:w="994" w:type="dxa"/>
            <w:shd w:val="clear" w:color="auto" w:fill="auto"/>
          </w:tcPr>
          <w:p w14:paraId="5AF17E18"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7D7F5195"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shd w:val="clear" w:color="auto" w:fill="auto"/>
          </w:tcPr>
          <w:p w14:paraId="1869AC6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auto"/>
          </w:tcPr>
          <w:p w14:paraId="2908AFA2" w14:textId="24E75C89"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4D46B21E" w14:textId="5AD5A885"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app:lokalnyId</w:t>
            </w:r>
            <w:proofErr w:type="spellEnd"/>
          </w:p>
        </w:tc>
        <w:tc>
          <w:tcPr>
            <w:tcW w:w="3260" w:type="dxa"/>
            <w:shd w:val="clear" w:color="auto" w:fill="auto"/>
          </w:tcPr>
          <w:p w14:paraId="2C2C01B1"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1D30186D" w14:textId="77777777" w:rsidTr="005637C3">
        <w:trPr>
          <w:trHeight w:val="1132"/>
          <w:jc w:val="center"/>
        </w:trPr>
        <w:tc>
          <w:tcPr>
            <w:tcW w:w="330" w:type="dxa"/>
            <w:gridSpan w:val="2"/>
            <w:vMerge/>
            <w:tcBorders>
              <w:bottom w:val="single" w:sz="4" w:space="0" w:color="auto"/>
            </w:tcBorders>
            <w:shd w:val="clear" w:color="auto" w:fill="auto"/>
          </w:tcPr>
          <w:p w14:paraId="369171CD"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tcBorders>
              <w:bottom w:val="single" w:sz="4" w:space="0" w:color="auto"/>
            </w:tcBorders>
            <w:shd w:val="clear" w:color="auto" w:fill="auto"/>
          </w:tcPr>
          <w:p w14:paraId="04C78E75"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namespace</w:t>
            </w:r>
            <w:proofErr w:type="spellEnd"/>
          </w:p>
          <w:p w14:paraId="77FBA149" w14:textId="77777777" w:rsidR="00F618A4" w:rsidRPr="00292612" w:rsidRDefault="00F618A4" w:rsidP="00BB67E3">
            <w:pPr>
              <w:pStyle w:val="Akapitzlist"/>
              <w:rPr>
                <w:rFonts w:ascii="Calibri" w:hAnsi="Calibri" w:cs="Calibri"/>
                <w:b/>
                <w:bCs/>
                <w:sz w:val="16"/>
                <w:szCs w:val="16"/>
                <w:lang w:val="pl-PL"/>
              </w:rPr>
            </w:pPr>
          </w:p>
          <w:p w14:paraId="0B675A8B" w14:textId="0ACE29A3" w:rsidR="00F618A4" w:rsidRPr="00292612" w:rsidRDefault="00F618A4" w:rsidP="005637C3">
            <w:pPr>
              <w:pStyle w:val="Akapitzlist"/>
              <w:ind w:left="0"/>
              <w:jc w:val="center"/>
              <w:rPr>
                <w:rFonts w:ascii="Calibri" w:hAnsi="Calibri" w:cs="Calibri"/>
                <w:sz w:val="16"/>
                <w:szCs w:val="16"/>
                <w:lang w:val="pl-PL"/>
              </w:rPr>
            </w:pPr>
            <w:r w:rsidRPr="00292612">
              <w:rPr>
                <w:rFonts w:ascii="Calibri" w:hAnsi="Calibri" w:cs="Calibri"/>
                <w:sz w:val="16"/>
                <w:szCs w:val="16"/>
                <w:lang w:val="pl-PL"/>
              </w:rPr>
              <w:t>Przest</w:t>
            </w:r>
            <w:r w:rsidR="00C97CE0" w:rsidRPr="00292612">
              <w:rPr>
                <w:rFonts w:ascii="Calibri" w:hAnsi="Calibri" w:cs="Calibri"/>
                <w:sz w:val="16"/>
                <w:szCs w:val="16"/>
                <w:lang w:val="pl-PL"/>
              </w:rPr>
              <w:t xml:space="preserve">rzeń </w:t>
            </w:r>
            <w:r w:rsidRPr="00292612">
              <w:rPr>
                <w:rFonts w:ascii="Calibri" w:hAnsi="Calibri" w:cs="Calibri"/>
                <w:sz w:val="16"/>
                <w:szCs w:val="16"/>
                <w:lang w:val="pl-PL"/>
              </w:rPr>
              <w:t>nazw identyfikująca w sposób jednoznaczny źródło danych obiektu przestrzennego.</w:t>
            </w:r>
          </w:p>
        </w:tc>
        <w:tc>
          <w:tcPr>
            <w:tcW w:w="994" w:type="dxa"/>
            <w:tcBorders>
              <w:bottom w:val="single" w:sz="4" w:space="0" w:color="auto"/>
            </w:tcBorders>
            <w:shd w:val="clear" w:color="auto" w:fill="auto"/>
          </w:tcPr>
          <w:p w14:paraId="1709451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59AB43FD"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1A5C1E33"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5AFF4379"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0DCC5499"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app:przestrzenNazw</w:t>
            </w:r>
            <w:proofErr w:type="spellEnd"/>
          </w:p>
        </w:tc>
        <w:tc>
          <w:tcPr>
            <w:tcW w:w="3260" w:type="dxa"/>
            <w:tcBorders>
              <w:bottom w:val="single" w:sz="4" w:space="0" w:color="auto"/>
            </w:tcBorders>
            <w:shd w:val="clear" w:color="auto" w:fill="auto"/>
          </w:tcPr>
          <w:p w14:paraId="72D62AAD"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5B5481AD" w14:textId="77777777" w:rsidTr="005637C3">
        <w:trPr>
          <w:trHeight w:val="4805"/>
          <w:jc w:val="center"/>
        </w:trPr>
        <w:tc>
          <w:tcPr>
            <w:tcW w:w="330" w:type="dxa"/>
            <w:gridSpan w:val="2"/>
            <w:vMerge/>
            <w:shd w:val="clear" w:color="auto" w:fill="D99594" w:themeFill="accent2" w:themeFillTint="99"/>
          </w:tcPr>
          <w:p w14:paraId="5925BE86" w14:textId="77777777" w:rsidR="00F618A4" w:rsidRPr="00292612" w:rsidRDefault="00F618A4" w:rsidP="005637C3">
            <w:pPr>
              <w:pStyle w:val="Akapitzlist"/>
              <w:ind w:left="0"/>
              <w:jc w:val="center"/>
              <w:rPr>
                <w:rFonts w:ascii="Calibri" w:hAnsi="Calibri" w:cs="Calibri"/>
                <w:b/>
                <w:bCs/>
                <w:sz w:val="16"/>
                <w:szCs w:val="16"/>
                <w:lang w:val="pl-PL"/>
              </w:rPr>
            </w:pPr>
          </w:p>
        </w:tc>
        <w:tc>
          <w:tcPr>
            <w:tcW w:w="1931" w:type="dxa"/>
            <w:gridSpan w:val="2"/>
            <w:shd w:val="clear" w:color="auto" w:fill="D99594" w:themeFill="accent2" w:themeFillTint="99"/>
          </w:tcPr>
          <w:p w14:paraId="180B0BF9" w14:textId="77777777" w:rsidR="00F618A4" w:rsidRPr="00292612" w:rsidRDefault="00F618A4" w:rsidP="005637C3">
            <w:pPr>
              <w:pStyle w:val="Akapitzlist"/>
              <w:ind w:left="0"/>
              <w:jc w:val="center"/>
              <w:rPr>
                <w:rFonts w:ascii="Calibri" w:hAnsi="Calibri" w:cs="Calibri"/>
                <w:b/>
                <w:bCs/>
                <w:sz w:val="16"/>
                <w:szCs w:val="16"/>
                <w:lang w:val="pl-PL"/>
              </w:rPr>
            </w:pPr>
            <w:proofErr w:type="spellStart"/>
            <w:r w:rsidRPr="00292612">
              <w:rPr>
                <w:rFonts w:ascii="Calibri" w:hAnsi="Calibri" w:cs="Calibri"/>
                <w:sz w:val="16"/>
                <w:szCs w:val="16"/>
                <w:lang w:val="pl-PL"/>
              </w:rPr>
              <w:t>Identifier</w:t>
            </w:r>
            <w:proofErr w:type="spellEnd"/>
            <w:r w:rsidRPr="00292612">
              <w:rPr>
                <w:rFonts w:ascii="Calibri" w:hAnsi="Calibri" w:cs="Calibri"/>
                <w:b/>
                <w:bCs/>
                <w:sz w:val="16"/>
                <w:szCs w:val="16"/>
                <w:lang w:val="pl-PL"/>
              </w:rPr>
              <w:t>/</w:t>
            </w:r>
            <w:proofErr w:type="spellStart"/>
            <w:r w:rsidRPr="00292612">
              <w:rPr>
                <w:rFonts w:ascii="Calibri" w:hAnsi="Calibri" w:cs="Calibri"/>
                <w:b/>
                <w:bCs/>
                <w:sz w:val="16"/>
                <w:szCs w:val="16"/>
                <w:lang w:val="pl-PL"/>
              </w:rPr>
              <w:t>versionId</w:t>
            </w:r>
            <w:proofErr w:type="spellEnd"/>
          </w:p>
          <w:p w14:paraId="29473214" w14:textId="77777777" w:rsidR="00F618A4" w:rsidRPr="00EC3764" w:rsidRDefault="00F618A4" w:rsidP="00EC3764">
            <w:pPr>
              <w:jc w:val="center"/>
              <w:rPr>
                <w:rFonts w:ascii="Calibri" w:hAnsi="Calibri" w:cs="Calibri"/>
                <w:b/>
                <w:bCs/>
                <w:sz w:val="16"/>
                <w:szCs w:val="16"/>
              </w:rPr>
            </w:pPr>
          </w:p>
          <w:p w14:paraId="2B58F9D1" w14:textId="39BC687B" w:rsidR="00F618A4" w:rsidRPr="00292612" w:rsidRDefault="00F618A4" w:rsidP="00E74337">
            <w:pPr>
              <w:pStyle w:val="Akapitzlist"/>
              <w:ind w:left="0"/>
              <w:jc w:val="center"/>
              <w:rPr>
                <w:rFonts w:ascii="Calibri" w:hAnsi="Calibri" w:cs="Calibri"/>
                <w:sz w:val="16"/>
                <w:szCs w:val="16"/>
                <w:lang w:val="pl-PL"/>
              </w:rPr>
            </w:pPr>
            <w:r w:rsidRPr="00292612">
              <w:rPr>
                <w:rFonts w:ascii="Calibri" w:hAnsi="Calibri" w:cs="Calibri"/>
                <w:sz w:val="16"/>
                <w:szCs w:val="16"/>
                <w:lang w:val="pl-PL"/>
              </w:rPr>
              <w:t>Identyfikator danej wersji obiektu przestrzennego, o</w:t>
            </w:r>
            <w:r w:rsidR="00E74337">
              <w:rPr>
                <w:rFonts w:ascii="Calibri" w:hAnsi="Calibri" w:cs="Calibri"/>
                <w:sz w:val="16"/>
                <w:szCs w:val="16"/>
                <w:lang w:val="pl-PL"/>
              </w:rPr>
              <w:t> </w:t>
            </w:r>
            <w:r w:rsidRPr="00292612">
              <w:rPr>
                <w:rFonts w:ascii="Calibri" w:hAnsi="Calibri" w:cs="Calibri"/>
                <w:sz w:val="16"/>
                <w:szCs w:val="16"/>
                <w:lang w:val="pl-PL"/>
              </w:rPr>
              <w:t>maksymalnej długości 25 znaków. Identyfikator wersji jest stosowany do rozróżnienia poszczególnych wersji obiektu przestrzennego, jeżeli specyfikacja typu obiektu przestrzennego z</w:t>
            </w:r>
            <w:r w:rsidR="00E74337">
              <w:rPr>
                <w:rFonts w:ascii="Calibri" w:hAnsi="Calibri" w:cs="Calibri"/>
                <w:sz w:val="16"/>
                <w:szCs w:val="16"/>
                <w:lang w:val="pl-PL"/>
              </w:rPr>
              <w:t> </w:t>
            </w:r>
            <w:r w:rsidRPr="00292612">
              <w:rPr>
                <w:rFonts w:ascii="Calibri" w:hAnsi="Calibri" w:cs="Calibri"/>
                <w:sz w:val="16"/>
                <w:szCs w:val="16"/>
                <w:lang w:val="pl-PL"/>
              </w:rPr>
              <w:t>wykorzystaniem zewnętrznego identyfikatora obiektu obejmuje informacje na temat cyklu życia. Identyfikator wersji jest niepowtarzalny w ramach zbioru obejmującego wszystkie wersje obiektu przestrzennego.</w:t>
            </w:r>
          </w:p>
        </w:tc>
        <w:tc>
          <w:tcPr>
            <w:tcW w:w="994" w:type="dxa"/>
            <w:shd w:val="clear" w:color="auto" w:fill="D99594" w:themeFill="accent2" w:themeFillTint="99"/>
          </w:tcPr>
          <w:p w14:paraId="0F748485"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040CA1A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shd w:val="clear" w:color="auto" w:fill="D99594" w:themeFill="accent2" w:themeFillTint="99"/>
          </w:tcPr>
          <w:p w14:paraId="73A189FB"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shd w:val="clear" w:color="auto" w:fill="D99594" w:themeFill="accent2" w:themeFillTint="99"/>
          </w:tcPr>
          <w:p w14:paraId="173762FD"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shd w:val="clear" w:color="auto" w:fill="D99594" w:themeFill="accent2" w:themeFillTint="99"/>
          </w:tcPr>
          <w:p w14:paraId="42DD40A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3D07129A" w14:textId="77777777" w:rsidR="00F618A4" w:rsidRPr="00292612" w:rsidRDefault="00F618A4" w:rsidP="005637C3">
            <w:pPr>
              <w:pStyle w:val="Akapitzlist"/>
              <w:ind w:left="0"/>
              <w:rPr>
                <w:rFonts w:ascii="Calibri" w:hAnsi="Calibri" w:cs="Calibri"/>
                <w:sz w:val="16"/>
                <w:szCs w:val="16"/>
                <w:lang w:val="pl-PL"/>
              </w:rPr>
            </w:pPr>
          </w:p>
          <w:p w14:paraId="53616B0C" w14:textId="1F1A7F68"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5D8EA503" w14:textId="77777777" w:rsidTr="005637C3">
        <w:trPr>
          <w:trHeight w:val="988"/>
          <w:jc w:val="center"/>
        </w:trPr>
        <w:tc>
          <w:tcPr>
            <w:tcW w:w="2261" w:type="dxa"/>
            <w:gridSpan w:val="4"/>
            <w:tcBorders>
              <w:bottom w:val="single" w:sz="4" w:space="0" w:color="auto"/>
            </w:tcBorders>
            <w:shd w:val="clear" w:color="auto" w:fill="D99594" w:themeFill="accent2" w:themeFillTint="99"/>
          </w:tcPr>
          <w:p w14:paraId="53FFAD47"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regulationText</w:t>
            </w:r>
            <w:proofErr w:type="spellEnd"/>
          </w:p>
          <w:p w14:paraId="310EF920" w14:textId="77777777" w:rsidR="00EC3764" w:rsidRDefault="00EC3764" w:rsidP="00EC3764">
            <w:pPr>
              <w:jc w:val="center"/>
              <w:rPr>
                <w:rFonts w:ascii="Calibri" w:hAnsi="Calibri" w:cs="Calibri"/>
                <w:sz w:val="16"/>
                <w:szCs w:val="16"/>
              </w:rPr>
            </w:pPr>
          </w:p>
          <w:p w14:paraId="12A7580F" w14:textId="56967FBD" w:rsidR="00F618A4" w:rsidRPr="008C4471" w:rsidRDefault="00F618A4" w:rsidP="00EC3764">
            <w:pPr>
              <w:jc w:val="center"/>
              <w:rPr>
                <w:rFonts w:ascii="Calibri" w:hAnsi="Calibri" w:cs="Calibri"/>
                <w:sz w:val="16"/>
                <w:szCs w:val="16"/>
              </w:rPr>
            </w:pPr>
            <w:r w:rsidRPr="008C4471">
              <w:rPr>
                <w:rFonts w:ascii="Calibri" w:hAnsi="Calibri" w:cs="Calibri"/>
                <w:sz w:val="16"/>
                <w:szCs w:val="16"/>
              </w:rPr>
              <w:t>Tekst regulacji.</w:t>
            </w:r>
          </w:p>
        </w:tc>
        <w:tc>
          <w:tcPr>
            <w:tcW w:w="994" w:type="dxa"/>
            <w:tcBorders>
              <w:bottom w:val="single" w:sz="4" w:space="0" w:color="auto"/>
            </w:tcBorders>
            <w:shd w:val="clear" w:color="auto" w:fill="D99594" w:themeFill="accent2" w:themeFillTint="99"/>
          </w:tcPr>
          <w:p w14:paraId="38E9F411"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 xml:space="preserve"> 0..1</w:t>
            </w:r>
          </w:p>
        </w:tc>
        <w:tc>
          <w:tcPr>
            <w:tcW w:w="1984" w:type="dxa"/>
            <w:tcBorders>
              <w:bottom w:val="single" w:sz="4" w:space="0" w:color="auto"/>
            </w:tcBorders>
            <w:shd w:val="clear" w:color="auto" w:fill="D99594" w:themeFill="accent2" w:themeFillTint="99"/>
          </w:tcPr>
          <w:p w14:paraId="024507FF"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2D50709E" w14:textId="77777777" w:rsidR="00F618A4" w:rsidRPr="008C4471" w:rsidRDefault="00F618A4" w:rsidP="00C97CE0">
            <w:pPr>
              <w:jc w:val="center"/>
              <w:rPr>
                <w:rFonts w:ascii="Calibri" w:hAnsi="Calibri" w:cs="Calibri"/>
                <w:sz w:val="16"/>
                <w:szCs w:val="16"/>
              </w:rPr>
            </w:pPr>
            <w:proofErr w:type="spellStart"/>
            <w:r w:rsidRPr="008C4471">
              <w:rPr>
                <w:rFonts w:ascii="Calibri" w:hAnsi="Calibri" w:cs="Calibri"/>
                <w:b/>
                <w:bCs/>
                <w:sz w:val="16"/>
                <w:szCs w:val="16"/>
              </w:rPr>
              <w:t>CharacterString</w:t>
            </w:r>
            <w:proofErr w:type="spellEnd"/>
          </w:p>
        </w:tc>
        <w:tc>
          <w:tcPr>
            <w:tcW w:w="3402" w:type="dxa"/>
            <w:tcBorders>
              <w:bottom w:val="single" w:sz="4" w:space="0" w:color="auto"/>
            </w:tcBorders>
            <w:shd w:val="clear" w:color="auto" w:fill="D99594" w:themeFill="accent2" w:themeFillTint="99"/>
          </w:tcPr>
          <w:p w14:paraId="01FD32F9"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Atrybut nie implementowany.</w:t>
            </w:r>
          </w:p>
        </w:tc>
        <w:tc>
          <w:tcPr>
            <w:tcW w:w="3260" w:type="dxa"/>
            <w:tcBorders>
              <w:bottom w:val="single" w:sz="4" w:space="0" w:color="auto"/>
            </w:tcBorders>
            <w:shd w:val="clear" w:color="auto" w:fill="D99594" w:themeFill="accent2" w:themeFillTint="99"/>
          </w:tcPr>
          <w:p w14:paraId="69992F3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34B4D94D" w14:textId="77777777" w:rsidR="00F618A4" w:rsidRPr="00292612" w:rsidRDefault="00F618A4" w:rsidP="005637C3">
            <w:pPr>
              <w:pStyle w:val="Akapitzlist"/>
              <w:ind w:left="0"/>
              <w:rPr>
                <w:rFonts w:ascii="Calibri" w:hAnsi="Calibri" w:cs="Calibri"/>
                <w:sz w:val="16"/>
                <w:szCs w:val="16"/>
                <w:lang w:val="pl-PL"/>
              </w:rPr>
            </w:pPr>
          </w:p>
          <w:p w14:paraId="19012FAC" w14:textId="6E9DD244"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299B4BC0" w14:textId="77777777" w:rsidTr="005637C3">
        <w:trPr>
          <w:trHeight w:val="1459"/>
          <w:jc w:val="center"/>
        </w:trPr>
        <w:tc>
          <w:tcPr>
            <w:tcW w:w="2261" w:type="dxa"/>
            <w:gridSpan w:val="4"/>
            <w:shd w:val="clear" w:color="auto" w:fill="D99594" w:themeFill="accent2" w:themeFillTint="99"/>
          </w:tcPr>
          <w:p w14:paraId="445D4187" w14:textId="77777777" w:rsidR="00F618A4" w:rsidRPr="008C4471" w:rsidRDefault="00F618A4" w:rsidP="005637C3">
            <w:pPr>
              <w:contextualSpacing/>
              <w:jc w:val="center"/>
              <w:rPr>
                <w:rFonts w:ascii="Calibri" w:hAnsi="Calibri" w:cs="Calibri"/>
                <w:b/>
                <w:bCs/>
                <w:sz w:val="16"/>
                <w:szCs w:val="16"/>
              </w:rPr>
            </w:pPr>
            <w:proofErr w:type="spellStart"/>
            <w:r w:rsidRPr="008C4471">
              <w:rPr>
                <w:rFonts w:ascii="Calibri" w:hAnsi="Calibri" w:cs="Calibri"/>
                <w:b/>
                <w:bCs/>
                <w:sz w:val="16"/>
                <w:szCs w:val="16"/>
              </w:rPr>
              <w:t>planDocument</w:t>
            </w:r>
            <w:proofErr w:type="spellEnd"/>
          </w:p>
          <w:p w14:paraId="48A79EED" w14:textId="77777777" w:rsidR="00F618A4" w:rsidRPr="008C4471" w:rsidRDefault="00F618A4" w:rsidP="005637C3">
            <w:pPr>
              <w:contextualSpacing/>
              <w:jc w:val="center"/>
              <w:rPr>
                <w:rFonts w:ascii="Calibri" w:hAnsi="Calibri" w:cs="Calibri"/>
                <w:b/>
                <w:bCs/>
                <w:sz w:val="16"/>
                <w:szCs w:val="16"/>
              </w:rPr>
            </w:pPr>
          </w:p>
          <w:p w14:paraId="6188BD7E" w14:textId="77777777" w:rsidR="00F618A4" w:rsidRPr="008C4471" w:rsidRDefault="00F618A4" w:rsidP="005637C3">
            <w:pPr>
              <w:spacing w:before="120"/>
              <w:contextualSpacing/>
              <w:jc w:val="center"/>
              <w:rPr>
                <w:rFonts w:ascii="Calibri" w:hAnsi="Calibri" w:cs="Calibri"/>
                <w:sz w:val="16"/>
                <w:szCs w:val="16"/>
              </w:rPr>
            </w:pPr>
            <w:r w:rsidRPr="008C4471">
              <w:rPr>
                <w:rFonts w:ascii="Calibri" w:hAnsi="Calibri" w:cs="Calibri"/>
                <w:sz w:val="16"/>
                <w:szCs w:val="16"/>
              </w:rPr>
              <w:t>Odwołanie do zeskanowanych planów i rysunków technicznych, które mogą być lub nie być zrektyfikowane przestrzennie.</w:t>
            </w:r>
          </w:p>
        </w:tc>
        <w:tc>
          <w:tcPr>
            <w:tcW w:w="994" w:type="dxa"/>
            <w:shd w:val="clear" w:color="auto" w:fill="D99594" w:themeFill="accent2" w:themeFillTint="99"/>
          </w:tcPr>
          <w:p w14:paraId="55DA6AFB"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D99594" w:themeFill="accent2" w:themeFillTint="99"/>
          </w:tcPr>
          <w:p w14:paraId="374701B7"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D99594" w:themeFill="accent2" w:themeFillTint="99"/>
          </w:tcPr>
          <w:p w14:paraId="3A199DDA"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DocumentCitation</w:t>
            </w:r>
            <w:proofErr w:type="spellEnd"/>
          </w:p>
        </w:tc>
        <w:tc>
          <w:tcPr>
            <w:tcW w:w="3402" w:type="dxa"/>
            <w:tcBorders>
              <w:bottom w:val="single" w:sz="4" w:space="0" w:color="auto"/>
            </w:tcBorders>
            <w:shd w:val="clear" w:color="auto" w:fill="D99594" w:themeFill="accent2" w:themeFillTint="99"/>
          </w:tcPr>
          <w:p w14:paraId="03C97BE8"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3260" w:type="dxa"/>
            <w:tcBorders>
              <w:bottom w:val="single" w:sz="4" w:space="0" w:color="auto"/>
            </w:tcBorders>
            <w:shd w:val="clear" w:color="auto" w:fill="D99594" w:themeFill="accent2" w:themeFillTint="99"/>
          </w:tcPr>
          <w:p w14:paraId="63A3203D"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p w14:paraId="04189D67" w14:textId="77777777" w:rsidR="00F618A4" w:rsidRPr="00292612" w:rsidRDefault="00F618A4" w:rsidP="005637C3">
            <w:pPr>
              <w:pStyle w:val="Akapitzlist"/>
              <w:ind w:left="0"/>
              <w:rPr>
                <w:rFonts w:ascii="Calibri" w:hAnsi="Calibri" w:cs="Calibri"/>
                <w:sz w:val="16"/>
                <w:szCs w:val="16"/>
                <w:lang w:val="pl-PL"/>
              </w:rPr>
            </w:pPr>
          </w:p>
          <w:p w14:paraId="3F5B38B5" w14:textId="6B4BFA84" w:rsidR="00F618A4" w:rsidRPr="00292612" w:rsidRDefault="00F618A4" w:rsidP="00D64E30">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D64E30">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0C5FDF66" w14:textId="77777777" w:rsidTr="005637C3">
        <w:trPr>
          <w:trHeight w:val="939"/>
          <w:jc w:val="center"/>
        </w:trPr>
        <w:tc>
          <w:tcPr>
            <w:tcW w:w="2261" w:type="dxa"/>
            <w:gridSpan w:val="4"/>
            <w:shd w:val="clear" w:color="auto" w:fill="auto"/>
          </w:tcPr>
          <w:p w14:paraId="45B5CFFA"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lastRenderedPageBreak/>
              <w:t>legislationCitation</w:t>
            </w:r>
            <w:proofErr w:type="spellEnd"/>
          </w:p>
          <w:p w14:paraId="6AF891BE" w14:textId="5CD699C8" w:rsidR="00F618A4" w:rsidRPr="008C4471" w:rsidRDefault="00F618A4" w:rsidP="005637C3">
            <w:pPr>
              <w:spacing w:before="120"/>
              <w:jc w:val="center"/>
              <w:rPr>
                <w:rFonts w:ascii="Calibri" w:hAnsi="Calibri" w:cs="Calibri"/>
                <w:sz w:val="16"/>
                <w:szCs w:val="16"/>
              </w:rPr>
            </w:pPr>
            <w:r w:rsidRPr="008C4471">
              <w:rPr>
                <w:rFonts w:ascii="Calibri" w:hAnsi="Calibri" w:cs="Calibri"/>
                <w:sz w:val="16"/>
                <w:szCs w:val="16"/>
              </w:rPr>
              <w:t>Odniesienie do dokumentu zawierającego tekst regulacji.</w:t>
            </w:r>
          </w:p>
        </w:tc>
        <w:tc>
          <w:tcPr>
            <w:tcW w:w="994" w:type="dxa"/>
            <w:shd w:val="clear" w:color="auto" w:fill="auto"/>
          </w:tcPr>
          <w:p w14:paraId="5CFC23C0" w14:textId="77777777" w:rsidR="00F618A4" w:rsidRPr="008C4471" w:rsidRDefault="00F618A4" w:rsidP="005637C3">
            <w:pPr>
              <w:pStyle w:val="Akapitzlist"/>
              <w:ind w:left="0"/>
              <w:jc w:val="center"/>
              <w:rPr>
                <w:rFonts w:ascii="Calibri" w:hAnsi="Calibri" w:cs="Calibri"/>
                <w:sz w:val="16"/>
                <w:szCs w:val="16"/>
              </w:rPr>
            </w:pPr>
            <w:r w:rsidRPr="00292612">
              <w:rPr>
                <w:rFonts w:ascii="Calibri" w:hAnsi="Calibri" w:cs="Calibri"/>
                <w:sz w:val="16"/>
                <w:szCs w:val="16"/>
                <w:lang w:val="pl-PL"/>
              </w:rPr>
              <w:t xml:space="preserve"> </w:t>
            </w:r>
            <w:r w:rsidRPr="008C4471">
              <w:rPr>
                <w:rFonts w:ascii="Calibri" w:hAnsi="Calibri" w:cs="Calibri"/>
                <w:sz w:val="16"/>
                <w:szCs w:val="16"/>
              </w:rPr>
              <w:t>0..1</w:t>
            </w:r>
          </w:p>
        </w:tc>
        <w:tc>
          <w:tcPr>
            <w:tcW w:w="1984" w:type="dxa"/>
            <w:shd w:val="clear" w:color="auto" w:fill="auto"/>
          </w:tcPr>
          <w:p w14:paraId="4FF4752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703F7BC2"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p>
        </w:tc>
        <w:tc>
          <w:tcPr>
            <w:tcW w:w="3402" w:type="dxa"/>
            <w:tcBorders>
              <w:bottom w:val="single" w:sz="4" w:space="0" w:color="auto"/>
            </w:tcBorders>
            <w:shd w:val="clear" w:color="auto" w:fill="auto"/>
          </w:tcPr>
          <w:p w14:paraId="4E7BC7D3" w14:textId="77777777" w:rsidR="00F618A4" w:rsidRPr="008C4471" w:rsidRDefault="00F618A4" w:rsidP="005637C3">
            <w:pPr>
              <w:pStyle w:val="Akapitzlist"/>
              <w:ind w:left="0"/>
              <w:jc w:val="center"/>
              <w:rPr>
                <w:rFonts w:ascii="Calibri" w:hAnsi="Calibri" w:cs="Calibri"/>
                <w:sz w:val="16"/>
                <w:szCs w:val="16"/>
              </w:rPr>
            </w:pPr>
          </w:p>
        </w:tc>
        <w:tc>
          <w:tcPr>
            <w:tcW w:w="3260" w:type="dxa"/>
            <w:tcBorders>
              <w:bottom w:val="single" w:sz="4" w:space="0" w:color="auto"/>
            </w:tcBorders>
            <w:shd w:val="clear" w:color="auto" w:fill="auto"/>
          </w:tcPr>
          <w:p w14:paraId="7DADB759"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8C4471" w14:paraId="124D27ED" w14:textId="77777777" w:rsidTr="005637C3">
        <w:trPr>
          <w:trHeight w:val="362"/>
          <w:jc w:val="center"/>
        </w:trPr>
        <w:tc>
          <w:tcPr>
            <w:tcW w:w="236" w:type="dxa"/>
            <w:vMerge w:val="restart"/>
            <w:shd w:val="clear" w:color="auto" w:fill="auto"/>
          </w:tcPr>
          <w:p w14:paraId="550A0E84"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7DDBBC36"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71D050C9"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
                <w:bCs/>
                <w:sz w:val="16"/>
                <w:szCs w:val="16"/>
              </w:rPr>
              <w:t>names</w:t>
            </w:r>
            <w:proofErr w:type="spellEnd"/>
          </w:p>
          <w:p w14:paraId="5FB821E2" w14:textId="77777777" w:rsidR="00F618A4" w:rsidRPr="008C4471" w:rsidRDefault="00F618A4" w:rsidP="005637C3">
            <w:pPr>
              <w:jc w:val="center"/>
              <w:rPr>
                <w:rFonts w:ascii="Calibri" w:hAnsi="Calibri" w:cs="Calibri"/>
                <w:sz w:val="16"/>
                <w:szCs w:val="16"/>
              </w:rPr>
            </w:pPr>
          </w:p>
          <w:p w14:paraId="35F8C67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Nazwa dokumentu.</w:t>
            </w:r>
          </w:p>
        </w:tc>
        <w:tc>
          <w:tcPr>
            <w:tcW w:w="994" w:type="dxa"/>
            <w:shd w:val="clear" w:color="auto" w:fill="auto"/>
          </w:tcPr>
          <w:p w14:paraId="23E2F4F6"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54DC5583"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3C95BC2"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7ED1DACB"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3260" w:type="dxa"/>
            <w:tcBorders>
              <w:bottom w:val="single" w:sz="4" w:space="0" w:color="auto"/>
            </w:tcBorders>
            <w:shd w:val="clear" w:color="auto" w:fill="auto"/>
          </w:tcPr>
          <w:p w14:paraId="53C39C39" w14:textId="77777777" w:rsidR="00F618A4" w:rsidRPr="008C4471" w:rsidRDefault="00F618A4" w:rsidP="005637C3">
            <w:pPr>
              <w:pStyle w:val="Akapitzlist"/>
              <w:ind w:left="0"/>
              <w:rPr>
                <w:rFonts w:ascii="Calibri" w:hAnsi="Calibri" w:cs="Calibri"/>
                <w:sz w:val="16"/>
                <w:szCs w:val="16"/>
              </w:rPr>
            </w:pPr>
          </w:p>
        </w:tc>
      </w:tr>
      <w:tr w:rsidR="00F618A4" w:rsidRPr="00C31734" w14:paraId="09D1CDF2" w14:textId="77777777" w:rsidTr="005637C3">
        <w:trPr>
          <w:trHeight w:val="1261"/>
          <w:jc w:val="center"/>
        </w:trPr>
        <w:tc>
          <w:tcPr>
            <w:tcW w:w="236" w:type="dxa"/>
            <w:vMerge/>
            <w:shd w:val="clear" w:color="auto" w:fill="auto"/>
          </w:tcPr>
          <w:p w14:paraId="3501742F"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13D2F4B0"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1F01AD9A"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
                <w:bCs/>
                <w:sz w:val="16"/>
                <w:szCs w:val="16"/>
              </w:rPr>
              <w:t>shortName</w:t>
            </w:r>
            <w:proofErr w:type="spellEnd"/>
          </w:p>
          <w:p w14:paraId="1E6DA020" w14:textId="77777777" w:rsidR="00F618A4" w:rsidRPr="008C4471" w:rsidRDefault="00F618A4" w:rsidP="005637C3">
            <w:pPr>
              <w:jc w:val="center"/>
              <w:rPr>
                <w:rFonts w:ascii="Calibri" w:hAnsi="Calibri" w:cs="Calibri"/>
                <w:sz w:val="16"/>
                <w:szCs w:val="16"/>
              </w:rPr>
            </w:pPr>
          </w:p>
          <w:p w14:paraId="6EA4A16C" w14:textId="2FD66300"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Skrócona nazwa lub alternatywny tytuł dokumentu.</w:t>
            </w:r>
          </w:p>
        </w:tc>
        <w:tc>
          <w:tcPr>
            <w:tcW w:w="994" w:type="dxa"/>
            <w:shd w:val="clear" w:color="auto" w:fill="auto"/>
          </w:tcPr>
          <w:p w14:paraId="3CD1961C"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4F787CF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5C5F3D43"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4CBE2741" w14:textId="77777777" w:rsidR="00F618A4" w:rsidRPr="008C4471" w:rsidRDefault="00F618A4" w:rsidP="005637C3">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app:nazwaSkrocona</w:t>
            </w:r>
            <w:proofErr w:type="spellEnd"/>
          </w:p>
        </w:tc>
        <w:tc>
          <w:tcPr>
            <w:tcW w:w="3260" w:type="dxa"/>
            <w:tcBorders>
              <w:bottom w:val="single" w:sz="4" w:space="0" w:color="auto"/>
            </w:tcBorders>
            <w:shd w:val="clear" w:color="auto" w:fill="auto"/>
          </w:tcPr>
          <w:p w14:paraId="35F4C261"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Wartość “</w:t>
            </w:r>
            <w:proofErr w:type="spellStart"/>
            <w:r w:rsidRPr="008C4471">
              <w:rPr>
                <w:rFonts w:ascii="Calibri" w:hAnsi="Calibri" w:cs="Calibri"/>
                <w:sz w:val="16"/>
                <w:szCs w:val="16"/>
              </w:rPr>
              <w:t>void</w:t>
            </w:r>
            <w:proofErr w:type="spellEnd"/>
            <w:r w:rsidRPr="008C4471">
              <w:rPr>
                <w:rFonts w:ascii="Calibri" w:hAnsi="Calibri" w:cs="Calibri"/>
                <w:sz w:val="16"/>
                <w:szCs w:val="16"/>
              </w:rPr>
              <w:t>” nie jest dozwolona.</w:t>
            </w:r>
          </w:p>
        </w:tc>
      </w:tr>
      <w:tr w:rsidR="00F618A4" w:rsidRPr="00C31734" w14:paraId="37C0C30B" w14:textId="77777777" w:rsidTr="005637C3">
        <w:trPr>
          <w:trHeight w:val="1123"/>
          <w:jc w:val="center"/>
        </w:trPr>
        <w:tc>
          <w:tcPr>
            <w:tcW w:w="236" w:type="dxa"/>
            <w:vMerge/>
            <w:shd w:val="clear" w:color="auto" w:fill="auto"/>
          </w:tcPr>
          <w:p w14:paraId="50D67410"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4E2F57AA"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6122F335" w14:textId="4EA0CC91" w:rsidR="00EC3764" w:rsidRPr="008C4471" w:rsidRDefault="00F618A4" w:rsidP="00EC3764">
            <w:pPr>
              <w:jc w:val="center"/>
              <w:rPr>
                <w:rFonts w:ascii="Calibri" w:hAnsi="Calibri" w:cs="Calibri"/>
                <w:b/>
                <w:bCs/>
                <w:sz w:val="16"/>
                <w:szCs w:val="16"/>
              </w:rPr>
            </w:pPr>
            <w:proofErr w:type="spellStart"/>
            <w:r w:rsidRPr="008C4471">
              <w:rPr>
                <w:rFonts w:ascii="Calibri" w:hAnsi="Calibri" w:cs="Calibri"/>
                <w:b/>
                <w:bCs/>
                <w:sz w:val="16"/>
                <w:szCs w:val="16"/>
              </w:rPr>
              <w:t>date</w:t>
            </w:r>
            <w:proofErr w:type="spellEnd"/>
          </w:p>
          <w:p w14:paraId="6632E77D" w14:textId="77777777" w:rsidR="00F618A4" w:rsidRPr="008C4471" w:rsidRDefault="00F618A4" w:rsidP="005637C3">
            <w:pPr>
              <w:jc w:val="center"/>
              <w:rPr>
                <w:rFonts w:ascii="Calibri" w:hAnsi="Calibri" w:cs="Calibri"/>
                <w:sz w:val="16"/>
                <w:szCs w:val="16"/>
              </w:rPr>
            </w:pPr>
          </w:p>
          <w:p w14:paraId="49E7856B" w14:textId="09D4C12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Data utworzenia, publikacji lub korekty dokumentu.</w:t>
            </w:r>
          </w:p>
        </w:tc>
        <w:tc>
          <w:tcPr>
            <w:tcW w:w="994" w:type="dxa"/>
            <w:shd w:val="clear" w:color="auto" w:fill="auto"/>
          </w:tcPr>
          <w:p w14:paraId="51F63FFF"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F020994"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3C365AD7" w14:textId="77777777" w:rsidR="00F618A4" w:rsidRPr="008C4471" w:rsidRDefault="00F618A4" w:rsidP="005637C3">
            <w:pPr>
              <w:pStyle w:val="Akapitzlist"/>
              <w:ind w:left="0"/>
              <w:rPr>
                <w:rFonts w:ascii="Calibri" w:hAnsi="Calibri" w:cs="Calibri"/>
                <w:sz w:val="16"/>
                <w:szCs w:val="16"/>
              </w:rPr>
            </w:pPr>
          </w:p>
        </w:tc>
        <w:tc>
          <w:tcPr>
            <w:tcW w:w="3402" w:type="dxa"/>
            <w:tcBorders>
              <w:bottom w:val="single" w:sz="4" w:space="0" w:color="auto"/>
            </w:tcBorders>
            <w:shd w:val="clear" w:color="auto" w:fill="auto"/>
          </w:tcPr>
          <w:p w14:paraId="0C47CF7D" w14:textId="77777777" w:rsidR="00F618A4" w:rsidRPr="008C4471" w:rsidRDefault="00F618A4" w:rsidP="005637C3">
            <w:pPr>
              <w:pStyle w:val="Akapitzlist"/>
              <w:ind w:left="0"/>
              <w:rPr>
                <w:rFonts w:ascii="Calibri" w:hAnsi="Calibri" w:cs="Calibri"/>
                <w:sz w:val="16"/>
                <w:szCs w:val="16"/>
              </w:rPr>
            </w:pPr>
          </w:p>
        </w:tc>
        <w:tc>
          <w:tcPr>
            <w:tcW w:w="3260" w:type="dxa"/>
            <w:tcBorders>
              <w:bottom w:val="single" w:sz="4" w:space="0" w:color="auto"/>
            </w:tcBorders>
            <w:shd w:val="clear" w:color="auto" w:fill="auto"/>
          </w:tcPr>
          <w:p w14:paraId="39EF98A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8C4471" w14:paraId="5C73BD0F" w14:textId="77777777" w:rsidTr="005637C3">
        <w:trPr>
          <w:trHeight w:val="832"/>
          <w:jc w:val="center"/>
        </w:trPr>
        <w:tc>
          <w:tcPr>
            <w:tcW w:w="236" w:type="dxa"/>
            <w:vMerge/>
            <w:shd w:val="clear" w:color="auto" w:fill="auto"/>
          </w:tcPr>
          <w:p w14:paraId="79075E8D"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2AC33418"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1DB253B7"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
          <w:p w14:paraId="5D424289"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date</w:t>
            </w:r>
            <w:proofErr w:type="spellEnd"/>
          </w:p>
        </w:tc>
        <w:tc>
          <w:tcPr>
            <w:tcW w:w="994" w:type="dxa"/>
            <w:shd w:val="clear" w:color="auto" w:fill="auto"/>
          </w:tcPr>
          <w:p w14:paraId="51FF5E4E"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CD1BCB0"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25408A6D"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402" w:type="dxa"/>
            <w:tcBorders>
              <w:bottom w:val="single" w:sz="4" w:space="0" w:color="auto"/>
            </w:tcBorders>
            <w:shd w:val="clear" w:color="auto" w:fill="auto"/>
          </w:tcPr>
          <w:p w14:paraId="380B2CF3" w14:textId="4202ACEA"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t>
            </w:r>
            <w:proofErr w:type="spellEnd"/>
            <w:r w:rsidRPr="008C4471">
              <w:rPr>
                <w:rFonts w:ascii="Calibri" w:hAnsi="Calibri" w:cs="Calibri"/>
                <w:sz w:val="16"/>
                <w:szCs w:val="16"/>
              </w:rPr>
              <w:t>/</w:t>
            </w:r>
            <w:proofErr w:type="spellStart"/>
            <w:r w:rsidRPr="008C4471">
              <w:rPr>
                <w:rFonts w:ascii="Calibri" w:hAnsi="Calibri" w:cs="Calibri"/>
                <w:sz w:val="16"/>
                <w:szCs w:val="16"/>
              </w:rPr>
              <w:t>gmd:CI_Date</w:t>
            </w:r>
            <w:proofErr w:type="spellEnd"/>
            <w:r w:rsidRPr="008C4471">
              <w:rPr>
                <w:rFonts w:ascii="Calibri" w:hAnsi="Calibri" w:cs="Calibri"/>
                <w:sz w:val="16"/>
                <w:szCs w:val="16"/>
              </w:rPr>
              <w:t>/</w:t>
            </w:r>
            <w:proofErr w:type="spellStart"/>
            <w:r w:rsidRPr="008C4471">
              <w:rPr>
                <w:rFonts w:ascii="Calibri" w:hAnsi="Calibri" w:cs="Calibri"/>
                <w:sz w:val="16"/>
                <w:szCs w:val="16"/>
              </w:rPr>
              <w:t>gmd:date</w:t>
            </w:r>
            <w:proofErr w:type="spellEnd"/>
            <w:r w:rsidRPr="008C4471">
              <w:rPr>
                <w:rFonts w:ascii="Calibri" w:hAnsi="Calibri" w:cs="Calibri"/>
                <w:sz w:val="16"/>
                <w:szCs w:val="16"/>
              </w:rPr>
              <w:t>/</w:t>
            </w:r>
            <w:proofErr w:type="spellStart"/>
            <w:r w:rsidRPr="008C4471">
              <w:rPr>
                <w:rFonts w:ascii="Calibri" w:hAnsi="Calibri" w:cs="Calibri"/>
                <w:sz w:val="16"/>
                <w:szCs w:val="16"/>
              </w:rPr>
              <w:t>gco:Date</w:t>
            </w:r>
            <w:proofErr w:type="spellEnd"/>
          </w:p>
        </w:tc>
        <w:tc>
          <w:tcPr>
            <w:tcW w:w="3260" w:type="dxa"/>
            <w:tcBorders>
              <w:bottom w:val="single" w:sz="4" w:space="0" w:color="auto"/>
            </w:tcBorders>
            <w:shd w:val="clear" w:color="auto" w:fill="auto"/>
          </w:tcPr>
          <w:p w14:paraId="1FC82658" w14:textId="77777777" w:rsidR="00F618A4" w:rsidRPr="008C4471" w:rsidRDefault="00F618A4" w:rsidP="005637C3">
            <w:pPr>
              <w:pStyle w:val="Akapitzlist"/>
              <w:ind w:left="0"/>
              <w:rPr>
                <w:rFonts w:ascii="Calibri" w:hAnsi="Calibri" w:cs="Calibri"/>
                <w:sz w:val="16"/>
                <w:szCs w:val="16"/>
              </w:rPr>
            </w:pPr>
          </w:p>
        </w:tc>
      </w:tr>
      <w:tr w:rsidR="00F618A4" w:rsidRPr="00C31734" w14:paraId="2F4D2C9F" w14:textId="77777777" w:rsidTr="005637C3">
        <w:trPr>
          <w:trHeight w:val="995"/>
          <w:jc w:val="center"/>
        </w:trPr>
        <w:tc>
          <w:tcPr>
            <w:tcW w:w="236" w:type="dxa"/>
            <w:vMerge/>
            <w:shd w:val="clear" w:color="auto" w:fill="auto"/>
          </w:tcPr>
          <w:p w14:paraId="5F28C00A"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395C266F" w14:textId="77777777" w:rsidR="00F618A4" w:rsidRPr="008C4471" w:rsidRDefault="00F618A4" w:rsidP="005637C3">
            <w:pPr>
              <w:jc w:val="center"/>
              <w:rPr>
                <w:rFonts w:ascii="Calibri" w:hAnsi="Calibri" w:cs="Calibri"/>
                <w:sz w:val="16"/>
                <w:szCs w:val="16"/>
              </w:rPr>
            </w:pPr>
          </w:p>
        </w:tc>
        <w:tc>
          <w:tcPr>
            <w:tcW w:w="1788" w:type="dxa"/>
            <w:shd w:val="clear" w:color="auto" w:fill="auto"/>
          </w:tcPr>
          <w:p w14:paraId="1F3B5242"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
          <w:p w14:paraId="41CF70F6"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dateType</w:t>
            </w:r>
            <w:proofErr w:type="spellEnd"/>
          </w:p>
        </w:tc>
        <w:tc>
          <w:tcPr>
            <w:tcW w:w="994" w:type="dxa"/>
            <w:shd w:val="clear" w:color="auto" w:fill="auto"/>
          </w:tcPr>
          <w:p w14:paraId="4E2D760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41165452"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Mandatory</w:t>
            </w:r>
          </w:p>
        </w:tc>
        <w:tc>
          <w:tcPr>
            <w:tcW w:w="2411" w:type="dxa"/>
            <w:tcBorders>
              <w:bottom w:val="single" w:sz="4" w:space="0" w:color="auto"/>
            </w:tcBorders>
            <w:shd w:val="clear" w:color="auto" w:fill="auto"/>
          </w:tcPr>
          <w:p w14:paraId="10AD9CD7"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402" w:type="dxa"/>
            <w:tcBorders>
              <w:bottom w:val="single" w:sz="4" w:space="0" w:color="auto"/>
            </w:tcBorders>
            <w:shd w:val="clear" w:color="auto" w:fill="auto"/>
          </w:tcPr>
          <w:p w14:paraId="6F66AFC8" w14:textId="77777777" w:rsidR="00F618A4" w:rsidRPr="008C4471" w:rsidRDefault="00F618A4" w:rsidP="005637C3">
            <w:pPr>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3260" w:type="dxa"/>
            <w:tcBorders>
              <w:bottom w:val="single" w:sz="4" w:space="0" w:color="auto"/>
            </w:tcBorders>
            <w:shd w:val="clear" w:color="auto" w:fill="auto"/>
          </w:tcPr>
          <w:p w14:paraId="51727707" w14:textId="77777777" w:rsidR="00F618A4" w:rsidRPr="00292612" w:rsidRDefault="00F618A4" w:rsidP="005637C3">
            <w:pPr>
              <w:pStyle w:val="Akapitzlist"/>
              <w:ind w:left="0"/>
              <w:rPr>
                <w:rFonts w:ascii="Calibri" w:hAnsi="Calibri" w:cs="Calibri"/>
                <w:sz w:val="16"/>
                <w:szCs w:val="16"/>
                <w:lang w:val="pl-PL"/>
              </w:rPr>
            </w:pPr>
          </w:p>
        </w:tc>
      </w:tr>
      <w:tr w:rsidR="00F618A4" w:rsidRPr="00C31734" w14:paraId="68FBFD91" w14:textId="77777777" w:rsidTr="005637C3">
        <w:trPr>
          <w:trHeight w:val="1190"/>
          <w:jc w:val="center"/>
        </w:trPr>
        <w:tc>
          <w:tcPr>
            <w:tcW w:w="236" w:type="dxa"/>
            <w:vMerge/>
            <w:shd w:val="clear" w:color="auto" w:fill="auto"/>
          </w:tcPr>
          <w:p w14:paraId="3EB5AAE0"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A69286B"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
          <w:p w14:paraId="0F4070EF" w14:textId="7BB06C3D" w:rsidR="00F618A4" w:rsidRPr="008C4471" w:rsidRDefault="00F618A4" w:rsidP="005637C3">
            <w:pPr>
              <w:jc w:val="center"/>
              <w:rPr>
                <w:rFonts w:ascii="Calibri" w:hAnsi="Calibri" w:cs="Calibri"/>
                <w:b/>
                <w:bCs/>
                <w:sz w:val="16"/>
                <w:szCs w:val="16"/>
              </w:rPr>
            </w:pPr>
            <w:r w:rsidRPr="008C4471">
              <w:rPr>
                <w:rFonts w:ascii="Calibri" w:hAnsi="Calibri" w:cs="Calibri"/>
                <w:b/>
                <w:bCs/>
                <w:sz w:val="16"/>
                <w:szCs w:val="16"/>
              </w:rPr>
              <w:t>link</w:t>
            </w:r>
          </w:p>
          <w:p w14:paraId="36392F0E" w14:textId="77777777" w:rsidR="00F618A4" w:rsidRPr="008C4471" w:rsidRDefault="00F618A4" w:rsidP="005637C3">
            <w:pPr>
              <w:jc w:val="center"/>
              <w:rPr>
                <w:rFonts w:ascii="Calibri" w:hAnsi="Calibri" w:cs="Calibri"/>
                <w:sz w:val="16"/>
                <w:szCs w:val="16"/>
              </w:rPr>
            </w:pPr>
          </w:p>
          <w:p w14:paraId="4ACF08B2" w14:textId="3A355B31" w:rsidR="00F618A4" w:rsidRPr="008C4471" w:rsidRDefault="00F618A4" w:rsidP="005637C3">
            <w:pPr>
              <w:jc w:val="center"/>
              <w:rPr>
                <w:rFonts w:ascii="Calibri" w:hAnsi="Calibri" w:cs="Calibri"/>
                <w:sz w:val="16"/>
                <w:szCs w:val="16"/>
              </w:rPr>
            </w:pPr>
            <w:r w:rsidRPr="008C4471">
              <w:rPr>
                <w:rFonts w:ascii="Calibri" w:hAnsi="Calibri" w:cs="Calibri"/>
                <w:sz w:val="16"/>
                <w:szCs w:val="16"/>
              </w:rPr>
              <w:t>Link do internetowej wersji dokumentu.</w:t>
            </w:r>
          </w:p>
        </w:tc>
        <w:tc>
          <w:tcPr>
            <w:tcW w:w="994" w:type="dxa"/>
            <w:shd w:val="clear" w:color="auto" w:fill="auto"/>
          </w:tcPr>
          <w:p w14:paraId="038D81F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66C07AE9"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013818BC"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URL</w:t>
            </w:r>
          </w:p>
        </w:tc>
        <w:tc>
          <w:tcPr>
            <w:tcW w:w="3402" w:type="dxa"/>
            <w:tcBorders>
              <w:bottom w:val="single" w:sz="4" w:space="0" w:color="auto"/>
            </w:tcBorders>
            <w:shd w:val="clear" w:color="auto" w:fill="auto"/>
          </w:tcPr>
          <w:p w14:paraId="6019A0D6"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3260" w:type="dxa"/>
            <w:tcBorders>
              <w:bottom w:val="single" w:sz="4" w:space="0" w:color="auto"/>
            </w:tcBorders>
            <w:shd w:val="clear" w:color="auto" w:fill="auto"/>
          </w:tcPr>
          <w:p w14:paraId="523C28F4"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C31734" w14:paraId="26284566" w14:textId="77777777" w:rsidTr="005637C3">
        <w:trPr>
          <w:trHeight w:val="1973"/>
          <w:jc w:val="center"/>
        </w:trPr>
        <w:tc>
          <w:tcPr>
            <w:tcW w:w="236" w:type="dxa"/>
            <w:vMerge/>
            <w:shd w:val="clear" w:color="auto" w:fill="auto"/>
          </w:tcPr>
          <w:p w14:paraId="263B9738"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724F644" w14:textId="2BF84A88" w:rsidR="00F618A4" w:rsidRPr="008C4471" w:rsidRDefault="00F618A4" w:rsidP="005637C3">
            <w:pPr>
              <w:jc w:val="center"/>
              <w:rPr>
                <w:rFonts w:ascii="Calibri" w:hAnsi="Calibri" w:cs="Calibri"/>
                <w:sz w:val="16"/>
                <w:szCs w:val="16"/>
              </w:rPr>
            </w:pPr>
            <w:proofErr w:type="spellStart"/>
            <w:r w:rsidRPr="008C4471">
              <w:rPr>
                <w:rFonts w:ascii="Calibri" w:hAnsi="Calibri" w:cs="Calibri"/>
                <w:sz w:val="16"/>
                <w:szCs w:val="16"/>
              </w:rPr>
              <w:t>DocumentCitation</w:t>
            </w:r>
            <w:proofErr w:type="spellEnd"/>
            <w:r w:rsidRPr="008C4471">
              <w:rPr>
                <w:rFonts w:ascii="Calibri" w:hAnsi="Calibri" w:cs="Calibri"/>
                <w:sz w:val="16"/>
                <w:szCs w:val="16"/>
              </w:rPr>
              <w:t>/</w:t>
            </w:r>
            <w:proofErr w:type="spellStart"/>
            <w:r w:rsidRPr="008C4471">
              <w:rPr>
                <w:rFonts w:ascii="Calibri" w:hAnsi="Calibri" w:cs="Calibri"/>
                <w:b/>
                <w:bCs/>
                <w:sz w:val="16"/>
                <w:szCs w:val="16"/>
              </w:rPr>
              <w:t>specificReference</w:t>
            </w:r>
            <w:proofErr w:type="spellEnd"/>
          </w:p>
          <w:p w14:paraId="40086E03" w14:textId="77777777" w:rsidR="00F618A4" w:rsidRPr="008C4471" w:rsidRDefault="00F618A4" w:rsidP="005637C3">
            <w:pPr>
              <w:jc w:val="center"/>
              <w:rPr>
                <w:rFonts w:ascii="Calibri" w:hAnsi="Calibri" w:cs="Calibri"/>
                <w:sz w:val="16"/>
                <w:szCs w:val="16"/>
              </w:rPr>
            </w:pPr>
          </w:p>
          <w:p w14:paraId="1E7144BB" w14:textId="6F50142D"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Odniesienie do konkretnej części dokumentu.</w:t>
            </w:r>
          </w:p>
        </w:tc>
        <w:tc>
          <w:tcPr>
            <w:tcW w:w="994" w:type="dxa"/>
            <w:shd w:val="clear" w:color="auto" w:fill="auto"/>
          </w:tcPr>
          <w:p w14:paraId="7A66730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w:t>
            </w:r>
          </w:p>
        </w:tc>
        <w:tc>
          <w:tcPr>
            <w:tcW w:w="1984" w:type="dxa"/>
            <w:shd w:val="clear" w:color="auto" w:fill="auto"/>
          </w:tcPr>
          <w:p w14:paraId="4757BD1E" w14:textId="77777777" w:rsidR="00F618A4" w:rsidRPr="008C4471" w:rsidRDefault="00F618A4" w:rsidP="005637C3">
            <w:pPr>
              <w:pStyle w:val="Akapitzlist"/>
              <w:ind w:left="0"/>
              <w:jc w:val="center"/>
              <w:rPr>
                <w:rFonts w:ascii="Calibri" w:hAnsi="Calibri" w:cs="Calibri"/>
                <w:sz w:val="16"/>
                <w:szCs w:val="16"/>
              </w:rPr>
            </w:pPr>
            <w:r w:rsidRPr="008C4471">
              <w:rPr>
                <w:rFonts w:ascii="Calibri" w:hAnsi="Calibri" w:cs="Calibri"/>
                <w:sz w:val="16"/>
                <w:szCs w:val="16"/>
              </w:rPr>
              <w:t>Voidable</w:t>
            </w:r>
          </w:p>
        </w:tc>
        <w:tc>
          <w:tcPr>
            <w:tcW w:w="2411" w:type="dxa"/>
            <w:tcBorders>
              <w:bottom w:val="single" w:sz="4" w:space="0" w:color="auto"/>
            </w:tcBorders>
            <w:shd w:val="clear" w:color="auto" w:fill="auto"/>
          </w:tcPr>
          <w:p w14:paraId="0BFEFF32"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5090C5BA" w14:textId="6E22FB34" w:rsidR="00F618A4" w:rsidRPr="008C4471" w:rsidRDefault="00F618A4" w:rsidP="002E7BC7">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app:szczegoloweOdniesienie</w:t>
            </w:r>
            <w:proofErr w:type="spellEnd"/>
          </w:p>
        </w:tc>
        <w:tc>
          <w:tcPr>
            <w:tcW w:w="3260" w:type="dxa"/>
            <w:tcBorders>
              <w:bottom w:val="single" w:sz="4" w:space="0" w:color="auto"/>
            </w:tcBorders>
            <w:shd w:val="clear" w:color="auto" w:fill="auto"/>
          </w:tcPr>
          <w:p w14:paraId="5CFE62FC" w14:textId="77777777" w:rsidR="00F618A4" w:rsidRPr="00292612" w:rsidRDefault="00F618A4" w:rsidP="005637C3">
            <w:pPr>
              <w:pStyle w:val="Akapitzlist"/>
              <w:ind w:left="0"/>
              <w:rPr>
                <w:rFonts w:ascii="Calibri" w:hAnsi="Calibri" w:cs="Calibri"/>
                <w:sz w:val="16"/>
                <w:szCs w:val="16"/>
                <w:lang w:val="pl-PL"/>
              </w:rPr>
            </w:pPr>
            <w:r w:rsidRPr="00292612">
              <w:rPr>
                <w:rFonts w:ascii="Calibri" w:hAnsi="Calibri" w:cs="Calibri"/>
                <w:sz w:val="16"/>
                <w:szCs w:val="16"/>
                <w:lang w:val="pl-PL"/>
              </w:rPr>
              <w:t>Wartość “</w:t>
            </w:r>
            <w:proofErr w:type="spellStart"/>
            <w:r w:rsidRPr="00292612">
              <w:rPr>
                <w:rFonts w:ascii="Calibri" w:hAnsi="Calibri" w:cs="Calibri"/>
                <w:sz w:val="16"/>
                <w:szCs w:val="16"/>
                <w:lang w:val="pl-PL"/>
              </w:rPr>
              <w:t>void</w:t>
            </w:r>
            <w:proofErr w:type="spellEnd"/>
            <w:r w:rsidRPr="00292612">
              <w:rPr>
                <w:rFonts w:ascii="Calibri" w:hAnsi="Calibri" w:cs="Calibri"/>
                <w:sz w:val="16"/>
                <w:szCs w:val="16"/>
                <w:lang w:val="pl-PL"/>
              </w:rPr>
              <w:t>” nie jest dozwolona.</w:t>
            </w:r>
          </w:p>
        </w:tc>
      </w:tr>
      <w:tr w:rsidR="00F618A4" w:rsidRPr="00C31734" w14:paraId="46A023FD" w14:textId="77777777" w:rsidTr="00C97CE0">
        <w:trPr>
          <w:trHeight w:val="1973"/>
          <w:jc w:val="center"/>
        </w:trPr>
        <w:tc>
          <w:tcPr>
            <w:tcW w:w="236" w:type="dxa"/>
            <w:vMerge/>
            <w:shd w:val="clear" w:color="auto" w:fill="auto"/>
          </w:tcPr>
          <w:p w14:paraId="71FB2A73" w14:textId="77777777" w:rsidR="00F618A4" w:rsidRPr="008C4471" w:rsidRDefault="00F618A4" w:rsidP="005637C3">
            <w:pPr>
              <w:jc w:val="center"/>
              <w:rPr>
                <w:rFonts w:ascii="Calibri" w:hAnsi="Calibri" w:cs="Calibri"/>
                <w:sz w:val="16"/>
                <w:szCs w:val="16"/>
              </w:rPr>
            </w:pPr>
          </w:p>
        </w:tc>
        <w:tc>
          <w:tcPr>
            <w:tcW w:w="2025" w:type="dxa"/>
            <w:gridSpan w:val="3"/>
            <w:shd w:val="clear" w:color="auto" w:fill="D99594" w:themeFill="accent2" w:themeFillTint="99"/>
          </w:tcPr>
          <w:p w14:paraId="4B987A28"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sz w:val="16"/>
                <w:szCs w:val="16"/>
              </w:rPr>
              <w:t>/</w:t>
            </w:r>
          </w:p>
          <w:p w14:paraId="33933E74" w14:textId="1974FD3F" w:rsidR="00F618A4" w:rsidRPr="008C4471" w:rsidRDefault="00F618A4" w:rsidP="005637C3">
            <w:pPr>
              <w:rPr>
                <w:rFonts w:ascii="Calibri" w:hAnsi="Calibri" w:cs="Calibri"/>
                <w:b/>
                <w:bCs/>
                <w:color w:val="000000"/>
                <w:sz w:val="16"/>
                <w:szCs w:val="16"/>
              </w:rPr>
            </w:pPr>
            <w:proofErr w:type="spellStart"/>
            <w:r w:rsidRPr="008C4471">
              <w:rPr>
                <w:rFonts w:ascii="Calibri" w:hAnsi="Calibri" w:cs="Calibri"/>
                <w:b/>
                <w:bCs/>
                <w:sz w:val="16"/>
                <w:szCs w:val="16"/>
              </w:rPr>
              <w:t>officialDocumentNumber</w:t>
            </w:r>
            <w:proofErr w:type="spellEnd"/>
          </w:p>
          <w:p w14:paraId="32CFAD86" w14:textId="77777777" w:rsidR="00F618A4" w:rsidRPr="008C4471" w:rsidRDefault="00F618A4" w:rsidP="00EC3764">
            <w:pPr>
              <w:jc w:val="center"/>
              <w:rPr>
                <w:rFonts w:ascii="Calibri" w:hAnsi="Calibri" w:cs="Calibri"/>
                <w:color w:val="000000"/>
                <w:sz w:val="16"/>
                <w:szCs w:val="16"/>
              </w:rPr>
            </w:pPr>
          </w:p>
          <w:p w14:paraId="6440CF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Oficjalny numer dokumentu wykorzystywany do identyfikacji instrumentu prawnego w sposób niepowtarzalny.</w:t>
            </w:r>
          </w:p>
        </w:tc>
        <w:tc>
          <w:tcPr>
            <w:tcW w:w="994" w:type="dxa"/>
            <w:shd w:val="clear" w:color="auto" w:fill="D99594" w:themeFill="accent2" w:themeFillTint="99"/>
          </w:tcPr>
          <w:p w14:paraId="25583DC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45479626"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D99594" w:themeFill="accent2" w:themeFillTint="99"/>
          </w:tcPr>
          <w:p w14:paraId="6657FDE1"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58B384EB" w14:textId="77777777" w:rsidR="00F618A4" w:rsidRPr="008C4471" w:rsidRDefault="00F618A4" w:rsidP="005637C3">
            <w:pPr>
              <w:pStyle w:val="Akapitzlist"/>
              <w:ind w:left="0"/>
              <w:rPr>
                <w:rFonts w:ascii="Calibri" w:hAnsi="Calibri" w:cs="Calibri"/>
                <w:sz w:val="16"/>
                <w:szCs w:val="16"/>
              </w:rPr>
            </w:pPr>
            <w:proofErr w:type="spellStart"/>
            <w:r w:rsidRPr="008C4471">
              <w:rPr>
                <w:rFonts w:ascii="Calibri" w:hAnsi="Calibri" w:cs="Calibri"/>
                <w:sz w:val="16"/>
                <w:szCs w:val="16"/>
              </w:rPr>
              <w:t>Atrybut</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implementowany</w:t>
            </w:r>
            <w:proofErr w:type="spellEnd"/>
            <w:r w:rsidRPr="008C4471">
              <w:rPr>
                <w:rFonts w:ascii="Calibri" w:hAnsi="Calibri" w:cs="Calibri"/>
                <w:sz w:val="16"/>
                <w:szCs w:val="16"/>
              </w:rPr>
              <w:t>.</w:t>
            </w:r>
          </w:p>
        </w:tc>
        <w:tc>
          <w:tcPr>
            <w:tcW w:w="3260" w:type="dxa"/>
            <w:tcBorders>
              <w:bottom w:val="single" w:sz="4" w:space="0" w:color="auto"/>
            </w:tcBorders>
            <w:shd w:val="clear" w:color="auto" w:fill="D99594" w:themeFill="accent2" w:themeFillTint="99"/>
          </w:tcPr>
          <w:p w14:paraId="79FEFF96" w14:textId="7D43E631" w:rsidR="00F618A4" w:rsidRPr="00292612" w:rsidRDefault="00C32682" w:rsidP="005637C3">
            <w:pPr>
              <w:pStyle w:val="Akapitzlist"/>
              <w:ind w:left="0"/>
              <w:rPr>
                <w:rFonts w:ascii="Calibri" w:hAnsi="Calibri" w:cs="Calibri"/>
                <w:sz w:val="16"/>
                <w:szCs w:val="16"/>
                <w:lang w:val="pl-PL"/>
              </w:rPr>
            </w:pPr>
            <w:r w:rsidRPr="00292612">
              <w:rPr>
                <w:rFonts w:ascii="Calibri" w:hAnsi="Calibri" w:cs="Calibri"/>
                <w:sz w:val="16"/>
                <w:szCs w:val="16"/>
                <w:lang w:val="pl-PL"/>
              </w:rPr>
              <w:t xml:space="preserve">Brak bezpośredniego odpowiednika </w:t>
            </w:r>
            <w:r w:rsidR="0064078B">
              <w:rPr>
                <w:rFonts w:ascii="Calibri" w:hAnsi="Calibri" w:cs="Calibri"/>
                <w:sz w:val="16"/>
                <w:szCs w:val="16"/>
                <w:lang w:val="pl-PL"/>
              </w:rPr>
              <w:br/>
            </w:r>
            <w:r w:rsidRPr="00292612">
              <w:rPr>
                <w:rFonts w:ascii="Calibri" w:hAnsi="Calibri" w:cs="Calibri"/>
                <w:sz w:val="16"/>
                <w:szCs w:val="16"/>
                <w:lang w:val="pl-PL"/>
              </w:rPr>
              <w:t>w źródłowym schemacie aplikacyjnym.</w:t>
            </w:r>
          </w:p>
        </w:tc>
      </w:tr>
      <w:tr w:rsidR="00F618A4" w:rsidRPr="00C31734" w14:paraId="0B421275" w14:textId="77777777" w:rsidTr="005637C3">
        <w:trPr>
          <w:trHeight w:val="2691"/>
          <w:jc w:val="center"/>
        </w:trPr>
        <w:tc>
          <w:tcPr>
            <w:tcW w:w="236" w:type="dxa"/>
            <w:vMerge/>
            <w:shd w:val="clear" w:color="auto" w:fill="auto"/>
          </w:tcPr>
          <w:p w14:paraId="08917C8D"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5063E651"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sz w:val="16"/>
                <w:szCs w:val="16"/>
              </w:rPr>
              <w:t>/</w:t>
            </w:r>
          </w:p>
          <w:p w14:paraId="23879B00"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
                <w:bCs/>
                <w:sz w:val="16"/>
                <w:szCs w:val="16"/>
              </w:rPr>
              <w:t>level</w:t>
            </w:r>
            <w:proofErr w:type="spellEnd"/>
          </w:p>
          <w:p w14:paraId="24522638" w14:textId="77777777" w:rsidR="00F618A4" w:rsidRPr="008C4471" w:rsidRDefault="00F618A4" w:rsidP="00EC3764">
            <w:pPr>
              <w:jc w:val="center"/>
              <w:rPr>
                <w:rFonts w:ascii="Calibri" w:hAnsi="Calibri" w:cs="Calibri"/>
                <w:sz w:val="16"/>
                <w:szCs w:val="16"/>
              </w:rPr>
            </w:pPr>
          </w:p>
          <w:p w14:paraId="7E90F64D"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Szczebel, na którym przyjęto instrument prawny.</w:t>
            </w:r>
          </w:p>
        </w:tc>
        <w:tc>
          <w:tcPr>
            <w:tcW w:w="994" w:type="dxa"/>
            <w:shd w:val="clear" w:color="auto" w:fill="auto"/>
          </w:tcPr>
          <w:p w14:paraId="1A45DE83"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shd w:val="clear" w:color="auto" w:fill="auto"/>
          </w:tcPr>
          <w:p w14:paraId="057608DB"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dotyczy</w:t>
            </w:r>
            <w:proofErr w:type="spellEnd"/>
          </w:p>
        </w:tc>
        <w:tc>
          <w:tcPr>
            <w:tcW w:w="2411" w:type="dxa"/>
            <w:shd w:val="clear" w:color="auto" w:fill="auto"/>
          </w:tcPr>
          <w:p w14:paraId="1C3E750E"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LegislationLevelValue</w:t>
            </w:r>
            <w:proofErr w:type="spellEnd"/>
          </w:p>
        </w:tc>
        <w:tc>
          <w:tcPr>
            <w:tcW w:w="3402" w:type="dxa"/>
            <w:shd w:val="clear" w:color="auto" w:fill="auto"/>
          </w:tcPr>
          <w:p w14:paraId="231D561B" w14:textId="77777777" w:rsidR="00F618A4" w:rsidRPr="008C4471" w:rsidRDefault="00F618A4" w:rsidP="005637C3">
            <w:pPr>
              <w:rPr>
                <w:rFonts w:ascii="Calibri" w:hAnsi="Calibri" w:cs="Calibri"/>
                <w:sz w:val="16"/>
                <w:szCs w:val="16"/>
                <w:lang w:val="en-US"/>
              </w:rPr>
            </w:pPr>
            <w:proofErr w:type="spellStart"/>
            <w:r w:rsidRPr="008C4471">
              <w:rPr>
                <w:rFonts w:ascii="Calibri" w:hAnsi="Calibri" w:cs="Calibri"/>
                <w:sz w:val="16"/>
                <w:szCs w:val="16"/>
                <w:lang w:val="en-US"/>
              </w:rPr>
              <w:t>app:DokumentFormalny</w:t>
            </w:r>
            <w:proofErr w:type="spellEnd"/>
            <w:r w:rsidRPr="008C4471">
              <w:rPr>
                <w:rFonts w:ascii="Calibri" w:hAnsi="Calibri" w:cs="Calibri"/>
                <w:sz w:val="16"/>
                <w:szCs w:val="16"/>
                <w:lang w:val="en-US"/>
              </w:rPr>
              <w:t>/</w:t>
            </w:r>
            <w:proofErr w:type="spellStart"/>
            <w:r w:rsidRPr="008C4471">
              <w:rPr>
                <w:rFonts w:ascii="Calibri" w:hAnsi="Calibri" w:cs="Calibri"/>
                <w:sz w:val="16"/>
                <w:szCs w:val="16"/>
                <w:lang w:val="en-US"/>
              </w:rPr>
              <w:t>app:dziennikUrzedowy</w:t>
            </w:r>
            <w:proofErr w:type="spellEnd"/>
          </w:p>
        </w:tc>
        <w:tc>
          <w:tcPr>
            <w:tcW w:w="3260" w:type="dxa"/>
            <w:shd w:val="clear" w:color="auto" w:fill="auto"/>
          </w:tcPr>
          <w:p w14:paraId="53E4EA79" w14:textId="3824063F" w:rsidR="00F618A4" w:rsidRPr="008C4471" w:rsidRDefault="00F618A4" w:rsidP="00E74337">
            <w:pPr>
              <w:spacing w:before="100" w:beforeAutospacing="1" w:after="100" w:afterAutospacing="1"/>
              <w:rPr>
                <w:rFonts w:ascii="Calibri" w:hAnsi="Calibri" w:cs="Calibri"/>
                <w:b/>
                <w:bCs/>
                <w:sz w:val="16"/>
                <w:szCs w:val="16"/>
              </w:rPr>
            </w:pPr>
            <w:r w:rsidRPr="008C4471">
              <w:rPr>
                <w:rFonts w:ascii="Calibri" w:hAnsi="Calibri" w:cs="Calibri"/>
                <w:sz w:val="16"/>
                <w:szCs w:val="16"/>
              </w:rPr>
              <w:t>Mapowanie źródłowej wartości na elementy listy kodowej INSPIRE Szczebel prawodawstwa</w:t>
            </w:r>
            <w:r w:rsidRPr="008C4471">
              <w:rPr>
                <w:rFonts w:ascii="Calibri" w:hAnsi="Calibri" w:cs="Calibri"/>
                <w:b/>
                <w:bCs/>
                <w:sz w:val="16"/>
                <w:szCs w:val="16"/>
              </w:rPr>
              <w:t xml:space="preserve"> </w:t>
            </w:r>
            <w:r w:rsidRPr="008C4471">
              <w:rPr>
                <w:rFonts w:ascii="Calibri" w:hAnsi="Calibri" w:cs="Calibri"/>
                <w:sz w:val="16"/>
                <w:szCs w:val="16"/>
              </w:rPr>
              <w:t>(</w:t>
            </w:r>
            <w:hyperlink r:id="rId67" w:history="1">
              <w:r w:rsidRPr="008C4471">
                <w:rPr>
                  <w:rStyle w:val="Hipercze"/>
                  <w:rFonts w:ascii="Calibri" w:eastAsiaTheme="majorEastAsia" w:hAnsi="Calibri" w:cs="Calibri"/>
                  <w:sz w:val="16"/>
                  <w:szCs w:val="16"/>
                </w:rPr>
                <w:t>https://inspire.ec.europa.eu/codelist/LegislationLevelValue</w:t>
              </w:r>
            </w:hyperlink>
            <w:r w:rsidRPr="008C4471">
              <w:rPr>
                <w:rFonts w:ascii="Calibri" w:hAnsi="Calibri" w:cs="Calibri"/>
                <w:sz w:val="16"/>
                <w:szCs w:val="16"/>
              </w:rPr>
              <w:t>).</w:t>
            </w:r>
          </w:p>
          <w:p w14:paraId="1003F688" w14:textId="77777777" w:rsidR="00F618A4" w:rsidRPr="004271D2" w:rsidRDefault="00F618A4" w:rsidP="005637C3">
            <w:pPr>
              <w:pStyle w:val="Akapitzlist"/>
              <w:ind w:left="0"/>
              <w:rPr>
                <w:rFonts w:ascii="Calibri" w:hAnsi="Calibri" w:cs="Calibri"/>
                <w:sz w:val="16"/>
                <w:szCs w:val="16"/>
                <w:lang w:val="pl-PL"/>
              </w:rPr>
            </w:pPr>
            <w:r w:rsidRPr="004271D2">
              <w:rPr>
                <w:rFonts w:ascii="Calibri" w:hAnsi="Calibri" w:cs="Calibri"/>
                <w:sz w:val="16"/>
                <w:szCs w:val="16"/>
                <w:lang w:val="pl-PL"/>
              </w:rPr>
              <w:t>Dla wartości źródłowych równych:</w:t>
            </w:r>
          </w:p>
          <w:p w14:paraId="03157954" w14:textId="591066BE" w:rsidR="00F618A4" w:rsidRPr="008C4471" w:rsidRDefault="00F618A4" w:rsidP="005637C3">
            <w:pPr>
              <w:rPr>
                <w:rFonts w:ascii="Calibri" w:hAnsi="Calibri" w:cs="Calibri"/>
                <w:sz w:val="16"/>
                <w:szCs w:val="16"/>
              </w:rPr>
            </w:pPr>
            <w:r w:rsidRPr="008C4471">
              <w:rPr>
                <w:rFonts w:ascii="Calibri" w:hAnsi="Calibri" w:cs="Calibri"/>
                <w:sz w:val="16"/>
                <w:szCs w:val="16"/>
              </w:rPr>
              <w:t>- „</w:t>
            </w:r>
            <w:proofErr w:type="spellStart"/>
            <w:r w:rsidRPr="008C4471">
              <w:rPr>
                <w:rFonts w:ascii="Calibri" w:hAnsi="Calibri" w:cs="Calibri"/>
                <w:sz w:val="16"/>
                <w:szCs w:val="16"/>
              </w:rPr>
              <w:t>dziennikUrzedowyUniiEuropejskiej</w:t>
            </w:r>
            <w:proofErr w:type="spellEnd"/>
            <w:r w:rsidRPr="008C4471">
              <w:rPr>
                <w:rFonts w:ascii="Calibri" w:hAnsi="Calibri" w:cs="Calibri"/>
                <w:sz w:val="16"/>
                <w:szCs w:val="16"/>
              </w:rPr>
              <w:t>” musi być zastosowana wartość „</w:t>
            </w:r>
            <w:proofErr w:type="spellStart"/>
            <w:r w:rsidRPr="008C4471">
              <w:rPr>
                <w:rFonts w:ascii="Calibri" w:hAnsi="Calibri" w:cs="Calibri"/>
                <w:bCs/>
                <w:sz w:val="16"/>
                <w:szCs w:val="16"/>
              </w:rPr>
              <w:t>european</w:t>
            </w:r>
            <w:proofErr w:type="spellEnd"/>
            <w:r w:rsidRPr="008C4471">
              <w:rPr>
                <w:rFonts w:ascii="Calibri" w:hAnsi="Calibri" w:cs="Calibri"/>
                <w:bCs/>
                <w:sz w:val="16"/>
                <w:szCs w:val="16"/>
              </w:rPr>
              <w:t>”;</w:t>
            </w:r>
          </w:p>
          <w:p w14:paraId="69DC4EA6" w14:textId="65426847" w:rsidR="00F618A4" w:rsidRPr="008C4471" w:rsidRDefault="00F618A4" w:rsidP="005637C3">
            <w:pPr>
              <w:rPr>
                <w:rFonts w:ascii="Calibri" w:hAnsi="Calibri" w:cs="Calibri"/>
                <w:bCs/>
                <w:sz w:val="16"/>
                <w:szCs w:val="16"/>
              </w:rPr>
            </w:pPr>
            <w:r w:rsidRPr="008C4471">
              <w:rPr>
                <w:rFonts w:ascii="Calibri" w:hAnsi="Calibri" w:cs="Calibri"/>
                <w:sz w:val="16"/>
                <w:szCs w:val="16"/>
              </w:rPr>
              <w:t>- „</w:t>
            </w:r>
            <w:proofErr w:type="spellStart"/>
            <w:r w:rsidRPr="008C4471">
              <w:rPr>
                <w:rFonts w:ascii="Calibri" w:hAnsi="Calibri" w:cs="Calibri"/>
                <w:sz w:val="16"/>
                <w:szCs w:val="16"/>
              </w:rPr>
              <w:t>dziennikUstaw</w:t>
            </w:r>
            <w:proofErr w:type="spellEnd"/>
            <w:r w:rsidRPr="008C4471">
              <w:rPr>
                <w:rFonts w:ascii="Calibri" w:hAnsi="Calibri" w:cs="Calibri"/>
                <w:sz w:val="16"/>
                <w:szCs w:val="16"/>
              </w:rPr>
              <w:t>”, „</w:t>
            </w:r>
            <w:proofErr w:type="spellStart"/>
            <w:r w:rsidRPr="008C4471">
              <w:rPr>
                <w:rFonts w:ascii="Calibri" w:hAnsi="Calibri" w:cs="Calibri"/>
                <w:sz w:val="16"/>
                <w:szCs w:val="16"/>
              </w:rPr>
              <w:t>monitorPolski</w:t>
            </w:r>
            <w:proofErr w:type="spellEnd"/>
            <w:r w:rsidRPr="008C4471">
              <w:rPr>
                <w:rFonts w:ascii="Calibri" w:hAnsi="Calibri" w:cs="Calibri"/>
                <w:sz w:val="16"/>
                <w:szCs w:val="16"/>
              </w:rPr>
              <w:t>”, „</w:t>
            </w:r>
            <w:proofErr w:type="spellStart"/>
            <w:r w:rsidRPr="008C4471">
              <w:rPr>
                <w:rFonts w:ascii="Calibri" w:hAnsi="Calibri" w:cs="Calibri"/>
                <w:sz w:val="16"/>
                <w:szCs w:val="16"/>
              </w:rPr>
              <w:t>dziennikResortowy</w:t>
            </w:r>
            <w:proofErr w:type="spellEnd"/>
            <w:r w:rsidRPr="008C4471">
              <w:rPr>
                <w:rFonts w:ascii="Calibri" w:hAnsi="Calibri" w:cs="Calibri"/>
                <w:sz w:val="16"/>
                <w:szCs w:val="16"/>
              </w:rPr>
              <w:t>” musi być zastosowana wartość „</w:t>
            </w:r>
            <w:proofErr w:type="spellStart"/>
            <w:r w:rsidRPr="008C4471">
              <w:rPr>
                <w:rFonts w:ascii="Calibri" w:hAnsi="Calibri" w:cs="Calibri"/>
                <w:bCs/>
                <w:sz w:val="16"/>
                <w:szCs w:val="16"/>
              </w:rPr>
              <w:t>national</w:t>
            </w:r>
            <w:proofErr w:type="spellEnd"/>
            <w:r w:rsidRPr="008C4471">
              <w:rPr>
                <w:rFonts w:ascii="Calibri" w:hAnsi="Calibri" w:cs="Calibri"/>
                <w:bCs/>
                <w:sz w:val="16"/>
                <w:szCs w:val="16"/>
              </w:rPr>
              <w:t>”;</w:t>
            </w:r>
          </w:p>
          <w:p w14:paraId="43C22CEB" w14:textId="612D3E81" w:rsidR="00F618A4" w:rsidRPr="008C4471" w:rsidRDefault="00E74337" w:rsidP="005637C3">
            <w:pPr>
              <w:rPr>
                <w:rFonts w:ascii="Calibri" w:hAnsi="Calibri" w:cs="Calibri"/>
                <w:bCs/>
                <w:sz w:val="16"/>
                <w:szCs w:val="16"/>
              </w:rPr>
            </w:pPr>
            <w:r>
              <w:rPr>
                <w:rFonts w:ascii="Calibri" w:hAnsi="Calibri" w:cs="Calibri"/>
                <w:bCs/>
                <w:sz w:val="16"/>
                <w:szCs w:val="16"/>
              </w:rPr>
              <w:t xml:space="preserve">- </w:t>
            </w:r>
            <w:r w:rsidR="00F618A4" w:rsidRPr="008C4471">
              <w:rPr>
                <w:rFonts w:ascii="Calibri" w:hAnsi="Calibri" w:cs="Calibri"/>
                <w:bCs/>
                <w:sz w:val="16"/>
                <w:szCs w:val="16"/>
              </w:rPr>
              <w:t xml:space="preserve">dla pozostałych wartości </w:t>
            </w:r>
            <w:r w:rsidR="00F618A4" w:rsidRPr="008C4471">
              <w:rPr>
                <w:rFonts w:ascii="Calibri" w:hAnsi="Calibri" w:cs="Calibri"/>
                <w:sz w:val="16"/>
                <w:szCs w:val="16"/>
              </w:rPr>
              <w:t>musi być zastosowana wartość „</w:t>
            </w:r>
            <w:proofErr w:type="spellStart"/>
            <w:r w:rsidR="00F618A4" w:rsidRPr="008C4471">
              <w:rPr>
                <w:rFonts w:ascii="Calibri" w:hAnsi="Calibri" w:cs="Calibri"/>
                <w:sz w:val="16"/>
                <w:szCs w:val="16"/>
              </w:rPr>
              <w:t>sub-</w:t>
            </w:r>
            <w:r w:rsidR="00F618A4" w:rsidRPr="008C4471">
              <w:rPr>
                <w:rFonts w:ascii="Calibri" w:hAnsi="Calibri" w:cs="Calibri"/>
                <w:bCs/>
                <w:sz w:val="16"/>
                <w:szCs w:val="16"/>
              </w:rPr>
              <w:t>national</w:t>
            </w:r>
            <w:proofErr w:type="spellEnd"/>
            <w:r w:rsidR="00F618A4" w:rsidRPr="008C4471">
              <w:rPr>
                <w:rFonts w:ascii="Calibri" w:hAnsi="Calibri" w:cs="Calibri"/>
                <w:bCs/>
                <w:sz w:val="16"/>
                <w:szCs w:val="16"/>
              </w:rPr>
              <w:t>”.</w:t>
            </w:r>
          </w:p>
        </w:tc>
      </w:tr>
      <w:tr w:rsidR="00F618A4" w:rsidRPr="008C4471" w14:paraId="63DE3AB8" w14:textId="77777777" w:rsidTr="005637C3">
        <w:trPr>
          <w:trHeight w:val="1263"/>
          <w:jc w:val="center"/>
        </w:trPr>
        <w:tc>
          <w:tcPr>
            <w:tcW w:w="236" w:type="dxa"/>
            <w:vMerge/>
            <w:shd w:val="clear" w:color="auto" w:fill="auto"/>
          </w:tcPr>
          <w:p w14:paraId="00CAD93E"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00FCBE9F" w14:textId="77777777" w:rsidR="00F618A4" w:rsidRPr="008C4471" w:rsidRDefault="00F618A4" w:rsidP="005637C3">
            <w:pPr>
              <w:jc w:val="center"/>
              <w:rPr>
                <w:rFonts w:ascii="Calibri" w:hAnsi="Calibri" w:cs="Calibri"/>
                <w:bCs/>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bCs/>
                <w:sz w:val="16"/>
                <w:szCs w:val="16"/>
              </w:rPr>
              <w:t>/</w:t>
            </w:r>
            <w:proofErr w:type="spellStart"/>
            <w:r w:rsidRPr="008C4471">
              <w:rPr>
                <w:rFonts w:ascii="Calibri" w:hAnsi="Calibri" w:cs="Calibri"/>
                <w:b/>
                <w:sz w:val="16"/>
                <w:szCs w:val="16"/>
              </w:rPr>
              <w:t>identificationNumber</w:t>
            </w:r>
            <w:proofErr w:type="spellEnd"/>
          </w:p>
          <w:p w14:paraId="7B299BD9" w14:textId="77777777" w:rsidR="00F618A4" w:rsidRPr="008C4471" w:rsidRDefault="00F618A4" w:rsidP="005637C3">
            <w:pPr>
              <w:jc w:val="center"/>
              <w:rPr>
                <w:rFonts w:ascii="Calibri" w:hAnsi="Calibri" w:cs="Calibri"/>
                <w:bCs/>
                <w:sz w:val="16"/>
                <w:szCs w:val="16"/>
              </w:rPr>
            </w:pPr>
          </w:p>
          <w:p w14:paraId="064CC11E" w14:textId="3FA76327" w:rsidR="00F618A4" w:rsidRPr="008C4471" w:rsidRDefault="00F618A4" w:rsidP="005637C3">
            <w:pPr>
              <w:jc w:val="center"/>
              <w:rPr>
                <w:rFonts w:ascii="Calibri" w:hAnsi="Calibri" w:cs="Calibri"/>
                <w:bCs/>
                <w:sz w:val="16"/>
                <w:szCs w:val="16"/>
                <w:highlight w:val="yellow"/>
              </w:rPr>
            </w:pPr>
            <w:r w:rsidRPr="008C4471">
              <w:rPr>
                <w:rFonts w:ascii="Calibri" w:hAnsi="Calibri" w:cs="Calibri"/>
                <w:bCs/>
                <w:sz w:val="16"/>
                <w:szCs w:val="16"/>
              </w:rPr>
              <w:t>Kod wykorzystywany do identyfikacji instrumentu prawnego.</w:t>
            </w:r>
          </w:p>
        </w:tc>
        <w:tc>
          <w:tcPr>
            <w:tcW w:w="994" w:type="dxa"/>
            <w:shd w:val="clear" w:color="auto" w:fill="auto"/>
          </w:tcPr>
          <w:p w14:paraId="499948A1"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8843330"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22AC8517" w14:textId="77777777" w:rsidR="00F618A4" w:rsidRPr="008C4471" w:rsidRDefault="00F618A4" w:rsidP="005637C3">
            <w:pPr>
              <w:pStyle w:val="Akapitzlist"/>
              <w:ind w:left="0"/>
              <w:jc w:val="center"/>
              <w:rPr>
                <w:rFonts w:ascii="Calibri" w:hAnsi="Calibri" w:cs="Calibri"/>
                <w:sz w:val="16"/>
                <w:szCs w:val="16"/>
                <w:highlight w:val="yellow"/>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2CE204DD" w14:textId="799FBBED" w:rsidR="00F618A4" w:rsidRPr="008C4471" w:rsidRDefault="00F618A4" w:rsidP="00C97CE0">
            <w:pPr>
              <w:pStyle w:val="Akapitzlist"/>
              <w:ind w:left="0"/>
              <w:rPr>
                <w:rFonts w:ascii="Calibri" w:hAnsi="Calibri" w:cs="Calibri"/>
                <w:sz w:val="16"/>
                <w:szCs w:val="16"/>
                <w:highlight w:val="yellow"/>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app:numerIdentyfikacyjny</w:t>
            </w:r>
            <w:proofErr w:type="spellEnd"/>
          </w:p>
        </w:tc>
        <w:tc>
          <w:tcPr>
            <w:tcW w:w="3260" w:type="dxa"/>
            <w:tcBorders>
              <w:bottom w:val="single" w:sz="4" w:space="0" w:color="auto"/>
            </w:tcBorders>
            <w:shd w:val="clear" w:color="auto" w:fill="auto"/>
          </w:tcPr>
          <w:p w14:paraId="75E16B4C"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073C2391" w14:textId="77777777" w:rsidTr="005637C3">
        <w:trPr>
          <w:trHeight w:val="1263"/>
          <w:jc w:val="center"/>
        </w:trPr>
        <w:tc>
          <w:tcPr>
            <w:tcW w:w="236" w:type="dxa"/>
            <w:vMerge/>
            <w:shd w:val="clear" w:color="auto" w:fill="auto"/>
          </w:tcPr>
          <w:p w14:paraId="5F7F8546"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3A28C5DE"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bCs/>
                <w:sz w:val="16"/>
                <w:szCs w:val="16"/>
              </w:rPr>
              <w:t>/</w:t>
            </w:r>
            <w:proofErr w:type="spellStart"/>
            <w:r w:rsidRPr="008C4471">
              <w:rPr>
                <w:rFonts w:ascii="Calibri" w:hAnsi="Calibri" w:cs="Calibri"/>
                <w:b/>
                <w:bCs/>
                <w:sz w:val="16"/>
                <w:szCs w:val="16"/>
              </w:rPr>
              <w:t>dateEnteredIntoForce</w:t>
            </w:r>
            <w:proofErr w:type="spellEnd"/>
          </w:p>
          <w:p w14:paraId="493B9DA7" w14:textId="77777777" w:rsidR="00F618A4" w:rsidRPr="008C4471" w:rsidRDefault="00F618A4" w:rsidP="005637C3">
            <w:pPr>
              <w:jc w:val="center"/>
              <w:rPr>
                <w:rFonts w:ascii="Calibri" w:hAnsi="Calibri" w:cs="Calibri"/>
                <w:sz w:val="16"/>
                <w:szCs w:val="16"/>
              </w:rPr>
            </w:pPr>
          </w:p>
          <w:p w14:paraId="400D2D0A" w14:textId="1393B692" w:rsidR="00F618A4" w:rsidRPr="008C4471" w:rsidRDefault="00F618A4" w:rsidP="00EC3764">
            <w:pPr>
              <w:jc w:val="center"/>
              <w:rPr>
                <w:rFonts w:ascii="Calibri" w:hAnsi="Calibri" w:cs="Calibri"/>
                <w:bCs/>
                <w:sz w:val="16"/>
                <w:szCs w:val="16"/>
                <w:highlight w:val="yellow"/>
              </w:rPr>
            </w:pPr>
            <w:r w:rsidRPr="008C4471">
              <w:rPr>
                <w:rFonts w:ascii="Calibri" w:hAnsi="Calibri" w:cs="Calibri"/>
                <w:sz w:val="16"/>
                <w:szCs w:val="16"/>
              </w:rPr>
              <w:t>Data wejścia w życie instrumentu prawnego.</w:t>
            </w:r>
          </w:p>
        </w:tc>
        <w:tc>
          <w:tcPr>
            <w:tcW w:w="994" w:type="dxa"/>
            <w:shd w:val="clear" w:color="auto" w:fill="auto"/>
          </w:tcPr>
          <w:p w14:paraId="5485C0C8"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2A41A4EE"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dotyczy</w:t>
            </w:r>
            <w:proofErr w:type="spellEnd"/>
          </w:p>
        </w:tc>
        <w:tc>
          <w:tcPr>
            <w:tcW w:w="2411" w:type="dxa"/>
            <w:tcBorders>
              <w:bottom w:val="single" w:sz="4" w:space="0" w:color="auto"/>
            </w:tcBorders>
            <w:shd w:val="clear" w:color="auto" w:fill="auto"/>
          </w:tcPr>
          <w:p w14:paraId="336103FF"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tcBorders>
              <w:bottom w:val="single" w:sz="4" w:space="0" w:color="auto"/>
            </w:tcBorders>
            <w:shd w:val="clear" w:color="auto" w:fill="auto"/>
          </w:tcPr>
          <w:p w14:paraId="41EA61F6" w14:textId="7FF969C8" w:rsidR="00F618A4" w:rsidRPr="008C4471" w:rsidRDefault="00F618A4" w:rsidP="00C97CE0">
            <w:pPr>
              <w:rPr>
                <w:rFonts w:ascii="Calibri" w:hAnsi="Calibri" w:cs="Calibri"/>
                <w:sz w:val="16"/>
                <w:szCs w:val="16"/>
                <w:highlight w:val="yellow"/>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app:dataWejsciaWZycie</w:t>
            </w:r>
            <w:proofErr w:type="spellEnd"/>
          </w:p>
        </w:tc>
        <w:tc>
          <w:tcPr>
            <w:tcW w:w="3260" w:type="dxa"/>
            <w:tcBorders>
              <w:bottom w:val="single" w:sz="4" w:space="0" w:color="auto"/>
            </w:tcBorders>
            <w:shd w:val="clear" w:color="auto" w:fill="auto"/>
          </w:tcPr>
          <w:p w14:paraId="57BCF627"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201B6AB7" w14:textId="77777777" w:rsidTr="005637C3">
        <w:trPr>
          <w:trHeight w:val="1130"/>
          <w:jc w:val="center"/>
        </w:trPr>
        <w:tc>
          <w:tcPr>
            <w:tcW w:w="236" w:type="dxa"/>
            <w:vMerge/>
            <w:shd w:val="clear" w:color="auto" w:fill="auto"/>
          </w:tcPr>
          <w:p w14:paraId="292D2CA5"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45168DE8" w14:textId="77777777" w:rsidR="00F618A4" w:rsidRPr="008C4471" w:rsidRDefault="00F618A4" w:rsidP="005637C3">
            <w:pPr>
              <w:jc w:val="center"/>
              <w:rPr>
                <w:rFonts w:ascii="Calibri" w:hAnsi="Calibri" w:cs="Calibri"/>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bCs/>
                <w:sz w:val="16"/>
                <w:szCs w:val="16"/>
              </w:rPr>
              <w:t>/</w:t>
            </w:r>
            <w:proofErr w:type="spellStart"/>
            <w:r w:rsidRPr="008C4471">
              <w:rPr>
                <w:rFonts w:ascii="Calibri" w:hAnsi="Calibri" w:cs="Calibri"/>
                <w:b/>
                <w:bCs/>
                <w:sz w:val="16"/>
                <w:szCs w:val="16"/>
              </w:rPr>
              <w:t>dateRepealed</w:t>
            </w:r>
            <w:proofErr w:type="spellEnd"/>
          </w:p>
          <w:p w14:paraId="0D4EE091" w14:textId="77777777" w:rsidR="00F618A4" w:rsidRPr="008C4471" w:rsidRDefault="00F618A4" w:rsidP="005637C3">
            <w:pPr>
              <w:jc w:val="center"/>
              <w:rPr>
                <w:rFonts w:ascii="Calibri" w:hAnsi="Calibri" w:cs="Calibri"/>
                <w:sz w:val="16"/>
                <w:szCs w:val="16"/>
              </w:rPr>
            </w:pPr>
          </w:p>
          <w:p w14:paraId="5F567570" w14:textId="52D197A7" w:rsidR="00F618A4" w:rsidRPr="008C4471" w:rsidRDefault="00F618A4" w:rsidP="00EC3764">
            <w:pPr>
              <w:jc w:val="center"/>
              <w:rPr>
                <w:rFonts w:ascii="Calibri" w:hAnsi="Calibri" w:cs="Calibri"/>
                <w:bCs/>
                <w:sz w:val="16"/>
                <w:szCs w:val="16"/>
                <w:highlight w:val="yellow"/>
              </w:rPr>
            </w:pPr>
            <w:r w:rsidRPr="008C4471">
              <w:rPr>
                <w:rFonts w:ascii="Calibri" w:hAnsi="Calibri" w:cs="Calibri"/>
                <w:sz w:val="16"/>
                <w:szCs w:val="16"/>
              </w:rPr>
              <w:t>Data uchylenia instrumentu prawnego.</w:t>
            </w:r>
          </w:p>
        </w:tc>
        <w:tc>
          <w:tcPr>
            <w:tcW w:w="994" w:type="dxa"/>
            <w:shd w:val="clear" w:color="auto" w:fill="auto"/>
          </w:tcPr>
          <w:p w14:paraId="12E420C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54C96880"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Nie</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dotyczy</w:t>
            </w:r>
            <w:proofErr w:type="spellEnd"/>
          </w:p>
        </w:tc>
        <w:tc>
          <w:tcPr>
            <w:tcW w:w="2411" w:type="dxa"/>
            <w:shd w:val="clear" w:color="auto" w:fill="auto"/>
          </w:tcPr>
          <w:p w14:paraId="4DBACEEA"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TM_Position</w:t>
            </w:r>
            <w:proofErr w:type="spellEnd"/>
          </w:p>
        </w:tc>
        <w:tc>
          <w:tcPr>
            <w:tcW w:w="3402" w:type="dxa"/>
            <w:shd w:val="clear" w:color="auto" w:fill="auto"/>
          </w:tcPr>
          <w:p w14:paraId="3E018043" w14:textId="1E5C2A26" w:rsidR="00F618A4" w:rsidRPr="008C4471" w:rsidRDefault="00F618A4" w:rsidP="00C97CE0">
            <w:pPr>
              <w:rPr>
                <w:rFonts w:ascii="Calibri" w:hAnsi="Calibri" w:cs="Calibri"/>
                <w:sz w:val="16"/>
                <w:szCs w:val="16"/>
                <w:highlight w:val="yellow"/>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app:dataUchylenia</w:t>
            </w:r>
            <w:proofErr w:type="spellEnd"/>
          </w:p>
        </w:tc>
        <w:tc>
          <w:tcPr>
            <w:tcW w:w="3260" w:type="dxa"/>
            <w:shd w:val="clear" w:color="auto" w:fill="auto"/>
          </w:tcPr>
          <w:p w14:paraId="5AA25172" w14:textId="77777777" w:rsidR="00F618A4" w:rsidRPr="008C4471" w:rsidRDefault="00F618A4" w:rsidP="005637C3">
            <w:pPr>
              <w:pStyle w:val="Akapitzlist"/>
              <w:ind w:left="0"/>
              <w:rPr>
                <w:rFonts w:ascii="Calibri" w:hAnsi="Calibri" w:cs="Calibri"/>
                <w:sz w:val="16"/>
                <w:szCs w:val="16"/>
                <w:highlight w:val="yellow"/>
              </w:rPr>
            </w:pPr>
          </w:p>
        </w:tc>
      </w:tr>
      <w:tr w:rsidR="00F618A4" w:rsidRPr="008C4471" w14:paraId="58BD4E8C" w14:textId="77777777" w:rsidTr="005637C3">
        <w:trPr>
          <w:trHeight w:val="285"/>
          <w:jc w:val="center"/>
        </w:trPr>
        <w:tc>
          <w:tcPr>
            <w:tcW w:w="236" w:type="dxa"/>
            <w:vMerge/>
            <w:shd w:val="clear" w:color="auto" w:fill="auto"/>
          </w:tcPr>
          <w:p w14:paraId="56D9C253" w14:textId="77777777" w:rsidR="00F618A4" w:rsidRPr="008C4471" w:rsidRDefault="00F618A4" w:rsidP="005637C3">
            <w:pPr>
              <w:jc w:val="center"/>
              <w:rPr>
                <w:rFonts w:ascii="Calibri" w:hAnsi="Calibri" w:cs="Calibri"/>
                <w:sz w:val="16"/>
                <w:szCs w:val="16"/>
              </w:rPr>
            </w:pPr>
          </w:p>
        </w:tc>
        <w:tc>
          <w:tcPr>
            <w:tcW w:w="2025" w:type="dxa"/>
            <w:gridSpan w:val="3"/>
            <w:shd w:val="clear" w:color="auto" w:fill="auto"/>
          </w:tcPr>
          <w:p w14:paraId="7B00CDCE" w14:textId="77777777" w:rsidR="00F618A4" w:rsidRPr="008C4471" w:rsidRDefault="00F618A4" w:rsidP="005637C3">
            <w:pPr>
              <w:jc w:val="center"/>
              <w:rPr>
                <w:rFonts w:ascii="Calibri" w:hAnsi="Calibri" w:cs="Calibri"/>
                <w:b/>
                <w:sz w:val="16"/>
                <w:szCs w:val="16"/>
              </w:rPr>
            </w:pPr>
            <w:proofErr w:type="spellStart"/>
            <w:r w:rsidRPr="008C4471">
              <w:rPr>
                <w:rFonts w:ascii="Calibri" w:hAnsi="Calibri" w:cs="Calibri"/>
                <w:bCs/>
                <w:sz w:val="16"/>
                <w:szCs w:val="16"/>
              </w:rPr>
              <w:t>LegislationCitation</w:t>
            </w:r>
            <w:proofErr w:type="spellEnd"/>
            <w:r w:rsidRPr="008C4471">
              <w:rPr>
                <w:rFonts w:ascii="Calibri" w:hAnsi="Calibri" w:cs="Calibri"/>
                <w:b/>
                <w:sz w:val="16"/>
                <w:szCs w:val="16"/>
              </w:rPr>
              <w:t>/</w:t>
            </w:r>
            <w:proofErr w:type="spellStart"/>
            <w:r w:rsidRPr="008C4471">
              <w:rPr>
                <w:rFonts w:ascii="Calibri" w:hAnsi="Calibri" w:cs="Calibri"/>
                <w:b/>
                <w:sz w:val="16"/>
                <w:szCs w:val="16"/>
              </w:rPr>
              <w:t>journalCitation</w:t>
            </w:r>
            <w:proofErr w:type="spellEnd"/>
          </w:p>
          <w:p w14:paraId="68E44800" w14:textId="77777777" w:rsidR="00F618A4" w:rsidRPr="008C4471" w:rsidRDefault="00F618A4" w:rsidP="005637C3">
            <w:pPr>
              <w:jc w:val="center"/>
              <w:rPr>
                <w:rFonts w:ascii="Calibri" w:hAnsi="Calibri" w:cs="Calibri"/>
                <w:sz w:val="16"/>
                <w:szCs w:val="16"/>
              </w:rPr>
            </w:pPr>
          </w:p>
          <w:p w14:paraId="78B969FE" w14:textId="4DB3CD57" w:rsidR="00F618A4" w:rsidRPr="008C4471" w:rsidRDefault="00F618A4" w:rsidP="00EC3764">
            <w:pPr>
              <w:jc w:val="center"/>
              <w:rPr>
                <w:rFonts w:ascii="Calibri" w:hAnsi="Calibri" w:cs="Calibri"/>
                <w:sz w:val="16"/>
                <w:szCs w:val="16"/>
              </w:rPr>
            </w:pPr>
            <w:r w:rsidRPr="008C4471">
              <w:rPr>
                <w:rFonts w:ascii="Calibri" w:hAnsi="Calibri" w:cs="Calibri"/>
                <w:sz w:val="16"/>
                <w:szCs w:val="16"/>
              </w:rPr>
              <w:t>Cytat z dziennika urzędowego, w którym opublikowano akt prawny.</w:t>
            </w:r>
          </w:p>
        </w:tc>
        <w:tc>
          <w:tcPr>
            <w:tcW w:w="994" w:type="dxa"/>
            <w:shd w:val="clear" w:color="auto" w:fill="auto"/>
          </w:tcPr>
          <w:p w14:paraId="7C24224A"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auto"/>
          </w:tcPr>
          <w:p w14:paraId="11447C2D"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iCs/>
                <w:sz w:val="16"/>
                <w:szCs w:val="16"/>
              </w:rPr>
              <w:t>Nie</w:t>
            </w:r>
            <w:proofErr w:type="spellEnd"/>
            <w:r w:rsidRPr="008C4471">
              <w:rPr>
                <w:rFonts w:ascii="Calibri" w:hAnsi="Calibri" w:cs="Calibri"/>
                <w:iCs/>
                <w:sz w:val="16"/>
                <w:szCs w:val="16"/>
              </w:rPr>
              <w:t xml:space="preserv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auto"/>
          </w:tcPr>
          <w:p w14:paraId="0B5C979A"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bCs/>
                <w:sz w:val="16"/>
                <w:szCs w:val="16"/>
              </w:rPr>
              <w:t>OfficialJournalInformation</w:t>
            </w:r>
            <w:proofErr w:type="spellEnd"/>
          </w:p>
        </w:tc>
        <w:tc>
          <w:tcPr>
            <w:tcW w:w="3402" w:type="dxa"/>
            <w:tcBorders>
              <w:bottom w:val="single" w:sz="4" w:space="0" w:color="auto"/>
            </w:tcBorders>
            <w:shd w:val="clear" w:color="auto" w:fill="auto"/>
          </w:tcPr>
          <w:p w14:paraId="7A30ACD5" w14:textId="77777777" w:rsidR="00F618A4" w:rsidRPr="008C4471" w:rsidRDefault="00F618A4" w:rsidP="005637C3">
            <w:pPr>
              <w:rPr>
                <w:rFonts w:ascii="Calibri" w:hAnsi="Calibri" w:cs="Calibri"/>
                <w:sz w:val="16"/>
                <w:szCs w:val="16"/>
              </w:rPr>
            </w:pPr>
          </w:p>
        </w:tc>
        <w:tc>
          <w:tcPr>
            <w:tcW w:w="3260" w:type="dxa"/>
            <w:shd w:val="clear" w:color="auto" w:fill="auto"/>
          </w:tcPr>
          <w:p w14:paraId="386368EE" w14:textId="77777777" w:rsidR="00F618A4" w:rsidRPr="008C4471" w:rsidRDefault="00F618A4" w:rsidP="005637C3">
            <w:pPr>
              <w:pStyle w:val="Akapitzlist"/>
              <w:ind w:left="0"/>
              <w:rPr>
                <w:rFonts w:ascii="Calibri" w:hAnsi="Calibri" w:cs="Calibri"/>
                <w:sz w:val="16"/>
                <w:szCs w:val="16"/>
              </w:rPr>
            </w:pPr>
          </w:p>
        </w:tc>
      </w:tr>
      <w:tr w:rsidR="00F618A4" w:rsidRPr="008C4471" w14:paraId="5DE8543D" w14:textId="77777777" w:rsidTr="005637C3">
        <w:trPr>
          <w:trHeight w:val="1127"/>
          <w:jc w:val="center"/>
        </w:trPr>
        <w:tc>
          <w:tcPr>
            <w:tcW w:w="236" w:type="dxa"/>
            <w:vMerge/>
            <w:shd w:val="clear" w:color="auto" w:fill="auto"/>
          </w:tcPr>
          <w:p w14:paraId="717B33C3" w14:textId="77777777" w:rsidR="00F618A4" w:rsidRPr="008C4471" w:rsidRDefault="00F618A4" w:rsidP="005637C3">
            <w:pPr>
              <w:jc w:val="center"/>
              <w:rPr>
                <w:rFonts w:ascii="Calibri" w:hAnsi="Calibri" w:cs="Calibri"/>
                <w:sz w:val="16"/>
                <w:szCs w:val="16"/>
              </w:rPr>
            </w:pPr>
          </w:p>
        </w:tc>
        <w:tc>
          <w:tcPr>
            <w:tcW w:w="237" w:type="dxa"/>
            <w:gridSpan w:val="2"/>
            <w:vMerge w:val="restart"/>
            <w:shd w:val="clear" w:color="auto" w:fill="auto"/>
          </w:tcPr>
          <w:p w14:paraId="1E7DB70E" w14:textId="77777777" w:rsidR="00F618A4" w:rsidRPr="008C4471" w:rsidRDefault="00F618A4" w:rsidP="005637C3">
            <w:pPr>
              <w:jc w:val="center"/>
              <w:rPr>
                <w:rFonts w:ascii="Calibri" w:hAnsi="Calibri" w:cs="Calibri"/>
                <w:sz w:val="16"/>
                <w:szCs w:val="16"/>
              </w:rPr>
            </w:pPr>
          </w:p>
        </w:tc>
        <w:tc>
          <w:tcPr>
            <w:tcW w:w="1788" w:type="dxa"/>
            <w:tcBorders>
              <w:bottom w:val="single" w:sz="4" w:space="0" w:color="auto"/>
            </w:tcBorders>
            <w:shd w:val="clear" w:color="auto" w:fill="auto"/>
          </w:tcPr>
          <w:p w14:paraId="57E44743" w14:textId="77777777" w:rsidR="00F618A4" w:rsidRPr="008C4471" w:rsidRDefault="00F618A4" w:rsidP="005637C3">
            <w:pPr>
              <w:jc w:val="center"/>
              <w:rPr>
                <w:rFonts w:ascii="Calibri" w:hAnsi="Calibri" w:cs="Calibri"/>
                <w:b/>
                <w:sz w:val="16"/>
                <w:szCs w:val="16"/>
              </w:rPr>
            </w:pPr>
            <w:bookmarkStart w:id="159" w:name="OLE_LINK1"/>
            <w:bookmarkStart w:id="160" w:name="OLE_LINK2"/>
            <w:proofErr w:type="spellStart"/>
            <w:r w:rsidRPr="008C4471">
              <w:rPr>
                <w:rFonts w:ascii="Calibri" w:hAnsi="Calibri" w:cs="Calibri"/>
                <w:bCs/>
                <w:sz w:val="16"/>
                <w:szCs w:val="16"/>
              </w:rPr>
              <w:t>OfficialJournalInformation</w:t>
            </w:r>
            <w:bookmarkEnd w:id="159"/>
            <w:bookmarkEnd w:id="160"/>
            <w:proofErr w:type="spellEnd"/>
            <w:r w:rsidRPr="008C4471">
              <w:rPr>
                <w:rFonts w:ascii="Calibri" w:hAnsi="Calibri" w:cs="Calibri"/>
                <w:bCs/>
                <w:sz w:val="16"/>
                <w:szCs w:val="16"/>
              </w:rPr>
              <w:t>/</w:t>
            </w:r>
            <w:proofErr w:type="spellStart"/>
            <w:r w:rsidRPr="008C4471">
              <w:rPr>
                <w:rFonts w:ascii="Calibri" w:hAnsi="Calibri" w:cs="Calibri"/>
                <w:b/>
                <w:sz w:val="16"/>
                <w:szCs w:val="16"/>
              </w:rPr>
              <w:t>officialJournalIdentification</w:t>
            </w:r>
            <w:proofErr w:type="spellEnd"/>
          </w:p>
          <w:p w14:paraId="6B8EB180" w14:textId="77777777" w:rsidR="00F618A4" w:rsidRPr="008C4471" w:rsidRDefault="00F618A4" w:rsidP="005637C3">
            <w:pPr>
              <w:jc w:val="center"/>
              <w:rPr>
                <w:rFonts w:ascii="Calibri" w:hAnsi="Calibri" w:cs="Calibri"/>
                <w:bCs/>
                <w:sz w:val="16"/>
                <w:szCs w:val="16"/>
              </w:rPr>
            </w:pPr>
          </w:p>
          <w:p w14:paraId="1409E0AE" w14:textId="05D95D1F" w:rsidR="00F618A4" w:rsidRPr="008C4471" w:rsidRDefault="00F618A4" w:rsidP="00EC3764">
            <w:pPr>
              <w:jc w:val="center"/>
              <w:rPr>
                <w:rFonts w:ascii="Calibri" w:hAnsi="Calibri" w:cs="Calibri"/>
                <w:sz w:val="16"/>
                <w:szCs w:val="16"/>
              </w:rPr>
            </w:pPr>
            <w:r w:rsidRPr="008C4471">
              <w:rPr>
                <w:rFonts w:ascii="Calibri" w:hAnsi="Calibri" w:cs="Calibri"/>
                <w:bCs/>
                <w:sz w:val="16"/>
                <w:szCs w:val="16"/>
              </w:rPr>
              <w:t>Odniesienie do publikacji danego instrumentu prawnego w dzienniku urzędowym.</w:t>
            </w:r>
          </w:p>
        </w:tc>
        <w:tc>
          <w:tcPr>
            <w:tcW w:w="994" w:type="dxa"/>
            <w:tcBorders>
              <w:bottom w:val="single" w:sz="4" w:space="0" w:color="auto"/>
            </w:tcBorders>
            <w:shd w:val="clear" w:color="auto" w:fill="auto"/>
          </w:tcPr>
          <w:p w14:paraId="59FD2DA7"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1</w:t>
            </w:r>
          </w:p>
        </w:tc>
        <w:tc>
          <w:tcPr>
            <w:tcW w:w="1984" w:type="dxa"/>
            <w:tcBorders>
              <w:bottom w:val="single" w:sz="4" w:space="0" w:color="auto"/>
            </w:tcBorders>
            <w:shd w:val="clear" w:color="auto" w:fill="auto"/>
          </w:tcPr>
          <w:p w14:paraId="60CD5395"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2411" w:type="dxa"/>
            <w:tcBorders>
              <w:bottom w:val="single" w:sz="4" w:space="0" w:color="auto"/>
            </w:tcBorders>
            <w:shd w:val="clear" w:color="auto" w:fill="auto"/>
          </w:tcPr>
          <w:p w14:paraId="400C54E5" w14:textId="77777777" w:rsidR="00F618A4" w:rsidRPr="008C4471" w:rsidRDefault="00F618A4" w:rsidP="005637C3">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auto"/>
          </w:tcPr>
          <w:p w14:paraId="34219FE5" w14:textId="77777777" w:rsidR="00F618A4" w:rsidRPr="008C4471" w:rsidRDefault="00F618A4" w:rsidP="005637C3">
            <w:pPr>
              <w:rPr>
                <w:rFonts w:ascii="Calibri" w:hAnsi="Calibri" w:cs="Calibri"/>
                <w:sz w:val="16"/>
                <w:szCs w:val="16"/>
              </w:rPr>
            </w:pPr>
          </w:p>
        </w:tc>
        <w:tc>
          <w:tcPr>
            <w:tcW w:w="3260" w:type="dxa"/>
            <w:tcBorders>
              <w:bottom w:val="single" w:sz="4" w:space="0" w:color="auto"/>
            </w:tcBorders>
            <w:shd w:val="clear" w:color="auto" w:fill="auto"/>
          </w:tcPr>
          <w:p w14:paraId="08FFF1B5" w14:textId="7FD50BFE" w:rsidR="00F618A4" w:rsidRPr="008C4471" w:rsidRDefault="00F618A4" w:rsidP="005637C3">
            <w:pPr>
              <w:pStyle w:val="Akapitzlist"/>
              <w:ind w:left="0"/>
              <w:rPr>
                <w:rFonts w:ascii="Calibri" w:hAnsi="Calibri" w:cs="Calibri"/>
                <w:sz w:val="16"/>
                <w:szCs w:val="16"/>
              </w:rPr>
            </w:pPr>
            <w:r w:rsidRPr="00292612">
              <w:rPr>
                <w:rFonts w:ascii="Calibri" w:hAnsi="Calibri" w:cs="Calibri"/>
                <w:sz w:val="16"/>
                <w:szCs w:val="16"/>
                <w:lang w:val="pl-PL"/>
              </w:rPr>
              <w:t xml:space="preserve">Należy wyspecyfikować tytuł dziennika urzędowego w formie zrozumiałej dla człowieka np. </w:t>
            </w:r>
            <w:r w:rsidRPr="008C4471">
              <w:rPr>
                <w:rFonts w:ascii="Calibri" w:hAnsi="Calibri" w:cs="Calibri"/>
                <w:sz w:val="16"/>
                <w:szCs w:val="16"/>
              </w:rPr>
              <w:t xml:space="preserve">„Monitor </w:t>
            </w:r>
            <w:proofErr w:type="spellStart"/>
            <w:r w:rsidRPr="008C4471">
              <w:rPr>
                <w:rFonts w:ascii="Calibri" w:hAnsi="Calibri" w:cs="Calibri"/>
                <w:sz w:val="16"/>
                <w:szCs w:val="16"/>
              </w:rPr>
              <w:t>Polski</w:t>
            </w:r>
            <w:proofErr w:type="spellEnd"/>
            <w:r w:rsidRPr="008C4471">
              <w:rPr>
                <w:rFonts w:ascii="Calibri" w:hAnsi="Calibri" w:cs="Calibri"/>
                <w:sz w:val="16"/>
                <w:szCs w:val="16"/>
              </w:rPr>
              <w:t>”</w:t>
            </w:r>
            <w:r w:rsidR="00C97CE0" w:rsidRPr="008C4471">
              <w:rPr>
                <w:rFonts w:ascii="Calibri" w:hAnsi="Calibri" w:cs="Calibri"/>
                <w:sz w:val="16"/>
                <w:szCs w:val="16"/>
              </w:rPr>
              <w:t>.</w:t>
            </w:r>
          </w:p>
        </w:tc>
      </w:tr>
      <w:tr w:rsidR="00F618A4" w:rsidRPr="00C31734" w14:paraId="2BC259DC" w14:textId="77777777" w:rsidTr="005637C3">
        <w:trPr>
          <w:trHeight w:val="2564"/>
          <w:jc w:val="center"/>
        </w:trPr>
        <w:tc>
          <w:tcPr>
            <w:tcW w:w="236" w:type="dxa"/>
            <w:vMerge/>
            <w:shd w:val="clear" w:color="auto" w:fill="auto"/>
          </w:tcPr>
          <w:p w14:paraId="34F49DCC"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27567BB2" w14:textId="77777777" w:rsidR="00F618A4" w:rsidRPr="008C4471" w:rsidRDefault="00F618A4" w:rsidP="005637C3">
            <w:pPr>
              <w:jc w:val="center"/>
              <w:rPr>
                <w:rFonts w:ascii="Calibri" w:hAnsi="Calibri" w:cs="Calibri"/>
                <w:sz w:val="16"/>
                <w:szCs w:val="16"/>
              </w:rPr>
            </w:pPr>
          </w:p>
        </w:tc>
        <w:tc>
          <w:tcPr>
            <w:tcW w:w="1788" w:type="dxa"/>
            <w:shd w:val="clear" w:color="auto" w:fill="D99594" w:themeFill="accent2" w:themeFillTint="99"/>
          </w:tcPr>
          <w:p w14:paraId="3BD4144F" w14:textId="77777777" w:rsidR="00F618A4" w:rsidRPr="008C4471" w:rsidRDefault="00F618A4" w:rsidP="005637C3">
            <w:pPr>
              <w:jc w:val="center"/>
              <w:rPr>
                <w:rFonts w:ascii="Calibri" w:hAnsi="Calibri" w:cs="Calibri"/>
                <w:b/>
                <w:bCs/>
                <w:sz w:val="16"/>
                <w:szCs w:val="16"/>
              </w:rPr>
            </w:pPr>
            <w:proofErr w:type="spellStart"/>
            <w:r w:rsidRPr="008C4471">
              <w:rPr>
                <w:rFonts w:ascii="Calibri" w:hAnsi="Calibri" w:cs="Calibri"/>
                <w:bCs/>
                <w:sz w:val="16"/>
                <w:szCs w:val="16"/>
              </w:rPr>
              <w:t>OfficialJournalInformation</w:t>
            </w:r>
            <w:proofErr w:type="spellEnd"/>
            <w:r w:rsidRPr="008C4471">
              <w:rPr>
                <w:rFonts w:ascii="Calibri" w:hAnsi="Calibri" w:cs="Calibri"/>
                <w:bCs/>
                <w:sz w:val="16"/>
                <w:szCs w:val="16"/>
              </w:rPr>
              <w:t>/</w:t>
            </w:r>
            <w:r w:rsidRPr="008C4471">
              <w:rPr>
                <w:rFonts w:ascii="Calibri" w:hAnsi="Calibri" w:cs="Calibri"/>
                <w:b/>
                <w:bCs/>
                <w:sz w:val="16"/>
                <w:szCs w:val="16"/>
              </w:rPr>
              <w:t>ISSN</w:t>
            </w:r>
          </w:p>
          <w:p w14:paraId="521C00D3" w14:textId="77777777" w:rsidR="00F618A4" w:rsidRPr="008C4471" w:rsidRDefault="00F618A4" w:rsidP="005637C3">
            <w:pPr>
              <w:jc w:val="center"/>
              <w:rPr>
                <w:rFonts w:ascii="Calibri" w:hAnsi="Calibri" w:cs="Calibri"/>
                <w:b/>
                <w:bCs/>
                <w:sz w:val="16"/>
                <w:szCs w:val="16"/>
              </w:rPr>
            </w:pPr>
          </w:p>
          <w:p w14:paraId="17588E99"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Międzynarodowy Znormalizowany Numer Wydawnictwa Ciągłego (ISSN) to ośmiocyfrowy identyfikator wydawnictwa ciągłego, w którym opublikowano instrument prawny.</w:t>
            </w:r>
          </w:p>
        </w:tc>
        <w:tc>
          <w:tcPr>
            <w:tcW w:w="994" w:type="dxa"/>
            <w:shd w:val="clear" w:color="auto" w:fill="D99594" w:themeFill="accent2" w:themeFillTint="99"/>
          </w:tcPr>
          <w:p w14:paraId="3B63454B"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6A66338C"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iCs/>
                <w:sz w:val="16"/>
                <w:szCs w:val="16"/>
              </w:rPr>
              <w:t>Nie</w:t>
            </w:r>
            <w:proofErr w:type="spellEnd"/>
            <w:r w:rsidRPr="008C4471">
              <w:rPr>
                <w:rFonts w:ascii="Calibri" w:hAnsi="Calibri" w:cs="Calibri"/>
                <w:iCs/>
                <w:sz w:val="16"/>
                <w:szCs w:val="16"/>
              </w:rPr>
              <w:t xml:space="preserv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D99594" w:themeFill="accent2" w:themeFillTint="99"/>
          </w:tcPr>
          <w:p w14:paraId="6DD471E0"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0A218D6C"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shd w:val="clear" w:color="auto" w:fill="D99594" w:themeFill="accent2" w:themeFillTint="99"/>
          </w:tcPr>
          <w:p w14:paraId="443B2334" w14:textId="7A460565" w:rsidR="00F618A4" w:rsidRPr="00292612" w:rsidRDefault="00F618A4" w:rsidP="00EC3764">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EC3764">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6BEA84DD" w14:textId="77777777" w:rsidTr="005637C3">
        <w:trPr>
          <w:trHeight w:val="2402"/>
          <w:jc w:val="center"/>
        </w:trPr>
        <w:tc>
          <w:tcPr>
            <w:tcW w:w="236" w:type="dxa"/>
            <w:vMerge/>
            <w:shd w:val="clear" w:color="auto" w:fill="auto"/>
          </w:tcPr>
          <w:p w14:paraId="59FE09D6"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01CC4A70" w14:textId="77777777" w:rsidR="00F618A4" w:rsidRPr="008C4471" w:rsidRDefault="00F618A4" w:rsidP="005637C3">
            <w:pPr>
              <w:jc w:val="center"/>
              <w:rPr>
                <w:rFonts w:ascii="Calibri" w:hAnsi="Calibri" w:cs="Calibri"/>
                <w:sz w:val="16"/>
                <w:szCs w:val="16"/>
              </w:rPr>
            </w:pPr>
          </w:p>
        </w:tc>
        <w:tc>
          <w:tcPr>
            <w:tcW w:w="1788" w:type="dxa"/>
            <w:tcBorders>
              <w:bottom w:val="single" w:sz="4" w:space="0" w:color="auto"/>
            </w:tcBorders>
            <w:shd w:val="clear" w:color="auto" w:fill="D99594" w:themeFill="accent2" w:themeFillTint="99"/>
          </w:tcPr>
          <w:p w14:paraId="15504930" w14:textId="77777777" w:rsidR="00F618A4" w:rsidRPr="008C4471" w:rsidRDefault="00F618A4" w:rsidP="005637C3">
            <w:pPr>
              <w:jc w:val="center"/>
              <w:rPr>
                <w:rFonts w:ascii="Calibri" w:hAnsi="Calibri" w:cs="Calibri"/>
                <w:b/>
                <w:sz w:val="16"/>
                <w:szCs w:val="16"/>
              </w:rPr>
            </w:pPr>
            <w:proofErr w:type="spellStart"/>
            <w:r w:rsidRPr="008C4471">
              <w:rPr>
                <w:rFonts w:ascii="Calibri" w:hAnsi="Calibri" w:cs="Calibri"/>
                <w:bCs/>
                <w:sz w:val="16"/>
                <w:szCs w:val="16"/>
              </w:rPr>
              <w:t>OfficialJournalInformation</w:t>
            </w:r>
            <w:proofErr w:type="spellEnd"/>
            <w:r w:rsidRPr="008C4471">
              <w:rPr>
                <w:rFonts w:ascii="Calibri" w:hAnsi="Calibri" w:cs="Calibri"/>
                <w:bCs/>
                <w:sz w:val="16"/>
                <w:szCs w:val="16"/>
              </w:rPr>
              <w:t>/</w:t>
            </w:r>
            <w:r w:rsidRPr="008C4471">
              <w:rPr>
                <w:rFonts w:ascii="Calibri" w:hAnsi="Calibri" w:cs="Calibri"/>
                <w:b/>
                <w:sz w:val="16"/>
                <w:szCs w:val="16"/>
              </w:rPr>
              <w:t>ISBN</w:t>
            </w:r>
          </w:p>
          <w:p w14:paraId="44146725" w14:textId="77777777" w:rsidR="00F618A4" w:rsidRPr="008C4471" w:rsidRDefault="00F618A4" w:rsidP="005637C3">
            <w:pPr>
              <w:jc w:val="center"/>
              <w:rPr>
                <w:rFonts w:ascii="Calibri" w:hAnsi="Calibri" w:cs="Calibri"/>
                <w:b/>
                <w:sz w:val="16"/>
                <w:szCs w:val="16"/>
              </w:rPr>
            </w:pPr>
          </w:p>
          <w:p w14:paraId="5DC5C377" w14:textId="6B49EBCD" w:rsidR="00F618A4" w:rsidRPr="008C4471" w:rsidRDefault="00F618A4" w:rsidP="00E74337">
            <w:pPr>
              <w:jc w:val="center"/>
              <w:rPr>
                <w:rFonts w:ascii="Calibri" w:hAnsi="Calibri" w:cs="Calibri"/>
                <w:bCs/>
                <w:sz w:val="16"/>
                <w:szCs w:val="16"/>
              </w:rPr>
            </w:pPr>
            <w:r w:rsidRPr="008C4471">
              <w:rPr>
                <w:rFonts w:ascii="Calibri" w:hAnsi="Calibri" w:cs="Calibri"/>
                <w:bCs/>
                <w:sz w:val="16"/>
                <w:szCs w:val="16"/>
              </w:rPr>
              <w:t>Międzynarodowy Znormalizowany Numer Książki (ISBN) to dziewięciocyfrowy niepowtarzalny identyfikator książki, w</w:t>
            </w:r>
            <w:r w:rsidR="00E74337">
              <w:rPr>
                <w:rFonts w:ascii="Calibri" w:hAnsi="Calibri" w:cs="Calibri"/>
                <w:bCs/>
                <w:sz w:val="16"/>
                <w:szCs w:val="16"/>
              </w:rPr>
              <w:t> </w:t>
            </w:r>
            <w:r w:rsidRPr="008C4471">
              <w:rPr>
                <w:rFonts w:ascii="Calibri" w:hAnsi="Calibri" w:cs="Calibri"/>
                <w:bCs/>
                <w:sz w:val="16"/>
                <w:szCs w:val="16"/>
              </w:rPr>
              <w:t>której opublikowano instrument prawny.</w:t>
            </w:r>
          </w:p>
        </w:tc>
        <w:tc>
          <w:tcPr>
            <w:tcW w:w="994" w:type="dxa"/>
            <w:tcBorders>
              <w:bottom w:val="single" w:sz="4" w:space="0" w:color="auto"/>
            </w:tcBorders>
            <w:shd w:val="clear" w:color="auto" w:fill="D99594" w:themeFill="accent2" w:themeFillTint="99"/>
          </w:tcPr>
          <w:p w14:paraId="06E8A1F2"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tcBorders>
              <w:bottom w:val="single" w:sz="4" w:space="0" w:color="auto"/>
            </w:tcBorders>
            <w:shd w:val="clear" w:color="auto" w:fill="D99594" w:themeFill="accent2" w:themeFillTint="99"/>
          </w:tcPr>
          <w:p w14:paraId="2599821B"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iCs/>
                <w:sz w:val="16"/>
                <w:szCs w:val="16"/>
              </w:rPr>
              <w:t>Nie</w:t>
            </w:r>
            <w:proofErr w:type="spellEnd"/>
            <w:r w:rsidRPr="008C4471">
              <w:rPr>
                <w:rFonts w:ascii="Calibri" w:hAnsi="Calibri" w:cs="Calibri"/>
                <w:iCs/>
                <w:sz w:val="16"/>
                <w:szCs w:val="16"/>
              </w:rPr>
              <w:t xml:space="preserv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D99594" w:themeFill="accent2" w:themeFillTint="99"/>
          </w:tcPr>
          <w:p w14:paraId="0D20FA56"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sz w:val="16"/>
                <w:szCs w:val="16"/>
              </w:rPr>
              <w:t>CharacterString</w:t>
            </w:r>
            <w:proofErr w:type="spellEnd"/>
          </w:p>
        </w:tc>
        <w:tc>
          <w:tcPr>
            <w:tcW w:w="3402" w:type="dxa"/>
            <w:tcBorders>
              <w:bottom w:val="single" w:sz="4" w:space="0" w:color="auto"/>
            </w:tcBorders>
            <w:shd w:val="clear" w:color="auto" w:fill="D99594" w:themeFill="accent2" w:themeFillTint="99"/>
          </w:tcPr>
          <w:p w14:paraId="45307561"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tcBorders>
              <w:bottom w:val="single" w:sz="4" w:space="0" w:color="auto"/>
            </w:tcBorders>
            <w:shd w:val="clear" w:color="auto" w:fill="D99594" w:themeFill="accent2" w:themeFillTint="99"/>
          </w:tcPr>
          <w:p w14:paraId="6F13F6A8" w14:textId="171E506E" w:rsidR="00F618A4" w:rsidRPr="00292612" w:rsidRDefault="00F618A4" w:rsidP="00EC3764">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EC3764">
              <w:rPr>
                <w:rFonts w:ascii="Calibri" w:hAnsi="Calibri" w:cs="Calibri"/>
                <w:sz w:val="16"/>
                <w:szCs w:val="16"/>
                <w:lang w:val="pl-PL"/>
              </w:rPr>
              <w:t> </w:t>
            </w:r>
            <w:r w:rsidRPr="00292612">
              <w:rPr>
                <w:rFonts w:ascii="Calibri" w:hAnsi="Calibri" w:cs="Calibri"/>
                <w:sz w:val="16"/>
                <w:szCs w:val="16"/>
                <w:lang w:val="pl-PL"/>
              </w:rPr>
              <w:t>źródłowym schemacie aplikacyjnym.</w:t>
            </w:r>
          </w:p>
        </w:tc>
      </w:tr>
      <w:tr w:rsidR="00F618A4" w:rsidRPr="00C31734" w14:paraId="2C6BE59E" w14:textId="77777777" w:rsidTr="005637C3">
        <w:trPr>
          <w:trHeight w:val="1402"/>
          <w:jc w:val="center"/>
        </w:trPr>
        <w:tc>
          <w:tcPr>
            <w:tcW w:w="236" w:type="dxa"/>
            <w:vMerge/>
            <w:shd w:val="clear" w:color="auto" w:fill="auto"/>
          </w:tcPr>
          <w:p w14:paraId="1EF7F99D" w14:textId="77777777" w:rsidR="00F618A4" w:rsidRPr="008C4471" w:rsidRDefault="00F618A4" w:rsidP="005637C3">
            <w:pPr>
              <w:jc w:val="center"/>
              <w:rPr>
                <w:rFonts w:ascii="Calibri" w:hAnsi="Calibri" w:cs="Calibri"/>
                <w:sz w:val="16"/>
                <w:szCs w:val="16"/>
              </w:rPr>
            </w:pPr>
          </w:p>
        </w:tc>
        <w:tc>
          <w:tcPr>
            <w:tcW w:w="237" w:type="dxa"/>
            <w:gridSpan w:val="2"/>
            <w:vMerge/>
            <w:shd w:val="clear" w:color="auto" w:fill="auto"/>
          </w:tcPr>
          <w:p w14:paraId="2A2FC218" w14:textId="77777777" w:rsidR="00F618A4" w:rsidRPr="008C4471" w:rsidRDefault="00F618A4" w:rsidP="005637C3">
            <w:pPr>
              <w:jc w:val="center"/>
              <w:rPr>
                <w:rFonts w:ascii="Calibri" w:hAnsi="Calibri" w:cs="Calibri"/>
                <w:sz w:val="16"/>
                <w:szCs w:val="16"/>
              </w:rPr>
            </w:pPr>
          </w:p>
        </w:tc>
        <w:tc>
          <w:tcPr>
            <w:tcW w:w="1788" w:type="dxa"/>
            <w:shd w:val="clear" w:color="auto" w:fill="D99594" w:themeFill="accent2" w:themeFillTint="99"/>
          </w:tcPr>
          <w:p w14:paraId="0535E631" w14:textId="77777777" w:rsidR="00F618A4" w:rsidRPr="008C4471" w:rsidRDefault="00F618A4" w:rsidP="005637C3">
            <w:pPr>
              <w:jc w:val="center"/>
              <w:rPr>
                <w:rFonts w:ascii="Calibri" w:hAnsi="Calibri" w:cs="Calibri"/>
                <w:bCs/>
                <w:sz w:val="16"/>
                <w:szCs w:val="16"/>
              </w:rPr>
            </w:pPr>
            <w:proofErr w:type="spellStart"/>
            <w:r w:rsidRPr="008C4471">
              <w:rPr>
                <w:rFonts w:ascii="Calibri" w:hAnsi="Calibri" w:cs="Calibri"/>
                <w:bCs/>
                <w:sz w:val="16"/>
                <w:szCs w:val="16"/>
              </w:rPr>
              <w:t>OfficialJournalInformation</w:t>
            </w:r>
            <w:proofErr w:type="spellEnd"/>
            <w:r w:rsidRPr="008C4471">
              <w:rPr>
                <w:rFonts w:ascii="Calibri" w:hAnsi="Calibri" w:cs="Calibri"/>
                <w:bCs/>
                <w:sz w:val="16"/>
                <w:szCs w:val="16"/>
              </w:rPr>
              <w:t>/</w:t>
            </w:r>
            <w:proofErr w:type="spellStart"/>
            <w:r w:rsidRPr="008C4471">
              <w:rPr>
                <w:rFonts w:ascii="Calibri" w:hAnsi="Calibri" w:cs="Calibri"/>
                <w:b/>
                <w:sz w:val="16"/>
                <w:szCs w:val="16"/>
              </w:rPr>
              <w:t>linkToJournal</w:t>
            </w:r>
            <w:proofErr w:type="spellEnd"/>
          </w:p>
          <w:p w14:paraId="7FCCA69C" w14:textId="77777777" w:rsidR="00F618A4" w:rsidRPr="008C4471" w:rsidRDefault="00F618A4" w:rsidP="005637C3">
            <w:pPr>
              <w:jc w:val="center"/>
              <w:rPr>
                <w:rFonts w:ascii="Calibri" w:hAnsi="Calibri" w:cs="Calibri"/>
                <w:bCs/>
                <w:sz w:val="16"/>
                <w:szCs w:val="16"/>
              </w:rPr>
            </w:pPr>
          </w:p>
          <w:p w14:paraId="6920B371" w14:textId="77777777" w:rsidR="00F618A4" w:rsidRPr="008C4471" w:rsidRDefault="00F618A4" w:rsidP="005637C3">
            <w:pPr>
              <w:jc w:val="center"/>
              <w:rPr>
                <w:rFonts w:ascii="Calibri" w:hAnsi="Calibri" w:cs="Calibri"/>
                <w:bCs/>
                <w:sz w:val="16"/>
                <w:szCs w:val="16"/>
              </w:rPr>
            </w:pPr>
            <w:r w:rsidRPr="008C4471">
              <w:rPr>
                <w:rFonts w:ascii="Calibri" w:hAnsi="Calibri" w:cs="Calibri"/>
                <w:bCs/>
                <w:sz w:val="16"/>
                <w:szCs w:val="16"/>
              </w:rPr>
              <w:t>Link do internetowej wersji Dziennika Urzędowego.</w:t>
            </w:r>
          </w:p>
        </w:tc>
        <w:tc>
          <w:tcPr>
            <w:tcW w:w="994" w:type="dxa"/>
            <w:shd w:val="clear" w:color="auto" w:fill="D99594" w:themeFill="accent2" w:themeFillTint="99"/>
          </w:tcPr>
          <w:p w14:paraId="2690F129" w14:textId="77777777" w:rsidR="00F618A4" w:rsidRPr="008C4471" w:rsidRDefault="00F618A4" w:rsidP="005637C3">
            <w:pPr>
              <w:jc w:val="center"/>
              <w:rPr>
                <w:rFonts w:ascii="Calibri" w:hAnsi="Calibri" w:cs="Calibri"/>
                <w:sz w:val="16"/>
                <w:szCs w:val="16"/>
              </w:rPr>
            </w:pPr>
            <w:r w:rsidRPr="008C4471">
              <w:rPr>
                <w:rFonts w:ascii="Calibri" w:hAnsi="Calibri" w:cs="Calibri"/>
                <w:sz w:val="16"/>
                <w:szCs w:val="16"/>
              </w:rPr>
              <w:t>0..1</w:t>
            </w:r>
          </w:p>
        </w:tc>
        <w:tc>
          <w:tcPr>
            <w:tcW w:w="1984" w:type="dxa"/>
            <w:shd w:val="clear" w:color="auto" w:fill="D99594" w:themeFill="accent2" w:themeFillTint="99"/>
          </w:tcPr>
          <w:p w14:paraId="21807615" w14:textId="77777777" w:rsidR="00F618A4" w:rsidRPr="008C4471" w:rsidRDefault="00F618A4" w:rsidP="005637C3">
            <w:pPr>
              <w:pStyle w:val="Akapitzlist"/>
              <w:ind w:left="0"/>
              <w:jc w:val="center"/>
              <w:rPr>
                <w:rFonts w:ascii="Calibri" w:hAnsi="Calibri" w:cs="Calibri"/>
                <w:iCs/>
                <w:sz w:val="16"/>
                <w:szCs w:val="16"/>
              </w:rPr>
            </w:pPr>
            <w:proofErr w:type="spellStart"/>
            <w:r w:rsidRPr="008C4471">
              <w:rPr>
                <w:rFonts w:ascii="Calibri" w:hAnsi="Calibri" w:cs="Calibri"/>
                <w:iCs/>
                <w:sz w:val="16"/>
                <w:szCs w:val="16"/>
              </w:rPr>
              <w:t>Nie</w:t>
            </w:r>
            <w:proofErr w:type="spellEnd"/>
            <w:r w:rsidRPr="008C4471">
              <w:rPr>
                <w:rFonts w:ascii="Calibri" w:hAnsi="Calibri" w:cs="Calibri"/>
                <w:iCs/>
                <w:sz w:val="16"/>
                <w:szCs w:val="16"/>
              </w:rPr>
              <w:t xml:space="preserve"> </w:t>
            </w:r>
            <w:proofErr w:type="spellStart"/>
            <w:r w:rsidRPr="008C4471">
              <w:rPr>
                <w:rFonts w:ascii="Calibri" w:hAnsi="Calibri" w:cs="Calibri"/>
                <w:iCs/>
                <w:sz w:val="16"/>
                <w:szCs w:val="16"/>
              </w:rPr>
              <w:t>dotyczy</w:t>
            </w:r>
            <w:proofErr w:type="spellEnd"/>
          </w:p>
        </w:tc>
        <w:tc>
          <w:tcPr>
            <w:tcW w:w="2411" w:type="dxa"/>
            <w:tcBorders>
              <w:bottom w:val="single" w:sz="4" w:space="0" w:color="auto"/>
            </w:tcBorders>
            <w:shd w:val="clear" w:color="auto" w:fill="D99594" w:themeFill="accent2" w:themeFillTint="99"/>
          </w:tcPr>
          <w:p w14:paraId="583EC258" w14:textId="77777777" w:rsidR="00F618A4" w:rsidRPr="008C4471" w:rsidRDefault="00F618A4" w:rsidP="005637C3">
            <w:pPr>
              <w:pStyle w:val="Akapitzlist"/>
              <w:ind w:left="0"/>
              <w:jc w:val="center"/>
              <w:rPr>
                <w:rFonts w:ascii="Calibri" w:hAnsi="Calibri" w:cs="Calibri"/>
                <w:iCs/>
                <w:sz w:val="16"/>
                <w:szCs w:val="16"/>
              </w:rPr>
            </w:pPr>
            <w:r w:rsidRPr="008C4471">
              <w:rPr>
                <w:rFonts w:ascii="Calibri" w:hAnsi="Calibri" w:cs="Calibri"/>
                <w:iCs/>
                <w:sz w:val="16"/>
                <w:szCs w:val="16"/>
              </w:rPr>
              <w:t>URL</w:t>
            </w:r>
          </w:p>
        </w:tc>
        <w:tc>
          <w:tcPr>
            <w:tcW w:w="3402" w:type="dxa"/>
            <w:tcBorders>
              <w:bottom w:val="single" w:sz="4" w:space="0" w:color="auto"/>
            </w:tcBorders>
            <w:shd w:val="clear" w:color="auto" w:fill="D99594" w:themeFill="accent2" w:themeFillTint="99"/>
          </w:tcPr>
          <w:p w14:paraId="7AB28514" w14:textId="77777777" w:rsidR="00F618A4" w:rsidRPr="008C4471" w:rsidRDefault="00F618A4" w:rsidP="005637C3">
            <w:pPr>
              <w:rPr>
                <w:rFonts w:ascii="Calibri" w:hAnsi="Calibri" w:cs="Calibri"/>
                <w:iCs/>
                <w:sz w:val="16"/>
                <w:szCs w:val="16"/>
              </w:rPr>
            </w:pPr>
            <w:r w:rsidRPr="008C4471">
              <w:rPr>
                <w:rFonts w:ascii="Calibri" w:hAnsi="Calibri" w:cs="Calibri"/>
                <w:iCs/>
                <w:sz w:val="16"/>
                <w:szCs w:val="16"/>
              </w:rPr>
              <w:t>Cecha nie implementowana.</w:t>
            </w:r>
          </w:p>
        </w:tc>
        <w:tc>
          <w:tcPr>
            <w:tcW w:w="3260" w:type="dxa"/>
            <w:shd w:val="clear" w:color="auto" w:fill="D99594" w:themeFill="accent2" w:themeFillTint="99"/>
          </w:tcPr>
          <w:p w14:paraId="2DA84BAD" w14:textId="05AD6DE7" w:rsidR="00F618A4" w:rsidRPr="00292612" w:rsidRDefault="00F618A4" w:rsidP="00EC3764">
            <w:pPr>
              <w:pStyle w:val="Akapitzlist"/>
              <w:ind w:left="0"/>
              <w:rPr>
                <w:rFonts w:ascii="Calibri" w:hAnsi="Calibri" w:cs="Calibri"/>
                <w:sz w:val="16"/>
                <w:szCs w:val="16"/>
                <w:lang w:val="pl-PL"/>
              </w:rPr>
            </w:pPr>
            <w:r w:rsidRPr="00292612">
              <w:rPr>
                <w:rFonts w:ascii="Calibri" w:hAnsi="Calibri" w:cs="Calibri"/>
                <w:sz w:val="16"/>
                <w:szCs w:val="16"/>
                <w:lang w:val="pl-PL"/>
              </w:rPr>
              <w:t>Brak bezpośredniego odpowiednika w</w:t>
            </w:r>
            <w:r w:rsidR="00EC3764">
              <w:rPr>
                <w:rFonts w:ascii="Calibri" w:hAnsi="Calibri" w:cs="Calibri"/>
                <w:sz w:val="16"/>
                <w:szCs w:val="16"/>
                <w:lang w:val="pl-PL"/>
              </w:rPr>
              <w:t> </w:t>
            </w:r>
            <w:r w:rsidRPr="00292612">
              <w:rPr>
                <w:rFonts w:ascii="Calibri" w:hAnsi="Calibri" w:cs="Calibri"/>
                <w:sz w:val="16"/>
                <w:szCs w:val="16"/>
                <w:lang w:val="pl-PL"/>
              </w:rPr>
              <w:t>źródłowym schemacie aplikacyjnym.</w:t>
            </w:r>
          </w:p>
        </w:tc>
      </w:tr>
    </w:tbl>
    <w:p w14:paraId="4254B9F6" w14:textId="77777777" w:rsidR="00F618A4" w:rsidRPr="008C4471" w:rsidRDefault="00F618A4" w:rsidP="00F618A4">
      <w:pPr>
        <w:rPr>
          <w:rFonts w:ascii="Calibri" w:hAnsi="Calibri" w:cs="Calibri"/>
        </w:rPr>
      </w:pPr>
    </w:p>
    <w:p w14:paraId="088C2258" w14:textId="29F17C90" w:rsidR="002F0EF0" w:rsidRPr="008C4471" w:rsidRDefault="002F0EF0" w:rsidP="008A06BF">
      <w:pPr>
        <w:rPr>
          <w:rFonts w:ascii="Calibri" w:hAnsi="Calibri" w:cs="Calibri"/>
        </w:rPr>
      </w:pPr>
    </w:p>
    <w:p w14:paraId="3044731C" w14:textId="4D00C7FF" w:rsidR="003B3057" w:rsidRPr="008C4471" w:rsidRDefault="003B3057" w:rsidP="008A06BF">
      <w:pPr>
        <w:rPr>
          <w:rFonts w:ascii="Calibri" w:hAnsi="Calibri" w:cs="Calibri"/>
        </w:rPr>
      </w:pPr>
    </w:p>
    <w:p w14:paraId="32055EC6" w14:textId="1311A34E" w:rsidR="003B3057" w:rsidRPr="008C4471" w:rsidRDefault="003B3057" w:rsidP="008A06BF">
      <w:pPr>
        <w:rPr>
          <w:rFonts w:ascii="Calibri" w:hAnsi="Calibri" w:cs="Calibri"/>
        </w:rPr>
      </w:pPr>
    </w:p>
    <w:p w14:paraId="4E830056" w14:textId="2B3EF94A" w:rsidR="00314180" w:rsidRPr="008C4471" w:rsidRDefault="00314180">
      <w:pPr>
        <w:spacing w:line="276" w:lineRule="auto"/>
        <w:rPr>
          <w:rFonts w:ascii="Calibri" w:hAnsi="Calibri" w:cs="Calibri"/>
        </w:rPr>
        <w:sectPr w:rsidR="00314180" w:rsidRPr="008C4471" w:rsidSect="00977DD8">
          <w:pgSz w:w="16838" w:h="11906" w:orient="landscape"/>
          <w:pgMar w:top="1133" w:right="850" w:bottom="1133" w:left="1133" w:header="0" w:footer="720" w:gutter="0"/>
          <w:cols w:space="720"/>
          <w:docGrid w:linePitch="326"/>
        </w:sectPr>
      </w:pPr>
    </w:p>
    <w:p w14:paraId="54121E7E" w14:textId="5D6FE4E5" w:rsidR="00B73E2A" w:rsidRPr="008C4471" w:rsidRDefault="00B73E2A" w:rsidP="00B73E2A">
      <w:pPr>
        <w:pStyle w:val="Nagwek1"/>
        <w:rPr>
          <w:rFonts w:ascii="Calibri" w:hAnsi="Calibri" w:cs="Calibri"/>
          <w:b/>
          <w:bCs/>
          <w:iCs/>
          <w:color w:val="000000" w:themeColor="text1"/>
          <w:lang w:val="pl-PL"/>
        </w:rPr>
      </w:pPr>
      <w:bookmarkStart w:id="161" w:name="_Toc500351907"/>
      <w:bookmarkStart w:id="162" w:name="_Toc118110322"/>
      <w:r w:rsidRPr="008C4471">
        <w:rPr>
          <w:rFonts w:ascii="Calibri" w:hAnsi="Calibri" w:cs="Calibri"/>
          <w:b/>
          <w:bCs/>
          <w:iCs/>
          <w:color w:val="000000" w:themeColor="text1"/>
          <w:lang w:val="pl-PL"/>
        </w:rPr>
        <w:lastRenderedPageBreak/>
        <w:t>Układy odniesień i jednostki miary</w:t>
      </w:r>
      <w:bookmarkEnd w:id="161"/>
      <w:bookmarkEnd w:id="162"/>
    </w:p>
    <w:p w14:paraId="771E1731" w14:textId="142E3FE4" w:rsidR="00B73E2A" w:rsidRPr="008C4471" w:rsidRDefault="008F302F" w:rsidP="008F302F">
      <w:pPr>
        <w:pStyle w:val="Nagwek2"/>
        <w:rPr>
          <w:rFonts w:ascii="Calibri" w:hAnsi="Calibri" w:cs="Calibri"/>
          <w:iCs/>
          <w:lang w:val="pl-PL"/>
        </w:rPr>
      </w:pPr>
      <w:bookmarkStart w:id="163" w:name="_Toc118110323"/>
      <w:r w:rsidRPr="008C4471">
        <w:rPr>
          <w:rFonts w:ascii="Calibri" w:hAnsi="Calibri" w:cs="Calibri"/>
          <w:iCs/>
          <w:lang w:val="pl-PL"/>
        </w:rPr>
        <w:t>Układy odniesień przestrzennych</w:t>
      </w:r>
      <w:bookmarkEnd w:id="163"/>
    </w:p>
    <w:p w14:paraId="7459A4D3" w14:textId="1FA194B8" w:rsidR="00936891" w:rsidRPr="008C4471" w:rsidRDefault="00936891" w:rsidP="00936891">
      <w:pPr>
        <w:pStyle w:val="Nagwek3"/>
        <w:spacing w:after="160" w:line="360" w:lineRule="auto"/>
        <w:ind w:left="720"/>
        <w:rPr>
          <w:rFonts w:ascii="Calibri" w:hAnsi="Calibri" w:cs="Calibri"/>
          <w:sz w:val="26"/>
          <w:szCs w:val="26"/>
          <w:lang w:val="pl-PL"/>
        </w:rPr>
      </w:pPr>
      <w:bookmarkStart w:id="164" w:name="_Toc118110324"/>
      <w:r w:rsidRPr="008C4471">
        <w:rPr>
          <w:rFonts w:ascii="Calibri" w:hAnsi="Calibri" w:cs="Calibri"/>
          <w:sz w:val="26"/>
          <w:szCs w:val="26"/>
          <w:lang w:val="pl-PL"/>
        </w:rPr>
        <w:t>Układ natywny</w:t>
      </w:r>
      <w:bookmarkEnd w:id="164"/>
    </w:p>
    <w:p w14:paraId="7B1997E4" w14:textId="00C83373" w:rsidR="00440241" w:rsidRPr="008C4471" w:rsidRDefault="00440241" w:rsidP="00A46DE4">
      <w:pPr>
        <w:spacing w:after="240" w:line="360" w:lineRule="auto"/>
        <w:jc w:val="both"/>
        <w:rPr>
          <w:rFonts w:ascii="Calibri" w:eastAsia="Roboto" w:hAnsi="Calibri" w:cs="Calibri"/>
          <w:sz w:val="22"/>
          <w:szCs w:val="22"/>
        </w:rPr>
      </w:pPr>
      <w:r w:rsidRPr="008C4471">
        <w:rPr>
          <w:rFonts w:ascii="Calibri" w:hAnsi="Calibri" w:cs="Calibri"/>
          <w:sz w:val="22"/>
          <w:szCs w:val="22"/>
        </w:rPr>
        <w:t>Zbiory danych przestrzennych zgodn</w:t>
      </w:r>
      <w:r w:rsidR="000A344E" w:rsidRPr="008C4471">
        <w:rPr>
          <w:rFonts w:ascii="Calibri" w:hAnsi="Calibri" w:cs="Calibri"/>
          <w:sz w:val="22"/>
          <w:szCs w:val="22"/>
        </w:rPr>
        <w:t>i</w:t>
      </w:r>
      <w:r w:rsidRPr="008C4471">
        <w:rPr>
          <w:rFonts w:ascii="Calibri" w:hAnsi="Calibri" w:cs="Calibri"/>
          <w:sz w:val="22"/>
          <w:szCs w:val="22"/>
        </w:rPr>
        <w:t xml:space="preserve">e z niniejszą specyfikacją danych muszą być prowadzone w układach współrzędnych płaskich prostokątnych, które są określone </w:t>
      </w:r>
      <w:r w:rsidRPr="008C4471">
        <w:rPr>
          <w:rFonts w:ascii="Calibri" w:eastAsia="Roboto" w:hAnsi="Calibri" w:cs="Calibri"/>
          <w:sz w:val="22"/>
          <w:szCs w:val="22"/>
        </w:rPr>
        <w:t xml:space="preserve">w </w:t>
      </w:r>
      <w:r w:rsidR="00576689" w:rsidRPr="008C4471">
        <w:rPr>
          <w:rFonts w:ascii="Calibri" w:hAnsi="Calibri" w:cs="Calibri"/>
          <w:sz w:val="22"/>
          <w:szCs w:val="22"/>
        </w:rPr>
        <w:t>[Rozporządzenie APP]</w:t>
      </w:r>
      <w:r w:rsidRPr="008C4471">
        <w:rPr>
          <w:rFonts w:ascii="Calibri" w:eastAsia="Roboto"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46DE4" w:rsidRPr="00C31734" w14:paraId="3E1ED368" w14:textId="77777777" w:rsidTr="375300E1">
        <w:trPr>
          <w:trHeight w:val="437"/>
          <w:tblHeader/>
        </w:trPr>
        <w:tc>
          <w:tcPr>
            <w:tcW w:w="1054" w:type="pct"/>
            <w:shd w:val="clear" w:color="auto" w:fill="D9D9D9" w:themeFill="background1" w:themeFillShade="D9"/>
            <w:noWrap/>
            <w:vAlign w:val="center"/>
            <w:hideMark/>
          </w:tcPr>
          <w:p w14:paraId="7C38B88E" w14:textId="0139FE68" w:rsidR="00A46DE4" w:rsidRPr="008C4471" w:rsidRDefault="00A46DE4"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25</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70D23B0" w14:textId="7D038290" w:rsidR="00BB67E3" w:rsidRPr="00BB67E3" w:rsidRDefault="00432A63" w:rsidP="00CF61D8">
            <w:pPr>
              <w:rPr>
                <w:rFonts w:ascii="Calibri" w:hAnsi="Calibri" w:cs="Calibri"/>
                <w:b/>
                <w:bCs/>
                <w:color w:val="0000FF" w:themeColor="hyperlink"/>
                <w:sz w:val="20"/>
                <w:u w:val="single"/>
              </w:rPr>
            </w:pPr>
            <w:hyperlink r:id="rId68" w:history="1">
              <w:r w:rsidR="00B46415" w:rsidRPr="008C4471">
                <w:rPr>
                  <w:rStyle w:val="Hipercze"/>
                  <w:rFonts w:ascii="Calibri" w:hAnsi="Calibri" w:cs="Calibri"/>
                  <w:b/>
                  <w:sz w:val="20"/>
                </w:rPr>
                <w:t>https://www.gov.pl/zagospodarowanieprzestrzenne/app/1.0/</w:t>
              </w:r>
              <w:r w:rsidR="000A778C"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0A778C" w:rsidRPr="008C4471">
                <w:rPr>
                  <w:rStyle w:val="Hipercze"/>
                  <w:rFonts w:ascii="Calibri" w:hAnsi="Calibri" w:cs="Calibri"/>
                  <w:b/>
                  <w:sz w:val="20"/>
                </w:rPr>
                <w:t>/native-c</w:t>
              </w:r>
              <w:r w:rsidR="000A778C" w:rsidRPr="008C4471">
                <w:rPr>
                  <w:rStyle w:val="Hipercze"/>
                  <w:rFonts w:ascii="Calibri" w:hAnsi="Calibri" w:cs="Calibri"/>
                  <w:b/>
                  <w:bCs/>
                  <w:sz w:val="20"/>
                </w:rPr>
                <w:t>oordinate-reference-system</w:t>
              </w:r>
            </w:hyperlink>
          </w:p>
        </w:tc>
      </w:tr>
      <w:tr w:rsidR="00A46DE4" w:rsidRPr="00C31734" w14:paraId="1F895EFB" w14:textId="77777777" w:rsidTr="375300E1">
        <w:trPr>
          <w:trHeight w:val="472"/>
        </w:trPr>
        <w:tc>
          <w:tcPr>
            <w:tcW w:w="5000" w:type="pct"/>
            <w:gridSpan w:val="2"/>
            <w:shd w:val="clear" w:color="auto" w:fill="auto"/>
            <w:noWrap/>
            <w:vAlign w:val="center"/>
            <w:hideMark/>
          </w:tcPr>
          <w:p w14:paraId="3F8CF6C4" w14:textId="440E9FC0" w:rsidR="00A46DE4" w:rsidRPr="008C4471" w:rsidRDefault="375300E1" w:rsidP="00A46DE4">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zgodnie z § 3 ust. 4 [Rozporządzenie APP]</w:t>
            </w:r>
            <w:r w:rsidRPr="008C4471">
              <w:rPr>
                <w:rFonts w:ascii="Calibri" w:eastAsia="Roboto" w:hAnsi="Calibri" w:cs="Calibri"/>
                <w:sz w:val="22"/>
                <w:szCs w:val="22"/>
              </w:rPr>
              <w:t xml:space="preserve">, </w:t>
            </w:r>
            <w:r w:rsidRPr="008C4471">
              <w:rPr>
                <w:rFonts w:ascii="Calibri" w:hAnsi="Calibri" w:cs="Calibri"/>
                <w:sz w:val="22"/>
                <w:szCs w:val="22"/>
              </w:rPr>
              <w:t>muszą być prowadzone w układach współrzędnych płaskich prostokątnych:</w:t>
            </w:r>
          </w:p>
          <w:p w14:paraId="1DE38908" w14:textId="77777777"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3FA106A9" w14:textId="0524DE63"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PL-1992 dla opracowań w skalach mniejszych lub równych 1:10 000.</w:t>
            </w:r>
          </w:p>
        </w:tc>
      </w:tr>
    </w:tbl>
    <w:p w14:paraId="26246DF7" w14:textId="4B1B8376" w:rsidR="00716C51" w:rsidRPr="008C4471" w:rsidRDefault="009F07C6" w:rsidP="00A46DE4">
      <w:pPr>
        <w:pStyle w:val="Nagwek3"/>
        <w:spacing w:after="160" w:line="360" w:lineRule="auto"/>
        <w:ind w:left="720"/>
        <w:rPr>
          <w:rFonts w:ascii="Calibri" w:hAnsi="Calibri" w:cs="Calibri"/>
          <w:sz w:val="26"/>
          <w:szCs w:val="26"/>
          <w:lang w:val="pl-PL"/>
        </w:rPr>
      </w:pPr>
      <w:bookmarkStart w:id="165" w:name="_Toc118110325"/>
      <w:r w:rsidRPr="008C4471">
        <w:rPr>
          <w:rFonts w:ascii="Calibri" w:hAnsi="Calibri" w:cs="Calibri"/>
          <w:sz w:val="26"/>
          <w:szCs w:val="26"/>
          <w:lang w:val="pl-PL"/>
        </w:rPr>
        <w:t>Udostępnianie</w:t>
      </w:r>
      <w:bookmarkEnd w:id="165"/>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46DE4" w:rsidRPr="00C31734" w14:paraId="2DD00EAA" w14:textId="77777777" w:rsidTr="70134468">
        <w:trPr>
          <w:trHeight w:val="437"/>
          <w:tblHeader/>
        </w:trPr>
        <w:tc>
          <w:tcPr>
            <w:tcW w:w="1054" w:type="pct"/>
            <w:shd w:val="clear" w:color="auto" w:fill="D9D9D9" w:themeFill="background1" w:themeFillShade="D9"/>
            <w:noWrap/>
            <w:vAlign w:val="center"/>
            <w:hideMark/>
          </w:tcPr>
          <w:p w14:paraId="0BD25D54" w14:textId="60D78236" w:rsidR="00A46DE4" w:rsidRPr="008C4471" w:rsidRDefault="00A46DE4"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26</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053116C" w14:textId="695DD9AF" w:rsidR="00A46DE4" w:rsidRPr="00BB67E3" w:rsidRDefault="00432A63" w:rsidP="00CF61D8">
            <w:pPr>
              <w:rPr>
                <w:rStyle w:val="Hipercze"/>
                <w:rFonts w:ascii="Calibri" w:hAnsi="Calibri" w:cs="Calibri"/>
                <w:b/>
                <w:sz w:val="20"/>
              </w:rPr>
            </w:pPr>
            <w:hyperlink r:id="rId69" w:history="1">
              <w:r w:rsidR="00B46415"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/download</w:t>
              </w:r>
            </w:hyperlink>
            <w:r w:rsidR="00A3221A" w:rsidRPr="008C4471">
              <w:rPr>
                <w:rStyle w:val="Hipercze"/>
                <w:rFonts w:ascii="Calibri" w:hAnsi="Calibri" w:cs="Calibri"/>
                <w:b/>
                <w:sz w:val="20"/>
              </w:rPr>
              <w:t>-service-coordinate-reference-system</w:t>
            </w:r>
          </w:p>
        </w:tc>
      </w:tr>
      <w:tr w:rsidR="00A46DE4" w:rsidRPr="00C31734" w14:paraId="28BA764E" w14:textId="77777777" w:rsidTr="70134468">
        <w:trPr>
          <w:trHeight w:val="472"/>
        </w:trPr>
        <w:tc>
          <w:tcPr>
            <w:tcW w:w="5000" w:type="pct"/>
            <w:gridSpan w:val="2"/>
            <w:shd w:val="clear" w:color="auto" w:fill="auto"/>
            <w:noWrap/>
            <w:vAlign w:val="center"/>
            <w:hideMark/>
          </w:tcPr>
          <w:p w14:paraId="36FF2C6A" w14:textId="2DC5CE00" w:rsidR="00A46DE4" w:rsidRPr="008C4471" w:rsidRDefault="70134468" w:rsidP="00A46DE4">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muszą być udostępniane w takim układzie współrzędnych płaskich prostokątnych, w jakim dany zbiór jest prowadzony. Jest to układ:</w:t>
            </w:r>
          </w:p>
          <w:p w14:paraId="7657B037" w14:textId="77777777"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21CF4C9A" w14:textId="3BEB59A1" w:rsidR="00A46DE4" w:rsidRPr="008C4471" w:rsidRDefault="00A46DE4"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PL-1992 dla opracowań w skalach mniejszych lub równych 1:10 000.</w:t>
            </w:r>
          </w:p>
        </w:tc>
      </w:tr>
    </w:tbl>
    <w:p w14:paraId="1061AB34" w14:textId="77777777" w:rsidR="00A46DE4" w:rsidRPr="008C4471" w:rsidRDefault="00A46DE4" w:rsidP="00A46DE4">
      <w:pPr>
        <w:rPr>
          <w:rFonts w:ascii="Calibri" w:hAnsi="Calibri" w:cs="Calibri"/>
        </w:rPr>
      </w:pPr>
    </w:p>
    <w:p w14:paraId="3FF0B432" w14:textId="45442AC5" w:rsidR="008E6B5C" w:rsidRPr="008C4471" w:rsidRDefault="00EC7436" w:rsidP="00A46DE4">
      <w:pPr>
        <w:spacing w:after="240" w:line="360" w:lineRule="auto"/>
        <w:jc w:val="both"/>
        <w:rPr>
          <w:rFonts w:ascii="Calibri" w:hAnsi="Calibri" w:cs="Calibri"/>
          <w:sz w:val="22"/>
          <w:szCs w:val="22"/>
        </w:rPr>
      </w:pPr>
      <w:r w:rsidRPr="008C4471">
        <w:rPr>
          <w:rFonts w:ascii="Calibri" w:hAnsi="Calibri" w:cs="Calibri"/>
          <w:sz w:val="22"/>
          <w:szCs w:val="22"/>
        </w:rPr>
        <w:t xml:space="preserve">W celu zwiększenia interoperacyjności danych przestrzennych związanych z planowaniem przestrzennym zaleca </w:t>
      </w:r>
      <w:r w:rsidR="000B5C29" w:rsidRPr="008C4471">
        <w:rPr>
          <w:rFonts w:ascii="Calibri" w:hAnsi="Calibri" w:cs="Calibri"/>
          <w:sz w:val="22"/>
          <w:szCs w:val="22"/>
        </w:rPr>
        <w:t>się,</w:t>
      </w:r>
      <w:r w:rsidRPr="008C4471">
        <w:rPr>
          <w:rFonts w:ascii="Calibri" w:hAnsi="Calibri" w:cs="Calibri"/>
          <w:sz w:val="22"/>
          <w:szCs w:val="22"/>
        </w:rPr>
        <w:t xml:space="preserve"> </w:t>
      </w:r>
      <w:r w:rsidR="009F07C6" w:rsidRPr="008C4471">
        <w:rPr>
          <w:rFonts w:ascii="Calibri" w:hAnsi="Calibri" w:cs="Calibri"/>
          <w:sz w:val="22"/>
          <w:szCs w:val="22"/>
        </w:rPr>
        <w:t xml:space="preserve">aby </w:t>
      </w:r>
      <w:r w:rsidR="000F771E" w:rsidRPr="008C4471">
        <w:rPr>
          <w:rFonts w:ascii="Calibri" w:hAnsi="Calibri" w:cs="Calibri"/>
          <w:sz w:val="22"/>
          <w:szCs w:val="22"/>
        </w:rPr>
        <w:t>zbiory danych przestrzennych były udostępniane za pomocą usługi sieciowej pobierania również</w:t>
      </w:r>
      <w:r w:rsidR="0022580C" w:rsidRPr="008C4471">
        <w:rPr>
          <w:rFonts w:ascii="Calibri" w:hAnsi="Calibri" w:cs="Calibri"/>
          <w:sz w:val="22"/>
          <w:szCs w:val="22"/>
        </w:rPr>
        <w:t xml:space="preserve"> w powszechnie używanych w Polsce i na świecie układach odniesień przestrzennych.</w:t>
      </w:r>
    </w:p>
    <w:p w14:paraId="4CED4385" w14:textId="4ECBA855" w:rsidR="00A46DE4" w:rsidRPr="008C4471" w:rsidRDefault="008E6B5C" w:rsidP="008E6B5C">
      <w:pPr>
        <w:spacing w:line="276" w:lineRule="auto"/>
        <w:rPr>
          <w:rFonts w:ascii="Calibri" w:hAnsi="Calibri" w:cs="Calibri"/>
          <w:sz w:val="22"/>
          <w:szCs w:val="22"/>
        </w:rPr>
      </w:pPr>
      <w:r w:rsidRPr="008C4471">
        <w:rPr>
          <w:rFonts w:ascii="Calibri" w:hAnsi="Calibri" w:cs="Calibri"/>
          <w:sz w:val="22"/>
          <w:szCs w:val="22"/>
        </w:rPr>
        <w:br w:type="page"/>
      </w:r>
    </w:p>
    <w:p w14:paraId="2F68AFAF" w14:textId="77777777" w:rsidR="008E6B5C" w:rsidRPr="008C4471" w:rsidRDefault="008E6B5C" w:rsidP="008E6B5C">
      <w:pPr>
        <w:spacing w:line="276" w:lineRule="auto"/>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568"/>
      </w:tblGrid>
      <w:tr w:rsidR="00A3221A" w:rsidRPr="00C31734" w14:paraId="6FC05B16" w14:textId="77777777" w:rsidTr="00CF61D8">
        <w:trPr>
          <w:trHeight w:val="437"/>
          <w:tblHeader/>
        </w:trPr>
        <w:tc>
          <w:tcPr>
            <w:tcW w:w="1054" w:type="pct"/>
            <w:shd w:val="clear" w:color="auto" w:fill="F2F2F2" w:themeFill="background1" w:themeFillShade="F2"/>
            <w:noWrap/>
            <w:vAlign w:val="center"/>
            <w:hideMark/>
          </w:tcPr>
          <w:p w14:paraId="63164B11" w14:textId="780E077B" w:rsidR="00BB67E3" w:rsidRPr="00BB67E3" w:rsidRDefault="00A3221A" w:rsidP="00A3221A">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2</w:t>
            </w:r>
            <w:r w:rsidRPr="008C4471">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694AA59D" w14:textId="5074FEB3" w:rsidR="00BB67E3" w:rsidRPr="00BB67E3" w:rsidRDefault="00432A63" w:rsidP="00A3221A">
            <w:pPr>
              <w:rPr>
                <w:rFonts w:ascii="Calibri" w:hAnsi="Calibri" w:cs="Calibri"/>
                <w:b/>
                <w:color w:val="0000FF" w:themeColor="hyperlink"/>
                <w:sz w:val="20"/>
                <w:u w:val="single"/>
              </w:rPr>
            </w:pPr>
            <w:hyperlink r:id="rId70" w:history="1">
              <w:r w:rsidR="00B46415"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rec/</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/download</w:t>
              </w:r>
            </w:hyperlink>
            <w:r w:rsidR="00A3221A" w:rsidRPr="008C4471">
              <w:rPr>
                <w:rStyle w:val="Hipercze"/>
                <w:rFonts w:ascii="Calibri" w:hAnsi="Calibri" w:cs="Calibri"/>
                <w:b/>
                <w:sz w:val="20"/>
              </w:rPr>
              <w:t>-service-coordinate-reference-system</w:t>
            </w:r>
          </w:p>
        </w:tc>
      </w:tr>
      <w:tr w:rsidR="00A3221A" w:rsidRPr="00C31734" w14:paraId="023C1661" w14:textId="77777777" w:rsidTr="00CF61D8">
        <w:trPr>
          <w:trHeight w:val="506"/>
        </w:trPr>
        <w:tc>
          <w:tcPr>
            <w:tcW w:w="5000" w:type="pct"/>
            <w:gridSpan w:val="2"/>
            <w:shd w:val="clear" w:color="auto" w:fill="auto"/>
            <w:noWrap/>
            <w:vAlign w:val="center"/>
            <w:hideMark/>
          </w:tcPr>
          <w:p w14:paraId="712F56A4" w14:textId="77777777" w:rsidR="00A3221A" w:rsidRPr="008C4471" w:rsidRDefault="00A3221A" w:rsidP="00A3221A">
            <w:pPr>
              <w:spacing w:line="360" w:lineRule="auto"/>
              <w:jc w:val="both"/>
              <w:rPr>
                <w:rFonts w:ascii="Calibri" w:hAnsi="Calibri" w:cs="Calibri"/>
                <w:sz w:val="22"/>
                <w:szCs w:val="22"/>
              </w:rPr>
            </w:pPr>
            <w:r w:rsidRPr="008C4471">
              <w:rPr>
                <w:rFonts w:ascii="Calibri" w:hAnsi="Calibri" w:cs="Calibri"/>
                <w:sz w:val="22"/>
                <w:szCs w:val="22"/>
              </w:rPr>
              <w:t>Zbiory danych przestrzennych dla aktów planowania przestrzennego powinny być udostępniane dodatkowo, co najmniej w następujących układach:</w:t>
            </w:r>
          </w:p>
          <w:p w14:paraId="401BC6EB" w14:textId="77777777" w:rsidR="00A3221A" w:rsidRPr="008C4471" w:rsidRDefault="00A3221A" w:rsidP="00A3221A">
            <w:pPr>
              <w:numPr>
                <w:ilvl w:val="0"/>
                <w:numId w:val="11"/>
              </w:numPr>
              <w:spacing w:line="360" w:lineRule="auto"/>
              <w:rPr>
                <w:rFonts w:ascii="Calibri" w:hAnsi="Calibri" w:cs="Calibri"/>
                <w:sz w:val="22"/>
                <w:szCs w:val="22"/>
              </w:rPr>
            </w:pPr>
            <w:r w:rsidRPr="008C4471">
              <w:rPr>
                <w:rFonts w:ascii="Calibri" w:hAnsi="Calibri" w:cs="Calibri"/>
                <w:sz w:val="22"/>
                <w:szCs w:val="22"/>
              </w:rPr>
              <w:t>układzie współrzędnych płaskich prostokątnych: PL-1992, jeżeli układem natywnym zbioru jest układ PL-2000;</w:t>
            </w:r>
          </w:p>
          <w:p w14:paraId="04AAEA3C" w14:textId="77777777" w:rsidR="00A3221A" w:rsidRPr="008C4471" w:rsidRDefault="00A3221A" w:rsidP="00A3221A">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geodezyjnym układzie odniesienia PL-ETRF89;</w:t>
            </w:r>
          </w:p>
          <w:p w14:paraId="2BE8B080" w14:textId="72743116" w:rsidR="00A3221A" w:rsidRPr="008C4471" w:rsidRDefault="00A3221A" w:rsidP="00A3221A">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Światowym System</w:t>
            </w:r>
            <w:r w:rsidR="003F045B">
              <w:rPr>
                <w:rFonts w:ascii="Calibri" w:hAnsi="Calibri" w:cs="Calibri"/>
                <w:sz w:val="22"/>
                <w:szCs w:val="22"/>
              </w:rPr>
              <w:t>ie</w:t>
            </w:r>
            <w:r w:rsidRPr="008C4471">
              <w:rPr>
                <w:rFonts w:ascii="Calibri" w:hAnsi="Calibri" w:cs="Calibri"/>
                <w:sz w:val="22"/>
                <w:szCs w:val="22"/>
              </w:rPr>
              <w:t xml:space="preserve"> Geodezyjnym 1984 (WGS84),</w:t>
            </w:r>
          </w:p>
          <w:p w14:paraId="41736024" w14:textId="335BF7BD" w:rsidR="00A3221A" w:rsidRPr="008C4471" w:rsidRDefault="00A3221A" w:rsidP="00A3221A">
            <w:pPr>
              <w:spacing w:line="360" w:lineRule="auto"/>
              <w:ind w:right="-377"/>
              <w:rPr>
                <w:rFonts w:ascii="Calibri" w:hAnsi="Calibri" w:cs="Calibri"/>
                <w:color w:val="000000"/>
                <w:sz w:val="22"/>
                <w:szCs w:val="22"/>
              </w:rPr>
            </w:pPr>
            <w:r w:rsidRPr="008C4471">
              <w:rPr>
                <w:rFonts w:ascii="Calibri" w:hAnsi="Calibri" w:cs="Calibri"/>
                <w:sz w:val="22"/>
                <w:szCs w:val="22"/>
              </w:rPr>
              <w:t xml:space="preserve">o których mowa w </w:t>
            </w:r>
            <w:r w:rsidRPr="008C4471">
              <w:rPr>
                <w:rFonts w:ascii="Calibri" w:hAnsi="Calibri" w:cs="Calibri"/>
                <w:i/>
                <w:sz w:val="22"/>
                <w:szCs w:val="22"/>
              </w:rPr>
              <w:t xml:space="preserve">Rozporządzeniu Rady Ministrów z dnia 15 października 2012 r. w sprawie państwowego systemu odniesień przestrzennych (Dz.U. 2012 poz. 1247 z </w:t>
            </w:r>
            <w:proofErr w:type="spellStart"/>
            <w:r w:rsidRPr="008C4471">
              <w:rPr>
                <w:rFonts w:ascii="Calibri" w:hAnsi="Calibri" w:cs="Calibri"/>
                <w:i/>
                <w:sz w:val="22"/>
                <w:szCs w:val="22"/>
              </w:rPr>
              <w:t>pózn</w:t>
            </w:r>
            <w:proofErr w:type="spellEnd"/>
            <w:r w:rsidRPr="008C4471">
              <w:rPr>
                <w:rFonts w:ascii="Calibri" w:hAnsi="Calibri" w:cs="Calibri"/>
                <w:i/>
                <w:sz w:val="22"/>
                <w:szCs w:val="22"/>
              </w:rPr>
              <w:t>. zm.).</w:t>
            </w:r>
          </w:p>
        </w:tc>
      </w:tr>
    </w:tbl>
    <w:p w14:paraId="6B418E85" w14:textId="77777777" w:rsidR="00985B69" w:rsidRPr="008C4471" w:rsidRDefault="00985B69" w:rsidP="00985B69">
      <w:pPr>
        <w:rPr>
          <w:rFonts w:ascii="Calibri" w:hAnsi="Calibri" w:cs="Calibri"/>
        </w:rPr>
      </w:pPr>
    </w:p>
    <w:p w14:paraId="371A8F4A" w14:textId="5E8C762E" w:rsidR="0022580C" w:rsidRPr="008C4471" w:rsidRDefault="00D11D62" w:rsidP="0022580C">
      <w:pPr>
        <w:pStyle w:val="Nagwek3"/>
        <w:spacing w:after="160"/>
        <w:ind w:left="720"/>
        <w:rPr>
          <w:rFonts w:ascii="Calibri" w:hAnsi="Calibri" w:cs="Calibri"/>
          <w:bCs/>
          <w:sz w:val="26"/>
          <w:szCs w:val="26"/>
          <w:lang w:val="pl-PL"/>
        </w:rPr>
      </w:pPr>
      <w:bookmarkStart w:id="166" w:name="_Toc118110326"/>
      <w:r w:rsidRPr="008C4471">
        <w:rPr>
          <w:rFonts w:ascii="Calibri" w:hAnsi="Calibri" w:cs="Calibri"/>
          <w:bCs/>
          <w:sz w:val="26"/>
          <w:szCs w:val="26"/>
          <w:lang w:val="pl-PL"/>
        </w:rPr>
        <w:t>Prezentacja</w:t>
      </w:r>
      <w:bookmarkEnd w:id="166"/>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64B37" w:rsidRPr="00C31734" w14:paraId="44D69EA4" w14:textId="77777777" w:rsidTr="70134468">
        <w:trPr>
          <w:trHeight w:val="437"/>
          <w:tblHeader/>
        </w:trPr>
        <w:tc>
          <w:tcPr>
            <w:tcW w:w="1054" w:type="pct"/>
            <w:shd w:val="clear" w:color="auto" w:fill="D9D9D9" w:themeFill="background1" w:themeFillShade="D9"/>
            <w:noWrap/>
            <w:vAlign w:val="center"/>
            <w:hideMark/>
          </w:tcPr>
          <w:p w14:paraId="367B642A" w14:textId="2C960FEF" w:rsidR="00C64B37" w:rsidRPr="008C4471" w:rsidRDefault="00C64B37"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6BE7D38" w14:textId="6BF31058" w:rsidR="00BB67E3" w:rsidRPr="00BB67E3" w:rsidRDefault="00B46415" w:rsidP="00CF61D8">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/view-service-coordinate-reference-system</w:t>
            </w:r>
          </w:p>
        </w:tc>
      </w:tr>
      <w:tr w:rsidR="00C64B37" w:rsidRPr="00C31734" w14:paraId="2299ACE0" w14:textId="77777777" w:rsidTr="70134468">
        <w:trPr>
          <w:trHeight w:val="472"/>
        </w:trPr>
        <w:tc>
          <w:tcPr>
            <w:tcW w:w="5000" w:type="pct"/>
            <w:gridSpan w:val="2"/>
            <w:shd w:val="clear" w:color="auto" w:fill="auto"/>
            <w:noWrap/>
            <w:vAlign w:val="center"/>
            <w:hideMark/>
          </w:tcPr>
          <w:p w14:paraId="4AAA90BB" w14:textId="1FD6CC95" w:rsidR="00C64B37" w:rsidRPr="008C4471" w:rsidRDefault="70134468" w:rsidP="00C64B37">
            <w:pPr>
              <w:spacing w:line="360" w:lineRule="auto"/>
              <w:jc w:val="both"/>
              <w:rPr>
                <w:rFonts w:ascii="Calibri" w:hAnsi="Calibri" w:cs="Calibri"/>
                <w:sz w:val="22"/>
                <w:szCs w:val="22"/>
              </w:rPr>
            </w:pPr>
            <w:r w:rsidRPr="008C4471">
              <w:rPr>
                <w:rFonts w:ascii="Calibri" w:hAnsi="Calibri" w:cs="Calibri"/>
                <w:sz w:val="22"/>
                <w:szCs w:val="22"/>
              </w:rPr>
              <w:t>Zbiory danych przestrzennych zgodne z niniejszą specyfikacją danych muszą być udostępniane za pomocą usługi sieciowej przeglądania w takim układzie odniesienia przestrzennego, w jakim dany zbiór jest prowadzony. Jest to układ:</w:t>
            </w:r>
          </w:p>
          <w:p w14:paraId="0C7F4415" w14:textId="77777777" w:rsidR="00C64B37" w:rsidRPr="008C4471" w:rsidRDefault="00C64B37"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PL-2000 dla opracowań w skalach większych od 1:10 000,</w:t>
            </w:r>
          </w:p>
          <w:p w14:paraId="68BC807A" w14:textId="4B3A55B4" w:rsidR="00C64B37" w:rsidRPr="008C4471" w:rsidRDefault="00C64B37" w:rsidP="00D466DB">
            <w:pPr>
              <w:pStyle w:val="ARTartustawynprozporzdzenia"/>
              <w:numPr>
                <w:ilvl w:val="0"/>
                <w:numId w:val="10"/>
              </w:numPr>
              <w:autoSpaceDE/>
              <w:autoSpaceDN/>
              <w:adjustRightInd/>
              <w:rPr>
                <w:rFonts w:ascii="Calibri" w:hAnsi="Calibri" w:cs="Calibri"/>
                <w:sz w:val="22"/>
                <w:szCs w:val="22"/>
                <w:lang w:eastAsia="en-GB"/>
              </w:rPr>
            </w:pPr>
            <w:r w:rsidRPr="008C4471">
              <w:rPr>
                <w:rFonts w:ascii="Calibri" w:hAnsi="Calibri" w:cs="Calibri"/>
                <w:sz w:val="22"/>
                <w:szCs w:val="22"/>
                <w:lang w:eastAsia="en-GB"/>
              </w:rPr>
              <w:t>PL-1992 dla opracowań w skalach mniejszych lub równych 1:10 000.</w:t>
            </w:r>
          </w:p>
        </w:tc>
      </w:tr>
    </w:tbl>
    <w:p w14:paraId="7699CE43" w14:textId="5BC29692" w:rsidR="000F771E" w:rsidRPr="008C4471" w:rsidRDefault="0022580C" w:rsidP="00C64B37">
      <w:pPr>
        <w:spacing w:before="240" w:after="240" w:line="360" w:lineRule="auto"/>
        <w:jc w:val="both"/>
        <w:rPr>
          <w:rFonts w:ascii="Calibri" w:hAnsi="Calibri" w:cs="Calibri"/>
          <w:sz w:val="22"/>
          <w:szCs w:val="22"/>
        </w:rPr>
      </w:pPr>
      <w:r w:rsidRPr="008C4471">
        <w:rPr>
          <w:rFonts w:ascii="Calibri" w:hAnsi="Calibri" w:cs="Calibri"/>
          <w:sz w:val="22"/>
          <w:szCs w:val="22"/>
        </w:rPr>
        <w:t>W celu zwiększenia interoperacyjności danych przestrzennych związanych z planowaniem przestrzennym zaleca się, aby zbiory danych przestrzennych były udostępniane za pomocą usługi sieciowej przeglądania również w powszechnie używanych w Polsce i na świecie układach odniesień przestrzennych.</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21"/>
        <w:gridCol w:w="7568"/>
      </w:tblGrid>
      <w:tr w:rsidR="00CF61D8" w:rsidRPr="00C31734" w14:paraId="5D0209BC" w14:textId="77777777" w:rsidTr="00CF61D8">
        <w:trPr>
          <w:trHeight w:val="437"/>
          <w:tblHeader/>
        </w:trPr>
        <w:tc>
          <w:tcPr>
            <w:tcW w:w="1054" w:type="pct"/>
            <w:shd w:val="clear" w:color="auto" w:fill="F2F2F2" w:themeFill="background1" w:themeFillShade="F2"/>
            <w:noWrap/>
            <w:vAlign w:val="center"/>
            <w:hideMark/>
          </w:tcPr>
          <w:p w14:paraId="0E80212A" w14:textId="707735B0" w:rsidR="00BB67E3" w:rsidRPr="00BB67E3" w:rsidRDefault="00CF61D8" w:rsidP="00CF61D8">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3</w:t>
            </w:r>
            <w:r w:rsidRPr="008C4471">
              <w:rPr>
                <w:rFonts w:ascii="Calibri" w:hAnsi="Calibri" w:cs="Calibri"/>
                <w:b/>
                <w:color w:val="0070C0"/>
                <w:sz w:val="22"/>
                <w:szCs w:val="22"/>
              </w:rPr>
              <w:fldChar w:fldCharType="end"/>
            </w:r>
          </w:p>
        </w:tc>
        <w:tc>
          <w:tcPr>
            <w:tcW w:w="3946" w:type="pct"/>
            <w:shd w:val="clear" w:color="auto" w:fill="F2F2F2" w:themeFill="background1" w:themeFillShade="F2"/>
            <w:noWrap/>
            <w:vAlign w:val="center"/>
          </w:tcPr>
          <w:p w14:paraId="6484FD9B" w14:textId="7E223961" w:rsidR="00BB67E3" w:rsidRPr="00BB67E3" w:rsidRDefault="00B46415" w:rsidP="00A3221A">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w:t>
            </w:r>
            <w:r w:rsidR="00A3221A" w:rsidRPr="008C4471">
              <w:rPr>
                <w:rStyle w:val="Hipercze"/>
                <w:rFonts w:ascii="Calibri" w:hAnsi="Calibri" w:cs="Calibri"/>
                <w:b/>
                <w:sz w:val="20"/>
              </w:rPr>
              <w:t>rec/</w:t>
            </w:r>
            <w:r w:rsidR="00B12420" w:rsidRPr="008C4471">
              <w:rPr>
                <w:rStyle w:val="Hipercze"/>
                <w:rFonts w:ascii="Calibri" w:hAnsi="Calibri" w:cs="Calibri"/>
                <w:b/>
                <w:sz w:val="20"/>
              </w:rPr>
              <w:t>reference-system</w:t>
            </w:r>
            <w:r w:rsidR="00A3221A" w:rsidRPr="008C4471">
              <w:rPr>
                <w:rStyle w:val="Hipercze"/>
                <w:rFonts w:ascii="Calibri" w:hAnsi="Calibri" w:cs="Calibri"/>
                <w:b/>
                <w:sz w:val="20"/>
              </w:rPr>
              <w:t>/view-service-coordinate-reference-system</w:t>
            </w:r>
          </w:p>
        </w:tc>
      </w:tr>
      <w:tr w:rsidR="00CF61D8" w:rsidRPr="00C31734" w14:paraId="710FBB0D" w14:textId="77777777" w:rsidTr="00CF61D8">
        <w:trPr>
          <w:trHeight w:val="506"/>
        </w:trPr>
        <w:tc>
          <w:tcPr>
            <w:tcW w:w="5000" w:type="pct"/>
            <w:gridSpan w:val="2"/>
            <w:shd w:val="clear" w:color="auto" w:fill="auto"/>
            <w:noWrap/>
            <w:vAlign w:val="center"/>
            <w:hideMark/>
          </w:tcPr>
          <w:p w14:paraId="4486ABEB" w14:textId="77777777" w:rsidR="00CF61D8" w:rsidRPr="008C4471" w:rsidRDefault="00CF61D8" w:rsidP="00CF61D8">
            <w:pPr>
              <w:spacing w:before="60" w:after="60" w:line="360" w:lineRule="auto"/>
              <w:jc w:val="both"/>
              <w:rPr>
                <w:rFonts w:ascii="Calibri" w:hAnsi="Calibri" w:cs="Calibri"/>
                <w:sz w:val="22"/>
                <w:szCs w:val="22"/>
              </w:rPr>
            </w:pPr>
            <w:r w:rsidRPr="008C4471">
              <w:rPr>
                <w:rFonts w:ascii="Calibri" w:hAnsi="Calibri" w:cs="Calibri"/>
                <w:sz w:val="22"/>
                <w:szCs w:val="22"/>
              </w:rPr>
              <w:t>Zbiory danych przestrzennych zgodne z niniejszą specyfikacją danych powinny być udostępniane za pomocą usługi sieciowej przeglądania co najmniej w następujących układach:</w:t>
            </w:r>
          </w:p>
          <w:p w14:paraId="7D7E1ED3" w14:textId="77777777" w:rsidR="00CF61D8" w:rsidRPr="008C4471" w:rsidRDefault="00CF61D8" w:rsidP="00D466DB">
            <w:pPr>
              <w:numPr>
                <w:ilvl w:val="0"/>
                <w:numId w:val="11"/>
              </w:numPr>
              <w:spacing w:line="360" w:lineRule="auto"/>
              <w:rPr>
                <w:rFonts w:ascii="Calibri" w:hAnsi="Calibri" w:cs="Calibri"/>
                <w:sz w:val="22"/>
                <w:szCs w:val="22"/>
              </w:rPr>
            </w:pPr>
            <w:r w:rsidRPr="008C4471">
              <w:rPr>
                <w:rFonts w:ascii="Calibri" w:hAnsi="Calibri" w:cs="Calibri"/>
                <w:sz w:val="22"/>
                <w:szCs w:val="22"/>
              </w:rPr>
              <w:t>układzie współrzędnych płaskich prostokątnych: PL-1992, jeżeli układem natywnym zbioru jest układ PL-2000;</w:t>
            </w:r>
          </w:p>
          <w:p w14:paraId="6A71774A" w14:textId="77777777" w:rsidR="00CF61D8" w:rsidRPr="008C4471" w:rsidRDefault="00CF61D8" w:rsidP="00D466DB">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geodezyjnym układzie odniesienia PL-ETRF89;</w:t>
            </w:r>
          </w:p>
          <w:p w14:paraId="1DFA4ECA" w14:textId="77777777" w:rsidR="00CF61D8" w:rsidRPr="008C4471" w:rsidRDefault="00CF61D8" w:rsidP="00D466DB">
            <w:pPr>
              <w:numPr>
                <w:ilvl w:val="0"/>
                <w:numId w:val="11"/>
              </w:numPr>
              <w:spacing w:line="360" w:lineRule="auto"/>
              <w:jc w:val="both"/>
              <w:rPr>
                <w:rFonts w:ascii="Calibri" w:hAnsi="Calibri" w:cs="Calibri"/>
                <w:sz w:val="22"/>
                <w:szCs w:val="22"/>
              </w:rPr>
            </w:pPr>
            <w:r w:rsidRPr="008C4471">
              <w:rPr>
                <w:rFonts w:ascii="Calibri" w:hAnsi="Calibri" w:cs="Calibri"/>
                <w:sz w:val="22"/>
                <w:szCs w:val="22"/>
              </w:rPr>
              <w:t>Światowym Systemie Geodezyjnym 1984 (WGS84),</w:t>
            </w:r>
          </w:p>
          <w:p w14:paraId="270B2178" w14:textId="6A3BD7E9" w:rsidR="00CF61D8" w:rsidRPr="008C4471" w:rsidRDefault="00CF61D8" w:rsidP="00CF61D8">
            <w:pPr>
              <w:spacing w:line="360" w:lineRule="auto"/>
              <w:ind w:right="-377"/>
              <w:rPr>
                <w:rFonts w:ascii="Calibri" w:hAnsi="Calibri" w:cs="Calibri"/>
                <w:color w:val="000000"/>
                <w:sz w:val="22"/>
                <w:szCs w:val="22"/>
              </w:rPr>
            </w:pPr>
            <w:r w:rsidRPr="008C4471">
              <w:rPr>
                <w:rFonts w:ascii="Calibri" w:hAnsi="Calibri" w:cs="Calibri"/>
                <w:sz w:val="22"/>
                <w:szCs w:val="22"/>
              </w:rPr>
              <w:lastRenderedPageBreak/>
              <w:t xml:space="preserve">o których mowa w </w:t>
            </w:r>
            <w:r w:rsidRPr="008C4471">
              <w:rPr>
                <w:rFonts w:ascii="Calibri" w:hAnsi="Calibri" w:cs="Calibri"/>
                <w:i/>
                <w:sz w:val="22"/>
                <w:szCs w:val="22"/>
              </w:rPr>
              <w:t xml:space="preserve">Rozporządzeniu Rady Ministrów z dnia 15 października 2012 r. w sprawie państwowego systemu odniesień przestrzennych (Dz.U. 2012 poz. 1247 z </w:t>
            </w:r>
            <w:proofErr w:type="spellStart"/>
            <w:r w:rsidRPr="008C4471">
              <w:rPr>
                <w:rFonts w:ascii="Calibri" w:hAnsi="Calibri" w:cs="Calibri"/>
                <w:i/>
                <w:sz w:val="22"/>
                <w:szCs w:val="22"/>
              </w:rPr>
              <w:t>pózn</w:t>
            </w:r>
            <w:proofErr w:type="spellEnd"/>
            <w:r w:rsidRPr="008C4471">
              <w:rPr>
                <w:rFonts w:ascii="Calibri" w:hAnsi="Calibri" w:cs="Calibri"/>
                <w:i/>
                <w:sz w:val="22"/>
                <w:szCs w:val="22"/>
              </w:rPr>
              <w:t>. zm.).</w:t>
            </w:r>
          </w:p>
        </w:tc>
      </w:tr>
    </w:tbl>
    <w:p w14:paraId="348F5A1B" w14:textId="77777777" w:rsidR="00CF61D8" w:rsidRPr="008C4471" w:rsidRDefault="00CF61D8" w:rsidP="000F771E">
      <w:pPr>
        <w:spacing w:before="60" w:after="60" w:line="360" w:lineRule="auto"/>
        <w:jc w:val="both"/>
        <w:rPr>
          <w:rFonts w:ascii="Calibri" w:hAnsi="Calibri" w:cs="Calibri"/>
          <w:sz w:val="22"/>
          <w:szCs w:val="22"/>
        </w:rPr>
      </w:pPr>
    </w:p>
    <w:p w14:paraId="058AE258" w14:textId="54030D0F" w:rsidR="000F771E" w:rsidRPr="008C4471" w:rsidRDefault="000F771E" w:rsidP="00CF61D8">
      <w:pPr>
        <w:pStyle w:val="Nagwek3"/>
        <w:spacing w:after="240"/>
        <w:ind w:left="720"/>
        <w:rPr>
          <w:rFonts w:ascii="Calibri" w:hAnsi="Calibri" w:cs="Calibri"/>
          <w:bCs/>
          <w:sz w:val="26"/>
          <w:szCs w:val="26"/>
          <w:lang w:val="pl-PL"/>
        </w:rPr>
      </w:pPr>
      <w:bookmarkStart w:id="167" w:name="_Ref59475910"/>
      <w:bookmarkStart w:id="168" w:name="_Toc118110327"/>
      <w:r w:rsidRPr="008C4471">
        <w:rPr>
          <w:rFonts w:ascii="Calibri" w:hAnsi="Calibri" w:cs="Calibri"/>
          <w:bCs/>
          <w:sz w:val="26"/>
          <w:szCs w:val="26"/>
          <w:lang w:val="pl-PL"/>
        </w:rPr>
        <w:t>Identyfikatory dla układów odniesień przestrzennych</w:t>
      </w:r>
      <w:bookmarkEnd w:id="167"/>
      <w:bookmarkEnd w:id="168"/>
    </w:p>
    <w:p w14:paraId="51111CF5"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F61D8" w:rsidRPr="00C31734" w14:paraId="1B6BC768" w14:textId="77777777" w:rsidTr="00CF61D8">
        <w:trPr>
          <w:trHeight w:val="437"/>
          <w:tblHeader/>
        </w:trPr>
        <w:tc>
          <w:tcPr>
            <w:tcW w:w="1054" w:type="pct"/>
            <w:shd w:val="clear" w:color="auto" w:fill="D9D9D9" w:themeFill="background1" w:themeFillShade="D9"/>
            <w:noWrap/>
            <w:vAlign w:val="center"/>
            <w:hideMark/>
          </w:tcPr>
          <w:p w14:paraId="6C7B46EE" w14:textId="68ED4F59"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28</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05D03E8" w14:textId="40566BBE" w:rsidR="00BB67E3" w:rsidRPr="00BB67E3" w:rsidRDefault="00B46415" w:rsidP="00CF61D8">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w:t>
            </w:r>
            <w:r w:rsidR="006376FE" w:rsidRPr="008C4471">
              <w:rPr>
                <w:rStyle w:val="Hipercze"/>
                <w:rFonts w:ascii="Calibri" w:hAnsi="Calibri" w:cs="Calibri"/>
                <w:b/>
                <w:sz w:val="20"/>
              </w:rPr>
              <w:t>req/</w:t>
            </w:r>
            <w:r w:rsidR="00B12420" w:rsidRPr="008C4471">
              <w:rPr>
                <w:rStyle w:val="Hipercze"/>
                <w:rFonts w:ascii="Calibri" w:hAnsi="Calibri" w:cs="Calibri"/>
                <w:b/>
                <w:sz w:val="20"/>
              </w:rPr>
              <w:t>reference-system</w:t>
            </w:r>
            <w:r w:rsidR="006376FE" w:rsidRPr="008C4471">
              <w:rPr>
                <w:rStyle w:val="Hipercze"/>
                <w:rFonts w:ascii="Calibri" w:hAnsi="Calibri" w:cs="Calibri"/>
                <w:b/>
                <w:sz w:val="20"/>
              </w:rPr>
              <w:t>/id-coordinate-reference-system</w:t>
            </w:r>
          </w:p>
        </w:tc>
      </w:tr>
      <w:tr w:rsidR="00CF61D8" w:rsidRPr="00C31734" w14:paraId="45CFEC0B" w14:textId="77777777" w:rsidTr="00CF61D8">
        <w:trPr>
          <w:trHeight w:val="472"/>
        </w:trPr>
        <w:tc>
          <w:tcPr>
            <w:tcW w:w="5000" w:type="pct"/>
            <w:gridSpan w:val="2"/>
            <w:shd w:val="clear" w:color="auto" w:fill="auto"/>
            <w:noWrap/>
            <w:vAlign w:val="center"/>
            <w:hideMark/>
          </w:tcPr>
          <w:p w14:paraId="66116EAE" w14:textId="6390AEF9"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Jako identyfikatory układów współrzędnych muszą być stosowane identyfikatory w schemacie http URI zdefiniowane przez OGC. Są one oparte na rejestrze EPSG (</w:t>
            </w:r>
            <w:hyperlink r:id="rId71" w:history="1">
              <w:r w:rsidRPr="008C4471">
                <w:rPr>
                  <w:rStyle w:val="Hipercze"/>
                  <w:rFonts w:ascii="Calibri" w:hAnsi="Calibri" w:cs="Calibri"/>
                  <w:sz w:val="22"/>
                  <w:szCs w:val="22"/>
                </w:rPr>
                <w:t>http://www.epsgregistry.org/</w:t>
              </w:r>
            </w:hyperlink>
            <w:r w:rsidRPr="008C4471">
              <w:rPr>
                <w:rFonts w:ascii="Calibri" w:hAnsi="Calibri" w:cs="Calibri"/>
                <w:sz w:val="22"/>
                <w:szCs w:val="22"/>
              </w:rPr>
              <w:t>).</w:t>
            </w:r>
          </w:p>
        </w:tc>
      </w:tr>
    </w:tbl>
    <w:p w14:paraId="4CF74642" w14:textId="3EE154F9" w:rsidR="000F771E" w:rsidRPr="00C2259F" w:rsidRDefault="000F771E" w:rsidP="00CF61D8">
      <w:pPr>
        <w:spacing w:before="240" w:after="60" w:line="360" w:lineRule="auto"/>
        <w:jc w:val="both"/>
        <w:rPr>
          <w:rFonts w:ascii="Calibri" w:hAnsi="Calibri" w:cs="Calibri"/>
          <w:sz w:val="22"/>
          <w:szCs w:val="22"/>
        </w:rPr>
      </w:pPr>
      <w:r w:rsidRPr="008C4471">
        <w:rPr>
          <w:rFonts w:ascii="Calibri" w:hAnsi="Calibri" w:cs="Calibri"/>
          <w:sz w:val="22"/>
          <w:szCs w:val="22"/>
        </w:rPr>
        <w:t xml:space="preserve">Tworzenie odniesień do układów odniesienia </w:t>
      </w:r>
      <w:r w:rsidR="00534095" w:rsidRPr="008C4471">
        <w:rPr>
          <w:rFonts w:ascii="Calibri" w:hAnsi="Calibri" w:cs="Calibri"/>
          <w:sz w:val="22"/>
          <w:szCs w:val="22"/>
        </w:rPr>
        <w:t>stosowanych</w:t>
      </w:r>
      <w:r w:rsidRPr="008C4471">
        <w:rPr>
          <w:rFonts w:ascii="Calibri" w:hAnsi="Calibri" w:cs="Calibri"/>
          <w:sz w:val="22"/>
          <w:szCs w:val="22"/>
        </w:rPr>
        <w:t xml:space="preserve"> w zbiorze danych powinno być realizowane na podstawie identyfikatorów wymienionych w </w:t>
      </w:r>
      <w:r w:rsidR="00C2259F">
        <w:rPr>
          <w:rFonts w:ascii="Calibri" w:hAnsi="Calibri" w:cs="Calibri"/>
          <w:sz w:val="22"/>
          <w:szCs w:val="22"/>
        </w:rPr>
        <w:t>tabeli poniżej.</w:t>
      </w:r>
    </w:p>
    <w:p w14:paraId="4331758E" w14:textId="14D70613" w:rsidR="00A43E88" w:rsidRPr="008C4471" w:rsidRDefault="000F771E" w:rsidP="00BA46D8">
      <w:pPr>
        <w:spacing w:before="60" w:after="60"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Identyfikatory układów współrzędnych mogą być zastosowane np. w:</w:t>
      </w:r>
      <w:r w:rsidR="00E74337">
        <w:rPr>
          <w:rFonts w:ascii="Calibri" w:hAnsi="Calibri" w:cs="Calibri"/>
          <w:sz w:val="22"/>
          <w:szCs w:val="22"/>
        </w:rPr>
        <w:t xml:space="preserve"> </w:t>
      </w:r>
      <w:r w:rsidRPr="008C4471">
        <w:rPr>
          <w:rFonts w:ascii="Calibri" w:hAnsi="Calibri" w:cs="Calibri"/>
          <w:sz w:val="22"/>
          <w:szCs w:val="22"/>
        </w:rPr>
        <w:t>kodowaniu danych, metadanych dla zbiorów danych i usług, oraz zapytaniach do usług sieciowych.</w:t>
      </w:r>
    </w:p>
    <w:p w14:paraId="4B632C6F" w14:textId="1078E0EB" w:rsidR="000F771E" w:rsidRPr="00F83603" w:rsidRDefault="00CF61D8" w:rsidP="00954A09">
      <w:pPr>
        <w:pStyle w:val="Legenda"/>
      </w:pPr>
      <w:bookmarkStart w:id="169" w:name="_Ref61591502"/>
      <w:bookmarkStart w:id="170" w:name="_Toc117770837"/>
      <w:proofErr w:type="spellStart"/>
      <w:r w:rsidRPr="00F83603">
        <w:t>Tabela</w:t>
      </w:r>
      <w:proofErr w:type="spellEnd"/>
      <w:r w:rsidRPr="00F83603">
        <w:t xml:space="preserve"> </w:t>
      </w:r>
      <w:r w:rsidRPr="008C4471">
        <w:fldChar w:fldCharType="begin"/>
      </w:r>
      <w:r w:rsidRPr="00F83603">
        <w:instrText>SEQ Tabela \* ARABIC</w:instrText>
      </w:r>
      <w:r w:rsidRPr="008C4471">
        <w:fldChar w:fldCharType="separate"/>
      </w:r>
      <w:r w:rsidR="00F465E5">
        <w:rPr>
          <w:noProof/>
        </w:rPr>
        <w:t>8</w:t>
      </w:r>
      <w:r w:rsidRPr="008C4471">
        <w:fldChar w:fldCharType="end"/>
      </w:r>
      <w:bookmarkEnd w:id="169"/>
      <w:r w:rsidRPr="00F83603">
        <w:t xml:space="preserve"> – </w:t>
      </w:r>
      <w:proofErr w:type="spellStart"/>
      <w:r w:rsidRPr="00F83603">
        <w:t>Identyfikatory</w:t>
      </w:r>
      <w:proofErr w:type="spellEnd"/>
      <w:r w:rsidRPr="00F83603">
        <w:t xml:space="preserve"> http URI </w:t>
      </w:r>
      <w:proofErr w:type="spellStart"/>
      <w:r w:rsidRPr="00F83603">
        <w:t>dla</w:t>
      </w:r>
      <w:proofErr w:type="spellEnd"/>
      <w:r w:rsidRPr="00F83603">
        <w:t xml:space="preserve"> </w:t>
      </w:r>
      <w:proofErr w:type="spellStart"/>
      <w:r w:rsidRPr="00F83603">
        <w:t>układów</w:t>
      </w:r>
      <w:proofErr w:type="spellEnd"/>
      <w:r w:rsidRPr="00F83603">
        <w:t xml:space="preserve"> </w:t>
      </w:r>
      <w:proofErr w:type="spellStart"/>
      <w:r w:rsidRPr="00F83603">
        <w:t>odniesień</w:t>
      </w:r>
      <w:proofErr w:type="spellEnd"/>
      <w:r w:rsidRPr="00F83603">
        <w:t xml:space="preserve"> </w:t>
      </w:r>
      <w:proofErr w:type="spellStart"/>
      <w:r w:rsidRPr="00F83603">
        <w:t>przestrzennych</w:t>
      </w:r>
      <w:bookmarkEnd w:id="170"/>
      <w:proofErr w:type="spellEnd"/>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3"/>
        <w:gridCol w:w="1201"/>
        <w:gridCol w:w="3974"/>
      </w:tblGrid>
      <w:tr w:rsidR="00BA46D8" w:rsidRPr="008C4471" w14:paraId="4BCDE110" w14:textId="77777777" w:rsidTr="00BA46D8">
        <w:trPr>
          <w:trHeight w:val="683"/>
          <w:jc w:val="center"/>
        </w:trPr>
        <w:tc>
          <w:tcPr>
            <w:tcW w:w="4323" w:type="dxa"/>
            <w:shd w:val="clear" w:color="auto" w:fill="D9D9D9" w:themeFill="background1" w:themeFillShade="D9"/>
            <w:vAlign w:val="center"/>
          </w:tcPr>
          <w:p w14:paraId="36AC741E"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Układ odniesień przestrzennych</w:t>
            </w:r>
          </w:p>
        </w:tc>
        <w:tc>
          <w:tcPr>
            <w:tcW w:w="1201" w:type="dxa"/>
            <w:shd w:val="clear" w:color="auto" w:fill="D9D9D9" w:themeFill="background1" w:themeFillShade="D9"/>
            <w:vAlign w:val="center"/>
          </w:tcPr>
          <w:p w14:paraId="10EF7BEB"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Nazwa skrócona</w:t>
            </w:r>
          </w:p>
        </w:tc>
        <w:tc>
          <w:tcPr>
            <w:tcW w:w="3974" w:type="dxa"/>
            <w:shd w:val="clear" w:color="auto" w:fill="D9D9D9" w:themeFill="background1" w:themeFillShade="D9"/>
            <w:vAlign w:val="center"/>
          </w:tcPr>
          <w:p w14:paraId="4E7191C1" w14:textId="77777777" w:rsidR="00BA46D8" w:rsidRPr="008C4471" w:rsidRDefault="00BA46D8" w:rsidP="00CF61D8">
            <w:pPr>
              <w:spacing w:line="276" w:lineRule="auto"/>
              <w:jc w:val="center"/>
              <w:rPr>
                <w:rFonts w:ascii="Calibri" w:hAnsi="Calibri" w:cs="Calibri"/>
                <w:b/>
                <w:sz w:val="18"/>
                <w:szCs w:val="18"/>
              </w:rPr>
            </w:pPr>
            <w:r w:rsidRPr="008C4471">
              <w:rPr>
                <w:rFonts w:ascii="Calibri" w:hAnsi="Calibri" w:cs="Calibri"/>
                <w:b/>
                <w:sz w:val="18"/>
                <w:szCs w:val="18"/>
              </w:rPr>
              <w:t>Identyfikator http URI</w:t>
            </w:r>
          </w:p>
        </w:tc>
      </w:tr>
      <w:tr w:rsidR="00BA46D8" w:rsidRPr="00C31734" w14:paraId="613FA707" w14:textId="77777777" w:rsidTr="00CF61D8">
        <w:trPr>
          <w:trHeight w:val="654"/>
          <w:jc w:val="center"/>
        </w:trPr>
        <w:tc>
          <w:tcPr>
            <w:tcW w:w="4323" w:type="dxa"/>
            <w:shd w:val="clear" w:color="auto" w:fill="auto"/>
            <w:vAlign w:val="center"/>
          </w:tcPr>
          <w:p w14:paraId="343FEF04"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PL-1992</w:t>
            </w:r>
          </w:p>
        </w:tc>
        <w:tc>
          <w:tcPr>
            <w:tcW w:w="1201" w:type="dxa"/>
            <w:shd w:val="clear" w:color="auto" w:fill="auto"/>
            <w:vAlign w:val="center"/>
          </w:tcPr>
          <w:p w14:paraId="13C13BE1"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PL-1992</w:t>
            </w:r>
          </w:p>
        </w:tc>
        <w:tc>
          <w:tcPr>
            <w:tcW w:w="3974" w:type="dxa"/>
            <w:vAlign w:val="center"/>
          </w:tcPr>
          <w:p w14:paraId="7722EEE4"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http://www.opengis.net/def/crs/EPSG/0/2180</w:t>
            </w:r>
          </w:p>
        </w:tc>
      </w:tr>
      <w:tr w:rsidR="00BA46D8" w:rsidRPr="00C31734" w14:paraId="49560182" w14:textId="77777777" w:rsidTr="00CF61D8">
        <w:trPr>
          <w:trHeight w:val="85"/>
          <w:jc w:val="center"/>
        </w:trPr>
        <w:tc>
          <w:tcPr>
            <w:tcW w:w="4323" w:type="dxa"/>
            <w:shd w:val="clear" w:color="auto" w:fill="auto"/>
            <w:vAlign w:val="center"/>
          </w:tcPr>
          <w:p w14:paraId="61F7AE61" w14:textId="1810C71E" w:rsidR="00BA46D8" w:rsidRPr="008C4471" w:rsidRDefault="00BA46D8" w:rsidP="00E74337">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w:t>
            </w:r>
            <w:r w:rsidR="00E74337">
              <w:rPr>
                <w:rFonts w:ascii="Calibri" w:hAnsi="Calibri" w:cs="Calibri"/>
                <w:sz w:val="18"/>
                <w:szCs w:val="18"/>
              </w:rPr>
              <w:t> </w:t>
            </w:r>
            <w:r w:rsidRPr="008C4471">
              <w:rPr>
                <w:rFonts w:ascii="Calibri" w:hAnsi="Calibri" w:cs="Calibri"/>
                <w:sz w:val="18"/>
                <w:szCs w:val="18"/>
              </w:rPr>
              <w:t>południku osiowym 15ºE</w:t>
            </w:r>
          </w:p>
        </w:tc>
        <w:tc>
          <w:tcPr>
            <w:tcW w:w="1201" w:type="dxa"/>
            <w:shd w:val="clear" w:color="auto" w:fill="auto"/>
            <w:vAlign w:val="center"/>
          </w:tcPr>
          <w:p w14:paraId="75E99C39"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 xml:space="preserve">PL-2000-5 </w:t>
            </w:r>
          </w:p>
        </w:tc>
        <w:tc>
          <w:tcPr>
            <w:tcW w:w="3974" w:type="dxa"/>
            <w:vAlign w:val="center"/>
          </w:tcPr>
          <w:p w14:paraId="1E1B2082" w14:textId="56B396EC"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http://www.opengis.net/def/crs/EPSG/0/2176</w:t>
            </w:r>
          </w:p>
        </w:tc>
      </w:tr>
      <w:tr w:rsidR="00BA46D8" w:rsidRPr="00C31734" w14:paraId="524E9D83" w14:textId="77777777" w:rsidTr="00CF61D8">
        <w:trPr>
          <w:trHeight w:val="85"/>
          <w:jc w:val="center"/>
        </w:trPr>
        <w:tc>
          <w:tcPr>
            <w:tcW w:w="4323" w:type="dxa"/>
            <w:shd w:val="clear" w:color="auto" w:fill="auto"/>
            <w:vAlign w:val="center"/>
          </w:tcPr>
          <w:p w14:paraId="0384A987" w14:textId="42B1D172" w:rsidR="00BA46D8" w:rsidRPr="008C4471" w:rsidRDefault="00BA46D8" w:rsidP="00E74337">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w:t>
            </w:r>
            <w:r w:rsidR="00E74337">
              <w:rPr>
                <w:rFonts w:ascii="Calibri" w:hAnsi="Calibri" w:cs="Calibri"/>
                <w:sz w:val="18"/>
                <w:szCs w:val="18"/>
              </w:rPr>
              <w:t> </w:t>
            </w:r>
            <w:r w:rsidRPr="008C4471">
              <w:rPr>
                <w:rFonts w:ascii="Calibri" w:hAnsi="Calibri" w:cs="Calibri"/>
                <w:sz w:val="18"/>
                <w:szCs w:val="18"/>
              </w:rPr>
              <w:t>południku osiowym 18ºE</w:t>
            </w:r>
          </w:p>
        </w:tc>
        <w:tc>
          <w:tcPr>
            <w:tcW w:w="1201" w:type="dxa"/>
            <w:shd w:val="clear" w:color="auto" w:fill="auto"/>
            <w:vAlign w:val="center"/>
          </w:tcPr>
          <w:p w14:paraId="13685698"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PL-2000-6</w:t>
            </w:r>
          </w:p>
        </w:tc>
        <w:tc>
          <w:tcPr>
            <w:tcW w:w="3974" w:type="dxa"/>
            <w:vAlign w:val="center"/>
          </w:tcPr>
          <w:p w14:paraId="24CEC1B0"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http://www.opengis.net/def/crs/EPSG/0/2177</w:t>
            </w:r>
          </w:p>
        </w:tc>
      </w:tr>
      <w:tr w:rsidR="00BA46D8" w:rsidRPr="00C31734" w14:paraId="343D50DB" w14:textId="77777777" w:rsidTr="00CF61D8">
        <w:trPr>
          <w:trHeight w:val="458"/>
          <w:jc w:val="center"/>
        </w:trPr>
        <w:tc>
          <w:tcPr>
            <w:tcW w:w="4323" w:type="dxa"/>
            <w:shd w:val="clear" w:color="auto" w:fill="auto"/>
            <w:vAlign w:val="center"/>
          </w:tcPr>
          <w:p w14:paraId="2CFD7F69" w14:textId="3ABCE9F7" w:rsidR="00BA46D8" w:rsidRPr="008C4471" w:rsidRDefault="00BA46D8" w:rsidP="00E74337">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w:t>
            </w:r>
            <w:r w:rsidR="00E74337">
              <w:rPr>
                <w:rFonts w:ascii="Calibri" w:hAnsi="Calibri" w:cs="Calibri"/>
                <w:sz w:val="18"/>
                <w:szCs w:val="18"/>
              </w:rPr>
              <w:t> </w:t>
            </w:r>
            <w:r w:rsidRPr="008C4471">
              <w:rPr>
                <w:rFonts w:ascii="Calibri" w:hAnsi="Calibri" w:cs="Calibri"/>
                <w:sz w:val="18"/>
                <w:szCs w:val="18"/>
              </w:rPr>
              <w:t>południku osiowym 21ºE</w:t>
            </w:r>
          </w:p>
        </w:tc>
        <w:tc>
          <w:tcPr>
            <w:tcW w:w="1201" w:type="dxa"/>
            <w:shd w:val="clear" w:color="auto" w:fill="auto"/>
            <w:vAlign w:val="center"/>
          </w:tcPr>
          <w:p w14:paraId="140DAA4D"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PL-2000-7</w:t>
            </w:r>
          </w:p>
        </w:tc>
        <w:tc>
          <w:tcPr>
            <w:tcW w:w="3974" w:type="dxa"/>
            <w:vAlign w:val="center"/>
          </w:tcPr>
          <w:p w14:paraId="6B4B0690" w14:textId="7C68839D"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http://www.opengis.net/def/crs/EPSG/0/2178</w:t>
            </w:r>
          </w:p>
        </w:tc>
      </w:tr>
      <w:tr w:rsidR="00BA46D8" w:rsidRPr="00C31734" w14:paraId="13A30D85" w14:textId="77777777" w:rsidTr="00CF61D8">
        <w:trPr>
          <w:trHeight w:val="264"/>
          <w:jc w:val="center"/>
        </w:trPr>
        <w:tc>
          <w:tcPr>
            <w:tcW w:w="4323" w:type="dxa"/>
            <w:shd w:val="clear" w:color="auto" w:fill="auto"/>
            <w:vAlign w:val="center"/>
          </w:tcPr>
          <w:p w14:paraId="2F53B3FB" w14:textId="508E2AE6" w:rsidR="00BA46D8" w:rsidRPr="008C4471" w:rsidRDefault="00BA46D8" w:rsidP="00E74337">
            <w:pPr>
              <w:pStyle w:val="Default"/>
              <w:spacing w:line="360" w:lineRule="auto"/>
              <w:rPr>
                <w:rFonts w:ascii="Calibri" w:hAnsi="Calibri" w:cs="Calibri"/>
                <w:sz w:val="18"/>
                <w:szCs w:val="18"/>
              </w:rPr>
            </w:pPr>
            <w:r w:rsidRPr="008C4471">
              <w:rPr>
                <w:rFonts w:ascii="Calibri" w:hAnsi="Calibri" w:cs="Calibri"/>
                <w:sz w:val="18"/>
                <w:szCs w:val="18"/>
              </w:rPr>
              <w:t>Układ współrzędnych płaskich prostokątnych PL-2000 o</w:t>
            </w:r>
            <w:r w:rsidR="00E74337">
              <w:rPr>
                <w:rFonts w:ascii="Calibri" w:hAnsi="Calibri" w:cs="Calibri"/>
                <w:sz w:val="18"/>
                <w:szCs w:val="18"/>
              </w:rPr>
              <w:t> </w:t>
            </w:r>
            <w:r w:rsidRPr="008C4471">
              <w:rPr>
                <w:rFonts w:ascii="Calibri" w:hAnsi="Calibri" w:cs="Calibri"/>
                <w:sz w:val="18"/>
                <w:szCs w:val="18"/>
              </w:rPr>
              <w:t>południku osiowym 24ºE</w:t>
            </w:r>
          </w:p>
        </w:tc>
        <w:tc>
          <w:tcPr>
            <w:tcW w:w="1201" w:type="dxa"/>
            <w:shd w:val="clear" w:color="auto" w:fill="auto"/>
            <w:vAlign w:val="center"/>
          </w:tcPr>
          <w:p w14:paraId="392C7688" w14:textId="77777777" w:rsidR="00BA46D8" w:rsidRPr="008C4471" w:rsidRDefault="00BA46D8" w:rsidP="00CF61D8">
            <w:pPr>
              <w:pStyle w:val="Default"/>
              <w:spacing w:line="360" w:lineRule="auto"/>
              <w:rPr>
                <w:rFonts w:ascii="Calibri" w:hAnsi="Calibri" w:cs="Calibri"/>
                <w:sz w:val="18"/>
                <w:szCs w:val="18"/>
              </w:rPr>
            </w:pPr>
            <w:r w:rsidRPr="008C4471">
              <w:rPr>
                <w:rFonts w:ascii="Calibri" w:hAnsi="Calibri" w:cs="Calibri"/>
                <w:sz w:val="18"/>
                <w:szCs w:val="18"/>
              </w:rPr>
              <w:t>PL-2000-8</w:t>
            </w:r>
          </w:p>
        </w:tc>
        <w:tc>
          <w:tcPr>
            <w:tcW w:w="3974" w:type="dxa"/>
            <w:vAlign w:val="center"/>
          </w:tcPr>
          <w:p w14:paraId="79CC0AC8"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http://www.opengis.net/def/crs/EPSG/0/2179</w:t>
            </w:r>
          </w:p>
        </w:tc>
      </w:tr>
      <w:tr w:rsidR="00BA46D8" w:rsidRPr="00C31734" w14:paraId="29D3FF37" w14:textId="77777777" w:rsidTr="00CF61D8">
        <w:trPr>
          <w:trHeight w:val="501"/>
          <w:jc w:val="center"/>
        </w:trPr>
        <w:tc>
          <w:tcPr>
            <w:tcW w:w="4323" w:type="dxa"/>
            <w:shd w:val="clear" w:color="auto" w:fill="auto"/>
            <w:vAlign w:val="center"/>
          </w:tcPr>
          <w:p w14:paraId="714A5A91" w14:textId="57A8BFC6"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 Geodezyjny układ odniesienia</w:t>
            </w:r>
          </w:p>
        </w:tc>
        <w:tc>
          <w:tcPr>
            <w:tcW w:w="1201" w:type="dxa"/>
            <w:shd w:val="clear" w:color="auto" w:fill="auto"/>
            <w:vAlign w:val="center"/>
          </w:tcPr>
          <w:p w14:paraId="4C814FCE"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PL-ETRF89</w:t>
            </w:r>
          </w:p>
        </w:tc>
        <w:tc>
          <w:tcPr>
            <w:tcW w:w="3974" w:type="dxa"/>
            <w:vAlign w:val="center"/>
          </w:tcPr>
          <w:p w14:paraId="17DF77AB"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http://www.opengis.net/def/crs/EPSG/0/4258</w:t>
            </w:r>
          </w:p>
        </w:tc>
      </w:tr>
      <w:tr w:rsidR="00BA46D8" w:rsidRPr="00C31734" w14:paraId="3D6B50AA" w14:textId="77777777" w:rsidTr="00CF61D8">
        <w:trPr>
          <w:trHeight w:val="389"/>
          <w:jc w:val="center"/>
        </w:trPr>
        <w:tc>
          <w:tcPr>
            <w:tcW w:w="4323" w:type="dxa"/>
            <w:shd w:val="clear" w:color="auto" w:fill="auto"/>
            <w:vAlign w:val="center"/>
          </w:tcPr>
          <w:p w14:paraId="44F29E7F" w14:textId="77777777"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 Światowy System Geodezyjny 1984</w:t>
            </w:r>
          </w:p>
        </w:tc>
        <w:tc>
          <w:tcPr>
            <w:tcW w:w="1201" w:type="dxa"/>
            <w:shd w:val="clear" w:color="auto" w:fill="auto"/>
            <w:vAlign w:val="center"/>
          </w:tcPr>
          <w:p w14:paraId="2AB74CD9" w14:textId="7910A5F9" w:rsidR="00BA46D8" w:rsidRPr="008C4471" w:rsidRDefault="00BA46D8" w:rsidP="00CF61D8">
            <w:pPr>
              <w:pStyle w:val="Default"/>
              <w:spacing w:before="100" w:beforeAutospacing="1" w:after="100" w:afterAutospacing="1" w:line="360" w:lineRule="auto"/>
              <w:rPr>
                <w:rFonts w:ascii="Calibri" w:hAnsi="Calibri" w:cs="Calibri"/>
                <w:sz w:val="18"/>
                <w:szCs w:val="18"/>
              </w:rPr>
            </w:pPr>
            <w:r w:rsidRPr="008C4471">
              <w:rPr>
                <w:rFonts w:ascii="Calibri" w:hAnsi="Calibri" w:cs="Calibri"/>
                <w:sz w:val="18"/>
                <w:szCs w:val="18"/>
              </w:rPr>
              <w:t>WGS84</w:t>
            </w:r>
          </w:p>
        </w:tc>
        <w:tc>
          <w:tcPr>
            <w:tcW w:w="3974" w:type="dxa"/>
            <w:vAlign w:val="center"/>
          </w:tcPr>
          <w:p w14:paraId="550BEB16" w14:textId="77777777" w:rsidR="00BA46D8" w:rsidRPr="008C4471" w:rsidRDefault="00BA46D8" w:rsidP="00CF61D8">
            <w:pPr>
              <w:pStyle w:val="Default"/>
              <w:spacing w:before="100" w:beforeAutospacing="1" w:after="100" w:afterAutospacing="1" w:line="360" w:lineRule="auto"/>
              <w:rPr>
                <w:rFonts w:ascii="Calibri" w:hAnsi="Calibri" w:cs="Calibri"/>
                <w:i/>
                <w:iCs/>
                <w:sz w:val="18"/>
                <w:szCs w:val="18"/>
              </w:rPr>
            </w:pPr>
            <w:r w:rsidRPr="008C4471">
              <w:rPr>
                <w:rFonts w:ascii="Calibri" w:hAnsi="Calibri" w:cs="Calibri"/>
                <w:i/>
                <w:iCs/>
                <w:sz w:val="18"/>
                <w:szCs w:val="18"/>
              </w:rPr>
              <w:t>http://www.opengis.net/def/crs/EPSG/0/4326</w:t>
            </w:r>
          </w:p>
        </w:tc>
      </w:tr>
    </w:tbl>
    <w:p w14:paraId="590256C8" w14:textId="77777777" w:rsidR="000F771E" w:rsidRPr="008C4471" w:rsidRDefault="000F771E" w:rsidP="000F771E">
      <w:pPr>
        <w:spacing w:before="60" w:after="60"/>
        <w:rPr>
          <w:rFonts w:ascii="Calibri" w:hAnsi="Calibri" w:cs="Calibri"/>
          <w:sz w:val="22"/>
          <w:szCs w:val="22"/>
        </w:rPr>
      </w:pPr>
    </w:p>
    <w:p w14:paraId="074DB4F7" w14:textId="2A206DD5" w:rsidR="00CF61D8" w:rsidRPr="008C4471" w:rsidRDefault="00CF61D8">
      <w:pPr>
        <w:spacing w:line="276" w:lineRule="auto"/>
        <w:rPr>
          <w:rFonts w:ascii="Calibri" w:eastAsia="Trebuchet MS" w:hAnsi="Calibri" w:cs="Calibri"/>
          <w:b/>
          <w:iCs/>
          <w:sz w:val="26"/>
          <w:szCs w:val="26"/>
        </w:rPr>
      </w:pPr>
    </w:p>
    <w:p w14:paraId="47066057" w14:textId="3071581A" w:rsidR="00D44FC2" w:rsidRPr="008C4471" w:rsidRDefault="00D44FC2" w:rsidP="00D44FC2">
      <w:pPr>
        <w:pStyle w:val="Nagwek2"/>
        <w:rPr>
          <w:rFonts w:ascii="Calibri" w:hAnsi="Calibri" w:cs="Calibri"/>
          <w:iCs/>
          <w:lang w:val="pl-PL"/>
        </w:rPr>
      </w:pPr>
      <w:bookmarkStart w:id="171" w:name="_Toc118110328"/>
      <w:r w:rsidRPr="008C4471">
        <w:rPr>
          <w:rFonts w:ascii="Calibri" w:hAnsi="Calibri" w:cs="Calibri"/>
          <w:iCs/>
          <w:lang w:val="pl-PL"/>
        </w:rPr>
        <w:lastRenderedPageBreak/>
        <w:t xml:space="preserve">Układy odniesień </w:t>
      </w:r>
      <w:r w:rsidR="00534095" w:rsidRPr="008C4471">
        <w:rPr>
          <w:rFonts w:ascii="Calibri" w:hAnsi="Calibri" w:cs="Calibri"/>
          <w:iCs/>
          <w:lang w:val="pl-PL"/>
        </w:rPr>
        <w:t>czasowych</w:t>
      </w:r>
      <w:bookmarkEnd w:id="171"/>
    </w:p>
    <w:p w14:paraId="6A3ED2F4"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F61D8" w:rsidRPr="00C31734" w14:paraId="4E3FF593" w14:textId="77777777" w:rsidTr="00CF61D8">
        <w:trPr>
          <w:trHeight w:val="437"/>
          <w:tblHeader/>
        </w:trPr>
        <w:tc>
          <w:tcPr>
            <w:tcW w:w="1054" w:type="pct"/>
            <w:shd w:val="clear" w:color="auto" w:fill="D9D9D9" w:themeFill="background1" w:themeFillShade="D9"/>
            <w:noWrap/>
            <w:vAlign w:val="center"/>
            <w:hideMark/>
          </w:tcPr>
          <w:p w14:paraId="072FD5FA" w14:textId="3EE7B68A"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29</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1308A8C" w14:textId="0EBC3B4B" w:rsidR="00CF61D8" w:rsidRPr="00BB67E3" w:rsidRDefault="00B46415" w:rsidP="00CF61D8">
            <w:pPr>
              <w:rPr>
                <w:rFonts w:ascii="Calibri" w:hAnsi="Calibri" w:cs="Calibri"/>
                <w:b/>
                <w:color w:val="0000FF" w:themeColor="hyperlink"/>
                <w:sz w:val="20"/>
                <w:u w:val="single"/>
              </w:rPr>
            </w:pPr>
            <w:r w:rsidRPr="008C4471">
              <w:rPr>
                <w:rStyle w:val="Hipercze"/>
                <w:rFonts w:ascii="Calibri" w:eastAsia="Arial" w:hAnsi="Calibri" w:cs="Calibri"/>
                <w:b/>
                <w:sz w:val="20"/>
              </w:rPr>
              <w:t>https://www.gov.pl/zagospodarowanieprzestrzenne/app/1.0/</w:t>
            </w:r>
            <w:r w:rsidR="006376FE" w:rsidRPr="008C4471">
              <w:rPr>
                <w:rStyle w:val="Hipercze"/>
                <w:rFonts w:ascii="Calibri" w:eastAsia="Arial" w:hAnsi="Calibri" w:cs="Calibri"/>
                <w:b/>
                <w:sz w:val="20"/>
              </w:rPr>
              <w:t>req/</w:t>
            </w:r>
            <w:r w:rsidR="00B12420" w:rsidRPr="008C4471">
              <w:rPr>
                <w:rStyle w:val="Hipercze"/>
                <w:rFonts w:ascii="Calibri" w:eastAsia="Arial" w:hAnsi="Calibri" w:cs="Calibri"/>
                <w:b/>
                <w:sz w:val="20"/>
              </w:rPr>
              <w:t>reference-system</w:t>
            </w:r>
            <w:r w:rsidR="006376FE" w:rsidRPr="008C4471">
              <w:rPr>
                <w:rStyle w:val="Hipercze"/>
                <w:rFonts w:ascii="Calibri" w:eastAsia="Arial" w:hAnsi="Calibri" w:cs="Calibri"/>
                <w:b/>
                <w:sz w:val="20"/>
              </w:rPr>
              <w:t>/temporal-reference-system</w:t>
            </w:r>
          </w:p>
        </w:tc>
      </w:tr>
      <w:tr w:rsidR="00CF61D8" w:rsidRPr="00C31734" w14:paraId="179C320F" w14:textId="77777777" w:rsidTr="00CF61D8">
        <w:trPr>
          <w:trHeight w:val="472"/>
        </w:trPr>
        <w:tc>
          <w:tcPr>
            <w:tcW w:w="5000" w:type="pct"/>
            <w:gridSpan w:val="2"/>
            <w:shd w:val="clear" w:color="auto" w:fill="auto"/>
            <w:noWrap/>
            <w:vAlign w:val="center"/>
            <w:hideMark/>
          </w:tcPr>
          <w:p w14:paraId="06BCE4A5" w14:textId="76152297"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 xml:space="preserve">W zbiorze danych przestrzennych dla aktów planowania przestrzennego musi być stosowany kalendarz gregoriański jako układ odniesienia czasowego, przy czym data i czas powinna być wyrażona zgodnie </w:t>
            </w:r>
            <w:r w:rsidR="0086770F">
              <w:rPr>
                <w:rFonts w:ascii="Calibri" w:hAnsi="Calibri" w:cs="Calibri"/>
                <w:sz w:val="22"/>
                <w:szCs w:val="22"/>
              </w:rPr>
              <w:br/>
            </w:r>
            <w:r w:rsidRPr="008C4471">
              <w:rPr>
                <w:rFonts w:ascii="Calibri" w:hAnsi="Calibri" w:cs="Calibri"/>
                <w:sz w:val="22"/>
                <w:szCs w:val="22"/>
              </w:rPr>
              <w:t>z normą [ISO 8601].</w:t>
            </w:r>
          </w:p>
        </w:tc>
      </w:tr>
    </w:tbl>
    <w:p w14:paraId="4B242133" w14:textId="77777777" w:rsidR="00CF61D8" w:rsidRPr="008C4471" w:rsidRDefault="00CF61D8" w:rsidP="00CF61D8">
      <w:pPr>
        <w:rPr>
          <w:rFonts w:ascii="Calibri" w:hAnsi="Calibri" w:cs="Calibri"/>
        </w:rPr>
      </w:pPr>
    </w:p>
    <w:p w14:paraId="5617EFB1" w14:textId="01A7BE74" w:rsidR="002A5448" w:rsidRPr="008C4471" w:rsidRDefault="002A5448" w:rsidP="002A5448">
      <w:pPr>
        <w:spacing w:before="200" w:line="360" w:lineRule="auto"/>
        <w:contextualSpacing/>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Norma [ISO 8601] jest międzynarodowym standardem opisującym sposób zapisu danych związanych z datą i czasem. Celem tej normy jest wskazanie jednoznacznej i dobrze zdefiniowanej metody reprezentacji daty i czasu w taki sposób, aby uniknąć niewłaściwej interpretacji numerycznej reprezentacji daty i czasu, w szczególności, gdy dane </w:t>
      </w:r>
      <w:r w:rsidR="00B237B3" w:rsidRPr="008C4471">
        <w:rPr>
          <w:rFonts w:ascii="Calibri" w:hAnsi="Calibri" w:cs="Calibri"/>
          <w:sz w:val="22"/>
          <w:szCs w:val="22"/>
        </w:rPr>
        <w:t xml:space="preserve">te </w:t>
      </w:r>
      <w:r w:rsidRPr="008C4471">
        <w:rPr>
          <w:rFonts w:ascii="Calibri" w:hAnsi="Calibri" w:cs="Calibri"/>
          <w:sz w:val="22"/>
          <w:szCs w:val="22"/>
        </w:rPr>
        <w:t>są wymieniane między państwami o różnych konwencjach numerycznego zapisu daty i czasu. Norma określa zapis czasu w następujący sposób: najobszerniejszy okres czasu (rok) pojawia się na początku w ciągu znaków daty, natomiast na końcu znajduje się najkrótszy okres (sekunda). Ponadto norma zawiera zbiór zestandaryzowanych metod na potrzeb</w:t>
      </w:r>
      <w:r w:rsidR="00D11D62" w:rsidRPr="008C4471">
        <w:rPr>
          <w:rFonts w:ascii="Calibri" w:hAnsi="Calibri" w:cs="Calibri"/>
          <w:sz w:val="22"/>
          <w:szCs w:val="22"/>
        </w:rPr>
        <w:t>y</w:t>
      </w:r>
      <w:r w:rsidRPr="008C4471">
        <w:rPr>
          <w:rFonts w:ascii="Calibri" w:hAnsi="Calibri" w:cs="Calibri"/>
          <w:sz w:val="22"/>
          <w:szCs w:val="22"/>
        </w:rPr>
        <w:t xml:space="preserve"> wymiany informacji o</w:t>
      </w:r>
      <w:r w:rsidR="00E74337">
        <w:rPr>
          <w:rFonts w:ascii="Calibri" w:hAnsi="Calibri" w:cs="Calibri"/>
          <w:sz w:val="22"/>
          <w:szCs w:val="22"/>
        </w:rPr>
        <w:t> </w:t>
      </w:r>
      <w:r w:rsidRPr="008C4471">
        <w:rPr>
          <w:rFonts w:ascii="Calibri" w:hAnsi="Calibri" w:cs="Calibri"/>
          <w:sz w:val="22"/>
          <w:szCs w:val="22"/>
        </w:rPr>
        <w:t>czasie pomiędzy strefami czasowymi, poprzez dołączanie przesunięcia czasowego do uniwersalnego czasu koor</w:t>
      </w:r>
      <w:r w:rsidR="00D11D62" w:rsidRPr="008C4471">
        <w:rPr>
          <w:rFonts w:ascii="Calibri" w:hAnsi="Calibri" w:cs="Calibri"/>
          <w:sz w:val="22"/>
          <w:szCs w:val="22"/>
        </w:rPr>
        <w:t>d</w:t>
      </w:r>
      <w:r w:rsidRPr="008C4471">
        <w:rPr>
          <w:rFonts w:ascii="Calibri" w:hAnsi="Calibri" w:cs="Calibri"/>
          <w:sz w:val="22"/>
          <w:szCs w:val="22"/>
        </w:rPr>
        <w:t xml:space="preserve">ynowanego (UTC </w:t>
      </w:r>
      <w:r w:rsidR="00E74337">
        <w:rPr>
          <w:rFonts w:ascii="Calibri" w:hAnsi="Calibri" w:cs="Calibri"/>
          <w:sz w:val="22"/>
          <w:szCs w:val="22"/>
        </w:rPr>
        <w:t>–</w:t>
      </w:r>
      <w:r w:rsidRPr="008C4471">
        <w:rPr>
          <w:rFonts w:ascii="Calibri" w:hAnsi="Calibri" w:cs="Calibri"/>
          <w:sz w:val="22"/>
          <w:szCs w:val="22"/>
        </w:rPr>
        <w:t xml:space="preserve"> </w:t>
      </w:r>
      <w:proofErr w:type="spellStart"/>
      <w:r w:rsidRPr="008C4471">
        <w:rPr>
          <w:rFonts w:ascii="Calibri" w:hAnsi="Calibri" w:cs="Calibri"/>
          <w:sz w:val="22"/>
          <w:szCs w:val="22"/>
        </w:rPr>
        <w:t>Coordinated</w:t>
      </w:r>
      <w:proofErr w:type="spellEnd"/>
      <w:r w:rsidRPr="008C4471">
        <w:rPr>
          <w:rFonts w:ascii="Calibri" w:hAnsi="Calibri" w:cs="Calibri"/>
          <w:sz w:val="22"/>
          <w:szCs w:val="22"/>
        </w:rPr>
        <w:t xml:space="preserve"> Universal Time).</w:t>
      </w:r>
    </w:p>
    <w:p w14:paraId="4D55D53C" w14:textId="4B9207EE" w:rsidR="008F302F" w:rsidRPr="008C4471" w:rsidRDefault="002A5448" w:rsidP="00994E80">
      <w:pPr>
        <w:spacing w:before="200" w:line="360" w:lineRule="auto"/>
        <w:jc w:val="both"/>
        <w:rPr>
          <w:rFonts w:ascii="Calibri" w:hAnsi="Calibri" w:cs="Calibri"/>
          <w:sz w:val="22"/>
          <w:szCs w:val="22"/>
        </w:rPr>
      </w:pPr>
      <w:r w:rsidRPr="008C4471">
        <w:rPr>
          <w:rFonts w:ascii="Calibri" w:hAnsi="Calibri" w:cs="Calibri"/>
          <w:sz w:val="22"/>
          <w:szCs w:val="22"/>
        </w:rPr>
        <w:t>Na przykład: 1997 (rok 1997), 1997-07-16 (16-ty lipca 1997), 1997-07-16T19:20:30+01:00 (16-ty lipca</w:t>
      </w:r>
      <w:r w:rsidR="00E74337">
        <w:rPr>
          <w:rFonts w:ascii="Calibri" w:hAnsi="Calibri" w:cs="Calibri"/>
          <w:sz w:val="22"/>
          <w:szCs w:val="22"/>
        </w:rPr>
        <w:t xml:space="preserve"> </w:t>
      </w:r>
      <w:r w:rsidRPr="008C4471">
        <w:rPr>
          <w:rFonts w:ascii="Calibri" w:hAnsi="Calibri" w:cs="Calibri"/>
          <w:sz w:val="22"/>
          <w:szCs w:val="22"/>
        </w:rPr>
        <w:t>1997, 19h 20</w:t>
      </w:r>
      <w:r w:rsidR="00B237B3" w:rsidRPr="008C4471">
        <w:rPr>
          <w:rFonts w:ascii="Calibri" w:hAnsi="Calibri" w:cs="Calibri"/>
          <w:sz w:val="22"/>
          <w:szCs w:val="22"/>
        </w:rPr>
        <w:t xml:space="preserve"> min</w:t>
      </w:r>
      <w:r w:rsidRPr="008C4471">
        <w:rPr>
          <w:rFonts w:ascii="Calibri" w:hAnsi="Calibri" w:cs="Calibri"/>
          <w:sz w:val="22"/>
          <w:szCs w:val="22"/>
        </w:rPr>
        <w:t xml:space="preserve"> 30</w:t>
      </w:r>
      <w:r w:rsidR="00B237B3" w:rsidRPr="008C4471">
        <w:rPr>
          <w:rFonts w:ascii="Calibri" w:hAnsi="Calibri" w:cs="Calibri"/>
          <w:sz w:val="22"/>
          <w:szCs w:val="22"/>
        </w:rPr>
        <w:t xml:space="preserve"> s</w:t>
      </w:r>
      <w:r w:rsidRPr="008C4471">
        <w:rPr>
          <w:rFonts w:ascii="Calibri" w:hAnsi="Calibri" w:cs="Calibri"/>
          <w:sz w:val="22"/>
          <w:szCs w:val="22"/>
        </w:rPr>
        <w:t>, strefa czasowa: UTC+1).</w:t>
      </w:r>
    </w:p>
    <w:p w14:paraId="322CEB57" w14:textId="1B67D531" w:rsidR="00D44FC2" w:rsidRPr="008C4471" w:rsidRDefault="00534095" w:rsidP="002C1B8F">
      <w:pPr>
        <w:pStyle w:val="Nagwek2"/>
        <w:rPr>
          <w:rFonts w:ascii="Calibri" w:hAnsi="Calibri" w:cs="Calibri"/>
          <w:iCs/>
          <w:lang w:val="pl-PL"/>
        </w:rPr>
      </w:pPr>
      <w:bookmarkStart w:id="172" w:name="_Toc118110329"/>
      <w:r w:rsidRPr="008C4471">
        <w:rPr>
          <w:rFonts w:ascii="Calibri" w:hAnsi="Calibri" w:cs="Calibri"/>
          <w:iCs/>
          <w:lang w:val="pl-PL"/>
        </w:rPr>
        <w:t>Jednostki miary</w:t>
      </w:r>
      <w:bookmarkEnd w:id="172"/>
    </w:p>
    <w:p w14:paraId="3F9DC52E"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F61D8" w:rsidRPr="00C31734" w14:paraId="6D918A27" w14:textId="77777777" w:rsidTr="00CF61D8">
        <w:trPr>
          <w:trHeight w:val="437"/>
          <w:tblHeader/>
        </w:trPr>
        <w:tc>
          <w:tcPr>
            <w:tcW w:w="1054" w:type="pct"/>
            <w:shd w:val="clear" w:color="auto" w:fill="D9D9D9" w:themeFill="background1" w:themeFillShade="D9"/>
            <w:noWrap/>
            <w:vAlign w:val="center"/>
            <w:hideMark/>
          </w:tcPr>
          <w:p w14:paraId="22A246EF" w14:textId="75839E9F"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30</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68814C4" w14:textId="5E2A6144" w:rsidR="00BB67E3" w:rsidRPr="00BB67E3" w:rsidRDefault="00B46415" w:rsidP="00CF61D8">
            <w:pPr>
              <w:rPr>
                <w:rFonts w:ascii="Calibri" w:eastAsia="Arial" w:hAnsi="Calibri" w:cs="Calibri"/>
                <w:b/>
                <w:color w:val="0000FF" w:themeColor="hyperlink"/>
                <w:sz w:val="20"/>
                <w:u w:val="single"/>
              </w:rPr>
            </w:pPr>
            <w:r w:rsidRPr="008C4471">
              <w:rPr>
                <w:rStyle w:val="Hipercze"/>
                <w:rFonts w:ascii="Calibri" w:eastAsia="Arial" w:hAnsi="Calibri" w:cs="Calibri"/>
                <w:b/>
                <w:sz w:val="20"/>
              </w:rPr>
              <w:t>https://www.gov.pl/zagospodarowanieprzestrzenne/app/1.0/</w:t>
            </w:r>
            <w:r w:rsidR="006376FE" w:rsidRPr="008C4471">
              <w:rPr>
                <w:rStyle w:val="Hipercze"/>
                <w:rFonts w:ascii="Calibri" w:eastAsia="Arial" w:hAnsi="Calibri" w:cs="Calibri"/>
                <w:b/>
                <w:sz w:val="20"/>
              </w:rPr>
              <w:t>req/</w:t>
            </w:r>
            <w:r w:rsidR="00B12420" w:rsidRPr="008C4471">
              <w:rPr>
                <w:rStyle w:val="Hipercze"/>
                <w:rFonts w:ascii="Calibri" w:eastAsia="Arial" w:hAnsi="Calibri" w:cs="Calibri"/>
                <w:b/>
                <w:sz w:val="20"/>
              </w:rPr>
              <w:t>reference-system</w:t>
            </w:r>
            <w:r w:rsidR="006376FE" w:rsidRPr="008C4471">
              <w:rPr>
                <w:rStyle w:val="Hipercze"/>
                <w:rFonts w:ascii="Calibri" w:eastAsia="Arial" w:hAnsi="Calibri" w:cs="Calibri"/>
                <w:b/>
                <w:sz w:val="20"/>
              </w:rPr>
              <w:t>/units-of-measurements</w:t>
            </w:r>
          </w:p>
        </w:tc>
      </w:tr>
      <w:tr w:rsidR="00CF61D8" w:rsidRPr="00C31734" w14:paraId="2AB83C74" w14:textId="77777777" w:rsidTr="00CF61D8">
        <w:trPr>
          <w:trHeight w:val="472"/>
        </w:trPr>
        <w:tc>
          <w:tcPr>
            <w:tcW w:w="5000" w:type="pct"/>
            <w:gridSpan w:val="2"/>
            <w:shd w:val="clear" w:color="auto" w:fill="auto"/>
            <w:noWrap/>
            <w:vAlign w:val="center"/>
            <w:hideMark/>
          </w:tcPr>
          <w:p w14:paraId="36C8DE3A" w14:textId="1B4206B7" w:rsidR="00396DFE" w:rsidRDefault="00CF61D8" w:rsidP="00396DFE">
            <w:pPr>
              <w:spacing w:line="360" w:lineRule="auto"/>
              <w:jc w:val="both"/>
              <w:rPr>
                <w:rFonts w:ascii="Calibri" w:hAnsi="Calibri" w:cs="Calibri"/>
                <w:sz w:val="22"/>
                <w:szCs w:val="22"/>
              </w:rPr>
            </w:pPr>
            <w:r w:rsidRPr="008C4471">
              <w:rPr>
                <w:rFonts w:ascii="Calibri" w:hAnsi="Calibri" w:cs="Calibri"/>
                <w:sz w:val="22"/>
                <w:szCs w:val="22"/>
              </w:rPr>
              <w:t>Wszystkie wartości miar muszą być wyrażone przy użyciu jednostek SI</w:t>
            </w:r>
            <w:r w:rsidR="00353AD8">
              <w:rPr>
                <w:rFonts w:ascii="Calibri" w:hAnsi="Calibri" w:cs="Calibri"/>
                <w:sz w:val="22"/>
                <w:szCs w:val="22"/>
              </w:rPr>
              <w:t xml:space="preserve"> </w:t>
            </w:r>
            <w:r w:rsidRPr="008C4471">
              <w:rPr>
                <w:rFonts w:ascii="Calibri" w:hAnsi="Calibri" w:cs="Calibri"/>
                <w:sz w:val="22"/>
                <w:szCs w:val="22"/>
              </w:rPr>
              <w:t xml:space="preserve">bądź takich jednostek spoza układu SI, które są zaaprobowane w ramach Międzynarodowego Układu Jednostek Miar (International System of </w:t>
            </w:r>
            <w:proofErr w:type="spellStart"/>
            <w:r w:rsidRPr="008C4471">
              <w:rPr>
                <w:rFonts w:ascii="Calibri" w:hAnsi="Calibri" w:cs="Calibri"/>
                <w:sz w:val="22"/>
                <w:szCs w:val="22"/>
              </w:rPr>
              <w:t>Units</w:t>
            </w:r>
            <w:proofErr w:type="spellEnd"/>
            <w:r w:rsidRPr="008C4471">
              <w:rPr>
                <w:rFonts w:ascii="Calibri" w:hAnsi="Calibri" w:cs="Calibri"/>
                <w:sz w:val="22"/>
                <w:szCs w:val="22"/>
              </w:rPr>
              <w:t>), chyba że dla konkretnych typów danych przestrzennych określono inaczej.</w:t>
            </w:r>
            <w:r w:rsidR="00396DFE">
              <w:rPr>
                <w:rFonts w:ascii="Calibri" w:hAnsi="Calibri" w:cs="Calibri"/>
                <w:sz w:val="22"/>
                <w:szCs w:val="22"/>
              </w:rPr>
              <w:t xml:space="preserve"> </w:t>
            </w:r>
          </w:p>
          <w:p w14:paraId="4B236AEF" w14:textId="0B64D841" w:rsidR="00396DFE" w:rsidRPr="008C4471" w:rsidRDefault="00396DFE" w:rsidP="00396DFE">
            <w:pPr>
              <w:spacing w:line="360" w:lineRule="auto"/>
              <w:jc w:val="both"/>
              <w:rPr>
                <w:rFonts w:ascii="Calibri" w:hAnsi="Calibri" w:cs="Calibri"/>
                <w:sz w:val="22"/>
                <w:szCs w:val="22"/>
              </w:rPr>
            </w:pPr>
            <w:r>
              <w:rPr>
                <w:rFonts w:ascii="Calibri" w:hAnsi="Calibri" w:cs="Calibri"/>
                <w:sz w:val="22"/>
                <w:szCs w:val="22"/>
              </w:rPr>
              <w:t>P</w:t>
            </w:r>
            <w:r w:rsidRPr="008C4471">
              <w:rPr>
                <w:rFonts w:ascii="Calibri" w:hAnsi="Calibri" w:cs="Calibri"/>
                <w:sz w:val="22"/>
                <w:szCs w:val="22"/>
              </w:rPr>
              <w:t>rzykład: s (sekunda), m (metr).</w:t>
            </w:r>
          </w:p>
          <w:p w14:paraId="036DEA0A" w14:textId="28CA3129" w:rsidR="00CF61D8" w:rsidRPr="008C4471" w:rsidRDefault="00CF61D8" w:rsidP="00CF61D8">
            <w:pPr>
              <w:pStyle w:val="ARTartustawynprozporzdzenia"/>
              <w:autoSpaceDE/>
              <w:autoSpaceDN/>
              <w:adjustRightInd/>
              <w:ind w:firstLine="0"/>
              <w:rPr>
                <w:rFonts w:ascii="Calibri" w:hAnsi="Calibri" w:cs="Calibri"/>
                <w:sz w:val="22"/>
                <w:szCs w:val="22"/>
                <w:lang w:eastAsia="en-GB"/>
              </w:rPr>
            </w:pPr>
          </w:p>
        </w:tc>
      </w:tr>
    </w:tbl>
    <w:p w14:paraId="5356AFA9" w14:textId="77777777" w:rsidR="00CF61D8" w:rsidRPr="008C4471" w:rsidRDefault="00CF61D8" w:rsidP="00936891">
      <w:pPr>
        <w:spacing w:line="360" w:lineRule="auto"/>
        <w:jc w:val="both"/>
        <w:rPr>
          <w:rFonts w:ascii="Calibri" w:hAnsi="Calibri" w:cs="Calibri"/>
          <w:sz w:val="22"/>
          <w:szCs w:val="22"/>
        </w:rPr>
      </w:pPr>
    </w:p>
    <w:p w14:paraId="0804A985" w14:textId="77777777" w:rsidR="00F5104B" w:rsidRPr="008C4471" w:rsidRDefault="00F5104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312187FF" w14:textId="04A34E6F" w:rsidR="008F4346" w:rsidRPr="008C4471" w:rsidRDefault="008F4346" w:rsidP="008F4346">
      <w:pPr>
        <w:pStyle w:val="Nagwek1"/>
        <w:rPr>
          <w:rFonts w:ascii="Calibri" w:hAnsi="Calibri" w:cs="Calibri"/>
          <w:b/>
          <w:bCs/>
          <w:iCs/>
          <w:color w:val="000000" w:themeColor="text1"/>
          <w:lang w:val="pl-PL"/>
        </w:rPr>
      </w:pPr>
      <w:bookmarkStart w:id="173" w:name="_Ref106799819"/>
      <w:bookmarkStart w:id="174" w:name="_Toc118110330"/>
      <w:r w:rsidRPr="008C4471">
        <w:rPr>
          <w:rFonts w:ascii="Calibri" w:hAnsi="Calibri" w:cs="Calibri"/>
          <w:b/>
          <w:bCs/>
          <w:iCs/>
          <w:color w:val="000000" w:themeColor="text1"/>
          <w:lang w:val="pl-PL"/>
        </w:rPr>
        <w:lastRenderedPageBreak/>
        <w:t>Metadane</w:t>
      </w:r>
      <w:bookmarkEnd w:id="173"/>
      <w:bookmarkEnd w:id="174"/>
    </w:p>
    <w:p w14:paraId="2977DA27" w14:textId="7A7681AF" w:rsidR="008F4346" w:rsidRPr="008C4471" w:rsidRDefault="008F4346" w:rsidP="008F4346">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Elementy metadanych dla poziomu zbioru danych, które muszą być użyte do opisu metadanymi zbiorów danych przestrzennych zostały wyspecyfikowane w oddzielnym dokumencie definiującym branżowy profil metadanych zbiorów w zakresie tematu Zagospodarowanie Przestrzenne (Profil metadanych dla tematu </w:t>
      </w:r>
      <w:r w:rsidR="00C72B21" w:rsidRPr="008C4471">
        <w:rPr>
          <w:rFonts w:ascii="Calibri" w:hAnsi="Calibri" w:cs="Calibri"/>
          <w:sz w:val="22"/>
          <w:szCs w:val="22"/>
          <w:lang w:val="pl-PL"/>
        </w:rPr>
        <w:t>„</w:t>
      </w:r>
      <w:r w:rsidR="00EB178E">
        <w:rPr>
          <w:rFonts w:ascii="Calibri" w:hAnsi="Calibri" w:cs="Calibri"/>
          <w:sz w:val="22"/>
          <w:szCs w:val="22"/>
          <w:lang w:val="pl-PL"/>
        </w:rPr>
        <w:t>Z</w:t>
      </w:r>
      <w:r w:rsidRPr="008C4471">
        <w:rPr>
          <w:rFonts w:ascii="Calibri" w:hAnsi="Calibri" w:cs="Calibri"/>
          <w:sz w:val="22"/>
          <w:szCs w:val="22"/>
          <w:lang w:val="pl-PL"/>
        </w:rPr>
        <w:t>agospodarowanie przestrzenne</w:t>
      </w:r>
      <w:r w:rsidR="00C72B21" w:rsidRPr="008C4471">
        <w:rPr>
          <w:rFonts w:ascii="Calibri" w:hAnsi="Calibri" w:cs="Calibri"/>
          <w:sz w:val="22"/>
          <w:szCs w:val="22"/>
          <w:lang w:val="pl-PL"/>
        </w:rPr>
        <w:t>”</w:t>
      </w:r>
      <w:r w:rsidRPr="008C4471">
        <w:rPr>
          <w:rFonts w:ascii="Calibri" w:hAnsi="Calibri" w:cs="Calibri"/>
          <w:sz w:val="22"/>
          <w:szCs w:val="22"/>
          <w:lang w:val="pl-PL"/>
        </w:rPr>
        <w:t>). Ponadto w powyższym profilu zdefiniowano zasady wydzielania zbiorów danych przestrzennych.</w:t>
      </w:r>
    </w:p>
    <w:p w14:paraId="15125DCF" w14:textId="77777777" w:rsidR="00CF61D8" w:rsidRPr="008C4471" w:rsidRDefault="00CF61D8" w:rsidP="00CF61D8">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F61D8" w:rsidRPr="00C31734" w14:paraId="3698B9BC" w14:textId="77777777" w:rsidTr="53976E79">
        <w:trPr>
          <w:trHeight w:val="437"/>
          <w:tblHeader/>
        </w:trPr>
        <w:tc>
          <w:tcPr>
            <w:tcW w:w="1054" w:type="pct"/>
            <w:shd w:val="clear" w:color="auto" w:fill="D9D9D9" w:themeFill="background1" w:themeFillShade="D9"/>
            <w:noWrap/>
            <w:vAlign w:val="center"/>
            <w:hideMark/>
          </w:tcPr>
          <w:p w14:paraId="7CA58AAA" w14:textId="7B733733" w:rsidR="00CF61D8" w:rsidRPr="008C4471" w:rsidRDefault="00CF61D8" w:rsidP="00CF61D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31</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5C58BFF" w14:textId="334145BF" w:rsidR="00BB67E3" w:rsidRPr="00BB67E3" w:rsidRDefault="00432A63" w:rsidP="00CF61D8">
            <w:pPr>
              <w:rPr>
                <w:rFonts w:ascii="Calibri" w:hAnsi="Calibri" w:cs="Calibri"/>
                <w:b/>
                <w:color w:val="0000FF" w:themeColor="hyperlink"/>
                <w:sz w:val="20"/>
                <w:u w:val="single"/>
              </w:rPr>
            </w:pPr>
            <w:hyperlink r:id="rId72" w:history="1">
              <w:r w:rsidR="00B46415" w:rsidRPr="008C4471">
                <w:rPr>
                  <w:rStyle w:val="Hipercze"/>
                  <w:rFonts w:ascii="Calibri" w:hAnsi="Calibri" w:cs="Calibri"/>
                  <w:b/>
                  <w:sz w:val="20"/>
                </w:rPr>
                <w:t>https://www.gov.pl/zagospodarowanieprzestrzenne/app/1.0/</w:t>
              </w:r>
              <w:r w:rsidR="00CF61D8" w:rsidRPr="008C4471">
                <w:rPr>
                  <w:rStyle w:val="Hipercze"/>
                  <w:rFonts w:ascii="Calibri" w:hAnsi="Calibri" w:cs="Calibri"/>
                  <w:b/>
                  <w:sz w:val="20"/>
                </w:rPr>
                <w:t>req/</w:t>
              </w:r>
              <w:r w:rsidR="00803180" w:rsidRPr="008C4471">
                <w:rPr>
                  <w:rStyle w:val="Hipercze"/>
                  <w:rFonts w:ascii="Calibri" w:hAnsi="Calibri" w:cs="Calibri"/>
                  <w:b/>
                  <w:sz w:val="20"/>
                </w:rPr>
                <w:t>metadata</w:t>
              </w:r>
              <w:r w:rsidR="00CF61D8" w:rsidRPr="008C4471">
                <w:rPr>
                  <w:rStyle w:val="Hipercze"/>
                  <w:rFonts w:ascii="Calibri" w:hAnsi="Calibri" w:cs="Calibri"/>
                  <w:b/>
                  <w:sz w:val="20"/>
                </w:rPr>
                <w:t>/</w:t>
              </w:r>
            </w:hyperlink>
            <w:r w:rsidR="00803180" w:rsidRPr="008C4471">
              <w:rPr>
                <w:rStyle w:val="Hipercze"/>
                <w:rFonts w:ascii="Calibri" w:hAnsi="Calibri" w:cs="Calibri"/>
                <w:b/>
                <w:sz w:val="20"/>
              </w:rPr>
              <w:t>profile</w:t>
            </w:r>
          </w:p>
        </w:tc>
      </w:tr>
      <w:tr w:rsidR="00CF61D8" w:rsidRPr="00C31734" w14:paraId="36B46FDE" w14:textId="77777777" w:rsidTr="53976E79">
        <w:trPr>
          <w:trHeight w:val="472"/>
        </w:trPr>
        <w:tc>
          <w:tcPr>
            <w:tcW w:w="5000" w:type="pct"/>
            <w:gridSpan w:val="2"/>
            <w:shd w:val="clear" w:color="auto" w:fill="auto"/>
            <w:noWrap/>
            <w:vAlign w:val="center"/>
            <w:hideMark/>
          </w:tcPr>
          <w:p w14:paraId="1C1A4421" w14:textId="5F2FC7DE" w:rsidR="00CF61D8" w:rsidRPr="008C4471" w:rsidRDefault="53976E79" w:rsidP="008E6B5C">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lang w:eastAsia="en-GB"/>
              </w:rPr>
              <w:t>Dla każdego zbioru danych przestrzennych, który jest utworzony i publikowany zgodnie z niniejszą specyfikacją danych, muszą zostać utworzone i opublikowane za pomocą usługi wyszukiwanie metadane zgodne z [Profil metadanych].</w:t>
            </w:r>
          </w:p>
        </w:tc>
      </w:tr>
    </w:tbl>
    <w:p w14:paraId="063F6928" w14:textId="77777777" w:rsidR="00986EDB" w:rsidRPr="008C4471" w:rsidRDefault="00986EDB" w:rsidP="008F4346">
      <w:pPr>
        <w:pStyle w:val="Akapitzlist"/>
        <w:spacing w:before="200" w:after="200" w:line="360" w:lineRule="auto"/>
        <w:ind w:left="0"/>
        <w:contextualSpacing w:val="0"/>
        <w:jc w:val="both"/>
        <w:rPr>
          <w:rFonts w:ascii="Calibri" w:hAnsi="Calibri" w:cs="Calibri"/>
          <w:sz w:val="22"/>
          <w:szCs w:val="22"/>
          <w:lang w:val="pl-PL"/>
        </w:rPr>
      </w:pPr>
    </w:p>
    <w:p w14:paraId="1FE52C2B" w14:textId="77777777" w:rsidR="00F5104B" w:rsidRPr="008C4471" w:rsidRDefault="00F5104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24CFB3B0" w14:textId="35E7FD17" w:rsidR="00A03597" w:rsidRPr="008C4471" w:rsidRDefault="00A03597" w:rsidP="00A03597">
      <w:pPr>
        <w:pStyle w:val="Nagwek1"/>
        <w:rPr>
          <w:rFonts w:ascii="Calibri" w:hAnsi="Calibri" w:cs="Calibri"/>
          <w:b/>
          <w:bCs/>
          <w:iCs/>
          <w:color w:val="000000" w:themeColor="text1"/>
          <w:lang w:val="pl-PL"/>
        </w:rPr>
      </w:pPr>
      <w:bookmarkStart w:id="175" w:name="_Toc118110331"/>
      <w:r w:rsidRPr="008C4471">
        <w:rPr>
          <w:rFonts w:ascii="Calibri" w:hAnsi="Calibri" w:cs="Calibri"/>
          <w:b/>
          <w:bCs/>
          <w:iCs/>
          <w:color w:val="000000" w:themeColor="text1"/>
          <w:lang w:val="pl-PL"/>
        </w:rPr>
        <w:lastRenderedPageBreak/>
        <w:t>Udostępnianie</w:t>
      </w:r>
      <w:bookmarkEnd w:id="175"/>
    </w:p>
    <w:p w14:paraId="4646120E" w14:textId="7315C305" w:rsidR="00F23FE5" w:rsidRPr="008C4471" w:rsidRDefault="432E8815" w:rsidP="00F23FE5">
      <w:pPr>
        <w:spacing w:line="360" w:lineRule="auto"/>
        <w:jc w:val="both"/>
        <w:rPr>
          <w:rFonts w:ascii="Calibri" w:hAnsi="Calibri" w:cs="Calibri"/>
          <w:sz w:val="22"/>
          <w:szCs w:val="22"/>
        </w:rPr>
      </w:pPr>
      <w:r w:rsidRPr="008C4471">
        <w:rPr>
          <w:rFonts w:ascii="Calibri" w:hAnsi="Calibri" w:cs="Calibri"/>
          <w:sz w:val="22"/>
          <w:szCs w:val="22"/>
        </w:rPr>
        <w:t xml:space="preserve">Zgodnie z art. 67c ust. 3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organy właściwe do sporządzenia projektów aktów planowania przestrzennego udostępniają nieodpłatnie dane przestrzenne dla tych aktów za pośrednictwem usług, o</w:t>
      </w:r>
      <w:r w:rsidR="00EC3764">
        <w:rPr>
          <w:rFonts w:ascii="Calibri" w:hAnsi="Calibri" w:cs="Calibri"/>
          <w:sz w:val="22"/>
          <w:szCs w:val="22"/>
        </w:rPr>
        <w:t> </w:t>
      </w:r>
      <w:r w:rsidRPr="008C4471">
        <w:rPr>
          <w:rFonts w:ascii="Calibri" w:hAnsi="Calibri" w:cs="Calibri"/>
          <w:sz w:val="22"/>
          <w:szCs w:val="22"/>
        </w:rPr>
        <w:t>których mowa w art. 9 ust. 1 pkt 1-3 [Ustawa IIP]. Są to usługi:</w:t>
      </w:r>
    </w:p>
    <w:p w14:paraId="58ED1512" w14:textId="7C073C4B" w:rsidR="00F23FE5" w:rsidRPr="008C4471" w:rsidRDefault="001A2E91" w:rsidP="00F23FE5">
      <w:pPr>
        <w:spacing w:line="360" w:lineRule="auto"/>
        <w:jc w:val="both"/>
        <w:rPr>
          <w:rFonts w:ascii="Calibri" w:hAnsi="Calibri" w:cs="Calibri"/>
          <w:sz w:val="22"/>
          <w:szCs w:val="22"/>
        </w:rPr>
      </w:pPr>
      <w:r w:rsidRPr="008C4471">
        <w:rPr>
          <w:rFonts w:ascii="Calibri" w:hAnsi="Calibri" w:cs="Calibri"/>
          <w:sz w:val="22"/>
          <w:szCs w:val="22"/>
        </w:rPr>
        <w:t>–</w:t>
      </w:r>
      <w:r w:rsidR="00F23FE5" w:rsidRPr="008C4471">
        <w:rPr>
          <w:rFonts w:ascii="Calibri" w:hAnsi="Calibri" w:cs="Calibri"/>
          <w:sz w:val="22"/>
          <w:szCs w:val="22"/>
        </w:rPr>
        <w:t xml:space="preserve"> wyszukiwania</w:t>
      </w:r>
      <w:r w:rsidR="00233F0E" w:rsidRPr="008C4471">
        <w:rPr>
          <w:rFonts w:ascii="Calibri" w:hAnsi="Calibri" w:cs="Calibri"/>
          <w:sz w:val="22"/>
          <w:szCs w:val="22"/>
        </w:rPr>
        <w:t xml:space="preserve"> (dotyczy metadanych)</w:t>
      </w:r>
      <w:r w:rsidR="00F23FE5" w:rsidRPr="008C4471">
        <w:rPr>
          <w:rFonts w:ascii="Calibri" w:hAnsi="Calibri" w:cs="Calibri"/>
          <w:sz w:val="22"/>
          <w:szCs w:val="22"/>
        </w:rPr>
        <w:t>;</w:t>
      </w:r>
    </w:p>
    <w:p w14:paraId="451B694E" w14:textId="00BDB9DB" w:rsidR="00F23FE5" w:rsidRPr="008C4471" w:rsidRDefault="432E8815" w:rsidP="00F23FE5">
      <w:pPr>
        <w:spacing w:line="360" w:lineRule="auto"/>
        <w:jc w:val="both"/>
        <w:rPr>
          <w:rFonts w:ascii="Calibri" w:hAnsi="Calibri" w:cs="Calibri"/>
          <w:sz w:val="22"/>
          <w:szCs w:val="22"/>
        </w:rPr>
      </w:pPr>
      <w:r w:rsidRPr="008C4471">
        <w:rPr>
          <w:rFonts w:ascii="Calibri" w:hAnsi="Calibri" w:cs="Calibri"/>
          <w:sz w:val="22"/>
          <w:szCs w:val="22"/>
        </w:rPr>
        <w:t>– przeglądania (dotyczy zbiorów);</w:t>
      </w:r>
    </w:p>
    <w:p w14:paraId="0BE43D1C" w14:textId="16DBD816" w:rsidR="008F4346" w:rsidRPr="008C4471" w:rsidRDefault="432E8815" w:rsidP="432E8815">
      <w:pPr>
        <w:spacing w:line="360" w:lineRule="auto"/>
        <w:rPr>
          <w:rFonts w:ascii="Calibri" w:hAnsi="Calibri" w:cs="Calibri"/>
        </w:rPr>
      </w:pPr>
      <w:r w:rsidRPr="008C4471">
        <w:rPr>
          <w:rFonts w:ascii="Calibri" w:hAnsi="Calibri" w:cs="Calibri"/>
          <w:sz w:val="22"/>
          <w:szCs w:val="22"/>
        </w:rPr>
        <w:t>– pobierania (dotyczy zbiorów).</w:t>
      </w:r>
    </w:p>
    <w:p w14:paraId="7F7100AA" w14:textId="7F86947C" w:rsidR="00A03597" w:rsidRPr="0041206E" w:rsidRDefault="0CDF2BEA" w:rsidP="53976E79">
      <w:pPr>
        <w:pStyle w:val="Nagwek2"/>
        <w:rPr>
          <w:rFonts w:ascii="Calibri" w:hAnsi="Calibri" w:cs="Calibri"/>
          <w:iCs/>
          <w:lang w:val="pl-PL"/>
        </w:rPr>
      </w:pPr>
      <w:bookmarkStart w:id="176" w:name="_Toc500412665"/>
      <w:bookmarkStart w:id="177" w:name="_Toc118110332"/>
      <w:r w:rsidRPr="0041206E">
        <w:rPr>
          <w:rFonts w:ascii="Calibri" w:hAnsi="Calibri" w:cs="Calibri"/>
          <w:iCs/>
          <w:lang w:val="pl-PL"/>
        </w:rPr>
        <w:t>Utworzenie zbioru i udostępnianie</w:t>
      </w:r>
      <w:bookmarkEnd w:id="176"/>
      <w:bookmarkEnd w:id="177"/>
    </w:p>
    <w:p w14:paraId="7F645AA2" w14:textId="0DE5EB3D" w:rsidR="00BF5687" w:rsidRPr="00A67F47" w:rsidRDefault="432E8815" w:rsidP="00A43842">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Organ właściwy do sporządzenia projektów aktów planowania przestrzennego dla aktów obowiązujących w</w:t>
      </w:r>
      <w:r w:rsidR="00EC3764">
        <w:rPr>
          <w:rFonts w:ascii="Calibri" w:hAnsi="Calibri" w:cs="Calibri"/>
          <w:sz w:val="22"/>
          <w:szCs w:val="22"/>
          <w:lang w:val="pl-PL"/>
        </w:rPr>
        <w:t> </w:t>
      </w:r>
      <w:r w:rsidRPr="008C4471">
        <w:rPr>
          <w:rFonts w:ascii="Calibri" w:hAnsi="Calibri" w:cs="Calibri"/>
          <w:sz w:val="22"/>
          <w:szCs w:val="22"/>
          <w:lang w:val="pl-PL"/>
        </w:rPr>
        <w:t>dniu 31.10.2020 r. tworzy dane przestrzenne i gromadzi je w zbiorach danych przestrzennych. Zbiory wraz z danymi przestrzennymi muszą zostać utworzone do dnia 31.10.2022 r. Zakres tworzonych zbiorów i</w:t>
      </w:r>
      <w:r w:rsidR="00EC3764">
        <w:rPr>
          <w:rFonts w:ascii="Calibri" w:hAnsi="Calibri" w:cs="Calibri"/>
          <w:sz w:val="22"/>
          <w:szCs w:val="22"/>
          <w:lang w:val="pl-PL"/>
        </w:rPr>
        <w:t> </w:t>
      </w:r>
      <w:r w:rsidRPr="00A67F47">
        <w:rPr>
          <w:rFonts w:ascii="Calibri" w:hAnsi="Calibri" w:cs="Calibri"/>
          <w:sz w:val="22"/>
          <w:szCs w:val="22"/>
          <w:lang w:val="pl-PL"/>
        </w:rPr>
        <w:t xml:space="preserve">danych przestrzennych określa Rozdział 5a [Ustawa </w:t>
      </w:r>
      <w:proofErr w:type="spellStart"/>
      <w:r w:rsidRPr="00A67F47">
        <w:rPr>
          <w:rFonts w:ascii="Calibri" w:hAnsi="Calibri" w:cs="Calibri"/>
          <w:sz w:val="22"/>
          <w:szCs w:val="22"/>
          <w:lang w:val="pl-PL"/>
        </w:rPr>
        <w:t>PiZP</w:t>
      </w:r>
      <w:proofErr w:type="spellEnd"/>
      <w:r w:rsidRPr="00A67F47">
        <w:rPr>
          <w:rFonts w:ascii="Calibri" w:hAnsi="Calibri" w:cs="Calibri"/>
          <w:sz w:val="22"/>
          <w:szCs w:val="22"/>
          <w:lang w:val="pl-PL"/>
        </w:rPr>
        <w:t>] i [Rozporządzenie APP].</w:t>
      </w:r>
    </w:p>
    <w:p w14:paraId="5ABBF6D1" w14:textId="3512480E" w:rsidR="00BF5687" w:rsidRPr="00A67F47" w:rsidRDefault="432E8815" w:rsidP="00A43842">
      <w:pPr>
        <w:pStyle w:val="Akapitzlist"/>
        <w:spacing w:before="200" w:after="200" w:line="360" w:lineRule="auto"/>
        <w:ind w:left="0"/>
        <w:contextualSpacing w:val="0"/>
        <w:jc w:val="both"/>
        <w:rPr>
          <w:rFonts w:ascii="Calibri" w:hAnsi="Calibri" w:cs="Calibri"/>
          <w:sz w:val="22"/>
          <w:szCs w:val="22"/>
          <w:lang w:val="pl-PL"/>
        </w:rPr>
      </w:pPr>
      <w:r w:rsidRPr="00A67F47">
        <w:rPr>
          <w:rFonts w:ascii="Calibri" w:hAnsi="Calibri" w:cs="Calibri"/>
          <w:sz w:val="22"/>
          <w:szCs w:val="22"/>
          <w:lang w:val="pl-PL"/>
        </w:rPr>
        <w:t xml:space="preserve">Dla aktów, których procedura planistyczna była w toku w dniu 31.10.2020 r. oraz sporządzanych od dnia 31.10.2020 r., obowiązują przepisy Rozdziału 5a [Ustawa </w:t>
      </w:r>
      <w:proofErr w:type="spellStart"/>
      <w:r w:rsidRPr="00A67F47">
        <w:rPr>
          <w:rFonts w:ascii="Calibri" w:hAnsi="Calibri" w:cs="Calibri"/>
          <w:sz w:val="22"/>
          <w:szCs w:val="22"/>
          <w:lang w:val="pl-PL"/>
        </w:rPr>
        <w:t>PiZP</w:t>
      </w:r>
      <w:proofErr w:type="spellEnd"/>
      <w:r w:rsidRPr="00A67F47">
        <w:rPr>
          <w:rFonts w:ascii="Calibri" w:hAnsi="Calibri" w:cs="Calibri"/>
          <w:sz w:val="22"/>
          <w:szCs w:val="22"/>
          <w:lang w:val="pl-PL"/>
        </w:rPr>
        <w:t>].</w:t>
      </w:r>
    </w:p>
    <w:p w14:paraId="44208EB0" w14:textId="487E3836" w:rsidR="007036D9" w:rsidRPr="008C4471" w:rsidRDefault="53976E79" w:rsidP="007036D9">
      <w:pPr>
        <w:spacing w:before="200" w:after="200" w:line="360" w:lineRule="auto"/>
        <w:jc w:val="both"/>
        <w:rPr>
          <w:rFonts w:ascii="Calibri" w:hAnsi="Calibri" w:cs="Calibri"/>
          <w:sz w:val="22"/>
          <w:szCs w:val="22"/>
        </w:rPr>
      </w:pPr>
      <w:r w:rsidRPr="00A67F47">
        <w:rPr>
          <w:rFonts w:ascii="Calibri" w:hAnsi="Calibri" w:cs="Calibri"/>
          <w:sz w:val="22"/>
          <w:szCs w:val="22"/>
        </w:rPr>
        <w:t xml:space="preserve">Organ właściwy do sporządzenia projektów aktów planowania przestrzennego (art. 67a ust. 2 [Ustawa </w:t>
      </w:r>
      <w:proofErr w:type="spellStart"/>
      <w:r w:rsidRPr="00A67F47">
        <w:rPr>
          <w:rFonts w:ascii="Calibri" w:hAnsi="Calibri" w:cs="Calibri"/>
          <w:sz w:val="22"/>
          <w:szCs w:val="22"/>
        </w:rPr>
        <w:t>PiZP</w:t>
      </w:r>
      <w:proofErr w:type="spellEnd"/>
      <w:r w:rsidRPr="00A67F47">
        <w:rPr>
          <w:rFonts w:ascii="Calibri" w:hAnsi="Calibri" w:cs="Calibri"/>
          <w:sz w:val="22"/>
          <w:szCs w:val="22"/>
        </w:rPr>
        <w:t>]) tworzy dane przestrzenne</w:t>
      </w:r>
      <w:r w:rsidRPr="008C4471">
        <w:rPr>
          <w:rFonts w:ascii="Calibri" w:hAnsi="Calibri" w:cs="Calibri"/>
          <w:sz w:val="22"/>
          <w:szCs w:val="22"/>
        </w:rPr>
        <w:t xml:space="preserve"> (art. 67a ust. 3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xml:space="preserve">]) dla aktów planowania przestrzennego. Następnie włącza je do zbioru danych przestrzennych (art. 67a ust. 1 oraz 67c ust. 1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Zbiory danych przestrzennych podlegają obowiązkowi zgłoszenia do ewidencji zbiorów i usług danych przestrzennych,</w:t>
      </w:r>
      <w:r w:rsidR="00C740D0">
        <w:rPr>
          <w:rFonts w:ascii="Calibri" w:hAnsi="Calibri" w:cs="Calibri"/>
          <w:sz w:val="22"/>
          <w:szCs w:val="22"/>
        </w:rPr>
        <w:t xml:space="preserve"> </w:t>
      </w:r>
      <w:r w:rsidRPr="008C4471">
        <w:rPr>
          <w:rFonts w:ascii="Calibri" w:hAnsi="Calibri" w:cs="Calibri"/>
          <w:sz w:val="22"/>
          <w:szCs w:val="22"/>
        </w:rPr>
        <w:t>o</w:t>
      </w:r>
      <w:r w:rsidR="0050668B">
        <w:rPr>
          <w:rFonts w:ascii="Calibri" w:hAnsi="Calibri" w:cs="Calibri"/>
          <w:sz w:val="22"/>
          <w:szCs w:val="22"/>
        </w:rPr>
        <w:t> </w:t>
      </w:r>
      <w:r w:rsidRPr="008C4471">
        <w:rPr>
          <w:rFonts w:ascii="Calibri" w:hAnsi="Calibri" w:cs="Calibri"/>
          <w:sz w:val="22"/>
          <w:szCs w:val="22"/>
        </w:rPr>
        <w:t xml:space="preserve">której mowa w [Rozporządzenie </w:t>
      </w:r>
      <w:proofErr w:type="spellStart"/>
      <w:r w:rsidRPr="008C4471">
        <w:rPr>
          <w:rFonts w:ascii="Calibri" w:hAnsi="Calibri" w:cs="Calibri"/>
          <w:sz w:val="22"/>
          <w:szCs w:val="22"/>
        </w:rPr>
        <w:t>EZiUP</w:t>
      </w:r>
      <w:proofErr w:type="spellEnd"/>
      <w:r w:rsidRPr="008C4471">
        <w:rPr>
          <w:rFonts w:ascii="Calibri" w:hAnsi="Calibri" w:cs="Calibri"/>
          <w:sz w:val="22"/>
          <w:szCs w:val="22"/>
        </w:rPr>
        <w:t>]</w:t>
      </w:r>
      <w:r w:rsidR="00E85442">
        <w:rPr>
          <w:rFonts w:ascii="Calibri" w:hAnsi="Calibri" w:cs="Calibri"/>
          <w:sz w:val="22"/>
          <w:szCs w:val="22"/>
        </w:rPr>
        <w:t>.</w:t>
      </w:r>
    </w:p>
    <w:p w14:paraId="19790551" w14:textId="2AAF46FE" w:rsidR="00736DAB" w:rsidRPr="008C4471" w:rsidRDefault="432E8815" w:rsidP="00736DAB">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Dane w ramach zbioru, dotyczące uchwalonego albo przyjętego aktu planowania przestrzennego, podlegają udostępnieniu najpóźniej w terminie 30 dni od dnia: ogłoszenia aktu w dzienniku urzędowym województwa, uchwalenia aktu (w przypadku aktów niepodlegających publikacji), wydania rozstrzygnięcia nadzorczego wojewody albo wydania wyroku sądu administracyjnego dotyczącego aktu (art. 67c ust. 2 [Ustawa </w:t>
      </w:r>
      <w:proofErr w:type="spellStart"/>
      <w:r w:rsidRPr="008C4471">
        <w:rPr>
          <w:rFonts w:ascii="Calibri" w:hAnsi="Calibri" w:cs="Calibri"/>
          <w:sz w:val="22"/>
          <w:szCs w:val="22"/>
          <w:lang w:val="pl-PL"/>
        </w:rPr>
        <w:t>PiZP</w:t>
      </w:r>
      <w:proofErr w:type="spellEnd"/>
      <w:r w:rsidRPr="008C4471">
        <w:rPr>
          <w:rFonts w:ascii="Calibri" w:hAnsi="Calibri" w:cs="Calibri"/>
          <w:sz w:val="22"/>
          <w:szCs w:val="22"/>
          <w:lang w:val="pl-PL"/>
        </w:rPr>
        <w:t>]).</w:t>
      </w:r>
    </w:p>
    <w:p w14:paraId="3066EB39" w14:textId="7810D753" w:rsidR="00636F52" w:rsidRDefault="003F737D" w:rsidP="000C2A35">
      <w:pPr>
        <w:spacing w:line="360" w:lineRule="auto"/>
        <w:jc w:val="both"/>
        <w:rPr>
          <w:rFonts w:ascii="Calibri" w:hAnsi="Calibri" w:cs="Calibri"/>
          <w:sz w:val="22"/>
          <w:szCs w:val="22"/>
        </w:rPr>
      </w:pPr>
      <w:r w:rsidRPr="008C4471">
        <w:rPr>
          <w:rFonts w:ascii="Calibri" w:hAnsi="Calibri" w:cs="Calibri"/>
          <w:sz w:val="22"/>
          <w:szCs w:val="22"/>
        </w:rPr>
        <w:t>Szczegółowe informacje dotyczące tworzenia zbiorów danych opisano w rozdziale</w:t>
      </w:r>
      <w:r w:rsidR="00E23507">
        <w:rPr>
          <w:rFonts w:ascii="Calibri" w:hAnsi="Calibri" w:cs="Calibri"/>
          <w:sz w:val="22"/>
          <w:szCs w:val="22"/>
        </w:rPr>
        <w:t xml:space="preserve"> </w:t>
      </w:r>
      <w:r w:rsidR="00636F52" w:rsidRPr="00636F52">
        <w:rPr>
          <w:rFonts w:ascii="Calibri" w:hAnsi="Calibri" w:cs="Calibri"/>
          <w:b/>
          <w:sz w:val="22"/>
          <w:szCs w:val="22"/>
        </w:rPr>
        <w:fldChar w:fldCharType="begin"/>
      </w:r>
      <w:r w:rsidR="00636F52" w:rsidRPr="00636F52">
        <w:rPr>
          <w:rFonts w:ascii="Calibri" w:hAnsi="Calibri" w:cs="Calibri"/>
          <w:b/>
          <w:sz w:val="22"/>
          <w:szCs w:val="22"/>
        </w:rPr>
        <w:instrText xml:space="preserve"> REF _Ref72158359 \h </w:instrText>
      </w:r>
      <w:r w:rsidR="00636F52">
        <w:rPr>
          <w:rFonts w:ascii="Calibri" w:hAnsi="Calibri" w:cs="Calibri"/>
          <w:b/>
          <w:sz w:val="22"/>
          <w:szCs w:val="22"/>
        </w:rPr>
        <w:instrText xml:space="preserve"> \* MERGEFORMAT </w:instrText>
      </w:r>
      <w:r w:rsidR="00636F52" w:rsidRPr="00636F52">
        <w:rPr>
          <w:rFonts w:ascii="Calibri" w:hAnsi="Calibri" w:cs="Calibri"/>
          <w:b/>
          <w:sz w:val="22"/>
          <w:szCs w:val="22"/>
        </w:rPr>
      </w:r>
      <w:r w:rsidR="00636F52" w:rsidRPr="00636F52">
        <w:rPr>
          <w:rFonts w:ascii="Calibri" w:hAnsi="Calibri" w:cs="Calibri"/>
          <w:b/>
          <w:sz w:val="22"/>
          <w:szCs w:val="22"/>
        </w:rPr>
        <w:fldChar w:fldCharType="separate"/>
      </w:r>
      <w:r w:rsidR="00F465E5" w:rsidRPr="00F465E5">
        <w:rPr>
          <w:rFonts w:ascii="Calibri" w:eastAsia="Trebuchet MS" w:hAnsi="Calibri" w:cs="Calibri"/>
          <w:b/>
          <w:bCs/>
          <w:iCs/>
          <w:color w:val="000000" w:themeColor="text1"/>
        </w:rPr>
        <w:t>Utrzymanie danych</w:t>
      </w:r>
      <w:r w:rsidR="00636F52" w:rsidRPr="00636F52">
        <w:rPr>
          <w:rFonts w:ascii="Calibri" w:hAnsi="Calibri" w:cs="Calibri"/>
          <w:b/>
          <w:sz w:val="22"/>
          <w:szCs w:val="22"/>
        </w:rPr>
        <w:fldChar w:fldCharType="end"/>
      </w:r>
      <w:bookmarkStart w:id="178" w:name="_Toc500412666"/>
      <w:r w:rsidR="00636F52">
        <w:rPr>
          <w:rFonts w:ascii="Calibri" w:hAnsi="Calibri" w:cs="Calibri"/>
          <w:b/>
          <w:sz w:val="22"/>
          <w:szCs w:val="22"/>
        </w:rPr>
        <w:t xml:space="preserve"> </w:t>
      </w:r>
      <w:r w:rsidR="00636F52">
        <w:rPr>
          <w:rFonts w:ascii="Calibri" w:hAnsi="Calibri" w:cs="Calibri"/>
          <w:sz w:val="22"/>
          <w:szCs w:val="22"/>
        </w:rPr>
        <w:t>o</w:t>
      </w:r>
      <w:r w:rsidR="009F4593">
        <w:rPr>
          <w:rFonts w:ascii="Calibri" w:hAnsi="Calibri" w:cs="Calibri"/>
          <w:sz w:val="22"/>
          <w:szCs w:val="22"/>
        </w:rPr>
        <w:t xml:space="preserve">raz </w:t>
      </w:r>
      <w:r w:rsidR="005A26B6" w:rsidRPr="00027B16">
        <w:rPr>
          <w:rFonts w:ascii="Calibri" w:hAnsi="Calibri" w:cs="Calibri"/>
          <w:b/>
          <w:bCs/>
          <w:sz w:val="22"/>
          <w:szCs w:val="22"/>
        </w:rPr>
        <w:fldChar w:fldCharType="begin"/>
      </w:r>
      <w:r w:rsidR="005A26B6" w:rsidRPr="00027B16">
        <w:rPr>
          <w:rFonts w:ascii="Calibri" w:hAnsi="Calibri" w:cs="Calibri"/>
          <w:b/>
          <w:bCs/>
          <w:sz w:val="22"/>
          <w:szCs w:val="22"/>
        </w:rPr>
        <w:instrText xml:space="preserve"> REF _Ref105756839 \h </w:instrText>
      </w:r>
      <w:r w:rsidR="005A26B6">
        <w:rPr>
          <w:rFonts w:ascii="Calibri" w:hAnsi="Calibri" w:cs="Calibri"/>
          <w:b/>
          <w:bCs/>
          <w:sz w:val="22"/>
          <w:szCs w:val="22"/>
        </w:rPr>
        <w:instrText xml:space="preserve"> \* MERGEFORMAT </w:instrText>
      </w:r>
      <w:r w:rsidR="005A26B6" w:rsidRPr="00027B16">
        <w:rPr>
          <w:rFonts w:ascii="Calibri" w:hAnsi="Calibri" w:cs="Calibri"/>
          <w:b/>
          <w:bCs/>
          <w:sz w:val="22"/>
          <w:szCs w:val="22"/>
        </w:rPr>
      </w:r>
      <w:r w:rsidR="005A26B6"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5A26B6" w:rsidRPr="00027B16">
        <w:rPr>
          <w:rFonts w:ascii="Calibri" w:hAnsi="Calibri" w:cs="Calibri"/>
          <w:b/>
          <w:bCs/>
          <w:sz w:val="22"/>
          <w:szCs w:val="22"/>
        </w:rPr>
        <w:fldChar w:fldCharType="end"/>
      </w:r>
      <w:r w:rsidR="00222C53">
        <w:rPr>
          <w:rFonts w:ascii="Calibri" w:hAnsi="Calibri" w:cs="Calibri"/>
          <w:b/>
          <w:bCs/>
          <w:sz w:val="22"/>
          <w:szCs w:val="22"/>
        </w:rPr>
        <w:t>.</w:t>
      </w:r>
    </w:p>
    <w:p w14:paraId="16EAAF8E" w14:textId="1978B49C" w:rsidR="00EB178E" w:rsidRDefault="00EB178E">
      <w:pPr>
        <w:spacing w:line="276" w:lineRule="auto"/>
        <w:rPr>
          <w:rFonts w:ascii="Calibri" w:eastAsia="Trebuchet MS" w:hAnsi="Calibri" w:cs="Calibri"/>
          <w:b/>
          <w:iCs/>
          <w:sz w:val="26"/>
          <w:szCs w:val="26"/>
        </w:rPr>
      </w:pPr>
      <w:r>
        <w:rPr>
          <w:rFonts w:ascii="Calibri" w:hAnsi="Calibri" w:cs="Calibri"/>
          <w:iCs/>
        </w:rPr>
        <w:br w:type="page"/>
      </w:r>
    </w:p>
    <w:p w14:paraId="4B05142F" w14:textId="2CCB8644" w:rsidR="00736DAB" w:rsidRPr="008C4471" w:rsidRDefault="00A03597" w:rsidP="00FA0185">
      <w:pPr>
        <w:pStyle w:val="Nagwek2"/>
        <w:rPr>
          <w:rFonts w:ascii="Calibri" w:hAnsi="Calibri" w:cs="Calibri"/>
          <w:sz w:val="22"/>
          <w:szCs w:val="22"/>
          <w:lang w:val="pl-PL"/>
        </w:rPr>
      </w:pPr>
      <w:bookmarkStart w:id="179" w:name="_Toc118110333"/>
      <w:r w:rsidRPr="008C4471">
        <w:rPr>
          <w:rFonts w:ascii="Calibri" w:hAnsi="Calibri" w:cs="Calibri"/>
          <w:iCs/>
          <w:lang w:val="pl-PL"/>
        </w:rPr>
        <w:lastRenderedPageBreak/>
        <w:t>A</w:t>
      </w:r>
      <w:r w:rsidR="00095810" w:rsidRPr="008C4471">
        <w:rPr>
          <w:rFonts w:ascii="Calibri" w:hAnsi="Calibri" w:cs="Calibri"/>
          <w:iCs/>
          <w:lang w:val="pl-PL"/>
        </w:rPr>
        <w:t>k</w:t>
      </w:r>
      <w:bookmarkEnd w:id="178"/>
      <w:r w:rsidR="00095810" w:rsidRPr="008C4471">
        <w:rPr>
          <w:rFonts w:ascii="Calibri" w:hAnsi="Calibri" w:cs="Calibri"/>
          <w:iCs/>
          <w:lang w:val="pl-PL"/>
        </w:rPr>
        <w:t>tualizacja</w:t>
      </w:r>
      <w:bookmarkEnd w:id="179"/>
    </w:p>
    <w:p w14:paraId="1CE43E0C" w14:textId="778F53BF" w:rsidR="00736DAB" w:rsidRPr="008C4471" w:rsidRDefault="432E8815" w:rsidP="00736DAB">
      <w:pPr>
        <w:pStyle w:val="Akapitzlist"/>
        <w:spacing w:before="200" w:after="200" w:line="360" w:lineRule="auto"/>
        <w:ind w:left="0"/>
        <w:contextualSpacing w:val="0"/>
        <w:jc w:val="both"/>
        <w:rPr>
          <w:rFonts w:ascii="Calibri" w:hAnsi="Calibri" w:cs="Calibri"/>
          <w:sz w:val="22"/>
          <w:szCs w:val="22"/>
          <w:lang w:val="pl-PL"/>
        </w:rPr>
      </w:pPr>
      <w:r w:rsidRPr="008C4471">
        <w:rPr>
          <w:rFonts w:ascii="Calibri" w:hAnsi="Calibri" w:cs="Calibri"/>
          <w:sz w:val="22"/>
          <w:szCs w:val="22"/>
          <w:lang w:val="pl-PL"/>
        </w:rPr>
        <w:t xml:space="preserve">Organ właściwy do sporządzenia projektów aktów planowania przestrzennego aktualizuje zbiory danych przestrzennych zgodnie z art. 67a ust. </w:t>
      </w:r>
      <w:r w:rsidR="0052741A" w:rsidRPr="008C4471">
        <w:rPr>
          <w:rFonts w:ascii="Calibri" w:hAnsi="Calibri" w:cs="Calibri"/>
          <w:sz w:val="22"/>
          <w:szCs w:val="22"/>
          <w:lang w:val="pl-PL"/>
        </w:rPr>
        <w:t>1</w:t>
      </w:r>
      <w:r w:rsidRPr="008C4471">
        <w:rPr>
          <w:rFonts w:ascii="Calibri" w:hAnsi="Calibri" w:cs="Calibri"/>
          <w:sz w:val="22"/>
          <w:szCs w:val="22"/>
          <w:lang w:val="pl-PL"/>
        </w:rPr>
        <w:t xml:space="preserve"> [Ustawa </w:t>
      </w:r>
      <w:proofErr w:type="spellStart"/>
      <w:r w:rsidRPr="008C4471">
        <w:rPr>
          <w:rFonts w:ascii="Calibri" w:hAnsi="Calibri" w:cs="Calibri"/>
          <w:sz w:val="22"/>
          <w:szCs w:val="22"/>
          <w:lang w:val="pl-PL"/>
        </w:rPr>
        <w:t>PiZP</w:t>
      </w:r>
      <w:proofErr w:type="spellEnd"/>
      <w:r w:rsidRPr="008C4471">
        <w:rPr>
          <w:rFonts w:ascii="Calibri" w:hAnsi="Calibri" w:cs="Calibri"/>
          <w:sz w:val="22"/>
          <w:szCs w:val="22"/>
          <w:lang w:val="pl-PL"/>
        </w:rPr>
        <w:t xml:space="preserve">]. </w:t>
      </w:r>
    </w:p>
    <w:p w14:paraId="7BDCF3CC" w14:textId="77777777" w:rsidR="00A03597" w:rsidRPr="008C4471" w:rsidRDefault="00A03597" w:rsidP="00A43842">
      <w:pPr>
        <w:pStyle w:val="Akapitzlist"/>
        <w:spacing w:before="200" w:after="200" w:line="360" w:lineRule="auto"/>
        <w:ind w:left="0"/>
        <w:jc w:val="both"/>
        <w:rPr>
          <w:rFonts w:ascii="Calibri" w:hAnsi="Calibri" w:cs="Calibri"/>
          <w:sz w:val="22"/>
          <w:szCs w:val="22"/>
          <w:lang w:val="pl-PL"/>
        </w:rPr>
      </w:pPr>
      <w:r w:rsidRPr="008C4471">
        <w:rPr>
          <w:rFonts w:ascii="Calibri" w:hAnsi="Calibri" w:cs="Calibri"/>
          <w:sz w:val="22"/>
          <w:szCs w:val="22"/>
          <w:lang w:val="pl-PL"/>
        </w:rPr>
        <w:t>Zbiory danych przestrzennych podlegają obowiązkowi aktualizacji najpóźniej w terminie 30 dni od dnia:</w:t>
      </w:r>
    </w:p>
    <w:p w14:paraId="6681E2C0"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publikacji w dzienniku urzędowym województwa zmiany aktu planowania przestrzennego;</w:t>
      </w:r>
    </w:p>
    <w:p w14:paraId="1FE4D384"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publikacji w dzienniku urzędowym województwa rozstrzygnięcia nadzorczego dotyczącego aktu planowania przestrzennego;</w:t>
      </w:r>
    </w:p>
    <w:p w14:paraId="28933AC8" w14:textId="77777777" w:rsidR="00A03597"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wydania wyroku sądu administracyjnego dotyczącego aktu planowania przestrzennego;</w:t>
      </w:r>
    </w:p>
    <w:p w14:paraId="0EB71DB7" w14:textId="37C3C62C" w:rsidR="00425CA5" w:rsidRPr="008C4471" w:rsidRDefault="00A03597"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 xml:space="preserve">w przypadku aktów planowania przestrzennego </w:t>
      </w:r>
      <w:r w:rsidR="00A43842" w:rsidRPr="008C4471">
        <w:rPr>
          <w:rFonts w:ascii="Calibri" w:hAnsi="Calibri" w:cs="Calibri"/>
          <w:sz w:val="22"/>
          <w:szCs w:val="22"/>
          <w:lang w:val="pl-PL"/>
        </w:rPr>
        <w:t>niepodlegających</w:t>
      </w:r>
      <w:r w:rsidRPr="008C4471">
        <w:rPr>
          <w:rFonts w:ascii="Calibri" w:hAnsi="Calibri" w:cs="Calibri"/>
          <w:sz w:val="22"/>
          <w:szCs w:val="22"/>
          <w:lang w:val="pl-PL"/>
        </w:rPr>
        <w:t xml:space="preserve"> publikacji </w:t>
      </w:r>
      <w:r w:rsidR="0073574C">
        <w:rPr>
          <w:rFonts w:ascii="Calibri" w:hAnsi="Calibri" w:cs="Calibri"/>
          <w:sz w:val="22"/>
          <w:szCs w:val="22"/>
          <w:lang w:val="pl-PL"/>
        </w:rPr>
        <w:t>–</w:t>
      </w:r>
      <w:r w:rsidRPr="008C4471">
        <w:rPr>
          <w:rFonts w:ascii="Calibri" w:hAnsi="Calibri" w:cs="Calibri"/>
          <w:sz w:val="22"/>
          <w:szCs w:val="22"/>
          <w:lang w:val="pl-PL"/>
        </w:rPr>
        <w:t xml:space="preserve"> uchwalenia albo wydania zmiany</w:t>
      </w:r>
      <w:r w:rsidR="008C7944" w:rsidRPr="008C4471">
        <w:rPr>
          <w:rFonts w:ascii="Calibri" w:hAnsi="Calibri" w:cs="Calibri"/>
          <w:sz w:val="22"/>
          <w:szCs w:val="22"/>
          <w:lang w:val="pl-PL"/>
        </w:rPr>
        <w:t>;</w:t>
      </w:r>
    </w:p>
    <w:p w14:paraId="0D748179" w14:textId="77777777" w:rsidR="003F737D" w:rsidRPr="008C4471" w:rsidRDefault="78E8E1EB" w:rsidP="00D466DB">
      <w:pPr>
        <w:pStyle w:val="Akapitzlist"/>
        <w:numPr>
          <w:ilvl w:val="0"/>
          <w:numId w:val="12"/>
        </w:numPr>
        <w:spacing w:before="200" w:after="200" w:line="360" w:lineRule="auto"/>
        <w:ind w:left="714" w:hanging="357"/>
        <w:jc w:val="both"/>
        <w:rPr>
          <w:rFonts w:ascii="Calibri" w:hAnsi="Calibri" w:cs="Calibri"/>
          <w:sz w:val="22"/>
          <w:szCs w:val="22"/>
          <w:lang w:val="pl-PL"/>
        </w:rPr>
      </w:pPr>
      <w:r w:rsidRPr="008C4471">
        <w:rPr>
          <w:rFonts w:ascii="Calibri" w:hAnsi="Calibri" w:cs="Calibri"/>
          <w:sz w:val="22"/>
          <w:szCs w:val="22"/>
          <w:lang w:val="pl-PL"/>
        </w:rPr>
        <w:t xml:space="preserve">przekazania danych, o którym mowa w art. 67c ust. 4 i 5 [Ustawa </w:t>
      </w:r>
      <w:proofErr w:type="spellStart"/>
      <w:r w:rsidRPr="008C4471">
        <w:rPr>
          <w:rFonts w:ascii="Calibri" w:hAnsi="Calibri" w:cs="Calibri"/>
          <w:sz w:val="22"/>
          <w:szCs w:val="22"/>
          <w:lang w:val="pl-PL"/>
        </w:rPr>
        <w:t>PiZP</w:t>
      </w:r>
      <w:proofErr w:type="spellEnd"/>
      <w:r w:rsidRPr="008C4471">
        <w:rPr>
          <w:rFonts w:ascii="Calibri" w:hAnsi="Calibri" w:cs="Calibri"/>
          <w:sz w:val="22"/>
          <w:szCs w:val="22"/>
          <w:lang w:val="pl-PL"/>
        </w:rPr>
        <w:t>].</w:t>
      </w:r>
    </w:p>
    <w:p w14:paraId="09A5E586" w14:textId="2BA4DA0E" w:rsidR="000C2A35" w:rsidRDefault="00C2259F" w:rsidP="000C2A35">
      <w:pPr>
        <w:spacing w:line="360" w:lineRule="auto"/>
        <w:jc w:val="both"/>
        <w:rPr>
          <w:rFonts w:ascii="Calibri" w:hAnsi="Calibri" w:cs="Calibri"/>
          <w:b/>
          <w:bCs/>
          <w:sz w:val="22"/>
          <w:szCs w:val="22"/>
        </w:rPr>
      </w:pPr>
      <w:r w:rsidRPr="008C4471">
        <w:rPr>
          <w:rFonts w:ascii="Calibri" w:hAnsi="Calibri" w:cs="Calibri"/>
          <w:sz w:val="22"/>
          <w:szCs w:val="22"/>
        </w:rPr>
        <w:t xml:space="preserve">Szczegółowe informacje dotyczące tworzenia zbiorów danych opisano </w:t>
      </w:r>
      <w:r w:rsidR="000C2A35" w:rsidRPr="008C4471">
        <w:rPr>
          <w:rFonts w:ascii="Calibri" w:hAnsi="Calibri" w:cs="Calibri"/>
          <w:sz w:val="22"/>
          <w:szCs w:val="22"/>
        </w:rPr>
        <w:t>w rozdziale</w:t>
      </w:r>
      <w:r w:rsidR="000C2A35">
        <w:rPr>
          <w:rFonts w:ascii="Calibri" w:hAnsi="Calibri" w:cs="Calibri"/>
          <w:sz w:val="22"/>
          <w:szCs w:val="22"/>
        </w:rPr>
        <w:t xml:space="preserve"> </w:t>
      </w:r>
      <w:r w:rsidR="000C2A35" w:rsidRPr="00636F52">
        <w:rPr>
          <w:rFonts w:ascii="Calibri" w:hAnsi="Calibri" w:cs="Calibri"/>
          <w:b/>
          <w:sz w:val="22"/>
          <w:szCs w:val="22"/>
        </w:rPr>
        <w:fldChar w:fldCharType="begin"/>
      </w:r>
      <w:r w:rsidR="000C2A35" w:rsidRPr="00636F52">
        <w:rPr>
          <w:rFonts w:ascii="Calibri" w:hAnsi="Calibri" w:cs="Calibri"/>
          <w:b/>
          <w:sz w:val="22"/>
          <w:szCs w:val="22"/>
        </w:rPr>
        <w:instrText xml:space="preserve"> REF _Ref72158359 \h </w:instrText>
      </w:r>
      <w:r w:rsidR="000C2A35">
        <w:rPr>
          <w:rFonts w:ascii="Calibri" w:hAnsi="Calibri" w:cs="Calibri"/>
          <w:b/>
          <w:sz w:val="22"/>
          <w:szCs w:val="22"/>
        </w:rPr>
        <w:instrText xml:space="preserve"> \* MERGEFORMAT </w:instrText>
      </w:r>
      <w:r w:rsidR="000C2A35" w:rsidRPr="00636F52">
        <w:rPr>
          <w:rFonts w:ascii="Calibri" w:hAnsi="Calibri" w:cs="Calibri"/>
          <w:b/>
          <w:sz w:val="22"/>
          <w:szCs w:val="22"/>
        </w:rPr>
      </w:r>
      <w:r w:rsidR="000C2A35" w:rsidRPr="00636F52">
        <w:rPr>
          <w:rFonts w:ascii="Calibri" w:hAnsi="Calibri" w:cs="Calibri"/>
          <w:b/>
          <w:sz w:val="22"/>
          <w:szCs w:val="22"/>
        </w:rPr>
        <w:fldChar w:fldCharType="separate"/>
      </w:r>
      <w:r w:rsidR="00F465E5" w:rsidRPr="00F465E5">
        <w:rPr>
          <w:rFonts w:ascii="Calibri" w:eastAsia="Trebuchet MS" w:hAnsi="Calibri" w:cs="Calibri"/>
          <w:b/>
          <w:bCs/>
          <w:iCs/>
          <w:color w:val="000000" w:themeColor="text1"/>
        </w:rPr>
        <w:t>Utrzymanie danych</w:t>
      </w:r>
      <w:r w:rsidR="000C2A35" w:rsidRPr="00636F52">
        <w:rPr>
          <w:rFonts w:ascii="Calibri" w:hAnsi="Calibri" w:cs="Calibri"/>
          <w:b/>
          <w:sz w:val="22"/>
          <w:szCs w:val="22"/>
        </w:rPr>
        <w:fldChar w:fldCharType="end"/>
      </w:r>
      <w:r w:rsidR="000C2A35">
        <w:rPr>
          <w:rFonts w:ascii="Calibri" w:hAnsi="Calibri" w:cs="Calibri"/>
          <w:b/>
          <w:sz w:val="22"/>
          <w:szCs w:val="22"/>
        </w:rPr>
        <w:t xml:space="preserve"> </w:t>
      </w:r>
      <w:r w:rsidR="000C2A35">
        <w:rPr>
          <w:rFonts w:ascii="Calibri" w:hAnsi="Calibri" w:cs="Calibri"/>
          <w:sz w:val="22"/>
          <w:szCs w:val="22"/>
        </w:rPr>
        <w:t xml:space="preserve">oraz </w:t>
      </w:r>
      <w:r w:rsidR="000C2A35" w:rsidRPr="00027B16">
        <w:rPr>
          <w:rFonts w:ascii="Calibri" w:hAnsi="Calibri" w:cs="Calibri"/>
          <w:b/>
          <w:bCs/>
          <w:sz w:val="22"/>
          <w:szCs w:val="22"/>
        </w:rPr>
        <w:fldChar w:fldCharType="begin"/>
      </w:r>
      <w:r w:rsidR="000C2A35" w:rsidRPr="00027B16">
        <w:rPr>
          <w:rFonts w:ascii="Calibri" w:hAnsi="Calibri" w:cs="Calibri"/>
          <w:b/>
          <w:bCs/>
          <w:sz w:val="22"/>
          <w:szCs w:val="22"/>
        </w:rPr>
        <w:instrText xml:space="preserve"> REF _Ref105756839 \h </w:instrText>
      </w:r>
      <w:r w:rsidR="000C2A35">
        <w:rPr>
          <w:rFonts w:ascii="Calibri" w:hAnsi="Calibri" w:cs="Calibri"/>
          <w:b/>
          <w:bCs/>
          <w:sz w:val="22"/>
          <w:szCs w:val="22"/>
        </w:rPr>
        <w:instrText xml:space="preserve"> \* MERGEFORMAT </w:instrText>
      </w:r>
      <w:r w:rsidR="000C2A35" w:rsidRPr="00027B16">
        <w:rPr>
          <w:rFonts w:ascii="Calibri" w:hAnsi="Calibri" w:cs="Calibri"/>
          <w:b/>
          <w:bCs/>
          <w:sz w:val="22"/>
          <w:szCs w:val="22"/>
        </w:rPr>
      </w:r>
      <w:r w:rsidR="000C2A35"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0C2A35" w:rsidRPr="00027B16">
        <w:rPr>
          <w:rFonts w:ascii="Calibri" w:hAnsi="Calibri" w:cs="Calibri"/>
          <w:b/>
          <w:bCs/>
          <w:sz w:val="22"/>
          <w:szCs w:val="22"/>
        </w:rPr>
        <w:fldChar w:fldCharType="end"/>
      </w:r>
      <w:r w:rsidR="000C2A35">
        <w:rPr>
          <w:rFonts w:ascii="Calibri" w:hAnsi="Calibri" w:cs="Calibri"/>
          <w:b/>
          <w:bCs/>
          <w:sz w:val="22"/>
          <w:szCs w:val="22"/>
        </w:rPr>
        <w:t>.</w:t>
      </w:r>
    </w:p>
    <w:p w14:paraId="243173DE" w14:textId="77777777" w:rsidR="000C2A35" w:rsidRDefault="000C2A35" w:rsidP="000C2A35">
      <w:pPr>
        <w:spacing w:line="360" w:lineRule="auto"/>
        <w:jc w:val="both"/>
        <w:rPr>
          <w:rFonts w:ascii="Calibri" w:hAnsi="Calibri" w:cs="Calibri"/>
          <w:sz w:val="22"/>
          <w:szCs w:val="22"/>
        </w:rPr>
      </w:pPr>
    </w:p>
    <w:p w14:paraId="273C39B5" w14:textId="1B4927D2" w:rsidR="00A03597" w:rsidRPr="008C4471" w:rsidRDefault="00A03597" w:rsidP="00A43842">
      <w:pPr>
        <w:pStyle w:val="Nagwek2"/>
        <w:rPr>
          <w:rFonts w:ascii="Calibri" w:hAnsi="Calibri" w:cs="Calibri"/>
          <w:iCs/>
          <w:lang w:val="pl-PL"/>
        </w:rPr>
      </w:pPr>
      <w:bookmarkStart w:id="180" w:name="_Toc500412667"/>
      <w:bookmarkStart w:id="181" w:name="_Ref67989919"/>
      <w:bookmarkStart w:id="182" w:name="_Ref67990019"/>
      <w:bookmarkStart w:id="183" w:name="_Toc118110334"/>
      <w:r w:rsidRPr="008C4471">
        <w:rPr>
          <w:rFonts w:ascii="Calibri" w:hAnsi="Calibri" w:cs="Calibri"/>
          <w:iCs/>
          <w:lang w:val="pl-PL"/>
        </w:rPr>
        <w:t>Sposób udostępniania</w:t>
      </w:r>
      <w:bookmarkEnd w:id="180"/>
      <w:bookmarkEnd w:id="181"/>
      <w:bookmarkEnd w:id="182"/>
      <w:bookmarkEnd w:id="183"/>
    </w:p>
    <w:p w14:paraId="46E8D7B0" w14:textId="09D00376" w:rsidR="00425CA5" w:rsidRPr="008C4471" w:rsidRDefault="00A03597" w:rsidP="00425CA5">
      <w:pPr>
        <w:pStyle w:val="ZARTzmartartykuempunktem"/>
        <w:keepNext/>
        <w:ind w:left="0" w:firstLine="0"/>
        <w:rPr>
          <w:rFonts w:ascii="Calibri" w:hAnsi="Calibri" w:cs="Calibri"/>
          <w:sz w:val="22"/>
          <w:szCs w:val="22"/>
        </w:rPr>
      </w:pPr>
      <w:r w:rsidRPr="008C4471">
        <w:rPr>
          <w:rFonts w:ascii="Calibri" w:hAnsi="Calibri" w:cs="Calibri"/>
          <w:sz w:val="22"/>
          <w:szCs w:val="22"/>
        </w:rPr>
        <w:t xml:space="preserve">Zgodnie z art. 9 pkt 1 </w:t>
      </w:r>
      <w:r w:rsidR="00425CA5" w:rsidRPr="008C4471">
        <w:rPr>
          <w:rFonts w:ascii="Calibri" w:hAnsi="Calibri" w:cs="Calibri"/>
          <w:sz w:val="22"/>
          <w:szCs w:val="22"/>
        </w:rPr>
        <w:t>[</w:t>
      </w:r>
      <w:r w:rsidRPr="008C4471">
        <w:rPr>
          <w:rFonts w:ascii="Calibri" w:hAnsi="Calibri" w:cs="Calibri"/>
          <w:sz w:val="22"/>
          <w:szCs w:val="22"/>
        </w:rPr>
        <w:t xml:space="preserve">Ustawy </w:t>
      </w:r>
      <w:r w:rsidR="00425CA5" w:rsidRPr="008C4471">
        <w:rPr>
          <w:rFonts w:ascii="Calibri" w:hAnsi="Calibri" w:cs="Calibri"/>
          <w:sz w:val="22"/>
          <w:szCs w:val="22"/>
        </w:rPr>
        <w:t>IIP]</w:t>
      </w:r>
      <w:r w:rsidRPr="008C4471">
        <w:rPr>
          <w:rFonts w:ascii="Calibri" w:hAnsi="Calibri" w:cs="Calibri"/>
          <w:sz w:val="22"/>
          <w:szCs w:val="22"/>
        </w:rPr>
        <w:t xml:space="preserve"> zbiory danych przestrzennych </w:t>
      </w:r>
      <w:r w:rsidR="00425CA5" w:rsidRPr="008C4471">
        <w:rPr>
          <w:rFonts w:ascii="Calibri" w:hAnsi="Calibri" w:cs="Calibri"/>
          <w:sz w:val="22"/>
          <w:szCs w:val="22"/>
        </w:rPr>
        <w:t>podlegają</w:t>
      </w:r>
      <w:r w:rsidRPr="008C4471">
        <w:rPr>
          <w:rFonts w:ascii="Calibri" w:hAnsi="Calibri" w:cs="Calibri"/>
          <w:sz w:val="22"/>
          <w:szCs w:val="22"/>
        </w:rPr>
        <w:t xml:space="preserve"> udostępni</w:t>
      </w:r>
      <w:r w:rsidR="00425CA5" w:rsidRPr="008C4471">
        <w:rPr>
          <w:rFonts w:ascii="Calibri" w:hAnsi="Calibri" w:cs="Calibri"/>
          <w:sz w:val="22"/>
          <w:szCs w:val="22"/>
        </w:rPr>
        <w:t>eniu z</w:t>
      </w:r>
      <w:r w:rsidRPr="008C4471">
        <w:rPr>
          <w:rFonts w:ascii="Calibri" w:hAnsi="Calibri" w:cs="Calibri"/>
          <w:sz w:val="22"/>
          <w:szCs w:val="22"/>
        </w:rPr>
        <w:t xml:space="preserve">a </w:t>
      </w:r>
      <w:r w:rsidR="000C2A35">
        <w:rPr>
          <w:rFonts w:ascii="Calibri" w:hAnsi="Calibri" w:cs="Calibri"/>
          <w:sz w:val="22"/>
          <w:szCs w:val="22"/>
        </w:rPr>
        <w:t>pośrednictwem usług sieciowych.</w:t>
      </w:r>
    </w:p>
    <w:p w14:paraId="2FD723B5" w14:textId="77777777" w:rsidR="00DE26D0" w:rsidRPr="008C4471" w:rsidRDefault="00DE26D0" w:rsidP="00DE26D0">
      <w:pPr>
        <w:rPr>
          <w:rFonts w:ascii="Calibri" w:hAnsi="Calibri" w:cs="Calibri"/>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DE26D0" w:rsidRPr="00C31734" w14:paraId="7144C26B" w14:textId="77777777" w:rsidTr="008258C0">
        <w:trPr>
          <w:trHeight w:val="437"/>
          <w:tblHeader/>
        </w:trPr>
        <w:tc>
          <w:tcPr>
            <w:tcW w:w="1054" w:type="pct"/>
            <w:shd w:val="clear" w:color="auto" w:fill="D9D9D9" w:themeFill="background1" w:themeFillShade="D9"/>
            <w:noWrap/>
            <w:vAlign w:val="center"/>
            <w:hideMark/>
          </w:tcPr>
          <w:p w14:paraId="6B8193AB" w14:textId="7519F29A" w:rsidR="00DE26D0" w:rsidRPr="008C4471" w:rsidRDefault="00DE26D0"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32</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50AFACF" w14:textId="233DE57F" w:rsidR="00BB67E3" w:rsidRPr="00BB67E3" w:rsidRDefault="00B46415" w:rsidP="008258C0">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w:t>
            </w:r>
            <w:r w:rsidR="0017731A" w:rsidRPr="008C4471">
              <w:rPr>
                <w:rStyle w:val="Hipercze"/>
                <w:rFonts w:ascii="Calibri" w:hAnsi="Calibri" w:cs="Calibri"/>
                <w:b/>
                <w:sz w:val="20"/>
              </w:rPr>
              <w:t>req/data-delivery/network-services</w:t>
            </w:r>
          </w:p>
        </w:tc>
      </w:tr>
      <w:tr w:rsidR="00DE26D0" w:rsidRPr="00C31734" w14:paraId="33BDE683" w14:textId="77777777" w:rsidTr="008258C0">
        <w:trPr>
          <w:trHeight w:val="472"/>
        </w:trPr>
        <w:tc>
          <w:tcPr>
            <w:tcW w:w="5000" w:type="pct"/>
            <w:gridSpan w:val="2"/>
            <w:shd w:val="clear" w:color="auto" w:fill="auto"/>
            <w:noWrap/>
            <w:vAlign w:val="center"/>
            <w:hideMark/>
          </w:tcPr>
          <w:p w14:paraId="75E3804C" w14:textId="731A1EDA" w:rsidR="00DE26D0" w:rsidRPr="008C4471" w:rsidRDefault="00DE26D0" w:rsidP="008258C0">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Zbiory danych przestrzennych utworzone na podstawie niniejszej specyfikacji danych muszą zostać udostępnione za pośrednictwem usług sieciowych przeglądania i pobierania.</w:t>
            </w:r>
          </w:p>
        </w:tc>
      </w:tr>
    </w:tbl>
    <w:p w14:paraId="45A8DC45" w14:textId="77777777" w:rsidR="00425CA5" w:rsidRPr="008C4471" w:rsidRDefault="00425CA5" w:rsidP="00425CA5">
      <w:pPr>
        <w:pStyle w:val="ZARTzmartartykuempunktem"/>
        <w:keepNext/>
        <w:ind w:left="0" w:firstLine="0"/>
        <w:rPr>
          <w:rFonts w:ascii="Calibri" w:hAnsi="Calibri" w:cs="Calibri"/>
          <w:sz w:val="22"/>
          <w:szCs w:val="22"/>
        </w:rPr>
      </w:pPr>
    </w:p>
    <w:p w14:paraId="323F176D" w14:textId="5142096D" w:rsidR="00A03597" w:rsidRPr="008C4471" w:rsidRDefault="00A03597" w:rsidP="00A03597">
      <w:pPr>
        <w:pStyle w:val="ZARTzmartartykuempunktem"/>
        <w:keepNext/>
        <w:ind w:left="0" w:firstLine="0"/>
        <w:rPr>
          <w:rFonts w:ascii="Calibri" w:hAnsi="Calibri" w:cs="Calibri"/>
          <w:sz w:val="22"/>
          <w:szCs w:val="22"/>
        </w:rPr>
      </w:pPr>
      <w:r w:rsidRPr="008C4471">
        <w:rPr>
          <w:rFonts w:ascii="Calibri" w:hAnsi="Calibri" w:cs="Calibri"/>
          <w:b/>
          <w:bCs/>
          <w:sz w:val="22"/>
          <w:szCs w:val="22"/>
        </w:rPr>
        <w:t>UWAGA</w:t>
      </w:r>
      <w:r w:rsidR="00425CA5" w:rsidRPr="008C4471">
        <w:rPr>
          <w:rFonts w:ascii="Calibri" w:hAnsi="Calibri" w:cs="Calibri"/>
          <w:b/>
          <w:bCs/>
          <w:sz w:val="22"/>
          <w:szCs w:val="22"/>
        </w:rPr>
        <w:t xml:space="preserve"> 1</w:t>
      </w:r>
      <w:r w:rsidRPr="008C4471">
        <w:rPr>
          <w:rFonts w:ascii="Calibri" w:hAnsi="Calibri" w:cs="Calibri"/>
          <w:sz w:val="22"/>
          <w:szCs w:val="22"/>
        </w:rPr>
        <w:t>. Istotne wymagania i zalecenia dla powyższych usług sieciowych</w:t>
      </w:r>
      <w:r w:rsidR="00425CA5" w:rsidRPr="008C4471">
        <w:rPr>
          <w:rFonts w:ascii="Calibri" w:hAnsi="Calibri" w:cs="Calibri"/>
          <w:sz w:val="22"/>
          <w:szCs w:val="22"/>
        </w:rPr>
        <w:t xml:space="preserve"> przeglądania i pobierania</w:t>
      </w:r>
      <w:r w:rsidRPr="008C4471">
        <w:rPr>
          <w:rFonts w:ascii="Calibri" w:hAnsi="Calibri" w:cs="Calibri"/>
          <w:sz w:val="22"/>
          <w:szCs w:val="22"/>
        </w:rPr>
        <w:t xml:space="preserve"> zawarte są w </w:t>
      </w:r>
      <w:r w:rsidR="00425CA5" w:rsidRPr="008C4471">
        <w:rPr>
          <w:rFonts w:ascii="Calibri" w:hAnsi="Calibri" w:cs="Calibri"/>
          <w:sz w:val="22"/>
          <w:szCs w:val="22"/>
        </w:rPr>
        <w:t>[</w:t>
      </w:r>
      <w:r w:rsidR="004F75DA" w:rsidRPr="008C4471">
        <w:rPr>
          <w:rFonts w:ascii="Calibri" w:hAnsi="Calibri" w:cs="Calibri"/>
          <w:sz w:val="22"/>
          <w:szCs w:val="22"/>
        </w:rPr>
        <w:t>Rozporządzenie KE 976/2009/EC</w:t>
      </w:r>
      <w:r w:rsidR="00425CA5" w:rsidRPr="008C4471">
        <w:rPr>
          <w:rFonts w:ascii="Calibri" w:hAnsi="Calibri" w:cs="Calibri"/>
          <w:sz w:val="22"/>
          <w:szCs w:val="22"/>
        </w:rPr>
        <w:t>] oraz</w:t>
      </w:r>
      <w:r w:rsidR="004F75DA" w:rsidRPr="008C4471">
        <w:rPr>
          <w:rFonts w:ascii="Calibri" w:hAnsi="Calibri" w:cs="Calibri"/>
          <w:sz w:val="22"/>
          <w:szCs w:val="22"/>
        </w:rPr>
        <w:t xml:space="preserve"> wytycznych technicznych</w:t>
      </w:r>
      <w:r w:rsidR="00425CA5" w:rsidRPr="008C4471">
        <w:rPr>
          <w:rFonts w:ascii="Calibri" w:hAnsi="Calibri" w:cs="Calibri"/>
          <w:sz w:val="22"/>
          <w:szCs w:val="22"/>
        </w:rPr>
        <w:t xml:space="preserve"> </w:t>
      </w:r>
      <w:r w:rsidR="004F75DA" w:rsidRPr="008C4471">
        <w:rPr>
          <w:rFonts w:ascii="Calibri" w:eastAsia="Arial" w:hAnsi="Calibri" w:cs="Calibri"/>
          <w:color w:val="000000" w:themeColor="text1"/>
          <w:sz w:val="22"/>
          <w:szCs w:val="22"/>
          <w:lang w:eastAsia="en-US"/>
        </w:rPr>
        <w:t xml:space="preserve">[TG </w:t>
      </w:r>
      <w:proofErr w:type="spellStart"/>
      <w:r w:rsidR="004F75DA" w:rsidRPr="008C4471">
        <w:rPr>
          <w:rFonts w:ascii="Calibri" w:eastAsia="Arial" w:hAnsi="Calibri" w:cs="Calibri"/>
          <w:color w:val="000000" w:themeColor="text1"/>
          <w:sz w:val="22"/>
          <w:szCs w:val="22"/>
          <w:lang w:eastAsia="en-US"/>
        </w:rPr>
        <w:t>ViewS</w:t>
      </w:r>
      <w:proofErr w:type="spellEnd"/>
      <w:r w:rsidR="00425CA5" w:rsidRPr="008C4471">
        <w:rPr>
          <w:rFonts w:ascii="Calibri" w:hAnsi="Calibri" w:cs="Calibri"/>
          <w:sz w:val="22"/>
          <w:szCs w:val="22"/>
        </w:rPr>
        <w:t>]</w:t>
      </w:r>
      <w:r w:rsidR="004F75DA" w:rsidRPr="008C4471">
        <w:rPr>
          <w:rFonts w:ascii="Calibri" w:hAnsi="Calibri" w:cs="Calibri"/>
          <w:sz w:val="22"/>
          <w:szCs w:val="22"/>
        </w:rPr>
        <w:t xml:space="preserve"> i </w:t>
      </w:r>
      <w:r w:rsidR="004F75DA" w:rsidRPr="008C4471">
        <w:rPr>
          <w:rFonts w:ascii="Calibri" w:eastAsia="Arial" w:hAnsi="Calibri" w:cs="Calibri"/>
          <w:color w:val="000000" w:themeColor="text1"/>
          <w:sz w:val="22"/>
          <w:szCs w:val="22"/>
          <w:lang w:eastAsia="en-US"/>
        </w:rPr>
        <w:t xml:space="preserve">[TG </w:t>
      </w:r>
      <w:proofErr w:type="spellStart"/>
      <w:r w:rsidR="004F75DA" w:rsidRPr="008C4471">
        <w:rPr>
          <w:rFonts w:ascii="Calibri" w:eastAsia="Arial" w:hAnsi="Calibri" w:cs="Calibri"/>
          <w:color w:val="000000" w:themeColor="text1"/>
          <w:sz w:val="22"/>
          <w:szCs w:val="22"/>
          <w:lang w:eastAsia="en-US"/>
        </w:rPr>
        <w:t>DownloadS</w:t>
      </w:r>
      <w:proofErr w:type="spellEnd"/>
      <w:r w:rsidR="004F75DA" w:rsidRPr="008C4471">
        <w:rPr>
          <w:rFonts w:ascii="Calibri" w:eastAsia="Arial" w:hAnsi="Calibri" w:cs="Calibri"/>
          <w:color w:val="000000" w:themeColor="text1"/>
          <w:sz w:val="22"/>
          <w:szCs w:val="22"/>
          <w:lang w:eastAsia="en-US"/>
        </w:rPr>
        <w:t>]</w:t>
      </w:r>
      <w:r w:rsidR="00425CA5" w:rsidRPr="008C4471">
        <w:rPr>
          <w:rFonts w:ascii="Calibri" w:hAnsi="Calibri" w:cs="Calibri"/>
          <w:sz w:val="22"/>
          <w:szCs w:val="22"/>
        </w:rPr>
        <w:t>.</w:t>
      </w:r>
    </w:p>
    <w:p w14:paraId="796EDA5D" w14:textId="246EFB97" w:rsidR="002111A9" w:rsidRPr="008C4471" w:rsidRDefault="002111A9" w:rsidP="00A03597">
      <w:pPr>
        <w:pStyle w:val="ZARTzmartartykuempunktem"/>
        <w:keepNext/>
        <w:ind w:left="0" w:firstLine="0"/>
        <w:rPr>
          <w:rFonts w:ascii="Calibri" w:hAnsi="Calibri" w:cs="Calibri"/>
          <w:b/>
          <w:bCs/>
          <w:sz w:val="22"/>
          <w:szCs w:val="22"/>
        </w:rPr>
      </w:pPr>
      <w:r w:rsidRPr="008C4471">
        <w:rPr>
          <w:rFonts w:ascii="Calibri" w:hAnsi="Calibri" w:cs="Calibri"/>
          <w:b/>
          <w:bCs/>
          <w:sz w:val="22"/>
          <w:szCs w:val="22"/>
        </w:rPr>
        <w:t xml:space="preserve">UWAGA 2. </w:t>
      </w:r>
      <w:r w:rsidRPr="008C4471">
        <w:rPr>
          <w:rFonts w:ascii="Calibri" w:hAnsi="Calibri" w:cs="Calibri"/>
          <w:bCs/>
          <w:sz w:val="22"/>
          <w:szCs w:val="22"/>
        </w:rPr>
        <w:t xml:space="preserve">Usługa sieciowa wyszukiwania dotyczy metadanych dla zbiorów. Tematyka metadanych jest opisana w rozdziale </w:t>
      </w:r>
      <w:r w:rsidR="005E5DE2">
        <w:rPr>
          <w:rFonts w:ascii="Calibri" w:hAnsi="Calibri" w:cs="Calibri"/>
          <w:bCs/>
          <w:sz w:val="22"/>
          <w:szCs w:val="22"/>
        </w:rPr>
        <w:fldChar w:fldCharType="begin"/>
      </w:r>
      <w:r w:rsidR="005E5DE2">
        <w:rPr>
          <w:rFonts w:ascii="Calibri" w:hAnsi="Calibri" w:cs="Calibri"/>
          <w:bCs/>
          <w:sz w:val="22"/>
          <w:szCs w:val="22"/>
        </w:rPr>
        <w:instrText xml:space="preserve"> REF _Ref106799819 \h </w:instrText>
      </w:r>
      <w:r w:rsidR="005E5DE2">
        <w:rPr>
          <w:rFonts w:ascii="Calibri" w:hAnsi="Calibri" w:cs="Calibri"/>
          <w:bCs/>
          <w:sz w:val="22"/>
          <w:szCs w:val="22"/>
        </w:rPr>
      </w:r>
      <w:r w:rsidR="005E5DE2">
        <w:rPr>
          <w:rFonts w:ascii="Calibri" w:hAnsi="Calibri" w:cs="Calibri"/>
          <w:bCs/>
          <w:sz w:val="22"/>
          <w:szCs w:val="22"/>
        </w:rPr>
        <w:fldChar w:fldCharType="separate"/>
      </w:r>
      <w:r w:rsidR="00F465E5" w:rsidRPr="008C4471">
        <w:rPr>
          <w:rFonts w:ascii="Calibri" w:hAnsi="Calibri" w:cs="Calibri"/>
          <w:b/>
          <w:bCs/>
          <w:iCs/>
          <w:color w:val="000000" w:themeColor="text1"/>
        </w:rPr>
        <w:t>Metadane</w:t>
      </w:r>
      <w:r w:rsidR="005E5DE2">
        <w:rPr>
          <w:rFonts w:ascii="Calibri" w:hAnsi="Calibri" w:cs="Calibri"/>
          <w:bCs/>
          <w:sz w:val="22"/>
          <w:szCs w:val="22"/>
        </w:rPr>
        <w:fldChar w:fldCharType="end"/>
      </w:r>
      <w:r w:rsidRPr="008C4471">
        <w:rPr>
          <w:rFonts w:ascii="Calibri" w:hAnsi="Calibri" w:cs="Calibri"/>
          <w:bCs/>
          <w:sz w:val="22"/>
          <w:szCs w:val="22"/>
        </w:rPr>
        <w:t>.</w:t>
      </w:r>
    </w:p>
    <w:p w14:paraId="39728D6F" w14:textId="77777777" w:rsidR="00A03597" w:rsidRPr="008C4471" w:rsidRDefault="00A03597" w:rsidP="008C3A16">
      <w:pPr>
        <w:pStyle w:val="Nagwek2"/>
        <w:rPr>
          <w:rFonts w:ascii="Calibri" w:hAnsi="Calibri" w:cs="Calibri"/>
          <w:iCs/>
          <w:lang w:val="pl-PL"/>
        </w:rPr>
      </w:pPr>
      <w:bookmarkStart w:id="184" w:name="_Toc500412668"/>
      <w:bookmarkStart w:id="185" w:name="_Ref101435709"/>
      <w:bookmarkStart w:id="186" w:name="_Ref101435714"/>
      <w:bookmarkStart w:id="187" w:name="_Toc118110335"/>
      <w:r w:rsidRPr="008C4471">
        <w:rPr>
          <w:rFonts w:ascii="Calibri" w:hAnsi="Calibri" w:cs="Calibri"/>
          <w:iCs/>
          <w:lang w:val="pl-PL"/>
        </w:rPr>
        <w:t>Kodowanie</w:t>
      </w:r>
      <w:bookmarkEnd w:id="184"/>
      <w:bookmarkEnd w:id="185"/>
      <w:bookmarkEnd w:id="186"/>
      <w:bookmarkEnd w:id="187"/>
    </w:p>
    <w:p w14:paraId="411F28B0" w14:textId="130DDCD3" w:rsidR="00C91EF6" w:rsidRPr="008C4471" w:rsidRDefault="432E8815" w:rsidP="00A3380F">
      <w:pPr>
        <w:spacing w:after="200" w:line="360" w:lineRule="auto"/>
        <w:jc w:val="both"/>
        <w:rPr>
          <w:rFonts w:ascii="Calibri" w:hAnsi="Calibri" w:cs="Calibri"/>
          <w:sz w:val="22"/>
          <w:szCs w:val="22"/>
        </w:rPr>
      </w:pPr>
      <w:r w:rsidRPr="008C4471">
        <w:rPr>
          <w:rFonts w:ascii="Calibri" w:hAnsi="Calibri" w:cs="Calibri"/>
          <w:sz w:val="22"/>
          <w:szCs w:val="22"/>
        </w:rPr>
        <w:t>Kodowanie obiektów przestrzennych w głównych założeniach oparte jest na architekturze „model-</w:t>
      </w:r>
      <w:proofErr w:type="spellStart"/>
      <w:r w:rsidRPr="008C4471">
        <w:rPr>
          <w:rFonts w:ascii="Calibri" w:hAnsi="Calibri" w:cs="Calibri"/>
          <w:sz w:val="22"/>
          <w:szCs w:val="22"/>
        </w:rPr>
        <w:t>driven</w:t>
      </w:r>
      <w:proofErr w:type="spellEnd"/>
      <w:r w:rsidRPr="008C4471">
        <w:rPr>
          <w:rFonts w:ascii="Calibri" w:hAnsi="Calibri" w:cs="Calibri"/>
          <w:sz w:val="22"/>
          <w:szCs w:val="22"/>
        </w:rPr>
        <w:t xml:space="preserve">”, czyli na regułach w pełni wynikających ze schematu aplikacyjnego zdefiniowanego w języku UML. W celu </w:t>
      </w:r>
      <w:r w:rsidRPr="008C4471">
        <w:rPr>
          <w:rFonts w:ascii="Calibri" w:hAnsi="Calibri" w:cs="Calibri"/>
          <w:sz w:val="22"/>
          <w:szCs w:val="22"/>
        </w:rPr>
        <w:lastRenderedPageBreak/>
        <w:t>wsparcia usług sieciowych, które są realizowane jako „Web Services”, obiekty przestrzenne muszą być zakodowane w formacie GML zgodnym z [ISO 19136]. GML jest kodowaniem opartym na XML zgodnym z</w:t>
      </w:r>
      <w:r w:rsidR="00EC3764">
        <w:rPr>
          <w:rFonts w:ascii="Calibri" w:hAnsi="Calibri" w:cs="Calibri"/>
          <w:sz w:val="22"/>
          <w:szCs w:val="22"/>
        </w:rPr>
        <w:t> </w:t>
      </w:r>
      <w:r w:rsidRPr="008C4471">
        <w:rPr>
          <w:rFonts w:ascii="Calibri" w:hAnsi="Calibri" w:cs="Calibri"/>
          <w:sz w:val="22"/>
          <w:szCs w:val="22"/>
        </w:rPr>
        <w:t>[ISO</w:t>
      </w:r>
      <w:r w:rsidR="00534468">
        <w:rPr>
          <w:rFonts w:ascii="Calibri" w:hAnsi="Calibri" w:cs="Calibri"/>
          <w:sz w:val="22"/>
          <w:szCs w:val="22"/>
        </w:rPr>
        <w:t xml:space="preserve"> </w:t>
      </w:r>
      <w:r w:rsidRPr="008C4471">
        <w:rPr>
          <w:rFonts w:ascii="Calibri" w:hAnsi="Calibri" w:cs="Calibri"/>
          <w:sz w:val="22"/>
          <w:szCs w:val="22"/>
        </w:rPr>
        <w:t>19118].</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3380F" w:rsidRPr="00C31734" w14:paraId="2A757CA4" w14:textId="77777777" w:rsidTr="008258C0">
        <w:trPr>
          <w:trHeight w:val="437"/>
          <w:tblHeader/>
        </w:trPr>
        <w:tc>
          <w:tcPr>
            <w:tcW w:w="1054" w:type="pct"/>
            <w:shd w:val="clear" w:color="auto" w:fill="D9D9D9" w:themeFill="background1" w:themeFillShade="D9"/>
            <w:noWrap/>
            <w:vAlign w:val="center"/>
            <w:hideMark/>
          </w:tcPr>
          <w:p w14:paraId="193ADB08" w14:textId="1D61F11C" w:rsidR="00A3380F" w:rsidRPr="008C4471" w:rsidRDefault="00A3380F"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33</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1F18B31" w14:textId="4E297A57" w:rsidR="00A3380F" w:rsidRPr="008C4471" w:rsidRDefault="00B46415" w:rsidP="0017731A">
            <w:pPr>
              <w:rPr>
                <w:rStyle w:val="Hipercze"/>
                <w:rFonts w:ascii="Calibri" w:hAnsi="Calibri" w:cs="Calibri"/>
              </w:rPr>
            </w:pPr>
            <w:r w:rsidRPr="008C4471">
              <w:rPr>
                <w:rStyle w:val="Hipercze"/>
                <w:rFonts w:ascii="Calibri" w:hAnsi="Calibri" w:cs="Calibri"/>
                <w:b/>
                <w:sz w:val="20"/>
              </w:rPr>
              <w:t>https://www.gov.pl/zagospodarowanieprzestrzenne/app/1.0/</w:t>
            </w:r>
            <w:r w:rsidR="0017731A" w:rsidRPr="008C4471">
              <w:rPr>
                <w:rStyle w:val="Hipercze"/>
                <w:rFonts w:ascii="Calibri" w:hAnsi="Calibri" w:cs="Calibri"/>
                <w:b/>
                <w:sz w:val="20"/>
              </w:rPr>
              <w:t>req/data-delivery/encoding</w:t>
            </w:r>
          </w:p>
        </w:tc>
      </w:tr>
      <w:tr w:rsidR="00A3380F" w:rsidRPr="00C31734" w14:paraId="1B1E5886" w14:textId="77777777" w:rsidTr="008258C0">
        <w:trPr>
          <w:trHeight w:val="472"/>
        </w:trPr>
        <w:tc>
          <w:tcPr>
            <w:tcW w:w="5000" w:type="pct"/>
            <w:gridSpan w:val="2"/>
            <w:shd w:val="clear" w:color="auto" w:fill="auto"/>
            <w:noWrap/>
            <w:vAlign w:val="center"/>
            <w:hideMark/>
          </w:tcPr>
          <w:p w14:paraId="783B6F00" w14:textId="354A437F" w:rsidR="00A3380F" w:rsidRPr="008C4471" w:rsidRDefault="00A3380F" w:rsidP="008258C0">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Zbiory danych przestrzennych utworzone na podstawie niniejszej specyfikacji danych muszą zostać udostępnione, co najmniej w kodowaniu GML.</w:t>
            </w:r>
          </w:p>
        </w:tc>
      </w:tr>
    </w:tbl>
    <w:p w14:paraId="35887A70" w14:textId="04B9E501" w:rsidR="00A03597" w:rsidRPr="008C4471" w:rsidRDefault="00A03597" w:rsidP="00A3380F">
      <w:pPr>
        <w:spacing w:before="240" w:after="240" w:line="360" w:lineRule="auto"/>
        <w:jc w:val="both"/>
        <w:rPr>
          <w:rFonts w:ascii="Calibri" w:hAnsi="Calibri" w:cs="Calibri"/>
          <w:sz w:val="22"/>
          <w:szCs w:val="22"/>
        </w:rPr>
      </w:pPr>
      <w:r w:rsidRPr="008C4471">
        <w:rPr>
          <w:rFonts w:ascii="Calibri" w:hAnsi="Calibri" w:cs="Calibri"/>
          <w:sz w:val="22"/>
          <w:szCs w:val="22"/>
        </w:rPr>
        <w:t>Domyśl</w:t>
      </w:r>
      <w:r w:rsidR="005779D3" w:rsidRPr="008C4471">
        <w:rPr>
          <w:rFonts w:ascii="Calibri" w:hAnsi="Calibri" w:cs="Calibri"/>
          <w:sz w:val="22"/>
          <w:szCs w:val="22"/>
        </w:rPr>
        <w:t>n</w:t>
      </w:r>
      <w:r w:rsidRPr="008C4471">
        <w:rPr>
          <w:rFonts w:ascii="Calibri" w:hAnsi="Calibri" w:cs="Calibri"/>
          <w:sz w:val="22"/>
          <w:szCs w:val="22"/>
        </w:rPr>
        <w:t xml:space="preserve">e i obowiązkowe kodowanie danych zgodnych z niniejszą specyfikacją danych </w:t>
      </w:r>
      <w:r w:rsidR="0028545C" w:rsidRPr="008C4471">
        <w:rPr>
          <w:rFonts w:ascii="Calibri" w:hAnsi="Calibri" w:cs="Calibri"/>
          <w:sz w:val="22"/>
          <w:szCs w:val="22"/>
        </w:rPr>
        <w:t>musi być wykonane</w:t>
      </w:r>
      <w:r w:rsidRPr="008C4471">
        <w:rPr>
          <w:rFonts w:ascii="Calibri" w:hAnsi="Calibri" w:cs="Calibri"/>
          <w:sz w:val="22"/>
          <w:szCs w:val="22"/>
        </w:rPr>
        <w:t xml:space="preserve"> zgodnie z poniższym schematem aplikacyjnym:</w:t>
      </w:r>
    </w:p>
    <w:tbl>
      <w:tblPr>
        <w:tblStyle w:val="Tabela-Siatka"/>
        <w:tblW w:w="0" w:type="auto"/>
        <w:tblLook w:val="04A0" w:firstRow="1" w:lastRow="0" w:firstColumn="1" w:lastColumn="0" w:noHBand="0" w:noVBand="1"/>
      </w:tblPr>
      <w:tblGrid>
        <w:gridCol w:w="2078"/>
        <w:gridCol w:w="7552"/>
      </w:tblGrid>
      <w:tr w:rsidR="00A3380F" w:rsidRPr="00C31734" w14:paraId="487A21F3" w14:textId="77777777" w:rsidTr="00A3380F">
        <w:tc>
          <w:tcPr>
            <w:tcW w:w="2093" w:type="dxa"/>
            <w:vAlign w:val="center"/>
          </w:tcPr>
          <w:p w14:paraId="5A569D6C" w14:textId="29FB7895"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Nazwa</w:t>
            </w:r>
            <w:r w:rsidRPr="008C4471">
              <w:rPr>
                <w:rFonts w:ascii="Calibri" w:hAnsi="Calibri" w:cs="Calibri"/>
                <w:sz w:val="22"/>
                <w:szCs w:val="22"/>
              </w:rPr>
              <w:t xml:space="preserve">: </w:t>
            </w:r>
          </w:p>
        </w:tc>
        <w:tc>
          <w:tcPr>
            <w:tcW w:w="7687" w:type="dxa"/>
            <w:vAlign w:val="center"/>
          </w:tcPr>
          <w:p w14:paraId="47E21CDD" w14:textId="2F4DA53A"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 xml:space="preserve">Schemat aplikacyjny GML </w:t>
            </w:r>
            <w:r w:rsidRPr="008C4471">
              <w:rPr>
                <w:rFonts w:ascii="Calibri" w:hAnsi="Calibri" w:cs="Calibri"/>
                <w:i/>
                <w:sz w:val="22"/>
                <w:szCs w:val="22"/>
              </w:rPr>
              <w:t>Planowanie przestrzenne</w:t>
            </w:r>
          </w:p>
        </w:tc>
      </w:tr>
      <w:tr w:rsidR="00A3380F" w:rsidRPr="008C4471" w14:paraId="68AA3920" w14:textId="77777777" w:rsidTr="00A3380F">
        <w:tc>
          <w:tcPr>
            <w:tcW w:w="2093" w:type="dxa"/>
            <w:vAlign w:val="center"/>
          </w:tcPr>
          <w:p w14:paraId="0A0FB7E1" w14:textId="2F41488D"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Wersja</w:t>
            </w:r>
            <w:r w:rsidRPr="008C4471">
              <w:rPr>
                <w:rFonts w:ascii="Calibri" w:hAnsi="Calibri" w:cs="Calibri"/>
                <w:sz w:val="22"/>
                <w:szCs w:val="22"/>
              </w:rPr>
              <w:t xml:space="preserve">: </w:t>
            </w:r>
          </w:p>
        </w:tc>
        <w:tc>
          <w:tcPr>
            <w:tcW w:w="7687" w:type="dxa"/>
            <w:vAlign w:val="center"/>
          </w:tcPr>
          <w:p w14:paraId="180DE8D7" w14:textId="61CFB78B"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wersja 1.0</w:t>
            </w:r>
          </w:p>
        </w:tc>
      </w:tr>
      <w:tr w:rsidR="00A3380F" w:rsidRPr="00C31734" w14:paraId="4DAAD484" w14:textId="77777777" w:rsidTr="00A3380F">
        <w:tc>
          <w:tcPr>
            <w:tcW w:w="2093" w:type="dxa"/>
            <w:vAlign w:val="center"/>
          </w:tcPr>
          <w:p w14:paraId="655E633B" w14:textId="6FA41B8B"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Specyfikacja</w:t>
            </w:r>
            <w:r w:rsidRPr="008C4471">
              <w:rPr>
                <w:rFonts w:ascii="Calibri" w:hAnsi="Calibri" w:cs="Calibri"/>
                <w:sz w:val="22"/>
                <w:szCs w:val="22"/>
              </w:rPr>
              <w:t xml:space="preserve">: </w:t>
            </w:r>
          </w:p>
        </w:tc>
        <w:tc>
          <w:tcPr>
            <w:tcW w:w="7687" w:type="dxa"/>
            <w:vAlign w:val="center"/>
          </w:tcPr>
          <w:p w14:paraId="7111A9C5" w14:textId="05C1916B"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Specyfikacja danych: Planowanie przestrzenne v1.0</w:t>
            </w:r>
          </w:p>
        </w:tc>
      </w:tr>
      <w:tr w:rsidR="00A3380F" w:rsidRPr="008C4471" w14:paraId="27508102" w14:textId="77777777" w:rsidTr="00A3380F">
        <w:tc>
          <w:tcPr>
            <w:tcW w:w="2093" w:type="dxa"/>
            <w:vAlign w:val="center"/>
          </w:tcPr>
          <w:p w14:paraId="2DA79FCD" w14:textId="1297386A" w:rsidR="00A3380F" w:rsidRPr="008C4471" w:rsidRDefault="00A3380F" w:rsidP="00A3380F">
            <w:pPr>
              <w:spacing w:line="360" w:lineRule="auto"/>
              <w:rPr>
                <w:rFonts w:ascii="Calibri" w:hAnsi="Calibri" w:cs="Calibri"/>
                <w:sz w:val="22"/>
                <w:szCs w:val="22"/>
              </w:rPr>
            </w:pPr>
            <w:r w:rsidRPr="008C4471">
              <w:rPr>
                <w:rFonts w:ascii="Calibri" w:hAnsi="Calibri" w:cs="Calibri"/>
                <w:b/>
                <w:sz w:val="22"/>
                <w:szCs w:val="22"/>
              </w:rPr>
              <w:t>Kodowanie znaków</w:t>
            </w:r>
            <w:r w:rsidRPr="008C4471">
              <w:rPr>
                <w:rFonts w:ascii="Calibri" w:hAnsi="Calibri" w:cs="Calibri"/>
                <w:sz w:val="22"/>
                <w:szCs w:val="22"/>
              </w:rPr>
              <w:t xml:space="preserve">: </w:t>
            </w:r>
          </w:p>
        </w:tc>
        <w:tc>
          <w:tcPr>
            <w:tcW w:w="7687" w:type="dxa"/>
            <w:vAlign w:val="center"/>
          </w:tcPr>
          <w:p w14:paraId="12AA38C4" w14:textId="4E5C044D" w:rsidR="00A3380F" w:rsidRPr="008C4471" w:rsidRDefault="00A3380F" w:rsidP="00A3380F">
            <w:pPr>
              <w:spacing w:line="360" w:lineRule="auto"/>
              <w:rPr>
                <w:rFonts w:ascii="Calibri" w:hAnsi="Calibri" w:cs="Calibri"/>
                <w:sz w:val="22"/>
                <w:szCs w:val="22"/>
              </w:rPr>
            </w:pPr>
            <w:r w:rsidRPr="008C4471">
              <w:rPr>
                <w:rFonts w:ascii="Calibri" w:hAnsi="Calibri" w:cs="Calibri"/>
                <w:sz w:val="22"/>
                <w:szCs w:val="22"/>
              </w:rPr>
              <w:t>UTF-8</w:t>
            </w:r>
          </w:p>
        </w:tc>
      </w:tr>
    </w:tbl>
    <w:p w14:paraId="08074CC9" w14:textId="77777777" w:rsidR="00A3380F" w:rsidRPr="008C4471" w:rsidRDefault="00A03597" w:rsidP="00A3380F">
      <w:pPr>
        <w:spacing w:before="240" w:line="360" w:lineRule="auto"/>
        <w:jc w:val="both"/>
        <w:rPr>
          <w:rFonts w:ascii="Calibri" w:hAnsi="Calibri" w:cs="Calibri"/>
          <w:sz w:val="22"/>
          <w:szCs w:val="22"/>
        </w:rPr>
      </w:pPr>
      <w:r w:rsidRPr="008C4471">
        <w:rPr>
          <w:rFonts w:ascii="Calibri" w:hAnsi="Calibri" w:cs="Calibri"/>
          <w:sz w:val="22"/>
          <w:szCs w:val="22"/>
        </w:rPr>
        <w:t>Dokument schematu XML dostępny jest pod adresem:</w:t>
      </w:r>
    </w:p>
    <w:p w14:paraId="5221F509" w14:textId="15DD3511" w:rsidR="00A03597" w:rsidRPr="008C4471" w:rsidRDefault="00432A63" w:rsidP="00A3380F">
      <w:pPr>
        <w:spacing w:after="240" w:line="360" w:lineRule="auto"/>
        <w:jc w:val="both"/>
        <w:rPr>
          <w:rFonts w:ascii="Calibri" w:hAnsi="Calibri" w:cs="Calibri"/>
          <w:i/>
          <w:sz w:val="22"/>
          <w:szCs w:val="22"/>
        </w:rPr>
      </w:pPr>
      <w:hyperlink r:id="rId73" w:history="1">
        <w:r w:rsidR="00A3380F" w:rsidRPr="008C4471">
          <w:rPr>
            <w:rStyle w:val="Hipercze"/>
            <w:rFonts w:ascii="Calibri" w:hAnsi="Calibri" w:cs="Calibri"/>
            <w:i/>
            <w:sz w:val="22"/>
            <w:szCs w:val="22"/>
          </w:rPr>
          <w:t>https://www.gov.pl/static/zagospodarowanieprzestrzenne/schemas/app/1.0/planowaniePrzestrzenne.xsd</w:t>
        </w:r>
      </w:hyperlink>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3380F" w:rsidRPr="00C31734" w14:paraId="0359F0D5" w14:textId="77777777" w:rsidTr="008258C0">
        <w:trPr>
          <w:trHeight w:val="437"/>
          <w:tblHeader/>
        </w:trPr>
        <w:tc>
          <w:tcPr>
            <w:tcW w:w="1054" w:type="pct"/>
            <w:shd w:val="clear" w:color="auto" w:fill="D9D9D9" w:themeFill="background1" w:themeFillShade="D9"/>
            <w:noWrap/>
            <w:vAlign w:val="center"/>
            <w:hideMark/>
          </w:tcPr>
          <w:p w14:paraId="2769CB61" w14:textId="3325303C" w:rsidR="00A3380F" w:rsidRPr="008C4471" w:rsidRDefault="00A3380F" w:rsidP="008258C0">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34</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0AC0C20" w14:textId="6249794F" w:rsidR="00A3380F" w:rsidRPr="00BB67E3" w:rsidRDefault="00B46415" w:rsidP="008258C0">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w:t>
            </w:r>
            <w:r w:rsidR="006B6669" w:rsidRPr="008C4471">
              <w:rPr>
                <w:rStyle w:val="Hipercze"/>
                <w:rFonts w:ascii="Calibri" w:hAnsi="Calibri" w:cs="Calibri"/>
                <w:b/>
                <w:sz w:val="20"/>
              </w:rPr>
              <w:t>req/data-delivery/schema-validation</w:t>
            </w:r>
          </w:p>
        </w:tc>
      </w:tr>
      <w:tr w:rsidR="00A3380F" w:rsidRPr="00C31734" w14:paraId="344DBA95" w14:textId="77777777" w:rsidTr="008258C0">
        <w:trPr>
          <w:trHeight w:val="472"/>
        </w:trPr>
        <w:tc>
          <w:tcPr>
            <w:tcW w:w="5000" w:type="pct"/>
            <w:gridSpan w:val="2"/>
            <w:shd w:val="clear" w:color="auto" w:fill="auto"/>
            <w:noWrap/>
            <w:vAlign w:val="center"/>
            <w:hideMark/>
          </w:tcPr>
          <w:p w14:paraId="2C78E09D" w14:textId="534E400E" w:rsidR="00A3380F" w:rsidRPr="008C4471" w:rsidRDefault="001C45DE" w:rsidP="00A3380F">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 xml:space="preserve">Dokumenty instancji danych (XML) dla zbioru danych przestrzennych muszą się bezbłędnie walidować </w:t>
            </w:r>
            <w:r w:rsidR="0086770F">
              <w:rPr>
                <w:rFonts w:ascii="Calibri" w:hAnsi="Calibri" w:cs="Calibri"/>
                <w:sz w:val="22"/>
                <w:szCs w:val="22"/>
              </w:rPr>
              <w:br/>
            </w:r>
            <w:r w:rsidRPr="008C4471">
              <w:rPr>
                <w:rFonts w:ascii="Calibri" w:hAnsi="Calibri" w:cs="Calibri"/>
                <w:sz w:val="22"/>
                <w:szCs w:val="22"/>
              </w:rPr>
              <w:t>z dostarczonym schematem XML</w:t>
            </w:r>
            <w:r w:rsidRPr="008C4471">
              <w:rPr>
                <w:rFonts w:ascii="Calibri" w:hAnsi="Calibri" w:cs="Calibri"/>
              </w:rPr>
              <w:t>.</w:t>
            </w:r>
          </w:p>
        </w:tc>
      </w:tr>
    </w:tbl>
    <w:p w14:paraId="5CF3E808" w14:textId="1297664A" w:rsidR="000C477B" w:rsidRPr="008C4471" w:rsidRDefault="000C477B" w:rsidP="00936891">
      <w:pPr>
        <w:spacing w:line="360" w:lineRule="auto"/>
        <w:jc w:val="both"/>
        <w:rPr>
          <w:rFonts w:ascii="Calibri" w:hAnsi="Calibri" w:cs="Calibri"/>
          <w:sz w:val="22"/>
          <w:szCs w:val="22"/>
        </w:rPr>
      </w:pPr>
    </w:p>
    <w:p w14:paraId="468085DA" w14:textId="1AC3EEB6" w:rsidR="001C45DE" w:rsidRDefault="001C45DE" w:rsidP="001C45DE">
      <w:pPr>
        <w:autoSpaceDE w:val="0"/>
        <w:autoSpaceDN w:val="0"/>
        <w:adjustRightInd w:val="0"/>
        <w:spacing w:line="360" w:lineRule="auto"/>
        <w:jc w:val="both"/>
        <w:rPr>
          <w:rFonts w:ascii="Calibri" w:hAnsi="Calibri" w:cs="Calibri"/>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Wymogi stosowania tylko dozwolonych wartości list kodowych oraz większość ograniczeń zdefiniowanych w schemacie aplikacyjnym nie mogą być przekształcone do schematu XML. Dlatego też, ich kontrola nie może być wymuszona w procesie walidacji schematu. Dla potrzeb umożliwienia automatycznej walidacji, niektóre z tych ograniczeń potencjalnie mogą być wyrażone za pomocą innego schematu lub języka reguł (np. </w:t>
      </w:r>
      <w:proofErr w:type="spellStart"/>
      <w:r w:rsidRPr="008C4471">
        <w:rPr>
          <w:rFonts w:ascii="Calibri" w:hAnsi="Calibri" w:cs="Calibri"/>
          <w:sz w:val="22"/>
          <w:szCs w:val="22"/>
        </w:rPr>
        <w:t>Schematron</w:t>
      </w:r>
      <w:proofErr w:type="spellEnd"/>
      <w:r w:rsidRPr="008C4471">
        <w:rPr>
          <w:rFonts w:ascii="Calibri" w:hAnsi="Calibri" w:cs="Calibri"/>
          <w:sz w:val="22"/>
          <w:szCs w:val="22"/>
        </w:rPr>
        <w:t>).</w:t>
      </w:r>
    </w:p>
    <w:p w14:paraId="40D0994B" w14:textId="727BB96E" w:rsidR="004455C4" w:rsidRDefault="0050668B" w:rsidP="002963E1">
      <w:pPr>
        <w:pStyle w:val="Nagwek2"/>
        <w:rPr>
          <w:rFonts w:ascii="Calibri" w:hAnsi="Calibri" w:cs="Calibri"/>
          <w:iCs/>
          <w:lang w:val="pl-PL"/>
        </w:rPr>
      </w:pPr>
      <w:r>
        <w:rPr>
          <w:rFonts w:ascii="Calibri" w:hAnsi="Calibri" w:cs="Calibri"/>
          <w:iCs/>
          <w:lang w:val="pl-PL"/>
        </w:rPr>
        <w:br w:type="column"/>
      </w:r>
      <w:bookmarkStart w:id="188" w:name="_Toc118110336"/>
      <w:r w:rsidR="00E85442">
        <w:rPr>
          <w:rFonts w:ascii="Calibri" w:hAnsi="Calibri" w:cs="Calibri"/>
          <w:iCs/>
          <w:lang w:val="pl-PL"/>
        </w:rPr>
        <w:lastRenderedPageBreak/>
        <w:t>Certyfikacja</w:t>
      </w:r>
      <w:bookmarkEnd w:id="188"/>
    </w:p>
    <w:p w14:paraId="12A6AB02" w14:textId="77777777" w:rsidR="002963E1" w:rsidRPr="002963E1" w:rsidRDefault="002963E1" w:rsidP="002963E1">
      <w:pPr>
        <w:rPr>
          <w:lang w:eastAsia="en-GB"/>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2963E1" w:rsidRPr="00DF5D10" w14:paraId="282BB3D8" w14:textId="77777777" w:rsidTr="00C2259F">
        <w:trPr>
          <w:trHeight w:val="437"/>
          <w:tblHeader/>
        </w:trPr>
        <w:tc>
          <w:tcPr>
            <w:tcW w:w="1054" w:type="pct"/>
            <w:shd w:val="clear" w:color="auto" w:fill="D9D9D9" w:themeFill="background1" w:themeFillShade="D9"/>
            <w:noWrap/>
            <w:vAlign w:val="center"/>
            <w:hideMark/>
          </w:tcPr>
          <w:p w14:paraId="1D959A7B" w14:textId="7885F0E1" w:rsidR="002963E1" w:rsidRPr="002963E1" w:rsidRDefault="002963E1" w:rsidP="002963E1">
            <w:pPr>
              <w:rPr>
                <w:rFonts w:ascii="Calibri" w:hAnsi="Calibri" w:cs="Calibri"/>
                <w:b/>
                <w:color w:val="FF0000"/>
                <w:sz w:val="22"/>
                <w:szCs w:val="22"/>
              </w:rPr>
            </w:pPr>
            <w:r w:rsidRPr="002963E1">
              <w:rPr>
                <w:rFonts w:ascii="Calibri" w:hAnsi="Calibri" w:cs="Calibri"/>
                <w:b/>
                <w:color w:val="FF0000"/>
                <w:sz w:val="22"/>
                <w:szCs w:val="22"/>
              </w:rPr>
              <w:t xml:space="preserve">Wymaganie </w:t>
            </w:r>
            <w:r w:rsidRPr="002963E1">
              <w:rPr>
                <w:rFonts w:ascii="Calibri" w:hAnsi="Calibri" w:cs="Calibri"/>
                <w:b/>
                <w:color w:val="FF0000"/>
                <w:sz w:val="22"/>
                <w:szCs w:val="22"/>
              </w:rPr>
              <w:fldChar w:fldCharType="begin"/>
            </w:r>
            <w:r w:rsidRPr="002963E1">
              <w:rPr>
                <w:rFonts w:ascii="Calibri" w:hAnsi="Calibri" w:cs="Calibri"/>
                <w:b/>
                <w:color w:val="FF0000"/>
                <w:sz w:val="22"/>
                <w:szCs w:val="22"/>
              </w:rPr>
              <w:instrText xml:space="preserve"> SEQ Wymaganie \* ARABIC </w:instrText>
            </w:r>
            <w:r w:rsidRPr="002963E1">
              <w:rPr>
                <w:rFonts w:ascii="Calibri" w:hAnsi="Calibri" w:cs="Calibri"/>
                <w:b/>
                <w:color w:val="FF0000"/>
                <w:sz w:val="22"/>
                <w:szCs w:val="22"/>
              </w:rPr>
              <w:fldChar w:fldCharType="separate"/>
            </w:r>
            <w:r w:rsidR="00F465E5">
              <w:rPr>
                <w:rFonts w:ascii="Calibri" w:hAnsi="Calibri" w:cs="Calibri"/>
                <w:b/>
                <w:noProof/>
                <w:color w:val="FF0000"/>
                <w:sz w:val="22"/>
                <w:szCs w:val="22"/>
              </w:rPr>
              <w:t>35</w:t>
            </w:r>
            <w:r w:rsidRPr="002963E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F54180F" w14:textId="2B3383BD" w:rsidR="00BB67E3" w:rsidRPr="00BB67E3" w:rsidRDefault="002963E1" w:rsidP="002963E1">
            <w:pPr>
              <w:rPr>
                <w:rFonts w:ascii="Calibri" w:hAnsi="Calibri" w:cs="Calibri"/>
                <w:b/>
                <w:color w:val="0000FF" w:themeColor="hyperlink"/>
                <w:sz w:val="20"/>
                <w:u w:val="single"/>
              </w:rPr>
            </w:pPr>
            <w:r w:rsidRPr="008C4471">
              <w:rPr>
                <w:rStyle w:val="Hipercze"/>
                <w:rFonts w:ascii="Calibri" w:hAnsi="Calibri" w:cs="Calibri"/>
                <w:b/>
                <w:sz w:val="20"/>
              </w:rPr>
              <w:t>https://www.gov.pl/zagospodarowanieprzestrzenne/app/1.0/req/data-delivery/</w:t>
            </w:r>
            <w:r>
              <w:rPr>
                <w:rStyle w:val="Hipercze"/>
                <w:rFonts w:ascii="Calibri" w:hAnsi="Calibri" w:cs="Calibri"/>
                <w:b/>
                <w:sz w:val="20"/>
              </w:rPr>
              <w:t>dataset-certification</w:t>
            </w:r>
          </w:p>
        </w:tc>
      </w:tr>
      <w:tr w:rsidR="002963E1" w:rsidRPr="00DF5D10" w14:paraId="4261025C" w14:textId="77777777" w:rsidTr="00FD3D74">
        <w:trPr>
          <w:trHeight w:val="472"/>
        </w:trPr>
        <w:tc>
          <w:tcPr>
            <w:tcW w:w="5000" w:type="pct"/>
            <w:gridSpan w:val="2"/>
            <w:shd w:val="clear" w:color="auto" w:fill="auto"/>
            <w:noWrap/>
            <w:vAlign w:val="center"/>
            <w:hideMark/>
          </w:tcPr>
          <w:p w14:paraId="169FAFCC" w14:textId="671AC17F" w:rsidR="00FD3D74" w:rsidRPr="00E92C0C" w:rsidRDefault="002963E1" w:rsidP="002963E1">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Zbiór danych przestrzennych po utworzeniu i każdej aktualizacji musi zostać zapisany w postaci </w:t>
            </w:r>
            <w:r w:rsidR="00E668BE" w:rsidRPr="00E92C0C">
              <w:rPr>
                <w:rFonts w:ascii="Calibri" w:hAnsi="Calibri" w:cs="Calibri"/>
                <w:sz w:val="22"/>
                <w:szCs w:val="22"/>
              </w:rPr>
              <w:t>dokumentu elektronicznego</w:t>
            </w:r>
            <w:r w:rsidRPr="00E92C0C">
              <w:rPr>
                <w:rFonts w:ascii="Calibri" w:hAnsi="Calibri" w:cs="Calibri"/>
                <w:sz w:val="22"/>
                <w:szCs w:val="22"/>
              </w:rPr>
              <w:t xml:space="preserve"> GML oraz podpisany przez właściwy organ odpowiedzialny za prowadzenie zbioru danych przestrzennych</w:t>
            </w:r>
            <w:r w:rsidR="00412133">
              <w:rPr>
                <w:rFonts w:ascii="Calibri" w:hAnsi="Calibri" w:cs="Calibri"/>
                <w:sz w:val="22"/>
                <w:szCs w:val="22"/>
              </w:rPr>
              <w:t xml:space="preserve">, o którym mowa w art. 67a ust. 1 </w:t>
            </w:r>
            <w:r w:rsidR="00412133" w:rsidRPr="008C4471">
              <w:rPr>
                <w:rFonts w:ascii="Calibri" w:hAnsi="Calibri" w:cs="Calibri"/>
                <w:sz w:val="22"/>
                <w:szCs w:val="22"/>
              </w:rPr>
              <w:t xml:space="preserve">[Ustawa </w:t>
            </w:r>
            <w:proofErr w:type="spellStart"/>
            <w:r w:rsidR="00412133" w:rsidRPr="008C4471">
              <w:rPr>
                <w:rFonts w:ascii="Calibri" w:hAnsi="Calibri" w:cs="Calibri"/>
                <w:sz w:val="22"/>
                <w:szCs w:val="22"/>
              </w:rPr>
              <w:t>PiZP</w:t>
            </w:r>
            <w:proofErr w:type="spellEnd"/>
            <w:r w:rsidR="00412133" w:rsidRPr="008C4471">
              <w:rPr>
                <w:rFonts w:ascii="Calibri" w:hAnsi="Calibri" w:cs="Calibri"/>
                <w:sz w:val="22"/>
                <w:szCs w:val="22"/>
              </w:rPr>
              <w:t>]</w:t>
            </w:r>
            <w:r w:rsidR="00412133">
              <w:rPr>
                <w:rFonts w:ascii="Calibri" w:hAnsi="Calibri" w:cs="Calibri"/>
                <w:sz w:val="22"/>
                <w:szCs w:val="22"/>
              </w:rPr>
              <w:t xml:space="preserve">, </w:t>
            </w:r>
            <w:r w:rsidRPr="00E92C0C">
              <w:rPr>
                <w:rFonts w:ascii="Calibri" w:hAnsi="Calibri" w:cs="Calibri"/>
                <w:sz w:val="22"/>
                <w:szCs w:val="22"/>
              </w:rPr>
              <w:t xml:space="preserve">jednym z podpisów wskazanych w § </w:t>
            </w:r>
            <w:r w:rsidR="00B32C56">
              <w:rPr>
                <w:rFonts w:ascii="Calibri" w:hAnsi="Calibri" w:cs="Calibri"/>
                <w:sz w:val="22"/>
                <w:szCs w:val="22"/>
              </w:rPr>
              <w:t>6 ust.</w:t>
            </w:r>
            <w:r w:rsidR="0073574C">
              <w:rPr>
                <w:rFonts w:ascii="Calibri" w:hAnsi="Calibri" w:cs="Calibri"/>
                <w:sz w:val="22"/>
                <w:szCs w:val="22"/>
              </w:rPr>
              <w:t> </w:t>
            </w:r>
            <w:r w:rsidR="00B32C56">
              <w:rPr>
                <w:rFonts w:ascii="Calibri" w:hAnsi="Calibri" w:cs="Calibri"/>
                <w:sz w:val="22"/>
                <w:szCs w:val="22"/>
              </w:rPr>
              <w:t>2 [Rozporządzenie APP].</w:t>
            </w:r>
          </w:p>
          <w:p w14:paraId="07DCF2F3" w14:textId="10050048" w:rsidR="002963E1" w:rsidRPr="002963E1" w:rsidRDefault="00FD3D74" w:rsidP="002963E1">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Ze względów optymalizacji dostępu do danych dopuszcza się </w:t>
            </w:r>
            <w:r w:rsidR="00E92C0C" w:rsidRPr="00E92C0C">
              <w:rPr>
                <w:rFonts w:ascii="Calibri" w:hAnsi="Calibri" w:cs="Calibri"/>
                <w:sz w:val="22"/>
                <w:szCs w:val="22"/>
              </w:rPr>
              <w:t xml:space="preserve">zapis </w:t>
            </w:r>
            <w:r w:rsidR="00E668BE" w:rsidRPr="00E92C0C">
              <w:rPr>
                <w:rFonts w:ascii="Calibri" w:hAnsi="Calibri" w:cs="Calibri"/>
                <w:sz w:val="22"/>
                <w:szCs w:val="22"/>
              </w:rPr>
              <w:t>zbioru</w:t>
            </w:r>
            <w:r w:rsidR="00E92C0C" w:rsidRPr="00E92C0C">
              <w:rPr>
                <w:rFonts w:ascii="Calibri" w:hAnsi="Calibri" w:cs="Calibri"/>
                <w:sz w:val="22"/>
                <w:szCs w:val="22"/>
              </w:rPr>
              <w:t xml:space="preserve"> danych przestrzennych w postaci więcej niż jednego dokumentu elektronicznego GML. Przy czym każdy z dokumentów musi być podpisany niezależnie.</w:t>
            </w:r>
          </w:p>
        </w:tc>
      </w:tr>
    </w:tbl>
    <w:p w14:paraId="304B4DDB" w14:textId="53F6A2D3" w:rsidR="00E92C0C" w:rsidRDefault="00E92C0C" w:rsidP="004455C4">
      <w:pPr>
        <w:spacing w:before="200" w:after="200" w:line="360" w:lineRule="auto"/>
        <w:jc w:val="both"/>
        <w:rPr>
          <w:rFonts w:ascii="Calibri" w:hAnsi="Calibri" w:cs="Calibri"/>
          <w:sz w:val="22"/>
          <w:szCs w:val="22"/>
          <w:highlight w:val="yellow"/>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E92C0C" w:rsidRPr="00DF5D10" w14:paraId="2D63E54C" w14:textId="77777777" w:rsidTr="00C2259F">
        <w:trPr>
          <w:trHeight w:val="437"/>
          <w:tblHeader/>
        </w:trPr>
        <w:tc>
          <w:tcPr>
            <w:tcW w:w="1054" w:type="pct"/>
            <w:shd w:val="clear" w:color="auto" w:fill="D9D9D9" w:themeFill="background1" w:themeFillShade="D9"/>
            <w:noWrap/>
            <w:vAlign w:val="center"/>
            <w:hideMark/>
          </w:tcPr>
          <w:p w14:paraId="742E3F41" w14:textId="2C60B955" w:rsidR="00E92C0C" w:rsidRPr="002963E1" w:rsidRDefault="00E92C0C" w:rsidP="001C74ED">
            <w:pPr>
              <w:rPr>
                <w:rFonts w:ascii="Calibri" w:hAnsi="Calibri" w:cs="Calibri"/>
                <w:b/>
                <w:color w:val="FF0000"/>
                <w:sz w:val="22"/>
                <w:szCs w:val="22"/>
              </w:rPr>
            </w:pPr>
            <w:r w:rsidRPr="002963E1">
              <w:rPr>
                <w:rFonts w:ascii="Calibri" w:hAnsi="Calibri" w:cs="Calibri"/>
                <w:b/>
                <w:color w:val="FF0000"/>
                <w:sz w:val="22"/>
                <w:szCs w:val="22"/>
              </w:rPr>
              <w:t xml:space="preserve">Wymaganie </w:t>
            </w:r>
            <w:r w:rsidRPr="002963E1">
              <w:rPr>
                <w:rFonts w:ascii="Calibri" w:hAnsi="Calibri" w:cs="Calibri"/>
                <w:b/>
                <w:color w:val="FF0000"/>
                <w:sz w:val="22"/>
                <w:szCs w:val="22"/>
              </w:rPr>
              <w:fldChar w:fldCharType="begin"/>
            </w:r>
            <w:r w:rsidRPr="002963E1">
              <w:rPr>
                <w:rFonts w:ascii="Calibri" w:hAnsi="Calibri" w:cs="Calibri"/>
                <w:b/>
                <w:color w:val="FF0000"/>
                <w:sz w:val="22"/>
                <w:szCs w:val="22"/>
              </w:rPr>
              <w:instrText xml:space="preserve"> SEQ Wymaganie \* ARABIC </w:instrText>
            </w:r>
            <w:r w:rsidRPr="002963E1">
              <w:rPr>
                <w:rFonts w:ascii="Calibri" w:hAnsi="Calibri" w:cs="Calibri"/>
                <w:b/>
                <w:color w:val="FF0000"/>
                <w:sz w:val="22"/>
                <w:szCs w:val="22"/>
              </w:rPr>
              <w:fldChar w:fldCharType="separate"/>
            </w:r>
            <w:r w:rsidR="00F465E5">
              <w:rPr>
                <w:rFonts w:ascii="Calibri" w:hAnsi="Calibri" w:cs="Calibri"/>
                <w:b/>
                <w:noProof/>
                <w:color w:val="FF0000"/>
                <w:sz w:val="22"/>
                <w:szCs w:val="22"/>
              </w:rPr>
              <w:t>36</w:t>
            </w:r>
            <w:r w:rsidRPr="002963E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2D3D8D56" w14:textId="1F1ED601" w:rsidR="00BB67E3" w:rsidRPr="00BB67E3" w:rsidRDefault="00E92C0C" w:rsidP="001C74ED">
            <w:pPr>
              <w:rPr>
                <w:rFonts w:asciiTheme="majorHAnsi" w:hAnsiTheme="majorHAnsi" w:cstheme="majorHAnsi"/>
                <w:b/>
                <w:color w:val="0000FF" w:themeColor="hyperlink"/>
                <w:sz w:val="20"/>
                <w:u w:val="single"/>
              </w:rPr>
            </w:pPr>
            <w:r w:rsidRPr="00E92C0C">
              <w:rPr>
                <w:rStyle w:val="Hipercze"/>
                <w:rFonts w:asciiTheme="majorHAnsi" w:hAnsiTheme="majorHAnsi" w:cstheme="majorHAnsi"/>
                <w:b/>
                <w:sz w:val="20"/>
              </w:rPr>
              <w:t>https://www.gov.pl/zagospodarowanieprzestrzenne/app/1.0/req/data-delivery/gml-file-name</w:t>
            </w:r>
          </w:p>
        </w:tc>
      </w:tr>
      <w:tr w:rsidR="00E92C0C" w:rsidRPr="00DF5D10" w14:paraId="5F59160E" w14:textId="77777777" w:rsidTr="001C74ED">
        <w:trPr>
          <w:trHeight w:val="472"/>
        </w:trPr>
        <w:tc>
          <w:tcPr>
            <w:tcW w:w="5000" w:type="pct"/>
            <w:gridSpan w:val="2"/>
            <w:shd w:val="clear" w:color="auto" w:fill="auto"/>
            <w:noWrap/>
            <w:vAlign w:val="center"/>
            <w:hideMark/>
          </w:tcPr>
          <w:p w14:paraId="52C92B6A" w14:textId="0AA3A910" w:rsidR="00E92C0C" w:rsidRDefault="00E92C0C" w:rsidP="001C74ED">
            <w:pPr>
              <w:suppressAutoHyphens/>
              <w:spacing w:before="120" w:line="360" w:lineRule="auto"/>
              <w:jc w:val="both"/>
              <w:rPr>
                <w:rFonts w:ascii="Calibri" w:hAnsi="Calibri" w:cs="Calibri"/>
                <w:sz w:val="22"/>
                <w:szCs w:val="22"/>
              </w:rPr>
            </w:pPr>
            <w:r w:rsidRPr="00E92C0C">
              <w:rPr>
                <w:rFonts w:ascii="Calibri" w:hAnsi="Calibri" w:cs="Calibri"/>
                <w:sz w:val="22"/>
                <w:szCs w:val="22"/>
              </w:rPr>
              <w:t xml:space="preserve">Nazwa dokumentu elektronicznego </w:t>
            </w:r>
            <w:r w:rsidR="00E668BE" w:rsidRPr="00E92C0C">
              <w:rPr>
                <w:rFonts w:ascii="Calibri" w:hAnsi="Calibri" w:cs="Calibri"/>
                <w:sz w:val="22"/>
                <w:szCs w:val="22"/>
              </w:rPr>
              <w:t>GML, w którym</w:t>
            </w:r>
            <w:r w:rsidRPr="00E92C0C">
              <w:rPr>
                <w:rFonts w:ascii="Calibri" w:hAnsi="Calibri" w:cs="Calibri"/>
                <w:sz w:val="22"/>
                <w:szCs w:val="22"/>
              </w:rPr>
              <w:t xml:space="preserve"> </w:t>
            </w:r>
            <w:r w:rsidR="00E668BE" w:rsidRPr="00E92C0C">
              <w:rPr>
                <w:rFonts w:ascii="Calibri" w:hAnsi="Calibri" w:cs="Calibri"/>
                <w:sz w:val="22"/>
                <w:szCs w:val="22"/>
              </w:rPr>
              <w:t>zapisany</w:t>
            </w:r>
            <w:r w:rsidRPr="00E92C0C">
              <w:rPr>
                <w:rFonts w:ascii="Calibri" w:hAnsi="Calibri" w:cs="Calibri"/>
                <w:sz w:val="22"/>
                <w:szCs w:val="22"/>
              </w:rPr>
              <w:t xml:space="preserve"> został zbiór danych przestrzennych</w:t>
            </w:r>
            <w:r w:rsidR="00AF3CEC">
              <w:rPr>
                <w:rFonts w:ascii="Calibri" w:hAnsi="Calibri" w:cs="Calibri"/>
                <w:sz w:val="22"/>
                <w:szCs w:val="22"/>
              </w:rPr>
              <w:t>,</w:t>
            </w:r>
            <w:r w:rsidRPr="00E92C0C">
              <w:rPr>
                <w:rFonts w:ascii="Calibri" w:hAnsi="Calibri" w:cs="Calibri"/>
                <w:sz w:val="22"/>
                <w:szCs w:val="22"/>
              </w:rPr>
              <w:t xml:space="preserve"> musi </w:t>
            </w:r>
            <w:r w:rsidR="00AF3CEC">
              <w:rPr>
                <w:rFonts w:ascii="Calibri" w:hAnsi="Calibri" w:cs="Calibri"/>
                <w:sz w:val="22"/>
                <w:szCs w:val="22"/>
              </w:rPr>
              <w:t xml:space="preserve">zawierać w sobie </w:t>
            </w:r>
            <w:r w:rsidR="00E668BE">
              <w:rPr>
                <w:rFonts w:ascii="Calibri" w:hAnsi="Calibri" w:cs="Calibri"/>
                <w:sz w:val="22"/>
                <w:szCs w:val="22"/>
              </w:rPr>
              <w:t>identyfikator</w:t>
            </w:r>
            <w:r w:rsidR="00AF3CEC">
              <w:rPr>
                <w:rFonts w:ascii="Calibri" w:hAnsi="Calibri" w:cs="Calibri"/>
                <w:sz w:val="22"/>
                <w:szCs w:val="22"/>
              </w:rPr>
              <w:t xml:space="preserve"> zbioru danych przestrzennych i datę </w:t>
            </w:r>
            <w:r w:rsidR="00E668BE">
              <w:rPr>
                <w:rFonts w:ascii="Calibri" w:hAnsi="Calibri" w:cs="Calibri"/>
                <w:sz w:val="22"/>
                <w:szCs w:val="22"/>
              </w:rPr>
              <w:t>aktualności</w:t>
            </w:r>
            <w:r w:rsidR="00AF3CEC">
              <w:rPr>
                <w:rFonts w:ascii="Calibri" w:hAnsi="Calibri" w:cs="Calibri"/>
                <w:sz w:val="22"/>
                <w:szCs w:val="22"/>
              </w:rPr>
              <w:t xml:space="preserve"> zbioru, </w:t>
            </w:r>
            <w:r w:rsidRPr="00E92C0C">
              <w:rPr>
                <w:rFonts w:ascii="Calibri" w:hAnsi="Calibri" w:cs="Calibri"/>
                <w:sz w:val="22"/>
                <w:szCs w:val="22"/>
              </w:rPr>
              <w:t>zgodn</w:t>
            </w:r>
            <w:r w:rsidR="00AF3CEC">
              <w:rPr>
                <w:rFonts w:ascii="Calibri" w:hAnsi="Calibri" w:cs="Calibri"/>
                <w:sz w:val="22"/>
                <w:szCs w:val="22"/>
              </w:rPr>
              <w:t>ie</w:t>
            </w:r>
            <w:r w:rsidRPr="00E92C0C">
              <w:rPr>
                <w:rFonts w:ascii="Calibri" w:hAnsi="Calibri" w:cs="Calibri"/>
                <w:sz w:val="22"/>
                <w:szCs w:val="22"/>
              </w:rPr>
              <w:t xml:space="preserve"> z poniższym </w:t>
            </w:r>
            <w:r w:rsidR="003818E2">
              <w:rPr>
                <w:rFonts w:ascii="Calibri" w:hAnsi="Calibri" w:cs="Calibri"/>
                <w:sz w:val="22"/>
                <w:szCs w:val="22"/>
              </w:rPr>
              <w:t>schematem</w:t>
            </w:r>
            <w:r w:rsidR="00A54DAC">
              <w:rPr>
                <w:rFonts w:ascii="Calibri" w:hAnsi="Calibri" w:cs="Calibri"/>
                <w:sz w:val="22"/>
                <w:szCs w:val="22"/>
              </w:rPr>
              <w:t>:</w:t>
            </w:r>
          </w:p>
          <w:p w14:paraId="329782AE" w14:textId="087E038D" w:rsidR="003818E2" w:rsidRPr="008C4471" w:rsidRDefault="00E92C0C" w:rsidP="003818E2">
            <w:pPr>
              <w:spacing w:before="60" w:after="60" w:line="360" w:lineRule="auto"/>
              <w:jc w:val="both"/>
              <w:rPr>
                <w:rFonts w:ascii="Calibri" w:hAnsi="Calibri" w:cs="Calibri"/>
                <w:b/>
                <w:bCs/>
                <w:color w:val="000000"/>
                <w:sz w:val="21"/>
                <w:szCs w:val="21"/>
              </w:rPr>
            </w:pPr>
            <w:r w:rsidRPr="00E92C0C">
              <w:rPr>
                <w:rFonts w:ascii="Calibri" w:hAnsi="Calibri" w:cs="Calibri"/>
                <w:sz w:val="22"/>
                <w:szCs w:val="22"/>
              </w:rPr>
              <w:t xml:space="preserve"> </w:t>
            </w:r>
            <w:r w:rsidR="003818E2">
              <w:rPr>
                <w:rFonts w:ascii="Calibri" w:hAnsi="Calibri" w:cs="Calibri"/>
                <w:b/>
                <w:bCs/>
                <w:color w:val="000000" w:themeColor="text1"/>
                <w:sz w:val="21"/>
                <w:szCs w:val="21"/>
              </w:rPr>
              <w:t>PL-ZIPPZP-</w:t>
            </w:r>
            <w:r w:rsidR="003818E2" w:rsidRPr="003818E2">
              <w:rPr>
                <w:rFonts w:ascii="Calibri" w:hAnsi="Calibri" w:cs="Calibri"/>
                <w:b/>
                <w:bCs/>
                <w:color w:val="000000" w:themeColor="text1"/>
                <w:sz w:val="21"/>
                <w:szCs w:val="21"/>
              </w:rPr>
              <w:t>&lt;numer&gt;-&lt;</w:t>
            </w:r>
            <w:proofErr w:type="spellStart"/>
            <w:r w:rsidR="003818E2" w:rsidRPr="003818E2">
              <w:rPr>
                <w:rFonts w:ascii="Calibri" w:hAnsi="Calibri" w:cs="Calibri"/>
                <w:b/>
                <w:bCs/>
                <w:color w:val="000000" w:themeColor="text1"/>
                <w:sz w:val="21"/>
                <w:szCs w:val="21"/>
              </w:rPr>
              <w:t>jpt</w:t>
            </w:r>
            <w:proofErr w:type="spellEnd"/>
            <w:r w:rsidR="003818E2" w:rsidRPr="003818E2">
              <w:rPr>
                <w:rFonts w:ascii="Calibri" w:hAnsi="Calibri" w:cs="Calibri"/>
                <w:b/>
                <w:bCs/>
                <w:color w:val="000000" w:themeColor="text1"/>
                <w:sz w:val="21"/>
                <w:szCs w:val="21"/>
              </w:rPr>
              <w:t>&gt;-&lt;rodzaj&gt;_&lt;RRRRMMDD&gt;.</w:t>
            </w:r>
            <w:proofErr w:type="spellStart"/>
            <w:r w:rsidR="003818E2" w:rsidRPr="003818E2">
              <w:rPr>
                <w:rFonts w:ascii="Calibri" w:hAnsi="Calibri" w:cs="Calibri"/>
                <w:b/>
                <w:bCs/>
                <w:color w:val="000000" w:themeColor="text1"/>
                <w:sz w:val="21"/>
                <w:szCs w:val="21"/>
              </w:rPr>
              <w:t>xml</w:t>
            </w:r>
            <w:proofErr w:type="spellEnd"/>
          </w:p>
          <w:p w14:paraId="797D2566" w14:textId="77777777" w:rsidR="003818E2" w:rsidRPr="008C4471" w:rsidRDefault="003818E2" w:rsidP="003818E2">
            <w:pPr>
              <w:spacing w:line="360" w:lineRule="auto"/>
              <w:jc w:val="both"/>
              <w:rPr>
                <w:rFonts w:ascii="Calibri" w:hAnsi="Calibri" w:cs="Calibri"/>
                <w:bCs/>
                <w:color w:val="000000"/>
                <w:sz w:val="22"/>
                <w:szCs w:val="22"/>
              </w:rPr>
            </w:pPr>
            <w:r w:rsidRPr="008C4471">
              <w:rPr>
                <w:rFonts w:ascii="Calibri" w:hAnsi="Calibri" w:cs="Calibri"/>
                <w:bCs/>
                <w:color w:val="000000"/>
                <w:sz w:val="22"/>
                <w:szCs w:val="22"/>
              </w:rPr>
              <w:t>gdzie:</w:t>
            </w:r>
          </w:p>
          <w:p w14:paraId="5110B23D" w14:textId="655AE69A" w:rsidR="003818E2" w:rsidRPr="008C4471" w:rsidRDefault="003818E2" w:rsidP="003818E2">
            <w:pPr>
              <w:spacing w:line="360" w:lineRule="auto"/>
              <w:jc w:val="both"/>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PL}</w:t>
            </w:r>
            <w:r w:rsidRPr="008C4471">
              <w:rPr>
                <w:rFonts w:ascii="Calibri" w:hAnsi="Calibri" w:cs="Calibri"/>
                <w:color w:val="000000"/>
                <w:sz w:val="22"/>
                <w:szCs w:val="22"/>
              </w:rPr>
              <w:t xml:space="preserve"> </w:t>
            </w:r>
            <w:r w:rsidR="0073574C">
              <w:rPr>
                <w:rFonts w:ascii="Calibri" w:hAnsi="Calibri" w:cs="Calibri"/>
                <w:color w:val="000000"/>
                <w:sz w:val="22"/>
                <w:szCs w:val="22"/>
              </w:rPr>
              <w:t>–</w:t>
            </w:r>
            <w:r w:rsidRPr="008C4471">
              <w:rPr>
                <w:rFonts w:ascii="Calibri" w:hAnsi="Calibri" w:cs="Calibri"/>
                <w:color w:val="000000"/>
                <w:sz w:val="22"/>
                <w:szCs w:val="22"/>
              </w:rPr>
              <w:t xml:space="preserve"> </w:t>
            </w:r>
            <w:r w:rsidR="0076799C" w:rsidRPr="0076799C">
              <w:rPr>
                <w:rFonts w:ascii="Calibri" w:hAnsi="Calibri" w:cs="Calibri"/>
                <w:color w:val="000000"/>
                <w:sz w:val="22"/>
                <w:szCs w:val="22"/>
              </w:rPr>
              <w:t>kod Rzeczypospolitej Polskiej</w:t>
            </w:r>
            <w:r w:rsidR="0076799C">
              <w:rPr>
                <w:rFonts w:ascii="Calibri" w:hAnsi="Calibri" w:cs="Calibri"/>
                <w:color w:val="000000"/>
                <w:sz w:val="22"/>
                <w:szCs w:val="22"/>
              </w:rPr>
              <w:t>,</w:t>
            </w:r>
          </w:p>
          <w:p w14:paraId="0892B57D" w14:textId="6B4D8C7E" w:rsidR="003818E2" w:rsidRPr="008C4471" w:rsidRDefault="003818E2" w:rsidP="003818E2">
            <w:pPr>
              <w:spacing w:line="360" w:lineRule="auto"/>
              <w:jc w:val="both"/>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ZIPPZP</w:t>
            </w:r>
            <w:r w:rsidRPr="008C4471">
              <w:rPr>
                <w:rFonts w:ascii="Calibri" w:hAnsi="Calibri" w:cs="Calibri"/>
                <w:color w:val="000000"/>
                <w:sz w:val="22"/>
                <w:szCs w:val="22"/>
              </w:rPr>
              <w:t xml:space="preserve">} </w:t>
            </w:r>
            <w:r w:rsidR="0073574C">
              <w:rPr>
                <w:rFonts w:ascii="Calibri" w:hAnsi="Calibri" w:cs="Calibri"/>
                <w:color w:val="000000"/>
                <w:sz w:val="22"/>
                <w:szCs w:val="22"/>
              </w:rPr>
              <w:t>–</w:t>
            </w:r>
            <w:r w:rsidRPr="008C4471">
              <w:rPr>
                <w:rFonts w:ascii="Calibri" w:hAnsi="Calibri" w:cs="Calibri"/>
                <w:color w:val="000000"/>
                <w:sz w:val="22"/>
                <w:szCs w:val="22"/>
              </w:rPr>
              <w:t xml:space="preserve"> </w:t>
            </w:r>
            <w:r w:rsidR="0076799C" w:rsidRPr="0076799C">
              <w:rPr>
                <w:rFonts w:ascii="Calibri" w:hAnsi="Calibri" w:cs="Calibri"/>
                <w:color w:val="000000"/>
                <w:sz w:val="22"/>
                <w:szCs w:val="22"/>
              </w:rPr>
              <w:t>kod dla zbioru danych przestrzennych w zakresie zagospodarowania przestrzennego,</w:t>
            </w:r>
          </w:p>
          <w:p w14:paraId="7F494264" w14:textId="0F6E482A" w:rsidR="003818E2" w:rsidRPr="0076799C" w:rsidRDefault="003818E2" w:rsidP="0076799C">
            <w:pPr>
              <w:spacing w:line="360" w:lineRule="auto"/>
              <w:jc w:val="both"/>
              <w:rPr>
                <w:rFonts w:ascii="Calibri" w:hAnsi="Calibri" w:cs="Calibri"/>
                <w:color w:val="000000" w:themeColor="text1"/>
                <w:sz w:val="22"/>
                <w:szCs w:val="22"/>
              </w:rPr>
            </w:pPr>
            <w:r w:rsidRPr="008C4471">
              <w:rPr>
                <w:rFonts w:ascii="Calibri" w:hAnsi="Calibri" w:cs="Calibri"/>
                <w:color w:val="000000" w:themeColor="text1"/>
                <w:sz w:val="22"/>
                <w:szCs w:val="22"/>
              </w:rPr>
              <w:t>{</w:t>
            </w:r>
            <w:r w:rsidR="00AF3CEC">
              <w:rPr>
                <w:rFonts w:ascii="Calibri" w:hAnsi="Calibri" w:cs="Calibri"/>
                <w:color w:val="000000" w:themeColor="text1"/>
                <w:sz w:val="22"/>
                <w:szCs w:val="22"/>
              </w:rPr>
              <w:t>numer</w:t>
            </w:r>
            <w:r w:rsidRPr="008C4471">
              <w:rPr>
                <w:rFonts w:ascii="Calibri" w:hAnsi="Calibri" w:cs="Calibri"/>
                <w:color w:val="000000" w:themeColor="text1"/>
                <w:sz w:val="22"/>
                <w:szCs w:val="22"/>
              </w:rPr>
              <w:t xml:space="preserve">} – </w:t>
            </w:r>
            <w:r w:rsidR="0076799C" w:rsidRPr="0076799C">
              <w:rPr>
                <w:rFonts w:ascii="Calibri" w:hAnsi="Calibri" w:cs="Calibri"/>
                <w:color w:val="000000" w:themeColor="text1"/>
                <w:sz w:val="22"/>
                <w:szCs w:val="22"/>
              </w:rPr>
              <w:t xml:space="preserve">oznaczający numer porządkowy zbioru danych przestrzennych w ewidencji, o której mowa </w:t>
            </w:r>
            <w:r w:rsidR="0086770F">
              <w:rPr>
                <w:rFonts w:ascii="Calibri" w:hAnsi="Calibri" w:cs="Calibri"/>
                <w:color w:val="000000" w:themeColor="text1"/>
                <w:sz w:val="22"/>
                <w:szCs w:val="22"/>
              </w:rPr>
              <w:br/>
            </w:r>
            <w:r w:rsidR="0076799C" w:rsidRPr="0076799C">
              <w:rPr>
                <w:rFonts w:ascii="Calibri" w:hAnsi="Calibri" w:cs="Calibri"/>
                <w:color w:val="000000" w:themeColor="text1"/>
                <w:sz w:val="22"/>
                <w:szCs w:val="22"/>
              </w:rPr>
              <w:t>w art. 13</w:t>
            </w:r>
            <w:r w:rsidR="0076799C">
              <w:rPr>
                <w:rFonts w:ascii="Calibri" w:hAnsi="Calibri" w:cs="Calibri"/>
                <w:color w:val="000000" w:themeColor="text1"/>
                <w:sz w:val="22"/>
                <w:szCs w:val="22"/>
              </w:rPr>
              <w:t xml:space="preserve"> </w:t>
            </w:r>
            <w:r w:rsidR="0076799C" w:rsidRPr="0076799C">
              <w:rPr>
                <w:rFonts w:ascii="Calibri" w:hAnsi="Calibri" w:cs="Calibri"/>
                <w:color w:val="000000" w:themeColor="text1"/>
                <w:sz w:val="22"/>
                <w:szCs w:val="22"/>
              </w:rPr>
              <w:t>ust. 2</w:t>
            </w:r>
            <w:r w:rsidR="0076799C">
              <w:rPr>
                <w:rFonts w:ascii="Calibri" w:hAnsi="Calibri" w:cs="Calibri"/>
                <w:color w:val="000000" w:themeColor="text1"/>
                <w:sz w:val="22"/>
                <w:szCs w:val="22"/>
              </w:rPr>
              <w:t xml:space="preserve"> [Ustawa IIP]</w:t>
            </w:r>
            <w:r w:rsidRPr="008C4471">
              <w:rPr>
                <w:rFonts w:ascii="Calibri" w:hAnsi="Calibri" w:cs="Calibri"/>
                <w:color w:val="000000" w:themeColor="text1"/>
                <w:sz w:val="22"/>
                <w:szCs w:val="22"/>
              </w:rPr>
              <w:t>,</w:t>
            </w:r>
          </w:p>
          <w:p w14:paraId="3884E932" w14:textId="1913A2DB" w:rsidR="003818E2" w:rsidRPr="008C4471" w:rsidRDefault="003818E2" w:rsidP="00AF3CEC">
            <w:pPr>
              <w:spacing w:line="360" w:lineRule="auto"/>
              <w:jc w:val="both"/>
              <w:rPr>
                <w:rFonts w:ascii="Calibri" w:hAnsi="Calibri" w:cs="Calibri"/>
                <w:color w:val="000000"/>
                <w:sz w:val="22"/>
                <w:szCs w:val="22"/>
              </w:rPr>
            </w:pPr>
            <w:r w:rsidRPr="008C4471">
              <w:rPr>
                <w:rFonts w:ascii="Calibri" w:hAnsi="Calibri" w:cs="Calibri"/>
                <w:color w:val="000000"/>
                <w:sz w:val="22"/>
                <w:szCs w:val="22"/>
              </w:rPr>
              <w:t>{</w:t>
            </w:r>
            <w:proofErr w:type="spellStart"/>
            <w:r w:rsidR="00AF3CEC">
              <w:rPr>
                <w:rFonts w:ascii="Calibri" w:hAnsi="Calibri" w:cs="Calibri"/>
                <w:color w:val="000000"/>
                <w:sz w:val="22"/>
                <w:szCs w:val="22"/>
              </w:rPr>
              <w:t>jpt</w:t>
            </w:r>
            <w:proofErr w:type="spellEnd"/>
            <w:r w:rsidRPr="008C4471">
              <w:rPr>
                <w:rFonts w:ascii="Calibri" w:hAnsi="Calibri" w:cs="Calibri"/>
                <w:color w:val="000000"/>
                <w:sz w:val="22"/>
                <w:szCs w:val="22"/>
              </w:rPr>
              <w:t xml:space="preserve">} </w:t>
            </w:r>
            <w:r w:rsidR="0073574C">
              <w:rPr>
                <w:rFonts w:ascii="Calibri" w:hAnsi="Calibri" w:cs="Calibri"/>
                <w:color w:val="000000"/>
                <w:sz w:val="22"/>
                <w:szCs w:val="22"/>
              </w:rPr>
              <w:t>–</w:t>
            </w:r>
            <w:r w:rsidRPr="008C4471">
              <w:rPr>
                <w:rFonts w:ascii="Calibri" w:hAnsi="Calibri" w:cs="Calibri"/>
                <w:color w:val="000000"/>
                <w:sz w:val="22"/>
                <w:szCs w:val="22"/>
              </w:rPr>
              <w:t xml:space="preserve"> </w:t>
            </w:r>
            <w:r w:rsidR="00AF3CEC" w:rsidRPr="00AF3CEC">
              <w:rPr>
                <w:rFonts w:ascii="Calibri" w:hAnsi="Calibri" w:cs="Calibri"/>
                <w:color w:val="000000"/>
                <w:sz w:val="22"/>
                <w:szCs w:val="22"/>
              </w:rPr>
              <w:t>identyfikator jednostki podziału terytorialnego, dla której prowadzony jest zbiór danych</w:t>
            </w:r>
            <w:r w:rsidR="00AF3CEC">
              <w:rPr>
                <w:rFonts w:ascii="Calibri" w:hAnsi="Calibri" w:cs="Calibri"/>
                <w:color w:val="000000"/>
                <w:sz w:val="22"/>
                <w:szCs w:val="22"/>
              </w:rPr>
              <w:t xml:space="preserve"> </w:t>
            </w:r>
            <w:r w:rsidR="00AF3CEC" w:rsidRPr="00AF3CEC">
              <w:rPr>
                <w:rFonts w:ascii="Calibri" w:hAnsi="Calibri" w:cs="Calibri"/>
                <w:color w:val="000000"/>
                <w:sz w:val="22"/>
                <w:szCs w:val="22"/>
              </w:rPr>
              <w:t>przestrzennych, utworzony na podstawie identyfikatora z rejestru TERYT, bez ostatniego członu określającego</w:t>
            </w:r>
            <w:r w:rsidR="00AF3CEC">
              <w:rPr>
                <w:rFonts w:ascii="Calibri" w:hAnsi="Calibri" w:cs="Calibri"/>
                <w:color w:val="000000"/>
                <w:sz w:val="22"/>
                <w:szCs w:val="22"/>
              </w:rPr>
              <w:t xml:space="preserve"> </w:t>
            </w:r>
            <w:r w:rsidR="00AF3CEC" w:rsidRPr="00AF3CEC">
              <w:rPr>
                <w:rFonts w:ascii="Calibri" w:hAnsi="Calibri" w:cs="Calibri"/>
                <w:color w:val="000000"/>
                <w:sz w:val="22"/>
                <w:szCs w:val="22"/>
              </w:rPr>
              <w:t>rodzaj jednostki</w:t>
            </w:r>
            <w:r w:rsidR="00E668BE" w:rsidRPr="00AF3CEC">
              <w:rPr>
                <w:rFonts w:ascii="Calibri" w:hAnsi="Calibri" w:cs="Calibri"/>
                <w:color w:val="000000"/>
                <w:sz w:val="22"/>
                <w:szCs w:val="22"/>
              </w:rPr>
              <w:t>,</w:t>
            </w:r>
          </w:p>
          <w:p w14:paraId="5DF2E82C" w14:textId="215B6063" w:rsidR="003818E2" w:rsidRPr="008C4471" w:rsidRDefault="003818E2" w:rsidP="003818E2">
            <w:pPr>
              <w:spacing w:line="360" w:lineRule="auto"/>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rodzaj</w:t>
            </w:r>
            <w:r w:rsidRPr="008C4471">
              <w:rPr>
                <w:rFonts w:ascii="Calibri" w:hAnsi="Calibri" w:cs="Calibri"/>
                <w:color w:val="000000"/>
                <w:sz w:val="22"/>
                <w:szCs w:val="22"/>
              </w:rPr>
              <w:t xml:space="preserve">} </w:t>
            </w:r>
            <w:r w:rsidR="0073574C">
              <w:rPr>
                <w:rFonts w:ascii="Calibri" w:hAnsi="Calibri" w:cs="Calibri"/>
                <w:color w:val="000000"/>
                <w:sz w:val="22"/>
                <w:szCs w:val="22"/>
              </w:rPr>
              <w:t>–</w:t>
            </w:r>
            <w:r w:rsidRPr="008C4471">
              <w:rPr>
                <w:rFonts w:ascii="Calibri" w:hAnsi="Calibri" w:cs="Calibri"/>
                <w:color w:val="000000"/>
                <w:sz w:val="22"/>
                <w:szCs w:val="22"/>
              </w:rPr>
              <w:t xml:space="preserve"> </w:t>
            </w:r>
            <w:r w:rsidR="00AF3CEC" w:rsidRPr="00AF3CEC">
              <w:rPr>
                <w:rFonts w:ascii="Calibri" w:hAnsi="Calibri" w:cs="Calibri"/>
                <w:color w:val="000000"/>
                <w:sz w:val="22"/>
                <w:szCs w:val="22"/>
              </w:rPr>
              <w:t>kod rodzaju zbioru danych przestrzennych, o którym mowa w § 3 ust. 1 pkt 1</w:t>
            </w:r>
            <w:r w:rsidR="00AF3CEC">
              <w:rPr>
                <w:rFonts w:ascii="Calibri" w:hAnsi="Calibri" w:cs="Calibri"/>
                <w:color w:val="000000"/>
                <w:sz w:val="22"/>
                <w:szCs w:val="22"/>
              </w:rPr>
              <w:t xml:space="preserve"> [Rozporządzenie APP],</w:t>
            </w:r>
          </w:p>
          <w:p w14:paraId="2BB9158B" w14:textId="5C03D298" w:rsidR="00AF3CEC" w:rsidRPr="00AF3CEC" w:rsidRDefault="003818E2" w:rsidP="003818E2">
            <w:pPr>
              <w:spacing w:line="360" w:lineRule="auto"/>
              <w:rPr>
                <w:rFonts w:ascii="Calibri" w:hAnsi="Calibri" w:cs="Calibri"/>
                <w:color w:val="000000"/>
                <w:sz w:val="22"/>
                <w:szCs w:val="22"/>
              </w:rPr>
            </w:pPr>
            <w:r w:rsidRPr="008C4471">
              <w:rPr>
                <w:rFonts w:ascii="Calibri" w:hAnsi="Calibri" w:cs="Calibri"/>
                <w:color w:val="000000"/>
                <w:sz w:val="22"/>
                <w:szCs w:val="22"/>
              </w:rPr>
              <w:t>{</w:t>
            </w:r>
            <w:r w:rsidR="00AF3CEC">
              <w:rPr>
                <w:rFonts w:ascii="Calibri" w:hAnsi="Calibri" w:cs="Calibri"/>
                <w:color w:val="000000"/>
                <w:sz w:val="22"/>
                <w:szCs w:val="22"/>
              </w:rPr>
              <w:t>RRRRMMDD</w:t>
            </w:r>
            <w:r w:rsidRPr="008C4471">
              <w:rPr>
                <w:rFonts w:ascii="Calibri" w:hAnsi="Calibri" w:cs="Calibri"/>
                <w:color w:val="000000"/>
                <w:sz w:val="22"/>
                <w:szCs w:val="22"/>
              </w:rPr>
              <w:t xml:space="preserve">} </w:t>
            </w:r>
            <w:r w:rsidR="00AF3CEC">
              <w:rPr>
                <w:rFonts w:ascii="Calibri" w:hAnsi="Calibri" w:cs="Calibri"/>
                <w:color w:val="000000"/>
                <w:sz w:val="22"/>
                <w:szCs w:val="22"/>
              </w:rPr>
              <w:t>–</w:t>
            </w:r>
            <w:r w:rsidRPr="008C4471">
              <w:rPr>
                <w:rFonts w:ascii="Calibri" w:hAnsi="Calibri" w:cs="Calibri"/>
                <w:color w:val="000000"/>
                <w:sz w:val="22"/>
                <w:szCs w:val="22"/>
              </w:rPr>
              <w:t xml:space="preserve"> </w:t>
            </w:r>
            <w:r w:rsidR="00AF3CEC">
              <w:rPr>
                <w:rFonts w:ascii="Calibri" w:hAnsi="Calibri" w:cs="Calibri"/>
                <w:color w:val="000000"/>
                <w:sz w:val="22"/>
                <w:szCs w:val="22"/>
              </w:rPr>
              <w:t>data dzienna aktualności zbioru danych.</w:t>
            </w:r>
          </w:p>
          <w:p w14:paraId="28EDD826" w14:textId="43D44D85" w:rsidR="00A54DAC" w:rsidRDefault="00A54DAC" w:rsidP="00A54DAC">
            <w:pPr>
              <w:suppressAutoHyphens/>
              <w:spacing w:before="120" w:line="360" w:lineRule="auto"/>
              <w:jc w:val="both"/>
              <w:rPr>
                <w:rFonts w:ascii="Calibri" w:hAnsi="Calibri" w:cs="Calibri"/>
                <w:sz w:val="22"/>
                <w:szCs w:val="22"/>
              </w:rPr>
            </w:pPr>
            <w:r>
              <w:rPr>
                <w:rFonts w:ascii="Calibri" w:hAnsi="Calibri" w:cs="Calibri"/>
                <w:sz w:val="22"/>
                <w:szCs w:val="22"/>
              </w:rPr>
              <w:t>W przypadku, jeżeli zbiór danych jest zapisany w więcej niż jednym dokumencie elektronicznym GML</w:t>
            </w:r>
            <w:r w:rsidR="00E453F4">
              <w:rPr>
                <w:rFonts w:ascii="Calibri" w:hAnsi="Calibri" w:cs="Calibri"/>
                <w:sz w:val="22"/>
                <w:szCs w:val="22"/>
              </w:rPr>
              <w:t>,</w:t>
            </w:r>
            <w:r>
              <w:rPr>
                <w:rFonts w:ascii="Calibri" w:hAnsi="Calibri" w:cs="Calibri"/>
                <w:sz w:val="22"/>
                <w:szCs w:val="22"/>
              </w:rPr>
              <w:t xml:space="preserve"> </w:t>
            </w:r>
            <w:r w:rsidR="00E668BE">
              <w:rPr>
                <w:rFonts w:ascii="Calibri" w:hAnsi="Calibri" w:cs="Calibri"/>
                <w:sz w:val="22"/>
                <w:szCs w:val="22"/>
              </w:rPr>
              <w:t>ich nazwa</w:t>
            </w:r>
            <w:r>
              <w:rPr>
                <w:rFonts w:ascii="Calibri" w:hAnsi="Calibri" w:cs="Calibri"/>
                <w:sz w:val="22"/>
                <w:szCs w:val="22"/>
              </w:rPr>
              <w:t xml:space="preserve"> powinna być rozszerzona o numer kolejnego dokumentu, </w:t>
            </w:r>
            <w:r w:rsidRPr="00E92C0C">
              <w:rPr>
                <w:rFonts w:ascii="Calibri" w:hAnsi="Calibri" w:cs="Calibri"/>
                <w:sz w:val="22"/>
                <w:szCs w:val="22"/>
              </w:rPr>
              <w:t>zgodn</w:t>
            </w:r>
            <w:r>
              <w:rPr>
                <w:rFonts w:ascii="Calibri" w:hAnsi="Calibri" w:cs="Calibri"/>
                <w:sz w:val="22"/>
                <w:szCs w:val="22"/>
              </w:rPr>
              <w:t>ie</w:t>
            </w:r>
            <w:r w:rsidRPr="00E92C0C">
              <w:rPr>
                <w:rFonts w:ascii="Calibri" w:hAnsi="Calibri" w:cs="Calibri"/>
                <w:sz w:val="22"/>
                <w:szCs w:val="22"/>
              </w:rPr>
              <w:t xml:space="preserve"> z poniższym </w:t>
            </w:r>
            <w:r>
              <w:rPr>
                <w:rFonts w:ascii="Calibri" w:hAnsi="Calibri" w:cs="Calibri"/>
                <w:sz w:val="22"/>
                <w:szCs w:val="22"/>
              </w:rPr>
              <w:t>schematem:</w:t>
            </w:r>
          </w:p>
          <w:p w14:paraId="3DEA44AA" w14:textId="516641F9" w:rsidR="00E92C0C" w:rsidRPr="00C2259F" w:rsidRDefault="00A54DAC" w:rsidP="00C2259F">
            <w:pPr>
              <w:spacing w:before="60" w:after="60" w:line="360" w:lineRule="auto"/>
              <w:jc w:val="both"/>
              <w:rPr>
                <w:rFonts w:ascii="Calibri" w:hAnsi="Calibri" w:cs="Calibri"/>
                <w:b/>
                <w:bCs/>
                <w:color w:val="000000"/>
                <w:sz w:val="21"/>
                <w:szCs w:val="21"/>
              </w:rPr>
            </w:pPr>
            <w:r>
              <w:rPr>
                <w:rFonts w:ascii="Calibri" w:hAnsi="Calibri" w:cs="Calibri"/>
                <w:b/>
                <w:bCs/>
                <w:color w:val="000000" w:themeColor="text1"/>
                <w:sz w:val="21"/>
                <w:szCs w:val="21"/>
              </w:rPr>
              <w:lastRenderedPageBreak/>
              <w:t>PL-ZIPPZP-</w:t>
            </w:r>
            <w:r w:rsidRPr="003818E2">
              <w:rPr>
                <w:rFonts w:ascii="Calibri" w:hAnsi="Calibri" w:cs="Calibri"/>
                <w:b/>
                <w:bCs/>
                <w:color w:val="000000" w:themeColor="text1"/>
                <w:sz w:val="21"/>
                <w:szCs w:val="21"/>
              </w:rPr>
              <w:t>&lt;numer&gt;-&lt;</w:t>
            </w:r>
            <w:proofErr w:type="spellStart"/>
            <w:r w:rsidRPr="003818E2">
              <w:rPr>
                <w:rFonts w:ascii="Calibri" w:hAnsi="Calibri" w:cs="Calibri"/>
                <w:b/>
                <w:bCs/>
                <w:color w:val="000000" w:themeColor="text1"/>
                <w:sz w:val="21"/>
                <w:szCs w:val="21"/>
              </w:rPr>
              <w:t>jpt</w:t>
            </w:r>
            <w:proofErr w:type="spellEnd"/>
            <w:r w:rsidRPr="003818E2">
              <w:rPr>
                <w:rFonts w:ascii="Calibri" w:hAnsi="Calibri" w:cs="Calibri"/>
                <w:b/>
                <w:bCs/>
                <w:color w:val="000000" w:themeColor="text1"/>
                <w:sz w:val="21"/>
                <w:szCs w:val="21"/>
              </w:rPr>
              <w:t>&gt;-&lt;rodzaj&gt;_&lt;RRRRMMDD&gt;</w:t>
            </w:r>
            <w:r>
              <w:rPr>
                <w:rFonts w:ascii="Calibri" w:hAnsi="Calibri" w:cs="Calibri"/>
                <w:b/>
                <w:bCs/>
                <w:color w:val="000000" w:themeColor="text1"/>
                <w:sz w:val="21"/>
                <w:szCs w:val="21"/>
              </w:rPr>
              <w:t>_&lt;nr&gt;</w:t>
            </w:r>
            <w:r w:rsidRPr="003818E2">
              <w:rPr>
                <w:rFonts w:ascii="Calibri" w:hAnsi="Calibri" w:cs="Calibri"/>
                <w:b/>
                <w:bCs/>
                <w:color w:val="000000" w:themeColor="text1"/>
                <w:sz w:val="21"/>
                <w:szCs w:val="21"/>
              </w:rPr>
              <w:t>.</w:t>
            </w:r>
            <w:proofErr w:type="spellStart"/>
            <w:r w:rsidRPr="003818E2">
              <w:rPr>
                <w:rFonts w:ascii="Calibri" w:hAnsi="Calibri" w:cs="Calibri"/>
                <w:b/>
                <w:bCs/>
                <w:color w:val="000000" w:themeColor="text1"/>
                <w:sz w:val="21"/>
                <w:szCs w:val="21"/>
              </w:rPr>
              <w:t>xml</w:t>
            </w:r>
            <w:proofErr w:type="spellEnd"/>
          </w:p>
        </w:tc>
      </w:tr>
    </w:tbl>
    <w:p w14:paraId="7A08C55E" w14:textId="77777777" w:rsidR="00FD3D74" w:rsidRPr="00DF5D10" w:rsidRDefault="00FD3D74" w:rsidP="004455C4">
      <w:pPr>
        <w:spacing w:before="200" w:after="200" w:line="360" w:lineRule="auto"/>
        <w:jc w:val="both"/>
        <w:rPr>
          <w:rFonts w:ascii="Calibri" w:hAnsi="Calibri" w:cs="Calibri"/>
          <w:sz w:val="22"/>
          <w:szCs w:val="22"/>
          <w:highlight w:val="yellow"/>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4455C4" w:rsidRPr="00DF5D10" w14:paraId="6F0DB7B2" w14:textId="77777777" w:rsidTr="00FD3D74">
        <w:trPr>
          <w:trHeight w:val="437"/>
          <w:tblHeader/>
        </w:trPr>
        <w:tc>
          <w:tcPr>
            <w:tcW w:w="1120" w:type="pct"/>
            <w:shd w:val="clear" w:color="auto" w:fill="F2F2F2" w:themeFill="background1" w:themeFillShade="F2"/>
            <w:noWrap/>
            <w:vAlign w:val="center"/>
            <w:hideMark/>
          </w:tcPr>
          <w:p w14:paraId="20EE5849" w14:textId="0DFB10D6" w:rsidR="00BB67E3" w:rsidRPr="00BB67E3" w:rsidRDefault="004455C4" w:rsidP="00FD3D74">
            <w:pPr>
              <w:spacing w:line="360" w:lineRule="auto"/>
              <w:rPr>
                <w:rFonts w:ascii="Calibri" w:hAnsi="Calibri" w:cs="Calibri"/>
                <w:b/>
                <w:color w:val="0070C0"/>
                <w:sz w:val="22"/>
                <w:szCs w:val="22"/>
              </w:rPr>
            </w:pPr>
            <w:r w:rsidRPr="00A54DAC">
              <w:rPr>
                <w:rFonts w:ascii="Calibri" w:hAnsi="Calibri" w:cs="Calibri"/>
                <w:b/>
                <w:color w:val="0070C0"/>
                <w:sz w:val="22"/>
                <w:szCs w:val="22"/>
              </w:rPr>
              <w:t xml:space="preserve">Rekomendacja </w:t>
            </w:r>
            <w:r w:rsidRPr="00A54DAC">
              <w:rPr>
                <w:rFonts w:ascii="Calibri" w:hAnsi="Calibri" w:cs="Calibri"/>
                <w:b/>
                <w:color w:val="0070C0"/>
                <w:sz w:val="22"/>
                <w:szCs w:val="22"/>
              </w:rPr>
              <w:fldChar w:fldCharType="begin"/>
            </w:r>
            <w:r w:rsidRPr="00A54DAC">
              <w:rPr>
                <w:rFonts w:ascii="Calibri" w:hAnsi="Calibri" w:cs="Calibri"/>
                <w:b/>
                <w:color w:val="0070C0"/>
                <w:sz w:val="22"/>
                <w:szCs w:val="22"/>
              </w:rPr>
              <w:instrText xml:space="preserve"> SEQ Rekomendacja \* ARABIC </w:instrText>
            </w:r>
            <w:r w:rsidRPr="00A54DAC">
              <w:rPr>
                <w:rFonts w:ascii="Calibri" w:hAnsi="Calibri" w:cs="Calibri"/>
                <w:b/>
                <w:color w:val="0070C0"/>
                <w:sz w:val="22"/>
                <w:szCs w:val="22"/>
              </w:rPr>
              <w:fldChar w:fldCharType="separate"/>
            </w:r>
            <w:r w:rsidR="00F465E5">
              <w:rPr>
                <w:rFonts w:ascii="Calibri" w:hAnsi="Calibri" w:cs="Calibri"/>
                <w:b/>
                <w:noProof/>
                <w:color w:val="0070C0"/>
                <w:sz w:val="22"/>
                <w:szCs w:val="22"/>
              </w:rPr>
              <w:t>4</w:t>
            </w:r>
            <w:r w:rsidRPr="00A54DAC">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72BD9BC5" w14:textId="0A785B7B" w:rsidR="00BB67E3" w:rsidRPr="00BB67E3" w:rsidRDefault="00432A63" w:rsidP="00FD3D74">
            <w:pPr>
              <w:spacing w:line="360" w:lineRule="auto"/>
              <w:rPr>
                <w:rFonts w:ascii="Calibri" w:hAnsi="Calibri" w:cs="Calibri"/>
                <w:b/>
                <w:color w:val="0000FF" w:themeColor="hyperlink"/>
                <w:sz w:val="20"/>
                <w:u w:val="single"/>
              </w:rPr>
            </w:pPr>
            <w:hyperlink r:id="rId74" w:history="1">
              <w:r w:rsidR="00E453F4" w:rsidRPr="00126628">
                <w:rPr>
                  <w:rStyle w:val="Hipercze"/>
                  <w:rFonts w:ascii="Calibri" w:hAnsi="Calibri" w:cs="Calibri"/>
                  <w:b/>
                  <w:sz w:val="20"/>
                </w:rPr>
                <w:t>https://www.gov.pl/zagospodarowanieprzestrzenne/app/1.0/re/data-delivery/dataset-certification-signature</w:t>
              </w:r>
            </w:hyperlink>
          </w:p>
        </w:tc>
      </w:tr>
      <w:tr w:rsidR="004455C4" w:rsidRPr="00C31734" w14:paraId="330B6EEB" w14:textId="77777777" w:rsidTr="00FD3D74">
        <w:trPr>
          <w:trHeight w:val="506"/>
        </w:trPr>
        <w:tc>
          <w:tcPr>
            <w:tcW w:w="5000" w:type="pct"/>
            <w:gridSpan w:val="2"/>
            <w:shd w:val="clear" w:color="auto" w:fill="auto"/>
            <w:noWrap/>
            <w:vAlign w:val="center"/>
            <w:hideMark/>
          </w:tcPr>
          <w:p w14:paraId="7C4D0D7D" w14:textId="6EB248BB" w:rsidR="004455C4" w:rsidRPr="00A54DAC" w:rsidRDefault="004455C4" w:rsidP="00FD3D74">
            <w:pPr>
              <w:spacing w:line="360" w:lineRule="auto"/>
              <w:ind w:right="-30"/>
              <w:rPr>
                <w:rFonts w:ascii="Calibri" w:hAnsi="Calibri" w:cs="Calibri"/>
                <w:sz w:val="22"/>
                <w:szCs w:val="22"/>
              </w:rPr>
            </w:pPr>
            <w:r w:rsidRPr="00A54DAC">
              <w:rPr>
                <w:rFonts w:ascii="Calibri" w:hAnsi="Calibri" w:cs="Calibri"/>
                <w:sz w:val="22"/>
                <w:szCs w:val="22"/>
              </w:rPr>
              <w:t>Ze względów optymalizacji zarządzania zasobami, w tym ograniczenia redundancji danych</w:t>
            </w:r>
            <w:r w:rsidR="00E453F4">
              <w:rPr>
                <w:rFonts w:ascii="Calibri" w:hAnsi="Calibri" w:cs="Calibri"/>
                <w:sz w:val="22"/>
                <w:szCs w:val="22"/>
              </w:rPr>
              <w:t>,</w:t>
            </w:r>
            <w:r w:rsidRPr="00A54DAC">
              <w:rPr>
                <w:rFonts w:ascii="Calibri" w:hAnsi="Calibri" w:cs="Calibri"/>
                <w:sz w:val="22"/>
                <w:szCs w:val="22"/>
              </w:rPr>
              <w:t xml:space="preserve"> rekomendowane jest pomijanie atrybutu </w:t>
            </w:r>
            <w:proofErr w:type="spellStart"/>
            <w:r w:rsidRPr="00A54DAC">
              <w:rPr>
                <w:rFonts w:ascii="Calibri" w:hAnsi="Calibri" w:cs="Calibri"/>
                <w:i/>
                <w:iCs/>
                <w:sz w:val="22"/>
                <w:szCs w:val="22"/>
              </w:rPr>
              <w:t>ds:Signature</w:t>
            </w:r>
            <w:proofErr w:type="spellEnd"/>
            <w:r w:rsidRPr="00A54DAC">
              <w:rPr>
                <w:rFonts w:ascii="Calibri" w:hAnsi="Calibri" w:cs="Calibri"/>
                <w:sz w:val="22"/>
                <w:szCs w:val="22"/>
              </w:rPr>
              <w:t xml:space="preserve"> dla pojedynczych obiektów </w:t>
            </w:r>
            <w:proofErr w:type="spellStart"/>
            <w:r w:rsidRPr="00A54DAC">
              <w:rPr>
                <w:rFonts w:ascii="Calibri" w:hAnsi="Calibri" w:cs="Calibri"/>
                <w:i/>
                <w:iCs/>
                <w:sz w:val="22"/>
                <w:szCs w:val="22"/>
              </w:rPr>
              <w:t>AktPlanowaniaPrzestrzennego</w:t>
            </w:r>
            <w:proofErr w:type="spellEnd"/>
            <w:r w:rsidRPr="00A54DAC">
              <w:rPr>
                <w:rFonts w:ascii="Calibri" w:hAnsi="Calibri" w:cs="Calibri"/>
                <w:sz w:val="22"/>
                <w:szCs w:val="22"/>
              </w:rPr>
              <w:t>, w kolejnych wersjach danych powstałych w wyniku aktualizacji zbioru danych przestrzennych.</w:t>
            </w:r>
          </w:p>
        </w:tc>
      </w:tr>
    </w:tbl>
    <w:p w14:paraId="58AB069C" w14:textId="77777777" w:rsidR="004455C4" w:rsidRPr="00470663" w:rsidRDefault="004455C4" w:rsidP="004455C4"/>
    <w:p w14:paraId="32ECC865" w14:textId="77777777" w:rsidR="004455C4" w:rsidRPr="008C4471" w:rsidRDefault="004455C4" w:rsidP="001C45DE">
      <w:pPr>
        <w:autoSpaceDE w:val="0"/>
        <w:autoSpaceDN w:val="0"/>
        <w:adjustRightInd w:val="0"/>
        <w:spacing w:line="360" w:lineRule="auto"/>
        <w:jc w:val="both"/>
        <w:rPr>
          <w:rFonts w:ascii="Calibri" w:hAnsi="Calibri" w:cs="Calibri"/>
          <w:sz w:val="22"/>
          <w:szCs w:val="22"/>
        </w:rPr>
      </w:pPr>
    </w:p>
    <w:p w14:paraId="699F5288" w14:textId="77777777" w:rsidR="005E56AB" w:rsidRPr="008C4471" w:rsidRDefault="005E56AB">
      <w:pPr>
        <w:spacing w:line="276" w:lineRule="auto"/>
        <w:rPr>
          <w:rFonts w:ascii="Calibri" w:eastAsia="Trebuchet MS" w:hAnsi="Calibri" w:cs="Calibri"/>
          <w:b/>
          <w:bCs/>
          <w:iCs/>
          <w:color w:val="000000" w:themeColor="text1"/>
          <w:sz w:val="32"/>
          <w:szCs w:val="32"/>
        </w:rPr>
      </w:pPr>
      <w:r w:rsidRPr="008C4471">
        <w:rPr>
          <w:rFonts w:ascii="Calibri" w:hAnsi="Calibri" w:cs="Calibri"/>
          <w:b/>
          <w:bCs/>
          <w:iCs/>
          <w:color w:val="000000" w:themeColor="text1"/>
        </w:rPr>
        <w:br w:type="page"/>
      </w:r>
    </w:p>
    <w:p w14:paraId="1857D961" w14:textId="2B795ADB" w:rsidR="00565101" w:rsidRPr="008C4471" w:rsidRDefault="00565101" w:rsidP="00565101">
      <w:pPr>
        <w:pStyle w:val="Nagwek1"/>
        <w:rPr>
          <w:rFonts w:ascii="Calibri" w:hAnsi="Calibri" w:cs="Calibri"/>
          <w:b/>
          <w:bCs/>
          <w:iCs/>
          <w:color w:val="000000" w:themeColor="text1"/>
          <w:lang w:val="pl-PL"/>
        </w:rPr>
      </w:pPr>
      <w:bookmarkStart w:id="189" w:name="_Toc118110337"/>
      <w:r w:rsidRPr="008C4471">
        <w:rPr>
          <w:rFonts w:ascii="Calibri" w:hAnsi="Calibri" w:cs="Calibri"/>
          <w:b/>
          <w:bCs/>
          <w:iCs/>
          <w:color w:val="000000" w:themeColor="text1"/>
          <w:lang w:val="pl-PL"/>
        </w:rPr>
        <w:lastRenderedPageBreak/>
        <w:t>Jakość danych</w:t>
      </w:r>
      <w:bookmarkEnd w:id="189"/>
    </w:p>
    <w:p w14:paraId="677ABA9A" w14:textId="59FB55D8" w:rsidR="000315E4" w:rsidRPr="008C4471" w:rsidRDefault="000315E4" w:rsidP="00C2259F">
      <w:pPr>
        <w:spacing w:after="240" w:line="360" w:lineRule="auto"/>
        <w:jc w:val="both"/>
        <w:rPr>
          <w:rFonts w:ascii="Calibri" w:hAnsi="Calibri" w:cs="Calibri"/>
          <w:sz w:val="22"/>
          <w:szCs w:val="22"/>
        </w:rPr>
      </w:pPr>
      <w:r w:rsidRPr="008C4471">
        <w:rPr>
          <w:rFonts w:ascii="Calibri" w:hAnsi="Calibri" w:cs="Calibri"/>
          <w:sz w:val="22"/>
          <w:szCs w:val="22"/>
        </w:rPr>
        <w:t>Wymagania dotyczące jakości danych przestrzennych wynikają z § 3 ust.</w:t>
      </w:r>
      <w:r w:rsidR="00A30C96">
        <w:rPr>
          <w:rFonts w:ascii="Calibri" w:hAnsi="Calibri" w:cs="Calibri"/>
          <w:sz w:val="22"/>
          <w:szCs w:val="22"/>
        </w:rPr>
        <w:t xml:space="preserve"> </w:t>
      </w:r>
      <w:r w:rsidRPr="008C4471">
        <w:rPr>
          <w:rFonts w:ascii="Calibri" w:hAnsi="Calibri" w:cs="Calibri"/>
          <w:sz w:val="22"/>
          <w:szCs w:val="22"/>
        </w:rPr>
        <w:t>5 [Rozporządzenie APP], które precyzuje, że dane przestrzenne dla każdego aktu planowania przestrzennego tworzy się w rozdzielczości przestrzennej odpowiadającej skali sporządzania danego aktu – co oznacza m.in. konieczność zapewnienia szczegółowości danych odpowiadającej skali opracowania.</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91EF6" w:rsidRPr="00C31734" w14:paraId="6B6CB3F3" w14:textId="77777777" w:rsidTr="0CDF2BEA">
        <w:trPr>
          <w:trHeight w:val="437"/>
          <w:tblHeader/>
        </w:trPr>
        <w:tc>
          <w:tcPr>
            <w:tcW w:w="1054" w:type="pct"/>
            <w:shd w:val="clear" w:color="auto" w:fill="D9D9D9" w:themeFill="background1" w:themeFillShade="D9"/>
            <w:noWrap/>
            <w:vAlign w:val="center"/>
            <w:hideMark/>
          </w:tcPr>
          <w:p w14:paraId="27DC6163" w14:textId="26357920"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4C90D5F3" w14:textId="026336B8" w:rsidR="00BB67E3" w:rsidRPr="00BB67E3" w:rsidRDefault="00E4189D" w:rsidP="00207558">
            <w:pPr>
              <w:rPr>
                <w:rFonts w:ascii="Calibri" w:hAnsi="Calibri" w:cs="Calibri"/>
                <w:b/>
                <w:color w:val="0000FF" w:themeColor="hyperlink"/>
                <w:sz w:val="20"/>
                <w:u w:val="single"/>
              </w:rPr>
            </w:pPr>
            <w:r w:rsidRPr="00E4189D">
              <w:rPr>
                <w:rStyle w:val="Hipercze"/>
                <w:rFonts w:ascii="Calibri" w:hAnsi="Calibri" w:cs="Calibri"/>
                <w:b/>
                <w:sz w:val="20"/>
              </w:rPr>
              <w:t>https://www.gov.pl/zagospodarowanieprzestrzenne/app/1.0/req/data-quality/spatial-resolution</w:t>
            </w:r>
          </w:p>
        </w:tc>
      </w:tr>
      <w:tr w:rsidR="00C91EF6" w:rsidRPr="00C31734" w14:paraId="75E13DC7" w14:textId="77777777" w:rsidTr="0CDF2BEA">
        <w:trPr>
          <w:trHeight w:val="472"/>
        </w:trPr>
        <w:tc>
          <w:tcPr>
            <w:tcW w:w="5000" w:type="pct"/>
            <w:gridSpan w:val="2"/>
            <w:shd w:val="clear" w:color="auto" w:fill="auto"/>
            <w:noWrap/>
            <w:vAlign w:val="center"/>
            <w:hideMark/>
          </w:tcPr>
          <w:p w14:paraId="444067F7" w14:textId="5D2D952B" w:rsidR="00C91EF6" w:rsidRPr="008C4471" w:rsidRDefault="0CDF2BEA" w:rsidP="00C91EF6">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rPr>
              <w:t>Dane przestrzenne dla każdego aktu planowania przestrzennego muszą być tworzone w rozdzielczości przestrzennej odpowiadającej skali sporządzania danego aktu.</w:t>
            </w:r>
          </w:p>
        </w:tc>
      </w:tr>
    </w:tbl>
    <w:p w14:paraId="04901E05" w14:textId="77777777" w:rsidR="00C91EF6" w:rsidRPr="008C4471" w:rsidRDefault="00C91EF6" w:rsidP="000315E4">
      <w:pPr>
        <w:spacing w:line="360" w:lineRule="auto"/>
        <w:jc w:val="both"/>
        <w:rPr>
          <w:rFonts w:ascii="Calibri" w:hAnsi="Calibri" w:cs="Calibri"/>
          <w:sz w:val="22"/>
          <w:szCs w:val="22"/>
        </w:rPr>
      </w:pPr>
    </w:p>
    <w:p w14:paraId="193BEDF6" w14:textId="43E8BD68" w:rsidR="002111A9" w:rsidRPr="008C4471" w:rsidRDefault="4A214FB8" w:rsidP="00C2259F">
      <w:pPr>
        <w:spacing w:after="240" w:line="360" w:lineRule="auto"/>
        <w:jc w:val="both"/>
        <w:rPr>
          <w:rFonts w:ascii="Calibri" w:hAnsi="Calibri" w:cs="Calibri"/>
          <w:sz w:val="22"/>
          <w:szCs w:val="22"/>
        </w:rPr>
      </w:pPr>
      <w:r w:rsidRPr="008C4471">
        <w:rPr>
          <w:rFonts w:ascii="Calibri" w:hAnsi="Calibri" w:cs="Calibri"/>
          <w:sz w:val="22"/>
          <w:szCs w:val="22"/>
        </w:rPr>
        <w:t>Wymagania dotyczące jakości danych reguluje także § 3 ust.</w:t>
      </w:r>
      <w:r w:rsidR="00A30C96">
        <w:rPr>
          <w:rFonts w:ascii="Calibri" w:hAnsi="Calibri" w:cs="Calibri"/>
          <w:sz w:val="22"/>
          <w:szCs w:val="22"/>
        </w:rPr>
        <w:t xml:space="preserve"> </w:t>
      </w:r>
      <w:r w:rsidRPr="008C4471">
        <w:rPr>
          <w:rFonts w:ascii="Calibri" w:hAnsi="Calibri" w:cs="Calibri"/>
          <w:sz w:val="22"/>
          <w:szCs w:val="22"/>
        </w:rPr>
        <w:t xml:space="preserve">6 [Rozporządzenie APP]. Wynika z niego konieczność zachowania topologicznej zgodności między granicą objętą aktem planowania przestrzennego (klasa </w:t>
      </w:r>
      <w:proofErr w:type="spellStart"/>
      <w:r w:rsidRPr="00B32C56">
        <w:rPr>
          <w:rFonts w:ascii="Calibri" w:hAnsi="Calibri" w:cs="Calibri"/>
          <w:i/>
          <w:sz w:val="22"/>
          <w:szCs w:val="22"/>
        </w:rPr>
        <w:t>AktPlanowaniaPrzestrzennego</w:t>
      </w:r>
      <w:proofErr w:type="spellEnd"/>
      <w:r w:rsidRPr="008C4471">
        <w:rPr>
          <w:rFonts w:ascii="Calibri" w:hAnsi="Calibri" w:cs="Calibri"/>
          <w:sz w:val="22"/>
          <w:szCs w:val="22"/>
        </w:rPr>
        <w:t>), a granicami jednostek podziału terytorialnego kraju czy działek ewidencyjnych – w przypadkach, gdy gr</w:t>
      </w:r>
      <w:r w:rsidR="00B32C56">
        <w:rPr>
          <w:rFonts w:ascii="Calibri" w:hAnsi="Calibri" w:cs="Calibri"/>
          <w:sz w:val="22"/>
          <w:szCs w:val="22"/>
        </w:rPr>
        <w:t>anice te mają wspólny przebieg.</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91EF6" w:rsidRPr="00C31734" w14:paraId="523A26C2" w14:textId="77777777" w:rsidTr="0CDF2BEA">
        <w:trPr>
          <w:trHeight w:val="437"/>
          <w:tblHeader/>
        </w:trPr>
        <w:tc>
          <w:tcPr>
            <w:tcW w:w="1054" w:type="pct"/>
            <w:shd w:val="clear" w:color="auto" w:fill="D9D9D9" w:themeFill="background1" w:themeFillShade="D9"/>
            <w:noWrap/>
            <w:vAlign w:val="center"/>
            <w:hideMark/>
          </w:tcPr>
          <w:p w14:paraId="2D9CC141" w14:textId="7C11D1C4"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38</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1AE9940" w14:textId="21E0A11B" w:rsidR="00BB67E3" w:rsidRPr="00BB67E3" w:rsidRDefault="00FE169A" w:rsidP="00207558">
            <w:pPr>
              <w:rPr>
                <w:rFonts w:ascii="Calibri" w:hAnsi="Calibri" w:cs="Calibri"/>
                <w:b/>
                <w:color w:val="0000FF" w:themeColor="hyperlink"/>
                <w:sz w:val="20"/>
                <w:u w:val="single"/>
              </w:rPr>
            </w:pPr>
            <w:r w:rsidRPr="00FE169A">
              <w:rPr>
                <w:rStyle w:val="Hipercze"/>
                <w:rFonts w:ascii="Calibri" w:hAnsi="Calibri" w:cs="Calibri"/>
                <w:b/>
                <w:sz w:val="20"/>
              </w:rPr>
              <w:t>https://www.gov.pl/zagospodarowanieprzestrzenne/app/1.0/req/data-quality/cadastral-parcels-topology</w:t>
            </w:r>
          </w:p>
        </w:tc>
      </w:tr>
      <w:tr w:rsidR="00C91EF6" w:rsidRPr="00C31734" w14:paraId="09FA8823" w14:textId="77777777" w:rsidTr="0CDF2BEA">
        <w:trPr>
          <w:trHeight w:val="472"/>
        </w:trPr>
        <w:tc>
          <w:tcPr>
            <w:tcW w:w="5000" w:type="pct"/>
            <w:gridSpan w:val="2"/>
            <w:shd w:val="clear" w:color="auto" w:fill="auto"/>
            <w:noWrap/>
            <w:vAlign w:val="center"/>
            <w:hideMark/>
          </w:tcPr>
          <w:p w14:paraId="2A5B511A" w14:textId="5418A8B0" w:rsidR="00440C05" w:rsidRDefault="00087AF8" w:rsidP="00C91EF6">
            <w:pPr>
              <w:pStyle w:val="ARTartustawynprozporzdzenia"/>
              <w:autoSpaceDE/>
              <w:autoSpaceDN/>
              <w:adjustRightInd/>
              <w:ind w:firstLine="0"/>
              <w:rPr>
                <w:rFonts w:ascii="Calibri" w:hAnsi="Calibri" w:cs="Calibri"/>
                <w:sz w:val="22"/>
                <w:szCs w:val="22"/>
              </w:rPr>
            </w:pPr>
            <w:r>
              <w:rPr>
                <w:rFonts w:ascii="Calibri" w:hAnsi="Calibri" w:cs="Calibri"/>
                <w:sz w:val="22"/>
                <w:szCs w:val="22"/>
              </w:rPr>
              <w:t xml:space="preserve">W przypadku tworzenia </w:t>
            </w:r>
            <w:r w:rsidR="00440C05">
              <w:rPr>
                <w:rFonts w:ascii="Calibri" w:hAnsi="Calibri" w:cs="Calibri"/>
                <w:sz w:val="22"/>
                <w:szCs w:val="22"/>
              </w:rPr>
              <w:t xml:space="preserve">instancji </w:t>
            </w:r>
            <w:r w:rsidR="00B32C56">
              <w:rPr>
                <w:rFonts w:ascii="Calibri" w:hAnsi="Calibri" w:cs="Calibri"/>
                <w:sz w:val="22"/>
                <w:szCs w:val="22"/>
              </w:rPr>
              <w:t xml:space="preserve">obiektu </w:t>
            </w:r>
            <w:proofErr w:type="spellStart"/>
            <w:r w:rsidR="00B32C56" w:rsidRPr="00B32C56">
              <w:rPr>
                <w:rFonts w:ascii="Calibri" w:hAnsi="Calibri" w:cs="Calibri"/>
                <w:i/>
                <w:sz w:val="22"/>
                <w:szCs w:val="22"/>
              </w:rPr>
              <w:t>AktP</w:t>
            </w:r>
            <w:r w:rsidRPr="00B32C56">
              <w:rPr>
                <w:rFonts w:ascii="Calibri" w:hAnsi="Calibri" w:cs="Calibri"/>
                <w:i/>
                <w:sz w:val="22"/>
                <w:szCs w:val="22"/>
              </w:rPr>
              <w:t>lanow</w:t>
            </w:r>
            <w:r w:rsidR="00B32C56" w:rsidRPr="00B32C56">
              <w:rPr>
                <w:rFonts w:ascii="Calibri" w:hAnsi="Calibri" w:cs="Calibri"/>
                <w:i/>
                <w:sz w:val="22"/>
                <w:szCs w:val="22"/>
              </w:rPr>
              <w:t>aniaP</w:t>
            </w:r>
            <w:r w:rsidRPr="00B32C56">
              <w:rPr>
                <w:rFonts w:ascii="Calibri" w:hAnsi="Calibri" w:cs="Calibri"/>
                <w:i/>
                <w:sz w:val="22"/>
                <w:szCs w:val="22"/>
              </w:rPr>
              <w:t>rzestrzennego</w:t>
            </w:r>
            <w:proofErr w:type="spellEnd"/>
            <w:r>
              <w:rPr>
                <w:rFonts w:ascii="Calibri" w:hAnsi="Calibri" w:cs="Calibri"/>
                <w:sz w:val="22"/>
                <w:szCs w:val="22"/>
              </w:rPr>
              <w:t xml:space="preserve"> reprezentującego nowo</w:t>
            </w:r>
            <w:r w:rsidR="00C436C3">
              <w:rPr>
                <w:rFonts w:ascii="Calibri" w:hAnsi="Calibri" w:cs="Calibri"/>
                <w:sz w:val="22"/>
                <w:szCs w:val="22"/>
              </w:rPr>
              <w:t>tworzony</w:t>
            </w:r>
            <w:r w:rsidR="008375A6">
              <w:rPr>
                <w:rFonts w:ascii="Calibri" w:hAnsi="Calibri" w:cs="Calibri"/>
                <w:sz w:val="22"/>
                <w:szCs w:val="22"/>
              </w:rPr>
              <w:t xml:space="preserve"> akt planow</w:t>
            </w:r>
            <w:r w:rsidR="00B32C56">
              <w:rPr>
                <w:rFonts w:ascii="Calibri" w:hAnsi="Calibri" w:cs="Calibri"/>
                <w:sz w:val="22"/>
                <w:szCs w:val="22"/>
              </w:rPr>
              <w:t>a</w:t>
            </w:r>
            <w:r w:rsidR="008375A6">
              <w:rPr>
                <w:rFonts w:ascii="Calibri" w:hAnsi="Calibri" w:cs="Calibri"/>
                <w:sz w:val="22"/>
                <w:szCs w:val="22"/>
              </w:rPr>
              <w:t>nia przestrzennego, g</w:t>
            </w:r>
            <w:r w:rsidR="0CDF2BEA" w:rsidRPr="008C4471">
              <w:rPr>
                <w:rFonts w:ascii="Calibri" w:hAnsi="Calibri" w:cs="Calibri"/>
                <w:sz w:val="22"/>
                <w:szCs w:val="22"/>
              </w:rPr>
              <w:t>ranic</w:t>
            </w:r>
            <w:r w:rsidR="00440C05">
              <w:rPr>
                <w:rFonts w:ascii="Calibri" w:hAnsi="Calibri" w:cs="Calibri"/>
                <w:sz w:val="22"/>
                <w:szCs w:val="22"/>
              </w:rPr>
              <w:t>a</w:t>
            </w:r>
            <w:r w:rsidR="0CDF2BEA" w:rsidRPr="008C4471">
              <w:rPr>
                <w:rFonts w:ascii="Calibri" w:hAnsi="Calibri" w:cs="Calibri"/>
                <w:sz w:val="22"/>
                <w:szCs w:val="22"/>
              </w:rPr>
              <w:t xml:space="preserve"> </w:t>
            </w:r>
            <w:r w:rsidR="00C509CB">
              <w:rPr>
                <w:rFonts w:ascii="Calibri" w:hAnsi="Calibri" w:cs="Calibri"/>
                <w:sz w:val="22"/>
                <w:szCs w:val="22"/>
              </w:rPr>
              <w:t xml:space="preserve">obszaru </w:t>
            </w:r>
            <w:r w:rsidR="0CDF2BEA" w:rsidRPr="008C4471">
              <w:rPr>
                <w:rFonts w:ascii="Calibri" w:hAnsi="Calibri" w:cs="Calibri"/>
                <w:sz w:val="22"/>
                <w:szCs w:val="22"/>
              </w:rPr>
              <w:t>objęt</w:t>
            </w:r>
            <w:r w:rsidR="00C509CB">
              <w:rPr>
                <w:rFonts w:ascii="Calibri" w:hAnsi="Calibri" w:cs="Calibri"/>
                <w:sz w:val="22"/>
                <w:szCs w:val="22"/>
              </w:rPr>
              <w:t>ego</w:t>
            </w:r>
            <w:r w:rsidR="0CDF2BEA" w:rsidRPr="008C4471">
              <w:rPr>
                <w:rFonts w:ascii="Calibri" w:hAnsi="Calibri" w:cs="Calibri"/>
                <w:sz w:val="22"/>
                <w:szCs w:val="22"/>
              </w:rPr>
              <w:t xml:space="preserve"> </w:t>
            </w:r>
            <w:r w:rsidR="00440C05">
              <w:rPr>
                <w:rFonts w:ascii="Calibri" w:hAnsi="Calibri" w:cs="Calibri"/>
                <w:sz w:val="22"/>
                <w:szCs w:val="22"/>
              </w:rPr>
              <w:t xml:space="preserve">tym </w:t>
            </w:r>
            <w:r w:rsidR="0CDF2BEA" w:rsidRPr="008C4471">
              <w:rPr>
                <w:rFonts w:ascii="Calibri" w:hAnsi="Calibri" w:cs="Calibri"/>
                <w:sz w:val="22"/>
                <w:szCs w:val="22"/>
              </w:rPr>
              <w:t>aktem</w:t>
            </w:r>
            <w:r w:rsidR="00432ABE">
              <w:rPr>
                <w:rFonts w:ascii="Calibri" w:hAnsi="Calibri" w:cs="Calibri"/>
                <w:sz w:val="22"/>
                <w:szCs w:val="22"/>
              </w:rPr>
              <w:t>,</w:t>
            </w:r>
            <w:r w:rsidR="001F2343">
              <w:rPr>
                <w:rFonts w:ascii="Calibri" w:hAnsi="Calibri" w:cs="Calibri"/>
                <w:sz w:val="22"/>
                <w:szCs w:val="22"/>
              </w:rPr>
              <w:t xml:space="preserve"> w przypadku wspólnego przebiegu </w:t>
            </w:r>
            <w:r w:rsidR="00B32C56">
              <w:rPr>
                <w:rFonts w:ascii="Calibri" w:hAnsi="Calibri" w:cs="Calibri"/>
                <w:sz w:val="22"/>
                <w:szCs w:val="22"/>
              </w:rPr>
              <w:t>z</w:t>
            </w:r>
            <w:r w:rsidR="00A30C96">
              <w:rPr>
                <w:rFonts w:ascii="Calibri" w:hAnsi="Calibri" w:cs="Calibri"/>
                <w:sz w:val="22"/>
                <w:szCs w:val="22"/>
              </w:rPr>
              <w:t> </w:t>
            </w:r>
            <w:r w:rsidR="00B32C56" w:rsidRPr="008C4471">
              <w:rPr>
                <w:rFonts w:ascii="Calibri" w:hAnsi="Calibri" w:cs="Calibri"/>
                <w:sz w:val="22"/>
                <w:szCs w:val="22"/>
              </w:rPr>
              <w:t>granicą</w:t>
            </w:r>
            <w:r w:rsidR="001F2343" w:rsidRPr="008C4471">
              <w:rPr>
                <w:rFonts w:ascii="Calibri" w:hAnsi="Calibri" w:cs="Calibri"/>
                <w:sz w:val="22"/>
                <w:szCs w:val="22"/>
              </w:rPr>
              <w:t xml:space="preserve"> dział</w:t>
            </w:r>
            <w:r w:rsidR="00432ABE">
              <w:rPr>
                <w:rFonts w:ascii="Calibri" w:hAnsi="Calibri" w:cs="Calibri"/>
                <w:sz w:val="22"/>
                <w:szCs w:val="22"/>
              </w:rPr>
              <w:t xml:space="preserve">ki </w:t>
            </w:r>
            <w:r w:rsidR="001F2343" w:rsidRPr="008C4471">
              <w:rPr>
                <w:rFonts w:ascii="Calibri" w:hAnsi="Calibri" w:cs="Calibri"/>
                <w:sz w:val="22"/>
                <w:szCs w:val="22"/>
              </w:rPr>
              <w:t>ewidencyjnej</w:t>
            </w:r>
            <w:r w:rsidR="00440C05">
              <w:rPr>
                <w:rFonts w:ascii="Calibri" w:hAnsi="Calibri" w:cs="Calibri"/>
                <w:sz w:val="22"/>
                <w:szCs w:val="22"/>
              </w:rPr>
              <w:t>,</w:t>
            </w:r>
            <w:r w:rsidR="001F2343" w:rsidRPr="008C4471">
              <w:rPr>
                <w:rFonts w:ascii="Calibri" w:hAnsi="Calibri" w:cs="Calibri"/>
                <w:sz w:val="22"/>
                <w:szCs w:val="22"/>
              </w:rPr>
              <w:t xml:space="preserve"> </w:t>
            </w:r>
            <w:r w:rsidR="001F2343">
              <w:rPr>
                <w:rFonts w:ascii="Calibri" w:hAnsi="Calibri" w:cs="Calibri"/>
                <w:sz w:val="22"/>
                <w:szCs w:val="22"/>
              </w:rPr>
              <w:t xml:space="preserve">musi </w:t>
            </w:r>
            <w:r w:rsidR="00440C05">
              <w:rPr>
                <w:rFonts w:ascii="Calibri" w:hAnsi="Calibri" w:cs="Calibri"/>
                <w:sz w:val="22"/>
                <w:szCs w:val="22"/>
              </w:rPr>
              <w:t>być wyznaczona z wykorzystaniem jej geometrii</w:t>
            </w:r>
            <w:r w:rsidR="00C436C3">
              <w:rPr>
                <w:rFonts w:ascii="Calibri" w:hAnsi="Calibri" w:cs="Calibri"/>
                <w:sz w:val="22"/>
                <w:szCs w:val="22"/>
              </w:rPr>
              <w:t xml:space="preserve"> i ich tożsamość musi być zachowana na moment tworzenia aktu.</w:t>
            </w:r>
          </w:p>
          <w:p w14:paraId="1BEDB9B8" w14:textId="5E1922E7" w:rsidR="00C91EF6" w:rsidRPr="008C4471" w:rsidRDefault="00440C05" w:rsidP="00A30C96">
            <w:pPr>
              <w:pStyle w:val="ARTartustawynprozporzdzenia"/>
              <w:autoSpaceDE/>
              <w:autoSpaceDN/>
              <w:adjustRightInd/>
              <w:ind w:firstLine="0"/>
              <w:rPr>
                <w:rFonts w:ascii="Calibri" w:hAnsi="Calibri" w:cs="Calibri"/>
                <w:sz w:val="22"/>
                <w:szCs w:val="22"/>
              </w:rPr>
            </w:pPr>
            <w:r>
              <w:rPr>
                <w:rFonts w:ascii="Calibri" w:hAnsi="Calibri" w:cs="Calibri"/>
                <w:sz w:val="22"/>
                <w:szCs w:val="22"/>
              </w:rPr>
              <w:t xml:space="preserve">W przypadku tworzenia instancji obiektu </w:t>
            </w:r>
            <w:proofErr w:type="spellStart"/>
            <w:r w:rsidR="00B32C56" w:rsidRPr="00B32C56">
              <w:rPr>
                <w:rFonts w:ascii="Calibri" w:hAnsi="Calibri" w:cs="Calibri"/>
                <w:i/>
                <w:sz w:val="22"/>
                <w:szCs w:val="22"/>
              </w:rPr>
              <w:t>AktPlanowaniaPrzestrzennego</w:t>
            </w:r>
            <w:proofErr w:type="spellEnd"/>
            <w:r w:rsidR="00B32C56">
              <w:rPr>
                <w:rFonts w:ascii="Calibri" w:hAnsi="Calibri" w:cs="Calibri"/>
                <w:sz w:val="22"/>
                <w:szCs w:val="22"/>
              </w:rPr>
              <w:t xml:space="preserve"> </w:t>
            </w:r>
            <w:r>
              <w:rPr>
                <w:rFonts w:ascii="Calibri" w:hAnsi="Calibri" w:cs="Calibri"/>
                <w:sz w:val="22"/>
                <w:szCs w:val="22"/>
              </w:rPr>
              <w:t xml:space="preserve">reprezentującego </w:t>
            </w:r>
            <w:r w:rsidR="00C436C3">
              <w:rPr>
                <w:rFonts w:ascii="Calibri" w:hAnsi="Calibri" w:cs="Calibri"/>
                <w:sz w:val="22"/>
                <w:szCs w:val="22"/>
              </w:rPr>
              <w:t xml:space="preserve">nowotworzony </w:t>
            </w:r>
            <w:r>
              <w:rPr>
                <w:rFonts w:ascii="Calibri" w:hAnsi="Calibri" w:cs="Calibri"/>
                <w:sz w:val="22"/>
                <w:szCs w:val="22"/>
              </w:rPr>
              <w:t xml:space="preserve">akt </w:t>
            </w:r>
            <w:r w:rsidR="00B32C56">
              <w:rPr>
                <w:rFonts w:ascii="Calibri" w:hAnsi="Calibri" w:cs="Calibri"/>
                <w:sz w:val="22"/>
                <w:szCs w:val="22"/>
              </w:rPr>
              <w:t>planowania</w:t>
            </w:r>
            <w:r>
              <w:rPr>
                <w:rFonts w:ascii="Calibri" w:hAnsi="Calibri" w:cs="Calibri"/>
                <w:sz w:val="22"/>
                <w:szCs w:val="22"/>
              </w:rPr>
              <w:t xml:space="preserve"> przestrzennego, g</w:t>
            </w:r>
            <w:r w:rsidRPr="008C4471">
              <w:rPr>
                <w:rFonts w:ascii="Calibri" w:hAnsi="Calibri" w:cs="Calibri"/>
                <w:sz w:val="22"/>
                <w:szCs w:val="22"/>
              </w:rPr>
              <w:t>ranic</w:t>
            </w:r>
            <w:r>
              <w:rPr>
                <w:rFonts w:ascii="Calibri" w:hAnsi="Calibri" w:cs="Calibri"/>
                <w:sz w:val="22"/>
                <w:szCs w:val="22"/>
              </w:rPr>
              <w:t>a</w:t>
            </w:r>
            <w:r w:rsidRPr="008C4471">
              <w:rPr>
                <w:rFonts w:ascii="Calibri" w:hAnsi="Calibri" w:cs="Calibri"/>
                <w:sz w:val="22"/>
                <w:szCs w:val="22"/>
              </w:rPr>
              <w:t xml:space="preserve"> </w:t>
            </w:r>
            <w:r>
              <w:rPr>
                <w:rFonts w:ascii="Calibri" w:hAnsi="Calibri" w:cs="Calibri"/>
                <w:sz w:val="22"/>
                <w:szCs w:val="22"/>
              </w:rPr>
              <w:t xml:space="preserve">obszaru </w:t>
            </w:r>
            <w:r w:rsidRPr="008C4471">
              <w:rPr>
                <w:rFonts w:ascii="Calibri" w:hAnsi="Calibri" w:cs="Calibri"/>
                <w:sz w:val="22"/>
                <w:szCs w:val="22"/>
              </w:rPr>
              <w:t>objęt</w:t>
            </w:r>
            <w:r>
              <w:rPr>
                <w:rFonts w:ascii="Calibri" w:hAnsi="Calibri" w:cs="Calibri"/>
                <w:sz w:val="22"/>
                <w:szCs w:val="22"/>
              </w:rPr>
              <w:t>ego</w:t>
            </w:r>
            <w:r w:rsidRPr="008C4471">
              <w:rPr>
                <w:rFonts w:ascii="Calibri" w:hAnsi="Calibri" w:cs="Calibri"/>
                <w:sz w:val="22"/>
                <w:szCs w:val="22"/>
              </w:rPr>
              <w:t xml:space="preserve"> </w:t>
            </w:r>
            <w:r>
              <w:rPr>
                <w:rFonts w:ascii="Calibri" w:hAnsi="Calibri" w:cs="Calibri"/>
                <w:sz w:val="22"/>
                <w:szCs w:val="22"/>
              </w:rPr>
              <w:t xml:space="preserve">tym </w:t>
            </w:r>
            <w:r w:rsidRPr="008C4471">
              <w:rPr>
                <w:rFonts w:ascii="Calibri" w:hAnsi="Calibri" w:cs="Calibri"/>
                <w:sz w:val="22"/>
                <w:szCs w:val="22"/>
              </w:rPr>
              <w:t>aktem</w:t>
            </w:r>
            <w:r>
              <w:rPr>
                <w:rFonts w:ascii="Calibri" w:hAnsi="Calibri" w:cs="Calibri"/>
                <w:sz w:val="22"/>
                <w:szCs w:val="22"/>
              </w:rPr>
              <w:t xml:space="preserve">, w przypadku wspólnego przebiegu </w:t>
            </w:r>
            <w:r w:rsidR="00B32C56">
              <w:rPr>
                <w:rFonts w:ascii="Calibri" w:hAnsi="Calibri" w:cs="Calibri"/>
                <w:sz w:val="22"/>
                <w:szCs w:val="22"/>
              </w:rPr>
              <w:t>z</w:t>
            </w:r>
            <w:r w:rsidR="00A30C96">
              <w:rPr>
                <w:rFonts w:ascii="Calibri" w:hAnsi="Calibri" w:cs="Calibri"/>
                <w:sz w:val="22"/>
                <w:szCs w:val="22"/>
              </w:rPr>
              <w:t> </w:t>
            </w:r>
            <w:r w:rsidR="00B32C56" w:rsidRPr="008C4471">
              <w:rPr>
                <w:rFonts w:ascii="Calibri" w:hAnsi="Calibri" w:cs="Calibri"/>
                <w:sz w:val="22"/>
                <w:szCs w:val="22"/>
              </w:rPr>
              <w:t>granicą</w:t>
            </w:r>
            <w:r w:rsidRPr="008C4471">
              <w:rPr>
                <w:rFonts w:ascii="Calibri" w:hAnsi="Calibri" w:cs="Calibri"/>
                <w:sz w:val="22"/>
                <w:szCs w:val="22"/>
              </w:rPr>
              <w:t xml:space="preserve"> </w:t>
            </w:r>
            <w:r w:rsidR="00950FD2" w:rsidRPr="008C4471">
              <w:rPr>
                <w:rFonts w:ascii="Calibri" w:hAnsi="Calibri" w:cs="Calibri"/>
                <w:sz w:val="22"/>
                <w:szCs w:val="22"/>
              </w:rPr>
              <w:t>jednostki podziału terytorialnego kraju</w:t>
            </w:r>
            <w:r>
              <w:rPr>
                <w:rFonts w:ascii="Calibri" w:hAnsi="Calibri" w:cs="Calibri"/>
                <w:sz w:val="22"/>
                <w:szCs w:val="22"/>
              </w:rPr>
              <w:t>,</w:t>
            </w:r>
            <w:r w:rsidRPr="008C4471">
              <w:rPr>
                <w:rFonts w:ascii="Calibri" w:hAnsi="Calibri" w:cs="Calibri"/>
                <w:sz w:val="22"/>
                <w:szCs w:val="22"/>
              </w:rPr>
              <w:t xml:space="preserve"> </w:t>
            </w:r>
            <w:r>
              <w:rPr>
                <w:rFonts w:ascii="Calibri" w:hAnsi="Calibri" w:cs="Calibri"/>
                <w:sz w:val="22"/>
                <w:szCs w:val="22"/>
              </w:rPr>
              <w:t>musi być wyznaczona z wykorzystaniem jej geometrii</w:t>
            </w:r>
            <w:r w:rsidR="00C436C3">
              <w:rPr>
                <w:rFonts w:ascii="Calibri" w:hAnsi="Calibri" w:cs="Calibri"/>
                <w:sz w:val="22"/>
                <w:szCs w:val="22"/>
              </w:rPr>
              <w:t xml:space="preserve"> i ich tożsamość musi być zachowana na moment tworzenia aktu.</w:t>
            </w:r>
          </w:p>
        </w:tc>
      </w:tr>
    </w:tbl>
    <w:p w14:paraId="5D0BED55" w14:textId="77777777" w:rsidR="00C91EF6" w:rsidRPr="008C4471" w:rsidRDefault="00C91EF6" w:rsidP="00B67B17">
      <w:pPr>
        <w:spacing w:line="360" w:lineRule="auto"/>
        <w:jc w:val="both"/>
        <w:rPr>
          <w:rFonts w:ascii="Calibri" w:hAnsi="Calibri" w:cs="Calibri"/>
          <w:sz w:val="22"/>
          <w:szCs w:val="22"/>
        </w:rPr>
      </w:pPr>
    </w:p>
    <w:p w14:paraId="33D2BAB0" w14:textId="2AE135A7" w:rsidR="006D70C5" w:rsidRDefault="432E8815" w:rsidP="00C2259F">
      <w:pPr>
        <w:spacing w:after="240" w:line="360" w:lineRule="auto"/>
        <w:jc w:val="both"/>
        <w:rPr>
          <w:rFonts w:ascii="Calibri" w:hAnsi="Calibri" w:cs="Calibri"/>
          <w:sz w:val="22"/>
          <w:szCs w:val="22"/>
        </w:rPr>
      </w:pPr>
      <w:r w:rsidRPr="008C4471">
        <w:rPr>
          <w:rFonts w:ascii="Calibri" w:hAnsi="Calibri" w:cs="Calibri"/>
          <w:sz w:val="22"/>
          <w:szCs w:val="22"/>
        </w:rPr>
        <w:t xml:space="preserve">Dodatkowo przepisy [Ustawa </w:t>
      </w:r>
      <w:proofErr w:type="spellStart"/>
      <w:r w:rsidRPr="008C4471">
        <w:rPr>
          <w:rFonts w:ascii="Calibri" w:hAnsi="Calibri" w:cs="Calibri"/>
          <w:sz w:val="22"/>
          <w:szCs w:val="22"/>
        </w:rPr>
        <w:t>PiZP</w:t>
      </w:r>
      <w:proofErr w:type="spellEnd"/>
      <w:r w:rsidRPr="008C4471">
        <w:rPr>
          <w:rFonts w:ascii="Calibri" w:hAnsi="Calibri" w:cs="Calibri"/>
          <w:sz w:val="22"/>
          <w:szCs w:val="22"/>
        </w:rPr>
        <w:t xml:space="preserve">] wykluczają możliwość jednoczesnego występowania na tym samym obszarze obowiązujących aktów planowania przestrzennego </w:t>
      </w:r>
      <w:r w:rsidR="00D90ADC" w:rsidRPr="008C4471">
        <w:rPr>
          <w:rFonts w:ascii="Calibri" w:hAnsi="Calibri" w:cs="Calibri"/>
          <w:sz w:val="22"/>
          <w:szCs w:val="22"/>
        </w:rPr>
        <w:t xml:space="preserve">w ramach jednego zbioru danych </w:t>
      </w:r>
      <w:r w:rsidRPr="008C4471">
        <w:rPr>
          <w:rFonts w:ascii="Calibri" w:hAnsi="Calibri" w:cs="Calibri"/>
          <w:sz w:val="22"/>
          <w:szCs w:val="22"/>
        </w:rPr>
        <w:t xml:space="preserve">(np. dwóch </w:t>
      </w:r>
      <w:r w:rsidR="00B32C56">
        <w:rPr>
          <w:rFonts w:ascii="Calibri" w:hAnsi="Calibri" w:cs="Calibri"/>
          <w:sz w:val="22"/>
          <w:szCs w:val="22"/>
        </w:rPr>
        <w:t xml:space="preserve">obowiązujących </w:t>
      </w:r>
      <w:r w:rsidRPr="008C4471">
        <w:rPr>
          <w:rFonts w:ascii="Calibri" w:hAnsi="Calibri" w:cs="Calibri"/>
          <w:sz w:val="22"/>
          <w:szCs w:val="22"/>
        </w:rPr>
        <w:t>miejscowych planów zagospodarowania przestrzennego).</w:t>
      </w:r>
    </w:p>
    <w:p w14:paraId="1CD42269" w14:textId="77777777" w:rsidR="00B32C56" w:rsidRPr="008C4471" w:rsidRDefault="00B32C56" w:rsidP="00C2259F">
      <w:pPr>
        <w:spacing w:after="24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C91EF6" w:rsidRPr="00C31734" w14:paraId="3E20D6BE" w14:textId="77777777" w:rsidTr="00207558">
        <w:trPr>
          <w:trHeight w:val="437"/>
          <w:tblHeader/>
        </w:trPr>
        <w:tc>
          <w:tcPr>
            <w:tcW w:w="1054" w:type="pct"/>
            <w:shd w:val="clear" w:color="auto" w:fill="D9D9D9" w:themeFill="background1" w:themeFillShade="D9"/>
            <w:noWrap/>
            <w:vAlign w:val="center"/>
            <w:hideMark/>
          </w:tcPr>
          <w:p w14:paraId="5DC1A58F" w14:textId="00C244AB" w:rsidR="00C91EF6" w:rsidRPr="008C4471" w:rsidRDefault="00C91EF6" w:rsidP="00207558">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39</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8F946DF" w14:textId="44FA72F6" w:rsidR="00BB67E3" w:rsidRPr="00BB67E3" w:rsidRDefault="00FE169A" w:rsidP="00207558">
            <w:pPr>
              <w:rPr>
                <w:rFonts w:ascii="Calibri" w:hAnsi="Calibri" w:cs="Calibri"/>
                <w:b/>
                <w:color w:val="0000FF" w:themeColor="hyperlink"/>
                <w:sz w:val="20"/>
                <w:u w:val="single"/>
              </w:rPr>
            </w:pPr>
            <w:r w:rsidRPr="00FE169A">
              <w:rPr>
                <w:rStyle w:val="Hipercze"/>
                <w:rFonts w:ascii="Calibri" w:hAnsi="Calibri" w:cs="Calibri"/>
                <w:b/>
                <w:sz w:val="20"/>
              </w:rPr>
              <w:t>https://www.gov.pl/zagospodarowanieprzestrzenne/app/1.0/req/data-quality/spatial-plans-overlap</w:t>
            </w:r>
          </w:p>
        </w:tc>
      </w:tr>
      <w:tr w:rsidR="00C91EF6" w:rsidRPr="00C31734" w14:paraId="49F20DAA" w14:textId="77777777" w:rsidTr="00207558">
        <w:trPr>
          <w:trHeight w:val="472"/>
        </w:trPr>
        <w:tc>
          <w:tcPr>
            <w:tcW w:w="5000" w:type="pct"/>
            <w:gridSpan w:val="2"/>
            <w:shd w:val="clear" w:color="auto" w:fill="auto"/>
            <w:noWrap/>
            <w:vAlign w:val="center"/>
            <w:hideMark/>
          </w:tcPr>
          <w:p w14:paraId="0CDB08EC" w14:textId="00B7DD04" w:rsidR="00C91EF6" w:rsidRPr="008C4471" w:rsidRDefault="00C91EF6" w:rsidP="00170D0D">
            <w:pPr>
              <w:pStyle w:val="ARTartustawynprozporzdzenia"/>
              <w:autoSpaceDE/>
              <w:autoSpaceDN/>
              <w:adjustRightInd/>
              <w:ind w:firstLine="0"/>
              <w:rPr>
                <w:rFonts w:ascii="Calibri" w:hAnsi="Calibri" w:cs="Calibri"/>
                <w:sz w:val="22"/>
                <w:szCs w:val="22"/>
                <w:lang w:eastAsia="en-GB"/>
              </w:rPr>
            </w:pPr>
            <w:r w:rsidRPr="008C4471">
              <w:rPr>
                <w:rFonts w:ascii="Calibri" w:hAnsi="Calibri" w:cs="Calibri"/>
                <w:sz w:val="22"/>
                <w:szCs w:val="22"/>
                <w:lang w:eastAsia="en-GB"/>
              </w:rPr>
              <w:t xml:space="preserve">W ramach jednego zbioru danych przestrzennych wykluczone jest </w:t>
            </w:r>
            <w:r w:rsidRPr="008C4471">
              <w:rPr>
                <w:rFonts w:ascii="Calibri" w:hAnsi="Calibri" w:cs="Calibri"/>
                <w:sz w:val="22"/>
                <w:szCs w:val="22"/>
              </w:rPr>
              <w:t xml:space="preserve">występowanie </w:t>
            </w:r>
            <w:r w:rsidR="00170D0D" w:rsidRPr="008C4471">
              <w:rPr>
                <w:rFonts w:ascii="Calibri" w:hAnsi="Calibri" w:cs="Calibri"/>
                <w:sz w:val="22"/>
                <w:szCs w:val="22"/>
              </w:rPr>
              <w:t xml:space="preserve">dwóch lub więcej jednocześnie obowiązujących aktów planowania przestrzennego </w:t>
            </w:r>
            <w:r w:rsidRPr="008C4471">
              <w:rPr>
                <w:rFonts w:ascii="Calibri" w:hAnsi="Calibri" w:cs="Calibri"/>
                <w:sz w:val="22"/>
                <w:szCs w:val="22"/>
              </w:rPr>
              <w:t>na tym samym obszarze.</w:t>
            </w:r>
          </w:p>
        </w:tc>
      </w:tr>
    </w:tbl>
    <w:p w14:paraId="6B455458" w14:textId="77777777" w:rsidR="00C91EF6" w:rsidRPr="008C4471" w:rsidRDefault="00C91EF6" w:rsidP="006D70C5">
      <w:pPr>
        <w:spacing w:line="360" w:lineRule="auto"/>
        <w:jc w:val="both"/>
        <w:rPr>
          <w:rFonts w:ascii="Calibri" w:hAnsi="Calibri" w:cs="Calibri"/>
          <w:sz w:val="22"/>
          <w:szCs w:val="22"/>
        </w:rPr>
      </w:pPr>
    </w:p>
    <w:p w14:paraId="19F77B38" w14:textId="77777777" w:rsidR="00C91EF6" w:rsidRPr="008C4471" w:rsidRDefault="00C91EF6" w:rsidP="00C91EF6">
      <w:pPr>
        <w:spacing w:line="360" w:lineRule="auto"/>
        <w:jc w:val="both"/>
        <w:rPr>
          <w:rFonts w:ascii="Calibri" w:hAnsi="Calibri" w:cs="Calibri"/>
          <w:sz w:val="22"/>
          <w:szCs w:val="22"/>
        </w:rPr>
      </w:pPr>
      <w:r w:rsidRPr="008C4471">
        <w:rPr>
          <w:rFonts w:ascii="Calibri" w:hAnsi="Calibri" w:cs="Calibri"/>
          <w:sz w:val="22"/>
          <w:szCs w:val="22"/>
        </w:rPr>
        <w:t>Niniejsza specyfikacja danych nie definiuje dodatkowych, szczegółowych wytycznych w zakresie jakości danych przestrzennych.</w:t>
      </w:r>
    </w:p>
    <w:p w14:paraId="21D60B39" w14:textId="22E96671" w:rsidR="005E56AB" w:rsidRPr="008C4471" w:rsidRDefault="005E56AB">
      <w:pPr>
        <w:spacing w:line="276" w:lineRule="auto"/>
        <w:rPr>
          <w:rFonts w:ascii="Calibri" w:eastAsia="Trebuchet MS" w:hAnsi="Calibri" w:cs="Calibri"/>
          <w:b/>
          <w:bCs/>
          <w:iCs/>
          <w:color w:val="000000" w:themeColor="text1"/>
          <w:sz w:val="32"/>
          <w:szCs w:val="32"/>
        </w:rPr>
      </w:pPr>
    </w:p>
    <w:p w14:paraId="021C8665" w14:textId="652A4641" w:rsidR="00A072C7" w:rsidRPr="0041206E" w:rsidRDefault="00A072C7" w:rsidP="00A072C7">
      <w:pPr>
        <w:pStyle w:val="Nagwek1"/>
        <w:rPr>
          <w:rFonts w:ascii="Calibri" w:hAnsi="Calibri" w:cs="Calibri"/>
          <w:b/>
          <w:bCs/>
          <w:iCs/>
          <w:color w:val="000000" w:themeColor="text1"/>
          <w:lang w:val="pl-PL"/>
        </w:rPr>
      </w:pPr>
      <w:bookmarkStart w:id="190" w:name="_Ref72162257"/>
      <w:bookmarkStart w:id="191" w:name="_Ref72162261"/>
      <w:bookmarkStart w:id="192" w:name="_Toc118110338"/>
      <w:r w:rsidRPr="0041206E">
        <w:rPr>
          <w:rFonts w:ascii="Calibri" w:hAnsi="Calibri" w:cs="Calibri"/>
          <w:b/>
          <w:bCs/>
          <w:iCs/>
          <w:color w:val="000000" w:themeColor="text1"/>
          <w:lang w:val="pl-PL"/>
        </w:rPr>
        <w:t>Pozyskiwanie danych</w:t>
      </w:r>
      <w:bookmarkEnd w:id="190"/>
      <w:bookmarkEnd w:id="191"/>
      <w:bookmarkEnd w:id="192"/>
    </w:p>
    <w:p w14:paraId="05FE1C2D" w14:textId="5286A9DB" w:rsidR="00AC177B" w:rsidRDefault="00AC177B" w:rsidP="00AC177B">
      <w:pPr>
        <w:spacing w:line="360" w:lineRule="auto"/>
        <w:jc w:val="both"/>
        <w:rPr>
          <w:rFonts w:ascii="Calibri" w:hAnsi="Calibri" w:cs="Calibri"/>
          <w:sz w:val="22"/>
          <w:szCs w:val="22"/>
        </w:rPr>
      </w:pPr>
      <w:r w:rsidRPr="00AC177B">
        <w:rPr>
          <w:rFonts w:ascii="Calibri" w:hAnsi="Calibri" w:cs="Calibri"/>
          <w:sz w:val="22"/>
          <w:szCs w:val="22"/>
        </w:rPr>
        <w:t>Pozys</w:t>
      </w:r>
      <w:r w:rsidR="00973252">
        <w:rPr>
          <w:rFonts w:ascii="Calibri" w:hAnsi="Calibri" w:cs="Calibri"/>
          <w:sz w:val="22"/>
          <w:szCs w:val="22"/>
        </w:rPr>
        <w:t xml:space="preserve">kanie </w:t>
      </w:r>
      <w:r w:rsidRPr="00AC177B">
        <w:rPr>
          <w:rFonts w:ascii="Calibri" w:hAnsi="Calibri" w:cs="Calibri"/>
          <w:sz w:val="22"/>
          <w:szCs w:val="22"/>
        </w:rPr>
        <w:t xml:space="preserve">danych do zbioru następuje na skutek zdarzeń opisanych w art. 67c ust. 2 [Ustawa </w:t>
      </w:r>
      <w:proofErr w:type="spellStart"/>
      <w:r w:rsidRPr="00AC177B">
        <w:rPr>
          <w:rFonts w:ascii="Calibri" w:hAnsi="Calibri" w:cs="Calibri"/>
          <w:sz w:val="22"/>
          <w:szCs w:val="22"/>
        </w:rPr>
        <w:t>PiZP</w:t>
      </w:r>
      <w:proofErr w:type="spellEnd"/>
      <w:r w:rsidRPr="00AC177B">
        <w:rPr>
          <w:rFonts w:ascii="Calibri" w:hAnsi="Calibri" w:cs="Calibri"/>
          <w:sz w:val="22"/>
          <w:szCs w:val="22"/>
        </w:rPr>
        <w:t xml:space="preserve">] oraz § 3 ust. 7 [Rozporządzenie APP]. </w:t>
      </w:r>
    </w:p>
    <w:p w14:paraId="1112E1F8" w14:textId="73EA6D6F" w:rsidR="00A670AD" w:rsidRDefault="00AC177B" w:rsidP="00B479E7">
      <w:pPr>
        <w:spacing w:before="240" w:line="360" w:lineRule="auto"/>
        <w:contextualSpacing/>
        <w:jc w:val="both"/>
        <w:rPr>
          <w:rFonts w:ascii="Calibri" w:hAnsi="Calibri" w:cs="Calibri"/>
          <w:sz w:val="22"/>
          <w:szCs w:val="22"/>
        </w:rPr>
      </w:pPr>
      <w:r w:rsidRPr="00AC177B">
        <w:rPr>
          <w:rFonts w:ascii="Calibri" w:hAnsi="Calibri" w:cs="Calibri"/>
          <w:sz w:val="22"/>
          <w:szCs w:val="22"/>
        </w:rPr>
        <w:t>Niniejszy rozdział dotyczy tworzenia danych</w:t>
      </w:r>
      <w:r w:rsidR="00973252">
        <w:rPr>
          <w:rFonts w:ascii="Calibri" w:hAnsi="Calibri" w:cs="Calibri"/>
          <w:sz w:val="22"/>
          <w:szCs w:val="22"/>
        </w:rPr>
        <w:t xml:space="preserve"> </w:t>
      </w:r>
      <w:r w:rsidR="001C74ED">
        <w:rPr>
          <w:rFonts w:ascii="Calibri" w:hAnsi="Calibri" w:cs="Calibri"/>
          <w:sz w:val="22"/>
          <w:szCs w:val="22"/>
        </w:rPr>
        <w:t xml:space="preserve">dla </w:t>
      </w:r>
      <w:r w:rsidR="00973252">
        <w:rPr>
          <w:rFonts w:ascii="Calibri" w:hAnsi="Calibri" w:cs="Calibri"/>
          <w:sz w:val="22"/>
          <w:szCs w:val="22"/>
        </w:rPr>
        <w:t>aktu planow</w:t>
      </w:r>
      <w:r w:rsidR="00F17113">
        <w:rPr>
          <w:rFonts w:ascii="Calibri" w:hAnsi="Calibri" w:cs="Calibri"/>
          <w:sz w:val="22"/>
          <w:szCs w:val="22"/>
        </w:rPr>
        <w:t>a</w:t>
      </w:r>
      <w:r w:rsidR="00973252">
        <w:rPr>
          <w:rFonts w:ascii="Calibri" w:hAnsi="Calibri" w:cs="Calibri"/>
          <w:sz w:val="22"/>
          <w:szCs w:val="22"/>
        </w:rPr>
        <w:t>nia przestrzennego</w:t>
      </w:r>
      <w:r w:rsidRPr="00AC177B">
        <w:rPr>
          <w:rFonts w:ascii="Calibri" w:hAnsi="Calibri" w:cs="Calibri"/>
          <w:sz w:val="22"/>
          <w:szCs w:val="22"/>
        </w:rPr>
        <w:t xml:space="preserve">, które powstają przed </w:t>
      </w:r>
      <w:r w:rsidR="00973252">
        <w:rPr>
          <w:rFonts w:ascii="Calibri" w:hAnsi="Calibri" w:cs="Calibri"/>
          <w:sz w:val="22"/>
          <w:szCs w:val="22"/>
        </w:rPr>
        <w:t xml:space="preserve">ich </w:t>
      </w:r>
      <w:r w:rsidRPr="00AC177B">
        <w:rPr>
          <w:rFonts w:ascii="Calibri" w:hAnsi="Calibri" w:cs="Calibri"/>
          <w:sz w:val="22"/>
          <w:szCs w:val="22"/>
        </w:rPr>
        <w:t xml:space="preserve">włączeniem do zbioru </w:t>
      </w:r>
      <w:r w:rsidR="00973252">
        <w:rPr>
          <w:rFonts w:ascii="Calibri" w:hAnsi="Calibri" w:cs="Calibri"/>
          <w:sz w:val="22"/>
          <w:szCs w:val="22"/>
        </w:rPr>
        <w:t xml:space="preserve">danych przestrzennych. </w:t>
      </w:r>
      <w:r w:rsidR="00A670AD">
        <w:rPr>
          <w:rFonts w:ascii="Calibri" w:hAnsi="Calibri" w:cs="Calibri"/>
          <w:sz w:val="22"/>
          <w:szCs w:val="22"/>
        </w:rPr>
        <w:t>Dane te można podzielić na dwie grupy:</w:t>
      </w:r>
    </w:p>
    <w:p w14:paraId="00FCD5F4" w14:textId="1138C85A" w:rsidR="00A670AD" w:rsidRPr="00B479E7" w:rsidRDefault="00AC177B" w:rsidP="009C47BF">
      <w:pPr>
        <w:pStyle w:val="Akapitzlist"/>
        <w:numPr>
          <w:ilvl w:val="0"/>
          <w:numId w:val="47"/>
        </w:numPr>
        <w:spacing w:before="240" w:line="360" w:lineRule="auto"/>
        <w:jc w:val="both"/>
        <w:rPr>
          <w:rFonts w:ascii="Calibri" w:hAnsi="Calibri" w:cs="Calibri"/>
          <w:sz w:val="22"/>
          <w:szCs w:val="22"/>
          <w:lang w:val="pl-PL"/>
        </w:rPr>
      </w:pPr>
      <w:r w:rsidRPr="00B479E7">
        <w:rPr>
          <w:rFonts w:ascii="Calibri" w:hAnsi="Calibri" w:cs="Calibri"/>
          <w:sz w:val="22"/>
          <w:szCs w:val="22"/>
          <w:lang w:val="pl-PL"/>
        </w:rPr>
        <w:t>dane projektowe</w:t>
      </w:r>
      <w:r w:rsidR="00D827BA" w:rsidRPr="00B479E7">
        <w:rPr>
          <w:rFonts w:ascii="Calibri" w:hAnsi="Calibri" w:cs="Calibri"/>
          <w:sz w:val="22"/>
          <w:szCs w:val="22"/>
          <w:lang w:val="pl-PL"/>
        </w:rPr>
        <w:t>,</w:t>
      </w:r>
      <w:r w:rsidRPr="00B479E7">
        <w:rPr>
          <w:rFonts w:ascii="Calibri" w:hAnsi="Calibri" w:cs="Calibri"/>
          <w:sz w:val="22"/>
          <w:szCs w:val="22"/>
          <w:lang w:val="pl-PL"/>
        </w:rPr>
        <w:t xml:space="preserve"> tworzone w toku prowadzonej procedury planistycznej</w:t>
      </w:r>
      <w:r w:rsidR="00B479E7" w:rsidRPr="00B479E7">
        <w:rPr>
          <w:rFonts w:ascii="Calibri" w:hAnsi="Calibri" w:cs="Calibri"/>
          <w:sz w:val="22"/>
          <w:szCs w:val="22"/>
          <w:lang w:val="pl-PL"/>
        </w:rPr>
        <w:t>;</w:t>
      </w:r>
    </w:p>
    <w:p w14:paraId="4997D6FD" w14:textId="1BDC7A6A" w:rsidR="00DD4240" w:rsidRDefault="00AC177B" w:rsidP="009C47BF">
      <w:pPr>
        <w:pStyle w:val="Akapitzlist"/>
        <w:numPr>
          <w:ilvl w:val="0"/>
          <w:numId w:val="47"/>
        </w:numPr>
        <w:spacing w:before="240" w:line="360" w:lineRule="auto"/>
        <w:jc w:val="both"/>
        <w:rPr>
          <w:rFonts w:ascii="Calibri" w:hAnsi="Calibri" w:cs="Calibri"/>
          <w:sz w:val="22"/>
          <w:szCs w:val="22"/>
          <w:lang w:val="pl-PL"/>
        </w:rPr>
      </w:pPr>
      <w:r w:rsidRPr="00F26E80">
        <w:rPr>
          <w:rFonts w:ascii="Calibri" w:hAnsi="Calibri" w:cs="Calibri"/>
          <w:sz w:val="22"/>
          <w:szCs w:val="22"/>
          <w:lang w:val="pl-PL"/>
        </w:rPr>
        <w:t xml:space="preserve">dane </w:t>
      </w:r>
      <w:r w:rsidR="00F26E80" w:rsidRPr="00F26E80">
        <w:rPr>
          <w:rFonts w:ascii="Calibri" w:hAnsi="Calibri" w:cs="Calibri"/>
          <w:sz w:val="22"/>
          <w:szCs w:val="22"/>
          <w:lang w:val="pl-PL"/>
        </w:rPr>
        <w:t>w trakc</w:t>
      </w:r>
      <w:r w:rsidR="00F26E80">
        <w:rPr>
          <w:rFonts w:ascii="Calibri" w:hAnsi="Calibri" w:cs="Calibri"/>
          <w:sz w:val="22"/>
          <w:szCs w:val="22"/>
          <w:lang w:val="pl-PL"/>
        </w:rPr>
        <w:t>ie przyjmowania</w:t>
      </w:r>
      <w:r w:rsidR="00D827BA" w:rsidRPr="00F26E80">
        <w:rPr>
          <w:rFonts w:ascii="Calibri" w:hAnsi="Calibri" w:cs="Calibri"/>
          <w:sz w:val="22"/>
          <w:szCs w:val="22"/>
          <w:lang w:val="pl-PL"/>
        </w:rPr>
        <w:t>,</w:t>
      </w:r>
      <w:r w:rsidRPr="00F26E80">
        <w:rPr>
          <w:rFonts w:ascii="Calibri" w:hAnsi="Calibri" w:cs="Calibri"/>
          <w:sz w:val="22"/>
          <w:szCs w:val="22"/>
          <w:lang w:val="pl-PL"/>
        </w:rPr>
        <w:t xml:space="preserve"> stanowiące załącznik do uchwały</w:t>
      </w:r>
      <w:r w:rsidR="001C74ED">
        <w:rPr>
          <w:rFonts w:ascii="Calibri" w:hAnsi="Calibri" w:cs="Calibri"/>
          <w:sz w:val="22"/>
          <w:szCs w:val="22"/>
          <w:lang w:val="pl-PL"/>
        </w:rPr>
        <w:t xml:space="preserve"> przyjmującej akt</w:t>
      </w:r>
      <w:r w:rsidRPr="00F26E80">
        <w:rPr>
          <w:rFonts w:ascii="Calibri" w:hAnsi="Calibri" w:cs="Calibri"/>
          <w:sz w:val="22"/>
          <w:szCs w:val="22"/>
          <w:lang w:val="pl-PL"/>
        </w:rPr>
        <w:t xml:space="preserve"> </w:t>
      </w:r>
      <w:r w:rsidR="00F26E80">
        <w:rPr>
          <w:rFonts w:ascii="Calibri" w:hAnsi="Calibri" w:cs="Calibri"/>
          <w:sz w:val="22"/>
          <w:szCs w:val="22"/>
          <w:lang w:val="pl-PL"/>
        </w:rPr>
        <w:t>lub</w:t>
      </w:r>
      <w:r w:rsidRPr="00F26E80">
        <w:rPr>
          <w:rFonts w:ascii="Calibri" w:hAnsi="Calibri" w:cs="Calibri"/>
          <w:sz w:val="22"/>
          <w:szCs w:val="22"/>
          <w:lang w:val="pl-PL"/>
        </w:rPr>
        <w:t xml:space="preserve"> </w:t>
      </w:r>
      <w:r w:rsidR="001C74ED">
        <w:rPr>
          <w:rFonts w:ascii="Calibri" w:hAnsi="Calibri" w:cs="Calibri"/>
          <w:sz w:val="22"/>
          <w:szCs w:val="22"/>
          <w:lang w:val="pl-PL"/>
        </w:rPr>
        <w:t xml:space="preserve">wydanego </w:t>
      </w:r>
      <w:r w:rsidRPr="00F26E80">
        <w:rPr>
          <w:rFonts w:ascii="Calibri" w:hAnsi="Calibri" w:cs="Calibri"/>
          <w:sz w:val="22"/>
          <w:szCs w:val="22"/>
          <w:lang w:val="pl-PL"/>
        </w:rPr>
        <w:t>zarządze</w:t>
      </w:r>
      <w:r w:rsidR="001C74ED">
        <w:rPr>
          <w:rFonts w:ascii="Calibri" w:hAnsi="Calibri" w:cs="Calibri"/>
          <w:sz w:val="22"/>
          <w:szCs w:val="22"/>
          <w:lang w:val="pl-PL"/>
        </w:rPr>
        <w:t>nia z</w:t>
      </w:r>
      <w:r w:rsidRPr="00F26E80">
        <w:rPr>
          <w:rFonts w:ascii="Calibri" w:hAnsi="Calibri" w:cs="Calibri"/>
          <w:sz w:val="22"/>
          <w:szCs w:val="22"/>
          <w:lang w:val="pl-PL"/>
        </w:rPr>
        <w:t>astępc</w:t>
      </w:r>
      <w:r w:rsidR="001C74ED">
        <w:rPr>
          <w:rFonts w:ascii="Calibri" w:hAnsi="Calibri" w:cs="Calibri"/>
          <w:sz w:val="22"/>
          <w:szCs w:val="22"/>
          <w:lang w:val="pl-PL"/>
        </w:rPr>
        <w:t>zego.</w:t>
      </w:r>
    </w:p>
    <w:p w14:paraId="7450E77E" w14:textId="77777777" w:rsidR="000B1A1C" w:rsidRDefault="000B1A1C" w:rsidP="000B1A1C">
      <w:pPr>
        <w:pStyle w:val="Akapitzlist"/>
        <w:spacing w:before="240" w:line="360" w:lineRule="auto"/>
        <w:jc w:val="both"/>
        <w:rPr>
          <w:rFonts w:ascii="Calibri" w:hAnsi="Calibri" w:cs="Calibri"/>
          <w:sz w:val="22"/>
          <w:szCs w:val="22"/>
          <w:lang w:val="pl-PL"/>
        </w:rPr>
      </w:pPr>
    </w:p>
    <w:p w14:paraId="35C95301" w14:textId="4A6ACCA2" w:rsidR="00407241" w:rsidRDefault="00407241" w:rsidP="00407241">
      <w:pPr>
        <w:spacing w:line="360" w:lineRule="auto"/>
        <w:jc w:val="both"/>
        <w:rPr>
          <w:rFonts w:ascii="Calibri" w:hAnsi="Calibri" w:cs="Calibri"/>
          <w:sz w:val="22"/>
          <w:szCs w:val="22"/>
        </w:rPr>
      </w:pPr>
      <w:r w:rsidRPr="00152939">
        <w:rPr>
          <w:rFonts w:ascii="Calibri" w:hAnsi="Calibri" w:cs="Calibri"/>
          <w:b/>
          <w:bCs/>
          <w:sz w:val="22"/>
          <w:szCs w:val="22"/>
        </w:rPr>
        <w:t xml:space="preserve">UWAGA </w:t>
      </w:r>
      <w:r w:rsidR="000B1A1C">
        <w:rPr>
          <w:rFonts w:ascii="Calibri" w:hAnsi="Calibri" w:cs="Calibri"/>
          <w:b/>
          <w:bCs/>
          <w:sz w:val="22"/>
          <w:szCs w:val="22"/>
        </w:rPr>
        <w:t>1</w:t>
      </w:r>
      <w:r w:rsidRPr="00152939">
        <w:rPr>
          <w:rFonts w:ascii="Calibri" w:hAnsi="Calibri" w:cs="Calibri"/>
          <w:b/>
          <w:bCs/>
          <w:sz w:val="22"/>
          <w:szCs w:val="22"/>
        </w:rPr>
        <w:t>.</w:t>
      </w:r>
      <w:r>
        <w:rPr>
          <w:rFonts w:ascii="Calibri" w:hAnsi="Calibri" w:cs="Calibri"/>
          <w:sz w:val="22"/>
          <w:szCs w:val="22"/>
        </w:rPr>
        <w:t xml:space="preserve"> </w:t>
      </w:r>
      <w:r w:rsidRPr="00A67F47">
        <w:rPr>
          <w:rFonts w:ascii="Calibri" w:hAnsi="Calibri" w:cs="Calibri"/>
          <w:sz w:val="22"/>
          <w:szCs w:val="22"/>
        </w:rPr>
        <w:t>Włączeniu do zbioru danych podlegają również dane dla aktów planowania przestrzennego obowiązujących w dniu 31 października 2020 r. Dane przestrzenne dla tych aktów, muszą zostać utworzone i włączone do zbioru danych w terminie do 31 października 2022 r.</w:t>
      </w:r>
    </w:p>
    <w:p w14:paraId="641BE30B" w14:textId="77777777" w:rsidR="00C2259F" w:rsidRDefault="00C2259F" w:rsidP="00407241">
      <w:pPr>
        <w:spacing w:line="360" w:lineRule="auto"/>
        <w:jc w:val="both"/>
        <w:rPr>
          <w:rFonts w:ascii="Calibri" w:hAnsi="Calibri" w:cs="Calibri"/>
          <w:sz w:val="22"/>
          <w:szCs w:val="22"/>
        </w:rPr>
      </w:pPr>
    </w:p>
    <w:p w14:paraId="1B999298" w14:textId="5438B024" w:rsidR="005A26B6" w:rsidRDefault="009F4593" w:rsidP="005A26B6">
      <w:pPr>
        <w:spacing w:line="360" w:lineRule="auto"/>
        <w:jc w:val="both"/>
        <w:rPr>
          <w:rFonts w:ascii="Calibri" w:hAnsi="Calibri" w:cs="Calibri"/>
          <w:sz w:val="22"/>
          <w:szCs w:val="22"/>
        </w:rPr>
      </w:pPr>
      <w:r w:rsidRPr="008C4471">
        <w:rPr>
          <w:rFonts w:ascii="Calibri" w:hAnsi="Calibri" w:cs="Calibri"/>
          <w:sz w:val="22"/>
          <w:szCs w:val="22"/>
        </w:rPr>
        <w:t>Szczegółowe informacje</w:t>
      </w:r>
      <w:r>
        <w:rPr>
          <w:rFonts w:ascii="Calibri" w:hAnsi="Calibri" w:cs="Calibri"/>
          <w:sz w:val="22"/>
          <w:szCs w:val="22"/>
        </w:rPr>
        <w:t xml:space="preserve"> i przykłady </w:t>
      </w:r>
      <w:r w:rsidRPr="008C4471">
        <w:rPr>
          <w:rFonts w:ascii="Calibri" w:hAnsi="Calibri" w:cs="Calibri"/>
          <w:sz w:val="22"/>
          <w:szCs w:val="22"/>
        </w:rPr>
        <w:t xml:space="preserve">dotyczące </w:t>
      </w:r>
      <w:r>
        <w:rPr>
          <w:rFonts w:ascii="Calibri" w:hAnsi="Calibri" w:cs="Calibri"/>
          <w:sz w:val="22"/>
          <w:szCs w:val="22"/>
        </w:rPr>
        <w:t>p</w:t>
      </w:r>
      <w:r w:rsidRPr="00AC177B">
        <w:rPr>
          <w:rFonts w:ascii="Calibri" w:hAnsi="Calibri" w:cs="Calibri"/>
          <w:sz w:val="22"/>
          <w:szCs w:val="22"/>
        </w:rPr>
        <w:t>ozys</w:t>
      </w:r>
      <w:r>
        <w:rPr>
          <w:rFonts w:ascii="Calibri" w:hAnsi="Calibri" w:cs="Calibri"/>
          <w:sz w:val="22"/>
          <w:szCs w:val="22"/>
        </w:rPr>
        <w:t xml:space="preserve">kiwania </w:t>
      </w:r>
      <w:r w:rsidRPr="00AC177B">
        <w:rPr>
          <w:rFonts w:ascii="Calibri" w:hAnsi="Calibri" w:cs="Calibri"/>
          <w:sz w:val="22"/>
          <w:szCs w:val="22"/>
        </w:rPr>
        <w:t>danych do zbioru</w:t>
      </w:r>
      <w:r w:rsidR="00B32C56">
        <w:rPr>
          <w:rFonts w:ascii="Calibri" w:hAnsi="Calibri" w:cs="Calibri"/>
          <w:sz w:val="22"/>
          <w:szCs w:val="22"/>
        </w:rPr>
        <w:t xml:space="preserve"> danych przestrzennych</w:t>
      </w:r>
      <w:r>
        <w:rPr>
          <w:rFonts w:ascii="Calibri" w:hAnsi="Calibri" w:cs="Calibri"/>
          <w:sz w:val="22"/>
          <w:szCs w:val="22"/>
        </w:rPr>
        <w:t xml:space="preserve"> opisano w</w:t>
      </w:r>
      <w:r w:rsidR="00C2259F">
        <w:rPr>
          <w:rFonts w:ascii="Calibri" w:hAnsi="Calibri" w:cs="Calibri"/>
          <w:sz w:val="22"/>
          <w:szCs w:val="22"/>
        </w:rPr>
        <w:t xml:space="preserve"> </w:t>
      </w:r>
      <w:r w:rsidR="00B32C56">
        <w:rPr>
          <w:rFonts w:ascii="Calibri" w:hAnsi="Calibri" w:cs="Calibri"/>
          <w:sz w:val="22"/>
          <w:szCs w:val="22"/>
        </w:rPr>
        <w:t>rozdziale</w:t>
      </w:r>
      <w:r w:rsidR="005A26B6" w:rsidRPr="00027B16">
        <w:rPr>
          <w:rFonts w:ascii="Calibri" w:hAnsi="Calibri" w:cs="Calibri"/>
          <w:b/>
          <w:bCs/>
          <w:sz w:val="22"/>
          <w:szCs w:val="22"/>
        </w:rPr>
        <w:t xml:space="preserve"> </w:t>
      </w:r>
      <w:r w:rsidR="005A26B6" w:rsidRPr="00027B16">
        <w:rPr>
          <w:rFonts w:ascii="Calibri" w:hAnsi="Calibri" w:cs="Calibri"/>
          <w:b/>
          <w:bCs/>
          <w:sz w:val="22"/>
          <w:szCs w:val="22"/>
        </w:rPr>
        <w:fldChar w:fldCharType="begin"/>
      </w:r>
      <w:r w:rsidR="005A26B6" w:rsidRPr="00027B16">
        <w:rPr>
          <w:rFonts w:ascii="Calibri" w:hAnsi="Calibri" w:cs="Calibri"/>
          <w:b/>
          <w:bCs/>
          <w:sz w:val="22"/>
          <w:szCs w:val="22"/>
        </w:rPr>
        <w:instrText xml:space="preserve"> REF _Ref105756839 \h </w:instrText>
      </w:r>
      <w:r w:rsidR="005A26B6">
        <w:rPr>
          <w:rFonts w:ascii="Calibri" w:hAnsi="Calibri" w:cs="Calibri"/>
          <w:b/>
          <w:bCs/>
          <w:sz w:val="22"/>
          <w:szCs w:val="22"/>
        </w:rPr>
        <w:instrText xml:space="preserve"> \* MERGEFORMAT </w:instrText>
      </w:r>
      <w:r w:rsidR="005A26B6" w:rsidRPr="00027B16">
        <w:rPr>
          <w:rFonts w:ascii="Calibri" w:hAnsi="Calibri" w:cs="Calibri"/>
          <w:b/>
          <w:bCs/>
          <w:sz w:val="22"/>
          <w:szCs w:val="22"/>
        </w:rPr>
      </w:r>
      <w:r w:rsidR="005A26B6"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5A26B6" w:rsidRPr="00027B16">
        <w:rPr>
          <w:rFonts w:ascii="Calibri" w:hAnsi="Calibri" w:cs="Calibri"/>
          <w:b/>
          <w:bCs/>
          <w:sz w:val="22"/>
          <w:szCs w:val="22"/>
        </w:rPr>
        <w:fldChar w:fldCharType="end"/>
      </w:r>
      <w:r w:rsidR="00B32C56">
        <w:rPr>
          <w:rFonts w:ascii="Calibri" w:hAnsi="Calibri" w:cs="Calibri"/>
          <w:b/>
          <w:bCs/>
          <w:sz w:val="22"/>
          <w:szCs w:val="22"/>
        </w:rPr>
        <w:t>.</w:t>
      </w:r>
    </w:p>
    <w:p w14:paraId="0D265CCA" w14:textId="77777777" w:rsidR="00C2259F" w:rsidRPr="00152939" w:rsidRDefault="00C2259F" w:rsidP="005A26B6">
      <w:pPr>
        <w:spacing w:line="360" w:lineRule="auto"/>
        <w:jc w:val="both"/>
        <w:rPr>
          <w:rFonts w:ascii="Calibri" w:hAnsi="Calibri" w:cs="Calibri"/>
          <w:sz w:val="22"/>
          <w:szCs w:val="22"/>
        </w:rPr>
      </w:pPr>
    </w:p>
    <w:p w14:paraId="5DCD3585" w14:textId="348AFCD6" w:rsidR="00AC177B" w:rsidRDefault="00AC177B" w:rsidP="00DD4240">
      <w:pPr>
        <w:pStyle w:val="Nagwek2"/>
        <w:rPr>
          <w:rFonts w:ascii="Calibri" w:hAnsi="Calibri" w:cs="Calibri"/>
          <w:iCs/>
          <w:lang w:val="pl-PL"/>
        </w:rPr>
      </w:pPr>
      <w:bookmarkStart w:id="193" w:name="_Toc70020854"/>
      <w:bookmarkStart w:id="194" w:name="_Toc70621260"/>
      <w:bookmarkStart w:id="195" w:name="_Toc118110339"/>
      <w:bookmarkStart w:id="196" w:name="_Toc66255594"/>
      <w:bookmarkEnd w:id="193"/>
      <w:bookmarkEnd w:id="194"/>
      <w:r w:rsidRPr="0041206E">
        <w:rPr>
          <w:rFonts w:ascii="Calibri" w:hAnsi="Calibri" w:cs="Calibri"/>
          <w:iCs/>
          <w:lang w:val="pl-PL"/>
        </w:rPr>
        <w:t>Dane projektowe – tworzone w toku procedury planistycznej</w:t>
      </w:r>
      <w:bookmarkEnd w:id="195"/>
      <w:r w:rsidRPr="0041206E">
        <w:rPr>
          <w:rFonts w:ascii="Calibri" w:hAnsi="Calibri" w:cs="Calibri"/>
          <w:iCs/>
          <w:lang w:val="pl-PL"/>
        </w:rPr>
        <w:t xml:space="preserve"> </w:t>
      </w:r>
      <w:bookmarkEnd w:id="196"/>
    </w:p>
    <w:p w14:paraId="53126C0B" w14:textId="77777777" w:rsidR="00F17113" w:rsidRPr="00F17113" w:rsidRDefault="00F17113" w:rsidP="00F17113">
      <w:pPr>
        <w:rPr>
          <w:lang w:eastAsia="en-GB"/>
        </w:rPr>
      </w:pPr>
    </w:p>
    <w:p w14:paraId="5BFE3CEA" w14:textId="5EF3AECA" w:rsidR="008C72FA" w:rsidRDefault="00AC177B" w:rsidP="008C72FA">
      <w:pPr>
        <w:spacing w:before="120" w:after="120" w:line="360" w:lineRule="auto"/>
        <w:contextualSpacing/>
        <w:jc w:val="both"/>
        <w:rPr>
          <w:rFonts w:ascii="Calibri" w:hAnsi="Calibri" w:cs="Calibri"/>
          <w:sz w:val="22"/>
          <w:szCs w:val="22"/>
        </w:rPr>
      </w:pPr>
      <w:r w:rsidRPr="00AC177B">
        <w:rPr>
          <w:rFonts w:ascii="Calibri" w:hAnsi="Calibri" w:cs="Calibri"/>
          <w:sz w:val="22"/>
          <w:szCs w:val="22"/>
        </w:rPr>
        <w:t>Dane projektowe są danymi powstającymi w toku prowadzonej procedury planistycznej, począwszy od pierwszej ich wersji, tworzonej obligatoryjnie najpóźniej w terminie 30 dni od dnia podjęcia uchwały w</w:t>
      </w:r>
      <w:r w:rsidR="00EC3764">
        <w:rPr>
          <w:rFonts w:ascii="Calibri" w:hAnsi="Calibri" w:cs="Calibri"/>
          <w:sz w:val="22"/>
          <w:szCs w:val="22"/>
        </w:rPr>
        <w:t> </w:t>
      </w:r>
      <w:r w:rsidRPr="00AC177B">
        <w:rPr>
          <w:rFonts w:ascii="Calibri" w:hAnsi="Calibri" w:cs="Calibri"/>
          <w:sz w:val="22"/>
          <w:szCs w:val="22"/>
        </w:rPr>
        <w:t xml:space="preserve">sprawie przystąpienia do sporządzenia danego aktu albo jego zmiany, o czym mówi art. 67c ust. 1 [Ustawa </w:t>
      </w:r>
      <w:proofErr w:type="spellStart"/>
      <w:r w:rsidRPr="00AC177B">
        <w:rPr>
          <w:rFonts w:ascii="Calibri" w:hAnsi="Calibri" w:cs="Calibri"/>
          <w:sz w:val="22"/>
          <w:szCs w:val="22"/>
        </w:rPr>
        <w:t>PiZP</w:t>
      </w:r>
      <w:proofErr w:type="spellEnd"/>
      <w:r w:rsidRPr="00AC177B">
        <w:rPr>
          <w:rFonts w:ascii="Calibri" w:hAnsi="Calibri" w:cs="Calibri"/>
          <w:sz w:val="22"/>
          <w:szCs w:val="22"/>
        </w:rPr>
        <w:t>].</w:t>
      </w:r>
      <w:bookmarkStart w:id="197" w:name="mip54098211"/>
      <w:bookmarkEnd w:id="197"/>
    </w:p>
    <w:p w14:paraId="3E43D9F6" w14:textId="2A2E3A55" w:rsidR="0024168C" w:rsidRDefault="0024168C" w:rsidP="008C72FA">
      <w:pPr>
        <w:spacing w:before="120" w:after="120" w:line="360" w:lineRule="auto"/>
        <w:contextualSpacing/>
        <w:jc w:val="both"/>
        <w:rPr>
          <w:rFonts w:ascii="Calibri" w:hAnsi="Calibri" w:cs="Calibri"/>
          <w:sz w:val="22"/>
          <w:szCs w:val="22"/>
        </w:rPr>
      </w:pPr>
      <w:r w:rsidRPr="00AC177B">
        <w:rPr>
          <w:rFonts w:ascii="Calibri" w:hAnsi="Calibri" w:cs="Calibri"/>
          <w:sz w:val="22"/>
          <w:szCs w:val="22"/>
        </w:rPr>
        <w:lastRenderedPageBreak/>
        <w:t xml:space="preserve">Dane tworzone podczas procedury planistycznej (w tym ich wszystkie wersje) </w:t>
      </w:r>
      <w:r w:rsidR="00577295">
        <w:rPr>
          <w:rFonts w:ascii="Calibri" w:hAnsi="Calibri" w:cs="Calibri"/>
          <w:sz w:val="22"/>
          <w:szCs w:val="22"/>
        </w:rPr>
        <w:t>dla projektów miejscowych planów zagospodarowania przestrzennego oraz dla projektów studiów, s</w:t>
      </w:r>
      <w:r w:rsidR="004278E4">
        <w:rPr>
          <w:rFonts w:ascii="Calibri" w:hAnsi="Calibri" w:cs="Calibri"/>
          <w:sz w:val="22"/>
          <w:szCs w:val="22"/>
        </w:rPr>
        <w:t>tanowią</w:t>
      </w:r>
      <w:r w:rsidRPr="00AC177B">
        <w:rPr>
          <w:rFonts w:ascii="Calibri" w:hAnsi="Calibri" w:cs="Calibri"/>
          <w:sz w:val="22"/>
          <w:szCs w:val="22"/>
        </w:rPr>
        <w:t xml:space="preserve"> </w:t>
      </w:r>
      <w:r w:rsidR="00577295">
        <w:rPr>
          <w:rFonts w:ascii="Calibri" w:hAnsi="Calibri" w:cs="Calibri"/>
          <w:sz w:val="22"/>
          <w:szCs w:val="22"/>
        </w:rPr>
        <w:t xml:space="preserve">obligatoryjny </w:t>
      </w:r>
      <w:r w:rsidRPr="00AC177B">
        <w:rPr>
          <w:rFonts w:ascii="Calibri" w:hAnsi="Calibri" w:cs="Calibri"/>
          <w:sz w:val="22"/>
          <w:szCs w:val="22"/>
        </w:rPr>
        <w:t xml:space="preserve">element dokumentacji prac planistycznych </w:t>
      </w:r>
      <w:r w:rsidR="00577295" w:rsidRPr="00AC177B">
        <w:rPr>
          <w:rFonts w:ascii="Calibri" w:hAnsi="Calibri" w:cs="Calibri"/>
          <w:sz w:val="22"/>
          <w:szCs w:val="22"/>
        </w:rPr>
        <w:t>i potwierdzenie przeprowadzenia tej procedury zgodnie z</w:t>
      </w:r>
      <w:r w:rsidR="00A30C96">
        <w:rPr>
          <w:rFonts w:ascii="Calibri" w:hAnsi="Calibri" w:cs="Calibri"/>
          <w:sz w:val="22"/>
          <w:szCs w:val="22"/>
        </w:rPr>
        <w:t> </w:t>
      </w:r>
      <w:r w:rsidR="00577295" w:rsidRPr="00AC177B">
        <w:rPr>
          <w:rFonts w:ascii="Calibri" w:hAnsi="Calibri" w:cs="Calibri"/>
          <w:sz w:val="22"/>
          <w:szCs w:val="22"/>
        </w:rPr>
        <w:t>obowiązując</w:t>
      </w:r>
      <w:r w:rsidR="00577295">
        <w:rPr>
          <w:rFonts w:ascii="Calibri" w:hAnsi="Calibri" w:cs="Calibri"/>
          <w:sz w:val="22"/>
          <w:szCs w:val="22"/>
        </w:rPr>
        <w:t>ymi przepisami prawa (dotyczy tych miejscowych planów oraz studiów, dla których uchwała o</w:t>
      </w:r>
      <w:r w:rsidR="00A30C96">
        <w:rPr>
          <w:rFonts w:ascii="Calibri" w:hAnsi="Calibri" w:cs="Calibri"/>
          <w:sz w:val="22"/>
          <w:szCs w:val="22"/>
        </w:rPr>
        <w:t> </w:t>
      </w:r>
      <w:r w:rsidR="00577295">
        <w:rPr>
          <w:rFonts w:ascii="Calibri" w:hAnsi="Calibri" w:cs="Calibri"/>
          <w:sz w:val="22"/>
          <w:szCs w:val="22"/>
        </w:rPr>
        <w:t xml:space="preserve">przystąpieniu została podjęta po 24 grudnia 2021 r.). </w:t>
      </w:r>
    </w:p>
    <w:p w14:paraId="4E537436" w14:textId="442054AA" w:rsidR="00AC177B" w:rsidRDefault="00AC177B" w:rsidP="00AC177B">
      <w:pPr>
        <w:tabs>
          <w:tab w:val="left" w:pos="284"/>
        </w:tabs>
        <w:spacing w:before="100" w:after="200" w:line="360" w:lineRule="auto"/>
        <w:jc w:val="both"/>
        <w:rPr>
          <w:rFonts w:ascii="Calibri" w:hAnsi="Calibri" w:cs="Calibri"/>
          <w:sz w:val="22"/>
          <w:szCs w:val="22"/>
        </w:rPr>
      </w:pPr>
      <w:r w:rsidRPr="00AC177B">
        <w:rPr>
          <w:rFonts w:ascii="Calibri" w:hAnsi="Calibri" w:cs="Calibri"/>
          <w:sz w:val="22"/>
          <w:szCs w:val="22"/>
        </w:rPr>
        <w:t xml:space="preserve">Dane przestrzenne stanowiące dane projektowe (dane tworzone w toku procedury planistycznej) obligatoryjnie muszą się składać z obiektów: </w:t>
      </w:r>
      <w:proofErr w:type="spellStart"/>
      <w:r w:rsidRPr="00AC177B">
        <w:rPr>
          <w:rFonts w:ascii="Calibri" w:hAnsi="Calibri" w:cs="Calibri"/>
          <w:i/>
          <w:iCs/>
          <w:sz w:val="22"/>
          <w:szCs w:val="22"/>
        </w:rPr>
        <w:t>AktPlanowaniaPrzestrzennego</w:t>
      </w:r>
      <w:proofErr w:type="spellEnd"/>
      <w:r w:rsidRPr="00AC177B">
        <w:rPr>
          <w:rFonts w:ascii="Calibri" w:hAnsi="Calibri" w:cs="Calibri"/>
          <w:i/>
          <w:iCs/>
          <w:sz w:val="22"/>
          <w:szCs w:val="22"/>
        </w:rPr>
        <w:t xml:space="preserve"> </w:t>
      </w:r>
      <w:r w:rsidRPr="00AC177B">
        <w:rPr>
          <w:rFonts w:ascii="Calibri" w:hAnsi="Calibri" w:cs="Calibri"/>
          <w:sz w:val="22"/>
          <w:szCs w:val="22"/>
        </w:rPr>
        <w:t>oraz</w:t>
      </w:r>
      <w:r w:rsidRPr="00AC177B">
        <w:rPr>
          <w:rFonts w:ascii="Calibri" w:hAnsi="Calibri" w:cs="Calibri"/>
          <w:i/>
          <w:iCs/>
          <w:sz w:val="22"/>
          <w:szCs w:val="22"/>
        </w:rPr>
        <w:t xml:space="preserve"> </w:t>
      </w:r>
      <w:proofErr w:type="spellStart"/>
      <w:r w:rsidRPr="00AC177B">
        <w:rPr>
          <w:rFonts w:ascii="Calibri" w:hAnsi="Calibri" w:cs="Calibri"/>
          <w:i/>
          <w:iCs/>
          <w:sz w:val="22"/>
          <w:szCs w:val="22"/>
        </w:rPr>
        <w:t>DokumentFormalny</w:t>
      </w:r>
      <w:proofErr w:type="spellEnd"/>
      <w:r w:rsidRPr="00AC177B">
        <w:rPr>
          <w:rFonts w:ascii="Calibri" w:hAnsi="Calibri" w:cs="Calibri"/>
          <w:i/>
          <w:iCs/>
          <w:sz w:val="22"/>
          <w:szCs w:val="22"/>
        </w:rPr>
        <w:t xml:space="preserve"> </w:t>
      </w:r>
      <w:r w:rsidRPr="00AC177B">
        <w:rPr>
          <w:rFonts w:ascii="Calibri" w:hAnsi="Calibri" w:cs="Calibri"/>
          <w:sz w:val="22"/>
          <w:szCs w:val="22"/>
        </w:rPr>
        <w:t>(art.</w:t>
      </w:r>
      <w:r w:rsidR="00EC3764">
        <w:rPr>
          <w:rFonts w:ascii="Calibri" w:hAnsi="Calibri" w:cs="Calibri"/>
          <w:sz w:val="22"/>
          <w:szCs w:val="22"/>
        </w:rPr>
        <w:t> </w:t>
      </w:r>
      <w:r w:rsidRPr="00AC177B">
        <w:rPr>
          <w:rFonts w:ascii="Calibri" w:hAnsi="Calibri" w:cs="Calibri"/>
          <w:sz w:val="22"/>
          <w:szCs w:val="22"/>
        </w:rPr>
        <w:t xml:space="preserve">67c ust. 1 [Ustawa </w:t>
      </w:r>
      <w:proofErr w:type="spellStart"/>
      <w:r w:rsidRPr="00AC177B">
        <w:rPr>
          <w:rFonts w:ascii="Calibri" w:hAnsi="Calibri" w:cs="Calibri"/>
          <w:sz w:val="22"/>
          <w:szCs w:val="22"/>
        </w:rPr>
        <w:t>PiZP</w:t>
      </w:r>
      <w:proofErr w:type="spellEnd"/>
      <w:r w:rsidRPr="00AC177B">
        <w:rPr>
          <w:rFonts w:ascii="Calibri" w:hAnsi="Calibri" w:cs="Calibri"/>
          <w:sz w:val="22"/>
          <w:szCs w:val="22"/>
        </w:rPr>
        <w:t xml:space="preserve">] w powiązaniu z ograniczeniem </w:t>
      </w:r>
      <w:proofErr w:type="spellStart"/>
      <w:r w:rsidRPr="00AC177B">
        <w:rPr>
          <w:rFonts w:ascii="Calibri" w:hAnsi="Calibri" w:cs="Calibri"/>
          <w:i/>
          <w:iCs/>
          <w:sz w:val="22"/>
          <w:szCs w:val="22"/>
        </w:rPr>
        <w:t>dokumentPrzystepujacyLubUchwalajacy</w:t>
      </w:r>
      <w:proofErr w:type="spellEnd"/>
      <w:r w:rsidRPr="00AC177B">
        <w:rPr>
          <w:rFonts w:ascii="Calibri" w:hAnsi="Calibri" w:cs="Calibri"/>
          <w:sz w:val="22"/>
          <w:szCs w:val="22"/>
        </w:rPr>
        <w:t xml:space="preserve"> z</w:t>
      </w:r>
      <w:r w:rsidR="00EC3764">
        <w:rPr>
          <w:rFonts w:ascii="Calibri" w:hAnsi="Calibri" w:cs="Calibri"/>
          <w:sz w:val="22"/>
          <w:szCs w:val="22"/>
        </w:rPr>
        <w:t> </w:t>
      </w:r>
      <w:r w:rsidRPr="00AC177B">
        <w:rPr>
          <w:rFonts w:ascii="Calibri" w:hAnsi="Calibri" w:cs="Calibri"/>
          <w:sz w:val="22"/>
          <w:szCs w:val="22"/>
        </w:rPr>
        <w:t>załącznika nr 1 do [Rozporządzenie APP]).</w:t>
      </w:r>
    </w:p>
    <w:p w14:paraId="1EEA4836" w14:textId="77777777" w:rsidR="00F1771A" w:rsidRPr="00AC177B" w:rsidRDefault="00F1771A" w:rsidP="00AC177B">
      <w:pPr>
        <w:tabs>
          <w:tab w:val="left" w:pos="284"/>
        </w:tabs>
        <w:spacing w:before="100" w:after="20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C177B" w:rsidRPr="00C31734" w14:paraId="21B0CB85" w14:textId="77777777" w:rsidTr="00AC177B">
        <w:trPr>
          <w:trHeight w:val="437"/>
          <w:tblHeader/>
        </w:trPr>
        <w:tc>
          <w:tcPr>
            <w:tcW w:w="1054" w:type="pct"/>
            <w:shd w:val="clear" w:color="auto" w:fill="D9D9D9" w:themeFill="background1" w:themeFillShade="D9"/>
            <w:noWrap/>
            <w:vAlign w:val="center"/>
            <w:hideMark/>
          </w:tcPr>
          <w:p w14:paraId="729E1D3F" w14:textId="762B73CB" w:rsidR="00AC177B" w:rsidRPr="00AC177B" w:rsidRDefault="00AC177B" w:rsidP="00AC177B">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F465E5">
              <w:rPr>
                <w:rFonts w:ascii="Calibri" w:hAnsi="Calibri" w:cs="Calibri"/>
                <w:b/>
                <w:noProof/>
                <w:color w:val="FF0000"/>
                <w:sz w:val="22"/>
                <w:szCs w:val="22"/>
              </w:rPr>
              <w:t>40</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36D4EDBA" w14:textId="19641FC5" w:rsidR="00BB67E3" w:rsidRPr="00BB67E3" w:rsidRDefault="003B5875" w:rsidP="00AC177B">
            <w:pPr>
              <w:rPr>
                <w:rFonts w:ascii="Calibri" w:hAnsi="Calibri" w:cs="Calibri"/>
                <w:b/>
                <w:color w:val="0000FF" w:themeColor="hyperlink"/>
                <w:sz w:val="20"/>
                <w:u w:val="single"/>
              </w:rPr>
            </w:pPr>
            <w:r w:rsidRPr="003B5875">
              <w:rPr>
                <w:rFonts w:ascii="Calibri" w:hAnsi="Calibri" w:cs="Calibri"/>
                <w:b/>
                <w:color w:val="0000FF" w:themeColor="hyperlink"/>
                <w:sz w:val="20"/>
                <w:u w:val="single"/>
              </w:rPr>
              <w:t>https://www.gov.pl/zagospodarowanieprzestrzenne/app/1.0/req/data-capture/elaboration-data</w:t>
            </w:r>
          </w:p>
        </w:tc>
      </w:tr>
      <w:tr w:rsidR="00AC177B" w:rsidRPr="00C31734" w14:paraId="1031D0D3" w14:textId="77777777" w:rsidTr="00AC177B">
        <w:trPr>
          <w:trHeight w:val="472"/>
        </w:trPr>
        <w:tc>
          <w:tcPr>
            <w:tcW w:w="5000" w:type="pct"/>
            <w:gridSpan w:val="2"/>
            <w:shd w:val="clear" w:color="auto" w:fill="auto"/>
            <w:noWrap/>
            <w:vAlign w:val="center"/>
            <w:hideMark/>
          </w:tcPr>
          <w:p w14:paraId="167C63B8" w14:textId="41AC65B3" w:rsidR="00AC177B" w:rsidRPr="00AC177B" w:rsidRDefault="00AC177B" w:rsidP="00AC177B">
            <w:pPr>
              <w:suppressAutoHyphens/>
              <w:spacing w:before="120" w:line="360" w:lineRule="auto"/>
              <w:jc w:val="both"/>
              <w:rPr>
                <w:rFonts w:ascii="Calibri" w:hAnsi="Calibri" w:cs="Calibri"/>
                <w:sz w:val="22"/>
                <w:szCs w:val="22"/>
              </w:rPr>
            </w:pPr>
            <w:r w:rsidRPr="00AC177B">
              <w:rPr>
                <w:rFonts w:ascii="Calibri" w:hAnsi="Calibri" w:cs="Calibri"/>
                <w:sz w:val="22"/>
                <w:szCs w:val="22"/>
              </w:rPr>
              <w:t>Dane przestrzenne stanowiące dane projektowe muszą się składać</w:t>
            </w:r>
            <w:r w:rsidR="00577295">
              <w:rPr>
                <w:rFonts w:ascii="Calibri" w:hAnsi="Calibri" w:cs="Calibri"/>
                <w:sz w:val="22"/>
                <w:szCs w:val="22"/>
              </w:rPr>
              <w:t xml:space="preserve"> z</w:t>
            </w:r>
            <w:r w:rsidRPr="00AC177B">
              <w:rPr>
                <w:rFonts w:ascii="Calibri" w:hAnsi="Calibri" w:cs="Calibri"/>
                <w:sz w:val="22"/>
                <w:szCs w:val="22"/>
              </w:rPr>
              <w:t>:</w:t>
            </w:r>
          </w:p>
          <w:p w14:paraId="3D0A3860" w14:textId="275CCE3C" w:rsidR="00AC177B" w:rsidRPr="00AC177B" w:rsidRDefault="00050E1A" w:rsidP="009C47BF">
            <w:pPr>
              <w:numPr>
                <w:ilvl w:val="0"/>
                <w:numId w:val="40"/>
              </w:numPr>
              <w:suppressAutoHyphens/>
              <w:spacing w:before="120" w:line="360" w:lineRule="auto"/>
              <w:jc w:val="both"/>
              <w:rPr>
                <w:rFonts w:ascii="Calibri" w:hAnsi="Calibri" w:cs="Calibri"/>
                <w:sz w:val="22"/>
                <w:szCs w:val="22"/>
              </w:rPr>
            </w:pPr>
            <w:r>
              <w:rPr>
                <w:rFonts w:ascii="Calibri" w:hAnsi="Calibri" w:cs="Calibri"/>
                <w:sz w:val="22"/>
                <w:szCs w:val="20"/>
              </w:rPr>
              <w:t xml:space="preserve">dokładnie </w:t>
            </w:r>
            <w:r w:rsidR="00AC177B" w:rsidRPr="00AC177B">
              <w:rPr>
                <w:rFonts w:ascii="Calibri" w:hAnsi="Calibri" w:cs="Calibri"/>
                <w:sz w:val="22"/>
                <w:szCs w:val="20"/>
              </w:rPr>
              <w:t xml:space="preserve">jednego obiektu </w:t>
            </w:r>
            <w:proofErr w:type="spellStart"/>
            <w:r w:rsidR="00573572" w:rsidRPr="00AC177B">
              <w:rPr>
                <w:rFonts w:ascii="Calibri" w:hAnsi="Calibri" w:cs="Calibri"/>
                <w:i/>
                <w:sz w:val="22"/>
                <w:szCs w:val="20"/>
              </w:rPr>
              <w:t>Akt</w:t>
            </w:r>
            <w:r w:rsidR="005326C1">
              <w:rPr>
                <w:rFonts w:ascii="Calibri" w:hAnsi="Calibri" w:cs="Calibri"/>
                <w:i/>
                <w:sz w:val="22"/>
                <w:szCs w:val="20"/>
              </w:rPr>
              <w:t>P</w:t>
            </w:r>
            <w:r w:rsidR="00573572" w:rsidRPr="00AC177B">
              <w:rPr>
                <w:rFonts w:ascii="Calibri" w:hAnsi="Calibri" w:cs="Calibri"/>
                <w:i/>
                <w:sz w:val="22"/>
                <w:szCs w:val="20"/>
              </w:rPr>
              <w:t>lanowania</w:t>
            </w:r>
            <w:r w:rsidR="00573572">
              <w:rPr>
                <w:rFonts w:ascii="Calibri" w:hAnsi="Calibri" w:cs="Calibri"/>
                <w:i/>
                <w:sz w:val="22"/>
                <w:szCs w:val="20"/>
              </w:rPr>
              <w:t>P</w:t>
            </w:r>
            <w:r w:rsidR="00573572" w:rsidRPr="00AC177B">
              <w:rPr>
                <w:rFonts w:ascii="Calibri" w:hAnsi="Calibri" w:cs="Calibri"/>
                <w:i/>
                <w:sz w:val="22"/>
                <w:szCs w:val="20"/>
              </w:rPr>
              <w:t>rzestrzennego</w:t>
            </w:r>
            <w:proofErr w:type="spellEnd"/>
            <w:r w:rsidR="00AC177B" w:rsidRPr="00AC177B">
              <w:rPr>
                <w:rFonts w:ascii="Calibri" w:hAnsi="Calibri" w:cs="Calibri"/>
                <w:i/>
                <w:sz w:val="22"/>
                <w:szCs w:val="20"/>
              </w:rPr>
              <w:t>,</w:t>
            </w:r>
            <w:r w:rsidR="00AC177B" w:rsidRPr="00AC177B">
              <w:rPr>
                <w:rFonts w:ascii="Calibri" w:hAnsi="Calibri" w:cs="Calibri"/>
                <w:sz w:val="22"/>
                <w:szCs w:val="20"/>
              </w:rPr>
              <w:t xml:space="preserve"> reprezentującego granice aktu wraz z</w:t>
            </w:r>
            <w:r w:rsidR="00A30C96">
              <w:rPr>
                <w:rFonts w:ascii="Calibri" w:hAnsi="Calibri" w:cs="Calibri"/>
                <w:sz w:val="22"/>
                <w:szCs w:val="20"/>
              </w:rPr>
              <w:t> </w:t>
            </w:r>
            <w:r w:rsidR="00AC177B" w:rsidRPr="00AC177B">
              <w:rPr>
                <w:rFonts w:ascii="Calibri" w:hAnsi="Calibri" w:cs="Calibri"/>
                <w:sz w:val="22"/>
                <w:szCs w:val="20"/>
              </w:rPr>
              <w:t>atrybutami,</w:t>
            </w:r>
          </w:p>
          <w:p w14:paraId="7E111D0A" w14:textId="0ED6A3D8" w:rsidR="007F0B94" w:rsidRPr="00573572" w:rsidRDefault="00050E1A" w:rsidP="009C47BF">
            <w:pPr>
              <w:numPr>
                <w:ilvl w:val="0"/>
                <w:numId w:val="40"/>
              </w:numPr>
              <w:suppressAutoHyphens/>
              <w:spacing w:before="120" w:line="360" w:lineRule="auto"/>
              <w:jc w:val="both"/>
              <w:rPr>
                <w:rFonts w:ascii="Calibri" w:hAnsi="Calibri" w:cs="Calibri"/>
                <w:sz w:val="22"/>
                <w:szCs w:val="22"/>
              </w:rPr>
            </w:pPr>
            <w:r>
              <w:rPr>
                <w:rFonts w:ascii="Calibri" w:hAnsi="Calibri" w:cs="Calibri"/>
                <w:sz w:val="22"/>
                <w:szCs w:val="20"/>
              </w:rPr>
              <w:t xml:space="preserve">co najmniej </w:t>
            </w:r>
            <w:r w:rsidR="00AC177B" w:rsidRPr="00AC177B">
              <w:rPr>
                <w:rFonts w:ascii="Calibri" w:hAnsi="Calibri" w:cs="Calibri"/>
                <w:sz w:val="22"/>
                <w:szCs w:val="20"/>
              </w:rPr>
              <w:t xml:space="preserve">jednego obiektu </w:t>
            </w:r>
            <w:proofErr w:type="spellStart"/>
            <w:r w:rsidR="00AC177B" w:rsidRPr="00AC177B">
              <w:rPr>
                <w:rFonts w:ascii="Calibri" w:hAnsi="Calibri" w:cs="Calibri"/>
                <w:i/>
                <w:sz w:val="22"/>
                <w:szCs w:val="20"/>
              </w:rPr>
              <w:t>DokumentFormalny</w:t>
            </w:r>
            <w:proofErr w:type="spellEnd"/>
            <w:r w:rsidR="00AC177B" w:rsidRPr="00AC177B">
              <w:rPr>
                <w:rFonts w:ascii="Calibri" w:hAnsi="Calibri" w:cs="Calibri"/>
                <w:i/>
                <w:sz w:val="22"/>
                <w:szCs w:val="20"/>
              </w:rPr>
              <w:t>,</w:t>
            </w:r>
            <w:r w:rsidR="00AC177B" w:rsidRPr="00AC177B">
              <w:rPr>
                <w:rFonts w:ascii="Calibri" w:hAnsi="Calibri" w:cs="Calibri"/>
                <w:sz w:val="22"/>
                <w:szCs w:val="20"/>
              </w:rPr>
              <w:t xml:space="preserve"> reprezentującego uchwałę </w:t>
            </w:r>
            <w:r w:rsidR="00AC177B" w:rsidRPr="00AC177B">
              <w:rPr>
                <w:rFonts w:ascii="Calibri" w:hAnsi="Calibri" w:cs="Calibri"/>
                <w:sz w:val="22"/>
                <w:szCs w:val="22"/>
              </w:rPr>
              <w:t>w sprawie przystąpienia.</w:t>
            </w:r>
          </w:p>
          <w:p w14:paraId="54FDF8EB" w14:textId="075801CA" w:rsidR="00AC177B" w:rsidRDefault="00AC177B" w:rsidP="005326C1">
            <w:pPr>
              <w:suppressAutoHyphens/>
              <w:spacing w:before="120" w:line="360" w:lineRule="auto"/>
              <w:jc w:val="both"/>
              <w:rPr>
                <w:rFonts w:ascii="Calibri" w:hAnsi="Calibri" w:cs="Calibri"/>
                <w:sz w:val="22"/>
                <w:szCs w:val="22"/>
              </w:rPr>
            </w:pPr>
            <w:r w:rsidRPr="00AC177B">
              <w:rPr>
                <w:rFonts w:ascii="Calibri" w:hAnsi="Calibri" w:cs="Calibri"/>
                <w:sz w:val="22"/>
                <w:szCs w:val="22"/>
              </w:rPr>
              <w:t xml:space="preserve">Jednocześnie dane przestrzenne, stanowiące dane projektowe, mogą się składać z dowolnej liczby obiektów </w:t>
            </w:r>
            <w:proofErr w:type="spellStart"/>
            <w:r w:rsidRPr="00AC177B">
              <w:rPr>
                <w:rFonts w:ascii="Calibri" w:hAnsi="Calibri" w:cs="Calibri"/>
                <w:i/>
                <w:iCs/>
                <w:sz w:val="22"/>
                <w:szCs w:val="22"/>
              </w:rPr>
              <w:t>DokumentFormalny</w:t>
            </w:r>
            <w:proofErr w:type="spellEnd"/>
            <w:r w:rsidRPr="00AC177B">
              <w:rPr>
                <w:rFonts w:ascii="Calibri" w:hAnsi="Calibri" w:cs="Calibri"/>
                <w:i/>
                <w:iCs/>
                <w:sz w:val="22"/>
                <w:szCs w:val="22"/>
              </w:rPr>
              <w:t>,</w:t>
            </w:r>
            <w:r w:rsidRPr="00AC177B">
              <w:rPr>
                <w:rFonts w:ascii="Calibri" w:hAnsi="Calibri" w:cs="Calibri"/>
                <w:sz w:val="22"/>
                <w:szCs w:val="22"/>
              </w:rPr>
              <w:t xml:space="preserve"> reprezentujących dokumenty powiązane z aktem</w:t>
            </w:r>
            <w:r w:rsidR="005326C1">
              <w:rPr>
                <w:rFonts w:ascii="Calibri" w:hAnsi="Calibri" w:cs="Calibri"/>
                <w:sz w:val="22"/>
                <w:szCs w:val="22"/>
              </w:rPr>
              <w:t xml:space="preserve"> planowania przestrzennego, które są</w:t>
            </w:r>
            <w:r w:rsidR="005326C1" w:rsidRPr="005326C1">
              <w:rPr>
                <w:rFonts w:ascii="Calibri" w:hAnsi="Calibri" w:cs="Calibri"/>
                <w:sz w:val="22"/>
                <w:szCs w:val="22"/>
              </w:rPr>
              <w:t xml:space="preserve"> istotn</w:t>
            </w:r>
            <w:r w:rsidR="005326C1">
              <w:rPr>
                <w:rFonts w:ascii="Calibri" w:hAnsi="Calibri" w:cs="Calibri"/>
                <w:sz w:val="22"/>
                <w:szCs w:val="22"/>
              </w:rPr>
              <w:t>e</w:t>
            </w:r>
            <w:r w:rsidR="005326C1" w:rsidRPr="005326C1">
              <w:rPr>
                <w:rFonts w:ascii="Calibri" w:hAnsi="Calibri" w:cs="Calibri"/>
                <w:sz w:val="22"/>
                <w:szCs w:val="22"/>
              </w:rPr>
              <w:t xml:space="preserve"> z punktu widzenia decyzji podjętych w procesie</w:t>
            </w:r>
            <w:r w:rsidR="005326C1">
              <w:rPr>
                <w:rFonts w:ascii="Calibri" w:hAnsi="Calibri" w:cs="Calibri"/>
                <w:sz w:val="22"/>
                <w:szCs w:val="22"/>
              </w:rPr>
              <w:t xml:space="preserve"> </w:t>
            </w:r>
            <w:r w:rsidR="005326C1" w:rsidRPr="005326C1">
              <w:rPr>
                <w:rFonts w:ascii="Calibri" w:hAnsi="Calibri" w:cs="Calibri"/>
                <w:sz w:val="22"/>
                <w:szCs w:val="22"/>
              </w:rPr>
              <w:t>tworzenia aktu planowania przestrzennego</w:t>
            </w:r>
            <w:r w:rsidRPr="00AC177B">
              <w:rPr>
                <w:rFonts w:ascii="Calibri" w:hAnsi="Calibri" w:cs="Calibri"/>
                <w:sz w:val="22"/>
                <w:szCs w:val="22"/>
              </w:rPr>
              <w:t>.</w:t>
            </w:r>
          </w:p>
          <w:p w14:paraId="3E2AEF79" w14:textId="2E608A6C" w:rsidR="00573572" w:rsidRPr="00AC177B" w:rsidRDefault="00573572" w:rsidP="00A30C96">
            <w:pPr>
              <w:suppressAutoHyphens/>
              <w:spacing w:before="120" w:line="360" w:lineRule="auto"/>
              <w:jc w:val="both"/>
              <w:rPr>
                <w:rFonts w:ascii="Calibri" w:hAnsi="Calibri" w:cs="Calibri"/>
                <w:sz w:val="22"/>
                <w:szCs w:val="22"/>
              </w:rPr>
            </w:pPr>
            <w:r>
              <w:rPr>
                <w:rFonts w:ascii="Calibri" w:hAnsi="Calibri" w:cs="Calibri"/>
                <w:sz w:val="22"/>
                <w:szCs w:val="22"/>
              </w:rPr>
              <w:t>Informacja o etapie procesu planowania</w:t>
            </w:r>
            <w:r w:rsidRPr="00573572">
              <w:rPr>
                <w:rFonts w:ascii="Calibri" w:hAnsi="Calibri" w:cs="Calibri"/>
                <w:sz w:val="22"/>
                <w:szCs w:val="22"/>
              </w:rPr>
              <w:t>, na którym znajduje się akt</w:t>
            </w:r>
            <w:r>
              <w:rPr>
                <w:rFonts w:ascii="Calibri" w:hAnsi="Calibri" w:cs="Calibri"/>
                <w:sz w:val="22"/>
                <w:szCs w:val="22"/>
              </w:rPr>
              <w:t>, dla obiekt</w:t>
            </w:r>
            <w:r w:rsidR="005326C1">
              <w:rPr>
                <w:rFonts w:ascii="Calibri" w:hAnsi="Calibri" w:cs="Calibri"/>
                <w:sz w:val="22"/>
                <w:szCs w:val="22"/>
              </w:rPr>
              <w:t>u</w:t>
            </w:r>
            <w:r>
              <w:rPr>
                <w:rFonts w:ascii="Calibri" w:hAnsi="Calibri" w:cs="Calibri"/>
                <w:sz w:val="22"/>
                <w:szCs w:val="22"/>
              </w:rPr>
              <w:t xml:space="preserve"> </w:t>
            </w:r>
            <w:proofErr w:type="spellStart"/>
            <w:r w:rsidRPr="00AC177B">
              <w:rPr>
                <w:rFonts w:ascii="Calibri" w:hAnsi="Calibri" w:cs="Calibri"/>
                <w:i/>
                <w:sz w:val="22"/>
                <w:szCs w:val="20"/>
              </w:rPr>
              <w:t>Akt</w:t>
            </w:r>
            <w:r w:rsidR="005326C1">
              <w:rPr>
                <w:rFonts w:ascii="Calibri" w:hAnsi="Calibri" w:cs="Calibri"/>
                <w:i/>
                <w:sz w:val="22"/>
                <w:szCs w:val="20"/>
              </w:rPr>
              <w:t>P</w:t>
            </w:r>
            <w:r w:rsidRPr="00AC177B">
              <w:rPr>
                <w:rFonts w:ascii="Calibri" w:hAnsi="Calibri" w:cs="Calibri"/>
                <w:i/>
                <w:sz w:val="22"/>
                <w:szCs w:val="20"/>
              </w:rPr>
              <w:t>lanowania</w:t>
            </w:r>
            <w:r>
              <w:rPr>
                <w:rFonts w:ascii="Calibri" w:hAnsi="Calibri" w:cs="Calibri"/>
                <w:i/>
                <w:sz w:val="22"/>
                <w:szCs w:val="20"/>
              </w:rPr>
              <w:t>P</w:t>
            </w:r>
            <w:r w:rsidRPr="00AC177B">
              <w:rPr>
                <w:rFonts w:ascii="Calibri" w:hAnsi="Calibri" w:cs="Calibri"/>
                <w:i/>
                <w:sz w:val="22"/>
                <w:szCs w:val="20"/>
              </w:rPr>
              <w:t>rzestrzennego</w:t>
            </w:r>
            <w:proofErr w:type="spellEnd"/>
            <w:r>
              <w:rPr>
                <w:rFonts w:ascii="Calibri" w:hAnsi="Calibri" w:cs="Calibri"/>
                <w:i/>
                <w:sz w:val="22"/>
                <w:szCs w:val="20"/>
              </w:rPr>
              <w:t xml:space="preserve"> </w:t>
            </w:r>
            <w:r>
              <w:rPr>
                <w:rFonts w:ascii="Calibri" w:hAnsi="Calibri" w:cs="Calibri"/>
                <w:iCs/>
                <w:sz w:val="22"/>
                <w:szCs w:val="20"/>
              </w:rPr>
              <w:t>wchodząc</w:t>
            </w:r>
            <w:r w:rsidR="005326C1">
              <w:rPr>
                <w:rFonts w:ascii="Calibri" w:hAnsi="Calibri" w:cs="Calibri"/>
                <w:iCs/>
                <w:sz w:val="22"/>
                <w:szCs w:val="20"/>
              </w:rPr>
              <w:t>ego</w:t>
            </w:r>
            <w:r>
              <w:rPr>
                <w:rFonts w:ascii="Calibri" w:hAnsi="Calibri" w:cs="Calibri"/>
                <w:iCs/>
                <w:sz w:val="22"/>
                <w:szCs w:val="20"/>
              </w:rPr>
              <w:t xml:space="preserve"> w sk</w:t>
            </w:r>
            <w:r w:rsidR="005326C1">
              <w:rPr>
                <w:rFonts w:ascii="Calibri" w:hAnsi="Calibri" w:cs="Calibri"/>
                <w:iCs/>
                <w:sz w:val="22"/>
                <w:szCs w:val="20"/>
              </w:rPr>
              <w:t>ład</w:t>
            </w:r>
            <w:r>
              <w:rPr>
                <w:rFonts w:ascii="Calibri" w:hAnsi="Calibri" w:cs="Calibri"/>
                <w:iCs/>
                <w:sz w:val="22"/>
                <w:szCs w:val="20"/>
              </w:rPr>
              <w:t xml:space="preserve"> danych projektowych jest zawsze równa „w</w:t>
            </w:r>
            <w:r w:rsidR="00A30C96">
              <w:rPr>
                <w:rFonts w:ascii="Calibri" w:hAnsi="Calibri" w:cs="Calibri"/>
                <w:iCs/>
                <w:sz w:val="22"/>
                <w:szCs w:val="20"/>
              </w:rPr>
              <w:t> </w:t>
            </w:r>
            <w:r>
              <w:rPr>
                <w:rFonts w:ascii="Calibri" w:hAnsi="Calibri" w:cs="Calibri"/>
                <w:iCs/>
                <w:sz w:val="22"/>
                <w:szCs w:val="20"/>
              </w:rPr>
              <w:t xml:space="preserve">opracowaniu” </w:t>
            </w:r>
            <w:r w:rsidRPr="00AC177B">
              <w:rPr>
                <w:rFonts w:ascii="Calibri" w:hAnsi="Calibri" w:cs="Calibri"/>
                <w:sz w:val="22"/>
                <w:szCs w:val="22"/>
              </w:rPr>
              <w:t xml:space="preserve">(atrybut </w:t>
            </w:r>
            <w:r w:rsidRPr="00AC177B">
              <w:rPr>
                <w:rFonts w:ascii="Calibri" w:hAnsi="Calibri" w:cs="Calibri"/>
                <w:i/>
                <w:iCs/>
                <w:sz w:val="22"/>
                <w:szCs w:val="22"/>
              </w:rPr>
              <w:t>status</w:t>
            </w:r>
            <w:r>
              <w:rPr>
                <w:rFonts w:ascii="Calibri" w:hAnsi="Calibri" w:cs="Calibri"/>
                <w:i/>
                <w:iCs/>
                <w:sz w:val="22"/>
                <w:szCs w:val="22"/>
              </w:rPr>
              <w:t xml:space="preserve"> = </w:t>
            </w:r>
            <w:r w:rsidRPr="00AC177B">
              <w:rPr>
                <w:rFonts w:ascii="Calibri" w:hAnsi="Calibri" w:cs="Calibri"/>
                <w:sz w:val="22"/>
                <w:szCs w:val="22"/>
              </w:rPr>
              <w:t>„</w:t>
            </w:r>
            <w:proofErr w:type="spellStart"/>
            <w:r w:rsidRPr="00573572">
              <w:rPr>
                <w:rFonts w:ascii="Calibri" w:hAnsi="Calibri" w:cs="Calibri"/>
                <w:sz w:val="22"/>
                <w:szCs w:val="22"/>
              </w:rPr>
              <w:t>elaboration</w:t>
            </w:r>
            <w:proofErr w:type="spellEnd"/>
            <w:r w:rsidRPr="00AC177B">
              <w:rPr>
                <w:rFonts w:ascii="Calibri" w:hAnsi="Calibri" w:cs="Calibri"/>
                <w:sz w:val="22"/>
                <w:szCs w:val="22"/>
              </w:rPr>
              <w:t>”)</w:t>
            </w:r>
            <w:r w:rsidR="00F17113">
              <w:rPr>
                <w:rFonts w:ascii="Calibri" w:hAnsi="Calibri" w:cs="Calibri"/>
                <w:sz w:val="22"/>
                <w:szCs w:val="22"/>
              </w:rPr>
              <w:t>.</w:t>
            </w:r>
          </w:p>
        </w:tc>
      </w:tr>
    </w:tbl>
    <w:p w14:paraId="74185246" w14:textId="1A5F8396" w:rsidR="00A82AFC" w:rsidRPr="008C4471" w:rsidRDefault="00A82AFC" w:rsidP="00B57C42">
      <w:pPr>
        <w:spacing w:before="240" w:after="240" w:line="360" w:lineRule="auto"/>
        <w:jc w:val="both"/>
        <w:rPr>
          <w:rFonts w:ascii="Calibri" w:hAnsi="Calibri" w:cs="Calibri"/>
          <w:sz w:val="22"/>
          <w:szCs w:val="22"/>
        </w:rPr>
      </w:pPr>
      <w:r w:rsidRPr="00AC177B">
        <w:rPr>
          <w:rFonts w:ascii="Calibri" w:hAnsi="Calibri" w:cs="Calibri"/>
          <w:sz w:val="22"/>
          <w:szCs w:val="22"/>
        </w:rPr>
        <w:t>Dane projektowe</w:t>
      </w:r>
      <w:r w:rsidR="000871C2">
        <w:rPr>
          <w:rFonts w:ascii="Calibri" w:hAnsi="Calibri" w:cs="Calibri"/>
          <w:sz w:val="22"/>
          <w:szCs w:val="22"/>
        </w:rPr>
        <w:t>,</w:t>
      </w:r>
      <w:r w:rsidRPr="00AC177B">
        <w:rPr>
          <w:rFonts w:ascii="Calibri" w:hAnsi="Calibri" w:cs="Calibri"/>
          <w:sz w:val="22"/>
          <w:szCs w:val="22"/>
        </w:rPr>
        <w:t xml:space="preserve"> w przeciwieństwie do </w:t>
      </w:r>
      <w:r w:rsidR="00F17113">
        <w:rPr>
          <w:rFonts w:ascii="Calibri" w:hAnsi="Calibri" w:cs="Calibri"/>
          <w:sz w:val="22"/>
          <w:szCs w:val="22"/>
        </w:rPr>
        <w:t>danych stanowiących</w:t>
      </w:r>
      <w:r w:rsidR="00F17113" w:rsidRPr="00F17113">
        <w:rPr>
          <w:rFonts w:ascii="Calibri" w:hAnsi="Calibri" w:cs="Calibri"/>
          <w:sz w:val="22"/>
          <w:szCs w:val="22"/>
        </w:rPr>
        <w:t xml:space="preserve"> załącznik do uchwały przyjmującej akt lub wydanego zarządzenia zastępczego </w:t>
      </w:r>
      <w:r w:rsidR="00F17113">
        <w:rPr>
          <w:rFonts w:ascii="Calibri" w:hAnsi="Calibri" w:cs="Calibri"/>
          <w:sz w:val="22"/>
          <w:szCs w:val="22"/>
        </w:rPr>
        <w:t xml:space="preserve">(danych </w:t>
      </w:r>
      <w:r w:rsidR="000871C2" w:rsidRPr="00F26E80">
        <w:rPr>
          <w:rFonts w:ascii="Calibri" w:hAnsi="Calibri" w:cs="Calibri"/>
          <w:sz w:val="22"/>
          <w:szCs w:val="22"/>
        </w:rPr>
        <w:t>w trakc</w:t>
      </w:r>
      <w:r w:rsidR="000871C2">
        <w:rPr>
          <w:rFonts w:ascii="Calibri" w:hAnsi="Calibri" w:cs="Calibri"/>
          <w:sz w:val="22"/>
          <w:szCs w:val="22"/>
        </w:rPr>
        <w:t>ie przyjmowania</w:t>
      </w:r>
      <w:r w:rsidR="00F17113">
        <w:rPr>
          <w:rFonts w:ascii="Calibri" w:hAnsi="Calibri" w:cs="Calibri"/>
          <w:sz w:val="22"/>
          <w:szCs w:val="22"/>
        </w:rPr>
        <w:t>),</w:t>
      </w:r>
      <w:r w:rsidRPr="00AC177B">
        <w:rPr>
          <w:rFonts w:ascii="Calibri" w:hAnsi="Calibri" w:cs="Calibri"/>
          <w:sz w:val="22"/>
          <w:szCs w:val="22"/>
        </w:rPr>
        <w:t xml:space="preserve"> nie podlegają obowiązkowemu podpisaniu przez właściwy organ.</w:t>
      </w:r>
    </w:p>
    <w:p w14:paraId="7E39FB85" w14:textId="58B4A567" w:rsidR="00CB432C" w:rsidRPr="00804170" w:rsidRDefault="56398474" w:rsidP="008C72FA">
      <w:pPr>
        <w:pStyle w:val="Nagwek2"/>
        <w:spacing w:line="360" w:lineRule="auto"/>
        <w:rPr>
          <w:rFonts w:ascii="Calibri" w:hAnsi="Calibri" w:cs="Calibri"/>
          <w:iCs/>
          <w:lang w:val="pl-PL"/>
        </w:rPr>
      </w:pPr>
      <w:bookmarkStart w:id="198" w:name="_Ref69721047"/>
      <w:bookmarkStart w:id="199" w:name="_Toc118110340"/>
      <w:r w:rsidRPr="0041206E">
        <w:rPr>
          <w:rFonts w:ascii="Calibri" w:hAnsi="Calibri" w:cs="Calibri"/>
          <w:iCs/>
          <w:lang w:val="pl-PL"/>
        </w:rPr>
        <w:lastRenderedPageBreak/>
        <w:t xml:space="preserve">Dane </w:t>
      </w:r>
      <w:r w:rsidR="000871C2" w:rsidRPr="000871C2">
        <w:rPr>
          <w:rFonts w:ascii="Calibri" w:hAnsi="Calibri" w:cs="Calibri"/>
          <w:iCs/>
          <w:lang w:val="pl-PL"/>
        </w:rPr>
        <w:t>w trakcie przyjmowania</w:t>
      </w:r>
      <w:r w:rsidRPr="0041206E">
        <w:rPr>
          <w:rFonts w:ascii="Calibri" w:hAnsi="Calibri" w:cs="Calibri"/>
          <w:iCs/>
          <w:lang w:val="pl-PL"/>
        </w:rPr>
        <w:t xml:space="preserve"> – stanowiące załącznik do </w:t>
      </w:r>
      <w:r w:rsidRPr="00AF38E9">
        <w:rPr>
          <w:rFonts w:ascii="Calibri" w:hAnsi="Calibri" w:cs="Calibri"/>
          <w:iCs/>
          <w:lang w:val="pl-PL"/>
        </w:rPr>
        <w:t>uchwały</w:t>
      </w:r>
      <w:bookmarkEnd w:id="198"/>
      <w:r w:rsidR="00AF38E9" w:rsidRPr="00AF38E9">
        <w:rPr>
          <w:rFonts w:ascii="Calibri" w:hAnsi="Calibri" w:cs="Calibri"/>
          <w:iCs/>
          <w:lang w:val="pl-PL"/>
        </w:rPr>
        <w:t xml:space="preserve"> </w:t>
      </w:r>
      <w:r w:rsidR="00AF38E9" w:rsidRPr="00542E6D">
        <w:rPr>
          <w:rFonts w:ascii="Calibri" w:hAnsi="Calibri" w:cs="Calibri"/>
          <w:iCs/>
          <w:lang w:val="pl-PL"/>
        </w:rPr>
        <w:t>przyjmującej akt lub wydanego zarządzenia zastępczego</w:t>
      </w:r>
      <w:bookmarkEnd w:id="199"/>
    </w:p>
    <w:p w14:paraId="3DF6C043" w14:textId="73A7A7FB" w:rsidR="00AC177B" w:rsidRPr="00AC177B" w:rsidRDefault="00AC177B" w:rsidP="000D35FC">
      <w:pPr>
        <w:spacing w:before="120" w:after="120" w:line="360" w:lineRule="auto"/>
        <w:jc w:val="both"/>
        <w:rPr>
          <w:rFonts w:ascii="Calibri" w:hAnsi="Calibri" w:cs="Calibri"/>
          <w:sz w:val="22"/>
          <w:szCs w:val="22"/>
        </w:rPr>
      </w:pPr>
      <w:r w:rsidRPr="00AC177B">
        <w:rPr>
          <w:rFonts w:ascii="Calibri" w:hAnsi="Calibri" w:cs="Calibri"/>
          <w:sz w:val="22"/>
          <w:szCs w:val="22"/>
        </w:rPr>
        <w:t xml:space="preserve">Dane </w:t>
      </w:r>
      <w:r w:rsidR="000871C2" w:rsidRPr="00F26E80">
        <w:rPr>
          <w:rFonts w:ascii="Calibri" w:hAnsi="Calibri" w:cs="Calibri"/>
          <w:sz w:val="22"/>
          <w:szCs w:val="22"/>
        </w:rPr>
        <w:t>w trakc</w:t>
      </w:r>
      <w:r w:rsidR="000871C2">
        <w:rPr>
          <w:rFonts w:ascii="Calibri" w:hAnsi="Calibri" w:cs="Calibri"/>
          <w:sz w:val="22"/>
          <w:szCs w:val="22"/>
        </w:rPr>
        <w:t xml:space="preserve">ie przyjmowania </w:t>
      </w:r>
      <w:r w:rsidRPr="00AC177B">
        <w:rPr>
          <w:rFonts w:ascii="Calibri" w:hAnsi="Calibri" w:cs="Calibri"/>
          <w:sz w:val="22"/>
          <w:szCs w:val="22"/>
        </w:rPr>
        <w:t xml:space="preserve">to dane, które stanowią załącznik do uchwały przyjmującej akt planowania przestrzennego lub wydanego zarządzenia zastępczego, o czym mówi art. 67a ust. 5 [Ustawa </w:t>
      </w:r>
      <w:proofErr w:type="spellStart"/>
      <w:r w:rsidRPr="00AC177B">
        <w:rPr>
          <w:rFonts w:ascii="Calibri" w:hAnsi="Calibri" w:cs="Calibri"/>
          <w:sz w:val="22"/>
          <w:szCs w:val="22"/>
        </w:rPr>
        <w:t>PiZP</w:t>
      </w:r>
      <w:proofErr w:type="spellEnd"/>
      <w:r w:rsidRPr="00AC177B">
        <w:rPr>
          <w:rFonts w:ascii="Calibri" w:hAnsi="Calibri" w:cs="Calibri"/>
          <w:sz w:val="22"/>
          <w:szCs w:val="22"/>
        </w:rPr>
        <w:t>].</w:t>
      </w:r>
    </w:p>
    <w:p w14:paraId="3E3A9438" w14:textId="4E63F261" w:rsidR="00AC177B" w:rsidRPr="00AC177B" w:rsidRDefault="3F6B69EA" w:rsidP="000D35FC">
      <w:pPr>
        <w:spacing w:before="120" w:after="120" w:line="360" w:lineRule="auto"/>
        <w:jc w:val="both"/>
        <w:rPr>
          <w:rFonts w:ascii="Calibri" w:hAnsi="Calibri" w:cs="Calibri"/>
          <w:sz w:val="22"/>
          <w:szCs w:val="22"/>
        </w:rPr>
      </w:pPr>
      <w:r w:rsidRPr="3F6B69EA">
        <w:rPr>
          <w:rFonts w:ascii="Calibri" w:hAnsi="Calibri" w:cs="Calibri"/>
          <w:sz w:val="22"/>
          <w:szCs w:val="22"/>
        </w:rPr>
        <w:t>Dane w trakcie przyjmowania zapisane w postaci dokumentu elektronicznego GML stanowią załącznik do uchwały przyjmującej akt. Dokument elektroniczny GML zawierający dane w trakcie przyjmowania jest obligatoryjnie podpisywany przez reprezentanta właściwego organu uchwalającego akt, jednym z podpisów wskazanych w § 6 ust. 1 [Rozporządzenie APP]. W przypadku samorządu województwa jest nim przewodniczący sejmiku województwa, w przypadku samorządu gminy jest nim przewodniczący rady gminy. Informacja o danych przestrzennych, zapisanych w postaci dokumentu elektronicznego GML, który stanowi załącznik do uchwały przyjmującej akt, powinna zostać ujawniona w tej uchwale.</w:t>
      </w:r>
    </w:p>
    <w:p w14:paraId="685505ED" w14:textId="6B5663B4" w:rsidR="00AC177B" w:rsidRDefault="3F6B69EA" w:rsidP="000D35FC">
      <w:pPr>
        <w:spacing w:before="120" w:after="120" w:line="360" w:lineRule="auto"/>
        <w:jc w:val="both"/>
        <w:rPr>
          <w:rFonts w:ascii="Calibri" w:hAnsi="Calibri" w:cs="Calibri"/>
          <w:sz w:val="22"/>
          <w:szCs w:val="22"/>
        </w:rPr>
      </w:pPr>
      <w:r w:rsidRPr="3F6B69EA">
        <w:rPr>
          <w:rFonts w:ascii="Calibri" w:hAnsi="Calibri" w:cs="Calibri"/>
          <w:sz w:val="22"/>
          <w:szCs w:val="22"/>
        </w:rPr>
        <w:t xml:space="preserve">Dane przestrzenne w trakcie przyjmowania (załącznik do uchwały przyjmującej akt) obligatoryjnie muszą się składać z obiektów: </w:t>
      </w:r>
      <w:proofErr w:type="spellStart"/>
      <w:r w:rsidRPr="001E1607">
        <w:rPr>
          <w:rFonts w:ascii="Calibri" w:hAnsi="Calibri" w:cs="Calibri"/>
          <w:i/>
          <w:sz w:val="22"/>
          <w:szCs w:val="22"/>
        </w:rPr>
        <w:t>AktPlanowaniaPrzestrzennego</w:t>
      </w:r>
      <w:proofErr w:type="spellEnd"/>
      <w:r w:rsidRPr="3F6B69EA">
        <w:rPr>
          <w:rFonts w:ascii="Calibri" w:hAnsi="Calibri" w:cs="Calibri"/>
          <w:sz w:val="22"/>
          <w:szCs w:val="22"/>
        </w:rPr>
        <w:t xml:space="preserve">, </w:t>
      </w:r>
      <w:proofErr w:type="spellStart"/>
      <w:r w:rsidRPr="001E1607">
        <w:rPr>
          <w:rFonts w:ascii="Calibri" w:hAnsi="Calibri" w:cs="Calibri"/>
          <w:i/>
          <w:sz w:val="22"/>
          <w:szCs w:val="22"/>
        </w:rPr>
        <w:t>RysunekAktuPlanowaniaPrzestrzennego</w:t>
      </w:r>
      <w:proofErr w:type="spellEnd"/>
      <w:r w:rsidRPr="3F6B69EA">
        <w:rPr>
          <w:rFonts w:ascii="Calibri" w:hAnsi="Calibri" w:cs="Calibri"/>
          <w:sz w:val="22"/>
          <w:szCs w:val="22"/>
        </w:rPr>
        <w:t xml:space="preserve">, oraz </w:t>
      </w:r>
      <w:proofErr w:type="spellStart"/>
      <w:r w:rsidRPr="001E1607">
        <w:rPr>
          <w:rFonts w:ascii="Calibri" w:hAnsi="Calibri" w:cs="Calibri"/>
          <w:i/>
          <w:sz w:val="22"/>
          <w:szCs w:val="22"/>
        </w:rPr>
        <w:t>DokumentFormalny</w:t>
      </w:r>
      <w:proofErr w:type="spellEnd"/>
      <w:r w:rsidRPr="3F6B69EA">
        <w:rPr>
          <w:rFonts w:ascii="Calibri" w:hAnsi="Calibri" w:cs="Calibri"/>
          <w:sz w:val="22"/>
          <w:szCs w:val="22"/>
        </w:rPr>
        <w:t xml:space="preserve"> (art. 67a ust. 3 i ust. 5 [Ustawa </w:t>
      </w:r>
      <w:proofErr w:type="spellStart"/>
      <w:r w:rsidRPr="3F6B69EA">
        <w:rPr>
          <w:rFonts w:ascii="Calibri" w:hAnsi="Calibri" w:cs="Calibri"/>
          <w:sz w:val="22"/>
          <w:szCs w:val="22"/>
        </w:rPr>
        <w:t>PiZP</w:t>
      </w:r>
      <w:proofErr w:type="spellEnd"/>
      <w:r w:rsidRPr="3F6B69EA">
        <w:rPr>
          <w:rFonts w:ascii="Calibri" w:hAnsi="Calibri" w:cs="Calibri"/>
          <w:sz w:val="22"/>
          <w:szCs w:val="22"/>
        </w:rPr>
        <w:t xml:space="preserve">] w powiązaniu z ograniczeniem </w:t>
      </w:r>
      <w:proofErr w:type="spellStart"/>
      <w:r w:rsidRPr="001E1607">
        <w:rPr>
          <w:rFonts w:ascii="Calibri" w:hAnsi="Calibri" w:cs="Calibri"/>
          <w:i/>
          <w:sz w:val="22"/>
          <w:szCs w:val="22"/>
        </w:rPr>
        <w:t>dokumentPrzystepujacyLubUchwalajacy</w:t>
      </w:r>
      <w:proofErr w:type="spellEnd"/>
      <w:r w:rsidRPr="3F6B69EA">
        <w:rPr>
          <w:rFonts w:ascii="Calibri" w:hAnsi="Calibri" w:cs="Calibri"/>
          <w:sz w:val="22"/>
          <w:szCs w:val="22"/>
        </w:rPr>
        <w:t xml:space="preserve"> z załącznika nr 1 do [Rozporządzenie APP]). </w:t>
      </w:r>
    </w:p>
    <w:p w14:paraId="4C81CEBE" w14:textId="77777777" w:rsidR="008C72FA" w:rsidRPr="00AC177B" w:rsidRDefault="008C72FA" w:rsidP="000D35FC">
      <w:pPr>
        <w:spacing w:before="120" w:after="120" w:line="360"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AC177B" w:rsidRPr="00C31734" w14:paraId="6F2FA8A7" w14:textId="77777777" w:rsidTr="3F6B69EA">
        <w:trPr>
          <w:trHeight w:val="437"/>
          <w:tblHeader/>
        </w:trPr>
        <w:tc>
          <w:tcPr>
            <w:tcW w:w="1054" w:type="pct"/>
            <w:shd w:val="clear" w:color="auto" w:fill="D9D9D9" w:themeFill="background1" w:themeFillShade="D9"/>
            <w:noWrap/>
            <w:vAlign w:val="center"/>
            <w:hideMark/>
          </w:tcPr>
          <w:p w14:paraId="20D15048" w14:textId="374E969F" w:rsidR="00AC177B" w:rsidRPr="00AC177B" w:rsidRDefault="00AC177B" w:rsidP="00AC177B">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F465E5">
              <w:rPr>
                <w:rFonts w:ascii="Calibri" w:hAnsi="Calibri" w:cs="Calibri"/>
                <w:b/>
                <w:noProof/>
                <w:color w:val="FF0000"/>
                <w:sz w:val="22"/>
                <w:szCs w:val="22"/>
              </w:rPr>
              <w:t>41</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901A550" w14:textId="1C26D3A4" w:rsidR="00BB67E3" w:rsidRPr="00BB67E3" w:rsidRDefault="003B5875" w:rsidP="00AC177B">
            <w:pPr>
              <w:rPr>
                <w:rFonts w:ascii="Calibri" w:hAnsi="Calibri" w:cs="Calibri"/>
                <w:b/>
                <w:color w:val="0000FF" w:themeColor="hyperlink"/>
                <w:sz w:val="20"/>
                <w:u w:val="single"/>
              </w:rPr>
            </w:pPr>
            <w:r w:rsidRPr="003B5875">
              <w:rPr>
                <w:rFonts w:ascii="Calibri" w:hAnsi="Calibri" w:cs="Calibri"/>
                <w:b/>
                <w:color w:val="0000FF" w:themeColor="hyperlink"/>
                <w:sz w:val="20"/>
                <w:u w:val="single"/>
              </w:rPr>
              <w:t>https://www.gov.pl/zagospodarowanieprzestrzenne/app/1.0/req/data-capture/adoption-data</w:t>
            </w:r>
          </w:p>
        </w:tc>
      </w:tr>
      <w:tr w:rsidR="00AC177B" w:rsidRPr="00C31734" w14:paraId="52C014C4" w14:textId="77777777" w:rsidTr="3F6B69EA">
        <w:trPr>
          <w:trHeight w:val="472"/>
        </w:trPr>
        <w:tc>
          <w:tcPr>
            <w:tcW w:w="5000" w:type="pct"/>
            <w:gridSpan w:val="2"/>
            <w:shd w:val="clear" w:color="auto" w:fill="auto"/>
            <w:noWrap/>
            <w:vAlign w:val="center"/>
            <w:hideMark/>
          </w:tcPr>
          <w:p w14:paraId="12661086" w14:textId="799255C1" w:rsidR="00AC177B" w:rsidRPr="00AC177B" w:rsidRDefault="00AC177B" w:rsidP="00D96A82">
            <w:pPr>
              <w:suppressAutoHyphens/>
              <w:spacing w:before="120" w:line="360" w:lineRule="auto"/>
              <w:contextualSpacing/>
              <w:jc w:val="both"/>
              <w:rPr>
                <w:rFonts w:ascii="Calibri" w:hAnsi="Calibri" w:cs="Calibri"/>
                <w:sz w:val="22"/>
                <w:szCs w:val="22"/>
              </w:rPr>
            </w:pPr>
            <w:r w:rsidRPr="00AC177B">
              <w:rPr>
                <w:rFonts w:ascii="Calibri" w:hAnsi="Calibri" w:cs="Calibri"/>
                <w:sz w:val="22"/>
                <w:szCs w:val="22"/>
              </w:rPr>
              <w:t xml:space="preserve">Dane przestrzenne, stanowiące dane </w:t>
            </w:r>
            <w:r w:rsidR="00D96A82" w:rsidRPr="00F26E80">
              <w:rPr>
                <w:rFonts w:ascii="Calibri" w:hAnsi="Calibri" w:cs="Calibri"/>
                <w:sz w:val="22"/>
                <w:szCs w:val="22"/>
              </w:rPr>
              <w:t>w trakc</w:t>
            </w:r>
            <w:r w:rsidR="00D96A82">
              <w:rPr>
                <w:rFonts w:ascii="Calibri" w:hAnsi="Calibri" w:cs="Calibri"/>
                <w:sz w:val="22"/>
                <w:szCs w:val="22"/>
              </w:rPr>
              <w:t>ie przyjmowania</w:t>
            </w:r>
            <w:r w:rsidR="00D96A82" w:rsidRPr="00AC177B" w:rsidDel="00D96A82">
              <w:rPr>
                <w:rFonts w:ascii="Calibri" w:hAnsi="Calibri" w:cs="Calibri"/>
                <w:sz w:val="22"/>
                <w:szCs w:val="22"/>
              </w:rPr>
              <w:t xml:space="preserve"> </w:t>
            </w:r>
            <w:r w:rsidRPr="00AC177B">
              <w:rPr>
                <w:rFonts w:ascii="Calibri" w:hAnsi="Calibri" w:cs="Calibri"/>
                <w:sz w:val="22"/>
                <w:szCs w:val="22"/>
              </w:rPr>
              <w:t>obligatoryjnie muszą się składa</w:t>
            </w:r>
            <w:r w:rsidR="00577295">
              <w:rPr>
                <w:rFonts w:ascii="Calibri" w:hAnsi="Calibri" w:cs="Calibri"/>
                <w:sz w:val="22"/>
                <w:szCs w:val="22"/>
              </w:rPr>
              <w:t>ć</w:t>
            </w:r>
            <w:r w:rsidRPr="00AC177B">
              <w:rPr>
                <w:rFonts w:ascii="Calibri" w:hAnsi="Calibri" w:cs="Calibri"/>
                <w:sz w:val="22"/>
                <w:szCs w:val="22"/>
              </w:rPr>
              <w:t xml:space="preserve"> z:</w:t>
            </w:r>
          </w:p>
          <w:p w14:paraId="70948FE9" w14:textId="48AB14AB" w:rsidR="00AC177B" w:rsidRPr="00AC177B" w:rsidRDefault="00317113" w:rsidP="009C47BF">
            <w:pPr>
              <w:numPr>
                <w:ilvl w:val="0"/>
                <w:numId w:val="39"/>
              </w:numPr>
              <w:suppressAutoHyphens/>
              <w:spacing w:before="120" w:line="360" w:lineRule="auto"/>
              <w:contextualSpacing/>
              <w:jc w:val="both"/>
              <w:rPr>
                <w:rFonts w:ascii="Calibri" w:hAnsi="Calibri" w:cs="Calibri"/>
                <w:sz w:val="22"/>
                <w:szCs w:val="22"/>
              </w:rPr>
            </w:pPr>
            <w:r>
              <w:rPr>
                <w:rFonts w:ascii="Calibri" w:hAnsi="Calibri" w:cs="Calibri"/>
                <w:sz w:val="22"/>
                <w:szCs w:val="20"/>
              </w:rPr>
              <w:t xml:space="preserve">dokładnie </w:t>
            </w:r>
            <w:r w:rsidR="00AC177B" w:rsidRPr="00AC177B">
              <w:rPr>
                <w:rFonts w:ascii="Calibri" w:hAnsi="Calibri" w:cs="Calibri"/>
                <w:sz w:val="22"/>
                <w:szCs w:val="20"/>
              </w:rPr>
              <w:t xml:space="preserve">jednego obiektu </w:t>
            </w:r>
            <w:proofErr w:type="spellStart"/>
            <w:r w:rsidR="00AC177B" w:rsidRPr="00AC177B">
              <w:rPr>
                <w:rFonts w:ascii="Calibri" w:hAnsi="Calibri" w:cs="Calibri"/>
                <w:i/>
                <w:sz w:val="22"/>
                <w:szCs w:val="20"/>
              </w:rPr>
              <w:t>AktPlanowaniaPrzestrzennego</w:t>
            </w:r>
            <w:proofErr w:type="spellEnd"/>
            <w:r w:rsidR="00AC177B" w:rsidRPr="00AC177B">
              <w:rPr>
                <w:rFonts w:ascii="Calibri" w:hAnsi="Calibri" w:cs="Calibri"/>
                <w:i/>
                <w:sz w:val="22"/>
                <w:szCs w:val="20"/>
              </w:rPr>
              <w:t>,</w:t>
            </w:r>
            <w:r w:rsidR="00AC177B" w:rsidRPr="00AC177B">
              <w:rPr>
                <w:rFonts w:ascii="Calibri" w:hAnsi="Calibri" w:cs="Calibri"/>
                <w:sz w:val="22"/>
                <w:szCs w:val="20"/>
              </w:rPr>
              <w:t xml:space="preserve"> reprezentującego granice aktu wraz z</w:t>
            </w:r>
            <w:r w:rsidR="00A30C96">
              <w:rPr>
                <w:rFonts w:ascii="Calibri" w:hAnsi="Calibri" w:cs="Calibri"/>
                <w:sz w:val="22"/>
                <w:szCs w:val="20"/>
              </w:rPr>
              <w:t> </w:t>
            </w:r>
            <w:r w:rsidR="00AC177B" w:rsidRPr="00AC177B">
              <w:rPr>
                <w:rFonts w:ascii="Calibri" w:hAnsi="Calibri" w:cs="Calibri"/>
                <w:sz w:val="22"/>
                <w:szCs w:val="20"/>
              </w:rPr>
              <w:t>atrybutami,</w:t>
            </w:r>
          </w:p>
          <w:p w14:paraId="0E61D66F" w14:textId="709327BF" w:rsidR="00AC177B" w:rsidRPr="00AC177B" w:rsidRDefault="00AC177B" w:rsidP="009C47BF">
            <w:pPr>
              <w:numPr>
                <w:ilvl w:val="0"/>
                <w:numId w:val="39"/>
              </w:numPr>
              <w:suppressAutoHyphens/>
              <w:spacing w:before="120" w:line="360" w:lineRule="auto"/>
              <w:contextualSpacing/>
              <w:jc w:val="both"/>
              <w:rPr>
                <w:rFonts w:ascii="Calibri" w:hAnsi="Calibri" w:cs="Calibri"/>
                <w:sz w:val="22"/>
                <w:szCs w:val="22"/>
              </w:rPr>
            </w:pPr>
            <w:r w:rsidRPr="00AC177B">
              <w:rPr>
                <w:rFonts w:ascii="Calibri" w:hAnsi="Calibri" w:cs="Calibri"/>
                <w:sz w:val="22"/>
                <w:szCs w:val="22"/>
              </w:rPr>
              <w:t xml:space="preserve">tylu obiektów </w:t>
            </w:r>
            <w:proofErr w:type="spellStart"/>
            <w:r w:rsidRPr="00AC177B">
              <w:rPr>
                <w:rFonts w:ascii="Calibri" w:hAnsi="Calibri" w:cs="Calibri"/>
                <w:i/>
                <w:sz w:val="22"/>
                <w:szCs w:val="22"/>
              </w:rPr>
              <w:t>RysunekAktuPlanowaniaPrzestrzennego</w:t>
            </w:r>
            <w:proofErr w:type="spellEnd"/>
            <w:r w:rsidRPr="00AC177B">
              <w:rPr>
                <w:rFonts w:ascii="Calibri" w:hAnsi="Calibri" w:cs="Calibri"/>
                <w:i/>
                <w:sz w:val="22"/>
                <w:szCs w:val="22"/>
              </w:rPr>
              <w:t xml:space="preserve">, </w:t>
            </w:r>
            <w:r w:rsidRPr="00AC177B">
              <w:rPr>
                <w:rFonts w:ascii="Calibri" w:hAnsi="Calibri" w:cs="Calibri"/>
                <w:sz w:val="22"/>
                <w:szCs w:val="22"/>
              </w:rPr>
              <w:t>reprezentujących częś</w:t>
            </w:r>
            <w:r w:rsidR="00D96A82">
              <w:rPr>
                <w:rFonts w:ascii="Calibri" w:hAnsi="Calibri" w:cs="Calibri"/>
                <w:sz w:val="22"/>
                <w:szCs w:val="22"/>
              </w:rPr>
              <w:t>ć</w:t>
            </w:r>
            <w:r w:rsidRPr="00AC177B">
              <w:rPr>
                <w:rFonts w:ascii="Calibri" w:hAnsi="Calibri" w:cs="Calibri"/>
                <w:sz w:val="22"/>
                <w:szCs w:val="22"/>
              </w:rPr>
              <w:t xml:space="preserve"> graficzną aktu, ile jest załączników graficznych do aktu,</w:t>
            </w:r>
          </w:p>
          <w:p w14:paraId="5A6C0C4E" w14:textId="40A7F590" w:rsidR="00AC177B" w:rsidRPr="00AC177B" w:rsidRDefault="00AC177B" w:rsidP="009C47BF">
            <w:pPr>
              <w:numPr>
                <w:ilvl w:val="0"/>
                <w:numId w:val="39"/>
              </w:numPr>
              <w:suppressAutoHyphens/>
              <w:spacing w:before="120" w:line="360" w:lineRule="auto"/>
              <w:contextualSpacing/>
              <w:jc w:val="both"/>
              <w:rPr>
                <w:rFonts w:ascii="Calibri" w:hAnsi="Calibri" w:cs="Calibri"/>
                <w:sz w:val="22"/>
                <w:szCs w:val="22"/>
              </w:rPr>
            </w:pPr>
            <w:r w:rsidRPr="00AC177B">
              <w:rPr>
                <w:rFonts w:ascii="Calibri" w:hAnsi="Calibri" w:cs="Calibri"/>
                <w:sz w:val="22"/>
                <w:szCs w:val="20"/>
              </w:rPr>
              <w:t xml:space="preserve">jednego obiektu </w:t>
            </w:r>
            <w:proofErr w:type="spellStart"/>
            <w:r w:rsidRPr="00AC177B">
              <w:rPr>
                <w:rFonts w:ascii="Calibri" w:hAnsi="Calibri" w:cs="Calibri"/>
                <w:i/>
                <w:sz w:val="22"/>
                <w:szCs w:val="20"/>
              </w:rPr>
              <w:t>DokumentFormalny</w:t>
            </w:r>
            <w:proofErr w:type="spellEnd"/>
            <w:r w:rsidRPr="00AC177B">
              <w:rPr>
                <w:rFonts w:ascii="Calibri" w:hAnsi="Calibri" w:cs="Calibri"/>
                <w:i/>
                <w:sz w:val="22"/>
                <w:szCs w:val="20"/>
              </w:rPr>
              <w:t>,</w:t>
            </w:r>
            <w:r w:rsidRPr="00AC177B">
              <w:rPr>
                <w:rFonts w:ascii="Calibri" w:hAnsi="Calibri" w:cs="Calibri"/>
                <w:sz w:val="22"/>
                <w:szCs w:val="20"/>
              </w:rPr>
              <w:t xml:space="preserve"> reprezentującego uchwałę </w:t>
            </w:r>
            <w:r w:rsidR="00542E6D">
              <w:rPr>
                <w:rFonts w:ascii="Calibri" w:hAnsi="Calibri" w:cs="Calibri"/>
                <w:sz w:val="22"/>
                <w:szCs w:val="22"/>
              </w:rPr>
              <w:t>w sprawie przystąpienia.</w:t>
            </w:r>
          </w:p>
          <w:p w14:paraId="0E04F673" w14:textId="6187624E" w:rsidR="00AC177B" w:rsidRDefault="00AC177B" w:rsidP="00AC177B">
            <w:pPr>
              <w:suppressAutoHyphens/>
              <w:spacing w:before="120" w:line="360" w:lineRule="auto"/>
              <w:jc w:val="both"/>
              <w:rPr>
                <w:rFonts w:ascii="Calibri" w:hAnsi="Calibri" w:cs="Calibri"/>
                <w:sz w:val="22"/>
                <w:szCs w:val="22"/>
              </w:rPr>
            </w:pPr>
            <w:r w:rsidRPr="00AC177B">
              <w:rPr>
                <w:rFonts w:ascii="Calibri" w:hAnsi="Calibri" w:cs="Calibri"/>
                <w:sz w:val="22"/>
                <w:szCs w:val="22"/>
              </w:rPr>
              <w:t xml:space="preserve">Jednocześnie dane przestrzenne, stanowiące dane </w:t>
            </w:r>
            <w:r w:rsidR="009D1623">
              <w:rPr>
                <w:rFonts w:ascii="Calibri" w:hAnsi="Calibri" w:cs="Calibri"/>
                <w:sz w:val="22"/>
                <w:szCs w:val="22"/>
              </w:rPr>
              <w:t>w trakcie przyjmowania</w:t>
            </w:r>
            <w:r w:rsidRPr="00AC177B">
              <w:rPr>
                <w:rFonts w:ascii="Calibri" w:hAnsi="Calibri" w:cs="Calibri"/>
                <w:sz w:val="22"/>
                <w:szCs w:val="22"/>
              </w:rPr>
              <w:t xml:space="preserve">, mogą się składać z dowolnej liczby obiektów </w:t>
            </w:r>
            <w:proofErr w:type="spellStart"/>
            <w:r w:rsidRPr="00AC177B">
              <w:rPr>
                <w:rFonts w:ascii="Calibri" w:hAnsi="Calibri" w:cs="Calibri"/>
                <w:i/>
                <w:iCs/>
                <w:sz w:val="22"/>
                <w:szCs w:val="22"/>
              </w:rPr>
              <w:t>DokumentFormalny</w:t>
            </w:r>
            <w:proofErr w:type="spellEnd"/>
            <w:r w:rsidRPr="00AC177B">
              <w:rPr>
                <w:rFonts w:ascii="Calibri" w:hAnsi="Calibri" w:cs="Calibri"/>
                <w:i/>
                <w:iCs/>
                <w:sz w:val="22"/>
                <w:szCs w:val="22"/>
              </w:rPr>
              <w:t>,</w:t>
            </w:r>
            <w:r w:rsidRPr="00AC177B">
              <w:rPr>
                <w:rFonts w:ascii="Calibri" w:hAnsi="Calibri" w:cs="Calibri"/>
                <w:sz w:val="22"/>
                <w:szCs w:val="22"/>
              </w:rPr>
              <w:t xml:space="preserve"> reprezentujących dokumenty powiązane z aktem</w:t>
            </w:r>
            <w:r w:rsidR="00AF38E9">
              <w:rPr>
                <w:rFonts w:ascii="Calibri" w:hAnsi="Calibri" w:cs="Calibri"/>
                <w:sz w:val="22"/>
                <w:szCs w:val="22"/>
              </w:rPr>
              <w:t xml:space="preserve"> planowania przestrzennego, które są</w:t>
            </w:r>
            <w:r w:rsidR="00AF38E9" w:rsidRPr="005326C1">
              <w:rPr>
                <w:rFonts w:ascii="Calibri" w:hAnsi="Calibri" w:cs="Calibri"/>
                <w:sz w:val="22"/>
                <w:szCs w:val="22"/>
              </w:rPr>
              <w:t xml:space="preserve"> istotn</w:t>
            </w:r>
            <w:r w:rsidR="00AF38E9">
              <w:rPr>
                <w:rFonts w:ascii="Calibri" w:hAnsi="Calibri" w:cs="Calibri"/>
                <w:sz w:val="22"/>
                <w:szCs w:val="22"/>
              </w:rPr>
              <w:t>e</w:t>
            </w:r>
            <w:r w:rsidR="00AF38E9" w:rsidRPr="005326C1">
              <w:rPr>
                <w:rFonts w:ascii="Calibri" w:hAnsi="Calibri" w:cs="Calibri"/>
                <w:sz w:val="22"/>
                <w:szCs w:val="22"/>
              </w:rPr>
              <w:t xml:space="preserve"> z punktu widzenia decyzji podjętych w procesie</w:t>
            </w:r>
            <w:r w:rsidR="00AF38E9">
              <w:rPr>
                <w:rFonts w:ascii="Calibri" w:hAnsi="Calibri" w:cs="Calibri"/>
                <w:sz w:val="22"/>
                <w:szCs w:val="22"/>
              </w:rPr>
              <w:t xml:space="preserve"> </w:t>
            </w:r>
            <w:r w:rsidR="00AF38E9" w:rsidRPr="005326C1">
              <w:rPr>
                <w:rFonts w:ascii="Calibri" w:hAnsi="Calibri" w:cs="Calibri"/>
                <w:sz w:val="22"/>
                <w:szCs w:val="22"/>
              </w:rPr>
              <w:t>tworzenia aktu planowania przestrzennego</w:t>
            </w:r>
            <w:r w:rsidR="00AF38E9" w:rsidRPr="00AC177B">
              <w:rPr>
                <w:rFonts w:ascii="Calibri" w:hAnsi="Calibri" w:cs="Calibri"/>
                <w:sz w:val="22"/>
                <w:szCs w:val="22"/>
              </w:rPr>
              <w:t>.</w:t>
            </w:r>
          </w:p>
          <w:p w14:paraId="7E20FE13" w14:textId="3BB4C6B5" w:rsidR="00D96A82" w:rsidRPr="00AC177B" w:rsidRDefault="3F6B69EA" w:rsidP="00AC177B">
            <w:pPr>
              <w:suppressAutoHyphens/>
              <w:spacing w:before="120" w:line="360" w:lineRule="auto"/>
              <w:jc w:val="both"/>
              <w:rPr>
                <w:rFonts w:ascii="Calibri" w:hAnsi="Calibri" w:cs="Calibri"/>
                <w:sz w:val="22"/>
                <w:szCs w:val="22"/>
              </w:rPr>
            </w:pPr>
            <w:r w:rsidRPr="3F6B69EA">
              <w:rPr>
                <w:rFonts w:ascii="Calibri" w:hAnsi="Calibri" w:cs="Calibri"/>
                <w:sz w:val="22"/>
                <w:szCs w:val="22"/>
              </w:rPr>
              <w:t xml:space="preserve">Informacja o statusie aktu, dla obiektu </w:t>
            </w:r>
            <w:proofErr w:type="spellStart"/>
            <w:r w:rsidRPr="3F6B69EA">
              <w:rPr>
                <w:rFonts w:ascii="Calibri" w:hAnsi="Calibri" w:cs="Calibri"/>
                <w:i/>
                <w:iCs/>
                <w:sz w:val="22"/>
                <w:szCs w:val="22"/>
              </w:rPr>
              <w:t>AktPlanowaniaPrzestrzennego</w:t>
            </w:r>
            <w:proofErr w:type="spellEnd"/>
            <w:r w:rsidRPr="3F6B69EA">
              <w:rPr>
                <w:rFonts w:ascii="Calibri" w:hAnsi="Calibri" w:cs="Calibri"/>
                <w:i/>
                <w:iCs/>
                <w:sz w:val="22"/>
                <w:szCs w:val="22"/>
              </w:rPr>
              <w:t xml:space="preserve"> </w:t>
            </w:r>
            <w:r w:rsidRPr="3F6B69EA">
              <w:rPr>
                <w:rFonts w:ascii="Calibri" w:hAnsi="Calibri" w:cs="Calibri"/>
                <w:sz w:val="22"/>
                <w:szCs w:val="22"/>
              </w:rPr>
              <w:t xml:space="preserve">wchodzącego w skład danych </w:t>
            </w:r>
            <w:r w:rsidR="0086770F">
              <w:rPr>
                <w:rFonts w:ascii="Calibri" w:hAnsi="Calibri" w:cs="Calibri"/>
                <w:sz w:val="22"/>
                <w:szCs w:val="22"/>
              </w:rPr>
              <w:br/>
            </w:r>
            <w:r w:rsidRPr="3F6B69EA">
              <w:rPr>
                <w:rFonts w:ascii="Calibri" w:hAnsi="Calibri" w:cs="Calibri"/>
                <w:sz w:val="22"/>
                <w:szCs w:val="22"/>
              </w:rPr>
              <w:t xml:space="preserve">w trakcie przyjmowania jest zawsze równa „w trakcie przyjmowania” (atrybut </w:t>
            </w:r>
            <w:r w:rsidRPr="3F6B69EA">
              <w:rPr>
                <w:rFonts w:ascii="Calibri" w:hAnsi="Calibri" w:cs="Calibri"/>
                <w:i/>
                <w:iCs/>
                <w:sz w:val="22"/>
                <w:szCs w:val="22"/>
              </w:rPr>
              <w:t xml:space="preserve">status = </w:t>
            </w:r>
            <w:r w:rsidRPr="3F6B69EA">
              <w:rPr>
                <w:rFonts w:ascii="Calibri" w:hAnsi="Calibri" w:cs="Calibri"/>
                <w:sz w:val="22"/>
                <w:szCs w:val="22"/>
              </w:rPr>
              <w:t>„</w:t>
            </w:r>
            <w:proofErr w:type="spellStart"/>
            <w:r w:rsidRPr="3F6B69EA">
              <w:rPr>
                <w:rFonts w:ascii="Calibri" w:hAnsi="Calibri" w:cs="Calibri"/>
                <w:sz w:val="22"/>
                <w:szCs w:val="22"/>
              </w:rPr>
              <w:t>adoption</w:t>
            </w:r>
            <w:proofErr w:type="spellEnd"/>
            <w:r w:rsidRPr="3F6B69EA">
              <w:rPr>
                <w:rFonts w:ascii="Calibri" w:hAnsi="Calibri" w:cs="Calibri"/>
                <w:sz w:val="22"/>
                <w:szCs w:val="22"/>
              </w:rPr>
              <w:t>”).</w:t>
            </w:r>
          </w:p>
        </w:tc>
      </w:tr>
    </w:tbl>
    <w:p w14:paraId="51578920" w14:textId="629803A3" w:rsidR="00542E6D" w:rsidRDefault="00410FEE" w:rsidP="00542E6D">
      <w:pPr>
        <w:pStyle w:val="Tekstdokumentu"/>
      </w:pPr>
      <w:bookmarkStart w:id="200" w:name="_Toc70020867"/>
      <w:bookmarkStart w:id="201" w:name="_Toc70621272"/>
      <w:bookmarkEnd w:id="200"/>
      <w:bookmarkEnd w:id="201"/>
      <w:r w:rsidRPr="008C4471">
        <w:rPr>
          <w:rFonts w:cs="Calibri"/>
          <w:b/>
          <w:bCs/>
        </w:rPr>
        <w:lastRenderedPageBreak/>
        <w:t>UWAGA 1.</w:t>
      </w:r>
      <w:r w:rsidRPr="008C4471">
        <w:rPr>
          <w:rFonts w:cs="Calibri"/>
        </w:rPr>
        <w:t xml:space="preserve"> </w:t>
      </w:r>
      <w:r w:rsidR="002E21D9">
        <w:t>W przypadku</w:t>
      </w:r>
      <w:r>
        <w:t>,</w:t>
      </w:r>
      <w:r w:rsidR="002E21D9">
        <w:t xml:space="preserve"> gdy</w:t>
      </w:r>
      <w:r>
        <w:t xml:space="preserve"> występuje </w:t>
      </w:r>
      <w:r w:rsidR="00875DE5">
        <w:t>wiele</w:t>
      </w:r>
      <w:r w:rsidR="002E21D9">
        <w:t xml:space="preserve"> załączników graficznych do </w:t>
      </w:r>
      <w:r>
        <w:t>aktu planowania przestrzennego</w:t>
      </w:r>
      <w:r w:rsidR="002E21D9">
        <w:t xml:space="preserve"> i są one rozłączne przestrzennie dopuszcza się ich agregację w ramach obiektu </w:t>
      </w:r>
      <w:proofErr w:type="spellStart"/>
      <w:r w:rsidRPr="00AC177B">
        <w:rPr>
          <w:rFonts w:cs="Calibri"/>
          <w:i/>
        </w:rPr>
        <w:t>RysunekAktuPlanowaniaPrzestrzennego</w:t>
      </w:r>
      <w:proofErr w:type="spellEnd"/>
      <w:r w:rsidR="002E21D9">
        <w:t xml:space="preserve"> w celach optymalizacyjnych. </w:t>
      </w:r>
    </w:p>
    <w:p w14:paraId="49A319CC" w14:textId="78F5B87B" w:rsidR="00DB259D" w:rsidRPr="00DB259D" w:rsidRDefault="00DB259D" w:rsidP="006A4CDA">
      <w:pPr>
        <w:pStyle w:val="Nagwek2"/>
        <w:spacing w:line="360" w:lineRule="auto"/>
        <w:rPr>
          <w:rFonts w:ascii="Calibri" w:hAnsi="Calibri" w:cs="Calibri"/>
          <w:iCs/>
          <w:lang w:val="pl-PL"/>
        </w:rPr>
      </w:pPr>
      <w:bookmarkStart w:id="202" w:name="_Toc117770973"/>
      <w:bookmarkStart w:id="203" w:name="_Toc118110341"/>
      <w:bookmarkStart w:id="204" w:name="_Toc118110342"/>
      <w:bookmarkEnd w:id="202"/>
      <w:bookmarkEnd w:id="203"/>
      <w:r w:rsidRPr="00DB259D">
        <w:rPr>
          <w:rFonts w:ascii="Calibri" w:hAnsi="Calibri" w:cs="Calibri"/>
          <w:iCs/>
          <w:lang w:val="pl-PL"/>
        </w:rPr>
        <w:t xml:space="preserve">Tworzenie </w:t>
      </w:r>
      <w:r w:rsidR="007D6E5D">
        <w:rPr>
          <w:rFonts w:ascii="Calibri" w:hAnsi="Calibri" w:cs="Calibri"/>
          <w:iCs/>
          <w:lang w:val="pl-PL"/>
        </w:rPr>
        <w:t xml:space="preserve">i aktualizacja </w:t>
      </w:r>
      <w:r w:rsidRPr="00DB259D">
        <w:rPr>
          <w:rFonts w:ascii="Calibri" w:hAnsi="Calibri" w:cs="Calibri"/>
          <w:iCs/>
          <w:lang w:val="pl-PL"/>
        </w:rPr>
        <w:t xml:space="preserve">obiektów </w:t>
      </w:r>
      <w:proofErr w:type="spellStart"/>
      <w:r w:rsidR="00BC6C16">
        <w:rPr>
          <w:rFonts w:ascii="Calibri" w:hAnsi="Calibri" w:cs="Calibri"/>
          <w:iCs/>
          <w:lang w:val="pl-PL"/>
        </w:rPr>
        <w:t>D</w:t>
      </w:r>
      <w:r w:rsidRPr="00DB259D">
        <w:rPr>
          <w:rFonts w:ascii="Calibri" w:hAnsi="Calibri" w:cs="Calibri"/>
          <w:iCs/>
          <w:lang w:val="pl-PL"/>
        </w:rPr>
        <w:t>okument</w:t>
      </w:r>
      <w:r w:rsidR="00BC6C16">
        <w:rPr>
          <w:rFonts w:ascii="Calibri" w:hAnsi="Calibri" w:cs="Calibri"/>
          <w:iCs/>
          <w:lang w:val="pl-PL"/>
        </w:rPr>
        <w:t>F</w:t>
      </w:r>
      <w:r w:rsidRPr="00DB259D">
        <w:rPr>
          <w:rFonts w:ascii="Calibri" w:hAnsi="Calibri" w:cs="Calibri"/>
          <w:iCs/>
          <w:lang w:val="pl-PL"/>
        </w:rPr>
        <w:t>ormalny</w:t>
      </w:r>
      <w:bookmarkEnd w:id="204"/>
      <w:proofErr w:type="spellEnd"/>
    </w:p>
    <w:p w14:paraId="11217E11" w14:textId="776DE980" w:rsidR="00DB259D" w:rsidRPr="00921443" w:rsidRDefault="00DB259D" w:rsidP="00DB259D">
      <w:pPr>
        <w:tabs>
          <w:tab w:val="left" w:pos="284"/>
        </w:tabs>
        <w:spacing w:after="200" w:line="360" w:lineRule="auto"/>
        <w:jc w:val="both"/>
        <w:rPr>
          <w:rFonts w:ascii="Calibri" w:hAnsi="Calibri" w:cs="Calibri"/>
          <w:sz w:val="22"/>
          <w:szCs w:val="22"/>
        </w:rPr>
      </w:pPr>
      <w:r w:rsidRPr="00921443">
        <w:rPr>
          <w:rFonts w:ascii="Calibri" w:hAnsi="Calibri" w:cs="Calibri"/>
          <w:sz w:val="22"/>
          <w:szCs w:val="22"/>
        </w:rPr>
        <w:t>Jeżeli dokument wywołuje skutki prawne np. uchwalenie, uchylenie, unieważnienie, zmian</w:t>
      </w:r>
      <w:r w:rsidR="00AB1FC0">
        <w:rPr>
          <w:rFonts w:ascii="Calibri" w:hAnsi="Calibri" w:cs="Calibri"/>
          <w:sz w:val="22"/>
          <w:szCs w:val="22"/>
        </w:rPr>
        <w:t>ę</w:t>
      </w:r>
      <w:r w:rsidRPr="00921443">
        <w:rPr>
          <w:rFonts w:ascii="Calibri" w:hAnsi="Calibri" w:cs="Calibri"/>
          <w:sz w:val="22"/>
          <w:szCs w:val="22"/>
        </w:rPr>
        <w:t xml:space="preserve"> w stosunku do więcej niż jednego aktu planowania przestrzennego, to do zbioru danych wprowadzana jest tylko jedna instancja obiektu </w:t>
      </w:r>
      <w:proofErr w:type="spellStart"/>
      <w:r w:rsidRPr="00921443">
        <w:rPr>
          <w:rFonts w:ascii="Calibri" w:hAnsi="Calibri" w:cs="Calibri"/>
          <w:i/>
          <w:iCs/>
          <w:sz w:val="22"/>
          <w:szCs w:val="22"/>
        </w:rPr>
        <w:t>DokumentFormalny</w:t>
      </w:r>
      <w:proofErr w:type="spellEnd"/>
      <w:r w:rsidRPr="00921443">
        <w:rPr>
          <w:rFonts w:ascii="Calibri" w:hAnsi="Calibri" w:cs="Calibri"/>
          <w:sz w:val="22"/>
          <w:szCs w:val="22"/>
        </w:rPr>
        <w:t xml:space="preserve"> go reprezentująca. Związanie obiektu z obiektami </w:t>
      </w:r>
      <w:proofErr w:type="spellStart"/>
      <w:r w:rsidRPr="00921443">
        <w:rPr>
          <w:rFonts w:ascii="Calibri" w:hAnsi="Calibri" w:cs="Calibri"/>
          <w:i/>
          <w:iCs/>
          <w:sz w:val="22"/>
          <w:szCs w:val="22"/>
        </w:rPr>
        <w:t>AktPlanowaniaPrzestrzennego</w:t>
      </w:r>
      <w:proofErr w:type="spellEnd"/>
      <w:r w:rsidRPr="00921443">
        <w:rPr>
          <w:rFonts w:ascii="Calibri" w:hAnsi="Calibri" w:cs="Calibri"/>
          <w:sz w:val="22"/>
          <w:szCs w:val="22"/>
        </w:rPr>
        <w:t xml:space="preserve"> następuje poprzez właściwą rolę asocjacyjną: </w:t>
      </w:r>
      <w:proofErr w:type="spellStart"/>
      <w:r w:rsidRPr="00921443">
        <w:rPr>
          <w:rFonts w:ascii="Calibri" w:hAnsi="Calibri" w:cs="Calibri"/>
          <w:i/>
          <w:iCs/>
          <w:sz w:val="22"/>
          <w:szCs w:val="22"/>
        </w:rPr>
        <w:t>przyst</w:t>
      </w:r>
      <w:r w:rsidR="00AB1FC0">
        <w:rPr>
          <w:rFonts w:ascii="Calibri" w:hAnsi="Calibri" w:cs="Calibri"/>
          <w:i/>
          <w:iCs/>
          <w:sz w:val="22"/>
          <w:szCs w:val="22"/>
        </w:rPr>
        <w:t>a</w:t>
      </w:r>
      <w:r w:rsidRPr="00921443">
        <w:rPr>
          <w:rFonts w:ascii="Calibri" w:hAnsi="Calibri" w:cs="Calibri"/>
          <w:i/>
          <w:iCs/>
          <w:sz w:val="22"/>
          <w:szCs w:val="22"/>
        </w:rPr>
        <w:t>pienie</w:t>
      </w:r>
      <w:proofErr w:type="spellEnd"/>
      <w:r w:rsidRPr="00921443">
        <w:rPr>
          <w:rFonts w:ascii="Calibri" w:hAnsi="Calibri" w:cs="Calibri"/>
          <w:sz w:val="22"/>
          <w:szCs w:val="22"/>
        </w:rPr>
        <w:t xml:space="preserve">, </w:t>
      </w:r>
      <w:r w:rsidRPr="00921443">
        <w:rPr>
          <w:rFonts w:ascii="Calibri" w:hAnsi="Calibri" w:cs="Calibri"/>
          <w:i/>
          <w:iCs/>
          <w:sz w:val="22"/>
          <w:szCs w:val="22"/>
        </w:rPr>
        <w:t>uchwala</w:t>
      </w:r>
      <w:r w:rsidRPr="00921443">
        <w:rPr>
          <w:rFonts w:ascii="Calibri" w:hAnsi="Calibri" w:cs="Calibri"/>
          <w:sz w:val="22"/>
          <w:szCs w:val="22"/>
        </w:rPr>
        <w:t xml:space="preserve">, </w:t>
      </w:r>
      <w:r w:rsidRPr="00921443">
        <w:rPr>
          <w:rFonts w:ascii="Calibri" w:hAnsi="Calibri" w:cs="Calibri"/>
          <w:i/>
          <w:iCs/>
          <w:sz w:val="22"/>
          <w:szCs w:val="22"/>
        </w:rPr>
        <w:t>zmienia</w:t>
      </w:r>
      <w:r w:rsidRPr="00921443">
        <w:rPr>
          <w:rFonts w:ascii="Calibri" w:hAnsi="Calibri" w:cs="Calibri"/>
          <w:sz w:val="22"/>
          <w:szCs w:val="22"/>
        </w:rPr>
        <w:t xml:space="preserve">, </w:t>
      </w:r>
      <w:r w:rsidRPr="00921443">
        <w:rPr>
          <w:rFonts w:ascii="Calibri" w:hAnsi="Calibri" w:cs="Calibri"/>
          <w:i/>
          <w:iCs/>
          <w:sz w:val="22"/>
          <w:szCs w:val="22"/>
        </w:rPr>
        <w:t>uchyla</w:t>
      </w:r>
      <w:r w:rsidRPr="00921443">
        <w:rPr>
          <w:rFonts w:ascii="Calibri" w:hAnsi="Calibri" w:cs="Calibri"/>
          <w:sz w:val="22"/>
          <w:szCs w:val="22"/>
        </w:rPr>
        <w:t>,</w:t>
      </w:r>
      <w:r w:rsidRPr="00921443">
        <w:rPr>
          <w:rFonts w:ascii="Calibri" w:hAnsi="Calibri" w:cs="Calibri"/>
          <w:i/>
          <w:iCs/>
          <w:sz w:val="22"/>
          <w:szCs w:val="22"/>
        </w:rPr>
        <w:t xml:space="preserve"> </w:t>
      </w:r>
      <w:proofErr w:type="spellStart"/>
      <w:r w:rsidRPr="00921443">
        <w:rPr>
          <w:rFonts w:ascii="Calibri" w:hAnsi="Calibri" w:cs="Calibri"/>
          <w:i/>
          <w:iCs/>
          <w:sz w:val="22"/>
          <w:szCs w:val="22"/>
        </w:rPr>
        <w:t>uniewa</w:t>
      </w:r>
      <w:r w:rsidR="00AB1FC0">
        <w:rPr>
          <w:rFonts w:ascii="Calibri" w:hAnsi="Calibri" w:cs="Calibri"/>
          <w:i/>
          <w:iCs/>
          <w:sz w:val="22"/>
          <w:szCs w:val="22"/>
        </w:rPr>
        <w:t>z</w:t>
      </w:r>
      <w:r w:rsidRPr="00921443">
        <w:rPr>
          <w:rFonts w:ascii="Calibri" w:hAnsi="Calibri" w:cs="Calibri"/>
          <w:i/>
          <w:iCs/>
          <w:sz w:val="22"/>
          <w:szCs w:val="22"/>
        </w:rPr>
        <w:t>nia</w:t>
      </w:r>
      <w:proofErr w:type="spellEnd"/>
      <w:r w:rsidRPr="00921443">
        <w:rPr>
          <w:rFonts w:ascii="Calibri" w:hAnsi="Calibri" w:cs="Calibri"/>
          <w:sz w:val="22"/>
          <w:szCs w:val="22"/>
        </w:rPr>
        <w:t>.</w:t>
      </w:r>
    </w:p>
    <w:p w14:paraId="4CEE10F7" w14:textId="6ED1BC1F" w:rsidR="00DB259D" w:rsidRPr="00921443" w:rsidRDefault="00DB259D" w:rsidP="00DB259D">
      <w:pPr>
        <w:tabs>
          <w:tab w:val="left" w:pos="284"/>
        </w:tabs>
        <w:spacing w:after="200" w:line="360" w:lineRule="auto"/>
        <w:jc w:val="both"/>
        <w:rPr>
          <w:rFonts w:ascii="Calibri" w:hAnsi="Calibri" w:cs="Calibri"/>
          <w:sz w:val="22"/>
        </w:rPr>
      </w:pPr>
      <w:r w:rsidRPr="00921443">
        <w:rPr>
          <w:rFonts w:ascii="Calibri" w:hAnsi="Calibri" w:cs="Calibri"/>
          <w:sz w:val="22"/>
        </w:rPr>
        <w:t xml:space="preserve">Instancje obiektu </w:t>
      </w:r>
      <w:proofErr w:type="spellStart"/>
      <w:r w:rsidRPr="00921443">
        <w:rPr>
          <w:rFonts w:ascii="Calibri" w:hAnsi="Calibri" w:cs="Calibri"/>
          <w:i/>
          <w:iCs/>
          <w:sz w:val="22"/>
        </w:rPr>
        <w:t>DokumentFormalny</w:t>
      </w:r>
      <w:proofErr w:type="spellEnd"/>
      <w:r w:rsidRPr="00921443">
        <w:rPr>
          <w:rFonts w:ascii="Calibri" w:hAnsi="Calibri" w:cs="Calibri"/>
          <w:sz w:val="22"/>
        </w:rPr>
        <w:t xml:space="preserve"> nie podlegają procedurze cyklu życia obiektu w zbiorze danych – nie są wersjonowane. W przypadku zmiany </w:t>
      </w:r>
      <w:r w:rsidRPr="00542E6D">
        <w:rPr>
          <w:rFonts w:ascii="Calibri" w:hAnsi="Calibri" w:cs="Calibri"/>
          <w:iCs/>
          <w:sz w:val="22"/>
          <w:szCs w:val="22"/>
        </w:rPr>
        <w:t>dokumentu</w:t>
      </w:r>
      <w:r w:rsidRPr="00921443">
        <w:rPr>
          <w:rFonts w:ascii="Calibri" w:hAnsi="Calibri" w:cs="Calibri"/>
          <w:sz w:val="22"/>
        </w:rPr>
        <w:t xml:space="preserve"> reprezentowanego przez dany </w:t>
      </w:r>
      <w:proofErr w:type="spellStart"/>
      <w:r w:rsidRPr="00921443">
        <w:rPr>
          <w:rFonts w:ascii="Calibri" w:hAnsi="Calibri" w:cs="Calibri"/>
          <w:i/>
          <w:iCs/>
          <w:sz w:val="22"/>
        </w:rPr>
        <w:t>DokumentFormalny</w:t>
      </w:r>
      <w:proofErr w:type="spellEnd"/>
      <w:r w:rsidRPr="00921443">
        <w:rPr>
          <w:rFonts w:ascii="Calibri" w:hAnsi="Calibri" w:cs="Calibri"/>
          <w:sz w:val="22"/>
        </w:rPr>
        <w:t xml:space="preserve"> (np. sprostowanie błędu w uchwale, ogłoszeni</w:t>
      </w:r>
      <w:r w:rsidR="00AB1FC0">
        <w:rPr>
          <w:rFonts w:ascii="Calibri" w:hAnsi="Calibri" w:cs="Calibri"/>
          <w:sz w:val="22"/>
        </w:rPr>
        <w:t>e</w:t>
      </w:r>
      <w:r w:rsidRPr="00921443">
        <w:rPr>
          <w:rFonts w:ascii="Calibri" w:hAnsi="Calibri" w:cs="Calibri"/>
          <w:sz w:val="22"/>
        </w:rPr>
        <w:t xml:space="preserve"> tekstu jednolitego) musi nastąpić aktualizacja obiektu, poprzez edycję jego odpowiednich cech w zbiorze danych (</w:t>
      </w:r>
      <w:r w:rsidR="00542E6D">
        <w:rPr>
          <w:rFonts w:ascii="Calibri" w:hAnsi="Calibri" w:cs="Calibri"/>
          <w:sz w:val="22"/>
        </w:rPr>
        <w:t xml:space="preserve">nadpisanie </w:t>
      </w:r>
      <w:r w:rsidR="00A30C96">
        <w:rPr>
          <w:rFonts w:ascii="Calibri" w:hAnsi="Calibri" w:cs="Calibri"/>
          <w:sz w:val="22"/>
        </w:rPr>
        <w:t>–</w:t>
      </w:r>
      <w:r w:rsidR="00542E6D">
        <w:rPr>
          <w:rFonts w:ascii="Calibri" w:hAnsi="Calibri" w:cs="Calibri"/>
          <w:sz w:val="22"/>
        </w:rPr>
        <w:t xml:space="preserve"> bez tworzenia nowej wersji).</w:t>
      </w:r>
    </w:p>
    <w:p w14:paraId="67577E46" w14:textId="2B59F5DA" w:rsidR="007D6E5D" w:rsidRPr="007D6E5D" w:rsidRDefault="00DB259D" w:rsidP="00DB259D">
      <w:pPr>
        <w:tabs>
          <w:tab w:val="left" w:pos="284"/>
        </w:tabs>
        <w:spacing w:before="100" w:after="200" w:line="360" w:lineRule="auto"/>
        <w:jc w:val="both"/>
        <w:rPr>
          <w:rFonts w:ascii="Calibri" w:hAnsi="Calibri" w:cs="Calibri"/>
          <w:sz w:val="22"/>
        </w:rPr>
      </w:pPr>
      <w:r w:rsidRPr="00921443">
        <w:rPr>
          <w:rFonts w:ascii="Calibri" w:hAnsi="Calibri" w:cs="Calibri"/>
          <w:sz w:val="22"/>
        </w:rPr>
        <w:t xml:space="preserve">Aktualizacja ta nie pociąga za sobą konieczności tworzenia nowych wersji obiektów </w:t>
      </w:r>
      <w:proofErr w:type="spellStart"/>
      <w:r w:rsidRPr="00921443">
        <w:rPr>
          <w:rFonts w:ascii="Calibri" w:hAnsi="Calibri" w:cs="Calibri"/>
          <w:i/>
          <w:iCs/>
          <w:sz w:val="22"/>
        </w:rPr>
        <w:t>AktPlanowaniaPrzestrzennego</w:t>
      </w:r>
      <w:proofErr w:type="spellEnd"/>
      <w:r w:rsidRPr="00921443">
        <w:rPr>
          <w:rFonts w:ascii="Calibri" w:hAnsi="Calibri" w:cs="Calibri"/>
          <w:sz w:val="22"/>
        </w:rPr>
        <w:t xml:space="preserve"> i </w:t>
      </w:r>
      <w:proofErr w:type="spellStart"/>
      <w:r w:rsidRPr="00921443">
        <w:rPr>
          <w:rFonts w:ascii="Calibri" w:hAnsi="Calibri" w:cs="Calibri"/>
          <w:i/>
          <w:iCs/>
          <w:sz w:val="22"/>
        </w:rPr>
        <w:t>RysunekAktuPlanowaniaPrzestrzennego</w:t>
      </w:r>
      <w:proofErr w:type="spellEnd"/>
      <w:r w:rsidRPr="00921443">
        <w:rPr>
          <w:rFonts w:ascii="Calibri" w:hAnsi="Calibri" w:cs="Calibri"/>
          <w:sz w:val="22"/>
        </w:rPr>
        <w:t>.</w:t>
      </w:r>
      <w:r w:rsidR="007D6E5D">
        <w:rPr>
          <w:rFonts w:ascii="Calibri" w:hAnsi="Calibri" w:cs="Calibri"/>
          <w:sz w:val="22"/>
        </w:rPr>
        <w:t xml:space="preserve"> Procedura aktualizacji obiektu </w:t>
      </w:r>
      <w:proofErr w:type="spellStart"/>
      <w:r w:rsidR="007D6E5D" w:rsidRPr="00221888">
        <w:rPr>
          <w:rFonts w:ascii="Calibri" w:hAnsi="Calibri" w:cs="Calibri"/>
          <w:i/>
          <w:iCs/>
          <w:sz w:val="22"/>
        </w:rPr>
        <w:t>DokumentFormalny</w:t>
      </w:r>
      <w:proofErr w:type="spellEnd"/>
      <w:r w:rsidR="007D6E5D">
        <w:rPr>
          <w:rFonts w:ascii="Calibri" w:hAnsi="Calibri" w:cs="Calibri"/>
          <w:sz w:val="22"/>
        </w:rPr>
        <w:t xml:space="preserve"> została opisana w rozdziale </w:t>
      </w:r>
      <w:r w:rsidR="007D6E5D" w:rsidRPr="001529C1">
        <w:rPr>
          <w:rFonts w:ascii="Calibri" w:hAnsi="Calibri" w:cs="Calibri"/>
          <w:b/>
          <w:bCs/>
          <w:szCs w:val="28"/>
        </w:rPr>
        <w:fldChar w:fldCharType="begin"/>
      </w:r>
      <w:r w:rsidR="007D6E5D" w:rsidRPr="001529C1">
        <w:rPr>
          <w:rFonts w:ascii="Calibri" w:hAnsi="Calibri" w:cs="Calibri"/>
          <w:b/>
          <w:bCs/>
          <w:szCs w:val="28"/>
        </w:rPr>
        <w:instrText xml:space="preserve"> REF _Ref117762303 \w \h  \* MERGEFORMAT </w:instrText>
      </w:r>
      <w:r w:rsidR="007D6E5D" w:rsidRPr="001529C1">
        <w:rPr>
          <w:rFonts w:ascii="Calibri" w:hAnsi="Calibri" w:cs="Calibri"/>
          <w:b/>
          <w:bCs/>
          <w:szCs w:val="28"/>
        </w:rPr>
      </w:r>
      <w:r w:rsidR="007D6E5D" w:rsidRPr="001529C1">
        <w:rPr>
          <w:rFonts w:ascii="Calibri" w:hAnsi="Calibri" w:cs="Calibri"/>
          <w:b/>
          <w:bCs/>
          <w:szCs w:val="28"/>
        </w:rPr>
        <w:fldChar w:fldCharType="separate"/>
      </w:r>
      <w:r w:rsidR="00F465E5">
        <w:rPr>
          <w:rFonts w:ascii="Calibri" w:hAnsi="Calibri" w:cs="Calibri"/>
          <w:b/>
          <w:bCs/>
          <w:szCs w:val="28"/>
        </w:rPr>
        <w:t>17.3.2.5</w:t>
      </w:r>
      <w:r w:rsidR="007D6E5D" w:rsidRPr="001529C1">
        <w:rPr>
          <w:rFonts w:ascii="Calibri" w:hAnsi="Calibri" w:cs="Calibri"/>
          <w:b/>
          <w:bCs/>
          <w:szCs w:val="28"/>
        </w:rPr>
        <w:fldChar w:fldCharType="end"/>
      </w:r>
      <w:r w:rsidR="007D6E5D" w:rsidRPr="001529C1">
        <w:rPr>
          <w:rFonts w:ascii="Calibri" w:hAnsi="Calibri" w:cs="Calibri"/>
          <w:b/>
          <w:bCs/>
          <w:szCs w:val="28"/>
        </w:rPr>
        <w:t xml:space="preserve"> </w:t>
      </w:r>
      <w:r w:rsidR="007D6E5D" w:rsidRPr="001529C1">
        <w:rPr>
          <w:rFonts w:ascii="Calibri" w:hAnsi="Calibri" w:cs="Calibri"/>
          <w:b/>
          <w:bCs/>
        </w:rPr>
        <w:fldChar w:fldCharType="begin"/>
      </w:r>
      <w:r w:rsidR="007D6E5D" w:rsidRPr="001529C1">
        <w:rPr>
          <w:rFonts w:ascii="Calibri" w:hAnsi="Calibri" w:cs="Calibri"/>
          <w:b/>
          <w:bCs/>
        </w:rPr>
        <w:instrText xml:space="preserve"> REF _Ref117762232 \h  \* MERGEFORMAT </w:instrText>
      </w:r>
      <w:r w:rsidR="007D6E5D" w:rsidRPr="001529C1">
        <w:rPr>
          <w:rFonts w:ascii="Calibri" w:hAnsi="Calibri" w:cs="Calibri"/>
          <w:b/>
          <w:bCs/>
        </w:rPr>
      </w:r>
      <w:r w:rsidR="007D6E5D" w:rsidRPr="001529C1">
        <w:rPr>
          <w:rFonts w:ascii="Calibri" w:hAnsi="Calibri" w:cs="Calibri"/>
          <w:b/>
          <w:bCs/>
        </w:rPr>
        <w:fldChar w:fldCharType="separate"/>
      </w:r>
      <w:r w:rsidR="00F465E5" w:rsidRPr="00F465E5">
        <w:rPr>
          <w:rFonts w:asciiTheme="majorHAnsi" w:hAnsiTheme="majorHAnsi" w:cstheme="majorHAnsi"/>
          <w:b/>
          <w:bCs/>
        </w:rPr>
        <w:t>Procedura aktualizacji dokumentu formalnego</w:t>
      </w:r>
      <w:r w:rsidR="007D6E5D" w:rsidRPr="001529C1">
        <w:rPr>
          <w:rFonts w:ascii="Calibri" w:hAnsi="Calibri" w:cs="Calibri"/>
          <w:b/>
          <w:bCs/>
        </w:rPr>
        <w:fldChar w:fldCharType="end"/>
      </w:r>
      <w:r w:rsidR="007D6E5D" w:rsidRPr="007D6E5D">
        <w:rPr>
          <w:rFonts w:ascii="Calibri" w:hAnsi="Calibri" w:cs="Calibri"/>
          <w:sz w:val="22"/>
          <w:szCs w:val="22"/>
        </w:rPr>
        <w:t>.</w:t>
      </w:r>
    </w:p>
    <w:p w14:paraId="1FF6EB0C" w14:textId="2F0EB71A" w:rsidR="00A81093" w:rsidRPr="00A81093" w:rsidRDefault="00A81093" w:rsidP="006A4CDA">
      <w:pPr>
        <w:pStyle w:val="Nagwek2"/>
        <w:spacing w:line="360" w:lineRule="auto"/>
        <w:rPr>
          <w:rFonts w:ascii="Calibri" w:hAnsi="Calibri" w:cs="Calibri"/>
          <w:iCs/>
          <w:lang w:val="pl-PL"/>
        </w:rPr>
      </w:pPr>
      <w:bookmarkStart w:id="205" w:name="_Toc117770975"/>
      <w:bookmarkStart w:id="206" w:name="_Toc118110343"/>
      <w:bookmarkStart w:id="207" w:name="_Toc117770976"/>
      <w:bookmarkStart w:id="208" w:name="_Toc118110344"/>
      <w:bookmarkStart w:id="209" w:name="_Toc117770977"/>
      <w:bookmarkStart w:id="210" w:name="_Toc118110345"/>
      <w:bookmarkStart w:id="211" w:name="_Toc118110346"/>
      <w:bookmarkEnd w:id="205"/>
      <w:bookmarkEnd w:id="206"/>
      <w:bookmarkEnd w:id="207"/>
      <w:bookmarkEnd w:id="208"/>
      <w:bookmarkEnd w:id="209"/>
      <w:bookmarkEnd w:id="210"/>
      <w:r w:rsidRPr="00A81093">
        <w:rPr>
          <w:rFonts w:ascii="Calibri" w:hAnsi="Calibri" w:cs="Calibri"/>
          <w:iCs/>
          <w:lang w:val="pl-PL"/>
        </w:rPr>
        <w:t>Cykl życia obiektu</w:t>
      </w:r>
      <w:bookmarkEnd w:id="211"/>
    </w:p>
    <w:p w14:paraId="5EA3EEF1" w14:textId="3F7C9726" w:rsidR="00A81093" w:rsidRPr="00921443" w:rsidRDefault="00691252" w:rsidP="3F6B69EA">
      <w:pPr>
        <w:tabs>
          <w:tab w:val="left" w:pos="284"/>
        </w:tabs>
        <w:spacing w:before="100" w:after="200" w:line="360" w:lineRule="auto"/>
        <w:jc w:val="both"/>
        <w:rPr>
          <w:rFonts w:ascii="Calibri" w:hAnsi="Calibri" w:cs="Calibri"/>
          <w:sz w:val="22"/>
          <w:szCs w:val="22"/>
        </w:rPr>
      </w:pPr>
      <w:r>
        <w:rPr>
          <w:rFonts w:ascii="Calibri" w:hAnsi="Calibri" w:cs="Calibri"/>
          <w:sz w:val="22"/>
          <w:szCs w:val="22"/>
        </w:rPr>
        <w:t xml:space="preserve">Cykl życia obiektu w zbiorze omówiono szczegółowo w rozdziale </w:t>
      </w:r>
      <w:r w:rsidRPr="001529C1">
        <w:rPr>
          <w:rFonts w:ascii="Calibri" w:hAnsi="Calibri" w:cs="Calibri"/>
          <w:b/>
        </w:rPr>
        <w:fldChar w:fldCharType="begin"/>
      </w:r>
      <w:r w:rsidRPr="001529C1">
        <w:rPr>
          <w:rFonts w:ascii="Calibri" w:hAnsi="Calibri" w:cs="Calibri"/>
          <w:b/>
        </w:rPr>
        <w:instrText xml:space="preserve"> REF _Ref117163109 \r \h  \* MERGEFORMAT </w:instrText>
      </w:r>
      <w:r w:rsidRPr="001529C1">
        <w:rPr>
          <w:rFonts w:ascii="Calibri" w:hAnsi="Calibri" w:cs="Calibri"/>
          <w:b/>
        </w:rPr>
      </w:r>
      <w:r w:rsidRPr="001529C1">
        <w:rPr>
          <w:rFonts w:ascii="Calibri" w:hAnsi="Calibri" w:cs="Calibri"/>
          <w:b/>
        </w:rPr>
        <w:fldChar w:fldCharType="separate"/>
      </w:r>
      <w:r w:rsidR="00F465E5">
        <w:rPr>
          <w:rFonts w:ascii="Calibri" w:hAnsi="Calibri" w:cs="Calibri"/>
          <w:b/>
        </w:rPr>
        <w:t>4.2.4</w:t>
      </w:r>
      <w:r w:rsidRPr="001529C1">
        <w:rPr>
          <w:rFonts w:ascii="Calibri" w:hAnsi="Calibri" w:cs="Calibri"/>
          <w:b/>
        </w:rPr>
        <w:fldChar w:fldCharType="end"/>
      </w:r>
      <w:r w:rsidRPr="001529C1">
        <w:rPr>
          <w:rFonts w:ascii="Calibri" w:hAnsi="Calibri" w:cs="Calibri"/>
          <w:b/>
        </w:rPr>
        <w:t xml:space="preserve"> </w:t>
      </w:r>
      <w:r w:rsidRPr="001529C1">
        <w:rPr>
          <w:rFonts w:ascii="Calibri" w:hAnsi="Calibri" w:cs="Calibri"/>
          <w:b/>
        </w:rPr>
        <w:fldChar w:fldCharType="begin"/>
      </w:r>
      <w:r w:rsidRPr="001529C1">
        <w:rPr>
          <w:rFonts w:ascii="Calibri" w:hAnsi="Calibri" w:cs="Calibri"/>
          <w:b/>
        </w:rPr>
        <w:instrText xml:space="preserve"> REF _Ref117163128 \h  \* MERGEFORMAT </w:instrText>
      </w:r>
      <w:r w:rsidRPr="001529C1">
        <w:rPr>
          <w:rFonts w:ascii="Calibri" w:hAnsi="Calibri" w:cs="Calibri"/>
          <w:b/>
        </w:rPr>
      </w:r>
      <w:r w:rsidRPr="001529C1">
        <w:rPr>
          <w:rFonts w:ascii="Calibri" w:hAnsi="Calibri" w:cs="Calibri"/>
          <w:b/>
        </w:rPr>
        <w:fldChar w:fldCharType="separate"/>
      </w:r>
      <w:r w:rsidR="00F465E5" w:rsidRPr="00F465E5">
        <w:rPr>
          <w:rFonts w:ascii="Calibri" w:hAnsi="Calibri" w:cs="Calibri"/>
          <w:b/>
        </w:rPr>
        <w:t>Reprezentacja czasowa</w:t>
      </w:r>
      <w:r w:rsidRPr="001529C1">
        <w:rPr>
          <w:rFonts w:ascii="Calibri" w:hAnsi="Calibri" w:cs="Calibri"/>
          <w:b/>
        </w:rPr>
        <w:fldChar w:fldCharType="end"/>
      </w:r>
      <w:r w:rsidRPr="001529C1">
        <w:rPr>
          <w:rFonts w:ascii="Calibri" w:hAnsi="Calibri" w:cs="Calibri"/>
          <w:bCs/>
          <w:sz w:val="28"/>
        </w:rPr>
        <w:t>.</w:t>
      </w:r>
      <w:r w:rsidRPr="001529C1">
        <w:rPr>
          <w:rFonts w:ascii="Calibri" w:hAnsi="Calibri" w:cs="Calibri"/>
          <w:i/>
          <w:iCs/>
        </w:rPr>
        <w:t xml:space="preserve"> </w:t>
      </w:r>
      <w:r w:rsidR="3F6B69EA" w:rsidRPr="3F6B69EA">
        <w:rPr>
          <w:rFonts w:ascii="Calibri" w:hAnsi="Calibri" w:cs="Calibri"/>
          <w:sz w:val="22"/>
          <w:szCs w:val="22"/>
        </w:rPr>
        <w:t xml:space="preserve">Do zapisu cyklu życia obiektu w zbiorze danych stosuje się zestaw atrybutów </w:t>
      </w:r>
      <w:r w:rsidR="00AA78D3" w:rsidRPr="008C4471">
        <w:rPr>
          <w:rFonts w:ascii="Calibri" w:hAnsi="Calibri" w:cs="Calibri"/>
          <w:sz w:val="22"/>
          <w:szCs w:val="22"/>
        </w:rPr>
        <w:t>"</w:t>
      </w:r>
      <w:proofErr w:type="spellStart"/>
      <w:r w:rsidR="3F6B69EA" w:rsidRPr="00AA78D3">
        <w:rPr>
          <w:rFonts w:ascii="Calibri" w:hAnsi="Calibri" w:cs="Calibri"/>
          <w:sz w:val="22"/>
          <w:szCs w:val="22"/>
        </w:rPr>
        <w:t>poczatekWersjiObiektu</w:t>
      </w:r>
      <w:proofErr w:type="spellEnd"/>
      <w:r w:rsidR="00AA78D3" w:rsidRPr="008C4471">
        <w:rPr>
          <w:rFonts w:ascii="Calibri" w:hAnsi="Calibri" w:cs="Calibri"/>
          <w:sz w:val="22"/>
          <w:szCs w:val="22"/>
        </w:rPr>
        <w:t>"</w:t>
      </w:r>
      <w:r w:rsidR="3F6B69EA" w:rsidRPr="3F6B69EA">
        <w:rPr>
          <w:rFonts w:ascii="Calibri" w:hAnsi="Calibri" w:cs="Calibri"/>
          <w:sz w:val="22"/>
          <w:szCs w:val="22"/>
        </w:rPr>
        <w:t xml:space="preserve"> i</w:t>
      </w:r>
      <w:r w:rsidR="00844DF8">
        <w:rPr>
          <w:rFonts w:ascii="Calibri" w:hAnsi="Calibri" w:cs="Calibri"/>
          <w:sz w:val="22"/>
          <w:szCs w:val="22"/>
        </w:rPr>
        <w:t> </w:t>
      </w:r>
      <w:r w:rsidR="00AA78D3" w:rsidRPr="008C4471">
        <w:rPr>
          <w:rFonts w:ascii="Calibri" w:hAnsi="Calibri" w:cs="Calibri"/>
          <w:sz w:val="22"/>
          <w:szCs w:val="22"/>
        </w:rPr>
        <w:t>"</w:t>
      </w:r>
      <w:proofErr w:type="spellStart"/>
      <w:r w:rsidR="3F6B69EA" w:rsidRPr="00AA78D3">
        <w:rPr>
          <w:rFonts w:ascii="Calibri" w:hAnsi="Calibri" w:cs="Calibri"/>
          <w:sz w:val="22"/>
          <w:szCs w:val="22"/>
        </w:rPr>
        <w:t>koniecWersjiObiektu</w:t>
      </w:r>
      <w:proofErr w:type="spellEnd"/>
      <w:r w:rsidR="00AA78D3" w:rsidRPr="008C4471">
        <w:rPr>
          <w:rFonts w:ascii="Calibri" w:hAnsi="Calibri" w:cs="Calibri"/>
          <w:sz w:val="22"/>
          <w:szCs w:val="22"/>
        </w:rPr>
        <w:t>"</w:t>
      </w:r>
      <w:r>
        <w:rPr>
          <w:rFonts w:ascii="Calibri" w:hAnsi="Calibri" w:cs="Calibri"/>
          <w:i/>
          <w:iCs/>
          <w:sz w:val="22"/>
          <w:szCs w:val="22"/>
        </w:rPr>
        <w:t xml:space="preserve">. </w:t>
      </w:r>
      <w:r w:rsidR="3F6B69EA" w:rsidRPr="3F6B69EA">
        <w:rPr>
          <w:rFonts w:ascii="Calibri" w:hAnsi="Calibri" w:cs="Calibri"/>
          <w:sz w:val="22"/>
          <w:szCs w:val="22"/>
        </w:rPr>
        <w:t>Ponieważ obiekt</w:t>
      </w:r>
      <w:r w:rsidR="3F6B69EA" w:rsidRPr="3F6B69EA">
        <w:rPr>
          <w:rFonts w:ascii="Calibri" w:hAnsi="Calibri" w:cs="Calibri"/>
          <w:i/>
          <w:iCs/>
          <w:sz w:val="22"/>
          <w:szCs w:val="22"/>
        </w:rPr>
        <w:t xml:space="preserve"> </w:t>
      </w:r>
      <w:proofErr w:type="spellStart"/>
      <w:r w:rsidR="3F6B69EA" w:rsidRPr="3F6B69EA">
        <w:rPr>
          <w:rFonts w:ascii="Calibri" w:hAnsi="Calibri" w:cs="Calibri"/>
          <w:i/>
          <w:iCs/>
          <w:sz w:val="22"/>
          <w:szCs w:val="22"/>
        </w:rPr>
        <w:t>RysunekAktuPlanowaniaPrzestrzennego</w:t>
      </w:r>
      <w:proofErr w:type="spellEnd"/>
      <w:r w:rsidR="3F6B69EA" w:rsidRPr="3F6B69EA">
        <w:rPr>
          <w:rFonts w:ascii="Calibri" w:hAnsi="Calibri" w:cs="Calibri"/>
          <w:sz w:val="22"/>
          <w:szCs w:val="22"/>
        </w:rPr>
        <w:t xml:space="preserve"> jest ściśle związany z</w:t>
      </w:r>
      <w:r w:rsidR="00844DF8">
        <w:rPr>
          <w:rFonts w:ascii="Calibri" w:hAnsi="Calibri" w:cs="Calibri"/>
          <w:sz w:val="22"/>
          <w:szCs w:val="22"/>
        </w:rPr>
        <w:t> </w:t>
      </w:r>
      <w:r w:rsidR="3F6B69EA" w:rsidRPr="3F6B69EA">
        <w:rPr>
          <w:rFonts w:ascii="Calibri" w:hAnsi="Calibri" w:cs="Calibri"/>
          <w:sz w:val="22"/>
          <w:szCs w:val="22"/>
        </w:rPr>
        <w:t xml:space="preserve">obiektem </w:t>
      </w:r>
      <w:proofErr w:type="spellStart"/>
      <w:r w:rsidR="3F6B69EA" w:rsidRPr="3F6B69EA">
        <w:rPr>
          <w:rFonts w:ascii="Calibri" w:hAnsi="Calibri" w:cs="Calibri"/>
          <w:i/>
          <w:iCs/>
          <w:sz w:val="22"/>
          <w:szCs w:val="22"/>
        </w:rPr>
        <w:t>AktPlanowaniaPrzestrzennego</w:t>
      </w:r>
      <w:proofErr w:type="spellEnd"/>
      <w:r w:rsidR="3F6B69EA" w:rsidRPr="3F6B69EA">
        <w:rPr>
          <w:rFonts w:ascii="Calibri" w:hAnsi="Calibri" w:cs="Calibri"/>
          <w:sz w:val="22"/>
          <w:szCs w:val="22"/>
        </w:rPr>
        <w:t xml:space="preserve"> to wartości atrybutów </w:t>
      </w:r>
      <w:r w:rsidR="00AA78D3" w:rsidRPr="008C4471">
        <w:rPr>
          <w:rFonts w:ascii="Calibri" w:hAnsi="Calibri" w:cs="Calibri"/>
          <w:sz w:val="22"/>
          <w:szCs w:val="22"/>
        </w:rPr>
        <w:t>"</w:t>
      </w:r>
      <w:proofErr w:type="spellStart"/>
      <w:r w:rsidR="3F6B69EA" w:rsidRPr="00AA78D3">
        <w:rPr>
          <w:rFonts w:ascii="Calibri" w:hAnsi="Calibri" w:cs="Calibri"/>
          <w:sz w:val="22"/>
          <w:szCs w:val="22"/>
        </w:rPr>
        <w:t>poczatekWersjiObiektu</w:t>
      </w:r>
      <w:proofErr w:type="spellEnd"/>
      <w:r w:rsidR="00AA78D3" w:rsidRPr="008C4471">
        <w:rPr>
          <w:rFonts w:ascii="Calibri" w:hAnsi="Calibri" w:cs="Calibri"/>
          <w:sz w:val="22"/>
          <w:szCs w:val="22"/>
        </w:rPr>
        <w:t>"</w:t>
      </w:r>
      <w:r w:rsidR="3F6B69EA" w:rsidRPr="3F6B69EA">
        <w:rPr>
          <w:rFonts w:ascii="Calibri" w:hAnsi="Calibri" w:cs="Calibri"/>
          <w:sz w:val="22"/>
          <w:szCs w:val="22"/>
        </w:rPr>
        <w:t xml:space="preserve"> i</w:t>
      </w:r>
      <w:r w:rsidR="00844DF8">
        <w:rPr>
          <w:rFonts w:ascii="Calibri" w:hAnsi="Calibri" w:cs="Calibri"/>
          <w:sz w:val="22"/>
          <w:szCs w:val="22"/>
        </w:rPr>
        <w:t> </w:t>
      </w:r>
      <w:r w:rsidR="00AA78D3" w:rsidRPr="008C4471">
        <w:rPr>
          <w:rFonts w:ascii="Calibri" w:hAnsi="Calibri" w:cs="Calibri"/>
          <w:sz w:val="22"/>
          <w:szCs w:val="22"/>
        </w:rPr>
        <w:t>"</w:t>
      </w:r>
      <w:proofErr w:type="spellStart"/>
      <w:r w:rsidR="3F6B69EA" w:rsidRPr="00AA78D3">
        <w:rPr>
          <w:rFonts w:ascii="Calibri" w:hAnsi="Calibri" w:cs="Calibri"/>
          <w:sz w:val="22"/>
          <w:szCs w:val="22"/>
        </w:rPr>
        <w:t>koniecWersjiObiektu</w:t>
      </w:r>
      <w:proofErr w:type="spellEnd"/>
      <w:r w:rsidR="00AA78D3" w:rsidRPr="008C4471">
        <w:rPr>
          <w:rFonts w:ascii="Calibri" w:hAnsi="Calibri" w:cs="Calibri"/>
          <w:sz w:val="22"/>
          <w:szCs w:val="22"/>
        </w:rPr>
        <w:t>"</w:t>
      </w:r>
      <w:r w:rsidR="3F6B69EA" w:rsidRPr="3F6B69EA">
        <w:rPr>
          <w:rFonts w:ascii="Calibri" w:hAnsi="Calibri" w:cs="Calibri"/>
          <w:sz w:val="22"/>
          <w:szCs w:val="22"/>
        </w:rPr>
        <w:t xml:space="preserve"> dla odpowiadających sobie wersji muszą być równe (np. dla wersji obiektu </w:t>
      </w:r>
      <w:proofErr w:type="spellStart"/>
      <w:r w:rsidR="3F6B69EA" w:rsidRPr="3F6B69EA">
        <w:rPr>
          <w:rFonts w:ascii="Calibri" w:hAnsi="Calibri" w:cs="Calibri"/>
          <w:i/>
          <w:iCs/>
          <w:sz w:val="22"/>
          <w:szCs w:val="22"/>
        </w:rPr>
        <w:t>RysunekAktuPlanowaniaPrzestrzennego</w:t>
      </w:r>
      <w:proofErr w:type="spellEnd"/>
      <w:r w:rsidR="3F6B69EA" w:rsidRPr="3F6B69EA">
        <w:rPr>
          <w:rFonts w:ascii="Calibri" w:hAnsi="Calibri" w:cs="Calibri"/>
          <w:i/>
          <w:iCs/>
          <w:sz w:val="22"/>
          <w:szCs w:val="22"/>
        </w:rPr>
        <w:t xml:space="preserve"> </w:t>
      </w:r>
      <w:r w:rsidR="3F6B69EA" w:rsidRPr="3F6B69EA">
        <w:rPr>
          <w:rFonts w:ascii="Calibri" w:hAnsi="Calibri" w:cs="Calibri"/>
          <w:sz w:val="22"/>
          <w:szCs w:val="22"/>
        </w:rPr>
        <w:t xml:space="preserve">wartość atrybutu </w:t>
      </w:r>
      <w:r w:rsidR="00AA78D3" w:rsidRPr="008C4471">
        <w:rPr>
          <w:rFonts w:ascii="Calibri" w:hAnsi="Calibri" w:cs="Calibri"/>
          <w:sz w:val="22"/>
          <w:szCs w:val="22"/>
        </w:rPr>
        <w:t>"</w:t>
      </w:r>
      <w:proofErr w:type="spellStart"/>
      <w:r w:rsidR="3F6B69EA" w:rsidRPr="00AA78D3">
        <w:rPr>
          <w:rFonts w:ascii="Calibri" w:hAnsi="Calibri" w:cs="Calibri"/>
          <w:sz w:val="22"/>
          <w:szCs w:val="22"/>
        </w:rPr>
        <w:t>poczatekWersjiObiektu</w:t>
      </w:r>
      <w:proofErr w:type="spellEnd"/>
      <w:r w:rsidR="00AA78D3" w:rsidRPr="008C4471">
        <w:rPr>
          <w:rFonts w:ascii="Calibri" w:hAnsi="Calibri" w:cs="Calibri"/>
          <w:sz w:val="22"/>
          <w:szCs w:val="22"/>
        </w:rPr>
        <w:t>"</w:t>
      </w:r>
      <w:r w:rsidR="3F6B69EA" w:rsidRPr="3F6B69EA">
        <w:rPr>
          <w:rFonts w:ascii="Calibri" w:hAnsi="Calibri" w:cs="Calibri"/>
          <w:i/>
          <w:iCs/>
          <w:sz w:val="22"/>
          <w:szCs w:val="22"/>
        </w:rPr>
        <w:t xml:space="preserve"> </w:t>
      </w:r>
      <w:r w:rsidR="3F6B69EA" w:rsidRPr="3F6B69EA">
        <w:rPr>
          <w:rFonts w:ascii="Calibri" w:hAnsi="Calibri" w:cs="Calibri"/>
          <w:sz w:val="22"/>
          <w:szCs w:val="22"/>
        </w:rPr>
        <w:t xml:space="preserve">musi być równa wartości atrybutu </w:t>
      </w:r>
      <w:r w:rsidR="00AA78D3" w:rsidRPr="008C4471">
        <w:rPr>
          <w:rFonts w:ascii="Calibri" w:hAnsi="Calibri" w:cs="Calibri"/>
          <w:sz w:val="22"/>
          <w:szCs w:val="22"/>
        </w:rPr>
        <w:t>"</w:t>
      </w:r>
      <w:proofErr w:type="spellStart"/>
      <w:r w:rsidR="3F6B69EA" w:rsidRPr="00AA78D3">
        <w:rPr>
          <w:rFonts w:ascii="Calibri" w:hAnsi="Calibri" w:cs="Calibri"/>
          <w:sz w:val="22"/>
          <w:szCs w:val="22"/>
        </w:rPr>
        <w:t>poczatekWersjiObiektu</w:t>
      </w:r>
      <w:proofErr w:type="spellEnd"/>
      <w:r w:rsidR="00AA78D3" w:rsidRPr="008C4471">
        <w:rPr>
          <w:rFonts w:ascii="Calibri" w:hAnsi="Calibri" w:cs="Calibri"/>
          <w:sz w:val="22"/>
          <w:szCs w:val="22"/>
        </w:rPr>
        <w:t>"</w:t>
      </w:r>
      <w:r w:rsidR="3F6B69EA" w:rsidRPr="3F6B69EA">
        <w:rPr>
          <w:rFonts w:ascii="Calibri" w:hAnsi="Calibri" w:cs="Calibri"/>
          <w:sz w:val="22"/>
          <w:szCs w:val="22"/>
        </w:rPr>
        <w:t xml:space="preserve"> dla tej wersji obiektu </w:t>
      </w:r>
      <w:proofErr w:type="spellStart"/>
      <w:r w:rsidR="3F6B69EA" w:rsidRPr="3F6B69EA">
        <w:rPr>
          <w:rFonts w:ascii="Calibri" w:hAnsi="Calibri" w:cs="Calibri"/>
          <w:i/>
          <w:iCs/>
          <w:sz w:val="22"/>
          <w:szCs w:val="22"/>
        </w:rPr>
        <w:t>AktPlanowaniaPrzestrzennego</w:t>
      </w:r>
      <w:proofErr w:type="spellEnd"/>
      <w:r w:rsidR="3F6B69EA" w:rsidRPr="3F6B69EA">
        <w:rPr>
          <w:rFonts w:ascii="Calibri" w:hAnsi="Calibri" w:cs="Calibri"/>
          <w:i/>
          <w:iCs/>
          <w:sz w:val="22"/>
          <w:szCs w:val="22"/>
        </w:rPr>
        <w:t>,</w:t>
      </w:r>
      <w:r w:rsidR="3F6B69EA" w:rsidRPr="3F6B69EA">
        <w:rPr>
          <w:rFonts w:ascii="Calibri" w:hAnsi="Calibri" w:cs="Calibri"/>
          <w:sz w:val="22"/>
          <w:szCs w:val="22"/>
        </w:rPr>
        <w:t xml:space="preserve"> z którą jest związana rolą asocjacyjną </w:t>
      </w:r>
      <w:r w:rsidR="3F6B69EA" w:rsidRPr="3F6B69EA">
        <w:rPr>
          <w:rFonts w:ascii="Calibri" w:hAnsi="Calibri" w:cs="Calibri"/>
          <w:i/>
          <w:iCs/>
          <w:sz w:val="22"/>
          <w:szCs w:val="22"/>
        </w:rPr>
        <w:t>plan</w:t>
      </w:r>
      <w:r w:rsidR="3F6B69EA" w:rsidRPr="3F6B69EA">
        <w:rPr>
          <w:rFonts w:ascii="Calibri" w:hAnsi="Calibri" w:cs="Calibri"/>
          <w:sz w:val="22"/>
          <w:szCs w:val="22"/>
        </w:rPr>
        <w:t>).</w:t>
      </w:r>
    </w:p>
    <w:p w14:paraId="52128D9C" w14:textId="45AB02E1" w:rsidR="00A81093" w:rsidRPr="00921443" w:rsidRDefault="00A81093" w:rsidP="00A81093">
      <w:pPr>
        <w:tabs>
          <w:tab w:val="left" w:pos="284"/>
        </w:tabs>
        <w:spacing w:before="100" w:after="200" w:line="360" w:lineRule="auto"/>
        <w:jc w:val="both"/>
        <w:rPr>
          <w:rFonts w:ascii="Calibri" w:hAnsi="Calibri" w:cs="Calibri"/>
          <w:sz w:val="22"/>
          <w:szCs w:val="22"/>
        </w:rPr>
      </w:pPr>
      <w:r w:rsidRPr="00921443">
        <w:rPr>
          <w:rFonts w:ascii="Calibri" w:hAnsi="Calibri" w:cs="Calibri"/>
          <w:sz w:val="22"/>
          <w:szCs w:val="22"/>
        </w:rPr>
        <w:t xml:space="preserve">Dla następujących po sobie wersji obiektów </w:t>
      </w:r>
      <w:proofErr w:type="spellStart"/>
      <w:r w:rsidRPr="00921443">
        <w:rPr>
          <w:rFonts w:ascii="Calibri" w:hAnsi="Calibri" w:cs="Calibri"/>
          <w:i/>
          <w:iCs/>
          <w:sz w:val="22"/>
          <w:szCs w:val="22"/>
        </w:rPr>
        <w:t>AktPlanowaniaPrzestrzennego</w:t>
      </w:r>
      <w:proofErr w:type="spellEnd"/>
      <w:r w:rsidRPr="00921443">
        <w:rPr>
          <w:rFonts w:ascii="Calibri" w:hAnsi="Calibri" w:cs="Calibri"/>
          <w:i/>
          <w:iCs/>
          <w:sz w:val="22"/>
          <w:szCs w:val="22"/>
        </w:rPr>
        <w:t xml:space="preserve"> </w:t>
      </w:r>
      <w:r w:rsidRPr="00921443">
        <w:rPr>
          <w:rFonts w:ascii="Calibri" w:hAnsi="Calibri" w:cs="Calibri"/>
          <w:sz w:val="22"/>
          <w:szCs w:val="22"/>
        </w:rPr>
        <w:t xml:space="preserve">wartość atrybutu </w:t>
      </w:r>
      <w:r w:rsidR="00AA78D3" w:rsidRPr="008C4471">
        <w:rPr>
          <w:rFonts w:ascii="Calibri" w:hAnsi="Calibri" w:cs="Calibri"/>
          <w:sz w:val="22"/>
          <w:szCs w:val="22"/>
        </w:rPr>
        <w:t>"</w:t>
      </w:r>
      <w:proofErr w:type="spellStart"/>
      <w:r w:rsidRPr="00AA78D3">
        <w:rPr>
          <w:rFonts w:ascii="Calibri" w:hAnsi="Calibri" w:cs="Calibri"/>
          <w:sz w:val="22"/>
          <w:szCs w:val="22"/>
        </w:rPr>
        <w:t>koniecWersjiObiektu</w:t>
      </w:r>
      <w:proofErr w:type="spellEnd"/>
      <w:r w:rsidR="00AA78D3" w:rsidRPr="008C4471">
        <w:rPr>
          <w:rFonts w:ascii="Calibri" w:hAnsi="Calibri" w:cs="Calibri"/>
          <w:sz w:val="22"/>
          <w:szCs w:val="22"/>
        </w:rPr>
        <w:t>"</w:t>
      </w:r>
      <w:r w:rsidRPr="00921443">
        <w:rPr>
          <w:rFonts w:ascii="Calibri" w:hAnsi="Calibri" w:cs="Calibri"/>
          <w:sz w:val="22"/>
          <w:szCs w:val="22"/>
        </w:rPr>
        <w:t xml:space="preserve"> dla obiektu poprzedzającego oraz wartość obiektu </w:t>
      </w:r>
      <w:r w:rsidR="00AA78D3" w:rsidRPr="008C4471">
        <w:rPr>
          <w:rFonts w:ascii="Calibri" w:hAnsi="Calibri" w:cs="Calibri"/>
          <w:sz w:val="22"/>
          <w:szCs w:val="22"/>
        </w:rPr>
        <w:t>"</w:t>
      </w:r>
      <w:proofErr w:type="spellStart"/>
      <w:r w:rsidRPr="00AA78D3">
        <w:rPr>
          <w:rFonts w:ascii="Calibri" w:hAnsi="Calibri" w:cs="Calibri"/>
          <w:sz w:val="22"/>
          <w:szCs w:val="22"/>
        </w:rPr>
        <w:t>poczatekWersjiObiektu</w:t>
      </w:r>
      <w:proofErr w:type="spellEnd"/>
      <w:r w:rsidR="00AA78D3" w:rsidRPr="008C4471">
        <w:rPr>
          <w:rFonts w:ascii="Calibri" w:hAnsi="Calibri" w:cs="Calibri"/>
          <w:sz w:val="22"/>
          <w:szCs w:val="22"/>
        </w:rPr>
        <w:t>"</w:t>
      </w:r>
      <w:r w:rsidRPr="00921443">
        <w:rPr>
          <w:rFonts w:ascii="Calibri" w:hAnsi="Calibri" w:cs="Calibri"/>
          <w:i/>
          <w:iCs/>
          <w:sz w:val="22"/>
          <w:szCs w:val="22"/>
        </w:rPr>
        <w:t xml:space="preserve"> </w:t>
      </w:r>
      <w:r w:rsidRPr="00921443">
        <w:rPr>
          <w:rFonts w:ascii="Calibri" w:hAnsi="Calibri" w:cs="Calibri"/>
          <w:iCs/>
          <w:sz w:val="22"/>
          <w:szCs w:val="22"/>
        </w:rPr>
        <w:t>dla obiektu nastę</w:t>
      </w:r>
      <w:r w:rsidR="005C117F">
        <w:rPr>
          <w:rFonts w:ascii="Calibri" w:hAnsi="Calibri" w:cs="Calibri"/>
          <w:iCs/>
          <w:sz w:val="22"/>
          <w:szCs w:val="22"/>
        </w:rPr>
        <w:t>pującego muszą być sobie równe.</w:t>
      </w:r>
    </w:p>
    <w:p w14:paraId="2EE9ACA9" w14:textId="549A2F33" w:rsidR="00FA6078" w:rsidRDefault="00A81093" w:rsidP="00A81093">
      <w:pPr>
        <w:tabs>
          <w:tab w:val="left" w:pos="284"/>
        </w:tabs>
        <w:spacing w:before="100" w:after="200" w:line="360" w:lineRule="auto"/>
        <w:jc w:val="both"/>
        <w:rPr>
          <w:rFonts w:ascii="Calibri" w:hAnsi="Calibri" w:cs="Calibri"/>
          <w:sz w:val="22"/>
          <w:szCs w:val="22"/>
        </w:rPr>
      </w:pPr>
      <w:r w:rsidRPr="00921443">
        <w:rPr>
          <w:rFonts w:ascii="Calibri" w:hAnsi="Calibri" w:cs="Calibri"/>
          <w:sz w:val="22"/>
          <w:szCs w:val="22"/>
        </w:rPr>
        <w:lastRenderedPageBreak/>
        <w:t xml:space="preserve">Należy zwrócić uwagę, że w ramach całego cyklu życia obiektu (dla wszystkich wersji obiektu </w:t>
      </w:r>
      <w:proofErr w:type="spellStart"/>
      <w:r w:rsidRPr="00921443">
        <w:rPr>
          <w:rFonts w:ascii="Calibri" w:hAnsi="Calibri" w:cs="Calibri"/>
          <w:i/>
          <w:sz w:val="22"/>
          <w:szCs w:val="22"/>
        </w:rPr>
        <w:t>AktPlanowaniaPrzestrzennego</w:t>
      </w:r>
      <w:proofErr w:type="spellEnd"/>
      <w:r w:rsidR="005C117F">
        <w:rPr>
          <w:rFonts w:ascii="Calibri" w:hAnsi="Calibri" w:cs="Calibri"/>
          <w:i/>
          <w:sz w:val="22"/>
          <w:szCs w:val="22"/>
        </w:rPr>
        <w:t xml:space="preserve"> </w:t>
      </w:r>
      <w:r w:rsidR="005C117F" w:rsidRPr="005C117F">
        <w:rPr>
          <w:rFonts w:ascii="Calibri" w:hAnsi="Calibri" w:cs="Calibri"/>
          <w:sz w:val="22"/>
          <w:szCs w:val="22"/>
        </w:rPr>
        <w:t>oraz</w:t>
      </w:r>
      <w:r w:rsidR="005C117F">
        <w:rPr>
          <w:rFonts w:ascii="Calibri" w:hAnsi="Calibri" w:cs="Calibri"/>
          <w:sz w:val="22"/>
          <w:szCs w:val="22"/>
        </w:rPr>
        <w:t xml:space="preserve"> </w:t>
      </w:r>
      <w:proofErr w:type="spellStart"/>
      <w:r w:rsidR="005C117F" w:rsidRPr="00921443">
        <w:rPr>
          <w:rFonts w:ascii="Calibri" w:hAnsi="Calibri" w:cs="Calibri"/>
          <w:i/>
          <w:iCs/>
          <w:sz w:val="22"/>
        </w:rPr>
        <w:t>RysunekAktuPlanowaniaPrzestrzennego</w:t>
      </w:r>
      <w:proofErr w:type="spellEnd"/>
      <w:r w:rsidRPr="00921443">
        <w:rPr>
          <w:rFonts w:ascii="Calibri" w:hAnsi="Calibri" w:cs="Calibri"/>
          <w:sz w:val="22"/>
          <w:szCs w:val="22"/>
        </w:rPr>
        <w:t xml:space="preserve">), musi być spełniony wymóg zachowania stałości identyfikatora, co zostało szerzej opisane w rozdziale </w:t>
      </w:r>
      <w:r w:rsidRPr="00E61BDF">
        <w:rPr>
          <w:rFonts w:ascii="Calibri" w:hAnsi="Calibri" w:cs="Calibri"/>
          <w:b/>
          <w:szCs w:val="22"/>
        </w:rPr>
        <w:fldChar w:fldCharType="begin"/>
      </w:r>
      <w:r w:rsidRPr="00E61BDF">
        <w:rPr>
          <w:rFonts w:ascii="Calibri" w:hAnsi="Calibri" w:cs="Calibri"/>
          <w:b/>
          <w:szCs w:val="22"/>
        </w:rPr>
        <w:instrText xml:space="preserve"> REF _Ref63851241 \r \h  \* MERGEFORMAT </w:instrText>
      </w:r>
      <w:r w:rsidRPr="00E61BDF">
        <w:rPr>
          <w:rFonts w:ascii="Calibri" w:hAnsi="Calibri" w:cs="Calibri"/>
          <w:b/>
          <w:szCs w:val="22"/>
        </w:rPr>
      </w:r>
      <w:r w:rsidRPr="00E61BDF">
        <w:rPr>
          <w:rFonts w:ascii="Calibri" w:hAnsi="Calibri" w:cs="Calibri"/>
          <w:b/>
          <w:szCs w:val="22"/>
        </w:rPr>
        <w:fldChar w:fldCharType="separate"/>
      </w:r>
      <w:r w:rsidR="00F465E5">
        <w:rPr>
          <w:rFonts w:ascii="Calibri" w:hAnsi="Calibri" w:cs="Calibri"/>
          <w:b/>
          <w:szCs w:val="22"/>
        </w:rPr>
        <w:t>4.2.3</w:t>
      </w:r>
      <w:r w:rsidRPr="00E61BDF">
        <w:rPr>
          <w:rFonts w:ascii="Calibri" w:hAnsi="Calibri" w:cs="Calibri"/>
          <w:b/>
          <w:szCs w:val="22"/>
        </w:rPr>
        <w:fldChar w:fldCharType="end"/>
      </w:r>
      <w:r w:rsidRPr="00E61BDF">
        <w:rPr>
          <w:rFonts w:ascii="Calibri" w:hAnsi="Calibri" w:cs="Calibri"/>
          <w:szCs w:val="22"/>
        </w:rPr>
        <w:t xml:space="preserve"> </w:t>
      </w:r>
      <w:r w:rsidR="004D4948" w:rsidRPr="00E61BDF">
        <w:rPr>
          <w:rFonts w:ascii="Calibri" w:hAnsi="Calibri" w:cs="Calibri"/>
          <w:b/>
          <w:szCs w:val="22"/>
        </w:rPr>
        <w:fldChar w:fldCharType="begin"/>
      </w:r>
      <w:r w:rsidR="004D4948" w:rsidRPr="00E61BDF">
        <w:rPr>
          <w:rFonts w:ascii="Calibri" w:hAnsi="Calibri" w:cs="Calibri"/>
          <w:b/>
          <w:szCs w:val="22"/>
        </w:rPr>
        <w:instrText xml:space="preserve"> REF _Ref63851241 \h  \* MERGEFORMAT </w:instrText>
      </w:r>
      <w:r w:rsidR="004D4948" w:rsidRPr="00E61BDF">
        <w:rPr>
          <w:rFonts w:ascii="Calibri" w:hAnsi="Calibri" w:cs="Calibri"/>
          <w:b/>
          <w:szCs w:val="22"/>
        </w:rPr>
      </w:r>
      <w:r w:rsidR="004D4948" w:rsidRPr="00E61BDF">
        <w:rPr>
          <w:rFonts w:ascii="Calibri" w:hAnsi="Calibri" w:cs="Calibri"/>
          <w:b/>
          <w:szCs w:val="22"/>
        </w:rPr>
        <w:fldChar w:fldCharType="separate"/>
      </w:r>
      <w:r w:rsidR="00F465E5" w:rsidRPr="00F465E5">
        <w:rPr>
          <w:rFonts w:ascii="Calibri" w:hAnsi="Calibri" w:cs="Calibri"/>
          <w:b/>
          <w:szCs w:val="22"/>
        </w:rPr>
        <w:t>Zarządzanie identyfikatorami</w:t>
      </w:r>
      <w:r w:rsidR="004D4948" w:rsidRPr="00E61BDF">
        <w:rPr>
          <w:rFonts w:ascii="Calibri" w:hAnsi="Calibri" w:cs="Calibri"/>
          <w:b/>
          <w:szCs w:val="22"/>
        </w:rPr>
        <w:fldChar w:fldCharType="end"/>
      </w:r>
      <w:r w:rsidR="004D4948">
        <w:rPr>
          <w:rFonts w:ascii="Calibri" w:hAnsi="Calibri" w:cs="Calibri"/>
          <w:b/>
          <w:sz w:val="22"/>
          <w:szCs w:val="22"/>
        </w:rPr>
        <w:t>.</w:t>
      </w:r>
    </w:p>
    <w:p w14:paraId="4797427F" w14:textId="6881ED55" w:rsidR="003C0EC4" w:rsidRDefault="00FA71BF" w:rsidP="00691252">
      <w:pPr>
        <w:tabs>
          <w:tab w:val="left" w:pos="284"/>
        </w:tabs>
        <w:spacing w:before="100" w:after="200" w:line="360" w:lineRule="auto"/>
        <w:jc w:val="both"/>
        <w:rPr>
          <w:rFonts w:ascii="Calibri" w:hAnsi="Calibri" w:cs="Calibri"/>
          <w:sz w:val="22"/>
          <w:szCs w:val="22"/>
        </w:rPr>
      </w:pPr>
      <w:r>
        <w:rPr>
          <w:rFonts w:ascii="Calibri" w:hAnsi="Calibri" w:cs="Calibri"/>
          <w:sz w:val="22"/>
          <w:szCs w:val="22"/>
        </w:rPr>
        <w:t xml:space="preserve">Obiekt </w:t>
      </w:r>
      <w:proofErr w:type="spellStart"/>
      <w:r w:rsidRPr="0077307B">
        <w:rPr>
          <w:rFonts w:ascii="Calibri" w:hAnsi="Calibri" w:cs="Calibri"/>
          <w:i/>
          <w:sz w:val="22"/>
          <w:szCs w:val="22"/>
        </w:rPr>
        <w:t>AktPlanowaniaPrzestrzennego</w:t>
      </w:r>
      <w:proofErr w:type="spellEnd"/>
      <w:r>
        <w:rPr>
          <w:rFonts w:ascii="Calibri" w:hAnsi="Calibri" w:cs="Calibri"/>
          <w:sz w:val="22"/>
          <w:szCs w:val="22"/>
        </w:rPr>
        <w:t xml:space="preserve"> w zależności od etapu</w:t>
      </w:r>
      <w:r w:rsidR="0077307B">
        <w:rPr>
          <w:rFonts w:ascii="Calibri" w:hAnsi="Calibri" w:cs="Calibri"/>
          <w:sz w:val="22"/>
          <w:szCs w:val="22"/>
        </w:rPr>
        <w:t>,</w:t>
      </w:r>
      <w:r>
        <w:rPr>
          <w:rFonts w:ascii="Calibri" w:hAnsi="Calibri" w:cs="Calibri"/>
          <w:sz w:val="22"/>
          <w:szCs w:val="22"/>
        </w:rPr>
        <w:t xml:space="preserve"> </w:t>
      </w:r>
      <w:r w:rsidR="0077307B">
        <w:rPr>
          <w:rFonts w:ascii="Calibri" w:hAnsi="Calibri" w:cs="Calibri"/>
          <w:sz w:val="22"/>
          <w:szCs w:val="22"/>
        </w:rPr>
        <w:t xml:space="preserve">na którym znajduje się akt planowania przestrzennego </w:t>
      </w:r>
      <w:r>
        <w:rPr>
          <w:rFonts w:ascii="Calibri" w:hAnsi="Calibri" w:cs="Calibri"/>
          <w:sz w:val="22"/>
          <w:szCs w:val="22"/>
        </w:rPr>
        <w:t>przyjmuje różne statusy,</w:t>
      </w:r>
      <w:r w:rsidR="0077307B">
        <w:rPr>
          <w:rFonts w:ascii="Calibri" w:hAnsi="Calibri" w:cs="Calibri"/>
          <w:sz w:val="22"/>
          <w:szCs w:val="22"/>
        </w:rPr>
        <w:t xml:space="preserve"> opisane szczegółowo w rozdziale </w:t>
      </w:r>
      <w:r w:rsidR="004D4948" w:rsidRPr="00E61BDF">
        <w:rPr>
          <w:rFonts w:ascii="Calibri" w:hAnsi="Calibri" w:cs="Calibri"/>
          <w:b/>
          <w:szCs w:val="22"/>
        </w:rPr>
        <w:fldChar w:fldCharType="begin"/>
      </w:r>
      <w:r w:rsidR="004D4948" w:rsidRPr="00E61BDF">
        <w:rPr>
          <w:rFonts w:ascii="Calibri" w:hAnsi="Calibri" w:cs="Calibri"/>
          <w:b/>
          <w:szCs w:val="22"/>
        </w:rPr>
        <w:instrText xml:space="preserve"> REF _Ref72160737 \r \h  \* MERGEFORMAT </w:instrText>
      </w:r>
      <w:r w:rsidR="004D4948" w:rsidRPr="00E61BDF">
        <w:rPr>
          <w:rFonts w:ascii="Calibri" w:hAnsi="Calibri" w:cs="Calibri"/>
          <w:b/>
          <w:szCs w:val="22"/>
        </w:rPr>
      </w:r>
      <w:r w:rsidR="004D4948" w:rsidRPr="00E61BDF">
        <w:rPr>
          <w:rFonts w:ascii="Calibri" w:hAnsi="Calibri" w:cs="Calibri"/>
          <w:b/>
          <w:szCs w:val="22"/>
        </w:rPr>
        <w:fldChar w:fldCharType="separate"/>
      </w:r>
      <w:r w:rsidR="00F465E5">
        <w:rPr>
          <w:rFonts w:ascii="Calibri" w:hAnsi="Calibri" w:cs="Calibri"/>
          <w:b/>
          <w:szCs w:val="22"/>
        </w:rPr>
        <w:t>4.3.2.1</w:t>
      </w:r>
      <w:r w:rsidR="004D4948" w:rsidRPr="00E61BDF">
        <w:rPr>
          <w:rFonts w:ascii="Calibri" w:hAnsi="Calibri" w:cs="Calibri"/>
          <w:b/>
          <w:szCs w:val="22"/>
        </w:rPr>
        <w:fldChar w:fldCharType="end"/>
      </w:r>
      <w:r w:rsidR="004D4948" w:rsidRPr="00E61BDF">
        <w:rPr>
          <w:rFonts w:ascii="Calibri" w:hAnsi="Calibri" w:cs="Calibri"/>
          <w:b/>
          <w:szCs w:val="22"/>
        </w:rPr>
        <w:t xml:space="preserve"> </w:t>
      </w:r>
      <w:r w:rsidR="004D4948" w:rsidRPr="004D4948">
        <w:rPr>
          <w:rFonts w:ascii="Calibri" w:hAnsi="Calibri" w:cs="Calibri"/>
          <w:b/>
          <w:sz w:val="22"/>
          <w:szCs w:val="22"/>
        </w:rPr>
        <w:fldChar w:fldCharType="begin"/>
      </w:r>
      <w:r w:rsidR="004D4948" w:rsidRPr="004D4948">
        <w:rPr>
          <w:rFonts w:ascii="Calibri" w:hAnsi="Calibri" w:cs="Calibri"/>
          <w:b/>
          <w:sz w:val="22"/>
          <w:szCs w:val="22"/>
        </w:rPr>
        <w:instrText xml:space="preserve"> REF _Ref72160741 \h </w:instrText>
      </w:r>
      <w:r w:rsidR="004D4948">
        <w:rPr>
          <w:rFonts w:ascii="Calibri" w:hAnsi="Calibri" w:cs="Calibri"/>
          <w:b/>
          <w:sz w:val="22"/>
          <w:szCs w:val="22"/>
        </w:rPr>
        <w:instrText xml:space="preserve"> \* MERGEFORMAT </w:instrText>
      </w:r>
      <w:r w:rsidR="004D4948" w:rsidRPr="004D4948">
        <w:rPr>
          <w:rFonts w:ascii="Calibri" w:hAnsi="Calibri" w:cs="Calibri"/>
          <w:b/>
          <w:sz w:val="22"/>
          <w:szCs w:val="22"/>
        </w:rPr>
      </w:r>
      <w:r w:rsidR="004D4948" w:rsidRPr="004D4948">
        <w:rPr>
          <w:rFonts w:ascii="Calibri" w:hAnsi="Calibri" w:cs="Calibri"/>
          <w:b/>
          <w:sz w:val="22"/>
          <w:szCs w:val="22"/>
        </w:rPr>
        <w:fldChar w:fldCharType="separate"/>
      </w:r>
      <w:r w:rsidR="00F465E5" w:rsidRPr="00F465E5">
        <w:rPr>
          <w:rFonts w:ascii="Calibri" w:hAnsi="Calibri" w:cs="Calibri"/>
          <w:b/>
        </w:rPr>
        <w:t>Akt planowania przestrzennego</w:t>
      </w:r>
      <w:r w:rsidR="004D4948" w:rsidRPr="004D4948">
        <w:rPr>
          <w:rFonts w:ascii="Calibri" w:hAnsi="Calibri" w:cs="Calibri"/>
          <w:b/>
          <w:sz w:val="22"/>
          <w:szCs w:val="22"/>
        </w:rPr>
        <w:fldChar w:fldCharType="end"/>
      </w:r>
      <w:r w:rsidR="004D4948" w:rsidRPr="004D4948">
        <w:rPr>
          <w:rFonts w:ascii="Calibri" w:hAnsi="Calibri" w:cs="Calibri"/>
          <w:b/>
          <w:sz w:val="22"/>
          <w:szCs w:val="22"/>
        </w:rPr>
        <w:t xml:space="preserve"> </w:t>
      </w:r>
      <w:r w:rsidR="0077307B">
        <w:rPr>
          <w:rFonts w:ascii="Calibri" w:hAnsi="Calibri" w:cs="Calibri"/>
          <w:sz w:val="22"/>
          <w:szCs w:val="22"/>
        </w:rPr>
        <w:t xml:space="preserve">oraz </w:t>
      </w:r>
      <w:r>
        <w:rPr>
          <w:rFonts w:ascii="Calibri" w:hAnsi="Calibri" w:cs="Calibri"/>
          <w:sz w:val="22"/>
          <w:szCs w:val="22"/>
        </w:rPr>
        <w:t>zaprezentowane</w:t>
      </w:r>
      <w:r w:rsidR="0077307B">
        <w:rPr>
          <w:rFonts w:ascii="Calibri" w:hAnsi="Calibri" w:cs="Calibri"/>
          <w:sz w:val="22"/>
          <w:szCs w:val="22"/>
        </w:rPr>
        <w:t xml:space="preserve"> na schemacie</w:t>
      </w:r>
      <w:r>
        <w:rPr>
          <w:rFonts w:ascii="Calibri" w:hAnsi="Calibri" w:cs="Calibri"/>
          <w:sz w:val="22"/>
          <w:szCs w:val="22"/>
        </w:rPr>
        <w:t xml:space="preserve"> poniżej.</w:t>
      </w:r>
    </w:p>
    <w:p w14:paraId="1714EE7E" w14:textId="424AEDD1" w:rsidR="00F27A74" w:rsidRDefault="00F27A74" w:rsidP="00D07645">
      <w:pPr>
        <w:tabs>
          <w:tab w:val="left" w:pos="284"/>
        </w:tabs>
        <w:spacing w:before="100" w:line="360" w:lineRule="auto"/>
        <w:jc w:val="center"/>
        <w:rPr>
          <w:rFonts w:ascii="Calibri" w:hAnsi="Calibri" w:cs="Calibri"/>
          <w:sz w:val="22"/>
          <w:szCs w:val="22"/>
        </w:rPr>
      </w:pPr>
      <w:r>
        <w:rPr>
          <w:rFonts w:ascii="Calibri" w:hAnsi="Calibri" w:cs="Calibri"/>
          <w:noProof/>
          <w:sz w:val="22"/>
          <w:szCs w:val="22"/>
        </w:rPr>
        <w:drawing>
          <wp:inline distT="0" distB="0" distL="0" distR="0" wp14:anchorId="3E29592C" wp14:editId="1753EDF5">
            <wp:extent cx="5629275" cy="5629275"/>
            <wp:effectExtent l="0" t="0" r="9525" b="9525"/>
            <wp:docPr id="17" name="Obraz 17"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e w wyniku np. uchylenia, czy zmiany. Szczegółowy opis procesu znajduje się w treści dokumen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Schemat zmiany statusu obiektu AktPlanowaniaPrzestrzennego, w zależności od etapu, na którym znajduje się akt. Informacje ułożone są w dwóch kolumnach. Kolumna po lewej zawiera cztery różne statusy dokumentów (w opracowaniu, w trakcie przyjmowania, prawnie wiążący lub realizowany, nieaktualny), które zmieniają się w powiązaniu z działaniami opisanymi w kolumnie po prawej. Obie kolumny połączone są odnośnikami informującymi o wzajemnych relacjach. Schemat opisuje zmiany statusu APP od momentu podjęcia uchwały o przystąpieniu do jego sporządzania, aż do momentu, kiedy APP staje się nieaktualne w wyniku np. uchylenia, czy zmiany. Szczegółowy opis procesu znajduje się w treści dokumentu. "/>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45067" cy="5645067"/>
                    </a:xfrm>
                    <a:prstGeom prst="rect">
                      <a:avLst/>
                    </a:prstGeom>
                    <a:noFill/>
                    <a:ln>
                      <a:noFill/>
                    </a:ln>
                  </pic:spPr>
                </pic:pic>
              </a:graphicData>
            </a:graphic>
          </wp:inline>
        </w:drawing>
      </w:r>
    </w:p>
    <w:p w14:paraId="2E587211" w14:textId="27492CB4" w:rsidR="008A36E1" w:rsidRPr="008C4471" w:rsidRDefault="00D07645" w:rsidP="00954A09">
      <w:pPr>
        <w:pStyle w:val="Legenda"/>
        <w:rPr>
          <w:rFonts w:eastAsia="Trebuchet MS"/>
          <w:sz w:val="32"/>
          <w:szCs w:val="32"/>
        </w:rPr>
      </w:pPr>
      <w:bookmarkStart w:id="212" w:name="_Toc118110809"/>
      <w:r w:rsidRPr="00F83603">
        <w:rPr>
          <w:noProof/>
        </w:rPr>
        <w:t xml:space="preserve">Rys. </w:t>
      </w:r>
      <w:r w:rsidRPr="00921443">
        <w:rPr>
          <w:i w:val="0"/>
          <w:noProof/>
        </w:rPr>
        <w:fldChar w:fldCharType="begin"/>
      </w:r>
      <w:r w:rsidRPr="00F83603">
        <w:rPr>
          <w:noProof/>
        </w:rPr>
        <w:instrText xml:space="preserve"> SEQ Rys._ \* ARABIC </w:instrText>
      </w:r>
      <w:r w:rsidRPr="00921443">
        <w:rPr>
          <w:i w:val="0"/>
          <w:noProof/>
        </w:rPr>
        <w:fldChar w:fldCharType="separate"/>
      </w:r>
      <w:r w:rsidR="00F465E5">
        <w:rPr>
          <w:noProof/>
        </w:rPr>
        <w:t>17</w:t>
      </w:r>
      <w:r w:rsidRPr="00921443">
        <w:rPr>
          <w:i w:val="0"/>
          <w:noProof/>
        </w:rPr>
        <w:fldChar w:fldCharType="end"/>
      </w:r>
      <w:r w:rsidRPr="00F83603">
        <w:rPr>
          <w:noProof/>
        </w:rPr>
        <w:t xml:space="preserve"> – Schemat – zmiana statusu obiektu AktPlanowaniaPrzestrzennego</w:t>
      </w:r>
      <w:r w:rsidR="00F27A74">
        <w:rPr>
          <w:noProof/>
        </w:rPr>
        <w:t xml:space="preserve">, </w:t>
      </w:r>
      <w:r w:rsidR="00F27A74">
        <w:rPr>
          <w:noProof/>
        </w:rPr>
        <w:br/>
      </w:r>
      <w:r w:rsidRPr="00F83603">
        <w:rPr>
          <w:noProof/>
        </w:rPr>
        <w:t>w zależności</w:t>
      </w:r>
      <w:r w:rsidR="00764F38" w:rsidRPr="00F83603">
        <w:rPr>
          <w:noProof/>
        </w:rPr>
        <w:t xml:space="preserve"> </w:t>
      </w:r>
      <w:r w:rsidRPr="00F83603">
        <w:rPr>
          <w:noProof/>
        </w:rPr>
        <w:t>od etapu, na którym znajduje się akt</w:t>
      </w:r>
      <w:r w:rsidR="00F27A74">
        <w:rPr>
          <w:noProof/>
        </w:rPr>
        <w:t xml:space="preserve"> </w:t>
      </w:r>
      <w:r w:rsidR="00F27A74">
        <w:rPr>
          <w:noProof/>
        </w:rPr>
        <w:br/>
        <w:t xml:space="preserve">Objaśnienia: APP – </w:t>
      </w:r>
      <w:r w:rsidR="00F27A74" w:rsidRPr="00F83603">
        <w:rPr>
          <w:noProof/>
        </w:rPr>
        <w:t>obiekt AktPlanowaniaPrzestrzenneg</w:t>
      </w:r>
      <w:r w:rsidR="00F27A74">
        <w:rPr>
          <w:noProof/>
        </w:rPr>
        <w:t>o</w:t>
      </w:r>
      <w:bookmarkStart w:id="213" w:name="_Toc47035820"/>
      <w:bookmarkStart w:id="214" w:name="_Toc47036973"/>
      <w:bookmarkStart w:id="215" w:name="_Ref63078976"/>
      <w:bookmarkStart w:id="216" w:name="_Ref63079005"/>
      <w:bookmarkEnd w:id="212"/>
      <w:bookmarkEnd w:id="213"/>
      <w:bookmarkEnd w:id="214"/>
    </w:p>
    <w:p w14:paraId="3552DD17" w14:textId="765034A7" w:rsidR="00470663" w:rsidRPr="00E23507" w:rsidRDefault="00470663" w:rsidP="00E23507">
      <w:pPr>
        <w:pStyle w:val="Nagwek1"/>
        <w:rPr>
          <w:rFonts w:ascii="Calibri" w:hAnsi="Calibri" w:cs="Calibri"/>
          <w:b/>
          <w:bCs/>
          <w:iCs/>
          <w:color w:val="000000" w:themeColor="text1"/>
          <w:lang w:val="pl-PL"/>
        </w:rPr>
      </w:pPr>
      <w:bookmarkStart w:id="217" w:name="_Toc66255596"/>
      <w:bookmarkStart w:id="218" w:name="_Ref72158287"/>
      <w:bookmarkStart w:id="219" w:name="_Ref72158293"/>
      <w:bookmarkStart w:id="220" w:name="_Ref72158359"/>
      <w:bookmarkStart w:id="221" w:name="_Ref72158367"/>
      <w:bookmarkStart w:id="222" w:name="_Ref72158371"/>
      <w:bookmarkStart w:id="223" w:name="_Ref72158375"/>
      <w:bookmarkStart w:id="224" w:name="_Ref72162405"/>
      <w:bookmarkStart w:id="225" w:name="_Ref72162408"/>
      <w:bookmarkStart w:id="226" w:name="_Ref72162593"/>
      <w:bookmarkStart w:id="227" w:name="_Ref72162597"/>
      <w:bookmarkStart w:id="228" w:name="_Toc118110347"/>
      <w:bookmarkStart w:id="229" w:name="_Ref59470930"/>
      <w:bookmarkEnd w:id="215"/>
      <w:bookmarkEnd w:id="216"/>
      <w:r w:rsidRPr="00E23507">
        <w:rPr>
          <w:rFonts w:ascii="Calibri" w:hAnsi="Calibri" w:cs="Calibri"/>
          <w:b/>
          <w:bCs/>
          <w:iCs/>
          <w:color w:val="000000" w:themeColor="text1"/>
          <w:lang w:val="pl-PL"/>
        </w:rPr>
        <w:lastRenderedPageBreak/>
        <w:t>Utrzymanie danych</w:t>
      </w:r>
      <w:bookmarkEnd w:id="217"/>
      <w:bookmarkEnd w:id="218"/>
      <w:bookmarkEnd w:id="219"/>
      <w:bookmarkEnd w:id="220"/>
      <w:bookmarkEnd w:id="221"/>
      <w:bookmarkEnd w:id="222"/>
      <w:bookmarkEnd w:id="223"/>
      <w:bookmarkEnd w:id="224"/>
      <w:bookmarkEnd w:id="225"/>
      <w:bookmarkEnd w:id="226"/>
      <w:bookmarkEnd w:id="227"/>
      <w:bookmarkEnd w:id="228"/>
    </w:p>
    <w:p w14:paraId="04F5FC2B" w14:textId="15792CA4" w:rsidR="00AD7449" w:rsidRDefault="3F6B69EA" w:rsidP="3F6B69EA">
      <w:pPr>
        <w:tabs>
          <w:tab w:val="left" w:pos="284"/>
        </w:tabs>
        <w:spacing w:before="240" w:after="240" w:line="360" w:lineRule="auto"/>
        <w:jc w:val="both"/>
        <w:rPr>
          <w:rFonts w:ascii="Calibri" w:hAnsi="Calibri" w:cs="Calibri"/>
          <w:sz w:val="22"/>
          <w:szCs w:val="22"/>
        </w:rPr>
      </w:pPr>
      <w:r w:rsidRPr="3F6B69EA">
        <w:rPr>
          <w:rFonts w:ascii="Calibri" w:hAnsi="Calibri" w:cs="Calibri"/>
          <w:sz w:val="22"/>
          <w:szCs w:val="22"/>
        </w:rPr>
        <w:t xml:space="preserve">Niniejszy rozdział dotyczy </w:t>
      </w:r>
      <w:r w:rsidR="009F4593">
        <w:rPr>
          <w:rFonts w:ascii="Calibri" w:hAnsi="Calibri" w:cs="Calibri"/>
          <w:sz w:val="22"/>
          <w:szCs w:val="22"/>
        </w:rPr>
        <w:t xml:space="preserve">ogólnych </w:t>
      </w:r>
      <w:r w:rsidRPr="3F6B69EA">
        <w:rPr>
          <w:rFonts w:ascii="Calibri" w:hAnsi="Calibri" w:cs="Calibri"/>
          <w:sz w:val="22"/>
          <w:szCs w:val="22"/>
        </w:rPr>
        <w:t>zagadnień tworzenia zbioru danych przestrzennych oraz zarządzania danymi, które zostały w nim zgromadzone.</w:t>
      </w:r>
    </w:p>
    <w:p w14:paraId="6F2DF062" w14:textId="7AE14F53" w:rsidR="0091441A" w:rsidRDefault="0091441A" w:rsidP="002B719B">
      <w:pPr>
        <w:pStyle w:val="Nagwek2"/>
        <w:spacing w:line="360" w:lineRule="auto"/>
        <w:rPr>
          <w:rFonts w:ascii="Calibri" w:hAnsi="Calibri" w:cs="Calibri"/>
          <w:iCs/>
          <w:lang w:val="pl-PL"/>
        </w:rPr>
      </w:pPr>
      <w:bookmarkStart w:id="230" w:name="_Toc118110348"/>
      <w:r>
        <w:rPr>
          <w:rFonts w:ascii="Calibri" w:hAnsi="Calibri" w:cs="Calibri"/>
          <w:iCs/>
          <w:lang w:val="pl-PL"/>
        </w:rPr>
        <w:t>Utworzenie zbioru danych przestrze</w:t>
      </w:r>
      <w:r w:rsidR="00A02600">
        <w:rPr>
          <w:rFonts w:ascii="Calibri" w:hAnsi="Calibri" w:cs="Calibri"/>
          <w:iCs/>
          <w:lang w:val="pl-PL"/>
        </w:rPr>
        <w:t>n</w:t>
      </w:r>
      <w:r>
        <w:rPr>
          <w:rFonts w:ascii="Calibri" w:hAnsi="Calibri" w:cs="Calibri"/>
          <w:iCs/>
          <w:lang w:val="pl-PL"/>
        </w:rPr>
        <w:t>nych</w:t>
      </w:r>
      <w:bookmarkEnd w:id="230"/>
    </w:p>
    <w:p w14:paraId="30AD2C92" w14:textId="6E58B2D1" w:rsidR="00DF5D10" w:rsidRPr="00DF5D10" w:rsidRDefault="3F6B69EA" w:rsidP="002B719B">
      <w:pPr>
        <w:spacing w:before="120" w:line="360" w:lineRule="auto"/>
        <w:contextualSpacing/>
        <w:jc w:val="both"/>
        <w:rPr>
          <w:rFonts w:ascii="Calibri" w:hAnsi="Calibri" w:cs="Calibri"/>
          <w:sz w:val="22"/>
          <w:szCs w:val="22"/>
        </w:rPr>
      </w:pPr>
      <w:r w:rsidRPr="3F6B69EA">
        <w:rPr>
          <w:rFonts w:ascii="Calibri" w:hAnsi="Calibri" w:cs="Calibri"/>
          <w:sz w:val="22"/>
          <w:szCs w:val="22"/>
        </w:rPr>
        <w:t>W niniejszej sekcji opisano procedurę utworzenia zbioru danych przez pierwszy zestaw danych dla aktu planowania przestrzennego.</w:t>
      </w:r>
    </w:p>
    <w:p w14:paraId="369E4819" w14:textId="522CEBFF" w:rsidR="000B4C56" w:rsidRDefault="6551F925" w:rsidP="002B719B">
      <w:pPr>
        <w:tabs>
          <w:tab w:val="left" w:pos="284"/>
        </w:tabs>
        <w:spacing w:before="240" w:after="240" w:line="360" w:lineRule="auto"/>
        <w:jc w:val="both"/>
        <w:rPr>
          <w:rFonts w:ascii="Calibri" w:hAnsi="Calibri" w:cs="Calibri"/>
          <w:sz w:val="22"/>
          <w:szCs w:val="22"/>
        </w:rPr>
      </w:pPr>
      <w:r w:rsidRPr="6551F925">
        <w:rPr>
          <w:rFonts w:ascii="Calibri" w:hAnsi="Calibri" w:cs="Calibri"/>
          <w:sz w:val="22"/>
          <w:szCs w:val="22"/>
        </w:rPr>
        <w:t xml:space="preserve">Jeżeli organ właściwy do sporządzenia projektów aktów planowania przestrzennego nie prowadzi jeszcze zbioru danych przestrzennych, to wraz z utworzeniem pierwszych danych (art. 67c ust. 2 [Ustawa </w:t>
      </w:r>
      <w:proofErr w:type="spellStart"/>
      <w:r w:rsidRPr="6551F925">
        <w:rPr>
          <w:rFonts w:ascii="Calibri" w:hAnsi="Calibri" w:cs="Calibri"/>
          <w:sz w:val="22"/>
          <w:szCs w:val="22"/>
        </w:rPr>
        <w:t>PiZP</w:t>
      </w:r>
      <w:proofErr w:type="spellEnd"/>
      <w:r w:rsidRPr="6551F925">
        <w:rPr>
          <w:rFonts w:ascii="Calibri" w:hAnsi="Calibri" w:cs="Calibri"/>
          <w:sz w:val="22"/>
          <w:szCs w:val="22"/>
        </w:rPr>
        <w:t xml:space="preserve">]) jest zobowiązany do założenia zbioru danych. Utworzenie zbioru następuje tylko raz, wraz z włączeniem pierwszego zestawu danych przestrzennych aktu do zbioru. </w:t>
      </w:r>
      <w:r w:rsidR="00715239">
        <w:rPr>
          <w:rFonts w:ascii="Calibri" w:hAnsi="Calibri" w:cs="Calibri"/>
          <w:sz w:val="22"/>
          <w:szCs w:val="22"/>
        </w:rPr>
        <w:t xml:space="preserve">Kolejne zestawy dodawane do zbioru są dodawane w procedurze aktualizacji zbioru. </w:t>
      </w:r>
      <w:r w:rsidRPr="6551F925">
        <w:rPr>
          <w:rFonts w:ascii="Calibri" w:hAnsi="Calibri" w:cs="Calibri"/>
          <w:sz w:val="22"/>
          <w:szCs w:val="22"/>
        </w:rPr>
        <w:t>Wyróżnia się trzy rodzaje zbiorów (§ 3 ust. 1 pkt 1 [Rozporządzenie APP]), które odpowiednio obejmują dane dla wybranych, spośród pięciu, typów aktów planowania przestrzennego.</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0B4C56" w:rsidRPr="00C31734" w14:paraId="76F55584" w14:textId="77777777" w:rsidTr="6551F925">
        <w:trPr>
          <w:trHeight w:val="437"/>
          <w:tblHeader/>
        </w:trPr>
        <w:tc>
          <w:tcPr>
            <w:tcW w:w="1054" w:type="pct"/>
            <w:shd w:val="clear" w:color="auto" w:fill="D9D9D9" w:themeFill="background1" w:themeFillShade="D9"/>
            <w:noWrap/>
            <w:vAlign w:val="center"/>
            <w:hideMark/>
          </w:tcPr>
          <w:p w14:paraId="35AAD784" w14:textId="374FEE47" w:rsidR="000B4C56" w:rsidRPr="00AC177B" w:rsidRDefault="000B4C56" w:rsidP="003C0EC4">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F465E5">
              <w:rPr>
                <w:rFonts w:ascii="Calibri" w:hAnsi="Calibri" w:cs="Calibri"/>
                <w:b/>
                <w:noProof/>
                <w:color w:val="FF0000"/>
                <w:sz w:val="22"/>
                <w:szCs w:val="22"/>
              </w:rPr>
              <w:t>42</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761AA33D" w14:textId="352EC398" w:rsidR="00BB67E3" w:rsidRPr="00BB67E3" w:rsidRDefault="00C17F87" w:rsidP="003C0EC4">
            <w:pPr>
              <w:rPr>
                <w:rFonts w:ascii="Calibri" w:hAnsi="Calibri" w:cs="Calibri"/>
                <w:b/>
                <w:color w:val="0000FF" w:themeColor="hyperlink"/>
                <w:sz w:val="20"/>
                <w:u w:val="single"/>
              </w:rPr>
            </w:pPr>
            <w:r w:rsidRPr="00C17F87">
              <w:rPr>
                <w:rFonts w:ascii="Calibri" w:hAnsi="Calibri" w:cs="Calibri"/>
                <w:b/>
                <w:color w:val="0000FF" w:themeColor="hyperlink"/>
                <w:sz w:val="20"/>
                <w:u w:val="single"/>
              </w:rPr>
              <w:t>https://www.gov.pl/zagospodarowanieprzestrzenne/app/1.0/req/data-capture/dataset</w:t>
            </w:r>
          </w:p>
        </w:tc>
      </w:tr>
      <w:tr w:rsidR="000B4C56" w:rsidRPr="00C31734" w14:paraId="39BD1BFC" w14:textId="77777777" w:rsidTr="6551F925">
        <w:trPr>
          <w:trHeight w:val="472"/>
        </w:trPr>
        <w:tc>
          <w:tcPr>
            <w:tcW w:w="5000" w:type="pct"/>
            <w:gridSpan w:val="2"/>
            <w:shd w:val="clear" w:color="auto" w:fill="auto"/>
            <w:noWrap/>
            <w:vAlign w:val="center"/>
            <w:hideMark/>
          </w:tcPr>
          <w:p w14:paraId="5F4E9C91" w14:textId="3098A778" w:rsidR="00C17F87" w:rsidRPr="00470663" w:rsidRDefault="6551F925" w:rsidP="00C17F87">
            <w:pPr>
              <w:tabs>
                <w:tab w:val="left" w:pos="284"/>
              </w:tabs>
              <w:spacing w:before="60" w:line="360" w:lineRule="auto"/>
              <w:jc w:val="both"/>
              <w:rPr>
                <w:rFonts w:ascii="Calibri" w:hAnsi="Calibri" w:cs="Calibri"/>
                <w:sz w:val="22"/>
                <w:szCs w:val="22"/>
              </w:rPr>
            </w:pPr>
            <w:r w:rsidRPr="6551F925">
              <w:rPr>
                <w:rFonts w:ascii="Calibri" w:hAnsi="Calibri" w:cs="Calibri"/>
                <w:sz w:val="22"/>
                <w:szCs w:val="22"/>
              </w:rPr>
              <w:t xml:space="preserve">Zbiór danych przestrzennych, zgodnie z art. 67c ust. 2 [Ustawa </w:t>
            </w:r>
            <w:proofErr w:type="spellStart"/>
            <w:r w:rsidRPr="6551F925">
              <w:rPr>
                <w:rFonts w:ascii="Calibri" w:hAnsi="Calibri" w:cs="Calibri"/>
                <w:sz w:val="22"/>
                <w:szCs w:val="22"/>
              </w:rPr>
              <w:t>PiZP</w:t>
            </w:r>
            <w:proofErr w:type="spellEnd"/>
            <w:r w:rsidRPr="6551F925">
              <w:rPr>
                <w:rFonts w:ascii="Calibri" w:hAnsi="Calibri" w:cs="Calibri"/>
                <w:sz w:val="22"/>
                <w:szCs w:val="22"/>
              </w:rPr>
              <w:t>], jest tworzony najpóźniej w terminie 30 dni od dnia:</w:t>
            </w:r>
          </w:p>
          <w:p w14:paraId="65D93FD7" w14:textId="77777777"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ogłoszenia w wojewódzkim dzienniku urzędowym aktu albo jego zmiany;</w:t>
            </w:r>
          </w:p>
          <w:p w14:paraId="5A72FACA" w14:textId="66219A75"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uchwalenia aktu albo jego zmiany – w przypadku aktów niepodlegających ogłoszeniu </w:t>
            </w:r>
            <w:r w:rsidR="00B16D96">
              <w:rPr>
                <w:rFonts w:ascii="Calibri" w:hAnsi="Calibri" w:cs="Calibri"/>
                <w:sz w:val="22"/>
                <w:szCs w:val="22"/>
              </w:rPr>
              <w:br/>
            </w:r>
            <w:r w:rsidRPr="00470663">
              <w:rPr>
                <w:rFonts w:ascii="Calibri" w:hAnsi="Calibri" w:cs="Calibri"/>
                <w:sz w:val="22"/>
                <w:szCs w:val="22"/>
              </w:rPr>
              <w:t>w wojewódzkim dzienniku urzędowym;</w:t>
            </w:r>
          </w:p>
          <w:p w14:paraId="080BEF81" w14:textId="77777777" w:rsidR="00C17F87" w:rsidRPr="00470663"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wydania rozstrzygnięcia nadzorczego wojewody; </w:t>
            </w:r>
          </w:p>
          <w:p w14:paraId="4CEFCC5A" w14:textId="615D6E96" w:rsidR="00C17F87" w:rsidRDefault="00C17F87" w:rsidP="00C17F87">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wydania wyroku sądu administracyjnego dotyczącego aktu;</w:t>
            </w:r>
          </w:p>
          <w:p w14:paraId="060CF26E" w14:textId="1BFDBDBF" w:rsidR="000B4C56" w:rsidRPr="00AC177B" w:rsidRDefault="004572B2" w:rsidP="00E85442">
            <w:pPr>
              <w:numPr>
                <w:ilvl w:val="0"/>
                <w:numId w:val="12"/>
              </w:numPr>
              <w:spacing w:before="60" w:after="200" w:line="360" w:lineRule="auto"/>
              <w:ind w:left="714" w:hanging="357"/>
              <w:contextualSpacing/>
              <w:jc w:val="both"/>
              <w:rPr>
                <w:rFonts w:ascii="Calibri" w:hAnsi="Calibri" w:cs="Calibri"/>
                <w:sz w:val="22"/>
                <w:szCs w:val="22"/>
              </w:rPr>
            </w:pPr>
            <w:r w:rsidRPr="004572B2">
              <w:rPr>
                <w:rFonts w:ascii="Calibri" w:hAnsi="Calibri" w:cs="Calibri"/>
                <w:sz w:val="22"/>
                <w:szCs w:val="22"/>
              </w:rPr>
              <w:t xml:space="preserve">przekazania danych, o którym mowa w art. 67c ust. 4 i 5 [Ustawa </w:t>
            </w:r>
            <w:proofErr w:type="spellStart"/>
            <w:r w:rsidRPr="004572B2">
              <w:rPr>
                <w:rFonts w:ascii="Calibri" w:hAnsi="Calibri" w:cs="Calibri"/>
                <w:sz w:val="22"/>
                <w:szCs w:val="22"/>
              </w:rPr>
              <w:t>PiZP</w:t>
            </w:r>
            <w:proofErr w:type="spellEnd"/>
            <w:r w:rsidRPr="004572B2">
              <w:rPr>
                <w:rFonts w:ascii="Calibri" w:hAnsi="Calibri" w:cs="Calibri"/>
                <w:sz w:val="22"/>
                <w:szCs w:val="22"/>
              </w:rPr>
              <w:t>].</w:t>
            </w:r>
          </w:p>
        </w:tc>
      </w:tr>
    </w:tbl>
    <w:p w14:paraId="3D4966EC" w14:textId="77777777" w:rsidR="000B4C56" w:rsidRDefault="000B4C56" w:rsidP="006B3421">
      <w:pPr>
        <w:spacing w:before="200" w:line="360" w:lineRule="auto"/>
        <w:contextualSpacing/>
        <w:jc w:val="both"/>
        <w:rPr>
          <w:rFonts w:ascii="Calibri" w:hAnsi="Calibri" w:cs="Calibri"/>
          <w:sz w:val="22"/>
          <w:szCs w:val="22"/>
        </w:rPr>
      </w:pPr>
    </w:p>
    <w:p w14:paraId="00E94F77" w14:textId="08310A82" w:rsidR="008242D0" w:rsidRDefault="6551F925" w:rsidP="0087639D">
      <w:pPr>
        <w:tabs>
          <w:tab w:val="left" w:pos="284"/>
        </w:tabs>
        <w:spacing w:before="100" w:after="240" w:line="360" w:lineRule="auto"/>
        <w:jc w:val="both"/>
        <w:rPr>
          <w:rFonts w:ascii="Calibri" w:hAnsi="Calibri" w:cs="Calibri"/>
          <w:sz w:val="22"/>
          <w:szCs w:val="22"/>
        </w:rPr>
      </w:pPr>
      <w:r w:rsidRPr="6551F925">
        <w:rPr>
          <w:rFonts w:ascii="Calibri" w:hAnsi="Calibri" w:cs="Calibri"/>
          <w:b/>
          <w:bCs/>
          <w:sz w:val="22"/>
          <w:szCs w:val="22"/>
        </w:rPr>
        <w:t>UWAGA 1</w:t>
      </w:r>
      <w:r w:rsidRPr="6551F925">
        <w:rPr>
          <w:rFonts w:ascii="Calibri" w:hAnsi="Calibri" w:cs="Calibri"/>
          <w:sz w:val="22"/>
          <w:szCs w:val="22"/>
        </w:rPr>
        <w:t>. Utworzony zbiór danych przestrzennych jest zbiorem danych przestrzennych w rozumieniu art.</w:t>
      </w:r>
      <w:r w:rsidR="00EC3764">
        <w:rPr>
          <w:rFonts w:ascii="Calibri" w:hAnsi="Calibri" w:cs="Calibri"/>
          <w:sz w:val="22"/>
          <w:szCs w:val="22"/>
        </w:rPr>
        <w:t> </w:t>
      </w:r>
      <w:r w:rsidRPr="6551F925">
        <w:rPr>
          <w:rFonts w:ascii="Calibri" w:hAnsi="Calibri" w:cs="Calibri"/>
          <w:sz w:val="22"/>
          <w:szCs w:val="22"/>
        </w:rPr>
        <w:t>3 pkt 11 [Ustawa IIP] i podlega on również przepisom prawa w zakresie infrastruktury informacji przestrzennej, w szczególności publikacji za pośrednictwem usług sieciowych.</w:t>
      </w:r>
    </w:p>
    <w:p w14:paraId="28D248C9" w14:textId="22179116" w:rsidR="0076599B" w:rsidRPr="0076599B" w:rsidRDefault="0076599B" w:rsidP="0076599B">
      <w:pPr>
        <w:spacing w:line="360" w:lineRule="auto"/>
        <w:jc w:val="both"/>
        <w:rPr>
          <w:rFonts w:ascii="Calibri" w:hAnsi="Calibri" w:cs="Calibri"/>
          <w:sz w:val="22"/>
          <w:szCs w:val="22"/>
        </w:rPr>
      </w:pPr>
      <w:r w:rsidRPr="0076599B">
        <w:rPr>
          <w:rFonts w:ascii="Calibri" w:hAnsi="Calibri" w:cs="Calibri"/>
          <w:sz w:val="22"/>
          <w:szCs w:val="22"/>
        </w:rPr>
        <w:lastRenderedPageBreak/>
        <w:t>Szczegółowe informacje i przykłady dotyczące pozyskiwania danych do zbioru opisano w</w:t>
      </w:r>
      <w:r w:rsidR="00E61BDF">
        <w:rPr>
          <w:rFonts w:ascii="Calibri" w:hAnsi="Calibri" w:cs="Calibri"/>
          <w:sz w:val="22"/>
          <w:szCs w:val="22"/>
        </w:rPr>
        <w:t xml:space="preserve"> rozdziale</w:t>
      </w:r>
      <w:r w:rsidRPr="0076599B">
        <w:rPr>
          <w:rFonts w:ascii="Calibri" w:hAnsi="Calibri" w:cs="Calibri"/>
          <w:sz w:val="22"/>
          <w:szCs w:val="22"/>
        </w:rPr>
        <w:t xml:space="preserve"> </w:t>
      </w:r>
      <w:r w:rsidR="005A26B6" w:rsidRPr="00027B16">
        <w:rPr>
          <w:rFonts w:ascii="Calibri" w:hAnsi="Calibri" w:cs="Calibri"/>
          <w:b/>
          <w:bCs/>
          <w:sz w:val="22"/>
          <w:szCs w:val="22"/>
        </w:rPr>
        <w:fldChar w:fldCharType="begin"/>
      </w:r>
      <w:r w:rsidR="005A26B6" w:rsidRPr="00027B16">
        <w:rPr>
          <w:rFonts w:ascii="Calibri" w:hAnsi="Calibri" w:cs="Calibri"/>
          <w:b/>
          <w:bCs/>
          <w:sz w:val="22"/>
          <w:szCs w:val="22"/>
        </w:rPr>
        <w:instrText xml:space="preserve"> REF _Ref105756839 \h </w:instrText>
      </w:r>
      <w:r w:rsidR="005A26B6">
        <w:rPr>
          <w:rFonts w:ascii="Calibri" w:hAnsi="Calibri" w:cs="Calibri"/>
          <w:b/>
          <w:bCs/>
          <w:sz w:val="22"/>
          <w:szCs w:val="22"/>
        </w:rPr>
        <w:instrText xml:space="preserve"> \* MERGEFORMAT </w:instrText>
      </w:r>
      <w:r w:rsidR="005A26B6" w:rsidRPr="00027B16">
        <w:rPr>
          <w:rFonts w:ascii="Calibri" w:hAnsi="Calibri" w:cs="Calibri"/>
          <w:b/>
          <w:bCs/>
          <w:sz w:val="22"/>
          <w:szCs w:val="22"/>
        </w:rPr>
      </w:r>
      <w:r w:rsidR="005A26B6"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5A26B6" w:rsidRPr="00027B16">
        <w:rPr>
          <w:rFonts w:ascii="Calibri" w:hAnsi="Calibri" w:cs="Calibri"/>
          <w:b/>
          <w:bCs/>
          <w:sz w:val="22"/>
          <w:szCs w:val="22"/>
        </w:rPr>
        <w:fldChar w:fldCharType="end"/>
      </w:r>
      <w:r w:rsidR="00E61BDF">
        <w:rPr>
          <w:rFonts w:ascii="Calibri" w:hAnsi="Calibri" w:cs="Calibri"/>
          <w:b/>
          <w:bCs/>
          <w:sz w:val="22"/>
          <w:szCs w:val="22"/>
        </w:rPr>
        <w:t>.</w:t>
      </w:r>
    </w:p>
    <w:p w14:paraId="25AD697C" w14:textId="77777777" w:rsidR="0076599B" w:rsidRDefault="0076599B" w:rsidP="009F4593">
      <w:pPr>
        <w:spacing w:line="360" w:lineRule="auto"/>
        <w:jc w:val="both"/>
        <w:rPr>
          <w:rFonts w:ascii="Calibri" w:hAnsi="Calibri" w:cs="Calibri"/>
          <w:sz w:val="22"/>
          <w:szCs w:val="22"/>
        </w:rPr>
      </w:pPr>
    </w:p>
    <w:p w14:paraId="4E2DC803" w14:textId="77777777" w:rsidR="009F4593" w:rsidRDefault="009F4593" w:rsidP="0087639D">
      <w:pPr>
        <w:tabs>
          <w:tab w:val="left" w:pos="284"/>
        </w:tabs>
        <w:spacing w:before="100" w:after="240" w:line="360" w:lineRule="auto"/>
        <w:jc w:val="both"/>
        <w:rPr>
          <w:rFonts w:ascii="Calibri" w:hAnsi="Calibri" w:cs="Calibri"/>
          <w:sz w:val="22"/>
          <w:szCs w:val="22"/>
        </w:rPr>
      </w:pPr>
    </w:p>
    <w:p w14:paraId="63A0C75E" w14:textId="2A2E2477" w:rsidR="0091441A" w:rsidRPr="0091441A" w:rsidRDefault="37464865" w:rsidP="37464865">
      <w:pPr>
        <w:pStyle w:val="Nagwek2"/>
        <w:rPr>
          <w:rFonts w:ascii="Calibri" w:hAnsi="Calibri" w:cs="Calibri"/>
          <w:lang w:val="pl-PL"/>
        </w:rPr>
      </w:pPr>
      <w:bookmarkStart w:id="231" w:name="_Toc118110349"/>
      <w:r w:rsidRPr="37464865">
        <w:rPr>
          <w:rFonts w:ascii="Calibri" w:hAnsi="Calibri" w:cs="Calibri"/>
          <w:lang w:val="pl-PL"/>
        </w:rPr>
        <w:t>Aktualizacja zbioru danych przestrzennych</w:t>
      </w:r>
      <w:bookmarkEnd w:id="231"/>
    </w:p>
    <w:p w14:paraId="3FEF5426" w14:textId="4C1CBF0A" w:rsidR="00470663" w:rsidRPr="00470663" w:rsidRDefault="00470663" w:rsidP="00470663">
      <w:pPr>
        <w:tabs>
          <w:tab w:val="left" w:pos="284"/>
        </w:tabs>
        <w:spacing w:before="240" w:line="360" w:lineRule="auto"/>
        <w:jc w:val="both"/>
        <w:rPr>
          <w:rFonts w:ascii="Calibri" w:hAnsi="Calibri" w:cs="Calibri"/>
          <w:sz w:val="22"/>
          <w:szCs w:val="22"/>
        </w:rPr>
      </w:pPr>
      <w:r w:rsidRPr="00470663">
        <w:rPr>
          <w:rFonts w:ascii="Calibri" w:hAnsi="Calibri" w:cs="Calibri"/>
          <w:sz w:val="22"/>
          <w:szCs w:val="22"/>
        </w:rPr>
        <w:t>Aktualizacj</w:t>
      </w:r>
      <w:r w:rsidR="0091441A">
        <w:rPr>
          <w:rFonts w:ascii="Calibri" w:hAnsi="Calibri" w:cs="Calibri"/>
          <w:sz w:val="22"/>
          <w:szCs w:val="22"/>
        </w:rPr>
        <w:t xml:space="preserve">a istniejącego </w:t>
      </w:r>
      <w:r w:rsidRPr="00470663">
        <w:rPr>
          <w:rFonts w:ascii="Calibri" w:hAnsi="Calibri" w:cs="Calibri"/>
          <w:sz w:val="22"/>
          <w:szCs w:val="22"/>
        </w:rPr>
        <w:t>zbioru danych przestrzennych dokonuje się za każdym razem, gdy:</w:t>
      </w:r>
    </w:p>
    <w:p w14:paraId="6EA99EFD" w14:textId="77777777" w:rsidR="00921443" w:rsidRDefault="00470663" w:rsidP="00921443">
      <w:pPr>
        <w:numPr>
          <w:ilvl w:val="0"/>
          <w:numId w:val="12"/>
        </w:numPr>
        <w:spacing w:before="240" w:after="240" w:line="360" w:lineRule="auto"/>
        <w:ind w:left="714" w:hanging="357"/>
        <w:contextualSpacing/>
        <w:jc w:val="both"/>
        <w:rPr>
          <w:rFonts w:ascii="Calibri" w:hAnsi="Calibri" w:cs="Calibri"/>
          <w:sz w:val="22"/>
          <w:szCs w:val="22"/>
        </w:rPr>
      </w:pPr>
      <w:r w:rsidRPr="00470663">
        <w:rPr>
          <w:rFonts w:ascii="Calibri" w:hAnsi="Calibri" w:cs="Calibri"/>
          <w:sz w:val="22"/>
          <w:szCs w:val="22"/>
        </w:rPr>
        <w:t>zmianie ulegną dane zgromadzone w zbiorze danych, zgodnie z § 3 ust. 7 pkt 1 [Rozporządzenie APP];</w:t>
      </w:r>
    </w:p>
    <w:p w14:paraId="4034CCD7" w14:textId="2822F289" w:rsidR="00470663" w:rsidRDefault="00470663" w:rsidP="00921443">
      <w:pPr>
        <w:numPr>
          <w:ilvl w:val="0"/>
          <w:numId w:val="12"/>
        </w:numPr>
        <w:spacing w:line="360" w:lineRule="auto"/>
        <w:ind w:left="714" w:hanging="357"/>
        <w:contextualSpacing/>
        <w:jc w:val="both"/>
        <w:rPr>
          <w:rFonts w:ascii="Calibri" w:hAnsi="Calibri" w:cs="Calibri"/>
          <w:sz w:val="22"/>
          <w:szCs w:val="22"/>
        </w:rPr>
      </w:pPr>
      <w:r w:rsidRPr="00470663">
        <w:rPr>
          <w:rFonts w:ascii="Calibri" w:hAnsi="Calibri" w:cs="Calibri"/>
          <w:sz w:val="22"/>
          <w:szCs w:val="22"/>
        </w:rPr>
        <w:t>do zbioru danych przestrzennych włączane są dane przestrzenne dla kolejnego aktu planowania przestrzennego, zgodnie z § 3 ust. 7 pkt 2 [Rozporządzenie APP];</w:t>
      </w:r>
    </w:p>
    <w:p w14:paraId="5FBF3487" w14:textId="77777777" w:rsidR="006F2E4E" w:rsidRPr="00470663" w:rsidRDefault="006F2E4E" w:rsidP="006F2E4E">
      <w:pPr>
        <w:spacing w:line="360" w:lineRule="auto"/>
        <w:ind w:left="714"/>
        <w:contextualSpacing/>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5C59F4" w:rsidRPr="004E1254" w14:paraId="476843DF" w14:textId="77777777" w:rsidTr="37464865">
        <w:trPr>
          <w:trHeight w:val="437"/>
          <w:tblHeader/>
        </w:trPr>
        <w:tc>
          <w:tcPr>
            <w:tcW w:w="1054" w:type="pct"/>
            <w:shd w:val="clear" w:color="auto" w:fill="D9D9D9" w:themeFill="background1" w:themeFillShade="D9"/>
            <w:noWrap/>
            <w:vAlign w:val="center"/>
            <w:hideMark/>
          </w:tcPr>
          <w:p w14:paraId="3D94E8CB" w14:textId="489F1E09" w:rsidR="005C59F4" w:rsidRPr="00AC177B" w:rsidRDefault="005C59F4" w:rsidP="003C0EC4">
            <w:pPr>
              <w:rPr>
                <w:rFonts w:ascii="Calibri" w:hAnsi="Calibri" w:cs="Calibri"/>
                <w:b/>
                <w:color w:val="FF0000"/>
                <w:sz w:val="22"/>
                <w:szCs w:val="22"/>
              </w:rPr>
            </w:pPr>
            <w:r w:rsidRPr="00AC177B">
              <w:rPr>
                <w:rFonts w:ascii="Calibri" w:hAnsi="Calibri" w:cs="Calibri"/>
                <w:b/>
                <w:color w:val="FF0000"/>
                <w:sz w:val="22"/>
                <w:szCs w:val="22"/>
              </w:rPr>
              <w:t xml:space="preserve">Wymaganie </w:t>
            </w:r>
            <w:r w:rsidRPr="00AC177B">
              <w:rPr>
                <w:rFonts w:ascii="Calibri" w:hAnsi="Calibri" w:cs="Calibri"/>
                <w:b/>
                <w:color w:val="FF0000"/>
                <w:sz w:val="22"/>
                <w:szCs w:val="22"/>
              </w:rPr>
              <w:fldChar w:fldCharType="begin"/>
            </w:r>
            <w:r w:rsidRPr="00AC177B">
              <w:rPr>
                <w:rFonts w:ascii="Calibri" w:hAnsi="Calibri" w:cs="Calibri"/>
                <w:b/>
                <w:color w:val="FF0000"/>
                <w:sz w:val="22"/>
                <w:szCs w:val="22"/>
              </w:rPr>
              <w:instrText xml:space="preserve"> SEQ Wymaganie \* ARABIC </w:instrText>
            </w:r>
            <w:r w:rsidRPr="00AC177B">
              <w:rPr>
                <w:rFonts w:ascii="Calibri" w:hAnsi="Calibri" w:cs="Calibri"/>
                <w:b/>
                <w:color w:val="FF0000"/>
                <w:sz w:val="22"/>
                <w:szCs w:val="22"/>
              </w:rPr>
              <w:fldChar w:fldCharType="separate"/>
            </w:r>
            <w:r w:rsidR="00F465E5">
              <w:rPr>
                <w:rFonts w:ascii="Calibri" w:hAnsi="Calibri" w:cs="Calibri"/>
                <w:b/>
                <w:noProof/>
                <w:color w:val="FF0000"/>
                <w:sz w:val="22"/>
                <w:szCs w:val="22"/>
              </w:rPr>
              <w:t>43</w:t>
            </w:r>
            <w:r w:rsidRPr="00AC177B">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14B38E56" w14:textId="5FA3A8B9" w:rsidR="005C59F4" w:rsidRPr="005C59F4" w:rsidRDefault="005C59F4" w:rsidP="003C0EC4">
            <w:pPr>
              <w:rPr>
                <w:rFonts w:ascii="Calibri" w:hAnsi="Calibri" w:cs="Calibri"/>
                <w:b/>
                <w:color w:val="0000FF" w:themeColor="hyperlink"/>
                <w:sz w:val="20"/>
                <w:u w:val="single"/>
                <w:lang w:val="en-US"/>
              </w:rPr>
            </w:pPr>
            <w:r w:rsidRPr="005C59F4">
              <w:rPr>
                <w:rFonts w:ascii="Calibri" w:hAnsi="Calibri" w:cs="Calibri"/>
                <w:b/>
                <w:color w:val="0000FF" w:themeColor="hyperlink"/>
                <w:sz w:val="20"/>
                <w:u w:val="single"/>
                <w:lang w:val="en-US"/>
              </w:rPr>
              <w:t>https://www.gov.pl/zagospodarowanieprzestrzenne/app/1.0/req/data-capture/update- frequency</w:t>
            </w:r>
          </w:p>
        </w:tc>
      </w:tr>
      <w:tr w:rsidR="005C59F4" w:rsidRPr="00C31734" w14:paraId="493459E3" w14:textId="77777777" w:rsidTr="37464865">
        <w:trPr>
          <w:trHeight w:val="3161"/>
        </w:trPr>
        <w:tc>
          <w:tcPr>
            <w:tcW w:w="5000" w:type="pct"/>
            <w:gridSpan w:val="2"/>
            <w:shd w:val="clear" w:color="auto" w:fill="auto"/>
            <w:noWrap/>
            <w:vAlign w:val="center"/>
            <w:hideMark/>
          </w:tcPr>
          <w:p w14:paraId="6AB75A0A" w14:textId="1D98359A" w:rsidR="005C59F4" w:rsidRPr="00470663" w:rsidRDefault="37464865" w:rsidP="005C59F4">
            <w:pPr>
              <w:tabs>
                <w:tab w:val="left" w:pos="284"/>
              </w:tabs>
              <w:spacing w:before="60" w:line="360" w:lineRule="auto"/>
              <w:jc w:val="both"/>
              <w:rPr>
                <w:rFonts w:ascii="Calibri" w:hAnsi="Calibri" w:cs="Calibri"/>
                <w:sz w:val="22"/>
                <w:szCs w:val="22"/>
              </w:rPr>
            </w:pPr>
            <w:r w:rsidRPr="37464865">
              <w:rPr>
                <w:rFonts w:ascii="Calibri" w:hAnsi="Calibri" w:cs="Calibri"/>
                <w:sz w:val="22"/>
                <w:szCs w:val="22"/>
              </w:rPr>
              <w:t xml:space="preserve">Aktualizacja zbioru danych przestrzennych, zgodnie z art. 67c ust. 2 [Ustawa </w:t>
            </w:r>
            <w:proofErr w:type="spellStart"/>
            <w:r w:rsidRPr="37464865">
              <w:rPr>
                <w:rFonts w:ascii="Calibri" w:hAnsi="Calibri" w:cs="Calibri"/>
                <w:sz w:val="22"/>
                <w:szCs w:val="22"/>
              </w:rPr>
              <w:t>PiZP</w:t>
            </w:r>
            <w:proofErr w:type="spellEnd"/>
            <w:r w:rsidRPr="37464865">
              <w:rPr>
                <w:rFonts w:ascii="Calibri" w:hAnsi="Calibri" w:cs="Calibri"/>
                <w:sz w:val="22"/>
                <w:szCs w:val="22"/>
              </w:rPr>
              <w:t xml:space="preserve">], następuje najpóźniej </w:t>
            </w:r>
            <w:r w:rsidR="0086770F">
              <w:rPr>
                <w:rFonts w:ascii="Calibri" w:hAnsi="Calibri" w:cs="Calibri"/>
                <w:sz w:val="22"/>
                <w:szCs w:val="22"/>
              </w:rPr>
              <w:br/>
            </w:r>
            <w:r w:rsidRPr="37464865">
              <w:rPr>
                <w:rFonts w:ascii="Calibri" w:hAnsi="Calibri" w:cs="Calibri"/>
                <w:sz w:val="22"/>
                <w:szCs w:val="22"/>
              </w:rPr>
              <w:t>w terminie 30 dni od dnia:</w:t>
            </w:r>
          </w:p>
          <w:p w14:paraId="17062301" w14:textId="77777777"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ogłoszenia w wojewódzkim dzienniku urzędowym aktu albo jego zmiany;</w:t>
            </w:r>
          </w:p>
          <w:p w14:paraId="61798A05" w14:textId="7377CA8A"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uchwalenia aktu albo jego zmiany – w przypadku aktów niepodlegających ogłoszeniu </w:t>
            </w:r>
            <w:r w:rsidR="0086770F">
              <w:rPr>
                <w:rFonts w:ascii="Calibri" w:hAnsi="Calibri" w:cs="Calibri"/>
                <w:sz w:val="22"/>
                <w:szCs w:val="22"/>
              </w:rPr>
              <w:br/>
            </w:r>
            <w:r w:rsidRPr="00470663">
              <w:rPr>
                <w:rFonts w:ascii="Calibri" w:hAnsi="Calibri" w:cs="Calibri"/>
                <w:sz w:val="22"/>
                <w:szCs w:val="22"/>
              </w:rPr>
              <w:t>w wojewódzkim dzienniku urzędowym;</w:t>
            </w:r>
          </w:p>
          <w:p w14:paraId="0EB0C58D" w14:textId="33AF7E62"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wydania rozstr</w:t>
            </w:r>
            <w:r w:rsidR="00E61BDF">
              <w:rPr>
                <w:rFonts w:ascii="Calibri" w:hAnsi="Calibri" w:cs="Calibri"/>
                <w:sz w:val="22"/>
                <w:szCs w:val="22"/>
              </w:rPr>
              <w:t>zygnięcia nadzorczego wojewody;</w:t>
            </w:r>
          </w:p>
          <w:p w14:paraId="2E975CA2" w14:textId="77777777" w:rsidR="005C59F4" w:rsidRPr="00470663" w:rsidRDefault="005C59F4" w:rsidP="005C59F4">
            <w:pPr>
              <w:numPr>
                <w:ilvl w:val="0"/>
                <w:numId w:val="12"/>
              </w:numPr>
              <w:spacing w:before="60" w:after="200" w:line="360" w:lineRule="auto"/>
              <w:ind w:left="714" w:hanging="357"/>
              <w:contextualSpacing/>
              <w:jc w:val="both"/>
              <w:rPr>
                <w:rFonts w:ascii="Calibri" w:hAnsi="Calibri" w:cs="Calibri"/>
                <w:sz w:val="22"/>
                <w:szCs w:val="22"/>
              </w:rPr>
            </w:pPr>
            <w:r w:rsidRPr="00470663">
              <w:rPr>
                <w:rFonts w:ascii="Calibri" w:hAnsi="Calibri" w:cs="Calibri"/>
                <w:sz w:val="22"/>
                <w:szCs w:val="22"/>
              </w:rPr>
              <w:t>wydania wyroku sądu administracyjnego dotyczącego aktu;</w:t>
            </w:r>
          </w:p>
          <w:p w14:paraId="34F8D5F1" w14:textId="4BA0B30A" w:rsidR="005C59F4" w:rsidRPr="005C59F4" w:rsidRDefault="005C59F4" w:rsidP="005C59F4">
            <w:pPr>
              <w:numPr>
                <w:ilvl w:val="0"/>
                <w:numId w:val="12"/>
              </w:numPr>
              <w:spacing w:before="60" w:line="360" w:lineRule="auto"/>
              <w:ind w:left="714" w:hanging="357"/>
              <w:contextualSpacing/>
              <w:jc w:val="both"/>
              <w:rPr>
                <w:rFonts w:ascii="Calibri" w:hAnsi="Calibri" w:cs="Calibri"/>
                <w:sz w:val="22"/>
                <w:szCs w:val="22"/>
              </w:rPr>
            </w:pPr>
            <w:r w:rsidRPr="00470663">
              <w:rPr>
                <w:rFonts w:ascii="Calibri" w:hAnsi="Calibri" w:cs="Calibri"/>
                <w:sz w:val="22"/>
                <w:szCs w:val="22"/>
              </w:rPr>
              <w:t xml:space="preserve">przekazania danych, o którym mowa w art. 67c ust. 4 i 5 [Ustawa </w:t>
            </w:r>
            <w:proofErr w:type="spellStart"/>
            <w:r w:rsidRPr="00470663">
              <w:rPr>
                <w:rFonts w:ascii="Calibri" w:hAnsi="Calibri" w:cs="Calibri"/>
                <w:sz w:val="22"/>
                <w:szCs w:val="22"/>
              </w:rPr>
              <w:t>PiZP</w:t>
            </w:r>
            <w:proofErr w:type="spellEnd"/>
            <w:r w:rsidRPr="00470663">
              <w:rPr>
                <w:rFonts w:ascii="Calibri" w:hAnsi="Calibri" w:cs="Calibri"/>
                <w:sz w:val="22"/>
                <w:szCs w:val="22"/>
              </w:rPr>
              <w:t>].</w:t>
            </w:r>
          </w:p>
        </w:tc>
      </w:tr>
    </w:tbl>
    <w:p w14:paraId="06F1B20E" w14:textId="73BE235A" w:rsidR="00A311E2" w:rsidRPr="00D44D9F" w:rsidRDefault="00A311E2" w:rsidP="00A311E2">
      <w:pPr>
        <w:pStyle w:val="Akapitzlist"/>
        <w:spacing w:before="240" w:line="360" w:lineRule="auto"/>
        <w:ind w:left="0"/>
        <w:contextualSpacing w:val="0"/>
        <w:jc w:val="both"/>
        <w:rPr>
          <w:rFonts w:ascii="Calibri" w:hAnsi="Calibri" w:cs="Calibri"/>
          <w:sz w:val="22"/>
          <w:szCs w:val="22"/>
          <w:lang w:val="pl-PL"/>
        </w:rPr>
      </w:pPr>
      <w:r w:rsidRPr="37464865">
        <w:rPr>
          <w:rFonts w:ascii="Calibri" w:hAnsi="Calibri" w:cs="Calibri"/>
          <w:sz w:val="22"/>
          <w:szCs w:val="22"/>
          <w:lang w:val="pl-PL"/>
        </w:rPr>
        <w:t xml:space="preserve">Zgodnie z § 3 ust. 7 [Rozporządzenie APP] aktualizacja zbioru danych przestrzennych odbywa się za każdym razem, gdy zmianie ulegną dane zgromadzone w zbiorze danych, </w:t>
      </w:r>
      <w:r w:rsidR="000C23B9" w:rsidRPr="37464865">
        <w:rPr>
          <w:rFonts w:ascii="Calibri" w:hAnsi="Calibri" w:cs="Calibri"/>
          <w:sz w:val="22"/>
          <w:szCs w:val="22"/>
          <w:lang w:val="pl-PL"/>
        </w:rPr>
        <w:t xml:space="preserve">obejmujące </w:t>
      </w:r>
      <w:r w:rsidRPr="37464865">
        <w:rPr>
          <w:rFonts w:ascii="Calibri" w:hAnsi="Calibri" w:cs="Calibri"/>
          <w:sz w:val="22"/>
          <w:szCs w:val="22"/>
          <w:lang w:val="pl-PL"/>
        </w:rPr>
        <w:t>co najmniej następujące typy obiektów przestrzennych:</w:t>
      </w:r>
    </w:p>
    <w:p w14:paraId="01488660" w14:textId="77777777" w:rsidR="00A311E2" w:rsidRPr="00D44D9F" w:rsidRDefault="00A311E2" w:rsidP="009C47BF">
      <w:pPr>
        <w:pStyle w:val="Akapitzlist"/>
        <w:numPr>
          <w:ilvl w:val="0"/>
          <w:numId w:val="46"/>
        </w:numPr>
        <w:spacing w:before="240" w:after="240" w:line="360" w:lineRule="auto"/>
        <w:jc w:val="both"/>
        <w:rPr>
          <w:rFonts w:ascii="Calibri" w:hAnsi="Calibri" w:cs="Calibri"/>
          <w:sz w:val="22"/>
          <w:szCs w:val="22"/>
          <w:lang w:val="pl-PL"/>
        </w:rPr>
      </w:pPr>
      <w:proofErr w:type="spellStart"/>
      <w:r w:rsidRPr="00D44D9F">
        <w:rPr>
          <w:rFonts w:ascii="Calibri" w:hAnsi="Calibri" w:cs="Calibri"/>
          <w:i/>
          <w:iCs/>
          <w:sz w:val="22"/>
          <w:szCs w:val="22"/>
          <w:lang w:val="pl-PL"/>
        </w:rPr>
        <w:t>AktPlanowaniaPrzestrzennego</w:t>
      </w:r>
      <w:proofErr w:type="spellEnd"/>
      <w:r w:rsidRPr="00D44D9F">
        <w:rPr>
          <w:rFonts w:ascii="Calibri" w:hAnsi="Calibri" w:cs="Calibri"/>
          <w:sz w:val="22"/>
          <w:szCs w:val="22"/>
          <w:lang w:val="pl-PL"/>
        </w:rPr>
        <w:t>,</w:t>
      </w:r>
    </w:p>
    <w:p w14:paraId="5657C8B2" w14:textId="77777777" w:rsidR="00A311E2" w:rsidRPr="00D44D9F" w:rsidRDefault="00A311E2" w:rsidP="009C47BF">
      <w:pPr>
        <w:pStyle w:val="Akapitzlist"/>
        <w:numPr>
          <w:ilvl w:val="0"/>
          <w:numId w:val="46"/>
        </w:numPr>
        <w:spacing w:before="200" w:after="200" w:line="360" w:lineRule="auto"/>
        <w:jc w:val="both"/>
        <w:rPr>
          <w:rFonts w:ascii="Calibri" w:hAnsi="Calibri" w:cs="Calibri"/>
          <w:sz w:val="22"/>
          <w:szCs w:val="22"/>
          <w:lang w:val="pl-PL"/>
        </w:rPr>
      </w:pPr>
      <w:proofErr w:type="spellStart"/>
      <w:r w:rsidRPr="00D44D9F">
        <w:rPr>
          <w:rFonts w:ascii="Calibri" w:hAnsi="Calibri" w:cs="Calibri"/>
          <w:i/>
          <w:iCs/>
          <w:sz w:val="22"/>
          <w:szCs w:val="22"/>
          <w:lang w:val="pl-PL"/>
        </w:rPr>
        <w:t>RysunekAktuPlanowaniaPrzestrzennego</w:t>
      </w:r>
      <w:proofErr w:type="spellEnd"/>
      <w:r w:rsidRPr="00D44D9F">
        <w:rPr>
          <w:rFonts w:ascii="Calibri" w:eastAsia="Arial" w:hAnsi="Calibri" w:cs="Calibri"/>
          <w:sz w:val="22"/>
          <w:szCs w:val="22"/>
          <w:lang w:val="pl-PL" w:eastAsia="en-US"/>
        </w:rPr>
        <w:t>,</w:t>
      </w:r>
    </w:p>
    <w:p w14:paraId="00BB3ADF" w14:textId="77777777" w:rsidR="00A311E2" w:rsidRPr="00D44D9F" w:rsidRDefault="00A311E2" w:rsidP="009C47BF">
      <w:pPr>
        <w:pStyle w:val="Akapitzlist"/>
        <w:numPr>
          <w:ilvl w:val="0"/>
          <w:numId w:val="46"/>
        </w:numPr>
        <w:spacing w:before="200" w:after="200" w:line="360" w:lineRule="auto"/>
        <w:jc w:val="both"/>
        <w:rPr>
          <w:rFonts w:ascii="Calibri" w:hAnsi="Calibri" w:cs="Calibri"/>
          <w:sz w:val="22"/>
          <w:szCs w:val="22"/>
          <w:lang w:val="pl-PL"/>
        </w:rPr>
      </w:pPr>
      <w:proofErr w:type="spellStart"/>
      <w:r w:rsidRPr="00D44D9F">
        <w:rPr>
          <w:rFonts w:ascii="Calibri" w:hAnsi="Calibri" w:cs="Calibri"/>
          <w:i/>
          <w:iCs/>
          <w:sz w:val="22"/>
          <w:szCs w:val="22"/>
          <w:lang w:val="pl-PL"/>
        </w:rPr>
        <w:t>DokumentFormalny</w:t>
      </w:r>
      <w:proofErr w:type="spellEnd"/>
      <w:r w:rsidRPr="00D44D9F">
        <w:rPr>
          <w:rFonts w:ascii="Calibri" w:hAnsi="Calibri" w:cs="Calibri"/>
          <w:sz w:val="22"/>
          <w:szCs w:val="22"/>
          <w:lang w:val="pl-PL"/>
        </w:rPr>
        <w:t>.</w:t>
      </w:r>
    </w:p>
    <w:p w14:paraId="29CE32A9" w14:textId="31B5BBC3" w:rsidR="00A311E2" w:rsidRDefault="00A311E2" w:rsidP="00A311E2">
      <w:pPr>
        <w:spacing w:before="200" w:line="360" w:lineRule="auto"/>
        <w:jc w:val="both"/>
        <w:rPr>
          <w:rFonts w:asciiTheme="majorHAnsi" w:hAnsiTheme="majorHAnsi" w:cstheme="majorHAnsi"/>
          <w:sz w:val="22"/>
          <w:szCs w:val="22"/>
        </w:rPr>
      </w:pPr>
      <w:r>
        <w:rPr>
          <w:rFonts w:asciiTheme="majorHAnsi" w:hAnsiTheme="majorHAnsi" w:cstheme="majorHAnsi"/>
          <w:sz w:val="22"/>
          <w:szCs w:val="22"/>
        </w:rPr>
        <w:t>Obiekty</w:t>
      </w:r>
      <w:r w:rsidRPr="00722719">
        <w:rPr>
          <w:rFonts w:asciiTheme="majorHAnsi" w:hAnsiTheme="majorHAnsi" w:cstheme="majorHAnsi"/>
          <w:sz w:val="22"/>
          <w:szCs w:val="22"/>
        </w:rPr>
        <w:t xml:space="preserve"> </w:t>
      </w:r>
      <w:proofErr w:type="spellStart"/>
      <w:r w:rsidRPr="00722719">
        <w:rPr>
          <w:rFonts w:asciiTheme="majorHAnsi" w:hAnsiTheme="majorHAnsi" w:cstheme="majorHAnsi"/>
          <w:i/>
          <w:iCs/>
          <w:sz w:val="22"/>
          <w:szCs w:val="22"/>
        </w:rPr>
        <w:t>AktPlanowaniaPrzestrzennego</w:t>
      </w:r>
      <w:proofErr w:type="spellEnd"/>
      <w:r w:rsidRPr="00722719">
        <w:rPr>
          <w:rFonts w:asciiTheme="majorHAnsi" w:hAnsiTheme="majorHAnsi" w:cstheme="majorHAnsi"/>
          <w:sz w:val="22"/>
          <w:szCs w:val="22"/>
        </w:rPr>
        <w:t xml:space="preserve"> i </w:t>
      </w:r>
      <w:proofErr w:type="spellStart"/>
      <w:r w:rsidRPr="00722719">
        <w:rPr>
          <w:rFonts w:asciiTheme="majorHAnsi" w:hAnsiTheme="majorHAnsi" w:cstheme="majorHAnsi"/>
          <w:i/>
          <w:iCs/>
          <w:sz w:val="22"/>
          <w:szCs w:val="22"/>
        </w:rPr>
        <w:t>RysunekAktuPlanowaniaPrzestrzenneg</w:t>
      </w:r>
      <w:r>
        <w:rPr>
          <w:rFonts w:asciiTheme="majorHAnsi" w:hAnsiTheme="majorHAnsi" w:cstheme="majorHAnsi"/>
          <w:sz w:val="22"/>
          <w:szCs w:val="22"/>
        </w:rPr>
        <w:t>o</w:t>
      </w:r>
      <w:proofErr w:type="spellEnd"/>
      <w:r>
        <w:rPr>
          <w:rFonts w:asciiTheme="majorHAnsi" w:hAnsiTheme="majorHAnsi" w:cstheme="majorHAnsi"/>
          <w:sz w:val="22"/>
          <w:szCs w:val="22"/>
        </w:rPr>
        <w:t xml:space="preserve"> </w:t>
      </w:r>
      <w:r w:rsidRPr="00722719">
        <w:rPr>
          <w:rFonts w:asciiTheme="majorHAnsi" w:hAnsiTheme="majorHAnsi" w:cstheme="majorHAnsi"/>
          <w:sz w:val="22"/>
          <w:szCs w:val="22"/>
        </w:rPr>
        <w:t>są wersjonowane, co oznacza</w:t>
      </w:r>
      <w:r w:rsidR="00EA75AA">
        <w:rPr>
          <w:rFonts w:asciiTheme="majorHAnsi" w:hAnsiTheme="majorHAnsi" w:cstheme="majorHAnsi"/>
          <w:sz w:val="22"/>
          <w:szCs w:val="22"/>
        </w:rPr>
        <w:t>,</w:t>
      </w:r>
      <w:r w:rsidRPr="00722719">
        <w:rPr>
          <w:rFonts w:asciiTheme="majorHAnsi" w:hAnsiTheme="majorHAnsi" w:cstheme="majorHAnsi"/>
          <w:sz w:val="22"/>
          <w:szCs w:val="22"/>
        </w:rPr>
        <w:t xml:space="preserve"> że ich aktualizacja musi skutkować powstaniem w zbiorze danych ich nowych wersji.</w:t>
      </w:r>
      <w:r>
        <w:rPr>
          <w:rFonts w:asciiTheme="majorHAnsi" w:hAnsiTheme="majorHAnsi" w:cstheme="majorHAnsi"/>
          <w:sz w:val="22"/>
          <w:szCs w:val="22"/>
        </w:rPr>
        <w:t xml:space="preserve"> Obiekty </w:t>
      </w:r>
      <w:proofErr w:type="spellStart"/>
      <w:r w:rsidRPr="004464D2">
        <w:rPr>
          <w:rFonts w:asciiTheme="majorHAnsi" w:hAnsiTheme="majorHAnsi" w:cstheme="majorHAnsi"/>
          <w:i/>
          <w:sz w:val="22"/>
          <w:szCs w:val="22"/>
        </w:rPr>
        <w:t>DokumentFormalny</w:t>
      </w:r>
      <w:proofErr w:type="spellEnd"/>
      <w:r>
        <w:rPr>
          <w:rFonts w:asciiTheme="majorHAnsi" w:hAnsiTheme="majorHAnsi" w:cstheme="majorHAnsi"/>
          <w:i/>
          <w:sz w:val="22"/>
          <w:szCs w:val="22"/>
        </w:rPr>
        <w:t xml:space="preserve"> </w:t>
      </w:r>
      <w:r>
        <w:rPr>
          <w:rFonts w:asciiTheme="majorHAnsi" w:hAnsiTheme="majorHAnsi" w:cstheme="majorHAnsi"/>
          <w:sz w:val="22"/>
          <w:szCs w:val="22"/>
        </w:rPr>
        <w:t>są niewersjonowane, co oznacza, że ich aktualizacja skutkuje nadpisaniem atrybutów obiektu, a nie powstaniem nowej wersji.</w:t>
      </w:r>
    </w:p>
    <w:p w14:paraId="0A92B7AF" w14:textId="77777777" w:rsidR="00A311E2" w:rsidRPr="006D175B" w:rsidRDefault="00A311E2" w:rsidP="00A311E2">
      <w:pPr>
        <w:spacing w:before="200" w:line="360" w:lineRule="auto"/>
        <w:jc w:val="both"/>
        <w:rPr>
          <w:rFonts w:asciiTheme="majorHAnsi" w:hAnsiTheme="majorHAnsi" w:cstheme="majorHAnsi"/>
          <w:sz w:val="22"/>
          <w:szCs w:val="22"/>
        </w:rPr>
      </w:pPr>
      <w:r w:rsidRPr="00722719">
        <w:rPr>
          <w:rFonts w:asciiTheme="majorHAnsi" w:hAnsiTheme="majorHAnsi" w:cstheme="majorHAnsi"/>
          <w:sz w:val="22"/>
          <w:szCs w:val="22"/>
        </w:rPr>
        <w:lastRenderedPageBreak/>
        <w:t xml:space="preserve">Obiekt </w:t>
      </w:r>
      <w:proofErr w:type="spellStart"/>
      <w:r w:rsidRPr="006D175B">
        <w:rPr>
          <w:rFonts w:asciiTheme="majorHAnsi" w:hAnsiTheme="majorHAnsi" w:cstheme="majorHAnsi"/>
          <w:i/>
          <w:iCs/>
          <w:sz w:val="22"/>
          <w:szCs w:val="22"/>
        </w:rPr>
        <w:t>AktPlanowaniaPrzestrzennego</w:t>
      </w:r>
      <w:proofErr w:type="spellEnd"/>
      <w:r w:rsidRPr="006D175B">
        <w:rPr>
          <w:rFonts w:asciiTheme="majorHAnsi" w:hAnsiTheme="majorHAnsi" w:cstheme="majorHAnsi"/>
          <w:sz w:val="22"/>
          <w:szCs w:val="22"/>
        </w:rPr>
        <w:t xml:space="preserve"> podlega aktualizacji w wyniku:</w:t>
      </w:r>
    </w:p>
    <w:p w14:paraId="399D59F7" w14:textId="77777777" w:rsidR="00A311E2" w:rsidRPr="006D175B" w:rsidRDefault="00A311E2" w:rsidP="009C47BF">
      <w:pPr>
        <w:pStyle w:val="Akapitzlist"/>
        <w:numPr>
          <w:ilvl w:val="0"/>
          <w:numId w:val="49"/>
        </w:numPr>
        <w:spacing w:before="100" w:line="360" w:lineRule="auto"/>
        <w:jc w:val="both"/>
        <w:rPr>
          <w:rFonts w:asciiTheme="majorHAnsi" w:hAnsiTheme="majorHAnsi" w:cstheme="majorHAnsi"/>
          <w:sz w:val="22"/>
          <w:szCs w:val="22"/>
          <w:lang w:val="pl-PL"/>
        </w:rPr>
      </w:pPr>
      <w:r w:rsidRPr="006D175B">
        <w:rPr>
          <w:rFonts w:asciiTheme="majorHAnsi" w:hAnsiTheme="majorHAnsi" w:cstheme="majorHAnsi"/>
          <w:sz w:val="22"/>
          <w:szCs w:val="22"/>
          <w:lang w:val="pl-PL"/>
        </w:rPr>
        <w:t>uchylenia w całości aktu planowania przestrzennego na skutek uchwalenia przez właściwy organ nowego aktu planowania przestrzennego;</w:t>
      </w:r>
    </w:p>
    <w:p w14:paraId="649124B5" w14:textId="77777777" w:rsidR="00A311E2" w:rsidRPr="004271D2" w:rsidRDefault="00A311E2" w:rsidP="009C47BF">
      <w:pPr>
        <w:pStyle w:val="Akapitzlist"/>
        <w:numPr>
          <w:ilvl w:val="0"/>
          <w:numId w:val="49"/>
        </w:numPr>
        <w:spacing w:before="100" w:line="360" w:lineRule="auto"/>
        <w:jc w:val="both"/>
        <w:rPr>
          <w:rFonts w:asciiTheme="majorHAnsi" w:hAnsiTheme="majorHAnsi" w:cstheme="majorHAnsi"/>
          <w:sz w:val="22"/>
          <w:szCs w:val="22"/>
          <w:lang w:val="pl-PL"/>
        </w:rPr>
      </w:pPr>
      <w:r w:rsidRPr="006D175B">
        <w:rPr>
          <w:rFonts w:asciiTheme="majorHAnsi" w:hAnsiTheme="majorHAnsi" w:cstheme="majorHAnsi"/>
          <w:sz w:val="22"/>
          <w:szCs w:val="22"/>
          <w:lang w:val="pl-PL"/>
        </w:rPr>
        <w:t>uchylenia lub unieważnienia</w:t>
      </w:r>
      <w:r w:rsidRPr="004271D2">
        <w:rPr>
          <w:rFonts w:asciiTheme="majorHAnsi" w:hAnsiTheme="majorHAnsi" w:cstheme="majorHAnsi"/>
          <w:sz w:val="22"/>
          <w:szCs w:val="22"/>
          <w:lang w:val="pl-PL"/>
        </w:rPr>
        <w:t xml:space="preserve"> w całości aktu planowania przestrzennego</w:t>
      </w:r>
      <w:r>
        <w:rPr>
          <w:rFonts w:asciiTheme="majorHAnsi" w:hAnsiTheme="majorHAnsi" w:cstheme="majorHAnsi"/>
          <w:sz w:val="22"/>
          <w:szCs w:val="22"/>
          <w:lang w:val="pl-PL"/>
        </w:rPr>
        <w:t xml:space="preserve"> na skutek wydania odpowiedniego </w:t>
      </w:r>
      <w:r w:rsidRPr="00CD7BC5">
        <w:rPr>
          <w:rFonts w:asciiTheme="majorHAnsi" w:hAnsiTheme="majorHAnsi" w:cstheme="majorHAnsi"/>
          <w:sz w:val="22"/>
          <w:szCs w:val="20"/>
          <w:lang w:val="pl-PL"/>
        </w:rPr>
        <w:t>dokumentu (</w:t>
      </w:r>
      <w:r w:rsidRPr="00DF0BC5">
        <w:rPr>
          <w:rFonts w:asciiTheme="majorHAnsi" w:eastAsia="Arial" w:hAnsiTheme="majorHAnsi" w:cstheme="majorHAnsi"/>
          <w:sz w:val="22"/>
          <w:szCs w:val="20"/>
          <w:lang w:val="pl-PL" w:eastAsia="en-US"/>
        </w:rPr>
        <w:t>rozstrzygnięcia nadzorczego przez właściwego wojewodę lub wyroku przez właściwy sąd)</w:t>
      </w:r>
      <w:r w:rsidRPr="00CD7BC5">
        <w:rPr>
          <w:rFonts w:asciiTheme="majorHAnsi" w:hAnsiTheme="majorHAnsi" w:cstheme="majorHAnsi"/>
          <w:sz w:val="22"/>
          <w:szCs w:val="20"/>
          <w:lang w:val="pl-PL"/>
        </w:rPr>
        <w:t>;</w:t>
      </w:r>
    </w:p>
    <w:p w14:paraId="2F3A14A3" w14:textId="77777777" w:rsidR="00A311E2" w:rsidRPr="00E447BC" w:rsidRDefault="00A311E2" w:rsidP="009C47BF">
      <w:pPr>
        <w:pStyle w:val="Akapitzlist"/>
        <w:numPr>
          <w:ilvl w:val="0"/>
          <w:numId w:val="49"/>
        </w:numPr>
        <w:spacing w:before="200" w:line="360" w:lineRule="auto"/>
        <w:jc w:val="both"/>
        <w:rPr>
          <w:rFonts w:asciiTheme="majorHAnsi" w:hAnsiTheme="majorHAnsi" w:cstheme="majorHAnsi"/>
          <w:sz w:val="22"/>
          <w:szCs w:val="22"/>
          <w:lang w:val="pl-PL"/>
        </w:rPr>
      </w:pPr>
      <w:r w:rsidRPr="00722719">
        <w:rPr>
          <w:rFonts w:asciiTheme="majorHAnsi" w:hAnsiTheme="majorHAnsi" w:cstheme="majorHAnsi"/>
          <w:sz w:val="22"/>
          <w:szCs w:val="22"/>
          <w:lang w:val="pl-PL"/>
        </w:rPr>
        <w:t>uchylenia lub unieważnienia części aktu planowania przestrzennego</w:t>
      </w:r>
      <w:r>
        <w:rPr>
          <w:rFonts w:asciiTheme="majorHAnsi" w:hAnsiTheme="majorHAnsi" w:cstheme="majorHAnsi"/>
          <w:sz w:val="22"/>
          <w:szCs w:val="22"/>
          <w:lang w:val="pl-PL"/>
        </w:rPr>
        <w:t xml:space="preserve"> na skutek wydania odpowiedniego </w:t>
      </w:r>
      <w:r w:rsidRPr="00CD7BC5">
        <w:rPr>
          <w:rFonts w:asciiTheme="majorHAnsi" w:hAnsiTheme="majorHAnsi" w:cstheme="majorHAnsi"/>
          <w:sz w:val="22"/>
          <w:szCs w:val="20"/>
          <w:lang w:val="pl-PL"/>
        </w:rPr>
        <w:t>dokumentu (</w:t>
      </w:r>
      <w:r w:rsidRPr="00DF0BC5">
        <w:rPr>
          <w:rFonts w:asciiTheme="majorHAnsi" w:eastAsia="Arial" w:hAnsiTheme="majorHAnsi" w:cstheme="majorHAnsi"/>
          <w:sz w:val="22"/>
          <w:szCs w:val="20"/>
          <w:lang w:val="pl-PL" w:eastAsia="en-US"/>
        </w:rPr>
        <w:t>rozstrzygnięcia nadzorczego przez właściwego wojewodę lub wyroku przez właściwy sąd)</w:t>
      </w:r>
      <w:r>
        <w:rPr>
          <w:rFonts w:asciiTheme="majorHAnsi" w:eastAsia="Arial" w:hAnsiTheme="majorHAnsi" w:cstheme="majorHAnsi"/>
          <w:sz w:val="22"/>
          <w:szCs w:val="20"/>
          <w:lang w:val="pl-PL" w:eastAsia="en-US"/>
        </w:rPr>
        <w:t>;</w:t>
      </w:r>
    </w:p>
    <w:p w14:paraId="60B552F0" w14:textId="65FD41D4" w:rsidR="00A311E2" w:rsidRPr="00EA75AA" w:rsidRDefault="00A311E2" w:rsidP="009C47BF">
      <w:pPr>
        <w:pStyle w:val="Akapitzlist"/>
        <w:numPr>
          <w:ilvl w:val="0"/>
          <w:numId w:val="49"/>
        </w:numPr>
        <w:spacing w:before="200" w:line="360" w:lineRule="auto"/>
        <w:jc w:val="both"/>
        <w:rPr>
          <w:rFonts w:asciiTheme="majorHAnsi" w:hAnsiTheme="majorHAnsi" w:cstheme="majorHAnsi"/>
          <w:sz w:val="22"/>
          <w:szCs w:val="22"/>
        </w:rPr>
      </w:pPr>
      <w:r w:rsidRPr="00EA75AA">
        <w:rPr>
          <w:rFonts w:asciiTheme="majorHAnsi" w:hAnsiTheme="majorHAnsi" w:cstheme="majorHAnsi"/>
          <w:sz w:val="22"/>
          <w:szCs w:val="22"/>
          <w:lang w:val="pl-PL"/>
        </w:rPr>
        <w:t>zmiany aktu planowania przestrzennego,</w:t>
      </w:r>
      <w:r w:rsidR="00EA75AA" w:rsidRPr="00EA75AA">
        <w:rPr>
          <w:rFonts w:asciiTheme="majorHAnsi" w:hAnsiTheme="majorHAnsi" w:cstheme="majorHAnsi"/>
          <w:sz w:val="22"/>
          <w:szCs w:val="22"/>
          <w:lang w:val="pl-PL"/>
        </w:rPr>
        <w:t xml:space="preserve"> </w:t>
      </w:r>
      <w:proofErr w:type="spellStart"/>
      <w:r w:rsidRPr="00EA75AA">
        <w:rPr>
          <w:rFonts w:asciiTheme="majorHAnsi" w:hAnsiTheme="majorHAnsi" w:cstheme="majorHAnsi"/>
          <w:sz w:val="22"/>
          <w:szCs w:val="22"/>
        </w:rPr>
        <w:t>którego</w:t>
      </w:r>
      <w:proofErr w:type="spellEnd"/>
      <w:r w:rsidRPr="00EA75AA">
        <w:rPr>
          <w:rFonts w:asciiTheme="majorHAnsi" w:hAnsiTheme="majorHAnsi" w:cstheme="majorHAnsi"/>
          <w:sz w:val="22"/>
          <w:szCs w:val="22"/>
        </w:rPr>
        <w:t xml:space="preserve"> jest on </w:t>
      </w:r>
      <w:proofErr w:type="spellStart"/>
      <w:r w:rsidRPr="00EA75AA">
        <w:rPr>
          <w:rFonts w:asciiTheme="majorHAnsi" w:hAnsiTheme="majorHAnsi" w:cstheme="majorHAnsi"/>
          <w:sz w:val="22"/>
          <w:szCs w:val="22"/>
        </w:rPr>
        <w:t>reprezentacją</w:t>
      </w:r>
      <w:proofErr w:type="spellEnd"/>
      <w:r w:rsidRPr="00EA75AA">
        <w:rPr>
          <w:rFonts w:asciiTheme="majorHAnsi" w:hAnsiTheme="majorHAnsi" w:cstheme="majorHAnsi"/>
          <w:sz w:val="22"/>
          <w:szCs w:val="22"/>
        </w:rPr>
        <w:t>.</w:t>
      </w:r>
    </w:p>
    <w:p w14:paraId="7A9B8A0A" w14:textId="77777777" w:rsidR="009F4593" w:rsidRDefault="009F4593" w:rsidP="009F4593">
      <w:pPr>
        <w:spacing w:line="360" w:lineRule="auto"/>
        <w:jc w:val="both"/>
        <w:rPr>
          <w:rFonts w:ascii="Calibri" w:hAnsi="Calibri" w:cs="Calibri"/>
          <w:sz w:val="22"/>
          <w:szCs w:val="22"/>
        </w:rPr>
      </w:pPr>
    </w:p>
    <w:p w14:paraId="20266346" w14:textId="632697A3" w:rsidR="00A311E2" w:rsidRDefault="00A039D0" w:rsidP="00E61BDF">
      <w:pPr>
        <w:spacing w:line="360" w:lineRule="auto"/>
        <w:jc w:val="both"/>
        <w:rPr>
          <w:rFonts w:ascii="Calibri" w:hAnsi="Calibri" w:cs="Calibri"/>
          <w:b/>
          <w:bCs/>
          <w:sz w:val="22"/>
          <w:szCs w:val="22"/>
        </w:rPr>
      </w:pPr>
      <w:r w:rsidRPr="008C4471">
        <w:rPr>
          <w:rFonts w:ascii="Calibri" w:hAnsi="Calibri" w:cs="Calibri"/>
          <w:sz w:val="22"/>
          <w:szCs w:val="22"/>
        </w:rPr>
        <w:t>Szczegółowe informacje</w:t>
      </w:r>
      <w:r>
        <w:rPr>
          <w:rFonts w:ascii="Calibri" w:hAnsi="Calibri" w:cs="Calibri"/>
          <w:sz w:val="22"/>
          <w:szCs w:val="22"/>
        </w:rPr>
        <w:t xml:space="preserve"> i przykłady </w:t>
      </w:r>
      <w:r w:rsidRPr="008C4471">
        <w:rPr>
          <w:rFonts w:ascii="Calibri" w:hAnsi="Calibri" w:cs="Calibri"/>
          <w:sz w:val="22"/>
          <w:szCs w:val="22"/>
        </w:rPr>
        <w:t xml:space="preserve">dotyczące </w:t>
      </w:r>
      <w:r>
        <w:rPr>
          <w:rFonts w:ascii="Calibri" w:hAnsi="Calibri" w:cs="Calibri"/>
          <w:sz w:val="22"/>
          <w:szCs w:val="22"/>
        </w:rPr>
        <w:t>p</w:t>
      </w:r>
      <w:r w:rsidRPr="00AC177B">
        <w:rPr>
          <w:rFonts w:ascii="Calibri" w:hAnsi="Calibri" w:cs="Calibri"/>
          <w:sz w:val="22"/>
          <w:szCs w:val="22"/>
        </w:rPr>
        <w:t>ozys</w:t>
      </w:r>
      <w:r>
        <w:rPr>
          <w:rFonts w:ascii="Calibri" w:hAnsi="Calibri" w:cs="Calibri"/>
          <w:sz w:val="22"/>
          <w:szCs w:val="22"/>
        </w:rPr>
        <w:t xml:space="preserve">kiwania </w:t>
      </w:r>
      <w:r w:rsidRPr="00AC177B">
        <w:rPr>
          <w:rFonts w:ascii="Calibri" w:hAnsi="Calibri" w:cs="Calibri"/>
          <w:sz w:val="22"/>
          <w:szCs w:val="22"/>
        </w:rPr>
        <w:t>danych do zbioru</w:t>
      </w:r>
      <w:r>
        <w:rPr>
          <w:rFonts w:ascii="Calibri" w:hAnsi="Calibri" w:cs="Calibri"/>
          <w:sz w:val="22"/>
          <w:szCs w:val="22"/>
        </w:rPr>
        <w:t xml:space="preserve"> opisano w </w:t>
      </w:r>
      <w:r w:rsidR="00E61BDF">
        <w:rPr>
          <w:rFonts w:ascii="Calibri" w:hAnsi="Calibri" w:cs="Calibri"/>
          <w:sz w:val="22"/>
          <w:szCs w:val="22"/>
        </w:rPr>
        <w:t>rozdziale</w:t>
      </w:r>
      <w:r w:rsidR="00E61BDF" w:rsidRPr="0076599B">
        <w:rPr>
          <w:rFonts w:ascii="Calibri" w:hAnsi="Calibri" w:cs="Calibri"/>
          <w:sz w:val="22"/>
          <w:szCs w:val="22"/>
        </w:rPr>
        <w:t xml:space="preserve"> </w:t>
      </w:r>
      <w:r w:rsidR="00E61BDF" w:rsidRPr="00027B16">
        <w:rPr>
          <w:rFonts w:ascii="Calibri" w:hAnsi="Calibri" w:cs="Calibri"/>
          <w:b/>
          <w:bCs/>
          <w:sz w:val="22"/>
          <w:szCs w:val="22"/>
        </w:rPr>
        <w:fldChar w:fldCharType="begin"/>
      </w:r>
      <w:r w:rsidR="00E61BDF" w:rsidRPr="00027B16">
        <w:rPr>
          <w:rFonts w:ascii="Calibri" w:hAnsi="Calibri" w:cs="Calibri"/>
          <w:b/>
          <w:bCs/>
          <w:sz w:val="22"/>
          <w:szCs w:val="22"/>
        </w:rPr>
        <w:instrText xml:space="preserve"> REF _Ref105756839 \h </w:instrText>
      </w:r>
      <w:r w:rsidR="00E61BDF">
        <w:rPr>
          <w:rFonts w:ascii="Calibri" w:hAnsi="Calibri" w:cs="Calibri"/>
          <w:b/>
          <w:bCs/>
          <w:sz w:val="22"/>
          <w:szCs w:val="22"/>
        </w:rPr>
        <w:instrText xml:space="preserve"> \* MERGEFORMAT </w:instrText>
      </w:r>
      <w:r w:rsidR="00E61BDF" w:rsidRPr="00027B16">
        <w:rPr>
          <w:rFonts w:ascii="Calibri" w:hAnsi="Calibri" w:cs="Calibri"/>
          <w:b/>
          <w:bCs/>
          <w:sz w:val="22"/>
          <w:szCs w:val="22"/>
        </w:rPr>
      </w:r>
      <w:r w:rsidR="00E61BDF" w:rsidRPr="00027B16">
        <w:rPr>
          <w:rFonts w:ascii="Calibri" w:hAnsi="Calibri" w:cs="Calibri"/>
          <w:b/>
          <w:bCs/>
          <w:sz w:val="22"/>
          <w:szCs w:val="22"/>
        </w:rPr>
        <w:fldChar w:fldCharType="separate"/>
      </w:r>
      <w:r w:rsidR="00F465E5" w:rsidRPr="00A72942">
        <w:rPr>
          <w:rFonts w:asciiTheme="majorHAnsi" w:hAnsiTheme="majorHAnsi" w:cstheme="majorHAnsi"/>
          <w:b/>
          <w:bCs/>
          <w:color w:val="000000" w:themeColor="text1"/>
        </w:rPr>
        <w:t>Załącznik F (informacyjny) – Przykłady i procedury pozyskiwania i</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utrzymywania danych dla aktów planowania przestrzennego w</w:t>
      </w:r>
      <w:r w:rsidR="00F465E5">
        <w:rPr>
          <w:rFonts w:asciiTheme="majorHAnsi" w:hAnsiTheme="majorHAnsi" w:cstheme="majorHAnsi"/>
          <w:b/>
          <w:bCs/>
          <w:color w:val="000000" w:themeColor="text1"/>
        </w:rPr>
        <w:t> </w:t>
      </w:r>
      <w:r w:rsidR="00F465E5" w:rsidRPr="00A72942">
        <w:rPr>
          <w:rFonts w:asciiTheme="majorHAnsi" w:hAnsiTheme="majorHAnsi" w:cstheme="majorHAnsi"/>
          <w:b/>
          <w:bCs/>
          <w:color w:val="000000" w:themeColor="text1"/>
        </w:rPr>
        <w:t>zbiorze danych przestrzennych</w:t>
      </w:r>
      <w:r w:rsidR="00E61BDF" w:rsidRPr="00027B16">
        <w:rPr>
          <w:rFonts w:ascii="Calibri" w:hAnsi="Calibri" w:cs="Calibri"/>
          <w:b/>
          <w:bCs/>
          <w:sz w:val="22"/>
          <w:szCs w:val="22"/>
        </w:rPr>
        <w:fldChar w:fldCharType="end"/>
      </w:r>
      <w:r w:rsidR="00E61BDF">
        <w:rPr>
          <w:rFonts w:ascii="Calibri" w:hAnsi="Calibri" w:cs="Calibri"/>
          <w:b/>
          <w:bCs/>
          <w:sz w:val="22"/>
          <w:szCs w:val="22"/>
        </w:rPr>
        <w:t>.</w:t>
      </w:r>
      <w:bookmarkStart w:id="232" w:name="_Toc70020876"/>
      <w:bookmarkStart w:id="233" w:name="_Toc70621286"/>
      <w:bookmarkStart w:id="234" w:name="_Toc70020883"/>
      <w:bookmarkStart w:id="235" w:name="_Toc70621293"/>
      <w:bookmarkStart w:id="236" w:name="_Toc70020884"/>
      <w:bookmarkStart w:id="237" w:name="_Toc70621294"/>
      <w:bookmarkStart w:id="238" w:name="_Toc70020890"/>
      <w:bookmarkStart w:id="239" w:name="_Toc70621300"/>
      <w:bookmarkStart w:id="240" w:name="_Toc70621309"/>
      <w:bookmarkStart w:id="241" w:name="_Toc70020901"/>
      <w:bookmarkStart w:id="242" w:name="_Toc70621315"/>
      <w:bookmarkStart w:id="243" w:name="_Toc70020906"/>
      <w:bookmarkStart w:id="244" w:name="_Toc70621320"/>
      <w:bookmarkStart w:id="245" w:name="_Toc70020907"/>
      <w:bookmarkStart w:id="246" w:name="_Toc70621321"/>
      <w:bookmarkStart w:id="247" w:name="_Toc70020908"/>
      <w:bookmarkStart w:id="248" w:name="_Toc70621322"/>
      <w:bookmarkStart w:id="249" w:name="_Toc70020910"/>
      <w:bookmarkStart w:id="250" w:name="_Toc70621324"/>
      <w:bookmarkStart w:id="251" w:name="_Toc70020911"/>
      <w:bookmarkStart w:id="252" w:name="_Toc70621325"/>
      <w:bookmarkStart w:id="253" w:name="_Toc70020921"/>
      <w:bookmarkStart w:id="254" w:name="_Toc70621335"/>
      <w:bookmarkStart w:id="255" w:name="_Toc70020922"/>
      <w:bookmarkStart w:id="256" w:name="_Toc70621336"/>
      <w:bookmarkStart w:id="257" w:name="_Toc70020923"/>
      <w:bookmarkStart w:id="258" w:name="_Toc70621337"/>
      <w:bookmarkStart w:id="259" w:name="_Toc70020924"/>
      <w:bookmarkStart w:id="260" w:name="_Toc70621338"/>
      <w:bookmarkStart w:id="261" w:name="_Toc70020925"/>
      <w:bookmarkStart w:id="262" w:name="_Toc70621339"/>
      <w:bookmarkStart w:id="263" w:name="_Toc70621347"/>
      <w:bookmarkStart w:id="264" w:name="_Toc70621348"/>
      <w:bookmarkStart w:id="265" w:name="_Toc71033338"/>
      <w:bookmarkStart w:id="266" w:name="_Toc71033583"/>
      <w:bookmarkStart w:id="267" w:name="_Toc64558866"/>
      <w:bookmarkStart w:id="268" w:name="_Toc70020934"/>
      <w:bookmarkStart w:id="269" w:name="_Toc70621351"/>
      <w:bookmarkStart w:id="270" w:name="_Toc70020935"/>
      <w:bookmarkStart w:id="271" w:name="_Toc70621352"/>
      <w:bookmarkStart w:id="272" w:name="_Toc70020936"/>
      <w:bookmarkStart w:id="273" w:name="_Toc70621353"/>
      <w:bookmarkStart w:id="274" w:name="_Toc70020937"/>
      <w:bookmarkStart w:id="275" w:name="_Toc70621354"/>
      <w:bookmarkStart w:id="276" w:name="_Toc70020939"/>
      <w:bookmarkStart w:id="277" w:name="_Toc70621356"/>
      <w:bookmarkStart w:id="278" w:name="_Toc70020941"/>
      <w:bookmarkStart w:id="279" w:name="_Toc70621358"/>
      <w:bookmarkStart w:id="280" w:name="_Toc70020942"/>
      <w:bookmarkStart w:id="281" w:name="_Toc70621359"/>
      <w:bookmarkStart w:id="282" w:name="_Toc70020944"/>
      <w:bookmarkStart w:id="283" w:name="_Toc70621361"/>
      <w:bookmarkStart w:id="284" w:name="_Toc70020945"/>
      <w:bookmarkStart w:id="285" w:name="_Toc70621362"/>
      <w:bookmarkStart w:id="286" w:name="_Toc70020950"/>
      <w:bookmarkStart w:id="287" w:name="_Toc70621367"/>
      <w:bookmarkStart w:id="288" w:name="_Toc70020955"/>
      <w:bookmarkStart w:id="289" w:name="_Toc70621372"/>
      <w:bookmarkStart w:id="290" w:name="_Toc70020956"/>
      <w:bookmarkStart w:id="291" w:name="_Toc70621373"/>
      <w:bookmarkStart w:id="292" w:name="_Toc70020957"/>
      <w:bookmarkStart w:id="293" w:name="_Toc70621374"/>
      <w:bookmarkStart w:id="294" w:name="_Toc70020960"/>
      <w:bookmarkStart w:id="295" w:name="_Toc70621377"/>
      <w:bookmarkStart w:id="296" w:name="_Toc70020961"/>
      <w:bookmarkStart w:id="297" w:name="_Toc70621378"/>
      <w:bookmarkStart w:id="298" w:name="_Toc70020962"/>
      <w:bookmarkStart w:id="299" w:name="_Toc70621379"/>
      <w:bookmarkStart w:id="300" w:name="_Toc70020963"/>
      <w:bookmarkStart w:id="301" w:name="_Toc70621380"/>
      <w:bookmarkStart w:id="302" w:name="_Toc70020965"/>
      <w:bookmarkStart w:id="303" w:name="_Toc70621382"/>
      <w:bookmarkStart w:id="304" w:name="_Toc70020967"/>
      <w:bookmarkStart w:id="305" w:name="_Toc70621384"/>
      <w:bookmarkStart w:id="306" w:name="_Toc70020970"/>
      <w:bookmarkStart w:id="307" w:name="_Toc70621387"/>
      <w:bookmarkStart w:id="308" w:name="_Toc70020975"/>
      <w:bookmarkStart w:id="309" w:name="_Toc70621392"/>
      <w:bookmarkStart w:id="310" w:name="_Toc70020976"/>
      <w:bookmarkStart w:id="311" w:name="_Toc70621393"/>
      <w:bookmarkStart w:id="312" w:name="_Toc70020977"/>
      <w:bookmarkStart w:id="313" w:name="_Toc70621394"/>
      <w:bookmarkStart w:id="314" w:name="_Toc70020978"/>
      <w:bookmarkStart w:id="315" w:name="_Toc70621395"/>
      <w:bookmarkStart w:id="316" w:name="_Toc70020979"/>
      <w:bookmarkStart w:id="317" w:name="_Toc70621396"/>
      <w:bookmarkStart w:id="318" w:name="_Toc70020980"/>
      <w:bookmarkStart w:id="319" w:name="_Toc70621397"/>
      <w:bookmarkStart w:id="320" w:name="_Toc70020981"/>
      <w:bookmarkStart w:id="321" w:name="_Toc70621398"/>
      <w:bookmarkStart w:id="322" w:name="_Toc70020982"/>
      <w:bookmarkStart w:id="323" w:name="_Toc70621399"/>
      <w:bookmarkStart w:id="324" w:name="_Toc70020983"/>
      <w:bookmarkStart w:id="325" w:name="_Toc70621400"/>
      <w:bookmarkStart w:id="326" w:name="_Toc70020984"/>
      <w:bookmarkStart w:id="327" w:name="_Toc70621401"/>
      <w:bookmarkStart w:id="328" w:name="_Toc70020985"/>
      <w:bookmarkStart w:id="329" w:name="_Toc70621402"/>
      <w:bookmarkStart w:id="330" w:name="_Toc70020986"/>
      <w:bookmarkStart w:id="331" w:name="_Toc70621403"/>
      <w:bookmarkStart w:id="332" w:name="_Toc70020988"/>
      <w:bookmarkStart w:id="333" w:name="_Toc70621405"/>
      <w:bookmarkStart w:id="334" w:name="_Toc70020989"/>
      <w:bookmarkStart w:id="335" w:name="_Toc70621406"/>
      <w:bookmarkStart w:id="336" w:name="_Toc70020991"/>
      <w:bookmarkStart w:id="337" w:name="_Toc70621408"/>
      <w:bookmarkStart w:id="338" w:name="_Toc66255610"/>
      <w:bookmarkStart w:id="339" w:name="_Ref59476897"/>
      <w:bookmarkEnd w:id="229"/>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r w:rsidR="001521C9">
        <w:rPr>
          <w:rFonts w:ascii="Calibri" w:hAnsi="Calibri" w:cs="Calibri"/>
          <w:b/>
          <w:bCs/>
          <w:sz w:val="22"/>
          <w:szCs w:val="22"/>
        </w:rPr>
        <w:t xml:space="preserve"> </w:t>
      </w:r>
    </w:p>
    <w:p w14:paraId="2E20C73D" w14:textId="54B5FD02" w:rsidR="001521C9" w:rsidRDefault="001521C9">
      <w:pPr>
        <w:spacing w:line="276" w:lineRule="auto"/>
        <w:rPr>
          <w:rFonts w:ascii="Calibri" w:hAnsi="Calibri" w:cs="Calibri"/>
          <w:b/>
          <w:bCs/>
          <w:sz w:val="22"/>
          <w:szCs w:val="22"/>
        </w:rPr>
      </w:pPr>
      <w:r>
        <w:rPr>
          <w:rFonts w:ascii="Calibri" w:hAnsi="Calibri" w:cs="Calibri"/>
          <w:b/>
          <w:bCs/>
          <w:sz w:val="22"/>
          <w:szCs w:val="22"/>
        </w:rPr>
        <w:br w:type="page"/>
      </w:r>
    </w:p>
    <w:p w14:paraId="4B95F0CF" w14:textId="401FD475" w:rsidR="0054251B" w:rsidRPr="00331A53" w:rsidRDefault="0054251B" w:rsidP="00331A53">
      <w:pPr>
        <w:pStyle w:val="Nagwek1"/>
        <w:rPr>
          <w:rFonts w:ascii="Calibri" w:hAnsi="Calibri" w:cs="Calibri"/>
          <w:b/>
          <w:bCs/>
          <w:iCs/>
          <w:color w:val="000000" w:themeColor="text1"/>
          <w:lang w:val="pl-PL"/>
        </w:rPr>
      </w:pPr>
      <w:bookmarkStart w:id="340" w:name="_Ref72159591"/>
      <w:bookmarkStart w:id="341" w:name="_Toc118110350"/>
      <w:r w:rsidRPr="00331A53">
        <w:rPr>
          <w:rFonts w:ascii="Calibri" w:hAnsi="Calibri" w:cs="Calibri"/>
          <w:b/>
          <w:bCs/>
          <w:iCs/>
          <w:color w:val="000000" w:themeColor="text1"/>
          <w:lang w:val="pl-PL"/>
        </w:rPr>
        <w:lastRenderedPageBreak/>
        <w:t xml:space="preserve">Symbolika i zobrazowanie </w:t>
      </w:r>
      <w:r w:rsidR="00915447" w:rsidRPr="00331A53">
        <w:rPr>
          <w:rFonts w:ascii="Calibri" w:hAnsi="Calibri" w:cs="Calibri"/>
          <w:b/>
          <w:bCs/>
          <w:iCs/>
          <w:color w:val="000000" w:themeColor="text1"/>
          <w:lang w:val="pl-PL"/>
        </w:rPr>
        <w:t>–</w:t>
      </w:r>
      <w:r w:rsidRPr="00331A53">
        <w:rPr>
          <w:rFonts w:ascii="Calibri" w:hAnsi="Calibri" w:cs="Calibri"/>
          <w:b/>
          <w:bCs/>
          <w:iCs/>
          <w:color w:val="000000" w:themeColor="text1"/>
          <w:lang w:val="pl-PL"/>
        </w:rPr>
        <w:t xml:space="preserve"> style prezentacji kartograficznej</w:t>
      </w:r>
      <w:bookmarkEnd w:id="339"/>
      <w:bookmarkEnd w:id="340"/>
      <w:bookmarkEnd w:id="341"/>
    </w:p>
    <w:p w14:paraId="524420A5" w14:textId="69C96308" w:rsidR="0054251B" w:rsidRPr="008C4471" w:rsidRDefault="0054251B" w:rsidP="0054251B">
      <w:pPr>
        <w:spacing w:after="240" w:line="360" w:lineRule="auto"/>
        <w:jc w:val="both"/>
        <w:rPr>
          <w:rFonts w:ascii="Calibri" w:hAnsi="Calibri" w:cs="Calibri"/>
          <w:iCs/>
          <w:sz w:val="22"/>
          <w:szCs w:val="22"/>
        </w:rPr>
      </w:pPr>
      <w:r w:rsidRPr="008C4471">
        <w:rPr>
          <w:rFonts w:ascii="Calibri" w:hAnsi="Calibri" w:cs="Calibri"/>
          <w:iCs/>
          <w:sz w:val="22"/>
          <w:szCs w:val="22"/>
        </w:rPr>
        <w:t>Niniejsza część definiuje reguły dla warstw i stylów stosowanych do prezentacji kartograficznej, w</w:t>
      </w:r>
      <w:r w:rsidR="00EA75AA">
        <w:rPr>
          <w:rFonts w:ascii="Calibri" w:hAnsi="Calibri" w:cs="Calibri"/>
          <w:iCs/>
          <w:sz w:val="22"/>
          <w:szCs w:val="22"/>
        </w:rPr>
        <w:t xml:space="preserve"> </w:t>
      </w:r>
      <w:r w:rsidRPr="008C4471">
        <w:rPr>
          <w:rFonts w:ascii="Calibri" w:hAnsi="Calibri" w:cs="Calibri"/>
          <w:iCs/>
          <w:sz w:val="22"/>
          <w:szCs w:val="22"/>
        </w:rPr>
        <w:t>ramach usług przeglądania, takich jak WMS/WMTS, typów obiektów przestrzennych zdefiniowanych w niniejszej specyfikacji.</w:t>
      </w:r>
    </w:p>
    <w:p w14:paraId="1AA545EA" w14:textId="3D0CAFFD" w:rsidR="0054251B" w:rsidRPr="008C4471" w:rsidRDefault="0054251B" w:rsidP="0054251B">
      <w:pPr>
        <w:spacing w:after="120" w:line="360" w:lineRule="auto"/>
        <w:jc w:val="both"/>
        <w:rPr>
          <w:rFonts w:ascii="Calibri" w:hAnsi="Calibri" w:cs="Calibri"/>
          <w:iCs/>
          <w:sz w:val="22"/>
          <w:szCs w:val="22"/>
        </w:rPr>
      </w:pPr>
      <w:r w:rsidRPr="008C4471">
        <w:rPr>
          <w:rFonts w:ascii="Calibri" w:hAnsi="Calibri" w:cs="Calibri"/>
          <w:iCs/>
          <w:sz w:val="22"/>
          <w:szCs w:val="22"/>
        </w:rPr>
        <w:t xml:space="preserve">Każda </w:t>
      </w:r>
      <w:r w:rsidR="0087748F" w:rsidRPr="008C4471">
        <w:rPr>
          <w:rFonts w:ascii="Calibri" w:hAnsi="Calibri" w:cs="Calibri"/>
          <w:iCs/>
          <w:sz w:val="22"/>
          <w:szCs w:val="22"/>
        </w:rPr>
        <w:t>warstwa</w:t>
      </w:r>
      <w:r w:rsidRPr="008C4471">
        <w:rPr>
          <w:rFonts w:ascii="Calibri" w:hAnsi="Calibri" w:cs="Calibri"/>
          <w:iCs/>
          <w:sz w:val="22"/>
          <w:szCs w:val="22"/>
        </w:rPr>
        <w:t xml:space="preserve"> musi być obowiązkowo opisana za pomocą: nazwy (unikalnie identyfikując</w:t>
      </w:r>
      <w:r w:rsidR="00A45642">
        <w:rPr>
          <w:rFonts w:ascii="Calibri" w:hAnsi="Calibri" w:cs="Calibri"/>
          <w:iCs/>
          <w:sz w:val="22"/>
          <w:szCs w:val="22"/>
        </w:rPr>
        <w:t>ej</w:t>
      </w:r>
      <w:r w:rsidRPr="008C4471">
        <w:rPr>
          <w:rFonts w:ascii="Calibri" w:hAnsi="Calibri" w:cs="Calibri"/>
          <w:iCs/>
          <w:sz w:val="22"/>
          <w:szCs w:val="22"/>
        </w:rPr>
        <w:t xml:space="preserve"> </w:t>
      </w:r>
      <w:r w:rsidR="0087748F" w:rsidRPr="008C4471">
        <w:rPr>
          <w:rFonts w:ascii="Calibri" w:hAnsi="Calibri" w:cs="Calibri"/>
          <w:iCs/>
          <w:sz w:val="22"/>
          <w:szCs w:val="22"/>
        </w:rPr>
        <w:t>warstwę</w:t>
      </w:r>
      <w:r w:rsidRPr="008C4471">
        <w:rPr>
          <w:rFonts w:ascii="Calibri" w:hAnsi="Calibri" w:cs="Calibri"/>
          <w:iCs/>
          <w:sz w:val="22"/>
          <w:szCs w:val="22"/>
        </w:rPr>
        <w:t xml:space="preserve"> w</w:t>
      </w:r>
      <w:r w:rsidR="00EA75AA">
        <w:rPr>
          <w:rFonts w:ascii="Calibri" w:hAnsi="Calibri" w:cs="Calibri"/>
          <w:iCs/>
          <w:sz w:val="22"/>
          <w:szCs w:val="22"/>
        </w:rPr>
        <w:t> </w:t>
      </w:r>
      <w:r w:rsidRPr="008C4471">
        <w:rPr>
          <w:rFonts w:ascii="Calibri" w:hAnsi="Calibri" w:cs="Calibri"/>
          <w:iCs/>
          <w:sz w:val="22"/>
          <w:szCs w:val="22"/>
        </w:rPr>
        <w:t xml:space="preserve">ramach usługi przeglądania), czytelnego dla człowieka tytułu, krótkiej charakterystyki (opisu) warstwy </w:t>
      </w:r>
      <w:r w:rsidR="00A45642">
        <w:rPr>
          <w:rFonts w:ascii="Calibri" w:hAnsi="Calibri" w:cs="Calibri"/>
          <w:iCs/>
          <w:sz w:val="22"/>
          <w:szCs w:val="22"/>
        </w:rPr>
        <w:t>i</w:t>
      </w:r>
      <w:r w:rsidR="00EA75AA">
        <w:rPr>
          <w:rFonts w:ascii="Calibri" w:hAnsi="Calibri" w:cs="Calibri"/>
          <w:iCs/>
          <w:sz w:val="22"/>
          <w:szCs w:val="22"/>
        </w:rPr>
        <w:t> </w:t>
      </w:r>
      <w:r w:rsidRPr="008C4471">
        <w:rPr>
          <w:rFonts w:ascii="Calibri" w:hAnsi="Calibri" w:cs="Calibri"/>
          <w:iCs/>
          <w:sz w:val="22"/>
          <w:szCs w:val="22"/>
        </w:rPr>
        <w:t>słów kluczowych ją opisujących oraz zestawu obiektów przestrzennych, które stanowią zawartość warstwy.</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54251B" w:rsidRPr="00C31734" w14:paraId="17D74F94" w14:textId="77777777" w:rsidTr="00455DA7">
        <w:trPr>
          <w:trHeight w:val="437"/>
          <w:tblHeader/>
        </w:trPr>
        <w:tc>
          <w:tcPr>
            <w:tcW w:w="1054" w:type="pct"/>
            <w:shd w:val="clear" w:color="auto" w:fill="D9D9D9" w:themeFill="background1" w:themeFillShade="D9"/>
            <w:noWrap/>
            <w:vAlign w:val="center"/>
            <w:hideMark/>
          </w:tcPr>
          <w:p w14:paraId="5177F208" w14:textId="647F8A43" w:rsidR="0054251B" w:rsidRPr="00E41083" w:rsidRDefault="0054251B" w:rsidP="00455DA7">
            <w:pPr>
              <w:rPr>
                <w:rFonts w:ascii="Calibri" w:hAnsi="Calibri" w:cs="Calibri"/>
                <w:b/>
                <w:bCs/>
                <w:color w:val="FF0000"/>
                <w:sz w:val="22"/>
                <w:szCs w:val="22"/>
              </w:rPr>
            </w:pPr>
            <w:r w:rsidRPr="00E41083">
              <w:rPr>
                <w:rFonts w:ascii="Calibri" w:hAnsi="Calibri" w:cs="Calibri"/>
                <w:b/>
                <w:bCs/>
                <w:color w:val="FF0000"/>
                <w:sz w:val="22"/>
                <w:szCs w:val="22"/>
              </w:rPr>
              <w:t xml:space="preserve">Wymaganie </w:t>
            </w:r>
            <w:r w:rsidRPr="00E41083">
              <w:rPr>
                <w:rFonts w:ascii="Calibri" w:hAnsi="Calibri" w:cs="Calibri"/>
                <w:b/>
                <w:bCs/>
                <w:color w:val="FF0000"/>
                <w:sz w:val="22"/>
                <w:szCs w:val="22"/>
              </w:rPr>
              <w:fldChar w:fldCharType="begin"/>
            </w:r>
            <w:r w:rsidRPr="00E41083">
              <w:rPr>
                <w:rFonts w:ascii="Calibri" w:hAnsi="Calibri" w:cs="Calibri"/>
                <w:b/>
                <w:bCs/>
                <w:color w:val="FF0000"/>
                <w:sz w:val="22"/>
                <w:szCs w:val="22"/>
              </w:rPr>
              <w:instrText xml:space="preserve"> SEQ Wymaganie \* ARABIC </w:instrText>
            </w:r>
            <w:r w:rsidRPr="00E41083">
              <w:rPr>
                <w:rFonts w:ascii="Calibri" w:hAnsi="Calibri" w:cs="Calibri"/>
                <w:b/>
                <w:bCs/>
                <w:color w:val="FF0000"/>
                <w:sz w:val="22"/>
                <w:szCs w:val="22"/>
              </w:rPr>
              <w:fldChar w:fldCharType="separate"/>
            </w:r>
            <w:r w:rsidR="00F465E5">
              <w:rPr>
                <w:rFonts w:ascii="Calibri" w:hAnsi="Calibri" w:cs="Calibri"/>
                <w:b/>
                <w:bCs/>
                <w:noProof/>
                <w:color w:val="FF0000"/>
                <w:sz w:val="22"/>
                <w:szCs w:val="22"/>
              </w:rPr>
              <w:t>44</w:t>
            </w:r>
            <w:r w:rsidRPr="00E41083">
              <w:rPr>
                <w:rFonts w:ascii="Calibri" w:hAnsi="Calibri" w:cs="Calibri"/>
                <w:b/>
                <w:bCs/>
                <w:color w:val="FF0000"/>
                <w:sz w:val="22"/>
                <w:szCs w:val="22"/>
              </w:rPr>
              <w:fldChar w:fldCharType="end"/>
            </w:r>
          </w:p>
        </w:tc>
        <w:tc>
          <w:tcPr>
            <w:tcW w:w="3946" w:type="pct"/>
            <w:shd w:val="clear" w:color="auto" w:fill="D9D9D9" w:themeFill="background1" w:themeFillShade="D9"/>
            <w:noWrap/>
            <w:vAlign w:val="center"/>
          </w:tcPr>
          <w:p w14:paraId="018CF673" w14:textId="707A99A0" w:rsidR="00BB67E3" w:rsidRPr="00BB67E3" w:rsidRDefault="00B46415" w:rsidP="00455DA7">
            <w:pPr>
              <w:rPr>
                <w:rFonts w:ascii="Calibri" w:hAnsi="Calibri" w:cs="Calibri"/>
                <w:b/>
                <w:color w:val="0000FF" w:themeColor="hyperlink"/>
                <w:sz w:val="20"/>
                <w:u w:val="single"/>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req/portrayal/layer</w:t>
            </w:r>
          </w:p>
        </w:tc>
      </w:tr>
      <w:tr w:rsidR="0054251B" w:rsidRPr="00C31734" w14:paraId="57193275" w14:textId="77777777" w:rsidTr="00455DA7">
        <w:trPr>
          <w:trHeight w:val="472"/>
        </w:trPr>
        <w:tc>
          <w:tcPr>
            <w:tcW w:w="5000" w:type="pct"/>
            <w:gridSpan w:val="2"/>
            <w:shd w:val="clear" w:color="auto" w:fill="auto"/>
            <w:noWrap/>
            <w:vAlign w:val="center"/>
            <w:hideMark/>
          </w:tcPr>
          <w:p w14:paraId="3A14A447" w14:textId="77777777" w:rsidR="0054251B" w:rsidRPr="00E61BDF" w:rsidRDefault="0054251B" w:rsidP="00455DA7">
            <w:pPr>
              <w:pStyle w:val="ARTartustawynprozporzdzenia"/>
              <w:autoSpaceDE/>
              <w:autoSpaceDN/>
              <w:adjustRightInd/>
              <w:ind w:firstLine="0"/>
              <w:rPr>
                <w:rFonts w:ascii="Calibri" w:hAnsi="Calibri" w:cs="Calibri"/>
                <w:sz w:val="22"/>
                <w:szCs w:val="22"/>
                <w:lang w:eastAsia="en-GB"/>
              </w:rPr>
            </w:pPr>
            <w:r w:rsidRPr="00E61BDF">
              <w:rPr>
                <w:rFonts w:ascii="Calibri" w:hAnsi="Calibri" w:cs="Calibri"/>
                <w:sz w:val="22"/>
                <w:szCs w:val="22"/>
                <w:lang w:eastAsia="en-GB"/>
              </w:rPr>
              <w:t>Na potrzeby prezentacji zbiorów danych przestrzennych za pomocą sieciowej usługi przeglądania muszą być stosowane, co najmniej:</w:t>
            </w:r>
          </w:p>
          <w:p w14:paraId="44EF1005" w14:textId="61025035" w:rsidR="0054251B" w:rsidRPr="00E61BDF" w:rsidRDefault="0054251B" w:rsidP="009C47BF">
            <w:pPr>
              <w:pStyle w:val="ARTartustawynprozporzdzenia"/>
              <w:numPr>
                <w:ilvl w:val="0"/>
                <w:numId w:val="42"/>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warstwy określone 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w:instrText>
            </w:r>
            <w:r w:rsidR="008C4471" w:rsidRPr="00E61BDF">
              <w:rPr>
                <w:rFonts w:ascii="Calibri" w:hAnsi="Calibri" w:cs="Calibri"/>
                <w:sz w:val="22"/>
                <w:szCs w:val="22"/>
                <w:lang w:eastAsia="en-GB"/>
              </w:rPr>
              <w:instrText xml:space="preserve">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F465E5">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22467845" w14:textId="18F42A22" w:rsidR="0054251B" w:rsidRPr="00E61BDF" w:rsidRDefault="0054251B" w:rsidP="009C47BF">
            <w:pPr>
              <w:pStyle w:val="ARTartustawynprozporzdzenia"/>
              <w:numPr>
                <w:ilvl w:val="0"/>
                <w:numId w:val="42"/>
              </w:numPr>
              <w:autoSpaceDE/>
              <w:autoSpaceDN/>
              <w:adjustRightInd/>
              <w:ind w:left="714" w:hanging="357"/>
              <w:contextualSpacing/>
              <w:rPr>
                <w:rFonts w:ascii="Calibri" w:hAnsi="Calibri" w:cs="Calibri"/>
                <w:iCs/>
                <w:sz w:val="22"/>
                <w:szCs w:val="22"/>
                <w:lang w:eastAsia="en-GB"/>
              </w:rPr>
            </w:pPr>
            <w:r w:rsidRPr="00E61BDF">
              <w:rPr>
                <w:rFonts w:ascii="Calibri" w:hAnsi="Calibri" w:cs="Calibri"/>
                <w:sz w:val="22"/>
                <w:szCs w:val="22"/>
                <w:lang w:eastAsia="en-GB"/>
              </w:rPr>
              <w:t xml:space="preserve">w odniesieniu do każdej warstwy, </w:t>
            </w:r>
            <w:r w:rsidRPr="00E61BDF">
              <w:rPr>
                <w:rFonts w:ascii="Calibri" w:hAnsi="Calibri" w:cs="Calibri"/>
                <w:iCs/>
                <w:sz w:val="22"/>
                <w:szCs w:val="22"/>
              </w:rPr>
              <w:t xml:space="preserve">nazwa (unikalnie </w:t>
            </w:r>
            <w:r w:rsidR="00416E4A" w:rsidRPr="00E61BDF">
              <w:rPr>
                <w:rFonts w:ascii="Calibri" w:hAnsi="Calibri" w:cs="Calibri"/>
                <w:iCs/>
                <w:sz w:val="22"/>
                <w:szCs w:val="22"/>
              </w:rPr>
              <w:t xml:space="preserve">identyfikująca </w:t>
            </w:r>
            <w:r w:rsidRPr="00E61BDF">
              <w:rPr>
                <w:rFonts w:ascii="Calibri" w:hAnsi="Calibri" w:cs="Calibri"/>
                <w:iCs/>
                <w:sz w:val="22"/>
                <w:szCs w:val="22"/>
              </w:rPr>
              <w:t xml:space="preserve">warstwę </w:t>
            </w:r>
            <w:r w:rsidR="0086770F" w:rsidRPr="00E61BDF">
              <w:rPr>
                <w:rFonts w:ascii="Calibri" w:hAnsi="Calibri" w:cs="Calibri"/>
                <w:iCs/>
                <w:sz w:val="22"/>
                <w:szCs w:val="22"/>
              </w:rPr>
              <w:br/>
            </w:r>
            <w:r w:rsidRPr="00E61BDF">
              <w:rPr>
                <w:rFonts w:ascii="Calibri" w:hAnsi="Calibri" w:cs="Calibri"/>
                <w:iCs/>
                <w:sz w:val="22"/>
                <w:szCs w:val="22"/>
              </w:rPr>
              <w:t>w ramach usługi przeglądania)</w:t>
            </w:r>
            <w:r w:rsidRPr="00E61BDF">
              <w:rPr>
                <w:rFonts w:ascii="Calibri" w:hAnsi="Calibri" w:cs="Calibri"/>
                <w:sz w:val="22"/>
                <w:szCs w:val="22"/>
                <w:lang w:eastAsia="en-GB"/>
              </w:rPr>
              <w:t>, czytelny dla człowieka tytuł, jaki będzie stosowany do celów wyświetlania w interfejsie użytkownika oraz zestaw słów kluczowych ją opisujących</w:t>
            </w:r>
            <w:r w:rsidR="00A45642" w:rsidRPr="00E61BDF">
              <w:rPr>
                <w:rFonts w:ascii="Calibri" w:hAnsi="Calibri" w:cs="Calibri"/>
                <w:sz w:val="22"/>
                <w:szCs w:val="22"/>
                <w:lang w:eastAsia="en-GB"/>
              </w:rPr>
              <w:t>,</w:t>
            </w:r>
            <w:r w:rsidRPr="00E61BDF">
              <w:rPr>
                <w:rFonts w:ascii="Calibri" w:hAnsi="Calibri" w:cs="Calibri"/>
                <w:sz w:val="22"/>
                <w:szCs w:val="22"/>
                <w:lang w:eastAsia="en-GB"/>
              </w:rPr>
              <w:t xml:space="preserve"> określone </w:t>
            </w:r>
            <w:r w:rsidR="0086770F" w:rsidRPr="00E61BDF">
              <w:rPr>
                <w:rFonts w:ascii="Calibri" w:hAnsi="Calibri" w:cs="Calibri"/>
                <w:sz w:val="22"/>
                <w:szCs w:val="22"/>
                <w:lang w:eastAsia="en-GB"/>
              </w:rPr>
              <w:br/>
            </w:r>
            <w:r w:rsidRPr="00E61BDF">
              <w:rPr>
                <w:rFonts w:ascii="Calibri" w:hAnsi="Calibri" w:cs="Calibri"/>
                <w:sz w:val="22"/>
                <w:szCs w:val="22"/>
                <w:lang w:eastAsia="en-GB"/>
              </w:rPr>
              <w:t xml:space="preserve">w sekcji </w:t>
            </w:r>
            <w:r w:rsidRPr="00E61BDF">
              <w:rPr>
                <w:rFonts w:ascii="Calibri" w:hAnsi="Calibri" w:cs="Calibri"/>
                <w:sz w:val="22"/>
                <w:szCs w:val="22"/>
                <w:lang w:eastAsia="en-GB"/>
              </w:rPr>
              <w:fldChar w:fldCharType="begin"/>
            </w:r>
            <w:r w:rsidRPr="00E61BDF">
              <w:rPr>
                <w:rFonts w:ascii="Calibri" w:hAnsi="Calibri" w:cs="Calibri"/>
                <w:sz w:val="22"/>
                <w:szCs w:val="22"/>
                <w:lang w:eastAsia="en-GB"/>
              </w:rPr>
              <w:instrText xml:space="preserve"> REF _Ref65477981 \r \h </w:instrText>
            </w:r>
            <w:r w:rsidR="008C4471" w:rsidRPr="00E61BDF">
              <w:rPr>
                <w:rFonts w:ascii="Calibri" w:hAnsi="Calibri" w:cs="Calibri"/>
                <w:sz w:val="22"/>
                <w:szCs w:val="22"/>
                <w:lang w:eastAsia="en-GB"/>
              </w:rPr>
              <w:instrText xml:space="preserve"> \* MERGEFORMAT </w:instrText>
            </w:r>
            <w:r w:rsidRPr="00E61BDF">
              <w:rPr>
                <w:rFonts w:ascii="Calibri" w:hAnsi="Calibri" w:cs="Calibri"/>
                <w:sz w:val="22"/>
                <w:szCs w:val="22"/>
                <w:lang w:eastAsia="en-GB"/>
              </w:rPr>
            </w:r>
            <w:r w:rsidRPr="00E61BDF">
              <w:rPr>
                <w:rFonts w:ascii="Calibri" w:hAnsi="Calibri" w:cs="Calibri"/>
                <w:sz w:val="22"/>
                <w:szCs w:val="22"/>
                <w:lang w:eastAsia="en-GB"/>
              </w:rPr>
              <w:fldChar w:fldCharType="separate"/>
            </w:r>
            <w:r w:rsidR="00F465E5">
              <w:rPr>
                <w:rFonts w:ascii="Calibri" w:hAnsi="Calibri" w:cs="Calibri"/>
                <w:sz w:val="22"/>
                <w:szCs w:val="22"/>
                <w:lang w:eastAsia="en-GB"/>
              </w:rPr>
              <w:t>11.1</w:t>
            </w:r>
            <w:r w:rsidRPr="00E61BDF">
              <w:rPr>
                <w:rFonts w:ascii="Calibri" w:hAnsi="Calibri" w:cs="Calibri"/>
                <w:sz w:val="22"/>
                <w:szCs w:val="22"/>
                <w:lang w:eastAsia="en-GB"/>
              </w:rPr>
              <w:fldChar w:fldCharType="end"/>
            </w:r>
            <w:r w:rsidRPr="00E61BDF">
              <w:rPr>
                <w:rFonts w:ascii="Calibri" w:hAnsi="Calibri" w:cs="Calibri"/>
                <w:sz w:val="22"/>
                <w:szCs w:val="22"/>
                <w:lang w:eastAsia="en-GB"/>
              </w:rPr>
              <w:t>;</w:t>
            </w:r>
          </w:p>
          <w:p w14:paraId="0480AA7D" w14:textId="47483AFF" w:rsidR="0054251B" w:rsidRPr="00E61BDF" w:rsidRDefault="0054251B" w:rsidP="009C47BF">
            <w:pPr>
              <w:pStyle w:val="ARTartustawynprozporzdzenia"/>
              <w:numPr>
                <w:ilvl w:val="0"/>
                <w:numId w:val="42"/>
              </w:numPr>
              <w:autoSpaceDE/>
              <w:autoSpaceDN/>
              <w:adjustRightInd/>
              <w:ind w:left="714" w:hanging="357"/>
              <w:contextualSpacing/>
              <w:rPr>
                <w:rFonts w:ascii="Calibri" w:hAnsi="Calibri" w:cs="Calibri"/>
                <w:iCs/>
                <w:sz w:val="22"/>
                <w:szCs w:val="22"/>
                <w:lang w:eastAsia="en-GB"/>
              </w:rPr>
            </w:pPr>
            <w:r w:rsidRPr="00E61BDF">
              <w:rPr>
                <w:rFonts w:ascii="Calibri" w:hAnsi="Calibri" w:cs="Calibri"/>
                <w:iCs/>
                <w:sz w:val="22"/>
                <w:szCs w:val="22"/>
                <w:lang w:eastAsia="en-GB"/>
              </w:rPr>
              <w:t>w odniesieniu do każdej warstwy, domyślny styl prezentacji</w:t>
            </w:r>
            <w:r w:rsidR="00A45642" w:rsidRPr="00E61BDF">
              <w:rPr>
                <w:rFonts w:ascii="Calibri" w:hAnsi="Calibri" w:cs="Calibri"/>
                <w:iCs/>
                <w:sz w:val="22"/>
                <w:szCs w:val="22"/>
                <w:lang w:eastAsia="en-GB"/>
              </w:rPr>
              <w:t>,</w:t>
            </w:r>
            <w:r w:rsidRPr="00E61BDF">
              <w:rPr>
                <w:rFonts w:ascii="Calibri" w:hAnsi="Calibri" w:cs="Calibri"/>
                <w:iCs/>
                <w:sz w:val="22"/>
                <w:szCs w:val="22"/>
                <w:lang w:eastAsia="en-GB"/>
              </w:rPr>
              <w:t xml:space="preserve"> określony w sekcji </w:t>
            </w:r>
            <w:r w:rsidRPr="00E61BDF">
              <w:rPr>
                <w:rFonts w:ascii="Calibri" w:hAnsi="Calibri" w:cs="Calibri"/>
                <w:iCs/>
                <w:sz w:val="22"/>
                <w:szCs w:val="22"/>
                <w:lang w:eastAsia="en-GB"/>
              </w:rPr>
              <w:fldChar w:fldCharType="begin"/>
            </w:r>
            <w:r w:rsidRPr="00E61BDF">
              <w:rPr>
                <w:rFonts w:ascii="Calibri" w:hAnsi="Calibri" w:cs="Calibri"/>
                <w:iCs/>
                <w:sz w:val="22"/>
                <w:szCs w:val="22"/>
                <w:lang w:eastAsia="en-GB"/>
              </w:rPr>
              <w:instrText xml:space="preserve"> REF _Ref65478036 \r \h </w:instrText>
            </w:r>
            <w:r w:rsidR="008C4471" w:rsidRPr="00E61BDF">
              <w:rPr>
                <w:rFonts w:ascii="Calibri" w:hAnsi="Calibri" w:cs="Calibri"/>
                <w:iCs/>
                <w:sz w:val="22"/>
                <w:szCs w:val="22"/>
                <w:lang w:eastAsia="en-GB"/>
              </w:rPr>
              <w:instrText xml:space="preserve"> \* MERGEFORMAT </w:instrText>
            </w:r>
            <w:r w:rsidRPr="00E61BDF">
              <w:rPr>
                <w:rFonts w:ascii="Calibri" w:hAnsi="Calibri" w:cs="Calibri"/>
                <w:iCs/>
                <w:sz w:val="22"/>
                <w:szCs w:val="22"/>
                <w:lang w:eastAsia="en-GB"/>
              </w:rPr>
            </w:r>
            <w:r w:rsidRPr="00E61BDF">
              <w:rPr>
                <w:rFonts w:ascii="Calibri" w:hAnsi="Calibri" w:cs="Calibri"/>
                <w:iCs/>
                <w:sz w:val="22"/>
                <w:szCs w:val="22"/>
                <w:lang w:eastAsia="en-GB"/>
              </w:rPr>
              <w:fldChar w:fldCharType="separate"/>
            </w:r>
            <w:r w:rsidR="00F465E5">
              <w:rPr>
                <w:rFonts w:ascii="Calibri" w:hAnsi="Calibri" w:cs="Calibri"/>
                <w:iCs/>
                <w:sz w:val="22"/>
                <w:szCs w:val="22"/>
                <w:lang w:eastAsia="en-GB"/>
              </w:rPr>
              <w:t>11.2</w:t>
            </w:r>
            <w:r w:rsidRPr="00E61BDF">
              <w:rPr>
                <w:rFonts w:ascii="Calibri" w:hAnsi="Calibri" w:cs="Calibri"/>
                <w:iCs/>
                <w:sz w:val="22"/>
                <w:szCs w:val="22"/>
                <w:lang w:eastAsia="en-GB"/>
              </w:rPr>
              <w:fldChar w:fldCharType="end"/>
            </w:r>
            <w:r w:rsidRPr="00E61BDF">
              <w:rPr>
                <w:rFonts w:ascii="Calibri" w:hAnsi="Calibri" w:cs="Calibri"/>
                <w:iCs/>
                <w:sz w:val="22"/>
                <w:szCs w:val="22"/>
                <w:lang w:eastAsia="en-GB"/>
              </w:rPr>
              <w:t>.</w:t>
            </w:r>
          </w:p>
        </w:tc>
      </w:tr>
    </w:tbl>
    <w:p w14:paraId="7CB1A36B" w14:textId="77777777" w:rsidR="0054251B" w:rsidRPr="008C4471" w:rsidRDefault="0054251B" w:rsidP="0054251B">
      <w:pPr>
        <w:autoSpaceDE w:val="0"/>
        <w:autoSpaceDN w:val="0"/>
        <w:adjustRightInd w:val="0"/>
        <w:rPr>
          <w:rFonts w:ascii="Calibri" w:eastAsia="Arial" w:hAnsi="Calibri" w:cs="Calibri"/>
          <w:color w:val="000000"/>
          <w:sz w:val="20"/>
          <w:szCs w:val="20"/>
          <w:highlight w:val="yellow"/>
          <w:lang w:eastAsia="en-US"/>
        </w:rPr>
      </w:pPr>
    </w:p>
    <w:p w14:paraId="45D735CF" w14:textId="77777777" w:rsidR="0054251B" w:rsidRPr="008C4471" w:rsidRDefault="0054251B" w:rsidP="0054251B">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29CF3C20" w14:textId="77777777" w:rsidTr="00455DA7">
        <w:trPr>
          <w:trHeight w:val="437"/>
          <w:tblHeader/>
        </w:trPr>
        <w:tc>
          <w:tcPr>
            <w:tcW w:w="1120" w:type="pct"/>
            <w:shd w:val="clear" w:color="auto" w:fill="F2F2F2" w:themeFill="background1" w:themeFillShade="F2"/>
            <w:noWrap/>
            <w:vAlign w:val="center"/>
            <w:hideMark/>
          </w:tcPr>
          <w:p w14:paraId="6C381C70" w14:textId="407F434D"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5</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FA7F783" w14:textId="5A7FCF8D" w:rsidR="00BB67E3" w:rsidRPr="00BB67E3" w:rsidRDefault="00B46415" w:rsidP="006D175B">
            <w:pPr>
              <w:rPr>
                <w:rFonts w:ascii="Calibri" w:hAnsi="Calibri" w:cs="Calibri"/>
                <w:b/>
                <w:color w:val="0000FF" w:themeColor="hyperlink"/>
                <w:sz w:val="20"/>
                <w:u w:val="single"/>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C54565" w:rsidRPr="006D175B">
              <w:rPr>
                <w:rFonts w:ascii="Calibri" w:hAnsi="Calibri" w:cs="Calibri"/>
                <w:b/>
                <w:color w:val="0000FF" w:themeColor="hyperlink"/>
                <w:sz w:val="20"/>
                <w:u w:val="single"/>
              </w:rPr>
              <w:t>/portrayal/view-service</w:t>
            </w:r>
          </w:p>
        </w:tc>
      </w:tr>
      <w:tr w:rsidR="0054251B" w:rsidRPr="00C31734" w14:paraId="23AEEEEF" w14:textId="77777777" w:rsidTr="00455DA7">
        <w:trPr>
          <w:trHeight w:val="506"/>
        </w:trPr>
        <w:tc>
          <w:tcPr>
            <w:tcW w:w="5000" w:type="pct"/>
            <w:gridSpan w:val="2"/>
            <w:shd w:val="clear" w:color="auto" w:fill="auto"/>
            <w:noWrap/>
            <w:vAlign w:val="center"/>
            <w:hideMark/>
          </w:tcPr>
          <w:p w14:paraId="0E4261CF" w14:textId="64D13D1B" w:rsidR="0054251B" w:rsidRPr="008C4471" w:rsidRDefault="0054251B" w:rsidP="00353AD8">
            <w:pPr>
              <w:spacing w:line="360" w:lineRule="auto"/>
              <w:jc w:val="both"/>
              <w:rPr>
                <w:rFonts w:ascii="Calibri" w:hAnsi="Calibri" w:cs="Calibri"/>
                <w:sz w:val="22"/>
              </w:rPr>
            </w:pPr>
            <w:r w:rsidRPr="008C4471">
              <w:rPr>
                <w:rFonts w:ascii="Calibri" w:hAnsi="Calibri" w:cs="Calibri"/>
                <w:sz w:val="22"/>
              </w:rPr>
              <w:t>W celach podyktowanych wydajnością bądź użytecznością</w:t>
            </w:r>
            <w:r w:rsidR="00416E4A">
              <w:rPr>
                <w:rFonts w:ascii="Calibri" w:hAnsi="Calibri" w:cs="Calibri"/>
                <w:sz w:val="22"/>
              </w:rPr>
              <w:t>,</w:t>
            </w:r>
            <w:r w:rsidRPr="008C4471">
              <w:rPr>
                <w:rFonts w:ascii="Calibri" w:hAnsi="Calibri" w:cs="Calibri"/>
                <w:sz w:val="22"/>
              </w:rPr>
              <w:t xml:space="preserve"> dopuszczalne jest uruchomienie więcej niż jednej usługi sieciowej przeglądania dla zbioru danych przestrzennych (np. dla każdego planu bądź grupy planów). W takich przypadkach każda z uruchomionych usług powinna mieć zastosowane identyczne zasady dotyczące styl</w:t>
            </w:r>
            <w:r w:rsidR="00416E4A">
              <w:rPr>
                <w:rFonts w:ascii="Calibri" w:hAnsi="Calibri" w:cs="Calibri"/>
                <w:sz w:val="22"/>
              </w:rPr>
              <w:t>ów</w:t>
            </w:r>
            <w:r w:rsidRPr="008C4471">
              <w:rPr>
                <w:rFonts w:ascii="Calibri" w:hAnsi="Calibri" w:cs="Calibri"/>
                <w:sz w:val="22"/>
              </w:rPr>
              <w:t xml:space="preserve"> prezentowania warstw, w tym ich hierarchii i grupowania.</w:t>
            </w:r>
          </w:p>
        </w:tc>
      </w:tr>
    </w:tbl>
    <w:p w14:paraId="09110B2A" w14:textId="77777777" w:rsidR="0054251B" w:rsidRPr="008C4471" w:rsidRDefault="0054251B" w:rsidP="0054251B">
      <w:pPr>
        <w:rPr>
          <w:rFonts w:ascii="Calibri" w:hAnsi="Calibri" w:cs="Calibri"/>
        </w:rPr>
      </w:pPr>
    </w:p>
    <w:p w14:paraId="6DE5F08B" w14:textId="77777777" w:rsidR="0054251B" w:rsidRPr="00366C03" w:rsidRDefault="0054251B" w:rsidP="00882821">
      <w:pPr>
        <w:pStyle w:val="Nagwek2"/>
        <w:spacing w:line="360" w:lineRule="auto"/>
        <w:rPr>
          <w:rFonts w:ascii="Calibri" w:hAnsi="Calibri" w:cs="Calibri"/>
          <w:iCs/>
          <w:lang w:val="pl-PL"/>
        </w:rPr>
      </w:pPr>
      <w:bookmarkStart w:id="342" w:name="_Ref65477981"/>
      <w:bookmarkStart w:id="343" w:name="_Toc118110351"/>
      <w:r w:rsidRPr="00366C03">
        <w:rPr>
          <w:rFonts w:ascii="Calibri" w:hAnsi="Calibri" w:cs="Calibri"/>
          <w:iCs/>
          <w:lang w:val="pl-PL"/>
        </w:rPr>
        <w:t>Warstwy, które mają być dostarczone w ramach usług przeglądania</w:t>
      </w:r>
      <w:bookmarkEnd w:id="342"/>
      <w:bookmarkEnd w:id="343"/>
    </w:p>
    <w:p w14:paraId="2949FDBB" w14:textId="77777777" w:rsidR="0054251B" w:rsidRPr="008C4471" w:rsidRDefault="0054251B" w:rsidP="0054251B">
      <w:pPr>
        <w:spacing w:after="240" w:line="360" w:lineRule="auto"/>
        <w:jc w:val="both"/>
        <w:rPr>
          <w:rFonts w:ascii="Calibri" w:hAnsi="Calibri" w:cs="Calibri"/>
          <w:iCs/>
          <w:sz w:val="22"/>
        </w:rPr>
      </w:pPr>
      <w:r w:rsidRPr="008C4471">
        <w:rPr>
          <w:rFonts w:ascii="Calibri" w:hAnsi="Calibri" w:cs="Calibri"/>
          <w:iCs/>
          <w:sz w:val="22"/>
        </w:rPr>
        <w:t>Poniższe wymagania i rekomendacje dotyczą warstw i usług przeglądania dla wszystkich rodzajów zbiorów danych, tzn. MPZP, SUIKZP i PZPW.</w:t>
      </w:r>
    </w:p>
    <w:p w14:paraId="24BFEA35" w14:textId="4A222D11" w:rsidR="00882821" w:rsidRPr="008C4471" w:rsidRDefault="0054251B" w:rsidP="0054251B">
      <w:pPr>
        <w:spacing w:after="240" w:line="360" w:lineRule="auto"/>
        <w:jc w:val="both"/>
        <w:rPr>
          <w:rFonts w:ascii="Calibri" w:hAnsi="Calibri" w:cs="Calibri"/>
          <w:sz w:val="22"/>
        </w:rPr>
      </w:pPr>
      <w:r w:rsidRPr="008C4471">
        <w:rPr>
          <w:rFonts w:ascii="Calibri" w:hAnsi="Calibri" w:cs="Calibri"/>
          <w:sz w:val="22"/>
        </w:rPr>
        <w:lastRenderedPageBreak/>
        <w:t xml:space="preserve">Warstwy reprezentujące obiekt </w:t>
      </w:r>
      <w:proofErr w:type="spellStart"/>
      <w:r w:rsidRPr="008C4471">
        <w:rPr>
          <w:rFonts w:ascii="Calibri" w:hAnsi="Calibri" w:cs="Calibri"/>
          <w:i/>
          <w:iCs/>
          <w:color w:val="000000"/>
          <w:sz w:val="22"/>
          <w:szCs w:val="22"/>
        </w:rPr>
        <w:t>AktPlanowaniaPrzestrzennego</w:t>
      </w:r>
      <w:proofErr w:type="spellEnd"/>
      <w:r w:rsidRPr="008C4471" w:rsidDel="00630BAF">
        <w:rPr>
          <w:rFonts w:ascii="Calibri" w:hAnsi="Calibri" w:cs="Calibri"/>
          <w:sz w:val="22"/>
        </w:rPr>
        <w:t xml:space="preserve"> </w:t>
      </w:r>
      <w:r w:rsidRPr="008C4471">
        <w:rPr>
          <w:rFonts w:ascii="Calibri" w:hAnsi="Calibri" w:cs="Calibri"/>
          <w:sz w:val="22"/>
        </w:rPr>
        <w:t>stanowią prezentację kartograficzną zasięgu obowiązywania aktów planowania przestrzennego ujętych w zbiorze, gdzie kluczowe jest, by warstwa dostarczała informację na temat aktualnie obowiązujących aktów.</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54251B" w:rsidRPr="00C31734" w14:paraId="73B08CEC" w14:textId="77777777" w:rsidTr="00455DA7">
        <w:trPr>
          <w:trHeight w:val="437"/>
          <w:tblHeader/>
        </w:trPr>
        <w:tc>
          <w:tcPr>
            <w:tcW w:w="1054" w:type="pct"/>
            <w:shd w:val="clear" w:color="auto" w:fill="D9D9D9" w:themeFill="background1" w:themeFillShade="D9"/>
            <w:noWrap/>
            <w:vAlign w:val="center"/>
            <w:hideMark/>
          </w:tcPr>
          <w:p w14:paraId="5768AC53" w14:textId="2553C142" w:rsidR="0054251B" w:rsidRPr="008C4471" w:rsidRDefault="0054251B" w:rsidP="00455DA7">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45</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5A7DC05" w14:textId="1C27D379" w:rsidR="00BB67E3" w:rsidRPr="008C4471" w:rsidRDefault="00B46415" w:rsidP="00455DA7">
            <w:pPr>
              <w:rPr>
                <w:rFonts w:ascii="Calibri" w:hAnsi="Calibri" w:cs="Calibri"/>
                <w:b/>
                <w:bCs/>
                <w:color w:val="000000"/>
                <w:sz w:val="20"/>
                <w:szCs w:val="20"/>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req/portrayal/legal</w:t>
            </w:r>
            <w:r w:rsidR="00220986" w:rsidRPr="006D175B">
              <w:rPr>
                <w:rFonts w:ascii="Calibri" w:hAnsi="Calibri" w:cs="Calibri"/>
                <w:b/>
                <w:color w:val="0000FF" w:themeColor="hyperlink"/>
                <w:sz w:val="20"/>
                <w:u w:val="single"/>
              </w:rPr>
              <w:t>Force</w:t>
            </w:r>
            <w:r w:rsidR="00C54565" w:rsidRPr="006D175B">
              <w:rPr>
                <w:rFonts w:ascii="Calibri" w:hAnsi="Calibri" w:cs="Calibri"/>
                <w:b/>
                <w:color w:val="0000FF" w:themeColor="hyperlink"/>
                <w:sz w:val="20"/>
                <w:u w:val="single"/>
              </w:rPr>
              <w:t>-spatialPlan</w:t>
            </w:r>
          </w:p>
        </w:tc>
      </w:tr>
      <w:tr w:rsidR="0054251B" w:rsidRPr="00C31734" w14:paraId="4720A540" w14:textId="77777777" w:rsidTr="00882821">
        <w:trPr>
          <w:trHeight w:val="1196"/>
        </w:trPr>
        <w:tc>
          <w:tcPr>
            <w:tcW w:w="5000" w:type="pct"/>
            <w:gridSpan w:val="2"/>
            <w:shd w:val="clear" w:color="auto" w:fill="auto"/>
            <w:noWrap/>
            <w:vAlign w:val="center"/>
            <w:hideMark/>
          </w:tcPr>
          <w:p w14:paraId="571B2328" w14:textId="38B1B289" w:rsidR="0054251B" w:rsidRPr="008C4471" w:rsidRDefault="0054251B" w:rsidP="00455DA7">
            <w:pPr>
              <w:pStyle w:val="ARTartustawynprozporzdzenia"/>
              <w:autoSpaceDE/>
              <w:autoSpaceDN/>
              <w:adjustRightInd/>
              <w:ind w:firstLine="0"/>
              <w:rPr>
                <w:rFonts w:ascii="Calibri" w:hAnsi="Calibri" w:cs="Calibri"/>
                <w:iCs/>
                <w:sz w:val="22"/>
                <w:szCs w:val="22"/>
                <w:lang w:eastAsia="en-GB"/>
              </w:rPr>
            </w:pPr>
            <w:r w:rsidRPr="008C4471">
              <w:rPr>
                <w:rFonts w:ascii="Calibri" w:hAnsi="Calibri" w:cs="Calibri"/>
                <w:sz w:val="22"/>
                <w:szCs w:val="22"/>
                <w:lang w:eastAsia="en-GB"/>
              </w:rPr>
              <w:t xml:space="preserve">Obligatoryjnie w ramach usługi przeglądania powinny być udostępniane wszystkie wersje obiektów </w:t>
            </w:r>
            <w:proofErr w:type="spellStart"/>
            <w:r w:rsidRPr="008C4471">
              <w:rPr>
                <w:rFonts w:ascii="Calibri" w:hAnsi="Calibri" w:cs="Calibri"/>
                <w:i/>
                <w:sz w:val="22"/>
                <w:szCs w:val="22"/>
                <w:lang w:eastAsia="en-GB"/>
              </w:rPr>
              <w:t>AktPlanowaniaPrzestrzennego</w:t>
            </w:r>
            <w:proofErr w:type="spellEnd"/>
            <w:r w:rsidRPr="008C4471">
              <w:rPr>
                <w:rFonts w:ascii="Calibri" w:hAnsi="Calibri" w:cs="Calibri"/>
                <w:i/>
                <w:sz w:val="22"/>
                <w:szCs w:val="22"/>
                <w:lang w:eastAsia="en-GB"/>
              </w:rPr>
              <w:t xml:space="preserve"> </w:t>
            </w:r>
            <w:r w:rsidRPr="008C4471">
              <w:rPr>
                <w:rFonts w:ascii="Calibri" w:hAnsi="Calibri" w:cs="Calibri"/>
                <w:iCs/>
                <w:sz w:val="22"/>
                <w:szCs w:val="22"/>
                <w:lang w:eastAsia="en-GB"/>
              </w:rPr>
              <w:t>reprezentujące aktualnie obowiązujące akty planowania przestrzennego zgromadzone w zbiorze danych.</w:t>
            </w:r>
          </w:p>
        </w:tc>
      </w:tr>
    </w:tbl>
    <w:p w14:paraId="4A705B6C" w14:textId="77777777" w:rsidR="0054251B" w:rsidRPr="008C4471" w:rsidRDefault="0054251B" w:rsidP="00882821">
      <w:pPr>
        <w:spacing w:before="120" w:after="240" w:line="360" w:lineRule="auto"/>
        <w:jc w:val="both"/>
        <w:rPr>
          <w:rFonts w:ascii="Calibri" w:hAnsi="Calibri" w:cs="Calibri"/>
          <w:sz w:val="22"/>
        </w:rPr>
      </w:pPr>
    </w:p>
    <w:tbl>
      <w:tblPr>
        <w:tblpPr w:leftFromText="141" w:rightFromText="141" w:vertAnchor="text" w:horzAnchor="margin" w:tblpY="105"/>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5E6E3C00" w14:textId="77777777" w:rsidTr="00455DA7">
        <w:trPr>
          <w:trHeight w:val="437"/>
          <w:tblHeader/>
        </w:trPr>
        <w:tc>
          <w:tcPr>
            <w:tcW w:w="1120" w:type="pct"/>
            <w:shd w:val="clear" w:color="auto" w:fill="F2F2F2" w:themeFill="background1" w:themeFillShade="F2"/>
            <w:noWrap/>
            <w:vAlign w:val="center"/>
            <w:hideMark/>
          </w:tcPr>
          <w:p w14:paraId="53700989" w14:textId="772F56B2"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6</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0C2ABBAB" w14:textId="4A03831E" w:rsidR="00BB67E3" w:rsidRPr="00BB67E3" w:rsidRDefault="00B46415" w:rsidP="006D175B">
            <w:pPr>
              <w:rPr>
                <w:rFonts w:ascii="Calibri" w:hAnsi="Calibri" w:cs="Calibri"/>
                <w:b/>
                <w:color w:val="0000FF" w:themeColor="hyperlink"/>
                <w:sz w:val="20"/>
                <w:u w:val="single"/>
              </w:rPr>
            </w:pPr>
            <w:r w:rsidRPr="006D175B">
              <w:rPr>
                <w:rFonts w:ascii="Calibri" w:hAnsi="Calibri" w:cs="Calibri"/>
                <w:b/>
                <w:color w:val="0000FF" w:themeColor="hyperlink"/>
                <w:sz w:val="20"/>
                <w:u w:val="single"/>
              </w:rPr>
              <w:t>https://www.gov.pl/zagospodarowanieprzestrzenne/app/1.0/</w:t>
            </w:r>
            <w:r w:rsidR="00C54565"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C54565" w:rsidRPr="006D175B">
              <w:rPr>
                <w:rFonts w:ascii="Calibri" w:hAnsi="Calibri" w:cs="Calibri"/>
                <w:b/>
                <w:color w:val="0000FF" w:themeColor="hyperlink"/>
                <w:sz w:val="20"/>
                <w:u w:val="single"/>
              </w:rPr>
              <w:t>/portrayal/code-list-layers</w:t>
            </w:r>
          </w:p>
        </w:tc>
      </w:tr>
      <w:tr w:rsidR="0054251B" w:rsidRPr="00C31734" w14:paraId="7C2EF8E1" w14:textId="77777777" w:rsidTr="00882821">
        <w:trPr>
          <w:trHeight w:val="3135"/>
        </w:trPr>
        <w:tc>
          <w:tcPr>
            <w:tcW w:w="5000" w:type="pct"/>
            <w:gridSpan w:val="2"/>
            <w:shd w:val="clear" w:color="auto" w:fill="auto"/>
            <w:noWrap/>
            <w:vAlign w:val="center"/>
            <w:hideMark/>
          </w:tcPr>
          <w:p w14:paraId="4600C4A2" w14:textId="5FEF9CA1" w:rsidR="0054251B" w:rsidRPr="008C4471" w:rsidRDefault="0054251B" w:rsidP="00455DA7">
            <w:pPr>
              <w:spacing w:after="240" w:line="360" w:lineRule="auto"/>
              <w:contextualSpacing/>
              <w:jc w:val="both"/>
              <w:rPr>
                <w:rFonts w:ascii="Calibri" w:hAnsi="Calibri" w:cs="Calibri"/>
                <w:sz w:val="22"/>
              </w:rPr>
            </w:pPr>
            <w:r w:rsidRPr="008C4471">
              <w:rPr>
                <w:rFonts w:ascii="Calibri" w:hAnsi="Calibri" w:cs="Calibri"/>
                <w:sz w:val="22"/>
              </w:rPr>
              <w:t xml:space="preserve">Dla typów obiektów przestrzennych, które można sklasyfikować za pomocą atrybutu o typie danych </w:t>
            </w:r>
            <w:r w:rsidRPr="008C4471">
              <w:rPr>
                <w:rFonts w:ascii="Calibri" w:hAnsi="Calibri" w:cs="Calibri"/>
                <w:i/>
                <w:sz w:val="22"/>
              </w:rPr>
              <w:t>lista kodowa</w:t>
            </w:r>
            <w:r w:rsidRPr="008C4471">
              <w:rPr>
                <w:rFonts w:ascii="Calibri" w:hAnsi="Calibri" w:cs="Calibri"/>
                <w:sz w:val="22"/>
              </w:rPr>
              <w:t xml:space="preserve">, można zdefiniować kilka warstw. W takich przypadkach każda z tych warstw musi </w:t>
            </w:r>
            <w:r w:rsidR="0087748F" w:rsidRPr="008C4471">
              <w:rPr>
                <w:rFonts w:ascii="Calibri" w:hAnsi="Calibri" w:cs="Calibri"/>
                <w:sz w:val="22"/>
              </w:rPr>
              <w:t>obejmować</w:t>
            </w:r>
            <w:r w:rsidRPr="008C4471">
              <w:rPr>
                <w:rFonts w:ascii="Calibri" w:hAnsi="Calibri" w:cs="Calibri"/>
                <w:sz w:val="22"/>
              </w:rPr>
              <w:t xml:space="preserve"> obiekty przestrzenne odpowiadające określonej wartości listy kodowej (np. atrybutu „status”).</w:t>
            </w:r>
          </w:p>
          <w:p w14:paraId="268465A0" w14:textId="3BDFA69B" w:rsidR="0054251B" w:rsidRPr="008C4471" w:rsidRDefault="0054251B" w:rsidP="00455DA7">
            <w:pPr>
              <w:spacing w:after="240" w:line="360" w:lineRule="auto"/>
              <w:contextualSpacing/>
              <w:rPr>
                <w:rFonts w:ascii="Calibri" w:hAnsi="Calibri" w:cs="Calibri"/>
                <w:sz w:val="22"/>
              </w:rPr>
            </w:pPr>
            <w:r w:rsidRPr="008C4471">
              <w:rPr>
                <w:rFonts w:ascii="Calibri" w:hAnsi="Calibri" w:cs="Calibri"/>
                <w:sz w:val="22"/>
              </w:rPr>
              <w:t>Rekomenduje się</w:t>
            </w:r>
            <w:r w:rsidR="008C58CF">
              <w:rPr>
                <w:rFonts w:ascii="Calibri" w:hAnsi="Calibri" w:cs="Calibri"/>
                <w:sz w:val="22"/>
              </w:rPr>
              <w:t>,</w:t>
            </w:r>
            <w:r w:rsidRPr="008C4471">
              <w:rPr>
                <w:rFonts w:ascii="Calibri" w:hAnsi="Calibri" w:cs="Calibri"/>
                <w:sz w:val="22"/>
              </w:rPr>
              <w:t xml:space="preserve"> aby nazwa tego typu warstwy była określona zgodnie z poniższym schematem:</w:t>
            </w:r>
          </w:p>
          <w:p w14:paraId="403B7EBF" w14:textId="77777777" w:rsidR="0054251B" w:rsidRPr="008C4471" w:rsidRDefault="0054251B" w:rsidP="00455DA7">
            <w:pPr>
              <w:spacing w:after="120" w:line="360" w:lineRule="auto"/>
              <w:rPr>
                <w:rFonts w:ascii="Calibri" w:hAnsi="Calibri" w:cs="Calibri"/>
                <w:sz w:val="22"/>
              </w:rPr>
            </w:pPr>
            <w:proofErr w:type="spellStart"/>
            <w:r w:rsidRPr="008C4471">
              <w:rPr>
                <w:rFonts w:ascii="Calibri" w:hAnsi="Calibri" w:cs="Calibri"/>
                <w:sz w:val="22"/>
              </w:rPr>
              <w:t>app</w:t>
            </w:r>
            <w:proofErr w:type="spellEnd"/>
            <w:r w:rsidRPr="008C4471">
              <w:rPr>
                <w:rFonts w:ascii="Calibri" w:hAnsi="Calibri" w:cs="Calibri"/>
                <w:sz w:val="22"/>
              </w:rPr>
              <w:t>.&lt;Nazwa typu obiektu&gt;.&lt;Wartość listy kodowej&gt;.</w:t>
            </w:r>
          </w:p>
          <w:p w14:paraId="457A3423" w14:textId="70158B49" w:rsidR="0054251B" w:rsidRPr="008C4471" w:rsidRDefault="0054251B" w:rsidP="00455DA7">
            <w:pPr>
              <w:spacing w:line="360" w:lineRule="auto"/>
              <w:jc w:val="both"/>
              <w:rPr>
                <w:rFonts w:ascii="Calibri" w:hAnsi="Calibri" w:cs="Calibri"/>
                <w:sz w:val="22"/>
              </w:rPr>
            </w:pPr>
            <w:r w:rsidRPr="008C4471">
              <w:rPr>
                <w:rFonts w:ascii="Calibri" w:hAnsi="Calibri" w:cs="Calibri"/>
                <w:sz w:val="22"/>
              </w:rPr>
              <w:t xml:space="preserve">Dla przykładu: przy udostępnianiu jedną usługą sieciową aktualnych i archiwalnych (nieobowiązujących) wersji obiektów </w:t>
            </w:r>
            <w:proofErr w:type="spellStart"/>
            <w:r w:rsidRPr="008C4471">
              <w:rPr>
                <w:rFonts w:ascii="Calibri" w:hAnsi="Calibri" w:cs="Calibri"/>
                <w:i/>
                <w:sz w:val="22"/>
              </w:rPr>
              <w:t>AktPlanowaniaPrzestrzennego</w:t>
            </w:r>
            <w:proofErr w:type="spellEnd"/>
            <w:r w:rsidR="00570867" w:rsidRPr="00570867">
              <w:rPr>
                <w:rFonts w:ascii="Calibri" w:hAnsi="Calibri" w:cs="Calibri"/>
                <w:iCs/>
                <w:sz w:val="22"/>
              </w:rPr>
              <w:t>,</w:t>
            </w:r>
            <w:r w:rsidRPr="008C4471">
              <w:rPr>
                <w:rFonts w:ascii="Calibri" w:hAnsi="Calibri" w:cs="Calibri"/>
                <w:i/>
                <w:sz w:val="22"/>
              </w:rPr>
              <w:t xml:space="preserve"> </w:t>
            </w:r>
            <w:r w:rsidRPr="008C4471">
              <w:rPr>
                <w:rFonts w:ascii="Calibri" w:hAnsi="Calibri" w:cs="Calibri"/>
                <w:sz w:val="22"/>
              </w:rPr>
              <w:t>obiekty te</w:t>
            </w:r>
            <w:r w:rsidRPr="008C4471">
              <w:rPr>
                <w:rFonts w:ascii="Calibri" w:hAnsi="Calibri" w:cs="Calibri"/>
                <w:i/>
                <w:sz w:val="22"/>
              </w:rPr>
              <w:t xml:space="preserve"> </w:t>
            </w:r>
            <w:r w:rsidRPr="008C4471">
              <w:rPr>
                <w:rFonts w:ascii="Calibri" w:hAnsi="Calibri" w:cs="Calibri"/>
                <w:sz w:val="22"/>
              </w:rPr>
              <w:t>powinny być udostępniane w postaci oddzielnych warstw.</w:t>
            </w:r>
          </w:p>
        </w:tc>
      </w:tr>
    </w:tbl>
    <w:p w14:paraId="1FA569CD" w14:textId="77777777" w:rsidR="0054251B" w:rsidRPr="008C4471" w:rsidRDefault="0054251B" w:rsidP="00882821">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34918E41" w14:textId="77777777" w:rsidTr="00455DA7">
        <w:trPr>
          <w:trHeight w:val="437"/>
          <w:tblHeader/>
        </w:trPr>
        <w:tc>
          <w:tcPr>
            <w:tcW w:w="1120" w:type="pct"/>
            <w:shd w:val="clear" w:color="auto" w:fill="F2F2F2" w:themeFill="background1" w:themeFillShade="F2"/>
            <w:noWrap/>
            <w:vAlign w:val="center"/>
            <w:hideMark/>
          </w:tcPr>
          <w:p w14:paraId="27D8A04F" w14:textId="09D4ABCE"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7</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C8AD170" w14:textId="3EE88AD2" w:rsidR="0054251B" w:rsidRPr="00BB67E3" w:rsidRDefault="00B46415" w:rsidP="006D175B">
            <w:pPr>
              <w:rPr>
                <w:rFonts w:ascii="Calibri" w:hAnsi="Calibri" w:cs="Calibri"/>
                <w:b/>
                <w:color w:val="0000FF" w:themeColor="hyperlink"/>
                <w:sz w:val="20"/>
                <w:u w:val="single"/>
              </w:rPr>
            </w:pPr>
            <w:r w:rsidRPr="006D175B">
              <w:rPr>
                <w:rFonts w:ascii="Calibri" w:hAnsi="Calibri" w:cs="Calibri"/>
                <w:b/>
                <w:color w:val="0000FF" w:themeColor="hyperlink"/>
                <w:sz w:val="20"/>
                <w:u w:val="single"/>
              </w:rPr>
              <w:t>https://www.gov.pl/zagospodarowanieprzestrzenne/app/1.0/</w:t>
            </w:r>
            <w:r w:rsidR="00863F7A" w:rsidRPr="006D175B">
              <w:rPr>
                <w:rFonts w:ascii="Calibri" w:hAnsi="Calibri" w:cs="Calibri"/>
                <w:b/>
                <w:color w:val="0000FF" w:themeColor="hyperlink"/>
                <w:sz w:val="20"/>
                <w:u w:val="single"/>
              </w:rPr>
              <w:t>re</w:t>
            </w:r>
            <w:r w:rsidR="00CD4914" w:rsidRPr="006D175B">
              <w:rPr>
                <w:rFonts w:ascii="Calibri" w:hAnsi="Calibri" w:cs="Calibri"/>
                <w:b/>
                <w:color w:val="0000FF" w:themeColor="hyperlink"/>
                <w:sz w:val="20"/>
                <w:u w:val="single"/>
              </w:rPr>
              <w:t>c</w:t>
            </w:r>
            <w:r w:rsidR="00863F7A" w:rsidRPr="006D175B">
              <w:rPr>
                <w:rFonts w:ascii="Calibri" w:hAnsi="Calibri" w:cs="Calibri"/>
                <w:b/>
                <w:color w:val="0000FF" w:themeColor="hyperlink"/>
                <w:sz w:val="20"/>
                <w:u w:val="single"/>
              </w:rPr>
              <w:t>/portrayal/time-view-service</w:t>
            </w:r>
          </w:p>
        </w:tc>
      </w:tr>
      <w:tr w:rsidR="0054251B" w:rsidRPr="00C31734" w14:paraId="7920E0BA" w14:textId="77777777" w:rsidTr="00882821">
        <w:trPr>
          <w:trHeight w:val="1176"/>
        </w:trPr>
        <w:tc>
          <w:tcPr>
            <w:tcW w:w="5000" w:type="pct"/>
            <w:gridSpan w:val="2"/>
            <w:shd w:val="clear" w:color="auto" w:fill="auto"/>
            <w:noWrap/>
            <w:vAlign w:val="center"/>
            <w:hideMark/>
          </w:tcPr>
          <w:p w14:paraId="4F0B21EA" w14:textId="75522E4E" w:rsidR="0054251B" w:rsidRPr="008C4471" w:rsidRDefault="0054251B" w:rsidP="00455DA7">
            <w:pPr>
              <w:spacing w:line="360" w:lineRule="auto"/>
              <w:jc w:val="both"/>
              <w:rPr>
                <w:rFonts w:ascii="Calibri" w:hAnsi="Calibri" w:cs="Calibri"/>
                <w:color w:val="000000"/>
                <w:sz w:val="22"/>
                <w:szCs w:val="22"/>
              </w:rPr>
            </w:pPr>
            <w:r w:rsidRPr="008C4471">
              <w:rPr>
                <w:rFonts w:ascii="Calibri" w:hAnsi="Calibri" w:cs="Calibri"/>
                <w:sz w:val="22"/>
              </w:rPr>
              <w:t xml:space="preserve">Przy udostępnianiu usługami sieciowymi warstw z aktualnymi i archiwalnymi wersjami obiektów </w:t>
            </w:r>
            <w:proofErr w:type="spellStart"/>
            <w:r w:rsidRPr="008C4471">
              <w:rPr>
                <w:rFonts w:ascii="Calibri" w:hAnsi="Calibri" w:cs="Calibri"/>
                <w:i/>
                <w:sz w:val="22"/>
              </w:rPr>
              <w:t>AktPlanowaniaPrzestrzennego</w:t>
            </w:r>
            <w:proofErr w:type="spellEnd"/>
            <w:r w:rsidRPr="008C4471">
              <w:rPr>
                <w:rFonts w:ascii="Calibri" w:hAnsi="Calibri" w:cs="Calibri"/>
                <w:sz w:val="22"/>
              </w:rPr>
              <w:t xml:space="preserve"> i </w:t>
            </w:r>
            <w:proofErr w:type="spellStart"/>
            <w:r w:rsidRPr="008C4471">
              <w:rPr>
                <w:rFonts w:ascii="Calibri" w:hAnsi="Calibri" w:cs="Calibri"/>
                <w:i/>
                <w:iCs/>
                <w:sz w:val="22"/>
              </w:rPr>
              <w:t>RysunekAktu</w:t>
            </w:r>
            <w:r w:rsidRPr="008C4471">
              <w:rPr>
                <w:rFonts w:ascii="Calibri" w:hAnsi="Calibri" w:cs="Calibri"/>
                <w:i/>
                <w:iCs/>
                <w:color w:val="000000"/>
                <w:sz w:val="22"/>
              </w:rPr>
              <w:t>PlanowaniaPrzestrzennego</w:t>
            </w:r>
            <w:proofErr w:type="spellEnd"/>
            <w:r w:rsidRPr="008C4471">
              <w:rPr>
                <w:rFonts w:ascii="Calibri" w:hAnsi="Calibri" w:cs="Calibri"/>
                <w:sz w:val="22"/>
              </w:rPr>
              <w:t xml:space="preserve"> zaleca się stosowanie usługi </w:t>
            </w:r>
            <w:r w:rsidRPr="00A67F47">
              <w:rPr>
                <w:rFonts w:ascii="Calibri" w:hAnsi="Calibri" w:cs="Calibri"/>
                <w:sz w:val="22"/>
              </w:rPr>
              <w:t>przeglądania WMS-T (usługa</w:t>
            </w:r>
            <w:r w:rsidRPr="008C4471">
              <w:rPr>
                <w:rFonts w:ascii="Calibri" w:hAnsi="Calibri" w:cs="Calibri"/>
                <w:sz w:val="22"/>
              </w:rPr>
              <w:t xml:space="preserve"> WMS obsługująca znacznik czasu), zamiast usługi WMS.</w:t>
            </w:r>
          </w:p>
        </w:tc>
      </w:tr>
    </w:tbl>
    <w:p w14:paraId="7A885FBA" w14:textId="1913CFA2" w:rsidR="00882821" w:rsidRDefault="0054251B" w:rsidP="001204E2">
      <w:pPr>
        <w:spacing w:before="240" w:after="240" w:line="360" w:lineRule="auto"/>
        <w:jc w:val="both"/>
        <w:rPr>
          <w:rFonts w:ascii="Calibri" w:hAnsi="Calibri" w:cs="Calibri"/>
        </w:rPr>
      </w:pPr>
      <w:r w:rsidRPr="008C4471">
        <w:rPr>
          <w:rFonts w:ascii="Calibri" w:hAnsi="Calibri" w:cs="Calibri"/>
          <w:sz w:val="22"/>
        </w:rPr>
        <w:t xml:space="preserve">Warstwy reprezentujące obiekt </w:t>
      </w:r>
      <w:proofErr w:type="spellStart"/>
      <w:r w:rsidRPr="008C4471">
        <w:rPr>
          <w:rFonts w:ascii="Calibri" w:hAnsi="Calibri" w:cs="Calibri"/>
          <w:i/>
          <w:iCs/>
          <w:sz w:val="22"/>
        </w:rPr>
        <w:t>RysunekAktu</w:t>
      </w:r>
      <w:r w:rsidRPr="008C4471">
        <w:rPr>
          <w:rFonts w:ascii="Calibri" w:hAnsi="Calibri" w:cs="Calibri"/>
          <w:i/>
          <w:iCs/>
          <w:color w:val="000000"/>
          <w:sz w:val="22"/>
        </w:rPr>
        <w:t>PlanowaniaPrzestrzennego</w:t>
      </w:r>
      <w:proofErr w:type="spellEnd"/>
      <w:r w:rsidRPr="008C4471" w:rsidDel="00B706BC">
        <w:rPr>
          <w:rFonts w:ascii="Calibri" w:hAnsi="Calibri" w:cs="Calibri"/>
          <w:sz w:val="22"/>
        </w:rPr>
        <w:t xml:space="preserve"> </w:t>
      </w:r>
      <w:r w:rsidRPr="008C4471">
        <w:rPr>
          <w:rFonts w:ascii="Calibri" w:hAnsi="Calibri" w:cs="Calibri"/>
          <w:sz w:val="22"/>
        </w:rPr>
        <w:t xml:space="preserve">muszą dla każdego obiektu obejmować cyfrową reprezentację części graficznej aktu planowania przestrzennego z nadaną </w:t>
      </w:r>
      <w:proofErr w:type="spellStart"/>
      <w:r w:rsidRPr="008C4471">
        <w:rPr>
          <w:rFonts w:ascii="Calibri" w:hAnsi="Calibri" w:cs="Calibri"/>
          <w:sz w:val="22"/>
        </w:rPr>
        <w:t>georeferencją</w:t>
      </w:r>
      <w:proofErr w:type="spellEnd"/>
      <w:r w:rsidRPr="008C4471">
        <w:rPr>
          <w:rFonts w:ascii="Calibri" w:hAnsi="Calibri" w:cs="Calibri"/>
          <w:sz w:val="22"/>
        </w:rPr>
        <w:t>. Obiekty w ramach tej warstwy powinny być spójne z obszarami, które obejmują powiązane z</w:t>
      </w:r>
      <w:r w:rsidR="00EA75AA">
        <w:rPr>
          <w:rFonts w:ascii="Calibri" w:hAnsi="Calibri" w:cs="Calibri"/>
          <w:sz w:val="22"/>
        </w:rPr>
        <w:t> </w:t>
      </w:r>
      <w:r w:rsidRPr="008C4471">
        <w:rPr>
          <w:rFonts w:ascii="Calibri" w:hAnsi="Calibri" w:cs="Calibri"/>
          <w:sz w:val="22"/>
        </w:rPr>
        <w:t xml:space="preserve">nimi obiekty </w:t>
      </w:r>
      <w:proofErr w:type="spellStart"/>
      <w:r w:rsidRPr="008C4471">
        <w:rPr>
          <w:rFonts w:ascii="Calibri" w:hAnsi="Calibri" w:cs="Calibri"/>
          <w:i/>
          <w:sz w:val="22"/>
        </w:rPr>
        <w:t>AktPlanowaniaPrzestrzennego</w:t>
      </w:r>
      <w:proofErr w:type="spellEnd"/>
      <w:r w:rsidRPr="008C4471">
        <w:rPr>
          <w:rFonts w:ascii="Calibri" w:hAnsi="Calibri" w:cs="Calibri"/>
          <w:sz w:val="22"/>
        </w:rPr>
        <w:t xml:space="preserve">, tzn. być „przycięte” </w:t>
      </w:r>
      <w:r w:rsidRPr="00F02F2D">
        <w:rPr>
          <w:rFonts w:ascii="Calibri" w:hAnsi="Calibri" w:cs="Calibri"/>
          <w:sz w:val="22"/>
        </w:rPr>
        <w:t>do granic obowiązywania danego aktu</w:t>
      </w:r>
      <w:r w:rsidR="00E41083">
        <w:rPr>
          <w:rFonts w:ascii="Calibri" w:hAnsi="Calibri" w:cs="Calibri"/>
          <w:sz w:val="22"/>
        </w:rPr>
        <w:t xml:space="preserve">. </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ED6672" w:rsidRPr="00C31734" w14:paraId="79669526" w14:textId="77777777" w:rsidTr="00455DA7">
        <w:trPr>
          <w:trHeight w:val="437"/>
          <w:tblHeader/>
        </w:trPr>
        <w:tc>
          <w:tcPr>
            <w:tcW w:w="1054" w:type="pct"/>
            <w:shd w:val="clear" w:color="auto" w:fill="D9D9D9" w:themeFill="background1" w:themeFillShade="D9"/>
            <w:noWrap/>
            <w:vAlign w:val="center"/>
            <w:hideMark/>
          </w:tcPr>
          <w:p w14:paraId="79B34390" w14:textId="48FB33BF" w:rsidR="00ED6672" w:rsidRPr="008C4471" w:rsidRDefault="00ED6672" w:rsidP="00ED6672">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46</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6D33DB07" w14:textId="11C4C7D9" w:rsidR="00BB67E3" w:rsidRPr="00BB67E3" w:rsidRDefault="00B46415" w:rsidP="00ED6672">
            <w:pPr>
              <w:rPr>
                <w:rFonts w:ascii="Calibri" w:hAnsi="Calibri" w:cs="Calibri"/>
                <w:b/>
                <w:color w:val="0000FF" w:themeColor="hyperlink"/>
                <w:sz w:val="20"/>
                <w:u w:val="single"/>
              </w:rPr>
            </w:pPr>
            <w:r w:rsidRPr="006D175B">
              <w:rPr>
                <w:rFonts w:ascii="Calibri" w:hAnsi="Calibri" w:cs="Calibri"/>
                <w:b/>
                <w:color w:val="0000FF" w:themeColor="hyperlink"/>
                <w:sz w:val="20"/>
                <w:u w:val="single"/>
              </w:rPr>
              <w:t>https://www.gov.pl/zagospodarowanieprzestrzenne/app/1.0/</w:t>
            </w:r>
            <w:r w:rsidR="00ED6672" w:rsidRPr="006D175B">
              <w:rPr>
                <w:rFonts w:ascii="Calibri" w:hAnsi="Calibri" w:cs="Calibri"/>
                <w:b/>
                <w:color w:val="0000FF" w:themeColor="hyperlink"/>
                <w:sz w:val="20"/>
                <w:u w:val="single"/>
              </w:rPr>
              <w:t>req/portrayal/sptatialPlan-map</w:t>
            </w:r>
          </w:p>
        </w:tc>
      </w:tr>
      <w:tr w:rsidR="00ED6672" w:rsidRPr="00C31734" w14:paraId="6EB05267" w14:textId="77777777" w:rsidTr="00882821">
        <w:trPr>
          <w:trHeight w:val="345"/>
        </w:trPr>
        <w:tc>
          <w:tcPr>
            <w:tcW w:w="5000" w:type="pct"/>
            <w:gridSpan w:val="2"/>
            <w:shd w:val="clear" w:color="auto" w:fill="auto"/>
            <w:noWrap/>
            <w:vAlign w:val="center"/>
            <w:hideMark/>
          </w:tcPr>
          <w:p w14:paraId="6F74CB83" w14:textId="357227C9" w:rsidR="00ED6672" w:rsidRPr="008C4471" w:rsidRDefault="00ED6672" w:rsidP="00ED6672">
            <w:pPr>
              <w:spacing w:line="360" w:lineRule="auto"/>
              <w:jc w:val="both"/>
              <w:rPr>
                <w:rFonts w:ascii="Calibri" w:hAnsi="Calibri" w:cs="Calibri"/>
                <w:sz w:val="22"/>
                <w:szCs w:val="22"/>
              </w:rPr>
            </w:pPr>
            <w:r w:rsidRPr="008C4471">
              <w:rPr>
                <w:rFonts w:ascii="Calibri" w:hAnsi="Calibri" w:cs="Calibri"/>
                <w:sz w:val="22"/>
              </w:rPr>
              <w:t>W ramach warstwy reprezentującej obiekt „</w:t>
            </w:r>
            <w:r w:rsidRPr="008C4471">
              <w:rPr>
                <w:rFonts w:ascii="Calibri" w:hAnsi="Calibri" w:cs="Calibri"/>
                <w:i/>
                <w:iCs/>
                <w:sz w:val="22"/>
              </w:rPr>
              <w:t>Rysunek aktu</w:t>
            </w:r>
            <w:r w:rsidRPr="008C4471">
              <w:rPr>
                <w:rFonts w:ascii="Calibri" w:hAnsi="Calibri" w:cs="Calibri"/>
                <w:i/>
                <w:iCs/>
                <w:color w:val="000000"/>
                <w:sz w:val="22"/>
              </w:rPr>
              <w:t xml:space="preserve"> planowania przestrzennego</w:t>
            </w:r>
            <w:r w:rsidRPr="008C4471">
              <w:rPr>
                <w:rFonts w:ascii="Calibri" w:hAnsi="Calibri" w:cs="Calibri"/>
                <w:sz w:val="22"/>
              </w:rPr>
              <w:t xml:space="preserve">” wszystkie występujące obiekty powinny być ograniczone do granic </w:t>
            </w:r>
            <w:r w:rsidRPr="00F02F2D">
              <w:rPr>
                <w:rFonts w:ascii="Calibri" w:hAnsi="Calibri" w:cs="Calibri"/>
                <w:sz w:val="22"/>
              </w:rPr>
              <w:t>obowiązywania powiązanych z nimi aktów</w:t>
            </w:r>
            <w:r w:rsidR="00C43046">
              <w:rPr>
                <w:rFonts w:ascii="Calibri" w:hAnsi="Calibri" w:cs="Calibri"/>
                <w:sz w:val="22"/>
              </w:rPr>
              <w:t>.</w:t>
            </w:r>
          </w:p>
        </w:tc>
      </w:tr>
    </w:tbl>
    <w:p w14:paraId="6E33EEA8" w14:textId="4BB50CEC" w:rsidR="001204E2" w:rsidRDefault="00410FEE" w:rsidP="00410FEE">
      <w:pPr>
        <w:spacing w:before="240" w:after="240" w:line="360" w:lineRule="auto"/>
        <w:jc w:val="both"/>
        <w:rPr>
          <w:rFonts w:ascii="Calibri" w:hAnsi="Calibri" w:cs="Calibri"/>
          <w:sz w:val="22"/>
        </w:rPr>
      </w:pPr>
      <w:r w:rsidRPr="00410FEE">
        <w:rPr>
          <w:rFonts w:ascii="Calibri" w:hAnsi="Calibri" w:cs="Calibri"/>
          <w:b/>
          <w:bCs/>
          <w:sz w:val="22"/>
        </w:rPr>
        <w:t>UWAGA 1.</w:t>
      </w:r>
      <w:r w:rsidR="00FB2885" w:rsidRPr="00410FEE">
        <w:rPr>
          <w:rFonts w:ascii="Calibri" w:hAnsi="Calibri" w:cs="Calibri"/>
          <w:sz w:val="22"/>
        </w:rPr>
        <w:t xml:space="preserve"> </w:t>
      </w:r>
      <w:r w:rsidR="00FB2885">
        <w:rPr>
          <w:rFonts w:ascii="Calibri" w:hAnsi="Calibri" w:cs="Calibri"/>
          <w:sz w:val="22"/>
        </w:rPr>
        <w:t xml:space="preserve">W przypadku, gdy </w:t>
      </w:r>
      <w:r w:rsidR="00FB2885" w:rsidRPr="008C4471">
        <w:rPr>
          <w:rFonts w:ascii="Calibri" w:hAnsi="Calibri" w:cs="Calibri"/>
          <w:sz w:val="22"/>
        </w:rPr>
        <w:t>„przycię</w:t>
      </w:r>
      <w:r w:rsidR="00FB2885">
        <w:rPr>
          <w:rFonts w:ascii="Calibri" w:hAnsi="Calibri" w:cs="Calibri"/>
          <w:sz w:val="22"/>
        </w:rPr>
        <w:t>cie</w:t>
      </w:r>
      <w:r w:rsidR="00FB2885" w:rsidRPr="008C4471">
        <w:rPr>
          <w:rFonts w:ascii="Calibri" w:hAnsi="Calibri" w:cs="Calibri"/>
          <w:sz w:val="22"/>
        </w:rPr>
        <w:t>”</w:t>
      </w:r>
      <w:r w:rsidR="00D47D2D">
        <w:rPr>
          <w:rFonts w:ascii="Calibri" w:hAnsi="Calibri" w:cs="Calibri"/>
          <w:sz w:val="22"/>
        </w:rPr>
        <w:t xml:space="preserve"> rysunku</w:t>
      </w:r>
      <w:r w:rsidR="00FB2885" w:rsidRPr="008C4471">
        <w:rPr>
          <w:rFonts w:ascii="Calibri" w:hAnsi="Calibri" w:cs="Calibri"/>
          <w:sz w:val="22"/>
        </w:rPr>
        <w:t xml:space="preserve"> </w:t>
      </w:r>
      <w:r w:rsidR="00FB2885" w:rsidRPr="00F02F2D">
        <w:rPr>
          <w:rFonts w:ascii="Calibri" w:hAnsi="Calibri" w:cs="Calibri"/>
          <w:sz w:val="22"/>
        </w:rPr>
        <w:t>do granic obowiązywania aktu</w:t>
      </w:r>
      <w:r>
        <w:rPr>
          <w:rFonts w:ascii="Calibri" w:hAnsi="Calibri" w:cs="Calibri"/>
          <w:sz w:val="22"/>
        </w:rPr>
        <w:t xml:space="preserve"> planowania przestrzennego</w:t>
      </w:r>
      <w:r w:rsidR="00FB2885">
        <w:rPr>
          <w:rFonts w:ascii="Calibri" w:hAnsi="Calibri" w:cs="Calibri"/>
          <w:sz w:val="22"/>
        </w:rPr>
        <w:t>,</w:t>
      </w:r>
      <w:r w:rsidR="00FB2885" w:rsidRPr="00A65027">
        <w:rPr>
          <w:rFonts w:ascii="Calibri" w:hAnsi="Calibri" w:cs="Calibri"/>
          <w:sz w:val="22"/>
        </w:rPr>
        <w:t xml:space="preserve"> powoduje </w:t>
      </w:r>
      <w:r w:rsidR="00FB2885">
        <w:rPr>
          <w:rFonts w:ascii="Calibri" w:hAnsi="Calibri" w:cs="Calibri"/>
          <w:sz w:val="22"/>
        </w:rPr>
        <w:t xml:space="preserve">utratę </w:t>
      </w:r>
      <w:r w:rsidR="00FB2885" w:rsidRPr="00A65027">
        <w:rPr>
          <w:rFonts w:ascii="Calibri" w:hAnsi="Calibri" w:cs="Calibri"/>
          <w:sz w:val="22"/>
        </w:rPr>
        <w:t xml:space="preserve">kluczowych informacji </w:t>
      </w:r>
      <w:r w:rsidR="00FB2885">
        <w:rPr>
          <w:rFonts w:ascii="Calibri" w:hAnsi="Calibri" w:cs="Calibri"/>
          <w:sz w:val="22"/>
        </w:rPr>
        <w:t>dotyczących ustaleń danego</w:t>
      </w:r>
      <w:r w:rsidR="00FB2885" w:rsidRPr="00A65027">
        <w:rPr>
          <w:rFonts w:ascii="Calibri" w:hAnsi="Calibri" w:cs="Calibri"/>
          <w:sz w:val="22"/>
        </w:rPr>
        <w:t xml:space="preserve"> aktu</w:t>
      </w:r>
      <w:r w:rsidR="00FB2885">
        <w:rPr>
          <w:rFonts w:ascii="Calibri" w:hAnsi="Calibri" w:cs="Calibri"/>
          <w:sz w:val="22"/>
        </w:rPr>
        <w:t xml:space="preserve"> (tj. symbol, czy etykieta</w:t>
      </w:r>
      <w:r w:rsidR="008E2D4E">
        <w:rPr>
          <w:rFonts w:ascii="Calibri" w:hAnsi="Calibri" w:cs="Calibri"/>
          <w:sz w:val="22"/>
        </w:rPr>
        <w:t xml:space="preserve">, które określają </w:t>
      </w:r>
      <w:r>
        <w:rPr>
          <w:rFonts w:ascii="Calibri" w:hAnsi="Calibri" w:cs="Calibri"/>
          <w:sz w:val="22"/>
        </w:rPr>
        <w:t xml:space="preserve">sposób </w:t>
      </w:r>
      <w:r w:rsidR="00FB2885">
        <w:rPr>
          <w:rFonts w:ascii="Calibri" w:hAnsi="Calibri" w:cs="Calibri"/>
          <w:sz w:val="22"/>
        </w:rPr>
        <w:t>zagospodarowania przestrzennego), dopuszcza się uwzględnienie tych informacji na rysunku. Wówczas r</w:t>
      </w:r>
      <w:r w:rsidR="00FB2885" w:rsidRPr="008C4471">
        <w:rPr>
          <w:rFonts w:ascii="Calibri" w:hAnsi="Calibri" w:cs="Calibri"/>
          <w:sz w:val="22"/>
        </w:rPr>
        <w:t xml:space="preserve">ysunek nie powinien zawierać opisu </w:t>
      </w:r>
      <w:proofErr w:type="spellStart"/>
      <w:r w:rsidR="00FB2885" w:rsidRPr="008C4471">
        <w:rPr>
          <w:rFonts w:ascii="Calibri" w:hAnsi="Calibri" w:cs="Calibri"/>
          <w:sz w:val="22"/>
        </w:rPr>
        <w:t>pozaramkowego</w:t>
      </w:r>
      <w:proofErr w:type="spellEnd"/>
      <w:r w:rsidR="00FB2885">
        <w:rPr>
          <w:rFonts w:ascii="Calibri" w:hAnsi="Calibri" w:cs="Calibri"/>
          <w:sz w:val="22"/>
        </w:rPr>
        <w:t xml:space="preserve"> oraz musi być ograniczony </w:t>
      </w:r>
      <w:r w:rsidR="00FB2885" w:rsidRPr="008C4471">
        <w:rPr>
          <w:rFonts w:ascii="Calibri" w:hAnsi="Calibri" w:cs="Calibri"/>
          <w:sz w:val="22"/>
        </w:rPr>
        <w:t xml:space="preserve">do granic </w:t>
      </w:r>
      <w:r w:rsidR="00FB2885">
        <w:rPr>
          <w:rFonts w:ascii="Calibri" w:hAnsi="Calibri" w:cs="Calibri"/>
          <w:sz w:val="22"/>
        </w:rPr>
        <w:t>jednostki samorządu terytorialnego, którego dotyczy.</w:t>
      </w:r>
      <w:r w:rsidR="00FB2885" w:rsidRPr="00F02F2D">
        <w:rPr>
          <w:rFonts w:ascii="Calibri" w:hAnsi="Calibri" w:cs="Calibri"/>
          <w:sz w:val="22"/>
        </w:rPr>
        <w:t xml:space="preserve"> </w:t>
      </w:r>
      <w:r w:rsidR="00FB2885">
        <w:rPr>
          <w:rFonts w:ascii="Calibri" w:hAnsi="Calibri" w:cs="Calibri"/>
          <w:sz w:val="22"/>
        </w:rPr>
        <w:t>Należy mieć</w:t>
      </w:r>
      <w:r w:rsidR="00FB2885" w:rsidRPr="00506E17">
        <w:rPr>
          <w:rFonts w:ascii="Calibri" w:hAnsi="Calibri" w:cs="Calibri"/>
          <w:sz w:val="22"/>
        </w:rPr>
        <w:t xml:space="preserve"> na uwadze, że w</w:t>
      </w:r>
      <w:r w:rsidR="00D47D2D">
        <w:rPr>
          <w:rFonts w:ascii="Calibri" w:hAnsi="Calibri" w:cs="Calibri"/>
          <w:sz w:val="22"/>
        </w:rPr>
        <w:t> </w:t>
      </w:r>
      <w:r w:rsidR="00FB2885" w:rsidRPr="00506E17">
        <w:rPr>
          <w:rFonts w:ascii="Calibri" w:hAnsi="Calibri" w:cs="Calibri"/>
          <w:sz w:val="22"/>
        </w:rPr>
        <w:t xml:space="preserve">przypadku pozostawienia </w:t>
      </w:r>
      <w:r w:rsidR="00FB2885">
        <w:rPr>
          <w:rFonts w:ascii="Calibri" w:hAnsi="Calibri" w:cs="Calibri"/>
          <w:sz w:val="22"/>
        </w:rPr>
        <w:t>dodatkowych elementów rysunku, wykraczających poza jego zasięg obowiązywania</w:t>
      </w:r>
      <w:r w:rsidR="00FB2885" w:rsidRPr="00506E17">
        <w:rPr>
          <w:rFonts w:ascii="Calibri" w:hAnsi="Calibri" w:cs="Calibri"/>
          <w:sz w:val="22"/>
        </w:rPr>
        <w:t xml:space="preserve">, podczas korzystania z usługi przeglądania, może nastąpić zasłonięcie innych </w:t>
      </w:r>
      <w:r w:rsidR="008E2D4E">
        <w:rPr>
          <w:rFonts w:ascii="Calibri" w:hAnsi="Calibri" w:cs="Calibri"/>
          <w:sz w:val="22"/>
        </w:rPr>
        <w:t>aktów planowania przestrzennego</w:t>
      </w:r>
      <w:r w:rsidR="00FB2885" w:rsidRPr="00506E17">
        <w:rPr>
          <w:rFonts w:ascii="Calibri" w:hAnsi="Calibri" w:cs="Calibri"/>
          <w:sz w:val="22"/>
        </w:rPr>
        <w:t>.</w:t>
      </w:r>
    </w:p>
    <w:p w14:paraId="2FD23059" w14:textId="77777777" w:rsidR="001204E2" w:rsidRPr="00410FEE" w:rsidRDefault="001204E2" w:rsidP="00410FEE">
      <w:pPr>
        <w:spacing w:before="240" w:after="240" w:line="360" w:lineRule="auto"/>
        <w:jc w:val="both"/>
        <w:rPr>
          <w:rFonts w:ascii="Calibri" w:hAnsi="Calibri" w:cs="Calibri"/>
          <w:sz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6D175B" w:rsidRPr="004E1254" w14:paraId="15361A3F" w14:textId="77777777" w:rsidTr="002C3882">
        <w:trPr>
          <w:trHeight w:val="437"/>
          <w:tblHeader/>
        </w:trPr>
        <w:tc>
          <w:tcPr>
            <w:tcW w:w="1054" w:type="pct"/>
            <w:shd w:val="clear" w:color="auto" w:fill="D9D9D9" w:themeFill="background1" w:themeFillShade="D9"/>
            <w:noWrap/>
            <w:vAlign w:val="center"/>
            <w:hideMark/>
          </w:tcPr>
          <w:p w14:paraId="5EEB9880" w14:textId="15821695" w:rsidR="006D175B" w:rsidRPr="008C4471" w:rsidRDefault="006D175B" w:rsidP="002C3882">
            <w:pPr>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47</w:t>
            </w:r>
            <w:r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0F4640F1" w14:textId="664F47B4" w:rsidR="00BB67E3" w:rsidRPr="00BB67E3" w:rsidRDefault="006D175B" w:rsidP="002C3882">
            <w:pPr>
              <w:rPr>
                <w:rFonts w:ascii="Calibri" w:hAnsi="Calibri" w:cs="Calibri"/>
                <w:b/>
                <w:color w:val="0000FF" w:themeColor="hyperlink"/>
                <w:sz w:val="20"/>
                <w:u w:val="single"/>
                <w:lang w:val="en-US"/>
              </w:rPr>
            </w:pPr>
            <w:r w:rsidRPr="00D16F45">
              <w:rPr>
                <w:rFonts w:ascii="Calibri" w:hAnsi="Calibri" w:cs="Calibri"/>
                <w:b/>
                <w:color w:val="0000FF" w:themeColor="hyperlink"/>
                <w:sz w:val="20"/>
                <w:u w:val="single"/>
                <w:lang w:val="en-US"/>
              </w:rPr>
              <w:t xml:space="preserve">https://www.gov.pl/zagospodarowanieprzestrzenne/app/1.0/req/portrayal/no- </w:t>
            </w:r>
            <w:proofErr w:type="spellStart"/>
            <w:r w:rsidRPr="00D16F45">
              <w:rPr>
                <w:rFonts w:ascii="Calibri" w:hAnsi="Calibri" w:cs="Calibri"/>
                <w:b/>
                <w:color w:val="0000FF" w:themeColor="hyperlink"/>
                <w:sz w:val="20"/>
                <w:u w:val="single"/>
                <w:lang w:val="en-US"/>
              </w:rPr>
              <w:t>legalForce</w:t>
            </w:r>
            <w:proofErr w:type="spellEnd"/>
            <w:r w:rsidRPr="00D16F45">
              <w:rPr>
                <w:rFonts w:ascii="Calibri" w:hAnsi="Calibri" w:cs="Calibri"/>
                <w:b/>
                <w:color w:val="0000FF" w:themeColor="hyperlink"/>
                <w:sz w:val="20"/>
                <w:u w:val="single"/>
                <w:lang w:val="en-US"/>
              </w:rPr>
              <w:t>-layer</w:t>
            </w:r>
          </w:p>
        </w:tc>
      </w:tr>
      <w:tr w:rsidR="006D175B" w:rsidRPr="00C31734" w14:paraId="3AE7F6EC" w14:textId="77777777" w:rsidTr="002C3882">
        <w:trPr>
          <w:trHeight w:val="927"/>
        </w:trPr>
        <w:tc>
          <w:tcPr>
            <w:tcW w:w="5000" w:type="pct"/>
            <w:gridSpan w:val="2"/>
            <w:shd w:val="clear" w:color="auto" w:fill="auto"/>
            <w:noWrap/>
            <w:vAlign w:val="center"/>
            <w:hideMark/>
          </w:tcPr>
          <w:p w14:paraId="57999B4E" w14:textId="2DF4C3E7" w:rsidR="006D175B" w:rsidRPr="008C4471" w:rsidRDefault="006D175B" w:rsidP="00502A5F">
            <w:pPr>
              <w:spacing w:line="360" w:lineRule="auto"/>
              <w:jc w:val="both"/>
              <w:rPr>
                <w:rFonts w:ascii="Calibri" w:hAnsi="Calibri" w:cs="Calibri"/>
                <w:sz w:val="22"/>
                <w:szCs w:val="22"/>
              </w:rPr>
            </w:pPr>
            <w:r w:rsidRPr="00AC177B">
              <w:rPr>
                <w:rFonts w:ascii="Calibri" w:hAnsi="Calibri" w:cs="Calibri"/>
                <w:sz w:val="22"/>
                <w:szCs w:val="22"/>
              </w:rPr>
              <w:t>W przypadku równoczesnego udostępni</w:t>
            </w:r>
            <w:r>
              <w:rPr>
                <w:rFonts w:ascii="Calibri" w:hAnsi="Calibri" w:cs="Calibri"/>
                <w:sz w:val="22"/>
                <w:szCs w:val="22"/>
              </w:rPr>
              <w:t>enia usługą sieciową przeglądania</w:t>
            </w:r>
            <w:r w:rsidRPr="00AC177B">
              <w:rPr>
                <w:rFonts w:ascii="Calibri" w:hAnsi="Calibri" w:cs="Calibri"/>
                <w:sz w:val="22"/>
                <w:szCs w:val="22"/>
              </w:rPr>
              <w:t>, także danych przestrzennych</w:t>
            </w:r>
            <w:r>
              <w:rPr>
                <w:rFonts w:ascii="Calibri" w:hAnsi="Calibri" w:cs="Calibri"/>
                <w:sz w:val="22"/>
                <w:szCs w:val="22"/>
              </w:rPr>
              <w:t xml:space="preserve"> będących na różnych etapach procesu planow</w:t>
            </w:r>
            <w:r w:rsidR="00606894">
              <w:rPr>
                <w:rFonts w:ascii="Calibri" w:hAnsi="Calibri" w:cs="Calibri"/>
                <w:sz w:val="22"/>
                <w:szCs w:val="22"/>
              </w:rPr>
              <w:t>a</w:t>
            </w:r>
            <w:r>
              <w:rPr>
                <w:rFonts w:ascii="Calibri" w:hAnsi="Calibri" w:cs="Calibri"/>
                <w:sz w:val="22"/>
                <w:szCs w:val="22"/>
              </w:rPr>
              <w:t>nia (</w:t>
            </w:r>
            <w:r w:rsidRPr="00AC177B">
              <w:rPr>
                <w:rFonts w:ascii="Calibri" w:hAnsi="Calibri" w:cs="Calibri"/>
                <w:sz w:val="22"/>
                <w:szCs w:val="22"/>
              </w:rPr>
              <w:t>dan</w:t>
            </w:r>
            <w:r>
              <w:rPr>
                <w:rFonts w:ascii="Calibri" w:hAnsi="Calibri" w:cs="Calibri"/>
                <w:sz w:val="22"/>
                <w:szCs w:val="22"/>
              </w:rPr>
              <w:t>e</w:t>
            </w:r>
            <w:r w:rsidRPr="00AC177B">
              <w:rPr>
                <w:rFonts w:ascii="Calibri" w:hAnsi="Calibri" w:cs="Calibri"/>
                <w:sz w:val="22"/>
                <w:szCs w:val="22"/>
              </w:rPr>
              <w:t xml:space="preserve"> </w:t>
            </w:r>
            <w:r>
              <w:rPr>
                <w:rFonts w:ascii="Calibri" w:hAnsi="Calibri" w:cs="Calibri"/>
                <w:sz w:val="22"/>
                <w:szCs w:val="22"/>
              </w:rPr>
              <w:t xml:space="preserve">projektowe </w:t>
            </w:r>
            <w:r w:rsidR="005B7D50">
              <w:rPr>
                <w:rFonts w:ascii="Calibri" w:hAnsi="Calibri" w:cs="Calibri"/>
                <w:sz w:val="22"/>
                <w:szCs w:val="22"/>
              </w:rPr>
              <w:t>–</w:t>
            </w:r>
            <w:r>
              <w:rPr>
                <w:rFonts w:ascii="Calibri" w:hAnsi="Calibri" w:cs="Calibri"/>
                <w:sz w:val="22"/>
                <w:szCs w:val="22"/>
              </w:rPr>
              <w:t xml:space="preserve"> </w:t>
            </w:r>
            <w:r w:rsidR="005B7D50">
              <w:rPr>
                <w:rFonts w:ascii="Calibri" w:hAnsi="Calibri" w:cs="Calibri"/>
                <w:sz w:val="22"/>
                <w:szCs w:val="22"/>
              </w:rPr>
              <w:t xml:space="preserve">gdzie </w:t>
            </w:r>
            <w:r w:rsidRPr="00AC177B">
              <w:rPr>
                <w:rFonts w:ascii="Calibri" w:hAnsi="Calibri" w:cs="Calibri"/>
                <w:sz w:val="22"/>
                <w:szCs w:val="22"/>
              </w:rPr>
              <w:t xml:space="preserve">atrybut </w:t>
            </w:r>
            <w:r w:rsidRPr="00AC177B">
              <w:rPr>
                <w:rFonts w:ascii="Calibri" w:hAnsi="Calibri" w:cs="Calibri"/>
                <w:i/>
                <w:iCs/>
                <w:sz w:val="22"/>
                <w:szCs w:val="22"/>
              </w:rPr>
              <w:t>status</w:t>
            </w:r>
            <w:r w:rsidRPr="00AC177B">
              <w:rPr>
                <w:rFonts w:ascii="Calibri" w:hAnsi="Calibri" w:cs="Calibri"/>
                <w:sz w:val="22"/>
                <w:szCs w:val="22"/>
              </w:rPr>
              <w:t xml:space="preserve"> przyjmuje wartość „w opracowaniu”</w:t>
            </w:r>
            <w:r>
              <w:rPr>
                <w:rFonts w:ascii="Calibri" w:hAnsi="Calibri" w:cs="Calibri"/>
                <w:sz w:val="22"/>
                <w:szCs w:val="22"/>
              </w:rPr>
              <w:t xml:space="preserve"> oraz dane w trakcie przyjmowania </w:t>
            </w:r>
            <w:r w:rsidR="005B7D50">
              <w:rPr>
                <w:rFonts w:ascii="Calibri" w:hAnsi="Calibri" w:cs="Calibri"/>
                <w:sz w:val="22"/>
                <w:szCs w:val="22"/>
              </w:rPr>
              <w:t>–</w:t>
            </w:r>
            <w:r>
              <w:rPr>
                <w:rFonts w:ascii="Calibri" w:hAnsi="Calibri" w:cs="Calibri"/>
                <w:sz w:val="22"/>
                <w:szCs w:val="22"/>
              </w:rPr>
              <w:t xml:space="preserve"> </w:t>
            </w:r>
            <w:r w:rsidR="005B7D50">
              <w:rPr>
                <w:rFonts w:ascii="Calibri" w:hAnsi="Calibri" w:cs="Calibri"/>
                <w:sz w:val="22"/>
                <w:szCs w:val="22"/>
              </w:rPr>
              <w:t xml:space="preserve">gdzie </w:t>
            </w:r>
            <w:r w:rsidRPr="00AC177B">
              <w:rPr>
                <w:rFonts w:ascii="Calibri" w:hAnsi="Calibri" w:cs="Calibri"/>
                <w:sz w:val="22"/>
                <w:szCs w:val="22"/>
              </w:rPr>
              <w:t xml:space="preserve">atrybut </w:t>
            </w:r>
            <w:r w:rsidRPr="00AC177B">
              <w:rPr>
                <w:rFonts w:ascii="Calibri" w:hAnsi="Calibri" w:cs="Calibri"/>
                <w:i/>
                <w:iCs/>
                <w:sz w:val="22"/>
                <w:szCs w:val="22"/>
              </w:rPr>
              <w:t>status</w:t>
            </w:r>
            <w:r w:rsidRPr="00AC177B">
              <w:rPr>
                <w:rFonts w:ascii="Calibri" w:hAnsi="Calibri" w:cs="Calibri"/>
                <w:sz w:val="22"/>
                <w:szCs w:val="22"/>
              </w:rPr>
              <w:t xml:space="preserve"> przyjmuje wartość „</w:t>
            </w:r>
            <w:r>
              <w:rPr>
                <w:rFonts w:ascii="Calibri" w:hAnsi="Calibri" w:cs="Calibri"/>
                <w:sz w:val="22"/>
                <w:szCs w:val="22"/>
              </w:rPr>
              <w:t>w</w:t>
            </w:r>
            <w:r w:rsidR="00502A5F">
              <w:rPr>
                <w:rFonts w:ascii="Calibri" w:hAnsi="Calibri" w:cs="Calibri"/>
                <w:sz w:val="22"/>
                <w:szCs w:val="22"/>
              </w:rPr>
              <w:t> </w:t>
            </w:r>
            <w:r>
              <w:rPr>
                <w:rFonts w:ascii="Calibri" w:hAnsi="Calibri" w:cs="Calibri"/>
                <w:sz w:val="22"/>
                <w:szCs w:val="22"/>
              </w:rPr>
              <w:t>trakcie przyjmowania</w:t>
            </w:r>
            <w:r w:rsidRPr="00AC177B">
              <w:rPr>
                <w:rFonts w:ascii="Calibri" w:hAnsi="Calibri" w:cs="Calibri"/>
                <w:sz w:val="22"/>
                <w:szCs w:val="22"/>
              </w:rPr>
              <w:t>”</w:t>
            </w:r>
            <w:r>
              <w:rPr>
                <w:rFonts w:ascii="Calibri" w:hAnsi="Calibri" w:cs="Calibri"/>
                <w:sz w:val="22"/>
                <w:szCs w:val="22"/>
              </w:rPr>
              <w:t>)</w:t>
            </w:r>
            <w:r w:rsidRPr="00AC177B">
              <w:rPr>
                <w:rFonts w:ascii="Calibri" w:hAnsi="Calibri" w:cs="Calibri"/>
                <w:sz w:val="22"/>
                <w:szCs w:val="22"/>
              </w:rPr>
              <w:t>, dane te powinny być publikowane w odrębnych warstwach, rozróżnionych wg</w:t>
            </w:r>
            <w:r>
              <w:rPr>
                <w:rFonts w:ascii="Calibri" w:hAnsi="Calibri" w:cs="Calibri"/>
                <w:sz w:val="22"/>
                <w:szCs w:val="22"/>
              </w:rPr>
              <w:t xml:space="preserve"> wartości </w:t>
            </w:r>
            <w:r w:rsidRPr="00AC177B">
              <w:rPr>
                <w:rFonts w:ascii="Calibri" w:hAnsi="Calibri" w:cs="Calibri"/>
                <w:sz w:val="22"/>
                <w:szCs w:val="22"/>
              </w:rPr>
              <w:t xml:space="preserve">atrybutu </w:t>
            </w:r>
            <w:r w:rsidRPr="00AC177B">
              <w:rPr>
                <w:rFonts w:ascii="Calibri" w:hAnsi="Calibri" w:cs="Calibri"/>
                <w:i/>
                <w:iCs/>
                <w:sz w:val="22"/>
                <w:szCs w:val="22"/>
              </w:rPr>
              <w:t>status.</w:t>
            </w:r>
          </w:p>
        </w:tc>
      </w:tr>
    </w:tbl>
    <w:p w14:paraId="476595BF" w14:textId="77777777" w:rsidR="006D175B" w:rsidRDefault="006D175B" w:rsidP="0054251B">
      <w:pPr>
        <w:rPr>
          <w:rFonts w:ascii="Calibri" w:hAnsi="Calibri" w:cs="Calibri"/>
        </w:rPr>
      </w:pPr>
    </w:p>
    <w:p w14:paraId="2329120B" w14:textId="77777777" w:rsidR="006D175B" w:rsidRDefault="006D175B" w:rsidP="0054251B">
      <w:pPr>
        <w:rPr>
          <w:rFonts w:ascii="Calibri" w:hAnsi="Calibri" w:cs="Calibri"/>
        </w:rPr>
      </w:pPr>
    </w:p>
    <w:p w14:paraId="6F6EE032" w14:textId="77777777" w:rsidR="0054251B" w:rsidRPr="008C4471" w:rsidRDefault="0054251B" w:rsidP="0054251B">
      <w:pPr>
        <w:rPr>
          <w:rFonts w:ascii="Calibri" w:hAnsi="Calibri" w:cs="Calibri"/>
        </w:rPr>
      </w:pPr>
    </w:p>
    <w:p w14:paraId="77C6D7D8" w14:textId="77777777" w:rsidR="006D175B" w:rsidRDefault="006D175B">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0B9BDA79" w14:textId="6D8739F2" w:rsidR="0054251B" w:rsidRPr="00366C03" w:rsidRDefault="0054251B" w:rsidP="0054251B">
      <w:pPr>
        <w:pStyle w:val="Nagwek3"/>
        <w:spacing w:after="160" w:line="360" w:lineRule="auto"/>
        <w:ind w:left="720"/>
        <w:rPr>
          <w:rFonts w:ascii="Calibri" w:hAnsi="Calibri" w:cs="Calibri"/>
          <w:sz w:val="26"/>
          <w:szCs w:val="26"/>
          <w:lang w:val="pl-PL"/>
        </w:rPr>
      </w:pPr>
      <w:bookmarkStart w:id="344" w:name="_Toc118110352"/>
      <w:r w:rsidRPr="008C4471">
        <w:rPr>
          <w:rFonts w:ascii="Calibri" w:hAnsi="Calibri" w:cs="Calibri"/>
          <w:sz w:val="26"/>
          <w:szCs w:val="26"/>
          <w:lang w:val="pl-PL"/>
        </w:rPr>
        <w:lastRenderedPageBreak/>
        <w:t>Warstwy dla zbioru danych MPZP</w:t>
      </w:r>
      <w:bookmarkEnd w:id="344"/>
    </w:p>
    <w:p w14:paraId="7519149E" w14:textId="1A09C83E" w:rsidR="0054251B" w:rsidRPr="008C4471" w:rsidRDefault="0054251B" w:rsidP="0054251B">
      <w:pPr>
        <w:spacing w:after="240" w:line="360" w:lineRule="auto"/>
        <w:jc w:val="both"/>
        <w:rPr>
          <w:rFonts w:ascii="Calibri" w:hAnsi="Calibri" w:cs="Calibri"/>
          <w:sz w:val="22"/>
        </w:rPr>
      </w:pPr>
      <w:r w:rsidRPr="008C4471">
        <w:rPr>
          <w:rFonts w:ascii="Calibri" w:hAnsi="Calibri" w:cs="Calibri"/>
          <w:sz w:val="22"/>
        </w:rPr>
        <w:t xml:space="preserve">Dla zbiorów danych przestrzennych obejmujących dane dla miejscowych planów zagospodarowania przestrzennego usługa przeglądania musi dostarczać co najmniej </w:t>
      </w:r>
      <w:r w:rsidR="0087748F" w:rsidRPr="008C4471">
        <w:rPr>
          <w:rFonts w:ascii="Calibri" w:hAnsi="Calibri" w:cs="Calibri"/>
          <w:sz w:val="22"/>
        </w:rPr>
        <w:t>następujące</w:t>
      </w:r>
      <w:r w:rsidRPr="008C4471">
        <w:rPr>
          <w:rFonts w:ascii="Calibri" w:hAnsi="Calibri" w:cs="Calibri"/>
          <w:sz w:val="22"/>
        </w:rPr>
        <w:t xml:space="preserve"> warstwy:</w:t>
      </w:r>
    </w:p>
    <w:p w14:paraId="5E38E83C" w14:textId="77777777" w:rsidR="0054251B" w:rsidRPr="008C4471" w:rsidRDefault="0054251B" w:rsidP="009C47BF">
      <w:pPr>
        <w:pStyle w:val="Akapitzlist"/>
        <w:numPr>
          <w:ilvl w:val="0"/>
          <w:numId w:val="38"/>
        </w:numPr>
        <w:spacing w:after="240" w:line="360" w:lineRule="auto"/>
        <w:jc w:val="both"/>
        <w:rPr>
          <w:rFonts w:ascii="Calibri" w:hAnsi="Calibri" w:cs="Calibri"/>
          <w:sz w:val="22"/>
          <w:lang w:val="pl-PL"/>
        </w:rPr>
      </w:pPr>
      <w:r w:rsidRPr="008C4471">
        <w:rPr>
          <w:rFonts w:ascii="Calibri" w:hAnsi="Calibri" w:cs="Calibri"/>
          <w:sz w:val="22"/>
          <w:lang w:val="pl-PL"/>
        </w:rPr>
        <w:t>warstwę „Zasięgi obowiązujących miejscowych planów zagospodarowania przestrzennego”;</w:t>
      </w:r>
    </w:p>
    <w:p w14:paraId="483222EF" w14:textId="77777777" w:rsidR="0054251B" w:rsidRPr="008C4471" w:rsidRDefault="0054251B" w:rsidP="009C47BF">
      <w:pPr>
        <w:pStyle w:val="Akapitzlist"/>
        <w:numPr>
          <w:ilvl w:val="0"/>
          <w:numId w:val="38"/>
        </w:numPr>
        <w:spacing w:after="240" w:line="360" w:lineRule="auto"/>
        <w:jc w:val="both"/>
        <w:rPr>
          <w:rFonts w:ascii="Calibri" w:hAnsi="Calibri" w:cs="Calibri"/>
          <w:sz w:val="22"/>
          <w:lang w:val="pl-PL"/>
        </w:rPr>
      </w:pPr>
      <w:r w:rsidRPr="008C4471">
        <w:rPr>
          <w:rFonts w:ascii="Calibri" w:hAnsi="Calibri" w:cs="Calibri"/>
          <w:sz w:val="22"/>
          <w:lang w:val="pl-PL"/>
        </w:rPr>
        <w:t>warstwę „</w:t>
      </w:r>
      <w:r w:rsidRPr="008C4471">
        <w:rPr>
          <w:rFonts w:ascii="Calibri" w:hAnsi="Calibri" w:cs="Calibri"/>
          <w:sz w:val="22"/>
          <w:szCs w:val="22"/>
          <w:lang w:val="pl-PL"/>
        </w:rPr>
        <w:t xml:space="preserve">Rysunki obowiązujących miejscowych planów zagospodarowania </w:t>
      </w:r>
      <w:r w:rsidRPr="008C4471">
        <w:rPr>
          <w:rFonts w:ascii="Calibri" w:hAnsi="Calibri" w:cs="Calibri"/>
          <w:color w:val="000000"/>
          <w:sz w:val="22"/>
          <w:szCs w:val="22"/>
          <w:lang w:val="pl-PL" w:eastAsia="pl-PL"/>
        </w:rPr>
        <w:t>przestrzennego</w:t>
      </w:r>
      <w:r w:rsidRPr="008C4471">
        <w:rPr>
          <w:rFonts w:ascii="Calibri" w:hAnsi="Calibri" w:cs="Calibri"/>
          <w:sz w:val="22"/>
          <w:szCs w:val="22"/>
          <w:lang w:val="pl-PL"/>
        </w:rPr>
        <w:t>”</w:t>
      </w:r>
      <w:r w:rsidRPr="008C4471">
        <w:rPr>
          <w:rFonts w:ascii="Calibri" w:hAnsi="Calibri" w:cs="Calibri"/>
          <w:sz w:val="22"/>
          <w:lang w:val="pl-PL"/>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76"/>
        <w:gridCol w:w="2229"/>
        <w:gridCol w:w="2310"/>
        <w:gridCol w:w="2310"/>
      </w:tblGrid>
      <w:tr w:rsidR="0054251B" w:rsidRPr="008C4471" w14:paraId="6DAC961B" w14:textId="77777777" w:rsidTr="00455DA7">
        <w:tc>
          <w:tcPr>
            <w:tcW w:w="2376"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672FC32" w14:textId="44C15225" w:rsidR="0054251B" w:rsidRPr="008C4471" w:rsidRDefault="0054251B" w:rsidP="00882821">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29"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441EE0B"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055FAB5"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6D7FBC01"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85C72CA" w14:textId="402B0FF3" w:rsidR="0054251B" w:rsidRPr="008C4471" w:rsidRDefault="00D52B6E" w:rsidP="00455DA7">
            <w:pPr>
              <w:jc w:val="center"/>
              <w:rPr>
                <w:rFonts w:ascii="Calibri" w:hAnsi="Calibri" w:cs="Calibri"/>
                <w:b/>
                <w:bCs/>
                <w:color w:val="000000"/>
                <w:sz w:val="22"/>
                <w:szCs w:val="22"/>
              </w:rPr>
            </w:pPr>
            <w:r>
              <w:rPr>
                <w:rFonts w:ascii="Calibri" w:hAnsi="Calibri" w:cs="Calibri"/>
                <w:b/>
                <w:bCs/>
                <w:color w:val="000000"/>
                <w:sz w:val="22"/>
                <w:szCs w:val="22"/>
              </w:rPr>
              <w:t>Uniwersalne s</w:t>
            </w:r>
            <w:r w:rsidR="0054251B" w:rsidRPr="008C4471">
              <w:rPr>
                <w:rFonts w:ascii="Calibri" w:hAnsi="Calibri" w:cs="Calibri"/>
                <w:b/>
                <w:bCs/>
                <w:color w:val="000000"/>
                <w:sz w:val="22"/>
                <w:szCs w:val="22"/>
              </w:rPr>
              <w:t>łowa kluczowe</w:t>
            </w:r>
          </w:p>
        </w:tc>
      </w:tr>
      <w:tr w:rsidR="0054251B" w:rsidRPr="00C31734" w14:paraId="742B2EBB" w14:textId="77777777" w:rsidTr="00455DA7">
        <w:trPr>
          <w:trHeight w:val="1315"/>
        </w:trPr>
        <w:tc>
          <w:tcPr>
            <w:tcW w:w="2376" w:type="dxa"/>
            <w:tcBorders>
              <w:top w:val="single" w:sz="4" w:space="0" w:color="auto"/>
              <w:left w:val="single" w:sz="4" w:space="0" w:color="auto"/>
              <w:bottom w:val="single" w:sz="4" w:space="0" w:color="auto"/>
              <w:right w:val="single" w:sz="4" w:space="0" w:color="auto"/>
            </w:tcBorders>
            <w:hideMark/>
          </w:tcPr>
          <w:p w14:paraId="11078B23" w14:textId="073876CC"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app.AktPlanowaniaPrzestrzennego.MPZP</w:t>
            </w:r>
            <w:proofErr w:type="spellEnd"/>
          </w:p>
        </w:tc>
        <w:tc>
          <w:tcPr>
            <w:tcW w:w="2229" w:type="dxa"/>
            <w:tcBorders>
              <w:top w:val="single" w:sz="4" w:space="0" w:color="auto"/>
              <w:left w:val="single" w:sz="4" w:space="0" w:color="auto"/>
              <w:bottom w:val="single" w:sz="4" w:space="0" w:color="auto"/>
              <w:right w:val="single" w:sz="4" w:space="0" w:color="auto"/>
            </w:tcBorders>
            <w:hideMark/>
          </w:tcPr>
          <w:p w14:paraId="697184F8" w14:textId="220C3489" w:rsidR="0054251B" w:rsidRPr="008C4471" w:rsidRDefault="0054251B" w:rsidP="00455DA7">
            <w:pPr>
              <w:rPr>
                <w:rFonts w:ascii="Calibri" w:hAnsi="Calibri" w:cs="Calibri"/>
                <w:sz w:val="22"/>
                <w:szCs w:val="22"/>
              </w:rPr>
            </w:pPr>
            <w:r w:rsidRPr="008C4471">
              <w:rPr>
                <w:rFonts w:ascii="Calibri" w:hAnsi="Calibri" w:cs="Calibri"/>
                <w:sz w:val="22"/>
                <w:szCs w:val="22"/>
              </w:rPr>
              <w:t>Zasięgi obowiązujących miejscowych planów</w:t>
            </w:r>
          </w:p>
        </w:tc>
        <w:tc>
          <w:tcPr>
            <w:tcW w:w="2310" w:type="dxa"/>
            <w:tcBorders>
              <w:top w:val="single" w:sz="4" w:space="0" w:color="auto"/>
              <w:left w:val="single" w:sz="4" w:space="0" w:color="auto"/>
              <w:bottom w:val="single" w:sz="4" w:space="0" w:color="auto"/>
              <w:right w:val="single" w:sz="4" w:space="0" w:color="auto"/>
            </w:tcBorders>
            <w:hideMark/>
          </w:tcPr>
          <w:p w14:paraId="5444C62A" w14:textId="17FC76EA"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AktPlanowaniaPrzestrzennego</w:t>
            </w:r>
            <w:proofErr w:type="spellEnd"/>
            <w:r w:rsidR="008C58CF">
              <w:rPr>
                <w:rFonts w:ascii="Calibri" w:hAnsi="Calibri" w:cs="Calibri"/>
                <w:color w:val="000000"/>
                <w:sz w:val="22"/>
                <w:szCs w:val="22"/>
              </w:rPr>
              <w:t>,</w:t>
            </w:r>
            <w:r w:rsidRPr="008C4471">
              <w:rPr>
                <w:rFonts w:ascii="Calibri" w:hAnsi="Calibri" w:cs="Calibri"/>
                <w:color w:val="000000"/>
                <w:sz w:val="22"/>
                <w:szCs w:val="22"/>
              </w:rPr>
              <w:t xml:space="preserve"> gdzie (</w:t>
            </w:r>
            <w:proofErr w:type="spellStart"/>
            <w:r w:rsidRPr="008C4471">
              <w:rPr>
                <w:rFonts w:ascii="Calibri" w:hAnsi="Calibri" w:cs="Calibri"/>
                <w:color w:val="000000"/>
                <w:sz w:val="22"/>
                <w:szCs w:val="22"/>
              </w:rPr>
              <w:t>AktPlanowaniaPrzestrzennego.typPlanu</w:t>
            </w:r>
            <w:proofErr w:type="spellEnd"/>
            <w:r w:rsidRPr="008C4471">
              <w:rPr>
                <w:rFonts w:ascii="Calibri" w:hAnsi="Calibri" w:cs="Calibri"/>
                <w:color w:val="000000"/>
                <w:sz w:val="22"/>
                <w:szCs w:val="22"/>
              </w:rPr>
              <w:t>=’</w:t>
            </w:r>
            <w:r w:rsidRPr="008C4471">
              <w:rPr>
                <w:rFonts w:ascii="Calibri" w:hAnsi="Calibri" w:cs="Calibri"/>
              </w:rPr>
              <w:t xml:space="preserve"> </w:t>
            </w:r>
            <w:proofErr w:type="spellStart"/>
            <w:r w:rsidRPr="008C4471">
              <w:rPr>
                <w:rFonts w:ascii="Calibri" w:hAnsi="Calibri" w:cs="Calibri"/>
                <w:color w:val="000000"/>
                <w:sz w:val="22"/>
                <w:szCs w:val="22"/>
              </w:rPr>
              <w:t>miejscowyPlanZagospodarowaniaPrzestrzennego</w:t>
            </w:r>
            <w:proofErr w:type="spellEnd"/>
            <w:r w:rsidRPr="008C4471">
              <w:rPr>
                <w:rFonts w:ascii="Calibri" w:hAnsi="Calibri" w:cs="Calibri"/>
                <w:color w:val="000000"/>
                <w:sz w:val="22"/>
                <w:szCs w:val="22"/>
              </w:rPr>
              <w:t xml:space="preserve">’ lub </w:t>
            </w:r>
            <w:proofErr w:type="spellStart"/>
            <w:r w:rsidRPr="008C4471">
              <w:rPr>
                <w:rFonts w:ascii="Calibri" w:hAnsi="Calibri" w:cs="Calibri"/>
                <w:color w:val="000000"/>
                <w:sz w:val="22"/>
                <w:szCs w:val="22"/>
              </w:rPr>
              <w:t>AktPlanowaniaPrzestrzennego.typPlanu</w:t>
            </w:r>
            <w:proofErr w:type="spellEnd"/>
            <w:r w:rsidRPr="008C4471">
              <w:rPr>
                <w:rFonts w:ascii="Calibri" w:hAnsi="Calibri" w:cs="Calibri"/>
                <w:color w:val="000000"/>
                <w:sz w:val="22"/>
                <w:szCs w:val="22"/>
              </w:rPr>
              <w:t>=’</w:t>
            </w:r>
            <w:r w:rsidRPr="008C4471">
              <w:rPr>
                <w:rFonts w:ascii="Calibri" w:hAnsi="Calibri" w:cs="Calibri"/>
              </w:rPr>
              <w:t xml:space="preserve"> </w:t>
            </w:r>
            <w:proofErr w:type="spellStart"/>
            <w:r w:rsidRPr="008C4471">
              <w:rPr>
                <w:rFonts w:ascii="Calibri" w:hAnsi="Calibri" w:cs="Calibri"/>
                <w:color w:val="000000"/>
                <w:sz w:val="22"/>
                <w:szCs w:val="22"/>
              </w:rPr>
              <w:t>miejscowyPlanOdbudowy</w:t>
            </w:r>
            <w:proofErr w:type="spellEnd"/>
            <w:r w:rsidRPr="008C4471">
              <w:rPr>
                <w:rFonts w:ascii="Calibri" w:hAnsi="Calibri" w:cs="Calibri"/>
                <w:color w:val="000000"/>
                <w:sz w:val="22"/>
                <w:szCs w:val="22"/>
              </w:rPr>
              <w:t xml:space="preserve">’ lub </w:t>
            </w:r>
            <w:proofErr w:type="spellStart"/>
            <w:r w:rsidRPr="008C4471">
              <w:rPr>
                <w:rFonts w:ascii="Calibri" w:hAnsi="Calibri" w:cs="Calibri"/>
                <w:color w:val="000000"/>
                <w:sz w:val="22"/>
                <w:szCs w:val="22"/>
              </w:rPr>
              <w:t>AktPlanowaniaPrzestrzennego.typPlanu</w:t>
            </w:r>
            <w:proofErr w:type="spellEnd"/>
            <w:r w:rsidRPr="008C4471">
              <w:rPr>
                <w:rFonts w:ascii="Calibri" w:hAnsi="Calibri" w:cs="Calibri"/>
                <w:color w:val="000000"/>
                <w:sz w:val="22"/>
                <w:szCs w:val="22"/>
              </w:rPr>
              <w:t>=’</w:t>
            </w:r>
            <w:r w:rsidRPr="008C4471">
              <w:rPr>
                <w:rFonts w:ascii="Calibri" w:hAnsi="Calibri" w:cs="Calibri"/>
              </w:rPr>
              <w:t xml:space="preserve"> </w:t>
            </w:r>
            <w:proofErr w:type="spellStart"/>
            <w:r w:rsidRPr="008C4471">
              <w:rPr>
                <w:rFonts w:ascii="Calibri" w:hAnsi="Calibri" w:cs="Calibri"/>
                <w:color w:val="000000"/>
                <w:sz w:val="22"/>
                <w:szCs w:val="22"/>
              </w:rPr>
              <w:t>miejscowyPlanRewitalizacji</w:t>
            </w:r>
            <w:proofErr w:type="spellEnd"/>
            <w:r w:rsidRPr="008C4471">
              <w:rPr>
                <w:rFonts w:ascii="Calibri" w:hAnsi="Calibri" w:cs="Calibri"/>
                <w:color w:val="000000"/>
                <w:sz w:val="22"/>
                <w:szCs w:val="22"/>
              </w:rPr>
              <w:t>’) i</w:t>
            </w:r>
            <w:r w:rsidR="008C58CF">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AktPlanowaniaPrzestrzennego.status</w:t>
            </w:r>
            <w:proofErr w:type="spellEnd"/>
            <w:r w:rsidRPr="008C4471">
              <w:rPr>
                <w:rFonts w:ascii="Calibri" w:hAnsi="Calibri" w:cs="Calibri"/>
                <w:color w:val="000000"/>
                <w:sz w:val="22"/>
                <w:szCs w:val="22"/>
              </w:rPr>
              <w:t>=’</w:t>
            </w:r>
            <w:proofErr w:type="spellStart"/>
            <w:r w:rsidRPr="008C4471">
              <w:rPr>
                <w:rFonts w:ascii="Calibri" w:hAnsi="Calibri" w:cs="Calibri"/>
                <w:color w:val="000000"/>
                <w:sz w:val="22"/>
                <w:szCs w:val="22"/>
              </w:rPr>
              <w:t>legalForce</w:t>
            </w:r>
            <w:proofErr w:type="spellEnd"/>
            <w:r w:rsidRPr="008C4471">
              <w:rPr>
                <w:rFonts w:ascii="Calibri" w:hAnsi="Calibri" w:cs="Calibri"/>
                <w:color w:val="000000"/>
                <w:sz w:val="22"/>
                <w:szCs w:val="22"/>
              </w:rPr>
              <w:t>’ (</w:t>
            </w:r>
            <w:r w:rsidRPr="008C4471">
              <w:rPr>
                <w:rFonts w:ascii="Calibri" w:hAnsi="Calibri" w:cs="Calibri"/>
                <w:sz w:val="22"/>
              </w:rPr>
              <w:t>prawnie wiążący lub realizowany</w:t>
            </w:r>
            <w:r w:rsidRPr="008C4471">
              <w:rPr>
                <w:rFonts w:ascii="Calibri" w:hAnsi="Calibri" w:cs="Calibri"/>
                <w:color w:val="000000"/>
                <w:sz w:val="22"/>
                <w:szCs w:val="22"/>
              </w:rPr>
              <w:t>) i</w:t>
            </w:r>
            <w:r w:rsidR="008C58CF">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AktPlanowaniaPrzestrzennego.koniecWersjiObiektu</w:t>
            </w:r>
            <w:proofErr w:type="spellEnd"/>
            <w:r w:rsidRPr="008C4471">
              <w:rPr>
                <w:rFonts w:ascii="Calibri" w:hAnsi="Calibri" w:cs="Calibri"/>
                <w:color w:val="000000"/>
                <w:sz w:val="22"/>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6D731CF7" w14:textId="51978E91" w:rsidR="0054251B" w:rsidRPr="008C4471" w:rsidRDefault="0054251B" w:rsidP="00EA75AA">
            <w:pPr>
              <w:rPr>
                <w:rFonts w:ascii="Calibri" w:hAnsi="Calibri" w:cs="Calibri"/>
                <w:sz w:val="22"/>
                <w:szCs w:val="22"/>
              </w:rPr>
            </w:pPr>
            <w:r w:rsidRPr="008C4471">
              <w:rPr>
                <w:rFonts w:ascii="Calibri" w:hAnsi="Calibri" w:cs="Calibri"/>
                <w:color w:val="000000"/>
                <w:sz w:val="22"/>
                <w:szCs w:val="22"/>
              </w:rPr>
              <w:t>Zagospodarowanie</w:t>
            </w:r>
            <w:r w:rsidR="00EA75AA">
              <w:rPr>
                <w:rFonts w:ascii="Calibri" w:hAnsi="Calibri" w:cs="Calibri"/>
                <w:color w:val="000000"/>
                <w:sz w:val="22"/>
                <w:szCs w:val="22"/>
              </w:rPr>
              <w:t xml:space="preserve"> </w:t>
            </w:r>
            <w:r w:rsidRPr="008C4471">
              <w:rPr>
                <w:rFonts w:ascii="Calibri" w:hAnsi="Calibri" w:cs="Calibri"/>
                <w:color w:val="000000"/>
                <w:sz w:val="22"/>
                <w:szCs w:val="22"/>
              </w:rPr>
              <w:t>przestrzenne, plan</w:t>
            </w:r>
            <w:r w:rsidR="00EA75AA">
              <w:rPr>
                <w:rFonts w:ascii="Calibri" w:hAnsi="Calibri" w:cs="Calibri"/>
                <w:color w:val="000000"/>
                <w:sz w:val="22"/>
                <w:szCs w:val="22"/>
              </w:rPr>
              <w:t xml:space="preserve"> </w:t>
            </w:r>
            <w:r w:rsidRPr="008C4471">
              <w:rPr>
                <w:rFonts w:ascii="Calibri" w:hAnsi="Calibri" w:cs="Calibri"/>
                <w:color w:val="000000"/>
                <w:sz w:val="22"/>
                <w:szCs w:val="22"/>
              </w:rPr>
              <w:t>zagospodarowania</w:t>
            </w:r>
            <w:r w:rsidR="00EA75AA">
              <w:rPr>
                <w:rFonts w:ascii="Calibri" w:hAnsi="Calibri" w:cs="Calibri"/>
                <w:color w:val="000000"/>
                <w:sz w:val="22"/>
                <w:szCs w:val="22"/>
              </w:rPr>
              <w:t xml:space="preserve"> </w:t>
            </w:r>
            <w:r w:rsidRPr="008C4471">
              <w:rPr>
                <w:rFonts w:ascii="Calibri" w:hAnsi="Calibri" w:cs="Calibri"/>
                <w:color w:val="000000"/>
                <w:sz w:val="22"/>
                <w:szCs w:val="22"/>
              </w:rPr>
              <w:t>przestrzennego, MPZP,</w:t>
            </w:r>
            <w:r w:rsidRPr="008C4471">
              <w:rPr>
                <w:rFonts w:ascii="Calibri" w:hAnsi="Calibri" w:cs="Calibri"/>
                <w:sz w:val="22"/>
                <w:szCs w:val="22"/>
              </w:rPr>
              <w:t xml:space="preserve"> miejscowy plan zagospodarowania przestrzennego, miejscowy plan odbudowy, miejscowy plan rewitalizacji</w:t>
            </w:r>
          </w:p>
        </w:tc>
      </w:tr>
      <w:tr w:rsidR="0054251B" w:rsidRPr="00C31734" w14:paraId="2522E4E4" w14:textId="77777777" w:rsidTr="00455DA7">
        <w:tc>
          <w:tcPr>
            <w:tcW w:w="2376" w:type="dxa"/>
            <w:tcBorders>
              <w:top w:val="single" w:sz="4" w:space="0" w:color="auto"/>
              <w:left w:val="single" w:sz="4" w:space="0" w:color="auto"/>
              <w:bottom w:val="single" w:sz="4" w:space="0" w:color="auto"/>
              <w:right w:val="single" w:sz="4" w:space="0" w:color="auto"/>
            </w:tcBorders>
          </w:tcPr>
          <w:p w14:paraId="37ACB7A4" w14:textId="3E452831" w:rsidR="0054251B" w:rsidRPr="008C4471" w:rsidRDefault="0054251B" w:rsidP="00455DA7">
            <w:pPr>
              <w:rPr>
                <w:rFonts w:ascii="Calibri" w:hAnsi="Calibri" w:cs="Calibri"/>
                <w:color w:val="000000"/>
                <w:sz w:val="22"/>
                <w:szCs w:val="22"/>
              </w:rPr>
            </w:pPr>
            <w:proofErr w:type="spellStart"/>
            <w:r w:rsidRPr="008C4471">
              <w:rPr>
                <w:rFonts w:ascii="Calibri" w:hAnsi="Calibri" w:cs="Calibri"/>
                <w:color w:val="000000"/>
                <w:sz w:val="22"/>
                <w:szCs w:val="22"/>
              </w:rPr>
              <w:t>app.RysunkiAktuPlanowania.MPZP</w:t>
            </w:r>
            <w:proofErr w:type="spellEnd"/>
          </w:p>
        </w:tc>
        <w:tc>
          <w:tcPr>
            <w:tcW w:w="2229" w:type="dxa"/>
            <w:tcBorders>
              <w:top w:val="single" w:sz="4" w:space="0" w:color="auto"/>
              <w:left w:val="single" w:sz="4" w:space="0" w:color="auto"/>
              <w:bottom w:val="single" w:sz="4" w:space="0" w:color="auto"/>
              <w:right w:val="single" w:sz="4" w:space="0" w:color="auto"/>
            </w:tcBorders>
          </w:tcPr>
          <w:p w14:paraId="780DE438" w14:textId="7E23BFA1" w:rsidR="0054251B" w:rsidRPr="008C4471" w:rsidRDefault="00DE3EFA" w:rsidP="00EA75AA">
            <w:pPr>
              <w:rPr>
                <w:rFonts w:ascii="Calibri" w:hAnsi="Calibri" w:cs="Calibri"/>
                <w:color w:val="000000"/>
                <w:sz w:val="22"/>
                <w:szCs w:val="22"/>
              </w:rPr>
            </w:pPr>
            <w:r>
              <w:rPr>
                <w:rFonts w:ascii="Calibri" w:hAnsi="Calibri" w:cs="Calibri"/>
                <w:sz w:val="22"/>
                <w:szCs w:val="22"/>
              </w:rPr>
              <w:t xml:space="preserve">Część graficzna </w:t>
            </w:r>
            <w:r w:rsidR="0054251B" w:rsidRPr="008C4471">
              <w:rPr>
                <w:rFonts w:ascii="Calibri" w:hAnsi="Calibri" w:cs="Calibri"/>
                <w:sz w:val="22"/>
                <w:szCs w:val="22"/>
              </w:rPr>
              <w:t>obowiązujących miejscowych planów</w:t>
            </w:r>
          </w:p>
        </w:tc>
        <w:tc>
          <w:tcPr>
            <w:tcW w:w="2310" w:type="dxa"/>
            <w:tcBorders>
              <w:top w:val="single" w:sz="4" w:space="0" w:color="auto"/>
              <w:left w:val="single" w:sz="4" w:space="0" w:color="auto"/>
              <w:bottom w:val="single" w:sz="4" w:space="0" w:color="auto"/>
              <w:right w:val="single" w:sz="4" w:space="0" w:color="auto"/>
            </w:tcBorders>
          </w:tcPr>
          <w:p w14:paraId="0CDEB1B6" w14:textId="70059041" w:rsidR="0054251B" w:rsidRPr="008C4471" w:rsidRDefault="0054251B" w:rsidP="00455DA7">
            <w:pPr>
              <w:rPr>
                <w:rFonts w:ascii="Calibri" w:hAnsi="Calibri" w:cs="Calibri"/>
                <w:color w:val="000000"/>
                <w:sz w:val="22"/>
                <w:szCs w:val="22"/>
              </w:rPr>
            </w:pPr>
            <w:proofErr w:type="spellStart"/>
            <w:r w:rsidRPr="008C4471">
              <w:rPr>
                <w:rFonts w:ascii="Calibri" w:hAnsi="Calibri" w:cs="Calibri"/>
                <w:color w:val="000000"/>
                <w:sz w:val="22"/>
                <w:szCs w:val="22"/>
              </w:rPr>
              <w:t>RysunekAktuPlanowaniaPrzestrzennego</w:t>
            </w:r>
            <w:proofErr w:type="spellEnd"/>
            <w:r w:rsidR="008C58CF">
              <w:rPr>
                <w:rFonts w:ascii="Calibri" w:hAnsi="Calibri" w:cs="Calibri"/>
                <w:color w:val="000000"/>
                <w:sz w:val="22"/>
                <w:szCs w:val="22"/>
              </w:rPr>
              <w:t>,</w:t>
            </w:r>
            <w:r w:rsidRPr="008C4471">
              <w:rPr>
                <w:rFonts w:ascii="Calibri" w:hAnsi="Calibri" w:cs="Calibri"/>
                <w:color w:val="000000"/>
                <w:sz w:val="22"/>
                <w:szCs w:val="22"/>
              </w:rPr>
              <w:t xml:space="preserve"> gdzie (RysunekAktuPlanowaniaPrzestrzennego.plan.AktPlanowaniaPrzestrzennego.typPlanu=’miejscowyPlanZagospodarowaniaPrzestrzennego’ lub RysunekAktuPlanowaniaPrzestrzennego.plan.AktPlanowaniaPrzestrzennego.typPlanu=’miejscowyPlanOdbudowy’ </w:t>
            </w:r>
            <w:proofErr w:type="spellStart"/>
            <w:r w:rsidRPr="008C4471">
              <w:rPr>
                <w:rFonts w:ascii="Calibri" w:hAnsi="Calibri" w:cs="Calibri"/>
                <w:color w:val="000000"/>
                <w:sz w:val="22"/>
                <w:szCs w:val="22"/>
              </w:rPr>
              <w:t>lub</w:t>
            </w:r>
            <w:proofErr w:type="spellEnd"/>
            <w:r w:rsidRPr="008C4471">
              <w:rPr>
                <w:rFonts w:ascii="Calibri" w:hAnsi="Calibri" w:cs="Calibri"/>
                <w:color w:val="000000"/>
                <w:sz w:val="22"/>
                <w:szCs w:val="22"/>
              </w:rPr>
              <w:t xml:space="preserve"> RysunekAktuPlanowani</w:t>
            </w:r>
            <w:r w:rsidRPr="008C4471">
              <w:rPr>
                <w:rFonts w:ascii="Calibri" w:hAnsi="Calibri" w:cs="Calibri"/>
                <w:color w:val="000000"/>
                <w:sz w:val="22"/>
                <w:szCs w:val="22"/>
              </w:rPr>
              <w:lastRenderedPageBreak/>
              <w:t>aPrzestrzennego.plan.AktPlanowaniaPrzestrzennego.typPlanu=’miejscowyPlanRewitalizacji’) i</w:t>
            </w:r>
            <w:r w:rsidR="008C58CF">
              <w:rPr>
                <w:rFonts w:ascii="Calibri" w:hAnsi="Calibri" w:cs="Calibri"/>
                <w:color w:val="000000"/>
                <w:sz w:val="22"/>
                <w:szCs w:val="22"/>
              </w:rPr>
              <w:t> </w:t>
            </w:r>
            <w:r w:rsidRPr="008C4471">
              <w:rPr>
                <w:rFonts w:ascii="Calibri" w:hAnsi="Calibri" w:cs="Calibri"/>
                <w:color w:val="000000"/>
                <w:sz w:val="22"/>
                <w:szCs w:val="22"/>
              </w:rPr>
              <w:t>RysunekAktuPlanowaniaPrzestrzennego.plan.AktPlanowaniaPrzestrzennego.status=’legalForce’ (</w:t>
            </w:r>
            <w:r w:rsidRPr="008C4471">
              <w:rPr>
                <w:rFonts w:ascii="Calibri" w:hAnsi="Calibri" w:cs="Calibri"/>
                <w:sz w:val="22"/>
              </w:rPr>
              <w:t>prawnie wiążący lub realizowany</w:t>
            </w:r>
            <w:r w:rsidRPr="008C4471">
              <w:rPr>
                <w:rFonts w:ascii="Calibri" w:hAnsi="Calibri" w:cs="Calibri"/>
                <w:color w:val="000000"/>
                <w:sz w:val="22"/>
                <w:szCs w:val="22"/>
              </w:rPr>
              <w:t>) i</w:t>
            </w:r>
            <w:r w:rsidR="008C58CF">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RysunekAktuPlanowaniaPrzestrzennego.koniecWersjiObiektu</w:t>
            </w:r>
            <w:proofErr w:type="spellEnd"/>
            <w:r w:rsidRPr="008C4471">
              <w:rPr>
                <w:rFonts w:ascii="Calibri" w:hAnsi="Calibri" w:cs="Calibri"/>
                <w:color w:val="000000"/>
                <w:sz w:val="22"/>
                <w:szCs w:val="22"/>
              </w:rPr>
              <w:t xml:space="preserve"> = NULL</w:t>
            </w:r>
          </w:p>
        </w:tc>
        <w:tc>
          <w:tcPr>
            <w:tcW w:w="2310" w:type="dxa"/>
            <w:tcBorders>
              <w:top w:val="single" w:sz="4" w:space="0" w:color="auto"/>
              <w:left w:val="single" w:sz="4" w:space="0" w:color="auto"/>
              <w:bottom w:val="single" w:sz="4" w:space="0" w:color="auto"/>
              <w:right w:val="single" w:sz="4" w:space="0" w:color="auto"/>
            </w:tcBorders>
          </w:tcPr>
          <w:p w14:paraId="67FE62D8" w14:textId="5C06886F" w:rsidR="0054251B" w:rsidRPr="008C4471" w:rsidRDefault="0054251B" w:rsidP="00EA75AA">
            <w:pPr>
              <w:rPr>
                <w:rFonts w:ascii="Calibri" w:hAnsi="Calibri" w:cs="Calibri"/>
                <w:color w:val="000000"/>
                <w:sz w:val="22"/>
                <w:szCs w:val="22"/>
              </w:rPr>
            </w:pPr>
            <w:r w:rsidRPr="008C4471">
              <w:rPr>
                <w:rFonts w:ascii="Calibri" w:hAnsi="Calibri" w:cs="Calibri"/>
                <w:color w:val="000000"/>
                <w:sz w:val="22"/>
                <w:szCs w:val="22"/>
              </w:rPr>
              <w:lastRenderedPageBreak/>
              <w:t>Zagospodarowanie</w:t>
            </w:r>
            <w:r w:rsidR="00EA75AA">
              <w:rPr>
                <w:rFonts w:ascii="Calibri" w:hAnsi="Calibri" w:cs="Calibri"/>
                <w:color w:val="000000"/>
                <w:sz w:val="22"/>
                <w:szCs w:val="22"/>
              </w:rPr>
              <w:t xml:space="preserve"> </w:t>
            </w:r>
            <w:r w:rsidRPr="008C4471">
              <w:rPr>
                <w:rFonts w:ascii="Calibri" w:hAnsi="Calibri" w:cs="Calibri"/>
                <w:color w:val="000000"/>
                <w:sz w:val="22"/>
                <w:szCs w:val="22"/>
              </w:rPr>
              <w:t>przestrzenne, plan</w:t>
            </w:r>
            <w:r w:rsidR="00EA75AA">
              <w:rPr>
                <w:rFonts w:ascii="Calibri" w:hAnsi="Calibri" w:cs="Calibri"/>
                <w:color w:val="000000"/>
                <w:sz w:val="22"/>
                <w:szCs w:val="22"/>
              </w:rPr>
              <w:t xml:space="preserve"> </w:t>
            </w:r>
            <w:r w:rsidRPr="008C4471">
              <w:rPr>
                <w:rFonts w:ascii="Calibri" w:hAnsi="Calibri" w:cs="Calibri"/>
                <w:color w:val="000000"/>
                <w:sz w:val="22"/>
                <w:szCs w:val="22"/>
              </w:rPr>
              <w:t>zagospodarowania</w:t>
            </w:r>
            <w:r w:rsidR="00EA75AA">
              <w:rPr>
                <w:rFonts w:ascii="Calibri" w:hAnsi="Calibri" w:cs="Calibri"/>
                <w:color w:val="000000"/>
                <w:sz w:val="22"/>
                <w:szCs w:val="22"/>
              </w:rPr>
              <w:t xml:space="preserve"> </w:t>
            </w:r>
            <w:r w:rsidRPr="008C4471">
              <w:rPr>
                <w:rFonts w:ascii="Calibri" w:hAnsi="Calibri" w:cs="Calibri"/>
                <w:color w:val="000000"/>
                <w:sz w:val="22"/>
                <w:szCs w:val="22"/>
              </w:rPr>
              <w:t>przestrzennego,</w:t>
            </w:r>
            <w:r w:rsidR="00EA75AA">
              <w:rPr>
                <w:rFonts w:ascii="Calibri" w:hAnsi="Calibri" w:cs="Calibri"/>
                <w:color w:val="000000"/>
                <w:sz w:val="22"/>
                <w:szCs w:val="22"/>
              </w:rPr>
              <w:t xml:space="preserve"> </w:t>
            </w:r>
            <w:r w:rsidRPr="008C4471">
              <w:rPr>
                <w:rFonts w:ascii="Calibri" w:hAnsi="Calibri" w:cs="Calibri"/>
                <w:color w:val="000000"/>
                <w:sz w:val="22"/>
                <w:szCs w:val="22"/>
              </w:rPr>
              <w:t>przeznaczenie terenu, MPZP,</w:t>
            </w:r>
            <w:r w:rsidRPr="008C4471">
              <w:rPr>
                <w:rFonts w:ascii="Calibri" w:hAnsi="Calibri" w:cs="Calibri"/>
                <w:sz w:val="22"/>
                <w:szCs w:val="22"/>
              </w:rPr>
              <w:t xml:space="preserve"> miejscowy plan zagospodarowania przestrzennego, miejscowy plan odbudowy, miejscowy plan rewitalizacji</w:t>
            </w:r>
          </w:p>
        </w:tc>
      </w:tr>
    </w:tbl>
    <w:p w14:paraId="46B3D24C" w14:textId="77777777" w:rsidR="0054251B" w:rsidRPr="008C4471" w:rsidRDefault="0054251B" w:rsidP="0054251B">
      <w:pPr>
        <w:rPr>
          <w:rFonts w:ascii="Calibri" w:hAnsi="Calibri" w:cs="Calibri"/>
        </w:rPr>
      </w:pPr>
    </w:p>
    <w:p w14:paraId="4993BD4E" w14:textId="36BBF6B5" w:rsidR="00A70EF3" w:rsidRDefault="00A70EF3">
      <w:pPr>
        <w:spacing w:line="276" w:lineRule="auto"/>
        <w:rPr>
          <w:rFonts w:ascii="Calibri" w:hAnsi="Calibri" w:cs="Calibri"/>
        </w:rPr>
      </w:pPr>
      <w:r>
        <w:rPr>
          <w:rFonts w:ascii="Calibri" w:hAnsi="Calibri" w:cs="Calibri"/>
        </w:rPr>
        <w:br w:type="page"/>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ED6672" w:rsidRPr="00C31734" w14:paraId="74CD7CF0" w14:textId="77777777" w:rsidTr="00455DA7">
        <w:trPr>
          <w:trHeight w:val="437"/>
          <w:tblHeader/>
        </w:trPr>
        <w:tc>
          <w:tcPr>
            <w:tcW w:w="1120" w:type="pct"/>
            <w:shd w:val="clear" w:color="auto" w:fill="F2F2F2" w:themeFill="background1" w:themeFillShade="F2"/>
            <w:noWrap/>
            <w:vAlign w:val="center"/>
            <w:hideMark/>
          </w:tcPr>
          <w:p w14:paraId="0133C16F" w14:textId="490115B1" w:rsidR="00BB67E3" w:rsidRPr="00BB67E3" w:rsidRDefault="00ED6672" w:rsidP="00ED6672">
            <w:pPr>
              <w:spacing w:line="360" w:lineRule="auto"/>
              <w:rPr>
                <w:rFonts w:ascii="Calibri" w:hAnsi="Calibri" w:cs="Calibri"/>
                <w:b/>
                <w:color w:val="0070C0"/>
                <w:sz w:val="22"/>
                <w:szCs w:val="22"/>
              </w:rPr>
            </w:pPr>
            <w:r w:rsidRPr="008C4471">
              <w:rPr>
                <w:rFonts w:ascii="Calibri" w:hAnsi="Calibri" w:cs="Calibri"/>
                <w:b/>
                <w:color w:val="0070C0"/>
                <w:sz w:val="22"/>
                <w:szCs w:val="22"/>
              </w:rPr>
              <w:lastRenderedPageBreak/>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8</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39906DB5" w14:textId="01ACED15" w:rsidR="00ED6672" w:rsidRPr="00BB67E3" w:rsidRDefault="00B46415" w:rsidP="00956A6D">
            <w:pPr>
              <w:rPr>
                <w:rFonts w:ascii="Calibri" w:hAnsi="Calibri" w:cs="Calibri"/>
                <w:b/>
                <w:color w:val="0000FF" w:themeColor="hyperlink"/>
                <w:sz w:val="20"/>
                <w:u w:val="single"/>
              </w:rPr>
            </w:pPr>
            <w:r w:rsidRPr="00956A6D">
              <w:rPr>
                <w:rFonts w:ascii="Calibri" w:hAnsi="Calibri" w:cs="Calibri"/>
                <w:b/>
                <w:color w:val="0000FF" w:themeColor="hyperlink"/>
                <w:sz w:val="20"/>
                <w:u w:val="single"/>
              </w:rPr>
              <w:t>https://www.gov.pl/zagospodarowanieprzestrzenne/app/1.0/</w:t>
            </w:r>
            <w:r w:rsidR="00ED6672" w:rsidRPr="00956A6D">
              <w:rPr>
                <w:rFonts w:ascii="Calibri" w:hAnsi="Calibri" w:cs="Calibri"/>
                <w:b/>
                <w:color w:val="0000FF" w:themeColor="hyperlink"/>
                <w:sz w:val="20"/>
                <w:u w:val="single"/>
              </w:rPr>
              <w:t>re</w:t>
            </w:r>
            <w:r w:rsidR="00BF4CB9" w:rsidRPr="00956A6D">
              <w:rPr>
                <w:rFonts w:ascii="Calibri" w:hAnsi="Calibri" w:cs="Calibri"/>
                <w:b/>
                <w:color w:val="0000FF" w:themeColor="hyperlink"/>
                <w:sz w:val="20"/>
                <w:u w:val="single"/>
              </w:rPr>
              <w:t>c</w:t>
            </w:r>
            <w:r w:rsidR="00ED6672" w:rsidRPr="00956A6D">
              <w:rPr>
                <w:rFonts w:ascii="Calibri" w:hAnsi="Calibri" w:cs="Calibri"/>
                <w:b/>
                <w:color w:val="0000FF" w:themeColor="hyperlink"/>
                <w:sz w:val="20"/>
                <w:u w:val="single"/>
              </w:rPr>
              <w:t>/portrayal/mpzp-abstract</w:t>
            </w:r>
          </w:p>
        </w:tc>
      </w:tr>
      <w:tr w:rsidR="00ED6672" w:rsidRPr="00C31734" w14:paraId="73EC1B9F" w14:textId="77777777" w:rsidTr="00882821">
        <w:trPr>
          <w:trHeight w:val="8760"/>
        </w:trPr>
        <w:tc>
          <w:tcPr>
            <w:tcW w:w="5000" w:type="pct"/>
            <w:gridSpan w:val="2"/>
            <w:shd w:val="clear" w:color="auto" w:fill="auto"/>
            <w:noWrap/>
            <w:hideMark/>
          </w:tcPr>
          <w:p w14:paraId="4F16DBB6" w14:textId="6210018A" w:rsidR="00FA30B3" w:rsidRDefault="00ED6672" w:rsidP="009C47BF">
            <w:pPr>
              <w:numPr>
                <w:ilvl w:val="0"/>
                <w:numId w:val="43"/>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7748F">
              <w:rPr>
                <w:rFonts w:ascii="Calibri" w:eastAsia="Calibri" w:hAnsi="Calibri" w:cs="Calibri"/>
                <w:color w:val="000000"/>
                <w:sz w:val="22"/>
                <w:szCs w:val="22"/>
                <w:lang w:eastAsia="en-US"/>
              </w:rPr>
              <w:t xml:space="preserve"> aby element „charakterystyka (opis)” warstwy </w:t>
            </w:r>
            <w:proofErr w:type="spellStart"/>
            <w:r w:rsidRPr="0087748F">
              <w:rPr>
                <w:rFonts w:ascii="Calibri" w:eastAsia="Calibri" w:hAnsi="Calibri" w:cs="Calibri"/>
                <w:i/>
                <w:iCs/>
                <w:color w:val="000000"/>
                <w:sz w:val="22"/>
                <w:szCs w:val="22"/>
              </w:rPr>
              <w:t>app.AktPlanowaniaPrzestrzennego.MPZP</w:t>
            </w:r>
            <w:proofErr w:type="spellEnd"/>
            <w:r w:rsidRPr="0087748F">
              <w:rPr>
                <w:rFonts w:ascii="Calibri" w:eastAsia="Calibri" w:hAnsi="Calibri" w:cs="Calibri"/>
                <w:i/>
                <w:iCs/>
                <w:color w:val="000000"/>
                <w:sz w:val="22"/>
                <w:szCs w:val="22"/>
              </w:rPr>
              <w:t xml:space="preserve"> </w:t>
            </w:r>
            <w:r w:rsidRPr="0087748F">
              <w:rPr>
                <w:rFonts w:ascii="Calibri" w:eastAsia="Calibri" w:hAnsi="Calibri" w:cs="Calibri"/>
                <w:color w:val="000000"/>
                <w:sz w:val="22"/>
                <w:szCs w:val="22"/>
              </w:rPr>
              <w:t xml:space="preserve">stosowany w usłudze przeglądania był zgodny </w:t>
            </w:r>
            <w:r w:rsidR="00767A42">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p>
          <w:p w14:paraId="5148484D" w14:textId="7C15D0D8" w:rsidR="00ED6672" w:rsidRPr="0087748F" w:rsidRDefault="00ED6672" w:rsidP="00FA30B3">
            <w:p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rPr>
              <w:t xml:space="preserve">„Warstwa zawierająca obiekty </w:t>
            </w:r>
            <w:proofErr w:type="spellStart"/>
            <w:r w:rsidRPr="0087748F">
              <w:rPr>
                <w:rFonts w:ascii="Calibri" w:eastAsia="Calibri" w:hAnsi="Calibri" w:cs="Calibri"/>
                <w:i/>
                <w:color w:val="000000"/>
                <w:sz w:val="22"/>
                <w:szCs w:val="22"/>
              </w:rPr>
              <w:t>AktPlanowaniaPrzestrzennego</w:t>
            </w:r>
            <w:proofErr w:type="spellEnd"/>
            <w:r w:rsidRPr="0087748F">
              <w:rPr>
                <w:rFonts w:ascii="Calibri" w:eastAsia="Calibri" w:hAnsi="Calibri" w:cs="Calibri"/>
                <w:color w:val="000000"/>
                <w:sz w:val="22"/>
                <w:szCs w:val="22"/>
              </w:rPr>
              <w:t>, dla zasięgów obowiązujących planów miejscowych. Obiekty te są reprezentacjami aktów planowania przestrzennego, których tryb tworzenia, uchwalenia, a także zawartość regulują ustawy: ustawa z dnia 27 marca 2003 r. o</w:t>
            </w:r>
            <w:r w:rsidR="008C58CF">
              <w:rPr>
                <w:rFonts w:ascii="Calibri" w:eastAsia="Calibri" w:hAnsi="Calibri" w:cs="Calibri"/>
                <w:color w:val="000000"/>
                <w:sz w:val="22"/>
                <w:szCs w:val="22"/>
              </w:rPr>
              <w:t> </w:t>
            </w:r>
            <w:r w:rsidRPr="0087748F">
              <w:rPr>
                <w:rFonts w:ascii="Calibri" w:eastAsia="Calibri" w:hAnsi="Calibri" w:cs="Calibri"/>
                <w:color w:val="000000"/>
                <w:sz w:val="22"/>
                <w:szCs w:val="22"/>
              </w:rPr>
              <w:t xml:space="preserve">planowaniu i zagospodarowaniu przestrzennym (Dz. U. z 2020 r. poz. 293, z </w:t>
            </w:r>
            <w:proofErr w:type="spellStart"/>
            <w:r w:rsidRPr="0087748F">
              <w:rPr>
                <w:rFonts w:ascii="Calibri" w:eastAsia="Calibri" w:hAnsi="Calibri" w:cs="Calibri"/>
                <w:color w:val="000000"/>
                <w:sz w:val="22"/>
                <w:szCs w:val="22"/>
              </w:rPr>
              <w:t>późn</w:t>
            </w:r>
            <w:proofErr w:type="spellEnd"/>
            <w:r w:rsidRPr="0087748F">
              <w:rPr>
                <w:rFonts w:ascii="Calibri" w:eastAsia="Calibri" w:hAnsi="Calibri" w:cs="Calibri"/>
                <w:color w:val="000000"/>
                <w:sz w:val="22"/>
                <w:szCs w:val="22"/>
              </w:rPr>
              <w:t xml:space="preserve">. zm.) </w:t>
            </w:r>
            <w:r w:rsidR="008C58CF">
              <w:rPr>
                <w:rFonts w:ascii="Calibri" w:eastAsia="Calibri" w:hAnsi="Calibri" w:cs="Calibri"/>
                <w:color w:val="000000"/>
                <w:sz w:val="22"/>
                <w:szCs w:val="22"/>
              </w:rPr>
              <w:t>–</w:t>
            </w:r>
            <w:r w:rsidRPr="0087748F">
              <w:rPr>
                <w:rFonts w:ascii="Calibri" w:eastAsia="Calibri" w:hAnsi="Calibri" w:cs="Calibri"/>
                <w:color w:val="000000"/>
                <w:sz w:val="22"/>
                <w:szCs w:val="22"/>
              </w:rPr>
              <w:t xml:space="preserve"> dla miejscowych planów zagospodarowania przestrzennego; ustawa z dnia 11 sierpnia 2001 r. o</w:t>
            </w:r>
            <w:r w:rsidR="008C58CF">
              <w:rPr>
                <w:rFonts w:ascii="Calibri" w:eastAsia="Calibri" w:hAnsi="Calibri" w:cs="Calibri"/>
                <w:color w:val="000000"/>
                <w:sz w:val="22"/>
                <w:szCs w:val="22"/>
              </w:rPr>
              <w:t> </w:t>
            </w:r>
            <w:r w:rsidRPr="0087748F">
              <w:rPr>
                <w:rFonts w:ascii="Calibri" w:eastAsia="Calibri" w:hAnsi="Calibri" w:cs="Calibri"/>
                <w:color w:val="000000"/>
                <w:sz w:val="22"/>
                <w:szCs w:val="22"/>
              </w:rPr>
              <w:t xml:space="preserve">szczególnych zasadach odbudowy, remontów i rozbiórek obiektów budowlanych zniszczonych lub uszkodzonych w wyniku działania żywiołu (Dz. U. z 2020 r. poz. 764) </w:t>
            </w:r>
            <w:r w:rsidR="008C58CF">
              <w:rPr>
                <w:rFonts w:ascii="Calibri" w:eastAsia="Calibri" w:hAnsi="Calibri" w:cs="Calibri"/>
                <w:color w:val="000000"/>
                <w:sz w:val="22"/>
                <w:szCs w:val="22"/>
              </w:rPr>
              <w:t>–</w:t>
            </w:r>
            <w:r w:rsidRPr="0087748F">
              <w:rPr>
                <w:rFonts w:ascii="Calibri" w:eastAsia="Calibri" w:hAnsi="Calibri" w:cs="Calibri"/>
                <w:color w:val="000000"/>
                <w:sz w:val="22"/>
                <w:szCs w:val="22"/>
              </w:rPr>
              <w:t xml:space="preserve"> dla </w:t>
            </w:r>
            <w:r w:rsidRPr="0087748F">
              <w:rPr>
                <w:rFonts w:ascii="Calibri" w:eastAsia="Calibri" w:hAnsi="Calibri" w:cs="Calibri"/>
                <w:sz w:val="22"/>
                <w:szCs w:val="22"/>
                <w:lang w:eastAsia="en-US"/>
              </w:rPr>
              <w:t xml:space="preserve">miejscowych planów odbudowy; </w:t>
            </w:r>
            <w:r w:rsidRPr="0087748F">
              <w:rPr>
                <w:rFonts w:ascii="Calibri" w:eastAsia="Calibri" w:hAnsi="Calibri" w:cs="Calibri"/>
                <w:color w:val="000000"/>
                <w:sz w:val="22"/>
                <w:szCs w:val="22"/>
              </w:rPr>
              <w:t>ustawa o rewitalizacji (</w:t>
            </w:r>
            <w:r w:rsidR="0087748F" w:rsidRPr="0087748F">
              <w:rPr>
                <w:rFonts w:ascii="Calibri" w:eastAsia="Calibri" w:hAnsi="Calibri" w:cs="Calibri"/>
                <w:color w:val="000000"/>
                <w:sz w:val="22"/>
                <w:szCs w:val="22"/>
              </w:rPr>
              <w:t>tj.</w:t>
            </w:r>
            <w:r w:rsidRPr="0087748F">
              <w:rPr>
                <w:rFonts w:ascii="Calibri" w:eastAsia="Calibri" w:hAnsi="Calibri" w:cs="Calibri"/>
                <w:color w:val="000000"/>
                <w:sz w:val="22"/>
                <w:szCs w:val="22"/>
              </w:rPr>
              <w:t xml:space="preserve"> Dz.U. z 2020 r. poz. 802 z </w:t>
            </w:r>
            <w:proofErr w:type="spellStart"/>
            <w:r w:rsidRPr="0087748F">
              <w:rPr>
                <w:rFonts w:ascii="Calibri" w:eastAsia="Calibri" w:hAnsi="Calibri" w:cs="Calibri"/>
                <w:color w:val="000000"/>
                <w:sz w:val="22"/>
                <w:szCs w:val="22"/>
              </w:rPr>
              <w:t>późn</w:t>
            </w:r>
            <w:proofErr w:type="spellEnd"/>
            <w:r w:rsidRPr="0087748F">
              <w:rPr>
                <w:rFonts w:ascii="Calibri" w:eastAsia="Calibri" w:hAnsi="Calibri" w:cs="Calibri"/>
                <w:color w:val="000000"/>
                <w:sz w:val="22"/>
                <w:szCs w:val="22"/>
              </w:rPr>
              <w:t xml:space="preserve">. zm.) </w:t>
            </w:r>
            <w:r w:rsidR="008C58CF">
              <w:rPr>
                <w:rFonts w:ascii="Calibri" w:eastAsia="Calibri" w:hAnsi="Calibri" w:cs="Calibri"/>
                <w:color w:val="000000"/>
                <w:sz w:val="22"/>
                <w:szCs w:val="22"/>
              </w:rPr>
              <w:t>–</w:t>
            </w:r>
            <w:r w:rsidRPr="0087748F">
              <w:rPr>
                <w:rFonts w:ascii="Calibri" w:eastAsia="Calibri" w:hAnsi="Calibri" w:cs="Calibri"/>
                <w:color w:val="000000"/>
                <w:sz w:val="22"/>
                <w:szCs w:val="22"/>
              </w:rPr>
              <w:t xml:space="preserve"> dla miejscowych planów rewitalizacji.”</w:t>
            </w:r>
          </w:p>
          <w:p w14:paraId="5D0A84C4" w14:textId="01F6B7FC" w:rsidR="00ED6672" w:rsidRPr="008C4471" w:rsidRDefault="00ED6672" w:rsidP="009C47BF">
            <w:pPr>
              <w:numPr>
                <w:ilvl w:val="0"/>
                <w:numId w:val="43"/>
              </w:numPr>
              <w:spacing w:after="120" w:line="360" w:lineRule="auto"/>
              <w:contextualSpacing/>
              <w:jc w:val="both"/>
              <w:rPr>
                <w:rFonts w:ascii="Calibri" w:eastAsia="Calibri" w:hAnsi="Calibri" w:cs="Calibri"/>
                <w:color w:val="000000"/>
                <w:sz w:val="22"/>
                <w:szCs w:val="22"/>
              </w:rPr>
            </w:pPr>
            <w:r w:rsidRPr="008C4471">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C4471">
              <w:rPr>
                <w:rFonts w:ascii="Calibri" w:eastAsia="Calibri" w:hAnsi="Calibri" w:cs="Calibri"/>
                <w:color w:val="000000"/>
                <w:sz w:val="22"/>
                <w:szCs w:val="22"/>
                <w:lang w:eastAsia="en-US"/>
              </w:rPr>
              <w:t xml:space="preserve"> aby element „charakterystyka (opis)” warstwy </w:t>
            </w:r>
            <w:proofErr w:type="spellStart"/>
            <w:r w:rsidRPr="008C4471">
              <w:rPr>
                <w:rFonts w:ascii="Calibri" w:eastAsia="Calibri" w:hAnsi="Calibri" w:cs="Calibri"/>
                <w:i/>
                <w:color w:val="000000"/>
                <w:sz w:val="22"/>
                <w:szCs w:val="22"/>
                <w:lang w:eastAsia="en-US"/>
              </w:rPr>
              <w:t>app.RysunkiAktuPlanowania.MPZP</w:t>
            </w:r>
            <w:proofErr w:type="spellEnd"/>
            <w:r w:rsidR="00767A42" w:rsidRPr="00767A42">
              <w:rPr>
                <w:rFonts w:ascii="Calibri" w:eastAsia="Calibri" w:hAnsi="Calibri" w:cs="Calibri"/>
                <w:iCs/>
                <w:color w:val="000000"/>
                <w:sz w:val="22"/>
                <w:szCs w:val="22"/>
                <w:lang w:eastAsia="en-US"/>
              </w:rPr>
              <w:t>,</w:t>
            </w:r>
            <w:r w:rsidRPr="00767A42">
              <w:rPr>
                <w:rFonts w:ascii="Calibri" w:eastAsia="Calibri" w:hAnsi="Calibri" w:cs="Calibri"/>
                <w:iCs/>
                <w:color w:val="000000"/>
                <w:sz w:val="22"/>
                <w:szCs w:val="22"/>
                <w:lang w:eastAsia="en-US"/>
              </w:rPr>
              <w:t xml:space="preserve"> </w:t>
            </w:r>
            <w:r w:rsidRPr="008C4471">
              <w:rPr>
                <w:rFonts w:ascii="Calibri" w:eastAsia="Calibri" w:hAnsi="Calibri" w:cs="Calibri"/>
                <w:color w:val="000000"/>
                <w:sz w:val="22"/>
                <w:szCs w:val="22"/>
                <w:lang w:eastAsia="en-US"/>
              </w:rPr>
              <w:t>stosowany w usłudze przeglądania</w:t>
            </w:r>
            <w:r w:rsidR="00767A42">
              <w:rPr>
                <w:rFonts w:ascii="Calibri" w:eastAsia="Calibri" w:hAnsi="Calibri" w:cs="Calibri"/>
                <w:color w:val="000000"/>
                <w:sz w:val="22"/>
                <w:szCs w:val="22"/>
                <w:lang w:eastAsia="en-US"/>
              </w:rPr>
              <w:t>,</w:t>
            </w:r>
            <w:r w:rsidRPr="008C4471">
              <w:rPr>
                <w:rFonts w:ascii="Calibri" w:eastAsia="Calibri" w:hAnsi="Calibri" w:cs="Calibri"/>
                <w:color w:val="000000"/>
                <w:sz w:val="22"/>
                <w:szCs w:val="22"/>
                <w:lang w:eastAsia="en-US"/>
              </w:rPr>
              <w:t xml:space="preserve"> był zgodny z następującym tekstem:</w:t>
            </w:r>
          </w:p>
          <w:p w14:paraId="6AB9C5F4" w14:textId="7468C63A" w:rsidR="00ED6672" w:rsidRPr="008C4471" w:rsidRDefault="00ED6672" w:rsidP="008C58CF">
            <w:pPr>
              <w:spacing w:after="120" w:line="360" w:lineRule="auto"/>
              <w:ind w:left="709"/>
              <w:jc w:val="both"/>
              <w:rPr>
                <w:rFonts w:ascii="Calibri" w:hAnsi="Calibri" w:cs="Calibri"/>
                <w:color w:val="000000"/>
                <w:sz w:val="22"/>
                <w:szCs w:val="22"/>
              </w:rPr>
            </w:pPr>
            <w:r w:rsidRPr="008C4471">
              <w:rPr>
                <w:rFonts w:ascii="Calibri" w:eastAsia="Calibri" w:hAnsi="Calibri" w:cs="Calibri"/>
                <w:color w:val="000000"/>
                <w:sz w:val="22"/>
                <w:szCs w:val="22"/>
              </w:rPr>
              <w:t xml:space="preserve">„Warstwa zawierająca obiekty </w:t>
            </w:r>
            <w:proofErr w:type="spellStart"/>
            <w:r w:rsidRPr="008C4471">
              <w:rPr>
                <w:rFonts w:ascii="Calibri" w:eastAsia="Calibri" w:hAnsi="Calibri" w:cs="Calibri"/>
                <w:i/>
                <w:color w:val="000000"/>
                <w:sz w:val="22"/>
                <w:szCs w:val="22"/>
              </w:rPr>
              <w:t>RysunekAktuPlanowaniaPrzestrzennego</w:t>
            </w:r>
            <w:proofErr w:type="spellEnd"/>
            <w:r w:rsidRPr="008C4471">
              <w:rPr>
                <w:rFonts w:ascii="Calibri" w:eastAsia="Calibri" w:hAnsi="Calibri" w:cs="Calibri"/>
                <w:color w:val="000000"/>
                <w:sz w:val="22"/>
                <w:szCs w:val="22"/>
              </w:rPr>
              <w:t xml:space="preserve">, dla rysunków będących </w:t>
            </w:r>
            <w:r w:rsidR="00DE3EFA">
              <w:rPr>
                <w:rFonts w:ascii="Calibri" w:eastAsia="Calibri" w:hAnsi="Calibri" w:cs="Calibri"/>
                <w:color w:val="000000"/>
                <w:sz w:val="22"/>
                <w:szCs w:val="22"/>
              </w:rPr>
              <w:t>częściami graficznymi</w:t>
            </w:r>
            <w:r w:rsidRPr="008C4471">
              <w:rPr>
                <w:rFonts w:ascii="Calibri" w:eastAsia="Calibri" w:hAnsi="Calibri" w:cs="Calibri"/>
                <w:color w:val="000000"/>
                <w:sz w:val="22"/>
                <w:szCs w:val="22"/>
              </w:rPr>
              <w:t xml:space="preserve"> obowiązujących </w:t>
            </w:r>
            <w:r w:rsidR="00DE3EFA">
              <w:rPr>
                <w:rFonts w:ascii="Calibri" w:eastAsia="Calibri" w:hAnsi="Calibri" w:cs="Calibri"/>
                <w:color w:val="000000"/>
                <w:sz w:val="22"/>
                <w:szCs w:val="22"/>
              </w:rPr>
              <w:t xml:space="preserve">miejscowych </w:t>
            </w:r>
            <w:r w:rsidRPr="008C4471">
              <w:rPr>
                <w:rFonts w:ascii="Calibri" w:eastAsia="Calibri" w:hAnsi="Calibri" w:cs="Calibri"/>
                <w:color w:val="000000"/>
                <w:sz w:val="22"/>
                <w:szCs w:val="22"/>
              </w:rPr>
              <w:t xml:space="preserve">planów </w:t>
            </w:r>
            <w:r w:rsidR="00DE3EFA">
              <w:rPr>
                <w:rFonts w:ascii="Calibri" w:eastAsia="Calibri" w:hAnsi="Calibri" w:cs="Calibri"/>
                <w:color w:val="000000"/>
                <w:sz w:val="22"/>
                <w:szCs w:val="22"/>
              </w:rPr>
              <w:t>zagospodarowania przestrzennego</w:t>
            </w:r>
            <w:r w:rsidRPr="008C4471">
              <w:rPr>
                <w:rFonts w:ascii="Calibri" w:eastAsia="Calibri" w:hAnsi="Calibri" w:cs="Calibri"/>
                <w:color w:val="000000"/>
                <w:sz w:val="22"/>
                <w:szCs w:val="22"/>
              </w:rPr>
              <w:t xml:space="preserve">. Obiekty te są reprezentacjami </w:t>
            </w:r>
            <w:r w:rsidR="00B93CC7">
              <w:rPr>
                <w:rFonts w:ascii="Calibri" w:eastAsia="Calibri" w:hAnsi="Calibri" w:cs="Calibri"/>
                <w:color w:val="000000"/>
                <w:sz w:val="22"/>
                <w:szCs w:val="22"/>
              </w:rPr>
              <w:t>części graficznej</w:t>
            </w:r>
            <w:r w:rsidR="00B93CC7" w:rsidRPr="008C4471">
              <w:rPr>
                <w:rFonts w:ascii="Calibri" w:eastAsia="Calibri" w:hAnsi="Calibri" w:cs="Calibri"/>
                <w:color w:val="000000"/>
                <w:sz w:val="22"/>
                <w:szCs w:val="22"/>
              </w:rPr>
              <w:t xml:space="preserve"> </w:t>
            </w:r>
            <w:r w:rsidRPr="008C4471">
              <w:rPr>
                <w:rFonts w:ascii="Calibri" w:eastAsia="Calibri" w:hAnsi="Calibri" w:cs="Calibri"/>
                <w:color w:val="000000"/>
                <w:sz w:val="22"/>
                <w:szCs w:val="22"/>
              </w:rPr>
              <w:t>aktów planowania przestrzennego, których tryb tworzenia, uchwalenia, a także zawartość regulują ustawy: ustawa z dnia 27 marca 2003 r. o</w:t>
            </w:r>
            <w:r w:rsidR="008C58CF">
              <w:rPr>
                <w:rFonts w:ascii="Calibri" w:eastAsia="Calibri" w:hAnsi="Calibri" w:cs="Calibri"/>
                <w:color w:val="000000"/>
                <w:sz w:val="22"/>
                <w:szCs w:val="22"/>
              </w:rPr>
              <w:t> </w:t>
            </w:r>
            <w:r w:rsidRPr="008C4471">
              <w:rPr>
                <w:rFonts w:ascii="Calibri" w:eastAsia="Calibri" w:hAnsi="Calibri" w:cs="Calibri"/>
                <w:color w:val="000000"/>
                <w:sz w:val="22"/>
                <w:szCs w:val="22"/>
              </w:rPr>
              <w:t xml:space="preserve">planowaniu i zagospodarowaniu przestrzennym (Dz. U. z 2020 r. poz. 293, z </w:t>
            </w:r>
            <w:proofErr w:type="spellStart"/>
            <w:r w:rsidRPr="008C4471">
              <w:rPr>
                <w:rFonts w:ascii="Calibri" w:eastAsia="Calibri" w:hAnsi="Calibri" w:cs="Calibri"/>
                <w:color w:val="000000"/>
                <w:sz w:val="22"/>
                <w:szCs w:val="22"/>
              </w:rPr>
              <w:t>późn</w:t>
            </w:r>
            <w:proofErr w:type="spellEnd"/>
            <w:r w:rsidRPr="008C4471">
              <w:rPr>
                <w:rFonts w:ascii="Calibri" w:eastAsia="Calibri" w:hAnsi="Calibri" w:cs="Calibri"/>
                <w:color w:val="000000"/>
                <w:sz w:val="22"/>
                <w:szCs w:val="22"/>
              </w:rPr>
              <w:t xml:space="preserve">. zm.) </w:t>
            </w:r>
            <w:r w:rsidR="008C58CF">
              <w:rPr>
                <w:rFonts w:ascii="Calibri" w:eastAsia="Calibri" w:hAnsi="Calibri" w:cs="Calibri"/>
                <w:color w:val="000000"/>
                <w:sz w:val="22"/>
                <w:szCs w:val="22"/>
              </w:rPr>
              <w:t>–</w:t>
            </w:r>
            <w:r w:rsidRPr="008C4471">
              <w:rPr>
                <w:rFonts w:ascii="Calibri" w:eastAsia="Calibri" w:hAnsi="Calibri" w:cs="Calibri"/>
                <w:color w:val="000000"/>
                <w:sz w:val="22"/>
                <w:szCs w:val="22"/>
              </w:rPr>
              <w:t xml:space="preserve"> dla miejscowych planów zagospodarowania przestrzennego; ustawa z dnia 11 sierpnia 2001 r. o</w:t>
            </w:r>
            <w:r w:rsidR="008C58CF">
              <w:rPr>
                <w:rFonts w:ascii="Calibri" w:eastAsia="Calibri" w:hAnsi="Calibri" w:cs="Calibri"/>
                <w:color w:val="000000"/>
                <w:sz w:val="22"/>
                <w:szCs w:val="22"/>
              </w:rPr>
              <w:t> </w:t>
            </w:r>
            <w:r w:rsidRPr="008C4471">
              <w:rPr>
                <w:rFonts w:ascii="Calibri" w:eastAsia="Calibri" w:hAnsi="Calibri" w:cs="Calibri"/>
                <w:color w:val="000000"/>
                <w:sz w:val="22"/>
                <w:szCs w:val="22"/>
              </w:rPr>
              <w:t xml:space="preserve">szczególnych zasadach odbudowy, remontów i rozbiórek obiektów budowlanych zniszczonych lub uszkodzonych w wyniku działania żywiołu (Dz. U. z 2020 r. poz. 764) </w:t>
            </w:r>
            <w:r w:rsidR="008C58CF">
              <w:rPr>
                <w:rFonts w:ascii="Calibri" w:eastAsia="Calibri" w:hAnsi="Calibri" w:cs="Calibri"/>
                <w:color w:val="000000"/>
                <w:sz w:val="22"/>
                <w:szCs w:val="22"/>
              </w:rPr>
              <w:t>–</w:t>
            </w:r>
            <w:r w:rsidRPr="008C4471">
              <w:rPr>
                <w:rFonts w:ascii="Calibri" w:eastAsia="Calibri" w:hAnsi="Calibri" w:cs="Calibri"/>
                <w:color w:val="000000"/>
                <w:sz w:val="22"/>
                <w:szCs w:val="22"/>
              </w:rPr>
              <w:t xml:space="preserve"> dla </w:t>
            </w:r>
            <w:r w:rsidRPr="008C4471">
              <w:rPr>
                <w:rFonts w:ascii="Calibri" w:eastAsia="Calibri" w:hAnsi="Calibri" w:cs="Calibri"/>
                <w:sz w:val="22"/>
                <w:szCs w:val="22"/>
                <w:lang w:eastAsia="en-US"/>
              </w:rPr>
              <w:t xml:space="preserve">miejscowych planów odbudowy; </w:t>
            </w:r>
            <w:r w:rsidRPr="008C4471">
              <w:rPr>
                <w:rFonts w:ascii="Calibri" w:eastAsia="Calibri" w:hAnsi="Calibri" w:cs="Calibri"/>
                <w:color w:val="000000"/>
                <w:sz w:val="22"/>
                <w:szCs w:val="22"/>
              </w:rPr>
              <w:t>ustawa o rewitalizacji (</w:t>
            </w:r>
            <w:r w:rsidR="0087748F" w:rsidRPr="008C4471">
              <w:rPr>
                <w:rFonts w:ascii="Calibri" w:eastAsia="Calibri" w:hAnsi="Calibri" w:cs="Calibri"/>
                <w:color w:val="000000"/>
                <w:sz w:val="22"/>
                <w:szCs w:val="22"/>
              </w:rPr>
              <w:t>tj.</w:t>
            </w:r>
            <w:r w:rsidRPr="008C4471">
              <w:rPr>
                <w:rFonts w:ascii="Calibri" w:eastAsia="Calibri" w:hAnsi="Calibri" w:cs="Calibri"/>
                <w:color w:val="000000"/>
                <w:sz w:val="22"/>
                <w:szCs w:val="22"/>
              </w:rPr>
              <w:t xml:space="preserve"> Dz.U. z 2020 r. poz. 802 z </w:t>
            </w:r>
            <w:proofErr w:type="spellStart"/>
            <w:r w:rsidRPr="008C4471">
              <w:rPr>
                <w:rFonts w:ascii="Calibri" w:eastAsia="Calibri" w:hAnsi="Calibri" w:cs="Calibri"/>
                <w:color w:val="000000"/>
                <w:sz w:val="22"/>
                <w:szCs w:val="22"/>
              </w:rPr>
              <w:t>późn</w:t>
            </w:r>
            <w:proofErr w:type="spellEnd"/>
            <w:r w:rsidRPr="008C4471">
              <w:rPr>
                <w:rFonts w:ascii="Calibri" w:eastAsia="Calibri" w:hAnsi="Calibri" w:cs="Calibri"/>
                <w:color w:val="000000"/>
                <w:sz w:val="22"/>
                <w:szCs w:val="22"/>
              </w:rPr>
              <w:t xml:space="preserve">. zm.) </w:t>
            </w:r>
            <w:r w:rsidR="008C58CF">
              <w:rPr>
                <w:rFonts w:ascii="Calibri" w:eastAsia="Calibri" w:hAnsi="Calibri" w:cs="Calibri"/>
                <w:color w:val="000000"/>
                <w:sz w:val="22"/>
                <w:szCs w:val="22"/>
              </w:rPr>
              <w:t>–</w:t>
            </w:r>
            <w:r w:rsidRPr="008C4471">
              <w:rPr>
                <w:rFonts w:ascii="Calibri" w:eastAsia="Calibri" w:hAnsi="Calibri" w:cs="Calibri"/>
                <w:color w:val="000000"/>
                <w:sz w:val="22"/>
                <w:szCs w:val="22"/>
              </w:rPr>
              <w:t xml:space="preserve"> dla miejscowych planów rewitalizacji.”</w:t>
            </w:r>
          </w:p>
        </w:tc>
      </w:tr>
    </w:tbl>
    <w:p w14:paraId="43EC97E0" w14:textId="77777777" w:rsidR="0054251B" w:rsidRPr="008C4471" w:rsidRDefault="0054251B" w:rsidP="0054251B">
      <w:pPr>
        <w:rPr>
          <w:rFonts w:ascii="Calibri" w:hAnsi="Calibri" w:cs="Calibri"/>
        </w:rPr>
      </w:pPr>
    </w:p>
    <w:p w14:paraId="668B429E" w14:textId="77777777" w:rsidR="0054251B" w:rsidRPr="008C4471" w:rsidRDefault="0054251B" w:rsidP="0054251B">
      <w:pPr>
        <w:rPr>
          <w:rFonts w:ascii="Calibri" w:hAnsi="Calibri" w:cs="Calibri"/>
        </w:rPr>
      </w:pPr>
    </w:p>
    <w:p w14:paraId="7E92FA5A" w14:textId="746FE668" w:rsidR="0041206E" w:rsidRDefault="0041206E">
      <w:pPr>
        <w:spacing w:line="276" w:lineRule="auto"/>
        <w:rPr>
          <w:rFonts w:ascii="Calibri" w:eastAsia="Trebuchet MS" w:hAnsi="Calibri" w:cs="Calibri"/>
          <w:b/>
          <w:color w:val="666666"/>
          <w:sz w:val="26"/>
          <w:szCs w:val="26"/>
        </w:rPr>
      </w:pPr>
    </w:p>
    <w:p w14:paraId="5C92B1A3" w14:textId="77777777" w:rsidR="00A70EF3" w:rsidRDefault="00A70EF3">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078783DD" w14:textId="2EF3DDDA" w:rsidR="0054251B" w:rsidRPr="008C4471" w:rsidRDefault="0054251B" w:rsidP="0054251B">
      <w:pPr>
        <w:pStyle w:val="Nagwek3"/>
        <w:spacing w:after="160" w:line="360" w:lineRule="auto"/>
        <w:ind w:left="720"/>
        <w:rPr>
          <w:rFonts w:ascii="Calibri" w:hAnsi="Calibri" w:cs="Calibri"/>
          <w:sz w:val="26"/>
          <w:szCs w:val="26"/>
          <w:lang w:val="pl-PL"/>
        </w:rPr>
      </w:pPr>
      <w:bookmarkStart w:id="345" w:name="_Toc118110353"/>
      <w:r w:rsidRPr="008C4471">
        <w:rPr>
          <w:rFonts w:ascii="Calibri" w:hAnsi="Calibri" w:cs="Calibri"/>
          <w:sz w:val="26"/>
          <w:szCs w:val="26"/>
          <w:lang w:val="pl-PL"/>
        </w:rPr>
        <w:lastRenderedPageBreak/>
        <w:t>Warstwy dla zbioru danych SUIKZP</w:t>
      </w:r>
      <w:bookmarkEnd w:id="345"/>
    </w:p>
    <w:p w14:paraId="74DA6E4D" w14:textId="77777777" w:rsidR="0054251B" w:rsidRPr="008C4471" w:rsidRDefault="0054251B" w:rsidP="0054251B">
      <w:pPr>
        <w:spacing w:after="240" w:line="360" w:lineRule="auto"/>
        <w:jc w:val="both"/>
        <w:rPr>
          <w:rFonts w:ascii="Calibri" w:hAnsi="Calibri" w:cs="Calibri"/>
          <w:sz w:val="22"/>
          <w:szCs w:val="22"/>
        </w:rPr>
      </w:pPr>
      <w:r w:rsidRPr="008C4471">
        <w:rPr>
          <w:rFonts w:ascii="Calibri" w:hAnsi="Calibri" w:cs="Calibri"/>
          <w:sz w:val="22"/>
          <w:szCs w:val="22"/>
        </w:rPr>
        <w:t>Dla zbiorów danych przestrzennych obejmujących dane dla studium uwarunkowań i kierunków zagospodarowania przestrzennego gminy usługa przeglądania powinna dostarczać warstwy:</w:t>
      </w:r>
    </w:p>
    <w:p w14:paraId="7AC688F0" w14:textId="77777777" w:rsidR="0054251B" w:rsidRPr="008C4471" w:rsidRDefault="0054251B" w:rsidP="009C47BF">
      <w:pPr>
        <w:pStyle w:val="Akapitzlist"/>
        <w:numPr>
          <w:ilvl w:val="0"/>
          <w:numId w:val="38"/>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warstwę „Zasięg studium uwarunkowań i kierunków zagospodarowania przestrzennego gminy”;</w:t>
      </w:r>
    </w:p>
    <w:p w14:paraId="2D8060E4" w14:textId="728985F2" w:rsidR="0054251B" w:rsidRPr="008C4471" w:rsidRDefault="0054251B" w:rsidP="009C47BF">
      <w:pPr>
        <w:pStyle w:val="Akapitzlist"/>
        <w:numPr>
          <w:ilvl w:val="0"/>
          <w:numId w:val="38"/>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grupę warstw „</w:t>
      </w:r>
      <w:r w:rsidR="0087748F" w:rsidRPr="008C4471">
        <w:rPr>
          <w:rFonts w:ascii="Calibri" w:hAnsi="Calibri" w:cs="Calibri"/>
          <w:sz w:val="22"/>
          <w:szCs w:val="22"/>
          <w:lang w:val="pl-PL"/>
        </w:rPr>
        <w:t>Rysunek</w:t>
      </w:r>
      <w:r w:rsidRPr="008C4471">
        <w:rPr>
          <w:rFonts w:ascii="Calibri" w:hAnsi="Calibri" w:cs="Calibri"/>
          <w:sz w:val="22"/>
          <w:szCs w:val="22"/>
          <w:lang w:val="pl-PL"/>
        </w:rPr>
        <w:t xml:space="preserve"> studium uwarunkowań i kierunków zagospodarowania przestrzennego gminy</w:t>
      </w:r>
      <w:r w:rsidRPr="008C4471">
        <w:rPr>
          <w:rFonts w:ascii="Calibri" w:hAnsi="Calibri" w:cs="Calibri"/>
          <w:color w:val="000000"/>
          <w:sz w:val="22"/>
          <w:szCs w:val="22"/>
          <w:lang w:val="pl-PL" w:eastAsia="pl-PL"/>
        </w:rPr>
        <w:t xml:space="preserve"> </w:t>
      </w:r>
      <w:r w:rsidR="008C58CF">
        <w:rPr>
          <w:rFonts w:ascii="Calibri" w:hAnsi="Calibri" w:cs="Calibri"/>
          <w:color w:val="000000"/>
          <w:sz w:val="22"/>
          <w:szCs w:val="22"/>
          <w:lang w:val="pl-PL" w:eastAsia="pl-PL"/>
        </w:rPr>
        <w:t>–</w:t>
      </w:r>
      <w:r w:rsidRPr="008C4471">
        <w:rPr>
          <w:rFonts w:ascii="Calibri" w:hAnsi="Calibri" w:cs="Calibri"/>
          <w:color w:val="000000"/>
          <w:sz w:val="22"/>
          <w:szCs w:val="22"/>
          <w:lang w:val="pl-PL" w:eastAsia="pl-PL"/>
        </w:rPr>
        <w:t xml:space="preserve"> &lt;nazwa rysunku&gt;</w:t>
      </w:r>
      <w:r w:rsidRPr="008C4471">
        <w:rPr>
          <w:rFonts w:ascii="Calibri" w:hAnsi="Calibri" w:cs="Calibri"/>
          <w:sz w:val="22"/>
          <w:szCs w:val="22"/>
          <w:lang w:val="pl-PL"/>
        </w:rPr>
        <w:t>”.</w:t>
      </w:r>
    </w:p>
    <w:p w14:paraId="3111CE7D" w14:textId="31728CEE"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 xml:space="preserve">Liczba warstw, które powinna prezentować usługa przeglądania, powinna odpowiadać liczbie </w:t>
      </w:r>
      <w:r w:rsidR="00B93CC7">
        <w:rPr>
          <w:rFonts w:ascii="Calibri" w:hAnsi="Calibri" w:cs="Calibri"/>
          <w:sz w:val="22"/>
          <w:szCs w:val="22"/>
        </w:rPr>
        <w:t>rysun</w:t>
      </w:r>
      <w:r w:rsidR="00D52B6E">
        <w:rPr>
          <w:rFonts w:ascii="Calibri" w:hAnsi="Calibri" w:cs="Calibri"/>
          <w:sz w:val="22"/>
          <w:szCs w:val="22"/>
        </w:rPr>
        <w:t xml:space="preserve">ków </w:t>
      </w:r>
      <w:r w:rsidR="00B93CC7">
        <w:rPr>
          <w:rFonts w:ascii="Calibri" w:hAnsi="Calibri" w:cs="Calibri"/>
          <w:sz w:val="22"/>
          <w:szCs w:val="22"/>
        </w:rPr>
        <w:t>studium.</w:t>
      </w:r>
    </w:p>
    <w:p w14:paraId="132B6C14" w14:textId="4EBAE038" w:rsidR="0054251B" w:rsidRPr="008C4471" w:rsidRDefault="0054251B" w:rsidP="005C09BE">
      <w:pPr>
        <w:spacing w:before="240" w:after="240" w:line="360" w:lineRule="auto"/>
        <w:jc w:val="both"/>
        <w:rPr>
          <w:rFonts w:ascii="Calibri" w:hAnsi="Calibri" w:cs="Calibri"/>
          <w:sz w:val="22"/>
          <w:szCs w:val="22"/>
        </w:rPr>
      </w:pPr>
      <w:r w:rsidRPr="008C4471">
        <w:rPr>
          <w:rFonts w:ascii="Calibri" w:hAnsi="Calibri" w:cs="Calibri"/>
          <w:sz w:val="22"/>
          <w:szCs w:val="22"/>
        </w:rPr>
        <w:t xml:space="preserve">Nazwy warstw reprezentujących rysunki studium powinny być zgodne ze schematem </w:t>
      </w:r>
      <w:proofErr w:type="spellStart"/>
      <w:r w:rsidRPr="008C4471">
        <w:rPr>
          <w:rFonts w:ascii="Calibri" w:hAnsi="Calibri" w:cs="Calibri"/>
          <w:color w:val="000000"/>
          <w:sz w:val="22"/>
          <w:szCs w:val="22"/>
        </w:rPr>
        <w:t>app.RysunekAktuPlanowania.SUIKZP</w:t>
      </w:r>
      <w:proofErr w:type="spellEnd"/>
      <w:r w:rsidRPr="008C4471">
        <w:rPr>
          <w:rFonts w:ascii="Calibri" w:hAnsi="Calibri" w:cs="Calibri"/>
          <w:color w:val="000000"/>
          <w:sz w:val="22"/>
          <w:szCs w:val="22"/>
        </w:rPr>
        <w:t xml:space="preserve">.&lt;Id&gt;, gdzie Id oznacza </w:t>
      </w:r>
      <w:proofErr w:type="spellStart"/>
      <w:r w:rsidR="005C09BE">
        <w:rPr>
          <w:rFonts w:ascii="Calibri" w:hAnsi="Calibri" w:cs="Calibri"/>
          <w:i/>
          <w:sz w:val="22"/>
          <w:szCs w:val="22"/>
        </w:rPr>
        <w:t>R</w:t>
      </w:r>
      <w:r w:rsidRPr="008C4471">
        <w:rPr>
          <w:rFonts w:ascii="Calibri" w:hAnsi="Calibri" w:cs="Calibri"/>
          <w:i/>
          <w:sz w:val="22"/>
          <w:szCs w:val="22"/>
        </w:rPr>
        <w:t>ysunekAktuPlanowaniaPrzestrzennego.idIIP.lokalnyId</w:t>
      </w:r>
      <w:proofErr w:type="spellEnd"/>
      <w:r w:rsidRPr="008C4471">
        <w:rPr>
          <w:rFonts w:ascii="Calibri" w:hAnsi="Calibri" w:cs="Calibri"/>
          <w:sz w:val="22"/>
          <w:szCs w:val="22"/>
        </w:rPr>
        <w:t xml:space="preserve"> (np.</w:t>
      </w:r>
      <w:r w:rsidR="005C09BE">
        <w:rPr>
          <w:rFonts w:ascii="Calibri" w:hAnsi="Calibri" w:cs="Calibri"/>
          <w:sz w:val="22"/>
          <w:szCs w:val="22"/>
        </w:rPr>
        <w:t> </w:t>
      </w:r>
      <w:r w:rsidRPr="008C4471">
        <w:rPr>
          <w:rFonts w:ascii="Calibri" w:hAnsi="Calibri" w:cs="Calibri"/>
          <w:sz w:val="22"/>
          <w:szCs w:val="22"/>
        </w:rPr>
        <w:t>„</w:t>
      </w:r>
      <w:r w:rsidR="00A70EF3">
        <w:rPr>
          <w:rFonts w:ascii="Calibri" w:hAnsi="Calibri" w:cs="Calibri"/>
          <w:color w:val="000000"/>
          <w:sz w:val="22"/>
          <w:szCs w:val="22"/>
        </w:rPr>
        <w:t>app.</w:t>
      </w:r>
      <w:r w:rsidRPr="008C4471">
        <w:rPr>
          <w:rFonts w:ascii="Calibri" w:hAnsi="Calibri" w:cs="Calibri"/>
          <w:color w:val="000000"/>
          <w:sz w:val="22"/>
          <w:szCs w:val="22"/>
        </w:rPr>
        <w:t>RysunekAktuPlanowania.SUIKZP.358.VIII.20_rys1”).</w:t>
      </w:r>
    </w:p>
    <w:p w14:paraId="03DDE681" w14:textId="39298B47" w:rsidR="0054251B" w:rsidRPr="008C4471" w:rsidRDefault="0054251B" w:rsidP="0054251B">
      <w:pPr>
        <w:pStyle w:val="Akapitzlist"/>
        <w:spacing w:before="240" w:after="240" w:line="360" w:lineRule="auto"/>
        <w:ind w:left="0"/>
        <w:jc w:val="both"/>
        <w:rPr>
          <w:rFonts w:ascii="Calibri" w:hAnsi="Calibri" w:cs="Calibri"/>
          <w:sz w:val="22"/>
          <w:szCs w:val="22"/>
          <w:lang w:val="pl-PL"/>
        </w:rPr>
      </w:pPr>
      <w:r w:rsidRPr="008C4471">
        <w:rPr>
          <w:rFonts w:ascii="Calibri" w:hAnsi="Calibri" w:cs="Calibri"/>
          <w:sz w:val="22"/>
          <w:szCs w:val="22"/>
          <w:lang w:val="pl-PL"/>
        </w:rPr>
        <w:t xml:space="preserve">Warstwy reprezentujące rysunki studium powinny przyjmować tytuły zgodne ze wzorem: „Rysunek studium uwarunkowań i kierunków zagospodarowania przestrzennego </w:t>
      </w:r>
      <w:r w:rsidR="008C58CF">
        <w:rPr>
          <w:rFonts w:ascii="Calibri" w:hAnsi="Calibri" w:cs="Calibri"/>
          <w:sz w:val="22"/>
          <w:szCs w:val="22"/>
          <w:lang w:val="pl-PL"/>
        </w:rPr>
        <w:t>–</w:t>
      </w:r>
      <w:r w:rsidRPr="008C4471">
        <w:rPr>
          <w:rFonts w:ascii="Calibri" w:hAnsi="Calibri" w:cs="Calibri"/>
          <w:sz w:val="22"/>
          <w:szCs w:val="22"/>
          <w:lang w:val="pl-PL"/>
        </w:rPr>
        <w:t xml:space="preserve"> &lt;nazwa</w:t>
      </w:r>
      <w:r w:rsidRPr="008C4471">
        <w:rPr>
          <w:rFonts w:ascii="Calibri" w:hAnsi="Calibri" w:cs="Calibri"/>
          <w:color w:val="000000"/>
          <w:sz w:val="22"/>
          <w:szCs w:val="22"/>
          <w:lang w:val="pl-PL" w:eastAsia="pl-PL"/>
        </w:rPr>
        <w:t xml:space="preserve"> rysunku&gt;</w:t>
      </w:r>
      <w:r w:rsidRPr="008C4471">
        <w:rPr>
          <w:rFonts w:ascii="Calibri" w:hAnsi="Calibri" w:cs="Calibri"/>
          <w:sz w:val="22"/>
          <w:szCs w:val="22"/>
          <w:lang w:val="pl-PL"/>
        </w:rPr>
        <w:t xml:space="preserve">”, gdzie &lt;nazwa rysunku&gt; musi być równa oficjalnemu tytułowi (nazwie) </w:t>
      </w:r>
      <w:r w:rsidR="00D52B6E">
        <w:rPr>
          <w:rFonts w:ascii="Calibri" w:hAnsi="Calibri" w:cs="Calibri"/>
          <w:sz w:val="22"/>
          <w:szCs w:val="22"/>
          <w:lang w:val="pl-PL"/>
        </w:rPr>
        <w:t>rysunku studium</w:t>
      </w:r>
      <w:r w:rsidRPr="008C4471">
        <w:rPr>
          <w:rFonts w:ascii="Calibri" w:hAnsi="Calibri" w:cs="Calibri"/>
          <w:sz w:val="22"/>
          <w:szCs w:val="22"/>
          <w:lang w:val="pl-PL"/>
        </w:rPr>
        <w:t xml:space="preserve">, który dana warstwa reprezentuje (np. „Rysunek studium uwarunkowań i kierunków zagospodarowania przestrzennego </w:t>
      </w:r>
      <w:r w:rsidR="008C58CF">
        <w:rPr>
          <w:rFonts w:ascii="Calibri" w:hAnsi="Calibri" w:cs="Calibri"/>
          <w:sz w:val="22"/>
          <w:szCs w:val="22"/>
          <w:lang w:val="pl-PL"/>
        </w:rPr>
        <w:t>–</w:t>
      </w:r>
      <w:r w:rsidRPr="008C4471">
        <w:rPr>
          <w:rFonts w:ascii="Calibri" w:hAnsi="Calibri" w:cs="Calibri"/>
          <w:sz w:val="22"/>
          <w:szCs w:val="22"/>
          <w:lang w:val="pl-PL"/>
        </w:rPr>
        <w:t xml:space="preserve"> uwarunkowania zag</w:t>
      </w:r>
      <w:r w:rsidR="00A70EF3">
        <w:rPr>
          <w:rFonts w:ascii="Calibri" w:hAnsi="Calibri" w:cs="Calibri"/>
          <w:sz w:val="22"/>
          <w:szCs w:val="22"/>
          <w:lang w:val="pl-PL"/>
        </w:rPr>
        <w:t>ospodarowania przestrzennego”).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54251B" w:rsidRPr="008C4471" w14:paraId="6F917803" w14:textId="77777777" w:rsidTr="00455DA7">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2E08EEB" w14:textId="47791FFF" w:rsidR="0054251B" w:rsidRPr="008C4471" w:rsidRDefault="0054251B" w:rsidP="00882821">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BD7C615"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FD6DF16"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4138FF19"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29F2D16" w14:textId="62471DB0" w:rsidR="0054251B" w:rsidRPr="008C4471" w:rsidRDefault="00D52B6E" w:rsidP="00455DA7">
            <w:pPr>
              <w:jc w:val="center"/>
              <w:rPr>
                <w:rFonts w:ascii="Calibri" w:hAnsi="Calibri" w:cs="Calibri"/>
                <w:b/>
                <w:bCs/>
                <w:color w:val="000000"/>
                <w:sz w:val="22"/>
                <w:szCs w:val="22"/>
              </w:rPr>
            </w:pPr>
            <w:proofErr w:type="spellStart"/>
            <w:r>
              <w:rPr>
                <w:rFonts w:ascii="Calibri" w:hAnsi="Calibri" w:cs="Calibri"/>
                <w:b/>
                <w:bCs/>
                <w:color w:val="000000"/>
                <w:sz w:val="22"/>
                <w:szCs w:val="22"/>
              </w:rPr>
              <w:t>Uniwersalane</w:t>
            </w:r>
            <w:proofErr w:type="spellEnd"/>
            <w:r>
              <w:rPr>
                <w:rFonts w:ascii="Calibri" w:hAnsi="Calibri" w:cs="Calibri"/>
                <w:b/>
                <w:bCs/>
                <w:color w:val="000000"/>
                <w:sz w:val="22"/>
                <w:szCs w:val="22"/>
              </w:rPr>
              <w:t xml:space="preserve"> s</w:t>
            </w:r>
            <w:r w:rsidR="0054251B" w:rsidRPr="008C4471">
              <w:rPr>
                <w:rFonts w:ascii="Calibri" w:hAnsi="Calibri" w:cs="Calibri"/>
                <w:b/>
                <w:bCs/>
                <w:color w:val="000000"/>
                <w:sz w:val="22"/>
                <w:szCs w:val="22"/>
              </w:rPr>
              <w:t>łowa kluczowe</w:t>
            </w:r>
          </w:p>
        </w:tc>
      </w:tr>
      <w:tr w:rsidR="0054251B" w:rsidRPr="00C31734" w14:paraId="28193E28" w14:textId="77777777" w:rsidTr="00455DA7">
        <w:tc>
          <w:tcPr>
            <w:tcW w:w="2310" w:type="dxa"/>
            <w:tcBorders>
              <w:top w:val="single" w:sz="4" w:space="0" w:color="auto"/>
              <w:left w:val="single" w:sz="4" w:space="0" w:color="auto"/>
              <w:bottom w:val="single" w:sz="4" w:space="0" w:color="auto"/>
              <w:right w:val="single" w:sz="4" w:space="0" w:color="auto"/>
            </w:tcBorders>
            <w:hideMark/>
          </w:tcPr>
          <w:p w14:paraId="3AB5EED2" w14:textId="4430E532" w:rsidR="0054251B" w:rsidRPr="008C4471" w:rsidRDefault="0054251B" w:rsidP="0087748F">
            <w:pPr>
              <w:rPr>
                <w:rFonts w:ascii="Calibri" w:hAnsi="Calibri" w:cs="Calibri"/>
                <w:sz w:val="22"/>
                <w:szCs w:val="22"/>
              </w:rPr>
            </w:pPr>
            <w:proofErr w:type="spellStart"/>
            <w:r w:rsidRPr="008C4471">
              <w:rPr>
                <w:rFonts w:ascii="Calibri" w:hAnsi="Calibri" w:cs="Calibri"/>
                <w:color w:val="000000"/>
                <w:sz w:val="22"/>
                <w:szCs w:val="22"/>
              </w:rPr>
              <w:t>app.AktPlanowaniaPrzestrzennego.SUIKZP</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7097BF22" w14:textId="77777777" w:rsidR="0054251B" w:rsidRPr="008C4471" w:rsidRDefault="0054251B" w:rsidP="00455DA7">
            <w:pPr>
              <w:rPr>
                <w:rFonts w:ascii="Calibri" w:hAnsi="Calibri" w:cs="Calibri"/>
                <w:sz w:val="22"/>
                <w:szCs w:val="22"/>
              </w:rPr>
            </w:pPr>
            <w:r w:rsidRPr="008C4471">
              <w:rPr>
                <w:rFonts w:ascii="Calibri" w:hAnsi="Calibri" w:cs="Calibri"/>
                <w:sz w:val="22"/>
                <w:szCs w:val="22"/>
              </w:rPr>
              <w:t>Zasięg obowiązującego studium uwarunkowań i kierunków zagospodarowania przestrzennego gminy</w:t>
            </w:r>
          </w:p>
        </w:tc>
        <w:tc>
          <w:tcPr>
            <w:tcW w:w="2310" w:type="dxa"/>
            <w:tcBorders>
              <w:top w:val="single" w:sz="4" w:space="0" w:color="auto"/>
              <w:left w:val="single" w:sz="4" w:space="0" w:color="auto"/>
              <w:bottom w:val="single" w:sz="4" w:space="0" w:color="auto"/>
              <w:right w:val="single" w:sz="4" w:space="0" w:color="auto"/>
            </w:tcBorders>
            <w:hideMark/>
          </w:tcPr>
          <w:p w14:paraId="0EEFBB31" w14:textId="00EDB61D"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AktPlanowaniaPrzestrzennego</w:t>
            </w:r>
            <w:proofErr w:type="spellEnd"/>
            <w:r w:rsidR="008C58CF">
              <w:rPr>
                <w:rFonts w:ascii="Calibri" w:hAnsi="Calibri" w:cs="Calibri"/>
                <w:color w:val="000000"/>
                <w:sz w:val="22"/>
                <w:szCs w:val="22"/>
              </w:rPr>
              <w:t>,</w:t>
            </w:r>
            <w:r w:rsidRPr="008C4471">
              <w:rPr>
                <w:rFonts w:ascii="Calibri" w:hAnsi="Calibri" w:cs="Calibri"/>
                <w:color w:val="000000"/>
                <w:sz w:val="22"/>
                <w:szCs w:val="22"/>
              </w:rPr>
              <w:t xml:space="preserve"> gdzie</w:t>
            </w:r>
            <w:r w:rsidR="008C58CF">
              <w:rPr>
                <w:rFonts w:ascii="Calibri" w:hAnsi="Calibri" w:cs="Calibri"/>
                <w:color w:val="000000"/>
                <w:sz w:val="22"/>
                <w:szCs w:val="22"/>
              </w:rPr>
              <w:t xml:space="preserve"> </w:t>
            </w:r>
            <w:r w:rsidRPr="008C4471">
              <w:rPr>
                <w:rFonts w:ascii="Calibri" w:hAnsi="Calibri" w:cs="Calibri"/>
                <w:color w:val="000000"/>
                <w:sz w:val="22"/>
                <w:szCs w:val="22"/>
              </w:rPr>
              <w:t>AktPlanowaniaPrzestrzennego.typPlanu=’studiumUwarunkowanIKierunkowZagospodarowaniaPrzestrzennegoGminy’ i</w:t>
            </w:r>
            <w:r w:rsidR="008C58CF">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AktPlanowaniaPrzestrzennego.status</w:t>
            </w:r>
            <w:proofErr w:type="spellEnd"/>
            <w:r w:rsidRPr="008C4471">
              <w:rPr>
                <w:rFonts w:ascii="Calibri" w:hAnsi="Calibri" w:cs="Calibri"/>
                <w:color w:val="000000"/>
                <w:sz w:val="22"/>
                <w:szCs w:val="22"/>
              </w:rPr>
              <w:t>=’</w:t>
            </w:r>
            <w:proofErr w:type="spellStart"/>
            <w:r w:rsidRPr="008C4471">
              <w:rPr>
                <w:rFonts w:ascii="Calibri" w:hAnsi="Calibri" w:cs="Calibri"/>
                <w:color w:val="000000"/>
                <w:sz w:val="22"/>
                <w:szCs w:val="22"/>
              </w:rPr>
              <w:t>legalForce</w:t>
            </w:r>
            <w:proofErr w:type="spellEnd"/>
            <w:r w:rsidRPr="008C4471">
              <w:rPr>
                <w:rFonts w:ascii="Calibri" w:hAnsi="Calibri" w:cs="Calibri"/>
                <w:color w:val="000000"/>
                <w:sz w:val="22"/>
                <w:szCs w:val="22"/>
              </w:rPr>
              <w:t>’ (</w:t>
            </w:r>
            <w:r w:rsidRPr="008C4471">
              <w:rPr>
                <w:rFonts w:ascii="Calibri" w:hAnsi="Calibri" w:cs="Calibri"/>
                <w:sz w:val="22"/>
              </w:rPr>
              <w:t>prawnie wiążący lub realizowany</w:t>
            </w:r>
            <w:r w:rsidRPr="008C4471">
              <w:rPr>
                <w:rFonts w:ascii="Calibri" w:hAnsi="Calibri" w:cs="Calibri"/>
                <w:color w:val="000000"/>
                <w:sz w:val="22"/>
                <w:szCs w:val="22"/>
              </w:rPr>
              <w:t>) i</w:t>
            </w:r>
            <w:r w:rsidR="008C58CF">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AktPlanowaniaPrzestrzennego.koniecWersjiObiektu</w:t>
            </w:r>
            <w:proofErr w:type="spellEnd"/>
            <w:r w:rsidRPr="008C4471">
              <w:rPr>
                <w:rFonts w:ascii="Calibri" w:hAnsi="Calibri" w:cs="Calibri"/>
                <w:color w:val="000000"/>
                <w:sz w:val="22"/>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1DECFFAC" w14:textId="7A64E524" w:rsidR="0054251B" w:rsidRPr="008C4471" w:rsidRDefault="0054251B" w:rsidP="008C58CF">
            <w:pPr>
              <w:rPr>
                <w:rFonts w:ascii="Calibri" w:hAnsi="Calibri" w:cs="Calibri"/>
                <w:sz w:val="22"/>
                <w:szCs w:val="22"/>
              </w:rPr>
            </w:pPr>
            <w:r w:rsidRPr="008C4471">
              <w:rPr>
                <w:rFonts w:ascii="Calibri" w:hAnsi="Calibri" w:cs="Calibri"/>
                <w:color w:val="000000"/>
                <w:sz w:val="22"/>
                <w:szCs w:val="22"/>
              </w:rPr>
              <w:t>Zagospodarowanie</w:t>
            </w:r>
            <w:r w:rsidR="008C58CF">
              <w:rPr>
                <w:rFonts w:ascii="Calibri" w:hAnsi="Calibri" w:cs="Calibri"/>
                <w:color w:val="000000"/>
                <w:sz w:val="22"/>
                <w:szCs w:val="22"/>
              </w:rPr>
              <w:t xml:space="preserve"> </w:t>
            </w:r>
            <w:r w:rsidRPr="008C4471">
              <w:rPr>
                <w:rFonts w:ascii="Calibri" w:hAnsi="Calibri" w:cs="Calibri"/>
                <w:color w:val="000000"/>
                <w:sz w:val="22"/>
                <w:szCs w:val="22"/>
              </w:rPr>
              <w:t xml:space="preserve">przestrzenne, </w:t>
            </w:r>
            <w:r w:rsidRPr="008C4471">
              <w:rPr>
                <w:rFonts w:ascii="Calibri" w:hAnsi="Calibri" w:cs="Calibri"/>
                <w:sz w:val="22"/>
                <w:szCs w:val="22"/>
              </w:rPr>
              <w:t>studium uwarunkowań i</w:t>
            </w:r>
            <w:r w:rsidR="008C58CF">
              <w:rPr>
                <w:rFonts w:ascii="Calibri" w:hAnsi="Calibri" w:cs="Calibri"/>
                <w:sz w:val="22"/>
                <w:szCs w:val="22"/>
              </w:rPr>
              <w:t> </w:t>
            </w:r>
            <w:r w:rsidRPr="008C4471">
              <w:rPr>
                <w:rFonts w:ascii="Calibri" w:hAnsi="Calibri" w:cs="Calibri"/>
                <w:sz w:val="22"/>
                <w:szCs w:val="22"/>
              </w:rPr>
              <w:t>kierunków zagospodarowania przestrzennego gminy,</w:t>
            </w:r>
            <w:r w:rsidRPr="008C4471">
              <w:rPr>
                <w:rFonts w:ascii="Calibri" w:hAnsi="Calibri" w:cs="Calibri"/>
                <w:color w:val="000000"/>
                <w:sz w:val="22"/>
                <w:szCs w:val="22"/>
              </w:rPr>
              <w:t xml:space="preserve"> </w:t>
            </w:r>
            <w:proofErr w:type="spellStart"/>
            <w:r w:rsidRPr="008C4471">
              <w:rPr>
                <w:rFonts w:ascii="Calibri" w:hAnsi="Calibri" w:cs="Calibri"/>
                <w:color w:val="000000"/>
                <w:sz w:val="22"/>
                <w:szCs w:val="22"/>
              </w:rPr>
              <w:t>SUiKZP</w:t>
            </w:r>
            <w:proofErr w:type="spellEnd"/>
            <w:r w:rsidR="00724CF9">
              <w:rPr>
                <w:rFonts w:ascii="Calibri" w:hAnsi="Calibri" w:cs="Calibri"/>
                <w:color w:val="000000"/>
                <w:sz w:val="22"/>
                <w:szCs w:val="22"/>
              </w:rPr>
              <w:t>, studium</w:t>
            </w:r>
          </w:p>
        </w:tc>
      </w:tr>
      <w:tr w:rsidR="0054251B" w:rsidRPr="00C31734" w14:paraId="093715ED" w14:textId="77777777" w:rsidTr="00455DA7">
        <w:trPr>
          <w:trHeight w:val="4718"/>
        </w:trPr>
        <w:tc>
          <w:tcPr>
            <w:tcW w:w="2310" w:type="dxa"/>
            <w:tcBorders>
              <w:top w:val="single" w:sz="4" w:space="0" w:color="auto"/>
              <w:left w:val="single" w:sz="4" w:space="0" w:color="auto"/>
              <w:bottom w:val="single" w:sz="4" w:space="0" w:color="auto"/>
              <w:right w:val="single" w:sz="4" w:space="0" w:color="auto"/>
            </w:tcBorders>
          </w:tcPr>
          <w:p w14:paraId="6B7241BF" w14:textId="77777777" w:rsidR="0054251B" w:rsidRPr="008C4471" w:rsidRDefault="0054251B" w:rsidP="00455DA7">
            <w:pPr>
              <w:rPr>
                <w:rFonts w:ascii="Calibri" w:hAnsi="Calibri" w:cs="Calibri"/>
                <w:color w:val="000000"/>
                <w:sz w:val="22"/>
                <w:szCs w:val="22"/>
              </w:rPr>
            </w:pPr>
            <w:proofErr w:type="spellStart"/>
            <w:r w:rsidRPr="008C4471">
              <w:rPr>
                <w:rFonts w:ascii="Calibri" w:hAnsi="Calibri" w:cs="Calibri"/>
                <w:color w:val="000000"/>
                <w:sz w:val="22"/>
                <w:szCs w:val="22"/>
              </w:rPr>
              <w:lastRenderedPageBreak/>
              <w:t>app.RysunekAktuPlanowania.SUIKZP</w:t>
            </w:r>
            <w:proofErr w:type="spellEnd"/>
            <w:r w:rsidRPr="008C4471">
              <w:rPr>
                <w:rFonts w:ascii="Calibri" w:hAnsi="Calibri" w:cs="Calibri"/>
                <w:color w:val="000000"/>
                <w:sz w:val="22"/>
                <w:szCs w:val="22"/>
              </w:rPr>
              <w:t>.&lt;Id&gt;</w:t>
            </w:r>
          </w:p>
        </w:tc>
        <w:tc>
          <w:tcPr>
            <w:tcW w:w="2295" w:type="dxa"/>
            <w:tcBorders>
              <w:top w:val="single" w:sz="4" w:space="0" w:color="auto"/>
              <w:left w:val="single" w:sz="4" w:space="0" w:color="auto"/>
              <w:bottom w:val="single" w:sz="4" w:space="0" w:color="auto"/>
              <w:right w:val="single" w:sz="4" w:space="0" w:color="auto"/>
            </w:tcBorders>
          </w:tcPr>
          <w:p w14:paraId="19512597" w14:textId="0BB78161" w:rsidR="0054251B" w:rsidRPr="008C4471" w:rsidRDefault="0054251B" w:rsidP="00455DA7">
            <w:pPr>
              <w:rPr>
                <w:rFonts w:ascii="Calibri" w:hAnsi="Calibri" w:cs="Calibri"/>
                <w:color w:val="000000"/>
                <w:sz w:val="22"/>
                <w:szCs w:val="22"/>
              </w:rPr>
            </w:pPr>
            <w:r w:rsidRPr="008C4471">
              <w:rPr>
                <w:rFonts w:ascii="Calibri" w:hAnsi="Calibri" w:cs="Calibri"/>
                <w:sz w:val="22"/>
                <w:szCs w:val="22"/>
              </w:rPr>
              <w:t>Rysunek obowiązującego studium uwarunkowań i kierunków zagospodarowania przestrzennego gminy</w:t>
            </w:r>
            <w:r w:rsidRPr="008C4471">
              <w:rPr>
                <w:rFonts w:ascii="Calibri" w:hAnsi="Calibri" w:cs="Calibri"/>
                <w:color w:val="000000"/>
                <w:sz w:val="22"/>
                <w:szCs w:val="22"/>
              </w:rPr>
              <w:t xml:space="preserve"> </w:t>
            </w:r>
            <w:r w:rsidR="002234F4">
              <w:rPr>
                <w:rFonts w:ascii="Calibri" w:hAnsi="Calibri" w:cs="Calibri"/>
                <w:sz w:val="22"/>
                <w:szCs w:val="22"/>
              </w:rPr>
              <w:t>–</w:t>
            </w:r>
            <w:r w:rsidRPr="008C4471">
              <w:rPr>
                <w:rFonts w:ascii="Calibri" w:hAnsi="Calibri" w:cs="Calibri"/>
                <w:sz w:val="22"/>
                <w:szCs w:val="22"/>
              </w:rPr>
              <w:t xml:space="preserve"> &lt;nazwa</w:t>
            </w:r>
            <w:r w:rsidRPr="008C4471">
              <w:rPr>
                <w:rFonts w:ascii="Calibri" w:hAnsi="Calibri" w:cs="Calibri"/>
                <w:color w:val="000000"/>
                <w:sz w:val="22"/>
                <w:szCs w:val="22"/>
              </w:rPr>
              <w:t xml:space="preserve"> rysunku&gt;</w:t>
            </w:r>
          </w:p>
        </w:tc>
        <w:tc>
          <w:tcPr>
            <w:tcW w:w="2310" w:type="dxa"/>
            <w:tcBorders>
              <w:top w:val="single" w:sz="4" w:space="0" w:color="auto"/>
              <w:left w:val="single" w:sz="4" w:space="0" w:color="auto"/>
              <w:bottom w:val="single" w:sz="4" w:space="0" w:color="auto"/>
              <w:right w:val="single" w:sz="4" w:space="0" w:color="auto"/>
            </w:tcBorders>
          </w:tcPr>
          <w:p w14:paraId="290FB486" w14:textId="0E2EEAA3" w:rsidR="0054251B" w:rsidRPr="008C4471" w:rsidRDefault="0054251B" w:rsidP="002234F4">
            <w:pPr>
              <w:rPr>
                <w:rFonts w:ascii="Calibri" w:hAnsi="Calibri" w:cs="Calibri"/>
                <w:color w:val="000000"/>
                <w:sz w:val="22"/>
                <w:szCs w:val="22"/>
              </w:rPr>
            </w:pPr>
            <w:proofErr w:type="spellStart"/>
            <w:r w:rsidRPr="008C4471">
              <w:rPr>
                <w:rFonts w:ascii="Calibri" w:hAnsi="Calibri" w:cs="Calibri"/>
                <w:color w:val="000000"/>
                <w:sz w:val="22"/>
                <w:szCs w:val="22"/>
              </w:rPr>
              <w:t>RysunekAktuPlanowaniaPrzestrzennego</w:t>
            </w:r>
            <w:proofErr w:type="spellEnd"/>
            <w:r w:rsidR="002234F4">
              <w:rPr>
                <w:rFonts w:ascii="Calibri" w:hAnsi="Calibri" w:cs="Calibri"/>
                <w:color w:val="000000"/>
                <w:sz w:val="22"/>
                <w:szCs w:val="22"/>
              </w:rPr>
              <w:t>,</w:t>
            </w:r>
            <w:r w:rsidRPr="008C4471">
              <w:rPr>
                <w:rFonts w:ascii="Calibri" w:hAnsi="Calibri" w:cs="Calibri"/>
                <w:color w:val="000000"/>
                <w:sz w:val="22"/>
                <w:szCs w:val="22"/>
              </w:rPr>
              <w:t xml:space="preserve"> gdzie RysunekAktuPlanowaniaPrzestrzennego.typPlanu=’studiumUwarunkowanIKierunkowZagospodarowaniaPrzestrzennegoGminy’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RysunekAktuPlanowaniaPrzestrzennego.status</w:t>
            </w:r>
            <w:proofErr w:type="spellEnd"/>
            <w:r w:rsidRPr="008C4471">
              <w:rPr>
                <w:rFonts w:ascii="Calibri" w:hAnsi="Calibri" w:cs="Calibri"/>
                <w:color w:val="000000"/>
                <w:sz w:val="22"/>
                <w:szCs w:val="22"/>
              </w:rPr>
              <w:t>=’</w:t>
            </w:r>
            <w:proofErr w:type="spellStart"/>
            <w:r w:rsidRPr="008C4471">
              <w:rPr>
                <w:rFonts w:ascii="Calibri" w:hAnsi="Calibri" w:cs="Calibri"/>
                <w:color w:val="000000"/>
                <w:sz w:val="22"/>
                <w:szCs w:val="22"/>
              </w:rPr>
              <w:t>legalForce</w:t>
            </w:r>
            <w:proofErr w:type="spellEnd"/>
            <w:r w:rsidRPr="008C4471">
              <w:rPr>
                <w:rFonts w:ascii="Calibri" w:hAnsi="Calibri" w:cs="Calibri"/>
                <w:color w:val="000000"/>
                <w:sz w:val="22"/>
                <w:szCs w:val="22"/>
              </w:rPr>
              <w:t>’ (</w:t>
            </w:r>
            <w:r w:rsidRPr="008C4471">
              <w:rPr>
                <w:rFonts w:ascii="Calibri" w:hAnsi="Calibri" w:cs="Calibri"/>
                <w:sz w:val="22"/>
              </w:rPr>
              <w:t>prawnie wiążący lub realizowany</w:t>
            </w:r>
            <w:r w:rsidRPr="008C4471">
              <w:rPr>
                <w:rFonts w:ascii="Calibri" w:hAnsi="Calibri" w:cs="Calibri"/>
                <w:color w:val="000000"/>
                <w:sz w:val="22"/>
                <w:szCs w:val="22"/>
              </w:rPr>
              <w:t>)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RysunekAktuPlanowaniaPrzestrzennego.koniecWersjiObiektu</w:t>
            </w:r>
            <w:proofErr w:type="spellEnd"/>
            <w:r w:rsidRPr="008C4471">
              <w:rPr>
                <w:rFonts w:ascii="Calibri" w:hAnsi="Calibri" w:cs="Calibri"/>
                <w:color w:val="000000"/>
                <w:sz w:val="22"/>
                <w:szCs w:val="22"/>
              </w:rPr>
              <w:t xml:space="preserve"> = NULL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438CBCE2" w14:textId="5896AAF9" w:rsidR="0054251B" w:rsidRPr="008C4471" w:rsidRDefault="0054251B" w:rsidP="002234F4">
            <w:pPr>
              <w:rPr>
                <w:rFonts w:ascii="Calibri" w:hAnsi="Calibri" w:cs="Calibri"/>
                <w:color w:val="000000"/>
                <w:sz w:val="22"/>
                <w:szCs w:val="22"/>
              </w:rPr>
            </w:pPr>
            <w:r w:rsidRPr="008C4471">
              <w:rPr>
                <w:rFonts w:ascii="Calibri" w:hAnsi="Calibri" w:cs="Calibri"/>
                <w:color w:val="000000"/>
                <w:sz w:val="22"/>
                <w:szCs w:val="22"/>
              </w:rPr>
              <w:t>Zagospodarowanie</w:t>
            </w:r>
            <w:r w:rsidR="002234F4">
              <w:rPr>
                <w:rFonts w:ascii="Calibri" w:hAnsi="Calibri" w:cs="Calibri"/>
                <w:color w:val="000000"/>
                <w:sz w:val="22"/>
                <w:szCs w:val="22"/>
              </w:rPr>
              <w:t xml:space="preserve"> </w:t>
            </w:r>
            <w:r w:rsidRPr="008C4471">
              <w:rPr>
                <w:rFonts w:ascii="Calibri" w:hAnsi="Calibri" w:cs="Calibri"/>
                <w:color w:val="000000"/>
                <w:sz w:val="22"/>
                <w:szCs w:val="22"/>
              </w:rPr>
              <w:t xml:space="preserve">przestrzenne, </w:t>
            </w:r>
            <w:r w:rsidRPr="008C4471">
              <w:rPr>
                <w:rFonts w:ascii="Calibri" w:hAnsi="Calibri" w:cs="Calibri"/>
                <w:sz w:val="22"/>
                <w:szCs w:val="22"/>
              </w:rPr>
              <w:t>studium uwarunkowań i</w:t>
            </w:r>
            <w:r w:rsidR="002234F4">
              <w:rPr>
                <w:rFonts w:ascii="Calibri" w:hAnsi="Calibri" w:cs="Calibri"/>
                <w:sz w:val="22"/>
                <w:szCs w:val="22"/>
              </w:rPr>
              <w:t> </w:t>
            </w:r>
            <w:r w:rsidRPr="008C4471">
              <w:rPr>
                <w:rFonts w:ascii="Calibri" w:hAnsi="Calibri" w:cs="Calibri"/>
                <w:sz w:val="22"/>
                <w:szCs w:val="22"/>
              </w:rPr>
              <w:t>kierunków zagospodarowania przestrzennego gminy,</w:t>
            </w:r>
            <w:r w:rsidRPr="008C4471">
              <w:rPr>
                <w:rFonts w:ascii="Calibri" w:hAnsi="Calibri" w:cs="Calibri"/>
                <w:color w:val="000000"/>
                <w:sz w:val="22"/>
                <w:szCs w:val="22"/>
              </w:rPr>
              <w:t xml:space="preserve"> </w:t>
            </w:r>
            <w:proofErr w:type="spellStart"/>
            <w:r w:rsidRPr="008C4471">
              <w:rPr>
                <w:rFonts w:ascii="Calibri" w:hAnsi="Calibri" w:cs="Calibri"/>
                <w:color w:val="000000"/>
                <w:sz w:val="22"/>
                <w:szCs w:val="22"/>
              </w:rPr>
              <w:t>SUiKZP</w:t>
            </w:r>
            <w:proofErr w:type="spellEnd"/>
            <w:r w:rsidR="00724CF9">
              <w:rPr>
                <w:rFonts w:ascii="Calibri" w:hAnsi="Calibri" w:cs="Calibri"/>
                <w:color w:val="000000"/>
                <w:sz w:val="22"/>
                <w:szCs w:val="22"/>
              </w:rPr>
              <w:t>, studium</w:t>
            </w:r>
          </w:p>
        </w:tc>
      </w:tr>
    </w:tbl>
    <w:p w14:paraId="2150E730" w14:textId="77777777" w:rsidR="0054251B" w:rsidRDefault="0054251B" w:rsidP="0054251B">
      <w:pPr>
        <w:rPr>
          <w:rFonts w:ascii="Calibri" w:hAnsi="Calibri" w:cs="Calibri"/>
        </w:rPr>
      </w:pPr>
    </w:p>
    <w:p w14:paraId="4EF6B87D" w14:textId="77777777" w:rsidR="00956A6D" w:rsidRDefault="00956A6D" w:rsidP="0054251B">
      <w:pPr>
        <w:rPr>
          <w:rFonts w:ascii="Calibri" w:hAnsi="Calibri" w:cs="Calibri"/>
        </w:rPr>
      </w:pPr>
    </w:p>
    <w:p w14:paraId="2E262240" w14:textId="77777777" w:rsidR="00C51D66" w:rsidRPr="008C4471" w:rsidRDefault="00C51D66" w:rsidP="0054251B">
      <w:pPr>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0E3E6604" w14:textId="77777777" w:rsidTr="00455DA7">
        <w:trPr>
          <w:trHeight w:val="437"/>
          <w:tblHeader/>
        </w:trPr>
        <w:tc>
          <w:tcPr>
            <w:tcW w:w="1120" w:type="pct"/>
            <w:shd w:val="clear" w:color="auto" w:fill="F2F2F2" w:themeFill="background1" w:themeFillShade="F2"/>
            <w:noWrap/>
            <w:vAlign w:val="center"/>
            <w:hideMark/>
          </w:tcPr>
          <w:p w14:paraId="37C1D7DB" w14:textId="0DA44DEA"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9</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282C7F9" w14:textId="00823ED5" w:rsidR="00BB67E3" w:rsidRPr="00BB67E3" w:rsidRDefault="00B46415" w:rsidP="00956A6D">
            <w:pPr>
              <w:rPr>
                <w:rFonts w:ascii="Calibri" w:hAnsi="Calibri" w:cs="Calibri"/>
                <w:b/>
                <w:color w:val="0000FF" w:themeColor="hyperlink"/>
                <w:sz w:val="20"/>
                <w:u w:val="single"/>
              </w:rPr>
            </w:pPr>
            <w:r w:rsidRPr="00956A6D">
              <w:rPr>
                <w:rFonts w:ascii="Calibri" w:hAnsi="Calibri" w:cs="Calibri"/>
                <w:b/>
                <w:color w:val="0000FF" w:themeColor="hyperlink"/>
                <w:sz w:val="20"/>
                <w:u w:val="single"/>
              </w:rPr>
              <w:t>https://www.gov.pl/zagospodarowanieprzestrzenne/app/1.0/</w:t>
            </w:r>
            <w:r w:rsidR="00ED6672" w:rsidRPr="00956A6D">
              <w:rPr>
                <w:rFonts w:ascii="Calibri" w:hAnsi="Calibri" w:cs="Calibri"/>
                <w:b/>
                <w:color w:val="0000FF" w:themeColor="hyperlink"/>
                <w:sz w:val="20"/>
                <w:u w:val="single"/>
              </w:rPr>
              <w:t>re</w:t>
            </w:r>
            <w:r w:rsidR="00BF4CB9" w:rsidRPr="00956A6D">
              <w:rPr>
                <w:rFonts w:ascii="Calibri" w:hAnsi="Calibri" w:cs="Calibri"/>
                <w:b/>
                <w:color w:val="0000FF" w:themeColor="hyperlink"/>
                <w:sz w:val="20"/>
                <w:u w:val="single"/>
              </w:rPr>
              <w:t>c</w:t>
            </w:r>
            <w:r w:rsidR="00ED6672" w:rsidRPr="00956A6D">
              <w:rPr>
                <w:rFonts w:ascii="Calibri" w:hAnsi="Calibri" w:cs="Calibri"/>
                <w:b/>
                <w:color w:val="0000FF" w:themeColor="hyperlink"/>
                <w:sz w:val="20"/>
                <w:u w:val="single"/>
              </w:rPr>
              <w:t>/portrayal/suikzp-abstract</w:t>
            </w:r>
          </w:p>
        </w:tc>
      </w:tr>
      <w:tr w:rsidR="0054251B" w:rsidRPr="00C31734" w14:paraId="3F7D0B73" w14:textId="77777777" w:rsidTr="00455DA7">
        <w:trPr>
          <w:trHeight w:val="816"/>
        </w:trPr>
        <w:tc>
          <w:tcPr>
            <w:tcW w:w="5000" w:type="pct"/>
            <w:gridSpan w:val="2"/>
            <w:shd w:val="clear" w:color="auto" w:fill="auto"/>
            <w:noWrap/>
            <w:hideMark/>
          </w:tcPr>
          <w:p w14:paraId="23DC7BD1" w14:textId="2729E5C7" w:rsidR="00956A6D" w:rsidRDefault="00DF498A" w:rsidP="009C47BF">
            <w:pPr>
              <w:numPr>
                <w:ilvl w:val="0"/>
                <w:numId w:val="44"/>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7748F">
              <w:rPr>
                <w:rFonts w:ascii="Calibri" w:eastAsia="Calibri" w:hAnsi="Calibri" w:cs="Calibri"/>
                <w:color w:val="000000"/>
                <w:sz w:val="22"/>
                <w:szCs w:val="22"/>
                <w:lang w:eastAsia="en-US"/>
              </w:rPr>
              <w:t xml:space="preserve"> aby element „charakterystyka (opis)” warstwy </w:t>
            </w:r>
            <w:proofErr w:type="spellStart"/>
            <w:r w:rsidRPr="0087748F">
              <w:rPr>
                <w:rFonts w:ascii="Calibri" w:eastAsia="Calibri" w:hAnsi="Calibri" w:cs="Calibri"/>
                <w:i/>
                <w:iCs/>
                <w:color w:val="000000"/>
                <w:sz w:val="22"/>
                <w:szCs w:val="22"/>
              </w:rPr>
              <w:t>app.AktPlanowaniaPrzestrzennego.</w:t>
            </w:r>
            <w:r w:rsidR="00A03D6E" w:rsidRPr="0087748F">
              <w:rPr>
                <w:rFonts w:ascii="Calibri" w:eastAsia="Calibri" w:hAnsi="Calibri" w:cs="Calibri"/>
                <w:i/>
                <w:iCs/>
                <w:color w:val="000000"/>
                <w:sz w:val="22"/>
                <w:szCs w:val="22"/>
              </w:rPr>
              <w:t>SUIKZP</w:t>
            </w:r>
            <w:proofErr w:type="spellEnd"/>
            <w:r w:rsidRPr="0087748F">
              <w:rPr>
                <w:rFonts w:ascii="Calibri" w:eastAsia="Calibri" w:hAnsi="Calibri" w:cs="Calibri"/>
                <w:i/>
                <w:iCs/>
                <w:color w:val="000000"/>
                <w:sz w:val="22"/>
                <w:szCs w:val="22"/>
              </w:rPr>
              <w:t xml:space="preserve"> </w:t>
            </w:r>
            <w:r w:rsidRPr="0087748F">
              <w:rPr>
                <w:rFonts w:ascii="Calibri" w:eastAsia="Calibri" w:hAnsi="Calibri" w:cs="Calibri"/>
                <w:color w:val="000000"/>
                <w:sz w:val="22"/>
                <w:szCs w:val="22"/>
              </w:rPr>
              <w:t xml:space="preserve">stosowany w usłudze przeglądania był zgodny </w:t>
            </w:r>
            <w:r w:rsidR="00531939">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p>
          <w:p w14:paraId="3E25BF1D" w14:textId="5C86C1BD" w:rsidR="002A1E21" w:rsidRPr="0087748F" w:rsidRDefault="00DF498A" w:rsidP="00956A6D">
            <w:p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rPr>
              <w:t xml:space="preserve">„Warstwa zawierająca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w:t>
            </w:r>
            <w:proofErr w:type="spellStart"/>
            <w:r w:rsidRPr="0087748F">
              <w:rPr>
                <w:rFonts w:ascii="Calibri" w:eastAsia="Calibri" w:hAnsi="Calibri" w:cs="Calibri"/>
                <w:i/>
                <w:color w:val="000000"/>
                <w:sz w:val="22"/>
                <w:szCs w:val="22"/>
              </w:rPr>
              <w:t>AktPlanowaniaPrzestrzennego</w:t>
            </w:r>
            <w:proofErr w:type="spellEnd"/>
            <w:r w:rsidRPr="0087748F">
              <w:rPr>
                <w:rFonts w:ascii="Calibri" w:eastAsia="Calibri" w:hAnsi="Calibri" w:cs="Calibri"/>
                <w:color w:val="000000"/>
                <w:sz w:val="22"/>
                <w:szCs w:val="22"/>
              </w:rPr>
              <w:t xml:space="preserve">, dla </w:t>
            </w:r>
            <w:r w:rsidR="00A03D6E" w:rsidRPr="0087748F">
              <w:rPr>
                <w:rFonts w:ascii="Calibri" w:eastAsia="Calibri" w:hAnsi="Calibri" w:cs="Calibri"/>
                <w:color w:val="000000"/>
                <w:sz w:val="22"/>
                <w:szCs w:val="22"/>
              </w:rPr>
              <w:t>zasięgu obowiązującego studium uwarunkowań i kierunków zagospodarowania przestrzennego gminy</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Obiekt</w:t>
            </w:r>
            <w:r w:rsidRPr="0087748F">
              <w:rPr>
                <w:rFonts w:ascii="Calibri" w:eastAsia="Calibri" w:hAnsi="Calibri" w:cs="Calibri"/>
                <w:color w:val="000000"/>
                <w:sz w:val="22"/>
                <w:szCs w:val="22"/>
              </w:rPr>
              <w:t xml:space="preserve"> te</w:t>
            </w:r>
            <w:r w:rsidR="00A03D6E" w:rsidRPr="0087748F">
              <w:rPr>
                <w:rFonts w:ascii="Calibri" w:eastAsia="Calibri" w:hAnsi="Calibri" w:cs="Calibri"/>
                <w:color w:val="000000"/>
                <w:sz w:val="22"/>
                <w:szCs w:val="22"/>
              </w:rPr>
              <w:t>n</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jest</w:t>
            </w:r>
            <w:r w:rsidRPr="0087748F">
              <w:rPr>
                <w:rFonts w:ascii="Calibri" w:eastAsia="Calibri" w:hAnsi="Calibri" w:cs="Calibri"/>
                <w:color w:val="000000"/>
                <w:sz w:val="22"/>
                <w:szCs w:val="22"/>
              </w:rPr>
              <w:t xml:space="preserve"> reprezentacj</w:t>
            </w:r>
            <w:r w:rsidR="00A03D6E" w:rsidRPr="0087748F">
              <w:rPr>
                <w:rFonts w:ascii="Calibri" w:eastAsia="Calibri" w:hAnsi="Calibri" w:cs="Calibri"/>
                <w:color w:val="000000"/>
                <w:sz w:val="22"/>
                <w:szCs w:val="22"/>
              </w:rPr>
              <w:t>ą</w:t>
            </w:r>
            <w:r w:rsidRPr="0087748F">
              <w:rPr>
                <w:rFonts w:ascii="Calibri" w:eastAsia="Calibri" w:hAnsi="Calibri" w:cs="Calibri"/>
                <w:color w:val="000000"/>
                <w:sz w:val="22"/>
                <w:szCs w:val="22"/>
              </w:rPr>
              <w:t xml:space="preserve"> </w:t>
            </w:r>
            <w:r w:rsidR="00A03D6E" w:rsidRPr="0087748F">
              <w:rPr>
                <w:rFonts w:ascii="Calibri" w:eastAsia="Calibri" w:hAnsi="Calibri" w:cs="Calibri"/>
                <w:color w:val="000000"/>
                <w:sz w:val="22"/>
                <w:szCs w:val="22"/>
              </w:rPr>
              <w:t>aktu</w:t>
            </w:r>
            <w:r w:rsidRPr="0087748F">
              <w:rPr>
                <w:rFonts w:ascii="Calibri" w:eastAsia="Calibri" w:hAnsi="Calibri" w:cs="Calibri"/>
                <w:color w:val="000000"/>
                <w:sz w:val="22"/>
                <w:szCs w:val="22"/>
              </w:rPr>
              <w:t xml:space="preserve"> planowania przestrzennego, któr</w:t>
            </w:r>
            <w:r w:rsidR="00A03D6E" w:rsidRPr="0087748F">
              <w:rPr>
                <w:rFonts w:ascii="Calibri" w:eastAsia="Calibri" w:hAnsi="Calibri" w:cs="Calibri"/>
                <w:color w:val="000000"/>
                <w:sz w:val="22"/>
                <w:szCs w:val="22"/>
              </w:rPr>
              <w:t>ego</w:t>
            </w:r>
            <w:r w:rsidRPr="0087748F">
              <w:rPr>
                <w:rFonts w:ascii="Calibri" w:eastAsia="Calibri" w:hAnsi="Calibri" w:cs="Calibri"/>
                <w:color w:val="000000"/>
                <w:sz w:val="22"/>
                <w:szCs w:val="22"/>
              </w:rPr>
              <w:t xml:space="preserve"> tryb tworzenia, uchwalenia, a także </w:t>
            </w:r>
            <w:r w:rsidR="00A03D6E" w:rsidRPr="0087748F">
              <w:rPr>
                <w:rFonts w:ascii="Calibri" w:eastAsia="Calibri" w:hAnsi="Calibri" w:cs="Calibri"/>
                <w:color w:val="000000"/>
                <w:sz w:val="22"/>
                <w:szCs w:val="22"/>
              </w:rPr>
              <w:t>zawartość reguluje</w:t>
            </w:r>
            <w:r w:rsidRPr="0087748F">
              <w:rPr>
                <w:rFonts w:ascii="Calibri" w:eastAsia="Calibri" w:hAnsi="Calibri" w:cs="Calibri"/>
                <w:color w:val="000000"/>
                <w:sz w:val="22"/>
                <w:szCs w:val="22"/>
              </w:rPr>
              <w:t xml:space="preserve"> ustawa z dnia 27 marca 2003 r. o planowaniu i zagospodarowaniu przestrzennym (Dz. U. z 2020 r. poz. 293, z </w:t>
            </w:r>
            <w:proofErr w:type="spellStart"/>
            <w:r w:rsidRPr="0087748F">
              <w:rPr>
                <w:rFonts w:ascii="Calibri" w:eastAsia="Calibri" w:hAnsi="Calibri" w:cs="Calibri"/>
                <w:color w:val="000000"/>
                <w:sz w:val="22"/>
                <w:szCs w:val="22"/>
              </w:rPr>
              <w:t>późn</w:t>
            </w:r>
            <w:proofErr w:type="spellEnd"/>
            <w:r w:rsidRPr="0087748F">
              <w:rPr>
                <w:rFonts w:ascii="Calibri" w:eastAsia="Calibri" w:hAnsi="Calibri" w:cs="Calibri"/>
                <w:color w:val="000000"/>
                <w:sz w:val="22"/>
                <w:szCs w:val="22"/>
              </w:rPr>
              <w:t>. zm.)</w:t>
            </w:r>
            <w:r w:rsidR="00A03D6E" w:rsidRPr="0087748F">
              <w:rPr>
                <w:rFonts w:ascii="Calibri" w:eastAsia="Calibri" w:hAnsi="Calibri" w:cs="Calibri"/>
                <w:color w:val="000000"/>
                <w:sz w:val="22"/>
                <w:szCs w:val="22"/>
              </w:rPr>
              <w:t>.”</w:t>
            </w:r>
          </w:p>
          <w:p w14:paraId="3796DD49" w14:textId="0D60DC89" w:rsidR="00956A6D" w:rsidRPr="00956A6D" w:rsidRDefault="00DF498A" w:rsidP="009C47BF">
            <w:pPr>
              <w:numPr>
                <w:ilvl w:val="0"/>
                <w:numId w:val="44"/>
              </w:numPr>
              <w:spacing w:after="120" w:line="360" w:lineRule="auto"/>
              <w:contextualSpacing/>
              <w:jc w:val="both"/>
              <w:rPr>
                <w:rFonts w:ascii="Calibri" w:hAnsi="Calibri" w:cs="Calibri"/>
                <w:color w:val="000000"/>
                <w:sz w:val="22"/>
                <w:szCs w:val="22"/>
              </w:rPr>
            </w:pPr>
            <w:r w:rsidRPr="008C4471">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C4471">
              <w:rPr>
                <w:rFonts w:ascii="Calibri" w:eastAsia="Calibri" w:hAnsi="Calibri" w:cs="Calibri"/>
                <w:color w:val="000000"/>
                <w:sz w:val="22"/>
                <w:szCs w:val="22"/>
                <w:lang w:eastAsia="en-US"/>
              </w:rPr>
              <w:t xml:space="preserve"> aby element „charakterystyka (opis)” </w:t>
            </w:r>
            <w:r w:rsidR="00A03D6E" w:rsidRPr="008C4471">
              <w:rPr>
                <w:rFonts w:ascii="Calibri" w:eastAsia="Calibri" w:hAnsi="Calibri" w:cs="Calibri"/>
                <w:color w:val="000000"/>
                <w:sz w:val="22"/>
                <w:szCs w:val="22"/>
                <w:lang w:eastAsia="en-US"/>
              </w:rPr>
              <w:t xml:space="preserve">każdej z warstw </w:t>
            </w:r>
            <w:proofErr w:type="spellStart"/>
            <w:r w:rsidR="00A03D6E" w:rsidRPr="008C4471">
              <w:rPr>
                <w:rFonts w:ascii="Calibri" w:hAnsi="Calibri" w:cs="Calibri"/>
                <w:i/>
                <w:color w:val="000000"/>
                <w:sz w:val="22"/>
                <w:szCs w:val="22"/>
              </w:rPr>
              <w:t>app.RysunekAktuPlanowania.SUIKZP</w:t>
            </w:r>
            <w:proofErr w:type="spellEnd"/>
            <w:r w:rsidR="00A03D6E" w:rsidRPr="008C4471">
              <w:rPr>
                <w:rFonts w:ascii="Calibri" w:hAnsi="Calibri" w:cs="Calibri"/>
                <w:i/>
                <w:color w:val="000000"/>
                <w:sz w:val="22"/>
                <w:szCs w:val="22"/>
              </w:rPr>
              <w:t>.&lt;Id&gt;</w:t>
            </w:r>
            <w:r w:rsidRPr="008C4471">
              <w:rPr>
                <w:rFonts w:ascii="Calibri" w:eastAsia="Calibri" w:hAnsi="Calibri" w:cs="Calibri"/>
                <w:color w:val="000000"/>
                <w:sz w:val="22"/>
                <w:szCs w:val="22"/>
                <w:lang w:eastAsia="en-US"/>
              </w:rPr>
              <w:t xml:space="preserve"> stosowany w usłudze przeglądania był zgodny </w:t>
            </w:r>
            <w:r w:rsidR="00531939">
              <w:rPr>
                <w:rFonts w:ascii="Calibri" w:eastAsia="Calibri" w:hAnsi="Calibri" w:cs="Calibri"/>
                <w:color w:val="000000"/>
                <w:sz w:val="22"/>
                <w:szCs w:val="22"/>
                <w:lang w:eastAsia="en-US"/>
              </w:rPr>
              <w:br/>
            </w:r>
            <w:r w:rsidRPr="008C4471">
              <w:rPr>
                <w:rFonts w:ascii="Calibri" w:eastAsia="Calibri" w:hAnsi="Calibri" w:cs="Calibri"/>
                <w:color w:val="000000"/>
                <w:sz w:val="22"/>
                <w:szCs w:val="22"/>
                <w:lang w:eastAsia="en-US"/>
              </w:rPr>
              <w:t>z następującym tekstem:</w:t>
            </w:r>
          </w:p>
          <w:p w14:paraId="09D80679" w14:textId="57F9340F" w:rsidR="0054251B" w:rsidRPr="008C4471" w:rsidRDefault="00DF498A" w:rsidP="002234F4">
            <w:pPr>
              <w:spacing w:after="120" w:line="360" w:lineRule="auto"/>
              <w:ind w:left="720"/>
              <w:contextualSpacing/>
              <w:jc w:val="both"/>
              <w:rPr>
                <w:rFonts w:ascii="Calibri" w:hAnsi="Calibri" w:cs="Calibri"/>
                <w:color w:val="000000"/>
                <w:sz w:val="22"/>
                <w:szCs w:val="22"/>
              </w:rPr>
            </w:pPr>
            <w:r w:rsidRPr="008C4471">
              <w:rPr>
                <w:rFonts w:ascii="Calibri" w:eastAsia="Calibri" w:hAnsi="Calibri" w:cs="Calibri"/>
                <w:color w:val="000000"/>
                <w:sz w:val="22"/>
                <w:szCs w:val="22"/>
              </w:rPr>
              <w:t>„</w:t>
            </w:r>
            <w:r w:rsidR="00A03D6E" w:rsidRPr="008C4471">
              <w:rPr>
                <w:rFonts w:ascii="Calibri" w:eastAsia="Calibri" w:hAnsi="Calibri" w:cs="Calibri"/>
                <w:color w:val="000000"/>
                <w:sz w:val="22"/>
                <w:szCs w:val="22"/>
              </w:rPr>
              <w:t>Warstwa</w:t>
            </w:r>
            <w:r w:rsidRPr="008C4471">
              <w:rPr>
                <w:rFonts w:ascii="Calibri" w:eastAsia="Calibri" w:hAnsi="Calibri" w:cs="Calibri"/>
                <w:color w:val="000000"/>
                <w:sz w:val="22"/>
                <w:szCs w:val="22"/>
              </w:rPr>
              <w:t xml:space="preserve"> zawierająca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w:t>
            </w:r>
            <w:proofErr w:type="spellStart"/>
            <w:r w:rsidRPr="008C4471">
              <w:rPr>
                <w:rFonts w:ascii="Calibri" w:eastAsia="Calibri" w:hAnsi="Calibri" w:cs="Calibri"/>
                <w:i/>
                <w:color w:val="000000"/>
                <w:sz w:val="22"/>
                <w:szCs w:val="22"/>
              </w:rPr>
              <w:t>RysunekAktuPlanowaniaPrzestrzennego</w:t>
            </w:r>
            <w:proofErr w:type="spellEnd"/>
            <w:r w:rsidRPr="008C4471">
              <w:rPr>
                <w:rFonts w:ascii="Calibri" w:eastAsia="Calibri" w:hAnsi="Calibri" w:cs="Calibri"/>
                <w:color w:val="000000"/>
                <w:sz w:val="22"/>
                <w:szCs w:val="22"/>
              </w:rPr>
              <w:t>, dla rysunk</w:t>
            </w:r>
            <w:r w:rsidR="00A03D6E" w:rsidRPr="008C4471">
              <w:rPr>
                <w:rFonts w:ascii="Calibri" w:eastAsia="Calibri" w:hAnsi="Calibri" w:cs="Calibri"/>
                <w:color w:val="000000"/>
                <w:sz w:val="22"/>
                <w:szCs w:val="22"/>
              </w:rPr>
              <w:t>u obowiązującego studium uwarunkowań i kierunków zagospodarowania przestrzennego gminy</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Obiekt</w:t>
            </w:r>
            <w:r w:rsidRPr="008C4471">
              <w:rPr>
                <w:rFonts w:ascii="Calibri" w:eastAsia="Calibri" w:hAnsi="Calibri" w:cs="Calibri"/>
                <w:color w:val="000000"/>
                <w:sz w:val="22"/>
                <w:szCs w:val="22"/>
              </w:rPr>
              <w:t xml:space="preserve"> te</w:t>
            </w:r>
            <w:r w:rsidR="00A03D6E" w:rsidRPr="008C4471">
              <w:rPr>
                <w:rFonts w:ascii="Calibri" w:eastAsia="Calibri" w:hAnsi="Calibri" w:cs="Calibri"/>
                <w:color w:val="000000"/>
                <w:sz w:val="22"/>
                <w:szCs w:val="22"/>
              </w:rPr>
              <w:t>n</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jest reprezentacją</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rysunku</w:t>
            </w:r>
            <w:r w:rsidRPr="008C4471">
              <w:rPr>
                <w:rFonts w:ascii="Calibri" w:eastAsia="Calibri" w:hAnsi="Calibri" w:cs="Calibri"/>
                <w:color w:val="000000"/>
                <w:sz w:val="22"/>
                <w:szCs w:val="22"/>
              </w:rPr>
              <w:t xml:space="preserve"> </w:t>
            </w:r>
            <w:r w:rsidR="00A03D6E" w:rsidRPr="008C4471">
              <w:rPr>
                <w:rFonts w:ascii="Calibri" w:eastAsia="Calibri" w:hAnsi="Calibri" w:cs="Calibri"/>
                <w:color w:val="000000"/>
                <w:sz w:val="22"/>
                <w:szCs w:val="22"/>
              </w:rPr>
              <w:t>aktu planowania przestrzennego</w:t>
            </w:r>
            <w:r w:rsidRPr="008C4471">
              <w:rPr>
                <w:rFonts w:ascii="Calibri" w:eastAsia="Calibri" w:hAnsi="Calibri" w:cs="Calibri"/>
                <w:color w:val="000000"/>
                <w:sz w:val="22"/>
                <w:szCs w:val="22"/>
              </w:rPr>
              <w:t>, któr</w:t>
            </w:r>
            <w:r w:rsidR="00A03D6E" w:rsidRPr="008C4471">
              <w:rPr>
                <w:rFonts w:ascii="Calibri" w:eastAsia="Calibri" w:hAnsi="Calibri" w:cs="Calibri"/>
                <w:color w:val="000000"/>
                <w:sz w:val="22"/>
                <w:szCs w:val="22"/>
              </w:rPr>
              <w:t xml:space="preserve">ego </w:t>
            </w:r>
            <w:r w:rsidRPr="008C4471">
              <w:rPr>
                <w:rFonts w:ascii="Calibri" w:eastAsia="Calibri" w:hAnsi="Calibri" w:cs="Calibri"/>
                <w:color w:val="000000"/>
                <w:sz w:val="22"/>
                <w:szCs w:val="22"/>
              </w:rPr>
              <w:t>tryb tworzenia, uchwalenia, a</w:t>
            </w:r>
            <w:r w:rsidR="002234F4">
              <w:rPr>
                <w:rFonts w:ascii="Calibri" w:eastAsia="Calibri" w:hAnsi="Calibri" w:cs="Calibri"/>
                <w:color w:val="000000"/>
                <w:sz w:val="22"/>
                <w:szCs w:val="22"/>
              </w:rPr>
              <w:t> </w:t>
            </w:r>
            <w:r w:rsidRPr="008C4471">
              <w:rPr>
                <w:rFonts w:ascii="Calibri" w:eastAsia="Calibri" w:hAnsi="Calibri" w:cs="Calibri"/>
                <w:color w:val="000000"/>
                <w:sz w:val="22"/>
                <w:szCs w:val="22"/>
              </w:rPr>
              <w:t xml:space="preserve">także </w:t>
            </w:r>
            <w:r w:rsidR="00A03D6E" w:rsidRPr="008C4471">
              <w:rPr>
                <w:rFonts w:ascii="Calibri" w:eastAsia="Calibri" w:hAnsi="Calibri" w:cs="Calibri"/>
                <w:color w:val="000000"/>
                <w:sz w:val="22"/>
                <w:szCs w:val="22"/>
              </w:rPr>
              <w:t>zawartość reguluje</w:t>
            </w:r>
            <w:r w:rsidRPr="008C4471">
              <w:rPr>
                <w:rFonts w:ascii="Calibri" w:eastAsia="Calibri" w:hAnsi="Calibri" w:cs="Calibri"/>
                <w:color w:val="000000"/>
                <w:sz w:val="22"/>
                <w:szCs w:val="22"/>
              </w:rPr>
              <w:t xml:space="preserve"> ustawa z dnia 27 marca 2003 r. </w:t>
            </w:r>
            <w:r w:rsidR="00531939">
              <w:rPr>
                <w:rFonts w:ascii="Calibri" w:eastAsia="Calibri" w:hAnsi="Calibri" w:cs="Calibri"/>
                <w:color w:val="000000"/>
                <w:sz w:val="22"/>
                <w:szCs w:val="22"/>
              </w:rPr>
              <w:br/>
            </w:r>
            <w:r w:rsidRPr="008C4471">
              <w:rPr>
                <w:rFonts w:ascii="Calibri" w:eastAsia="Calibri" w:hAnsi="Calibri" w:cs="Calibri"/>
                <w:color w:val="000000"/>
                <w:sz w:val="22"/>
                <w:szCs w:val="22"/>
              </w:rPr>
              <w:t xml:space="preserve">o planowaniu i zagospodarowaniu przestrzennym (Dz. U. z 2020 r. poz. 293, z </w:t>
            </w:r>
            <w:proofErr w:type="spellStart"/>
            <w:r w:rsidRPr="008C4471">
              <w:rPr>
                <w:rFonts w:ascii="Calibri" w:eastAsia="Calibri" w:hAnsi="Calibri" w:cs="Calibri"/>
                <w:color w:val="000000"/>
                <w:sz w:val="22"/>
                <w:szCs w:val="22"/>
              </w:rPr>
              <w:t>późn</w:t>
            </w:r>
            <w:proofErr w:type="spellEnd"/>
            <w:r w:rsidRPr="008C4471">
              <w:rPr>
                <w:rFonts w:ascii="Calibri" w:eastAsia="Calibri" w:hAnsi="Calibri" w:cs="Calibri"/>
                <w:color w:val="000000"/>
                <w:sz w:val="22"/>
                <w:szCs w:val="22"/>
              </w:rPr>
              <w:t>. zm.)</w:t>
            </w:r>
            <w:r w:rsidR="00A03D6E" w:rsidRPr="008C4471">
              <w:rPr>
                <w:rFonts w:ascii="Calibri" w:eastAsia="Calibri" w:hAnsi="Calibri" w:cs="Calibri"/>
                <w:color w:val="000000"/>
                <w:sz w:val="22"/>
                <w:szCs w:val="22"/>
              </w:rPr>
              <w:t>.”</w:t>
            </w:r>
          </w:p>
        </w:tc>
      </w:tr>
    </w:tbl>
    <w:p w14:paraId="27AF8A77" w14:textId="0F337974" w:rsidR="0054251B" w:rsidRPr="008C4471" w:rsidRDefault="0054251B" w:rsidP="0054251B">
      <w:pPr>
        <w:pStyle w:val="Nagwek4"/>
        <w:rPr>
          <w:rFonts w:ascii="Calibri" w:hAnsi="Calibri" w:cs="Calibri"/>
          <w:sz w:val="26"/>
          <w:szCs w:val="26"/>
          <w:u w:val="none"/>
          <w:lang w:val="pl-PL"/>
        </w:rPr>
      </w:pPr>
      <w:bookmarkStart w:id="346" w:name="_Toc118110354"/>
      <w:r w:rsidRPr="008C4471">
        <w:rPr>
          <w:rFonts w:ascii="Calibri" w:hAnsi="Calibri" w:cs="Calibri"/>
          <w:sz w:val="26"/>
          <w:szCs w:val="26"/>
          <w:u w:val="none"/>
          <w:lang w:val="pl-PL"/>
        </w:rPr>
        <w:lastRenderedPageBreak/>
        <w:t xml:space="preserve">Organizacja warstw dla zbioru danych </w:t>
      </w:r>
      <w:proofErr w:type="spellStart"/>
      <w:r w:rsidRPr="008C4471">
        <w:rPr>
          <w:rFonts w:ascii="Calibri" w:hAnsi="Calibri" w:cs="Calibri"/>
          <w:sz w:val="26"/>
          <w:szCs w:val="26"/>
          <w:u w:val="none"/>
          <w:lang w:val="pl-PL"/>
        </w:rPr>
        <w:t>SUiKZP</w:t>
      </w:r>
      <w:bookmarkEnd w:id="346"/>
      <w:proofErr w:type="spellEnd"/>
      <w:r w:rsidRPr="008C4471">
        <w:rPr>
          <w:rFonts w:ascii="Calibri" w:hAnsi="Calibri" w:cs="Calibri"/>
          <w:sz w:val="26"/>
          <w:szCs w:val="26"/>
          <w:u w:val="none"/>
          <w:lang w:val="pl-PL"/>
        </w:rPr>
        <w:t xml:space="preserve"> </w:t>
      </w:r>
    </w:p>
    <w:p w14:paraId="145FC9CE" w14:textId="359ACA81" w:rsidR="0054251B" w:rsidRPr="008C4471" w:rsidRDefault="0054251B" w:rsidP="0054251B">
      <w:pPr>
        <w:spacing w:before="240" w:line="360" w:lineRule="auto"/>
        <w:ind w:right="-30"/>
        <w:jc w:val="both"/>
        <w:rPr>
          <w:rFonts w:ascii="Calibri" w:hAnsi="Calibri" w:cs="Calibri"/>
          <w:color w:val="000000"/>
          <w:sz w:val="22"/>
          <w:szCs w:val="22"/>
        </w:rPr>
      </w:pPr>
      <w:r w:rsidRPr="008C4471">
        <w:rPr>
          <w:rFonts w:ascii="Calibri" w:hAnsi="Calibri" w:cs="Calibri"/>
          <w:color w:val="000000"/>
          <w:sz w:val="22"/>
          <w:szCs w:val="22"/>
        </w:rPr>
        <w:t>Przy udostępnianiu grupy warstw prezentujących poszczególne rysunki studium należy zgrupować je w</w:t>
      </w:r>
      <w:r w:rsidR="00502A5F">
        <w:rPr>
          <w:rFonts w:ascii="Calibri" w:hAnsi="Calibri" w:cs="Calibri"/>
          <w:color w:val="000000"/>
          <w:sz w:val="22"/>
          <w:szCs w:val="22"/>
        </w:rPr>
        <w:t> </w:t>
      </w:r>
      <w:r w:rsidRPr="008C4471">
        <w:rPr>
          <w:rFonts w:ascii="Calibri" w:hAnsi="Calibri" w:cs="Calibri"/>
          <w:color w:val="000000"/>
          <w:sz w:val="22"/>
          <w:szCs w:val="22"/>
        </w:rPr>
        <w:t>ramach warstwy agregującej „</w:t>
      </w:r>
      <w:r w:rsidRPr="008C4471">
        <w:rPr>
          <w:rFonts w:ascii="Calibri" w:hAnsi="Calibri" w:cs="Calibri"/>
          <w:i/>
          <w:iCs/>
          <w:sz w:val="22"/>
          <w:szCs w:val="22"/>
        </w:rPr>
        <w:t>Rysunki studium uwarunkowań i kierunków zagospodarowania przestrzennego gminy</w:t>
      </w:r>
      <w:r w:rsidRPr="008C4471">
        <w:rPr>
          <w:rFonts w:ascii="Calibri" w:hAnsi="Calibri" w:cs="Calibri"/>
          <w:color w:val="000000"/>
          <w:sz w:val="22"/>
          <w:szCs w:val="22"/>
        </w:rPr>
        <w:t xml:space="preserve">”, gdzie kolejność warstw w ramach grupy będzie odpowiadała </w:t>
      </w:r>
      <w:r w:rsidR="0087748F" w:rsidRPr="008C4471">
        <w:rPr>
          <w:rFonts w:ascii="Calibri" w:hAnsi="Calibri" w:cs="Calibri"/>
          <w:color w:val="000000"/>
          <w:sz w:val="22"/>
          <w:szCs w:val="22"/>
        </w:rPr>
        <w:t>kolejności</w:t>
      </w:r>
      <w:r w:rsidRPr="008C4471">
        <w:rPr>
          <w:rFonts w:ascii="Calibri" w:hAnsi="Calibri" w:cs="Calibri"/>
          <w:color w:val="000000"/>
          <w:sz w:val="22"/>
          <w:szCs w:val="22"/>
        </w:rPr>
        <w:t xml:space="preserve"> załączników graficznych w dokumencie </w:t>
      </w:r>
      <w:r w:rsidR="00E76C86">
        <w:rPr>
          <w:rFonts w:ascii="Calibri" w:hAnsi="Calibri" w:cs="Calibri"/>
          <w:color w:val="000000"/>
          <w:sz w:val="22"/>
          <w:szCs w:val="22"/>
        </w:rPr>
        <w:t>aktu planowania przestrzennego.</w:t>
      </w:r>
    </w:p>
    <w:p w14:paraId="39CD9DC2" w14:textId="77777777" w:rsidR="0054251B" w:rsidRPr="008C4471" w:rsidRDefault="0054251B" w:rsidP="0054251B">
      <w:pPr>
        <w:spacing w:line="360" w:lineRule="auto"/>
        <w:ind w:right="-30"/>
        <w:jc w:val="both"/>
        <w:rPr>
          <w:rFonts w:ascii="Calibri" w:hAnsi="Calibri" w:cs="Calibri"/>
          <w:color w:val="000000"/>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27FAA19A" w14:textId="77777777" w:rsidTr="00455DA7">
        <w:trPr>
          <w:trHeight w:val="437"/>
          <w:tblHeader/>
        </w:trPr>
        <w:tc>
          <w:tcPr>
            <w:tcW w:w="1120" w:type="pct"/>
            <w:shd w:val="clear" w:color="auto" w:fill="F2F2F2" w:themeFill="background1" w:themeFillShade="F2"/>
            <w:noWrap/>
            <w:vAlign w:val="center"/>
            <w:hideMark/>
          </w:tcPr>
          <w:p w14:paraId="2029DE9D" w14:textId="51EEEA98"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10</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014DFD4A" w14:textId="61F3F61F" w:rsidR="00BB67E3" w:rsidRPr="00BB67E3" w:rsidRDefault="00B46415" w:rsidP="009A5DC4">
            <w:pPr>
              <w:rPr>
                <w:rFonts w:ascii="Calibri" w:hAnsi="Calibri" w:cs="Calibri"/>
                <w:b/>
                <w:color w:val="0000FF" w:themeColor="hyperlink"/>
                <w:sz w:val="20"/>
                <w:u w:val="single"/>
              </w:rPr>
            </w:pPr>
            <w:r w:rsidRPr="009A5DC4">
              <w:rPr>
                <w:rFonts w:ascii="Calibri" w:hAnsi="Calibri" w:cs="Calibri"/>
                <w:b/>
                <w:color w:val="0000FF" w:themeColor="hyperlink"/>
                <w:sz w:val="20"/>
                <w:u w:val="single"/>
              </w:rPr>
              <w:t>https://www.gov.pl/zagospodarowanieprzestrzenne/app/1.0/</w:t>
            </w:r>
            <w:r w:rsidR="00ED6672" w:rsidRPr="009A5DC4">
              <w:rPr>
                <w:rFonts w:ascii="Calibri" w:hAnsi="Calibri" w:cs="Calibri"/>
                <w:b/>
                <w:color w:val="0000FF" w:themeColor="hyperlink"/>
                <w:sz w:val="20"/>
                <w:u w:val="single"/>
              </w:rPr>
              <w:t>re</w:t>
            </w:r>
            <w:r w:rsidR="00BF4CB9" w:rsidRPr="009A5DC4">
              <w:rPr>
                <w:rFonts w:ascii="Calibri" w:hAnsi="Calibri" w:cs="Calibri"/>
                <w:b/>
                <w:color w:val="0000FF" w:themeColor="hyperlink"/>
                <w:sz w:val="20"/>
                <w:u w:val="single"/>
              </w:rPr>
              <w:t>c</w:t>
            </w:r>
            <w:r w:rsidR="00ED6672" w:rsidRPr="009A5DC4">
              <w:rPr>
                <w:rFonts w:ascii="Calibri" w:hAnsi="Calibri" w:cs="Calibri"/>
                <w:b/>
                <w:color w:val="0000FF" w:themeColor="hyperlink"/>
                <w:sz w:val="20"/>
                <w:u w:val="single"/>
              </w:rPr>
              <w:t>/portrayal/suikzp-layers-org</w:t>
            </w:r>
          </w:p>
        </w:tc>
      </w:tr>
      <w:tr w:rsidR="0054251B" w:rsidRPr="00C31734" w14:paraId="13199875" w14:textId="77777777" w:rsidTr="00455DA7">
        <w:trPr>
          <w:trHeight w:val="506"/>
        </w:trPr>
        <w:tc>
          <w:tcPr>
            <w:tcW w:w="5000" w:type="pct"/>
            <w:gridSpan w:val="2"/>
            <w:shd w:val="clear" w:color="auto" w:fill="auto"/>
            <w:noWrap/>
            <w:vAlign w:val="center"/>
            <w:hideMark/>
          </w:tcPr>
          <w:p w14:paraId="551660BF" w14:textId="0E578E3C"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Rekomenduje się</w:t>
            </w:r>
            <w:r w:rsidR="002234F4">
              <w:rPr>
                <w:rFonts w:ascii="Calibri" w:hAnsi="Calibri" w:cs="Calibri"/>
                <w:color w:val="000000"/>
                <w:sz w:val="22"/>
                <w:szCs w:val="22"/>
              </w:rPr>
              <w:t>,</w:t>
            </w:r>
            <w:r w:rsidRPr="008C4471">
              <w:rPr>
                <w:rFonts w:ascii="Calibri" w:hAnsi="Calibri" w:cs="Calibri"/>
                <w:color w:val="000000"/>
                <w:sz w:val="22"/>
                <w:szCs w:val="22"/>
              </w:rPr>
              <w:t xml:space="preserve"> żeby warstwa agregująca „</w:t>
            </w:r>
            <w:r w:rsidRPr="008C4471">
              <w:rPr>
                <w:rFonts w:ascii="Calibri" w:hAnsi="Calibri" w:cs="Calibri"/>
                <w:i/>
                <w:iCs/>
                <w:sz w:val="22"/>
                <w:szCs w:val="22"/>
              </w:rPr>
              <w:t>Rysunki studium uwarunkowań i kierunków zagospodarowania przestrzennego gminy</w:t>
            </w:r>
            <w:r w:rsidRPr="008C4471">
              <w:rPr>
                <w:rFonts w:ascii="Calibri" w:hAnsi="Calibri" w:cs="Calibri"/>
                <w:color w:val="000000"/>
                <w:sz w:val="22"/>
                <w:szCs w:val="22"/>
              </w:rPr>
              <w:t>” w ramach usługi przeglądania nie była warstwą wybieralną. Oznacza to, że klient usługi przeglądania nie może podać tej warstwy jako parametru wywołania usługi.</w:t>
            </w:r>
          </w:p>
          <w:p w14:paraId="568A4F85" w14:textId="77777777"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W przypadku usługi WMS warstwa ta nie posiada elementu nazwa (</w:t>
            </w:r>
            <w:proofErr w:type="spellStart"/>
            <w:r w:rsidRPr="008C4471">
              <w:rPr>
                <w:rFonts w:ascii="Calibri" w:hAnsi="Calibri" w:cs="Calibri"/>
                <w:i/>
                <w:iCs/>
                <w:color w:val="000000"/>
                <w:sz w:val="22"/>
                <w:szCs w:val="22"/>
              </w:rPr>
              <w:t>title</w:t>
            </w:r>
            <w:proofErr w:type="spellEnd"/>
            <w:r w:rsidRPr="008C4471">
              <w:rPr>
                <w:rFonts w:ascii="Calibri" w:hAnsi="Calibri" w:cs="Calibri"/>
                <w:i/>
                <w:iCs/>
                <w:color w:val="000000"/>
                <w:sz w:val="22"/>
                <w:szCs w:val="22"/>
              </w:rPr>
              <w:t>)</w:t>
            </w:r>
            <w:r w:rsidRPr="008C4471">
              <w:rPr>
                <w:rFonts w:ascii="Calibri" w:hAnsi="Calibri" w:cs="Calibri"/>
                <w:color w:val="000000"/>
                <w:sz w:val="22"/>
                <w:szCs w:val="22"/>
              </w:rPr>
              <w:t>.</w:t>
            </w:r>
          </w:p>
        </w:tc>
      </w:tr>
    </w:tbl>
    <w:p w14:paraId="57FA6CA3" w14:textId="77777777" w:rsidR="0054251B" w:rsidRPr="008C4471" w:rsidRDefault="0054251B" w:rsidP="0054251B">
      <w:pPr>
        <w:rPr>
          <w:rFonts w:ascii="Calibri" w:hAnsi="Calibri" w:cs="Calibri"/>
        </w:rPr>
      </w:pPr>
    </w:p>
    <w:p w14:paraId="3D268288" w14:textId="77777777" w:rsidR="0054251B" w:rsidRPr="008C4471" w:rsidRDefault="0054251B" w:rsidP="0054251B">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54251B" w:rsidRPr="008C4471" w14:paraId="33C48975" w14:textId="77777777" w:rsidTr="00455DA7">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096A62AB"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5157E3A1"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Warstwy składowe</w:t>
            </w:r>
          </w:p>
        </w:tc>
      </w:tr>
      <w:tr w:rsidR="0054251B" w:rsidRPr="00C31734" w14:paraId="4FC5F388" w14:textId="77777777" w:rsidTr="00455DA7">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15DA0B8C" w14:textId="77777777" w:rsidR="0054251B" w:rsidRPr="008C4471" w:rsidRDefault="0054251B"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Rysunki studium uwarunkowań i kierunków zagospodarowania przestrzennego gminy</w:t>
            </w:r>
          </w:p>
        </w:tc>
        <w:tc>
          <w:tcPr>
            <w:tcW w:w="4961" w:type="dxa"/>
            <w:tcBorders>
              <w:top w:val="single" w:sz="4" w:space="0" w:color="auto"/>
              <w:left w:val="single" w:sz="4" w:space="0" w:color="auto"/>
              <w:bottom w:val="single" w:sz="4" w:space="0" w:color="auto"/>
              <w:right w:val="single" w:sz="4" w:space="0" w:color="auto"/>
            </w:tcBorders>
            <w:vAlign w:val="center"/>
            <w:hideMark/>
          </w:tcPr>
          <w:p w14:paraId="68F9BC9E" w14:textId="21A94D7D" w:rsidR="0054251B" w:rsidRPr="008C4471" w:rsidRDefault="0087748F"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Wszystkie</w:t>
            </w:r>
            <w:r w:rsidR="0054251B" w:rsidRPr="008C4471">
              <w:rPr>
                <w:rFonts w:ascii="Calibri" w:hAnsi="Calibri" w:cs="Calibri"/>
                <w:color w:val="000000"/>
                <w:sz w:val="22"/>
                <w:szCs w:val="22"/>
              </w:rPr>
              <w:t xml:space="preserve"> warstwy: </w:t>
            </w:r>
            <w:r w:rsidR="0054251B" w:rsidRPr="008C4471">
              <w:rPr>
                <w:rFonts w:ascii="Calibri" w:hAnsi="Calibri" w:cs="Calibri"/>
                <w:color w:val="000000"/>
                <w:sz w:val="22"/>
                <w:szCs w:val="22"/>
              </w:rPr>
              <w:br/>
            </w:r>
            <w:proofErr w:type="spellStart"/>
            <w:r w:rsidR="0054251B" w:rsidRPr="008C4471">
              <w:rPr>
                <w:rFonts w:ascii="Calibri" w:hAnsi="Calibri" w:cs="Calibri"/>
                <w:color w:val="000000"/>
                <w:sz w:val="22"/>
                <w:szCs w:val="22"/>
              </w:rPr>
              <w:t>app</w:t>
            </w:r>
            <w:proofErr w:type="spellEnd"/>
            <w:r w:rsidR="0054251B" w:rsidRPr="008C4471">
              <w:rPr>
                <w:rFonts w:ascii="Calibri" w:hAnsi="Calibri" w:cs="Calibri"/>
                <w:color w:val="000000"/>
                <w:sz w:val="22"/>
                <w:szCs w:val="22"/>
              </w:rPr>
              <w:t xml:space="preserve">. </w:t>
            </w:r>
            <w:proofErr w:type="spellStart"/>
            <w:r w:rsidR="0054251B" w:rsidRPr="008C4471">
              <w:rPr>
                <w:rFonts w:ascii="Calibri" w:hAnsi="Calibri" w:cs="Calibri"/>
                <w:color w:val="000000"/>
                <w:sz w:val="22"/>
                <w:szCs w:val="22"/>
              </w:rPr>
              <w:t>RysunekAktuPlanowania.SUIKZP</w:t>
            </w:r>
            <w:proofErr w:type="spellEnd"/>
            <w:r w:rsidR="0054251B" w:rsidRPr="008C4471">
              <w:rPr>
                <w:rFonts w:ascii="Calibri" w:hAnsi="Calibri" w:cs="Calibri"/>
                <w:color w:val="000000"/>
                <w:sz w:val="22"/>
                <w:szCs w:val="22"/>
              </w:rPr>
              <w:t>.&lt;Id&gt;</w:t>
            </w:r>
          </w:p>
        </w:tc>
      </w:tr>
    </w:tbl>
    <w:p w14:paraId="781C8517" w14:textId="77777777" w:rsidR="0054251B" w:rsidRPr="008C4471" w:rsidRDefault="0054251B" w:rsidP="0054251B">
      <w:pPr>
        <w:rPr>
          <w:rFonts w:ascii="Calibri" w:hAnsi="Calibri" w:cs="Calibri"/>
        </w:rPr>
      </w:pPr>
    </w:p>
    <w:p w14:paraId="792AB7A4" w14:textId="77777777" w:rsidR="0054251B" w:rsidRPr="008C4471" w:rsidRDefault="0054251B" w:rsidP="0054251B">
      <w:pPr>
        <w:rPr>
          <w:rFonts w:ascii="Calibri" w:hAnsi="Calibri" w:cs="Calibri"/>
        </w:rPr>
      </w:pPr>
    </w:p>
    <w:p w14:paraId="728930F0" w14:textId="77777777" w:rsidR="0041206E" w:rsidRDefault="0041206E">
      <w:pPr>
        <w:spacing w:line="276" w:lineRule="auto"/>
        <w:rPr>
          <w:rFonts w:ascii="Calibri" w:eastAsia="Trebuchet MS" w:hAnsi="Calibri" w:cs="Calibri"/>
          <w:b/>
          <w:color w:val="666666"/>
          <w:sz w:val="26"/>
          <w:szCs w:val="26"/>
        </w:rPr>
      </w:pPr>
      <w:r>
        <w:rPr>
          <w:rFonts w:ascii="Calibri" w:hAnsi="Calibri" w:cs="Calibri"/>
          <w:sz w:val="26"/>
          <w:szCs w:val="26"/>
        </w:rPr>
        <w:br w:type="page"/>
      </w:r>
    </w:p>
    <w:p w14:paraId="76D40B2E" w14:textId="654A4CE4" w:rsidR="0054251B" w:rsidRPr="008C4471" w:rsidRDefault="0054251B" w:rsidP="0054251B">
      <w:pPr>
        <w:pStyle w:val="Nagwek3"/>
        <w:spacing w:after="160" w:line="360" w:lineRule="auto"/>
        <w:ind w:left="720"/>
        <w:rPr>
          <w:rFonts w:ascii="Calibri" w:hAnsi="Calibri" w:cs="Calibri"/>
          <w:sz w:val="26"/>
          <w:szCs w:val="26"/>
          <w:lang w:val="pl-PL"/>
        </w:rPr>
      </w:pPr>
      <w:bookmarkStart w:id="347" w:name="_Toc118110355"/>
      <w:r w:rsidRPr="008C4471">
        <w:rPr>
          <w:rFonts w:ascii="Calibri" w:hAnsi="Calibri" w:cs="Calibri"/>
          <w:sz w:val="26"/>
          <w:szCs w:val="26"/>
          <w:lang w:val="pl-PL"/>
        </w:rPr>
        <w:lastRenderedPageBreak/>
        <w:t>Warstwy dla zbioru danych PZPW</w:t>
      </w:r>
      <w:bookmarkEnd w:id="347"/>
    </w:p>
    <w:p w14:paraId="3FBDE69C" w14:textId="77777777" w:rsidR="0054251B" w:rsidRPr="008C4471" w:rsidRDefault="0054251B" w:rsidP="0054251B">
      <w:pPr>
        <w:spacing w:after="240" w:line="360" w:lineRule="auto"/>
        <w:jc w:val="both"/>
        <w:rPr>
          <w:rFonts w:ascii="Calibri" w:hAnsi="Calibri" w:cs="Calibri"/>
          <w:sz w:val="22"/>
          <w:szCs w:val="22"/>
        </w:rPr>
      </w:pPr>
      <w:r w:rsidRPr="008C4471">
        <w:rPr>
          <w:rFonts w:ascii="Calibri" w:hAnsi="Calibri" w:cs="Calibri"/>
          <w:sz w:val="22"/>
          <w:szCs w:val="22"/>
        </w:rPr>
        <w:t>Dla zbiorów danych przestrzennych obejmujących dane dla planu zagospodarowania przestrzennego województwa usługa przeglądania powinna dostarczać warstwy:</w:t>
      </w:r>
    </w:p>
    <w:p w14:paraId="7344D519" w14:textId="77777777" w:rsidR="0054251B" w:rsidRPr="008C4471" w:rsidRDefault="0054251B" w:rsidP="009C47BF">
      <w:pPr>
        <w:pStyle w:val="Akapitzlist"/>
        <w:numPr>
          <w:ilvl w:val="0"/>
          <w:numId w:val="38"/>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warstwę „Zasięg planu zagospodarowania przestrzennego województwa”;</w:t>
      </w:r>
    </w:p>
    <w:p w14:paraId="32B00589" w14:textId="4FF83F54" w:rsidR="0054251B" w:rsidRPr="008C4471" w:rsidRDefault="0054251B" w:rsidP="009C47BF">
      <w:pPr>
        <w:pStyle w:val="Akapitzlist"/>
        <w:numPr>
          <w:ilvl w:val="0"/>
          <w:numId w:val="38"/>
        </w:numPr>
        <w:spacing w:after="240" w:line="360" w:lineRule="auto"/>
        <w:jc w:val="both"/>
        <w:rPr>
          <w:rFonts w:ascii="Calibri" w:hAnsi="Calibri" w:cs="Calibri"/>
          <w:sz w:val="22"/>
          <w:szCs w:val="22"/>
          <w:lang w:val="pl-PL"/>
        </w:rPr>
      </w:pPr>
      <w:r w:rsidRPr="008C4471">
        <w:rPr>
          <w:rFonts w:ascii="Calibri" w:hAnsi="Calibri" w:cs="Calibri"/>
          <w:sz w:val="22"/>
          <w:szCs w:val="22"/>
          <w:lang w:val="pl-PL"/>
        </w:rPr>
        <w:t>serię warstw „Rysunek planu zagospodarowania przestrzennego województwa</w:t>
      </w:r>
      <w:r w:rsidRPr="008C4471">
        <w:rPr>
          <w:rFonts w:ascii="Calibri" w:hAnsi="Calibri" w:cs="Calibri"/>
          <w:color w:val="000000"/>
          <w:sz w:val="22"/>
          <w:szCs w:val="22"/>
          <w:lang w:val="pl-PL" w:eastAsia="pl-PL"/>
        </w:rPr>
        <w:t xml:space="preserve"> </w:t>
      </w:r>
      <w:r w:rsidR="002234F4">
        <w:rPr>
          <w:rFonts w:ascii="Calibri" w:hAnsi="Calibri" w:cs="Calibri"/>
          <w:color w:val="000000"/>
          <w:sz w:val="22"/>
          <w:szCs w:val="22"/>
          <w:lang w:val="pl-PL" w:eastAsia="pl-PL"/>
        </w:rPr>
        <w:t>–</w:t>
      </w:r>
      <w:r w:rsidRPr="008C4471">
        <w:rPr>
          <w:rFonts w:ascii="Calibri" w:hAnsi="Calibri" w:cs="Calibri"/>
          <w:color w:val="000000"/>
          <w:sz w:val="22"/>
          <w:szCs w:val="22"/>
          <w:lang w:val="pl-PL" w:eastAsia="pl-PL"/>
        </w:rPr>
        <w:t xml:space="preserve"> &lt;nazwa rysunku&gt;</w:t>
      </w:r>
      <w:r w:rsidRPr="008C4471">
        <w:rPr>
          <w:rFonts w:ascii="Calibri" w:hAnsi="Calibri" w:cs="Calibri"/>
          <w:sz w:val="22"/>
          <w:szCs w:val="22"/>
          <w:lang w:val="pl-PL"/>
        </w:rPr>
        <w:t>”.</w:t>
      </w:r>
    </w:p>
    <w:p w14:paraId="25D13083" w14:textId="77777777"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Liczba warstw, które powinna prezentować usługa przeglądania, powinna odpowiadać liczbie załączników graficznych do planu zagospodarowania przestrzennego województwa.</w:t>
      </w:r>
    </w:p>
    <w:p w14:paraId="653EDFF7" w14:textId="4A0DB3CB" w:rsidR="0054251B" w:rsidRPr="008C4471" w:rsidRDefault="0054251B" w:rsidP="0054251B">
      <w:pPr>
        <w:spacing w:before="240" w:after="240" w:line="360" w:lineRule="auto"/>
        <w:jc w:val="both"/>
        <w:rPr>
          <w:rFonts w:ascii="Calibri" w:hAnsi="Calibri" w:cs="Calibri"/>
          <w:sz w:val="22"/>
          <w:szCs w:val="22"/>
        </w:rPr>
      </w:pPr>
      <w:r w:rsidRPr="008C4471">
        <w:rPr>
          <w:rFonts w:ascii="Calibri" w:hAnsi="Calibri" w:cs="Calibri"/>
          <w:sz w:val="22"/>
          <w:szCs w:val="22"/>
        </w:rPr>
        <w:t xml:space="preserve">Nazwy warstw reprezentujących rysunki planu zagospodarowania przestrzennego województwa powinny być zgodne ze schematem </w:t>
      </w:r>
      <w:proofErr w:type="spellStart"/>
      <w:r w:rsidRPr="008C4471">
        <w:rPr>
          <w:rFonts w:ascii="Calibri" w:hAnsi="Calibri" w:cs="Calibri"/>
          <w:sz w:val="22"/>
          <w:szCs w:val="22"/>
        </w:rPr>
        <w:t>app.RysunekAktuPlanowania.PZPW</w:t>
      </w:r>
      <w:proofErr w:type="spellEnd"/>
      <w:r w:rsidRPr="008C4471">
        <w:rPr>
          <w:rFonts w:ascii="Calibri" w:hAnsi="Calibri" w:cs="Calibri"/>
          <w:sz w:val="22"/>
          <w:szCs w:val="22"/>
        </w:rPr>
        <w:t xml:space="preserve">.&lt;Id&gt;, gdzie Id oznacza </w:t>
      </w:r>
      <w:proofErr w:type="spellStart"/>
      <w:r w:rsidRPr="008C4471">
        <w:rPr>
          <w:rFonts w:ascii="Calibri" w:hAnsi="Calibri" w:cs="Calibri"/>
          <w:i/>
          <w:sz w:val="22"/>
          <w:szCs w:val="22"/>
        </w:rPr>
        <w:t>RysunekAktuPlanowaniaPrzestrzennego.idIIP.lokalnyId</w:t>
      </w:r>
      <w:proofErr w:type="spellEnd"/>
      <w:r w:rsidRPr="008C4471">
        <w:rPr>
          <w:rFonts w:ascii="Calibri" w:hAnsi="Calibri" w:cs="Calibri"/>
          <w:sz w:val="22"/>
          <w:szCs w:val="22"/>
        </w:rPr>
        <w:t xml:space="preserve"> </w:t>
      </w:r>
      <w:r w:rsidRPr="008C4471">
        <w:rPr>
          <w:rFonts w:ascii="Calibri" w:hAnsi="Calibri" w:cs="Calibri"/>
          <w:sz w:val="22"/>
          <w:szCs w:val="22"/>
        </w:rPr>
        <w:br/>
        <w:t>(np. „app.RysunekAktuPlanowania.PZPW.358.VIII.20_rys1”).</w:t>
      </w:r>
    </w:p>
    <w:p w14:paraId="3822E06C" w14:textId="4E75586D" w:rsidR="0054251B" w:rsidRPr="008C4471" w:rsidRDefault="0054251B" w:rsidP="0054251B">
      <w:pPr>
        <w:spacing w:before="240" w:after="240" w:line="360" w:lineRule="auto"/>
        <w:jc w:val="both"/>
        <w:rPr>
          <w:rFonts w:ascii="Calibri" w:hAnsi="Calibri" w:cs="Calibri"/>
        </w:rPr>
      </w:pPr>
      <w:r w:rsidRPr="008C4471">
        <w:rPr>
          <w:rFonts w:ascii="Calibri" w:hAnsi="Calibri" w:cs="Calibri"/>
          <w:sz w:val="22"/>
          <w:szCs w:val="22"/>
        </w:rPr>
        <w:t xml:space="preserve">Warstwy reprezentujące </w:t>
      </w:r>
      <w:r w:rsidR="00B8697B">
        <w:rPr>
          <w:rFonts w:ascii="Calibri" w:hAnsi="Calibri" w:cs="Calibri"/>
          <w:sz w:val="22"/>
          <w:szCs w:val="22"/>
        </w:rPr>
        <w:t>część graficzną</w:t>
      </w:r>
      <w:r w:rsidRPr="008C4471">
        <w:rPr>
          <w:rFonts w:ascii="Calibri" w:hAnsi="Calibri" w:cs="Calibri"/>
          <w:sz w:val="22"/>
          <w:szCs w:val="22"/>
        </w:rPr>
        <w:t xml:space="preserve"> planu zagospodarowania województwa powinny przyjmować tytuły zgodne ze wzorem: „Rysunek planu zagospodarowania przestrzennego województwa</w:t>
      </w:r>
      <w:r w:rsidRPr="008C4471">
        <w:rPr>
          <w:rFonts w:ascii="Calibri" w:hAnsi="Calibri" w:cs="Calibri"/>
          <w:color w:val="000000"/>
          <w:sz w:val="22"/>
          <w:szCs w:val="22"/>
        </w:rPr>
        <w:t xml:space="preserve"> </w:t>
      </w:r>
      <w:r w:rsidR="002234F4">
        <w:rPr>
          <w:rFonts w:ascii="Calibri" w:hAnsi="Calibri" w:cs="Calibri"/>
          <w:sz w:val="22"/>
          <w:szCs w:val="22"/>
        </w:rPr>
        <w:t>–</w:t>
      </w:r>
      <w:r w:rsidRPr="008C4471">
        <w:rPr>
          <w:rFonts w:ascii="Calibri" w:hAnsi="Calibri" w:cs="Calibri"/>
          <w:sz w:val="22"/>
          <w:szCs w:val="22"/>
        </w:rPr>
        <w:t xml:space="preserve"> &lt;nazwa</w:t>
      </w:r>
      <w:r w:rsidRPr="008C4471">
        <w:rPr>
          <w:rFonts w:ascii="Calibri" w:hAnsi="Calibri" w:cs="Calibri"/>
          <w:color w:val="000000"/>
          <w:sz w:val="22"/>
          <w:szCs w:val="22"/>
        </w:rPr>
        <w:t xml:space="preserve"> rysunku&gt;</w:t>
      </w:r>
      <w:r w:rsidRPr="008C4471">
        <w:rPr>
          <w:rFonts w:ascii="Calibri" w:hAnsi="Calibri" w:cs="Calibri"/>
          <w:sz w:val="22"/>
          <w:szCs w:val="22"/>
        </w:rPr>
        <w:t xml:space="preserve">”, gdzie &lt;nazwa rysunku&gt; musi być równa ﻿oficjalnemu tytułowi (nazwie) </w:t>
      </w:r>
      <w:r w:rsidR="00B8697B">
        <w:rPr>
          <w:rFonts w:ascii="Calibri" w:hAnsi="Calibri" w:cs="Calibri"/>
          <w:sz w:val="22"/>
          <w:szCs w:val="22"/>
        </w:rPr>
        <w:t>rysunku stanowiącego część</w:t>
      </w:r>
      <w:r w:rsidR="00B8697B" w:rsidRPr="008C4471">
        <w:rPr>
          <w:rFonts w:ascii="Calibri" w:hAnsi="Calibri" w:cs="Calibri"/>
          <w:sz w:val="22"/>
          <w:szCs w:val="22"/>
        </w:rPr>
        <w:t xml:space="preserve"> </w:t>
      </w:r>
      <w:r w:rsidRPr="008C4471">
        <w:rPr>
          <w:rFonts w:ascii="Calibri" w:hAnsi="Calibri" w:cs="Calibri"/>
          <w:sz w:val="22"/>
          <w:szCs w:val="22"/>
        </w:rPr>
        <w:t>graficzn</w:t>
      </w:r>
      <w:r w:rsidR="00B8697B">
        <w:rPr>
          <w:rFonts w:ascii="Calibri" w:hAnsi="Calibri" w:cs="Calibri"/>
          <w:sz w:val="22"/>
          <w:szCs w:val="22"/>
        </w:rPr>
        <w:t>ą</w:t>
      </w:r>
      <w:r w:rsidRPr="008C4471">
        <w:rPr>
          <w:rFonts w:ascii="Calibri" w:hAnsi="Calibri" w:cs="Calibri"/>
          <w:sz w:val="22"/>
          <w:szCs w:val="22"/>
        </w:rPr>
        <w:t xml:space="preserve">, który dana warstwa reprezentuje (np. „Rysunek planu zagospodarowania przestrzennego województwa </w:t>
      </w:r>
      <w:r w:rsidR="002234F4">
        <w:rPr>
          <w:rFonts w:ascii="Calibri" w:hAnsi="Calibri" w:cs="Calibri"/>
          <w:sz w:val="22"/>
          <w:szCs w:val="22"/>
        </w:rPr>
        <w:t>–</w:t>
      </w:r>
      <w:r w:rsidRPr="008C4471">
        <w:rPr>
          <w:rFonts w:ascii="Calibri" w:hAnsi="Calibri" w:cs="Calibri"/>
          <w:sz w:val="22"/>
          <w:szCs w:val="22"/>
        </w:rPr>
        <w:t xml:space="preserve"> kierunki polityki przestrzennej”).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310"/>
        <w:gridCol w:w="2295"/>
        <w:gridCol w:w="2310"/>
        <w:gridCol w:w="2310"/>
      </w:tblGrid>
      <w:tr w:rsidR="0054251B" w:rsidRPr="008C4471" w14:paraId="0B621633" w14:textId="77777777" w:rsidTr="00455DA7">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D0852F9" w14:textId="002C59C1" w:rsidR="0054251B" w:rsidRPr="008C4471" w:rsidRDefault="0054251B" w:rsidP="00E4087B">
            <w:pPr>
              <w:jc w:val="center"/>
              <w:rPr>
                <w:rFonts w:ascii="Calibri" w:hAnsi="Calibri" w:cs="Calibri"/>
                <w:b/>
                <w:bCs/>
                <w:color w:val="000000"/>
                <w:sz w:val="22"/>
                <w:szCs w:val="22"/>
              </w:rPr>
            </w:pPr>
            <w:r w:rsidRPr="008C4471">
              <w:rPr>
                <w:rFonts w:ascii="Calibri" w:hAnsi="Calibri" w:cs="Calibri"/>
                <w:b/>
                <w:bCs/>
                <w:color w:val="000000"/>
                <w:sz w:val="22"/>
                <w:szCs w:val="22"/>
              </w:rPr>
              <w:t>Nazwa warstwy</w:t>
            </w:r>
          </w:p>
        </w:tc>
        <w:tc>
          <w:tcPr>
            <w:tcW w:w="229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3363D5BA"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80B0E0D"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Typ obiektu</w:t>
            </w:r>
          </w:p>
          <w:p w14:paraId="7B26B527"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przestrzennego</w:t>
            </w:r>
          </w:p>
        </w:tc>
        <w:tc>
          <w:tcPr>
            <w:tcW w:w="2310"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17008E5C" w14:textId="4299F8AC" w:rsidR="0054251B" w:rsidRPr="008C4471" w:rsidRDefault="00B8697B" w:rsidP="00455DA7">
            <w:pPr>
              <w:jc w:val="center"/>
              <w:rPr>
                <w:rFonts w:ascii="Calibri" w:hAnsi="Calibri" w:cs="Calibri"/>
                <w:b/>
                <w:bCs/>
                <w:color w:val="000000"/>
                <w:sz w:val="22"/>
                <w:szCs w:val="22"/>
              </w:rPr>
            </w:pPr>
            <w:r>
              <w:rPr>
                <w:rFonts w:ascii="Calibri" w:hAnsi="Calibri" w:cs="Calibri"/>
                <w:b/>
                <w:bCs/>
                <w:color w:val="000000"/>
                <w:sz w:val="22"/>
                <w:szCs w:val="22"/>
              </w:rPr>
              <w:t>Uniwersalne s</w:t>
            </w:r>
            <w:r w:rsidR="0054251B" w:rsidRPr="008C4471">
              <w:rPr>
                <w:rFonts w:ascii="Calibri" w:hAnsi="Calibri" w:cs="Calibri"/>
                <w:b/>
                <w:bCs/>
                <w:color w:val="000000"/>
                <w:sz w:val="22"/>
                <w:szCs w:val="22"/>
              </w:rPr>
              <w:t>łowa kluczowe</w:t>
            </w:r>
          </w:p>
        </w:tc>
      </w:tr>
      <w:tr w:rsidR="0054251B" w:rsidRPr="00C31734" w14:paraId="546343E6" w14:textId="77777777" w:rsidTr="00455DA7">
        <w:trPr>
          <w:trHeight w:val="2119"/>
        </w:trPr>
        <w:tc>
          <w:tcPr>
            <w:tcW w:w="2310" w:type="dxa"/>
            <w:tcBorders>
              <w:top w:val="single" w:sz="4" w:space="0" w:color="auto"/>
              <w:left w:val="single" w:sz="4" w:space="0" w:color="auto"/>
              <w:bottom w:val="single" w:sz="4" w:space="0" w:color="auto"/>
              <w:right w:val="single" w:sz="4" w:space="0" w:color="auto"/>
            </w:tcBorders>
            <w:hideMark/>
          </w:tcPr>
          <w:p w14:paraId="4CFA4D89" w14:textId="60E8BB18" w:rsidR="0054251B" w:rsidRPr="008C4471" w:rsidRDefault="0054251B" w:rsidP="0087748F">
            <w:pPr>
              <w:rPr>
                <w:rFonts w:ascii="Calibri" w:hAnsi="Calibri" w:cs="Calibri"/>
                <w:sz w:val="22"/>
                <w:szCs w:val="22"/>
              </w:rPr>
            </w:pPr>
            <w:proofErr w:type="spellStart"/>
            <w:r w:rsidRPr="008C4471">
              <w:rPr>
                <w:rFonts w:ascii="Calibri" w:hAnsi="Calibri" w:cs="Calibri"/>
                <w:color w:val="000000"/>
                <w:sz w:val="22"/>
                <w:szCs w:val="22"/>
              </w:rPr>
              <w:t>app.AktPlanowaniaPrzestrzennego.PZPW</w:t>
            </w:r>
            <w:proofErr w:type="spellEnd"/>
          </w:p>
        </w:tc>
        <w:tc>
          <w:tcPr>
            <w:tcW w:w="2295" w:type="dxa"/>
            <w:tcBorders>
              <w:top w:val="single" w:sz="4" w:space="0" w:color="auto"/>
              <w:left w:val="single" w:sz="4" w:space="0" w:color="auto"/>
              <w:bottom w:val="single" w:sz="4" w:space="0" w:color="auto"/>
              <w:right w:val="single" w:sz="4" w:space="0" w:color="auto"/>
            </w:tcBorders>
            <w:hideMark/>
          </w:tcPr>
          <w:p w14:paraId="397D64A6" w14:textId="77777777" w:rsidR="0054251B" w:rsidRPr="008C4471" w:rsidRDefault="0054251B" w:rsidP="00455DA7">
            <w:pPr>
              <w:rPr>
                <w:rFonts w:ascii="Calibri" w:hAnsi="Calibri" w:cs="Calibri"/>
                <w:sz w:val="22"/>
                <w:szCs w:val="22"/>
              </w:rPr>
            </w:pPr>
            <w:r w:rsidRPr="008C4471">
              <w:rPr>
                <w:rFonts w:ascii="Calibri" w:hAnsi="Calibri" w:cs="Calibri"/>
                <w:color w:val="000000"/>
                <w:sz w:val="22"/>
                <w:szCs w:val="22"/>
              </w:rPr>
              <w:t>Zasięg planu zagospodarowania przestrzennego województwa</w:t>
            </w:r>
          </w:p>
        </w:tc>
        <w:tc>
          <w:tcPr>
            <w:tcW w:w="2310" w:type="dxa"/>
            <w:tcBorders>
              <w:top w:val="single" w:sz="4" w:space="0" w:color="auto"/>
              <w:left w:val="single" w:sz="4" w:space="0" w:color="auto"/>
              <w:bottom w:val="single" w:sz="4" w:space="0" w:color="auto"/>
              <w:right w:val="single" w:sz="4" w:space="0" w:color="auto"/>
            </w:tcBorders>
            <w:hideMark/>
          </w:tcPr>
          <w:p w14:paraId="3C826CE4" w14:textId="56523868"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AktPlanowaniaPrzestrzennego</w:t>
            </w:r>
            <w:proofErr w:type="spellEnd"/>
            <w:r w:rsidR="002234F4">
              <w:rPr>
                <w:rFonts w:ascii="Calibri" w:hAnsi="Calibri" w:cs="Calibri"/>
                <w:color w:val="000000"/>
                <w:sz w:val="22"/>
                <w:szCs w:val="22"/>
              </w:rPr>
              <w:t>,</w:t>
            </w:r>
            <w:r w:rsidRPr="008C4471">
              <w:rPr>
                <w:rFonts w:ascii="Calibri" w:hAnsi="Calibri" w:cs="Calibri"/>
                <w:color w:val="000000"/>
                <w:sz w:val="22"/>
                <w:szCs w:val="22"/>
              </w:rPr>
              <w:t xml:space="preserve"> gdzie AktPlanowaniaPrzestrzennego.typPlanu=’planZagospodarowaniaPrzestrzennegoWojewodztwa’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AktPlanowaniaPrzestrzennego.status</w:t>
            </w:r>
            <w:proofErr w:type="spellEnd"/>
            <w:r w:rsidRPr="008C4471">
              <w:rPr>
                <w:rFonts w:ascii="Calibri" w:hAnsi="Calibri" w:cs="Calibri"/>
                <w:color w:val="000000"/>
                <w:sz w:val="22"/>
                <w:szCs w:val="22"/>
              </w:rPr>
              <w:t>=’</w:t>
            </w:r>
            <w:proofErr w:type="spellStart"/>
            <w:r w:rsidRPr="008C4471">
              <w:rPr>
                <w:rFonts w:ascii="Calibri" w:hAnsi="Calibri" w:cs="Calibri"/>
                <w:color w:val="000000"/>
                <w:sz w:val="22"/>
                <w:szCs w:val="22"/>
              </w:rPr>
              <w:t>legalForce</w:t>
            </w:r>
            <w:proofErr w:type="spellEnd"/>
            <w:r w:rsidRPr="008C4471">
              <w:rPr>
                <w:rFonts w:ascii="Calibri" w:hAnsi="Calibri" w:cs="Calibri"/>
                <w:color w:val="000000"/>
                <w:sz w:val="22"/>
                <w:szCs w:val="22"/>
              </w:rPr>
              <w:t>’ (</w:t>
            </w:r>
            <w:r w:rsidRPr="008C4471">
              <w:rPr>
                <w:rFonts w:ascii="Calibri" w:hAnsi="Calibri" w:cs="Calibri"/>
                <w:sz w:val="22"/>
              </w:rPr>
              <w:t>prawnie wiążący lub realizowany</w:t>
            </w:r>
            <w:r w:rsidRPr="008C4471">
              <w:rPr>
                <w:rFonts w:ascii="Calibri" w:hAnsi="Calibri" w:cs="Calibri"/>
                <w:color w:val="000000"/>
                <w:sz w:val="22"/>
                <w:szCs w:val="22"/>
              </w:rPr>
              <w:t>)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AktPlanowaniaPrzestrzennego.koniecWersjiObiektu</w:t>
            </w:r>
            <w:proofErr w:type="spellEnd"/>
            <w:r w:rsidRPr="008C4471">
              <w:rPr>
                <w:rFonts w:ascii="Calibri" w:hAnsi="Calibri" w:cs="Calibri"/>
                <w:color w:val="000000"/>
                <w:sz w:val="22"/>
                <w:szCs w:val="22"/>
              </w:rPr>
              <w:t xml:space="preserve"> = NULL</w:t>
            </w:r>
          </w:p>
        </w:tc>
        <w:tc>
          <w:tcPr>
            <w:tcW w:w="2310" w:type="dxa"/>
            <w:tcBorders>
              <w:top w:val="single" w:sz="4" w:space="0" w:color="auto"/>
              <w:left w:val="single" w:sz="4" w:space="0" w:color="auto"/>
              <w:bottom w:val="single" w:sz="4" w:space="0" w:color="auto"/>
              <w:right w:val="single" w:sz="4" w:space="0" w:color="auto"/>
            </w:tcBorders>
            <w:hideMark/>
          </w:tcPr>
          <w:p w14:paraId="7298362D" w14:textId="2B4AE405" w:rsidR="0054251B" w:rsidRPr="008C4471" w:rsidRDefault="0054251B" w:rsidP="002234F4">
            <w:pPr>
              <w:rPr>
                <w:rFonts w:ascii="Calibri" w:hAnsi="Calibri" w:cs="Calibri"/>
                <w:sz w:val="22"/>
                <w:szCs w:val="22"/>
              </w:rPr>
            </w:pPr>
            <w:r w:rsidRPr="008C4471">
              <w:rPr>
                <w:rFonts w:ascii="Calibri" w:hAnsi="Calibri" w:cs="Calibri"/>
                <w:color w:val="000000"/>
                <w:sz w:val="22"/>
                <w:szCs w:val="22"/>
              </w:rPr>
              <w:t>Zagospodarowanie</w:t>
            </w:r>
            <w:r w:rsidR="002234F4">
              <w:rPr>
                <w:rFonts w:ascii="Calibri" w:hAnsi="Calibri" w:cs="Calibri"/>
                <w:color w:val="000000"/>
                <w:sz w:val="22"/>
                <w:szCs w:val="22"/>
              </w:rPr>
              <w:t xml:space="preserve"> </w:t>
            </w:r>
            <w:r w:rsidRPr="008C4471">
              <w:rPr>
                <w:rFonts w:ascii="Calibri" w:hAnsi="Calibri" w:cs="Calibri"/>
                <w:color w:val="000000"/>
                <w:sz w:val="22"/>
                <w:szCs w:val="22"/>
              </w:rPr>
              <w:t>przestrzenne, plan zagospodarowania przestrzennego województwa, PZPW</w:t>
            </w:r>
          </w:p>
        </w:tc>
      </w:tr>
      <w:tr w:rsidR="0054251B" w:rsidRPr="00C31734" w14:paraId="7DBE809E" w14:textId="77777777" w:rsidTr="00455DA7">
        <w:trPr>
          <w:trHeight w:val="2674"/>
        </w:trPr>
        <w:tc>
          <w:tcPr>
            <w:tcW w:w="2310" w:type="dxa"/>
            <w:tcBorders>
              <w:top w:val="single" w:sz="4" w:space="0" w:color="auto"/>
              <w:left w:val="single" w:sz="4" w:space="0" w:color="auto"/>
              <w:bottom w:val="single" w:sz="4" w:space="0" w:color="auto"/>
              <w:right w:val="single" w:sz="4" w:space="0" w:color="auto"/>
            </w:tcBorders>
          </w:tcPr>
          <w:p w14:paraId="7F30A997" w14:textId="77777777" w:rsidR="0054251B" w:rsidRPr="008C4471" w:rsidRDefault="0054251B" w:rsidP="00455DA7">
            <w:pPr>
              <w:rPr>
                <w:rFonts w:ascii="Calibri" w:hAnsi="Calibri" w:cs="Calibri"/>
                <w:color w:val="000000"/>
                <w:sz w:val="22"/>
                <w:szCs w:val="22"/>
              </w:rPr>
            </w:pPr>
            <w:proofErr w:type="spellStart"/>
            <w:r w:rsidRPr="008C4471">
              <w:rPr>
                <w:rFonts w:ascii="Calibri" w:hAnsi="Calibri" w:cs="Calibri"/>
                <w:color w:val="000000"/>
                <w:sz w:val="22"/>
                <w:szCs w:val="22"/>
              </w:rPr>
              <w:lastRenderedPageBreak/>
              <w:t>app.RysunekAktuPlanowania.PZPW</w:t>
            </w:r>
            <w:proofErr w:type="spellEnd"/>
            <w:r w:rsidRPr="008C4471">
              <w:rPr>
                <w:rFonts w:ascii="Calibri" w:hAnsi="Calibri" w:cs="Calibri"/>
                <w:color w:val="000000"/>
                <w:sz w:val="22"/>
                <w:szCs w:val="22"/>
              </w:rPr>
              <w:t>.&lt;Id&gt;</w:t>
            </w:r>
          </w:p>
        </w:tc>
        <w:tc>
          <w:tcPr>
            <w:tcW w:w="2295" w:type="dxa"/>
            <w:tcBorders>
              <w:top w:val="single" w:sz="4" w:space="0" w:color="auto"/>
              <w:left w:val="single" w:sz="4" w:space="0" w:color="auto"/>
              <w:bottom w:val="single" w:sz="4" w:space="0" w:color="auto"/>
              <w:right w:val="single" w:sz="4" w:space="0" w:color="auto"/>
            </w:tcBorders>
          </w:tcPr>
          <w:p w14:paraId="201CF394" w14:textId="731A5F6B" w:rsidR="0054251B" w:rsidRPr="008C4471" w:rsidRDefault="0054251B" w:rsidP="002234F4">
            <w:pPr>
              <w:rPr>
                <w:rFonts w:ascii="Calibri" w:hAnsi="Calibri" w:cs="Calibri"/>
                <w:color w:val="000000"/>
                <w:sz w:val="22"/>
                <w:szCs w:val="22"/>
              </w:rPr>
            </w:pPr>
            <w:r w:rsidRPr="008C4471">
              <w:rPr>
                <w:rFonts w:ascii="Calibri" w:hAnsi="Calibri" w:cs="Calibri"/>
                <w:color w:val="000000"/>
                <w:sz w:val="22"/>
                <w:szCs w:val="22"/>
              </w:rPr>
              <w:t>Rysunek planu zagospodarowania przestrzennego województwa – &lt;</w:t>
            </w:r>
            <w:proofErr w:type="spellStart"/>
            <w:r w:rsidRPr="008C4471">
              <w:rPr>
                <w:rFonts w:ascii="Calibri" w:hAnsi="Calibri" w:cs="Calibri"/>
                <w:color w:val="000000"/>
                <w:sz w:val="22"/>
                <w:szCs w:val="22"/>
              </w:rPr>
              <w:t>RysunekAktuPlanowaniaPrzestrzennego.tytul</w:t>
            </w:r>
            <w:proofErr w:type="spellEnd"/>
            <w:r w:rsidRPr="008C4471">
              <w:rPr>
                <w:rFonts w:ascii="Calibri" w:hAnsi="Calibri" w:cs="Calibri"/>
                <w:color w:val="000000"/>
                <w:sz w:val="22"/>
                <w:szCs w:val="22"/>
              </w:rPr>
              <w:t>&gt;</w:t>
            </w:r>
          </w:p>
        </w:tc>
        <w:tc>
          <w:tcPr>
            <w:tcW w:w="2310" w:type="dxa"/>
            <w:tcBorders>
              <w:top w:val="single" w:sz="4" w:space="0" w:color="auto"/>
              <w:left w:val="single" w:sz="4" w:space="0" w:color="auto"/>
              <w:bottom w:val="single" w:sz="4" w:space="0" w:color="auto"/>
              <w:right w:val="single" w:sz="4" w:space="0" w:color="auto"/>
            </w:tcBorders>
          </w:tcPr>
          <w:p w14:paraId="6E2C7D59" w14:textId="49AAF10E" w:rsidR="0054251B" w:rsidRPr="008C4471" w:rsidRDefault="0054251B" w:rsidP="002234F4">
            <w:pPr>
              <w:rPr>
                <w:rFonts w:ascii="Calibri" w:hAnsi="Calibri" w:cs="Calibri"/>
                <w:color w:val="000000"/>
                <w:sz w:val="22"/>
                <w:szCs w:val="22"/>
              </w:rPr>
            </w:pPr>
            <w:proofErr w:type="spellStart"/>
            <w:r w:rsidRPr="008C4471">
              <w:rPr>
                <w:rFonts w:ascii="Calibri" w:hAnsi="Calibri" w:cs="Calibri"/>
                <w:color w:val="000000"/>
                <w:sz w:val="22"/>
                <w:szCs w:val="22"/>
              </w:rPr>
              <w:t>RysunekAktuPlanowaniaPrzestrzennego</w:t>
            </w:r>
            <w:proofErr w:type="spellEnd"/>
            <w:r w:rsidR="002234F4">
              <w:rPr>
                <w:rFonts w:ascii="Calibri" w:hAnsi="Calibri" w:cs="Calibri"/>
                <w:color w:val="000000"/>
                <w:sz w:val="22"/>
                <w:szCs w:val="22"/>
              </w:rPr>
              <w:t>,</w:t>
            </w:r>
            <w:r w:rsidRPr="008C4471">
              <w:rPr>
                <w:rFonts w:ascii="Calibri" w:hAnsi="Calibri" w:cs="Calibri"/>
                <w:color w:val="000000"/>
                <w:sz w:val="22"/>
                <w:szCs w:val="22"/>
              </w:rPr>
              <w:t xml:space="preserve"> gdzie RysunekAktuPlanowaniaPrzestrzennego.typPlanu=’planZagospodarowaniaPrzestrzennegoWojewodztwa’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RysunekAktuPlanowaniaPrzestrzennego.status</w:t>
            </w:r>
            <w:proofErr w:type="spellEnd"/>
            <w:r w:rsidRPr="008C4471">
              <w:rPr>
                <w:rFonts w:ascii="Calibri" w:hAnsi="Calibri" w:cs="Calibri"/>
                <w:color w:val="000000"/>
                <w:sz w:val="22"/>
                <w:szCs w:val="22"/>
              </w:rPr>
              <w:t>=’</w:t>
            </w:r>
            <w:proofErr w:type="spellStart"/>
            <w:r w:rsidRPr="008C4471">
              <w:rPr>
                <w:rFonts w:ascii="Calibri" w:hAnsi="Calibri" w:cs="Calibri"/>
                <w:color w:val="000000"/>
                <w:sz w:val="22"/>
                <w:szCs w:val="22"/>
              </w:rPr>
              <w:t>legalForce</w:t>
            </w:r>
            <w:proofErr w:type="spellEnd"/>
            <w:r w:rsidRPr="008C4471">
              <w:rPr>
                <w:rFonts w:ascii="Calibri" w:hAnsi="Calibri" w:cs="Calibri"/>
                <w:color w:val="000000"/>
                <w:sz w:val="22"/>
                <w:szCs w:val="22"/>
              </w:rPr>
              <w:t>’ (</w:t>
            </w:r>
            <w:r w:rsidRPr="008C4471">
              <w:rPr>
                <w:rFonts w:ascii="Calibri" w:hAnsi="Calibri" w:cs="Calibri"/>
                <w:sz w:val="22"/>
              </w:rPr>
              <w:t>prawnie wiążący lub realizowany</w:t>
            </w:r>
            <w:r w:rsidRPr="008C4471">
              <w:rPr>
                <w:rFonts w:ascii="Calibri" w:hAnsi="Calibri" w:cs="Calibri"/>
                <w:color w:val="000000"/>
                <w:sz w:val="22"/>
                <w:szCs w:val="22"/>
              </w:rPr>
              <w:t>)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RysunekAktuPlanowaniaPrzestrzennego.koniecWersjiObiektu</w:t>
            </w:r>
            <w:proofErr w:type="spellEnd"/>
            <w:r w:rsidRPr="008C4471">
              <w:rPr>
                <w:rFonts w:ascii="Calibri" w:hAnsi="Calibri" w:cs="Calibri"/>
                <w:color w:val="000000"/>
                <w:sz w:val="22"/>
                <w:szCs w:val="22"/>
              </w:rPr>
              <w:t xml:space="preserve"> = NULL i</w:t>
            </w:r>
            <w:r w:rsidR="002234F4">
              <w:rPr>
                <w:rFonts w:ascii="Calibri" w:hAnsi="Calibri" w:cs="Calibri"/>
                <w:color w:val="000000"/>
                <w:sz w:val="22"/>
                <w:szCs w:val="22"/>
              </w:rPr>
              <w:t> </w:t>
            </w:r>
            <w:proofErr w:type="spellStart"/>
            <w:r w:rsidRPr="008C4471">
              <w:rPr>
                <w:rFonts w:ascii="Calibri" w:hAnsi="Calibri" w:cs="Calibri"/>
                <w:color w:val="000000"/>
                <w:sz w:val="22"/>
                <w:szCs w:val="22"/>
              </w:rPr>
              <w:t>RysunekAktuPlanowaniaPrzestrzennego.lokalnyId</w:t>
            </w:r>
            <w:proofErr w:type="spellEnd"/>
          </w:p>
        </w:tc>
        <w:tc>
          <w:tcPr>
            <w:tcW w:w="2310" w:type="dxa"/>
            <w:tcBorders>
              <w:top w:val="single" w:sz="4" w:space="0" w:color="auto"/>
              <w:left w:val="single" w:sz="4" w:space="0" w:color="auto"/>
              <w:bottom w:val="single" w:sz="4" w:space="0" w:color="auto"/>
              <w:right w:val="single" w:sz="4" w:space="0" w:color="auto"/>
            </w:tcBorders>
          </w:tcPr>
          <w:p w14:paraId="57E816C6" w14:textId="3DEE7416" w:rsidR="0054251B" w:rsidRPr="008C4471" w:rsidRDefault="0054251B" w:rsidP="002234F4">
            <w:pPr>
              <w:rPr>
                <w:rFonts w:ascii="Calibri" w:hAnsi="Calibri" w:cs="Calibri"/>
                <w:color w:val="000000"/>
                <w:sz w:val="22"/>
                <w:szCs w:val="22"/>
              </w:rPr>
            </w:pPr>
            <w:r w:rsidRPr="008C4471">
              <w:rPr>
                <w:rFonts w:ascii="Calibri" w:hAnsi="Calibri" w:cs="Calibri"/>
                <w:color w:val="000000"/>
                <w:sz w:val="22"/>
                <w:szCs w:val="22"/>
              </w:rPr>
              <w:t>Zagospodarowanie</w:t>
            </w:r>
            <w:r w:rsidR="002234F4">
              <w:rPr>
                <w:rFonts w:ascii="Calibri" w:hAnsi="Calibri" w:cs="Calibri"/>
                <w:color w:val="000000"/>
                <w:sz w:val="22"/>
                <w:szCs w:val="22"/>
              </w:rPr>
              <w:t xml:space="preserve"> </w:t>
            </w:r>
            <w:r w:rsidRPr="008C4471">
              <w:rPr>
                <w:rFonts w:ascii="Calibri" w:hAnsi="Calibri" w:cs="Calibri"/>
                <w:color w:val="000000"/>
                <w:sz w:val="22"/>
                <w:szCs w:val="22"/>
              </w:rPr>
              <w:t xml:space="preserve">przestrzenne, </w:t>
            </w:r>
            <w:r w:rsidR="00E76C86">
              <w:rPr>
                <w:rFonts w:ascii="Calibri" w:hAnsi="Calibri" w:cs="Calibri"/>
                <w:color w:val="000000"/>
                <w:sz w:val="22"/>
                <w:szCs w:val="22"/>
              </w:rPr>
              <w:t>plan</w:t>
            </w:r>
            <w:r w:rsidRPr="008C4471">
              <w:rPr>
                <w:rFonts w:ascii="Calibri" w:hAnsi="Calibri" w:cs="Calibri"/>
                <w:color w:val="000000"/>
                <w:sz w:val="22"/>
                <w:szCs w:val="22"/>
              </w:rPr>
              <w:t xml:space="preserve"> zagospodarowania przestrzennego województwa, PZPW</w:t>
            </w:r>
          </w:p>
        </w:tc>
      </w:tr>
    </w:tbl>
    <w:p w14:paraId="105933AC" w14:textId="77777777" w:rsidR="0054251B" w:rsidRPr="008C4471" w:rsidRDefault="0054251B" w:rsidP="00E4087B">
      <w:pPr>
        <w:spacing w:before="240" w:after="240"/>
        <w:rPr>
          <w:rFonts w:ascii="Calibri" w:hAnsi="Calibri" w:cs="Calibri"/>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2C9ED009" w14:textId="77777777" w:rsidTr="00455DA7">
        <w:trPr>
          <w:trHeight w:val="437"/>
          <w:tblHeader/>
        </w:trPr>
        <w:tc>
          <w:tcPr>
            <w:tcW w:w="1120" w:type="pct"/>
            <w:shd w:val="clear" w:color="auto" w:fill="F2F2F2" w:themeFill="background1" w:themeFillShade="F2"/>
            <w:noWrap/>
            <w:vAlign w:val="center"/>
            <w:hideMark/>
          </w:tcPr>
          <w:p w14:paraId="49201424" w14:textId="05A5A485"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11</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6EB18DEE" w14:textId="1F284DDB" w:rsidR="00BB67E3" w:rsidRPr="00BB67E3" w:rsidRDefault="00B46415" w:rsidP="00E4087B">
            <w:pPr>
              <w:rPr>
                <w:rFonts w:ascii="Calibri" w:hAnsi="Calibri" w:cs="Calibri"/>
                <w:b/>
                <w:color w:val="0000FF" w:themeColor="hyperlink"/>
                <w:sz w:val="20"/>
                <w:u w:val="single"/>
              </w:rPr>
            </w:pPr>
            <w:r w:rsidRPr="00E4087B">
              <w:rPr>
                <w:rFonts w:ascii="Calibri" w:hAnsi="Calibri" w:cs="Calibri"/>
                <w:b/>
                <w:color w:val="0000FF" w:themeColor="hyperlink"/>
                <w:sz w:val="20"/>
                <w:u w:val="single"/>
              </w:rPr>
              <w:t>https://www.gov.pl/zagospodarowanieprzestrzenne/app/1.0/</w:t>
            </w:r>
            <w:r w:rsidR="00ED6672" w:rsidRPr="00E4087B">
              <w:rPr>
                <w:rFonts w:ascii="Calibri" w:hAnsi="Calibri" w:cs="Calibri"/>
                <w:b/>
                <w:color w:val="0000FF" w:themeColor="hyperlink"/>
                <w:sz w:val="20"/>
                <w:u w:val="single"/>
              </w:rPr>
              <w:t>re</w:t>
            </w:r>
            <w:r w:rsidR="00BF4CB9" w:rsidRPr="00E4087B">
              <w:rPr>
                <w:rFonts w:ascii="Calibri" w:hAnsi="Calibri" w:cs="Calibri"/>
                <w:b/>
                <w:color w:val="0000FF" w:themeColor="hyperlink"/>
                <w:sz w:val="20"/>
                <w:u w:val="single"/>
              </w:rPr>
              <w:t>c</w:t>
            </w:r>
            <w:r w:rsidR="00ED6672" w:rsidRPr="00E4087B">
              <w:rPr>
                <w:rFonts w:ascii="Calibri" w:hAnsi="Calibri" w:cs="Calibri"/>
                <w:b/>
                <w:color w:val="0000FF" w:themeColor="hyperlink"/>
                <w:sz w:val="20"/>
                <w:u w:val="single"/>
              </w:rPr>
              <w:t>/portrayal/pzpw-abstract</w:t>
            </w:r>
          </w:p>
        </w:tc>
      </w:tr>
      <w:tr w:rsidR="0054251B" w:rsidRPr="00C31734" w14:paraId="026ED2B1" w14:textId="77777777" w:rsidTr="00E4087B">
        <w:trPr>
          <w:trHeight w:val="5988"/>
        </w:trPr>
        <w:tc>
          <w:tcPr>
            <w:tcW w:w="5000" w:type="pct"/>
            <w:gridSpan w:val="2"/>
            <w:shd w:val="clear" w:color="auto" w:fill="auto"/>
            <w:noWrap/>
            <w:hideMark/>
          </w:tcPr>
          <w:p w14:paraId="0F4CD5EE" w14:textId="0DE69C3C" w:rsidR="00614E2F" w:rsidRDefault="00DF498A" w:rsidP="009C47BF">
            <w:pPr>
              <w:numPr>
                <w:ilvl w:val="0"/>
                <w:numId w:val="45"/>
              </w:numPr>
              <w:spacing w:after="120" w:line="360" w:lineRule="auto"/>
              <w:ind w:left="709"/>
              <w:contextualSpacing/>
              <w:jc w:val="both"/>
              <w:rPr>
                <w:rFonts w:ascii="Calibri" w:eastAsia="Calibri" w:hAnsi="Calibri" w:cs="Calibri"/>
                <w:color w:val="000000"/>
                <w:sz w:val="22"/>
                <w:szCs w:val="22"/>
              </w:rPr>
            </w:pPr>
            <w:r w:rsidRPr="0087748F">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7748F">
              <w:rPr>
                <w:rFonts w:ascii="Calibri" w:eastAsia="Calibri" w:hAnsi="Calibri" w:cs="Calibri"/>
                <w:color w:val="000000"/>
                <w:sz w:val="22"/>
                <w:szCs w:val="22"/>
                <w:lang w:eastAsia="en-US"/>
              </w:rPr>
              <w:t xml:space="preserve"> aby element „charakterystyka (opis)” warstwy </w:t>
            </w:r>
            <w:proofErr w:type="spellStart"/>
            <w:r w:rsidRPr="0087748F">
              <w:rPr>
                <w:rFonts w:ascii="Calibri" w:eastAsia="Calibri" w:hAnsi="Calibri" w:cs="Calibri"/>
                <w:i/>
                <w:iCs/>
                <w:color w:val="000000"/>
                <w:sz w:val="22"/>
                <w:szCs w:val="22"/>
              </w:rPr>
              <w:t>app.AktPlanowaniaPrzestrzennego.</w:t>
            </w:r>
            <w:r w:rsidR="00A03D6E" w:rsidRPr="0087748F">
              <w:rPr>
                <w:rFonts w:ascii="Calibri" w:eastAsia="Calibri" w:hAnsi="Calibri" w:cs="Calibri"/>
                <w:i/>
                <w:iCs/>
                <w:color w:val="000000"/>
                <w:sz w:val="22"/>
                <w:szCs w:val="22"/>
              </w:rPr>
              <w:t>PZPW</w:t>
            </w:r>
            <w:proofErr w:type="spellEnd"/>
            <w:r w:rsidRPr="0087748F">
              <w:rPr>
                <w:rFonts w:ascii="Calibri" w:eastAsia="Calibri" w:hAnsi="Calibri" w:cs="Calibri"/>
                <w:i/>
                <w:iCs/>
                <w:color w:val="000000"/>
                <w:sz w:val="22"/>
                <w:szCs w:val="22"/>
              </w:rPr>
              <w:t xml:space="preserve"> </w:t>
            </w:r>
            <w:r w:rsidRPr="0087748F">
              <w:rPr>
                <w:rFonts w:ascii="Calibri" w:eastAsia="Calibri" w:hAnsi="Calibri" w:cs="Calibri"/>
                <w:color w:val="000000"/>
                <w:sz w:val="22"/>
                <w:szCs w:val="22"/>
              </w:rPr>
              <w:t xml:space="preserve">stosowany w usłudze przeglądania był zgodny </w:t>
            </w:r>
            <w:r w:rsidR="009223E2">
              <w:rPr>
                <w:rFonts w:ascii="Calibri" w:eastAsia="Calibri" w:hAnsi="Calibri" w:cs="Calibri"/>
                <w:color w:val="000000"/>
                <w:sz w:val="22"/>
                <w:szCs w:val="22"/>
              </w:rPr>
              <w:br/>
            </w:r>
            <w:r w:rsidRPr="0087748F">
              <w:rPr>
                <w:rFonts w:ascii="Calibri" w:eastAsia="Calibri" w:hAnsi="Calibri" w:cs="Calibri"/>
                <w:color w:val="000000"/>
                <w:sz w:val="22"/>
                <w:szCs w:val="22"/>
              </w:rPr>
              <w:t>z następującym tekstem:</w:t>
            </w:r>
          </w:p>
          <w:p w14:paraId="191A19DA" w14:textId="695DAEAB" w:rsidR="002A1E21" w:rsidRPr="00614E2F" w:rsidRDefault="00DF498A" w:rsidP="00614E2F">
            <w:pPr>
              <w:spacing w:after="120" w:line="360" w:lineRule="auto"/>
              <w:ind w:left="709"/>
              <w:contextualSpacing/>
              <w:jc w:val="both"/>
              <w:rPr>
                <w:rFonts w:ascii="Calibri" w:eastAsia="Calibri" w:hAnsi="Calibri" w:cs="Calibri"/>
                <w:color w:val="000000"/>
                <w:sz w:val="22"/>
                <w:szCs w:val="22"/>
              </w:rPr>
            </w:pPr>
            <w:r w:rsidRPr="00614E2F">
              <w:rPr>
                <w:rFonts w:ascii="Calibri" w:eastAsia="Calibri" w:hAnsi="Calibri" w:cs="Calibri"/>
                <w:color w:val="000000"/>
                <w:sz w:val="22"/>
                <w:szCs w:val="22"/>
              </w:rPr>
              <w:t xml:space="preserve">„Warstwa zawierająca </w:t>
            </w:r>
            <w:r w:rsidR="00A03D6E" w:rsidRPr="00614E2F">
              <w:rPr>
                <w:rFonts w:ascii="Calibri" w:eastAsia="Calibri" w:hAnsi="Calibri" w:cs="Calibri"/>
                <w:color w:val="000000"/>
                <w:sz w:val="22"/>
                <w:szCs w:val="22"/>
              </w:rPr>
              <w:t>obiekt</w:t>
            </w:r>
            <w:r w:rsidRPr="00614E2F">
              <w:rPr>
                <w:rFonts w:ascii="Calibri" w:eastAsia="Calibri" w:hAnsi="Calibri" w:cs="Calibri"/>
                <w:color w:val="000000"/>
                <w:sz w:val="22"/>
                <w:szCs w:val="22"/>
              </w:rPr>
              <w:t xml:space="preserve"> </w:t>
            </w:r>
            <w:proofErr w:type="spellStart"/>
            <w:r w:rsidRPr="00614E2F">
              <w:rPr>
                <w:rFonts w:ascii="Calibri" w:eastAsia="Calibri" w:hAnsi="Calibri" w:cs="Calibri"/>
                <w:i/>
                <w:color w:val="000000"/>
                <w:sz w:val="22"/>
                <w:szCs w:val="22"/>
              </w:rPr>
              <w:t>AktPlanowaniaPrzestrzennego</w:t>
            </w:r>
            <w:proofErr w:type="spellEnd"/>
            <w:r w:rsidRPr="00614E2F">
              <w:rPr>
                <w:rFonts w:ascii="Calibri" w:eastAsia="Calibri" w:hAnsi="Calibri" w:cs="Calibri"/>
                <w:color w:val="000000"/>
                <w:sz w:val="22"/>
                <w:szCs w:val="22"/>
              </w:rPr>
              <w:t xml:space="preserve">, dla </w:t>
            </w:r>
            <w:r w:rsidR="00A03D6E" w:rsidRPr="00614E2F">
              <w:rPr>
                <w:rFonts w:ascii="Calibri" w:eastAsia="Calibri" w:hAnsi="Calibri" w:cs="Calibri"/>
                <w:color w:val="000000"/>
                <w:sz w:val="22"/>
                <w:szCs w:val="22"/>
              </w:rPr>
              <w:t xml:space="preserve">zasięgu obowiązującego </w:t>
            </w:r>
            <w:r w:rsidR="00A03D6E" w:rsidRPr="00614E2F">
              <w:rPr>
                <w:rFonts w:ascii="Calibri" w:hAnsi="Calibri" w:cs="Calibri"/>
                <w:color w:val="000000"/>
                <w:sz w:val="22"/>
                <w:szCs w:val="22"/>
              </w:rPr>
              <w:t>planu zagospodarowania przestrzennego województwa</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Obiekt</w:t>
            </w:r>
            <w:r w:rsidRPr="00614E2F">
              <w:rPr>
                <w:rFonts w:ascii="Calibri" w:eastAsia="Calibri" w:hAnsi="Calibri" w:cs="Calibri"/>
                <w:color w:val="000000"/>
                <w:sz w:val="22"/>
                <w:szCs w:val="22"/>
              </w:rPr>
              <w:t xml:space="preserve"> te</w:t>
            </w:r>
            <w:r w:rsidR="00A03D6E" w:rsidRPr="00614E2F">
              <w:rPr>
                <w:rFonts w:ascii="Calibri" w:eastAsia="Calibri" w:hAnsi="Calibri" w:cs="Calibri"/>
                <w:color w:val="000000"/>
                <w:sz w:val="22"/>
                <w:szCs w:val="22"/>
              </w:rPr>
              <w:t>n</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jest</w:t>
            </w:r>
            <w:r w:rsidRPr="00614E2F">
              <w:rPr>
                <w:rFonts w:ascii="Calibri" w:eastAsia="Calibri" w:hAnsi="Calibri" w:cs="Calibri"/>
                <w:color w:val="000000"/>
                <w:sz w:val="22"/>
                <w:szCs w:val="22"/>
              </w:rPr>
              <w:t xml:space="preserve"> reprezentacj</w:t>
            </w:r>
            <w:r w:rsidR="00A03D6E" w:rsidRPr="00614E2F">
              <w:rPr>
                <w:rFonts w:ascii="Calibri" w:eastAsia="Calibri" w:hAnsi="Calibri" w:cs="Calibri"/>
                <w:color w:val="000000"/>
                <w:sz w:val="22"/>
                <w:szCs w:val="22"/>
              </w:rPr>
              <w:t>ą</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aktu</w:t>
            </w:r>
            <w:r w:rsidRPr="00614E2F">
              <w:rPr>
                <w:rFonts w:ascii="Calibri" w:eastAsia="Calibri" w:hAnsi="Calibri" w:cs="Calibri"/>
                <w:color w:val="000000"/>
                <w:sz w:val="22"/>
                <w:szCs w:val="22"/>
              </w:rPr>
              <w:t xml:space="preserve"> planowania przestrzennego, któr</w:t>
            </w:r>
            <w:r w:rsidR="00A03D6E" w:rsidRPr="00614E2F">
              <w:rPr>
                <w:rFonts w:ascii="Calibri" w:eastAsia="Calibri" w:hAnsi="Calibri" w:cs="Calibri"/>
                <w:color w:val="000000"/>
                <w:sz w:val="22"/>
                <w:szCs w:val="22"/>
              </w:rPr>
              <w:t>ego</w:t>
            </w:r>
            <w:r w:rsidRPr="00614E2F">
              <w:rPr>
                <w:rFonts w:ascii="Calibri" w:eastAsia="Calibri" w:hAnsi="Calibri" w:cs="Calibri"/>
                <w:color w:val="000000"/>
                <w:sz w:val="22"/>
                <w:szCs w:val="22"/>
              </w:rPr>
              <w:t xml:space="preserve"> tryb tworzenia, uchwalenia, a także </w:t>
            </w:r>
            <w:r w:rsidR="00A03D6E" w:rsidRPr="00614E2F">
              <w:rPr>
                <w:rFonts w:ascii="Calibri" w:eastAsia="Calibri" w:hAnsi="Calibri" w:cs="Calibri"/>
                <w:color w:val="000000"/>
                <w:sz w:val="22"/>
                <w:szCs w:val="22"/>
              </w:rPr>
              <w:t>zawartość reguluje</w:t>
            </w:r>
            <w:r w:rsidRPr="00614E2F">
              <w:rPr>
                <w:rFonts w:ascii="Calibri" w:eastAsia="Calibri" w:hAnsi="Calibri" w:cs="Calibri"/>
                <w:color w:val="000000"/>
                <w:sz w:val="22"/>
                <w:szCs w:val="22"/>
              </w:rPr>
              <w:t xml:space="preserve"> ustawa z dnia 27 marca 2003 r. o planowaniu i zagospodarowaniu przestrzennym (Dz. U. z 2020 r. poz. 293, z </w:t>
            </w:r>
            <w:proofErr w:type="spellStart"/>
            <w:r w:rsidRPr="00614E2F">
              <w:rPr>
                <w:rFonts w:ascii="Calibri" w:eastAsia="Calibri" w:hAnsi="Calibri" w:cs="Calibri"/>
                <w:color w:val="000000"/>
                <w:sz w:val="22"/>
                <w:szCs w:val="22"/>
              </w:rPr>
              <w:t>późn</w:t>
            </w:r>
            <w:proofErr w:type="spellEnd"/>
            <w:r w:rsidRPr="00614E2F">
              <w:rPr>
                <w:rFonts w:ascii="Calibri" w:eastAsia="Calibri" w:hAnsi="Calibri" w:cs="Calibri"/>
                <w:color w:val="000000"/>
                <w:sz w:val="22"/>
                <w:szCs w:val="22"/>
              </w:rPr>
              <w:t>. zm.)</w:t>
            </w:r>
            <w:r w:rsidR="00A03D6E" w:rsidRPr="00614E2F">
              <w:rPr>
                <w:rFonts w:ascii="Calibri" w:eastAsia="Calibri" w:hAnsi="Calibri" w:cs="Calibri"/>
                <w:color w:val="000000"/>
                <w:sz w:val="22"/>
                <w:szCs w:val="22"/>
              </w:rPr>
              <w:t>.”</w:t>
            </w:r>
          </w:p>
          <w:p w14:paraId="77F38B01" w14:textId="63046344" w:rsidR="00614E2F" w:rsidRPr="008C4471" w:rsidRDefault="00DF498A" w:rsidP="009C47BF">
            <w:pPr>
              <w:numPr>
                <w:ilvl w:val="0"/>
                <w:numId w:val="45"/>
              </w:numPr>
              <w:spacing w:after="120" w:line="360" w:lineRule="auto"/>
              <w:contextualSpacing/>
              <w:jc w:val="both"/>
              <w:rPr>
                <w:rFonts w:ascii="Calibri" w:eastAsia="Calibri" w:hAnsi="Calibri" w:cs="Calibri"/>
                <w:color w:val="000000"/>
                <w:sz w:val="22"/>
                <w:szCs w:val="22"/>
              </w:rPr>
            </w:pPr>
            <w:r w:rsidRPr="008C4471">
              <w:rPr>
                <w:rFonts w:ascii="Calibri" w:eastAsia="Calibri" w:hAnsi="Calibri" w:cs="Calibri"/>
                <w:color w:val="000000"/>
                <w:sz w:val="22"/>
                <w:szCs w:val="22"/>
                <w:lang w:eastAsia="en-US"/>
              </w:rPr>
              <w:t>Rekomenduje się</w:t>
            </w:r>
            <w:r w:rsidR="002234F4">
              <w:rPr>
                <w:rFonts w:ascii="Calibri" w:eastAsia="Calibri" w:hAnsi="Calibri" w:cs="Calibri"/>
                <w:color w:val="000000"/>
                <w:sz w:val="22"/>
                <w:szCs w:val="22"/>
                <w:lang w:eastAsia="en-US"/>
              </w:rPr>
              <w:t>,</w:t>
            </w:r>
            <w:r w:rsidRPr="008C4471">
              <w:rPr>
                <w:rFonts w:ascii="Calibri" w:eastAsia="Calibri" w:hAnsi="Calibri" w:cs="Calibri"/>
                <w:color w:val="000000"/>
                <w:sz w:val="22"/>
                <w:szCs w:val="22"/>
                <w:lang w:eastAsia="en-US"/>
              </w:rPr>
              <w:t xml:space="preserve"> aby element „charakterystyka (opis)” </w:t>
            </w:r>
            <w:r w:rsidR="00A03D6E" w:rsidRPr="008C4471">
              <w:rPr>
                <w:rFonts w:ascii="Calibri" w:eastAsia="Calibri" w:hAnsi="Calibri" w:cs="Calibri"/>
                <w:color w:val="000000"/>
                <w:sz w:val="22"/>
                <w:szCs w:val="22"/>
                <w:lang w:eastAsia="en-US"/>
              </w:rPr>
              <w:t xml:space="preserve">każdej z warstw </w:t>
            </w:r>
            <w:proofErr w:type="spellStart"/>
            <w:r w:rsidR="00A03D6E" w:rsidRPr="008C4471">
              <w:rPr>
                <w:rFonts w:ascii="Calibri" w:hAnsi="Calibri" w:cs="Calibri"/>
                <w:i/>
                <w:color w:val="000000"/>
                <w:sz w:val="22"/>
                <w:szCs w:val="22"/>
              </w:rPr>
              <w:t>app.RysunekAktuPlanowania.PZPW</w:t>
            </w:r>
            <w:proofErr w:type="spellEnd"/>
            <w:r w:rsidR="00A03D6E" w:rsidRPr="008C4471">
              <w:rPr>
                <w:rFonts w:ascii="Calibri" w:hAnsi="Calibri" w:cs="Calibri"/>
                <w:i/>
                <w:color w:val="000000"/>
                <w:sz w:val="22"/>
                <w:szCs w:val="22"/>
              </w:rPr>
              <w:t>.&lt;Id&gt;</w:t>
            </w:r>
            <w:r w:rsidRPr="008C4471">
              <w:rPr>
                <w:rFonts w:ascii="Calibri" w:eastAsia="Calibri" w:hAnsi="Calibri" w:cs="Calibri"/>
                <w:color w:val="000000"/>
                <w:sz w:val="22"/>
                <w:szCs w:val="22"/>
                <w:lang w:eastAsia="en-US"/>
              </w:rPr>
              <w:t xml:space="preserve"> stosowany w usłudze przeglądania był zgodny </w:t>
            </w:r>
            <w:r w:rsidR="0086770F">
              <w:rPr>
                <w:rFonts w:ascii="Calibri" w:eastAsia="Calibri" w:hAnsi="Calibri" w:cs="Calibri"/>
                <w:color w:val="000000"/>
                <w:sz w:val="22"/>
                <w:szCs w:val="22"/>
                <w:lang w:eastAsia="en-US"/>
              </w:rPr>
              <w:br/>
            </w:r>
            <w:r w:rsidRPr="008C4471">
              <w:rPr>
                <w:rFonts w:ascii="Calibri" w:eastAsia="Calibri" w:hAnsi="Calibri" w:cs="Calibri"/>
                <w:color w:val="000000"/>
                <w:sz w:val="22"/>
                <w:szCs w:val="22"/>
                <w:lang w:eastAsia="en-US"/>
              </w:rPr>
              <w:t>z następującym tekstem:</w:t>
            </w:r>
          </w:p>
          <w:p w14:paraId="7E724FDD" w14:textId="3A610DC2" w:rsidR="0054251B" w:rsidRPr="00614E2F" w:rsidRDefault="00DF498A" w:rsidP="00614E2F">
            <w:pPr>
              <w:spacing w:after="120" w:line="360" w:lineRule="auto"/>
              <w:ind w:left="720"/>
              <w:contextualSpacing/>
              <w:jc w:val="both"/>
              <w:rPr>
                <w:rFonts w:ascii="Calibri" w:hAnsi="Calibri" w:cs="Calibri"/>
                <w:color w:val="000000"/>
                <w:sz w:val="22"/>
                <w:szCs w:val="22"/>
              </w:rPr>
            </w:pPr>
            <w:r w:rsidRPr="00614E2F">
              <w:rPr>
                <w:rFonts w:ascii="Calibri" w:eastAsia="Calibri" w:hAnsi="Calibri" w:cs="Calibri"/>
                <w:color w:val="000000"/>
                <w:sz w:val="22"/>
                <w:szCs w:val="22"/>
              </w:rPr>
              <w:t>„</w:t>
            </w:r>
            <w:r w:rsidR="00A03D6E" w:rsidRPr="00614E2F">
              <w:rPr>
                <w:rFonts w:ascii="Calibri" w:eastAsia="Calibri" w:hAnsi="Calibri" w:cs="Calibri"/>
                <w:color w:val="000000"/>
                <w:sz w:val="22"/>
                <w:szCs w:val="22"/>
              </w:rPr>
              <w:t>Warstwa</w:t>
            </w:r>
            <w:r w:rsidRPr="00614E2F">
              <w:rPr>
                <w:rFonts w:ascii="Calibri" w:eastAsia="Calibri" w:hAnsi="Calibri" w:cs="Calibri"/>
                <w:color w:val="000000"/>
                <w:sz w:val="22"/>
                <w:szCs w:val="22"/>
              </w:rPr>
              <w:t xml:space="preserve"> zawierająca </w:t>
            </w:r>
            <w:r w:rsidR="00A03D6E" w:rsidRPr="00614E2F">
              <w:rPr>
                <w:rFonts w:ascii="Calibri" w:eastAsia="Calibri" w:hAnsi="Calibri" w:cs="Calibri"/>
                <w:color w:val="000000"/>
                <w:sz w:val="22"/>
                <w:szCs w:val="22"/>
              </w:rPr>
              <w:t>obiekt</w:t>
            </w:r>
            <w:r w:rsidRPr="00614E2F">
              <w:rPr>
                <w:rFonts w:ascii="Calibri" w:eastAsia="Calibri" w:hAnsi="Calibri" w:cs="Calibri"/>
                <w:color w:val="000000"/>
                <w:sz w:val="22"/>
                <w:szCs w:val="22"/>
              </w:rPr>
              <w:t xml:space="preserve"> </w:t>
            </w:r>
            <w:proofErr w:type="spellStart"/>
            <w:r w:rsidRPr="00614E2F">
              <w:rPr>
                <w:rFonts w:ascii="Calibri" w:eastAsia="Calibri" w:hAnsi="Calibri" w:cs="Calibri"/>
                <w:i/>
                <w:color w:val="000000"/>
                <w:sz w:val="22"/>
                <w:szCs w:val="22"/>
              </w:rPr>
              <w:t>RysunekAktuPlanowaniaPrzestrzennego</w:t>
            </w:r>
            <w:proofErr w:type="spellEnd"/>
            <w:r w:rsidRPr="00614E2F">
              <w:rPr>
                <w:rFonts w:ascii="Calibri" w:eastAsia="Calibri" w:hAnsi="Calibri" w:cs="Calibri"/>
                <w:color w:val="000000"/>
                <w:sz w:val="22"/>
                <w:szCs w:val="22"/>
              </w:rPr>
              <w:t>, dla rysunk</w:t>
            </w:r>
            <w:r w:rsidR="00A03D6E" w:rsidRPr="00614E2F">
              <w:rPr>
                <w:rFonts w:ascii="Calibri" w:eastAsia="Calibri" w:hAnsi="Calibri" w:cs="Calibri"/>
                <w:color w:val="000000"/>
                <w:sz w:val="22"/>
                <w:szCs w:val="22"/>
              </w:rPr>
              <w:t>u będącego</w:t>
            </w:r>
            <w:r w:rsidRPr="00614E2F">
              <w:rPr>
                <w:rFonts w:ascii="Calibri" w:eastAsia="Calibri" w:hAnsi="Calibri" w:cs="Calibri"/>
                <w:color w:val="000000"/>
                <w:sz w:val="22"/>
                <w:szCs w:val="22"/>
              </w:rPr>
              <w:t xml:space="preserve"> załącznik</w:t>
            </w:r>
            <w:r w:rsidR="00A03D6E" w:rsidRPr="00614E2F">
              <w:rPr>
                <w:rFonts w:ascii="Calibri" w:eastAsia="Calibri" w:hAnsi="Calibri" w:cs="Calibri"/>
                <w:color w:val="000000"/>
                <w:sz w:val="22"/>
                <w:szCs w:val="22"/>
              </w:rPr>
              <w:t>iem</w:t>
            </w:r>
            <w:r w:rsidRPr="00614E2F">
              <w:rPr>
                <w:rFonts w:ascii="Calibri" w:eastAsia="Calibri" w:hAnsi="Calibri" w:cs="Calibri"/>
                <w:color w:val="000000"/>
                <w:sz w:val="22"/>
                <w:szCs w:val="22"/>
              </w:rPr>
              <w:t xml:space="preserve"> do </w:t>
            </w:r>
            <w:r w:rsidR="00A03D6E" w:rsidRPr="00614E2F">
              <w:rPr>
                <w:rFonts w:ascii="Calibri" w:eastAsia="Calibri" w:hAnsi="Calibri" w:cs="Calibri"/>
                <w:color w:val="000000"/>
                <w:sz w:val="22"/>
                <w:szCs w:val="22"/>
              </w:rPr>
              <w:t xml:space="preserve">obowiązującego </w:t>
            </w:r>
            <w:r w:rsidR="00A03D6E" w:rsidRPr="00614E2F">
              <w:rPr>
                <w:rFonts w:ascii="Calibri" w:hAnsi="Calibri" w:cs="Calibri"/>
                <w:color w:val="000000"/>
                <w:sz w:val="22"/>
                <w:szCs w:val="22"/>
              </w:rPr>
              <w:t>planu zagospodarowania przestrzennego województwa</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Obiekt</w:t>
            </w:r>
            <w:r w:rsidRPr="00614E2F">
              <w:rPr>
                <w:rFonts w:ascii="Calibri" w:eastAsia="Calibri" w:hAnsi="Calibri" w:cs="Calibri"/>
                <w:color w:val="000000"/>
                <w:sz w:val="22"/>
                <w:szCs w:val="22"/>
              </w:rPr>
              <w:t xml:space="preserve"> te</w:t>
            </w:r>
            <w:r w:rsidR="00A03D6E" w:rsidRPr="00614E2F">
              <w:rPr>
                <w:rFonts w:ascii="Calibri" w:eastAsia="Calibri" w:hAnsi="Calibri" w:cs="Calibri"/>
                <w:color w:val="000000"/>
                <w:sz w:val="22"/>
                <w:szCs w:val="22"/>
              </w:rPr>
              <w:t>n</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jest reprezentacją</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rysunku</w:t>
            </w:r>
            <w:r w:rsidRPr="00614E2F">
              <w:rPr>
                <w:rFonts w:ascii="Calibri" w:eastAsia="Calibri" w:hAnsi="Calibri" w:cs="Calibri"/>
                <w:color w:val="000000"/>
                <w:sz w:val="22"/>
                <w:szCs w:val="22"/>
              </w:rPr>
              <w:t xml:space="preserve"> </w:t>
            </w:r>
            <w:r w:rsidR="00A03D6E" w:rsidRPr="00614E2F">
              <w:rPr>
                <w:rFonts w:ascii="Calibri" w:eastAsia="Calibri" w:hAnsi="Calibri" w:cs="Calibri"/>
                <w:color w:val="000000"/>
                <w:sz w:val="22"/>
                <w:szCs w:val="22"/>
              </w:rPr>
              <w:t>aktu planowania przestrzennego</w:t>
            </w:r>
            <w:r w:rsidRPr="00614E2F">
              <w:rPr>
                <w:rFonts w:ascii="Calibri" w:eastAsia="Calibri" w:hAnsi="Calibri" w:cs="Calibri"/>
                <w:color w:val="000000"/>
                <w:sz w:val="22"/>
                <w:szCs w:val="22"/>
              </w:rPr>
              <w:t>, któr</w:t>
            </w:r>
            <w:r w:rsidR="00A03D6E" w:rsidRPr="00614E2F">
              <w:rPr>
                <w:rFonts w:ascii="Calibri" w:eastAsia="Calibri" w:hAnsi="Calibri" w:cs="Calibri"/>
                <w:color w:val="000000"/>
                <w:sz w:val="22"/>
                <w:szCs w:val="22"/>
              </w:rPr>
              <w:t xml:space="preserve">ego </w:t>
            </w:r>
            <w:r w:rsidRPr="00614E2F">
              <w:rPr>
                <w:rFonts w:ascii="Calibri" w:eastAsia="Calibri" w:hAnsi="Calibri" w:cs="Calibri"/>
                <w:color w:val="000000"/>
                <w:sz w:val="22"/>
                <w:szCs w:val="22"/>
              </w:rPr>
              <w:t xml:space="preserve">tryb tworzenia, uchwalenia, a także </w:t>
            </w:r>
            <w:r w:rsidR="00A03D6E" w:rsidRPr="00614E2F">
              <w:rPr>
                <w:rFonts w:ascii="Calibri" w:eastAsia="Calibri" w:hAnsi="Calibri" w:cs="Calibri"/>
                <w:color w:val="000000"/>
                <w:sz w:val="22"/>
                <w:szCs w:val="22"/>
              </w:rPr>
              <w:t>zawartość reguluje</w:t>
            </w:r>
            <w:r w:rsidRPr="00614E2F">
              <w:rPr>
                <w:rFonts w:ascii="Calibri" w:eastAsia="Calibri" w:hAnsi="Calibri" w:cs="Calibri"/>
                <w:color w:val="000000"/>
                <w:sz w:val="22"/>
                <w:szCs w:val="22"/>
              </w:rPr>
              <w:t xml:space="preserve"> ustawa z dnia 27 marca 2003 r. o planowaniu i</w:t>
            </w:r>
            <w:r w:rsidR="00614E2F">
              <w:rPr>
                <w:rFonts w:eastAsia="Calibri"/>
              </w:rPr>
              <w:t> </w:t>
            </w:r>
            <w:r w:rsidRPr="00614E2F">
              <w:rPr>
                <w:rFonts w:ascii="Calibri" w:eastAsia="Calibri" w:hAnsi="Calibri" w:cs="Calibri"/>
                <w:color w:val="000000"/>
                <w:sz w:val="22"/>
                <w:szCs w:val="22"/>
              </w:rPr>
              <w:t xml:space="preserve">zagospodarowaniu przestrzennym (Dz. U. z 2020 r. poz. 293, z </w:t>
            </w:r>
            <w:proofErr w:type="spellStart"/>
            <w:r w:rsidRPr="00614E2F">
              <w:rPr>
                <w:rFonts w:ascii="Calibri" w:eastAsia="Calibri" w:hAnsi="Calibri" w:cs="Calibri"/>
                <w:color w:val="000000"/>
                <w:sz w:val="22"/>
                <w:szCs w:val="22"/>
              </w:rPr>
              <w:t>późn</w:t>
            </w:r>
            <w:proofErr w:type="spellEnd"/>
            <w:r w:rsidRPr="00614E2F">
              <w:rPr>
                <w:rFonts w:ascii="Calibri" w:eastAsia="Calibri" w:hAnsi="Calibri" w:cs="Calibri"/>
                <w:color w:val="000000"/>
                <w:sz w:val="22"/>
                <w:szCs w:val="22"/>
              </w:rPr>
              <w:t>. zm.)</w:t>
            </w:r>
            <w:r w:rsidR="00A03D6E" w:rsidRPr="00614E2F">
              <w:rPr>
                <w:rFonts w:ascii="Calibri" w:eastAsia="Calibri" w:hAnsi="Calibri" w:cs="Calibri"/>
                <w:color w:val="000000"/>
                <w:sz w:val="22"/>
                <w:szCs w:val="22"/>
              </w:rPr>
              <w:t>.”</w:t>
            </w:r>
          </w:p>
        </w:tc>
      </w:tr>
    </w:tbl>
    <w:p w14:paraId="62A5088D" w14:textId="77777777" w:rsidR="00E4087B" w:rsidRPr="00D16F45" w:rsidRDefault="00E4087B" w:rsidP="00E4087B">
      <w:pPr>
        <w:pStyle w:val="NormalText"/>
        <w:rPr>
          <w:lang w:val="pl-PL"/>
        </w:rPr>
      </w:pPr>
    </w:p>
    <w:p w14:paraId="1F137F42" w14:textId="77777777" w:rsidR="0054251B" w:rsidRPr="008C4471" w:rsidRDefault="0054251B" w:rsidP="0054251B">
      <w:pPr>
        <w:pStyle w:val="Nagwek4"/>
        <w:rPr>
          <w:rFonts w:ascii="Calibri" w:hAnsi="Calibri" w:cs="Calibri"/>
          <w:sz w:val="26"/>
          <w:szCs w:val="26"/>
          <w:u w:val="none"/>
          <w:lang w:val="pl-PL"/>
        </w:rPr>
      </w:pPr>
      <w:bookmarkStart w:id="348" w:name="_Toc118110356"/>
      <w:r w:rsidRPr="008C4471">
        <w:rPr>
          <w:rFonts w:ascii="Calibri" w:hAnsi="Calibri" w:cs="Calibri"/>
          <w:sz w:val="26"/>
          <w:szCs w:val="26"/>
          <w:u w:val="none"/>
          <w:lang w:val="pl-PL"/>
        </w:rPr>
        <w:lastRenderedPageBreak/>
        <w:t>Organizacja warstw dla zbioru danych PZPW</w:t>
      </w:r>
      <w:bookmarkEnd w:id="348"/>
    </w:p>
    <w:p w14:paraId="4A05BF06" w14:textId="5EACCE30" w:rsidR="0054251B" w:rsidRPr="008C4471" w:rsidRDefault="0054251B" w:rsidP="0054251B">
      <w:pPr>
        <w:spacing w:before="240" w:line="360" w:lineRule="auto"/>
        <w:ind w:right="-30"/>
        <w:jc w:val="both"/>
        <w:rPr>
          <w:rFonts w:ascii="Calibri" w:hAnsi="Calibri" w:cs="Calibri"/>
          <w:color w:val="000000"/>
          <w:sz w:val="22"/>
          <w:szCs w:val="22"/>
        </w:rPr>
      </w:pPr>
      <w:r w:rsidRPr="008C4471">
        <w:rPr>
          <w:rFonts w:ascii="Calibri" w:hAnsi="Calibri" w:cs="Calibri"/>
          <w:color w:val="000000"/>
          <w:sz w:val="22"/>
          <w:szCs w:val="22"/>
        </w:rPr>
        <w:t>Przy udostępnianiu grupy warstw prezentujących poszczególne rysunki</w:t>
      </w:r>
      <w:r w:rsidR="00DE5A1B">
        <w:rPr>
          <w:rFonts w:ascii="Calibri" w:hAnsi="Calibri" w:cs="Calibri"/>
          <w:color w:val="000000"/>
          <w:sz w:val="22"/>
          <w:szCs w:val="22"/>
        </w:rPr>
        <w:t xml:space="preserve"> części graficznej</w:t>
      </w:r>
      <w:r w:rsidRPr="008C4471">
        <w:rPr>
          <w:rFonts w:ascii="Calibri" w:hAnsi="Calibri" w:cs="Calibri"/>
          <w:color w:val="000000"/>
          <w:sz w:val="22"/>
          <w:szCs w:val="22"/>
        </w:rPr>
        <w:t xml:space="preserve"> planu </w:t>
      </w:r>
      <w:r w:rsidR="00E66B85">
        <w:rPr>
          <w:rFonts w:ascii="Calibri" w:hAnsi="Calibri" w:cs="Calibri"/>
          <w:color w:val="000000"/>
          <w:sz w:val="22"/>
          <w:szCs w:val="22"/>
        </w:rPr>
        <w:t xml:space="preserve">zagospodarowania przestrzennego </w:t>
      </w:r>
      <w:r w:rsidRPr="008C4471">
        <w:rPr>
          <w:rFonts w:ascii="Calibri" w:hAnsi="Calibri" w:cs="Calibri"/>
          <w:color w:val="000000"/>
          <w:sz w:val="22"/>
          <w:szCs w:val="22"/>
        </w:rPr>
        <w:t>województwa należy zgrupować je w ramach warstwy agregującej „</w:t>
      </w:r>
      <w:r w:rsidRPr="008C4471">
        <w:rPr>
          <w:rFonts w:ascii="Calibri" w:hAnsi="Calibri" w:cs="Calibri"/>
          <w:i/>
          <w:iCs/>
          <w:sz w:val="22"/>
          <w:szCs w:val="22"/>
        </w:rPr>
        <w:t>Rysunki planu zagospodarowania przestrzennego województwa</w:t>
      </w:r>
      <w:r w:rsidRPr="008C4471">
        <w:rPr>
          <w:rFonts w:ascii="Calibri" w:hAnsi="Calibri" w:cs="Calibri"/>
          <w:color w:val="000000"/>
          <w:sz w:val="22"/>
          <w:szCs w:val="22"/>
        </w:rPr>
        <w:t xml:space="preserve">”, gdzie kolejność warstw w ramach grupy będzie odpowiadała </w:t>
      </w:r>
      <w:r w:rsidR="0087748F" w:rsidRPr="008C4471">
        <w:rPr>
          <w:rFonts w:ascii="Calibri" w:hAnsi="Calibri" w:cs="Calibri"/>
          <w:color w:val="000000"/>
          <w:sz w:val="22"/>
          <w:szCs w:val="22"/>
        </w:rPr>
        <w:t>kolejności</w:t>
      </w:r>
      <w:r w:rsidRPr="008C4471">
        <w:rPr>
          <w:rFonts w:ascii="Calibri" w:hAnsi="Calibri" w:cs="Calibri"/>
          <w:color w:val="000000"/>
          <w:sz w:val="22"/>
          <w:szCs w:val="22"/>
        </w:rPr>
        <w:t xml:space="preserve"> załączników graficznych w dokumencie aktu planowania przestrzennego.</w:t>
      </w:r>
    </w:p>
    <w:p w14:paraId="597E1DEC" w14:textId="77777777" w:rsidR="0054251B" w:rsidRPr="008C4471" w:rsidRDefault="0054251B" w:rsidP="0054251B">
      <w:pPr>
        <w:spacing w:line="360" w:lineRule="auto"/>
        <w:ind w:right="-30"/>
        <w:jc w:val="both"/>
        <w:rPr>
          <w:rFonts w:ascii="Calibri" w:hAnsi="Calibri" w:cs="Calibri"/>
          <w:color w:val="000000"/>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54251B" w:rsidRPr="00C31734" w14:paraId="59D984E9" w14:textId="77777777" w:rsidTr="00455DA7">
        <w:trPr>
          <w:trHeight w:val="437"/>
          <w:tblHeader/>
        </w:trPr>
        <w:tc>
          <w:tcPr>
            <w:tcW w:w="1120" w:type="pct"/>
            <w:shd w:val="clear" w:color="auto" w:fill="F2F2F2" w:themeFill="background1" w:themeFillShade="F2"/>
            <w:noWrap/>
            <w:vAlign w:val="center"/>
            <w:hideMark/>
          </w:tcPr>
          <w:p w14:paraId="564ED148" w14:textId="503E9605" w:rsidR="00BB67E3" w:rsidRPr="00BB67E3" w:rsidRDefault="0054251B" w:rsidP="00455DA7">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12</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8BF9C3C" w14:textId="3751AF4D" w:rsidR="00BB67E3" w:rsidRPr="00BB67E3" w:rsidRDefault="00B46415" w:rsidP="00E4087B">
            <w:pPr>
              <w:rPr>
                <w:rFonts w:ascii="Calibri" w:hAnsi="Calibri" w:cs="Calibri"/>
                <w:b/>
                <w:color w:val="0000FF" w:themeColor="hyperlink"/>
                <w:sz w:val="20"/>
                <w:u w:val="single"/>
              </w:rPr>
            </w:pPr>
            <w:r w:rsidRPr="00E4087B">
              <w:rPr>
                <w:rFonts w:ascii="Calibri" w:hAnsi="Calibri" w:cs="Calibri"/>
                <w:b/>
                <w:color w:val="0000FF" w:themeColor="hyperlink"/>
                <w:sz w:val="20"/>
                <w:u w:val="single"/>
              </w:rPr>
              <w:t>https://www.gov.pl/zagospodarowanieprzestrzenne/app/1.0/</w:t>
            </w:r>
            <w:r w:rsidR="00ED6672" w:rsidRPr="00E4087B">
              <w:rPr>
                <w:rFonts w:ascii="Calibri" w:hAnsi="Calibri" w:cs="Calibri"/>
                <w:b/>
                <w:color w:val="0000FF" w:themeColor="hyperlink"/>
                <w:sz w:val="20"/>
                <w:u w:val="single"/>
              </w:rPr>
              <w:t>re</w:t>
            </w:r>
            <w:r w:rsidR="00BF4CB9" w:rsidRPr="00E4087B">
              <w:rPr>
                <w:rFonts w:ascii="Calibri" w:hAnsi="Calibri" w:cs="Calibri"/>
                <w:b/>
                <w:color w:val="0000FF" w:themeColor="hyperlink"/>
                <w:sz w:val="20"/>
                <w:u w:val="single"/>
              </w:rPr>
              <w:t>c</w:t>
            </w:r>
            <w:r w:rsidR="00ED6672" w:rsidRPr="00E4087B">
              <w:rPr>
                <w:rFonts w:ascii="Calibri" w:hAnsi="Calibri" w:cs="Calibri"/>
                <w:b/>
                <w:color w:val="0000FF" w:themeColor="hyperlink"/>
                <w:sz w:val="20"/>
                <w:u w:val="single"/>
              </w:rPr>
              <w:t>/portrayal/pzpw-layers-org</w:t>
            </w:r>
          </w:p>
        </w:tc>
      </w:tr>
      <w:tr w:rsidR="0054251B" w:rsidRPr="00C31734" w14:paraId="61AE793B" w14:textId="77777777" w:rsidTr="00455DA7">
        <w:trPr>
          <w:trHeight w:val="506"/>
        </w:trPr>
        <w:tc>
          <w:tcPr>
            <w:tcW w:w="5000" w:type="pct"/>
            <w:gridSpan w:val="2"/>
            <w:shd w:val="clear" w:color="auto" w:fill="auto"/>
            <w:noWrap/>
            <w:vAlign w:val="center"/>
            <w:hideMark/>
          </w:tcPr>
          <w:p w14:paraId="08CCB3B1" w14:textId="684CD230"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Rekomenduje się</w:t>
            </w:r>
            <w:r w:rsidR="009223E2">
              <w:rPr>
                <w:rFonts w:ascii="Calibri" w:hAnsi="Calibri" w:cs="Calibri"/>
                <w:color w:val="000000"/>
                <w:sz w:val="22"/>
                <w:szCs w:val="22"/>
              </w:rPr>
              <w:t>,</w:t>
            </w:r>
            <w:r w:rsidRPr="008C4471">
              <w:rPr>
                <w:rFonts w:ascii="Calibri" w:hAnsi="Calibri" w:cs="Calibri"/>
                <w:color w:val="000000"/>
                <w:sz w:val="22"/>
                <w:szCs w:val="22"/>
              </w:rPr>
              <w:t xml:space="preserve"> żeby warstwa agregująca „</w:t>
            </w:r>
            <w:r w:rsidRPr="008C4471">
              <w:rPr>
                <w:rFonts w:ascii="Calibri" w:hAnsi="Calibri" w:cs="Calibri"/>
                <w:i/>
                <w:iCs/>
                <w:sz w:val="22"/>
                <w:szCs w:val="22"/>
              </w:rPr>
              <w:t>Rysunki planu zagospodarowania przestrzennego województwa</w:t>
            </w:r>
            <w:r w:rsidRPr="008C4471">
              <w:rPr>
                <w:rFonts w:ascii="Calibri" w:hAnsi="Calibri" w:cs="Calibri"/>
                <w:i/>
                <w:iCs/>
                <w:color w:val="000000"/>
                <w:sz w:val="22"/>
                <w:szCs w:val="22"/>
              </w:rPr>
              <w:t xml:space="preserve">” </w:t>
            </w:r>
            <w:r w:rsidRPr="008C4471">
              <w:rPr>
                <w:rFonts w:ascii="Calibri" w:hAnsi="Calibri" w:cs="Calibri"/>
                <w:color w:val="000000"/>
                <w:sz w:val="22"/>
                <w:szCs w:val="22"/>
              </w:rPr>
              <w:t>w ramach usługi przeglądania nie była warstwą wybieralną. Oznacza to, że klient usługi przeglądania nie może podać tej warstwy j</w:t>
            </w:r>
            <w:r w:rsidR="00646FBB">
              <w:rPr>
                <w:rFonts w:ascii="Calibri" w:hAnsi="Calibri" w:cs="Calibri"/>
                <w:color w:val="000000"/>
                <w:sz w:val="22"/>
                <w:szCs w:val="22"/>
              </w:rPr>
              <w:t>ako parametru wywołania usługi.</w:t>
            </w:r>
          </w:p>
          <w:p w14:paraId="301646FF" w14:textId="77777777" w:rsidR="0054251B" w:rsidRPr="008C4471" w:rsidRDefault="0054251B" w:rsidP="00455DA7">
            <w:pPr>
              <w:spacing w:line="360" w:lineRule="auto"/>
              <w:ind w:right="-30"/>
              <w:jc w:val="both"/>
              <w:rPr>
                <w:rFonts w:ascii="Calibri" w:hAnsi="Calibri" w:cs="Calibri"/>
                <w:color w:val="000000"/>
                <w:sz w:val="22"/>
                <w:szCs w:val="22"/>
              </w:rPr>
            </w:pPr>
            <w:r w:rsidRPr="008C4471">
              <w:rPr>
                <w:rFonts w:ascii="Calibri" w:hAnsi="Calibri" w:cs="Calibri"/>
                <w:color w:val="000000"/>
                <w:sz w:val="22"/>
                <w:szCs w:val="22"/>
              </w:rPr>
              <w:t>W przypadku usługi WMS warstwa ta nie posiada elementu nazwa (</w:t>
            </w:r>
            <w:proofErr w:type="spellStart"/>
            <w:r w:rsidRPr="008C4471">
              <w:rPr>
                <w:rFonts w:ascii="Calibri" w:hAnsi="Calibri" w:cs="Calibri"/>
                <w:i/>
                <w:iCs/>
                <w:color w:val="000000"/>
                <w:sz w:val="22"/>
                <w:szCs w:val="22"/>
              </w:rPr>
              <w:t>title</w:t>
            </w:r>
            <w:proofErr w:type="spellEnd"/>
            <w:r w:rsidRPr="008C4471">
              <w:rPr>
                <w:rFonts w:ascii="Calibri" w:hAnsi="Calibri" w:cs="Calibri"/>
                <w:i/>
                <w:iCs/>
                <w:color w:val="000000"/>
                <w:sz w:val="22"/>
                <w:szCs w:val="22"/>
              </w:rPr>
              <w:t>)</w:t>
            </w:r>
            <w:r w:rsidRPr="008C4471">
              <w:rPr>
                <w:rFonts w:ascii="Calibri" w:hAnsi="Calibri" w:cs="Calibri"/>
                <w:color w:val="000000"/>
                <w:sz w:val="22"/>
                <w:szCs w:val="22"/>
              </w:rPr>
              <w:t>.</w:t>
            </w:r>
          </w:p>
        </w:tc>
      </w:tr>
    </w:tbl>
    <w:p w14:paraId="7D6DA90B" w14:textId="77777777" w:rsidR="0054251B" w:rsidRPr="008C4471" w:rsidRDefault="0054251B" w:rsidP="0054251B">
      <w:pPr>
        <w:rPr>
          <w:rFonts w:ascii="Calibri" w:hAnsi="Calibri" w:cs="Calibri"/>
        </w:rPr>
      </w:pPr>
    </w:p>
    <w:p w14:paraId="72FAF850" w14:textId="77777777" w:rsidR="0054251B" w:rsidRPr="008C4471" w:rsidRDefault="0054251B" w:rsidP="0054251B">
      <w:pPr>
        <w:rPr>
          <w:rFonts w:ascii="Calibri" w:hAnsi="Calibri" w:cs="Calibri"/>
        </w:rPr>
      </w:pPr>
    </w:p>
    <w:tbl>
      <w:tblPr>
        <w:tblW w:w="96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673"/>
        <w:gridCol w:w="4961"/>
      </w:tblGrid>
      <w:tr w:rsidR="0054251B" w:rsidRPr="008C4471" w14:paraId="0407A244" w14:textId="77777777" w:rsidTr="00455DA7">
        <w:tc>
          <w:tcPr>
            <w:tcW w:w="4673"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211515DE"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Tytuł warstwy agregującej</w:t>
            </w:r>
          </w:p>
        </w:tc>
        <w:tc>
          <w:tcPr>
            <w:tcW w:w="4961"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40F4A26A" w14:textId="77777777" w:rsidR="0054251B" w:rsidRPr="008C4471" w:rsidRDefault="0054251B" w:rsidP="00455DA7">
            <w:pPr>
              <w:jc w:val="center"/>
              <w:rPr>
                <w:rFonts w:ascii="Calibri" w:hAnsi="Calibri" w:cs="Calibri"/>
                <w:b/>
                <w:bCs/>
                <w:color w:val="000000"/>
                <w:sz w:val="22"/>
                <w:szCs w:val="22"/>
              </w:rPr>
            </w:pPr>
            <w:r w:rsidRPr="008C4471">
              <w:rPr>
                <w:rFonts w:ascii="Calibri" w:hAnsi="Calibri" w:cs="Calibri"/>
                <w:b/>
                <w:bCs/>
                <w:color w:val="000000"/>
                <w:sz w:val="22"/>
                <w:szCs w:val="22"/>
              </w:rPr>
              <w:t>Warstwy składowe</w:t>
            </w:r>
          </w:p>
        </w:tc>
      </w:tr>
      <w:tr w:rsidR="0054251B" w:rsidRPr="00C31734" w14:paraId="6589A007" w14:textId="77777777" w:rsidTr="00455DA7">
        <w:trPr>
          <w:trHeight w:val="801"/>
        </w:trPr>
        <w:tc>
          <w:tcPr>
            <w:tcW w:w="4673" w:type="dxa"/>
            <w:tcBorders>
              <w:top w:val="single" w:sz="4" w:space="0" w:color="auto"/>
              <w:left w:val="single" w:sz="4" w:space="0" w:color="auto"/>
              <w:bottom w:val="single" w:sz="4" w:space="0" w:color="auto"/>
              <w:right w:val="single" w:sz="4" w:space="0" w:color="auto"/>
            </w:tcBorders>
            <w:vAlign w:val="center"/>
            <w:hideMark/>
          </w:tcPr>
          <w:p w14:paraId="33E8B171" w14:textId="77777777" w:rsidR="0054251B" w:rsidRPr="008C4471" w:rsidRDefault="0054251B" w:rsidP="00455DA7">
            <w:pPr>
              <w:spacing w:line="276" w:lineRule="auto"/>
              <w:ind w:right="-30"/>
              <w:rPr>
                <w:rFonts w:ascii="Calibri" w:hAnsi="Calibri" w:cs="Calibri"/>
                <w:color w:val="000000"/>
                <w:sz w:val="22"/>
                <w:szCs w:val="22"/>
              </w:rPr>
            </w:pPr>
            <w:r w:rsidRPr="008C4471">
              <w:rPr>
                <w:rFonts w:ascii="Calibri" w:hAnsi="Calibri" w:cs="Calibri"/>
                <w:color w:val="000000"/>
                <w:sz w:val="22"/>
                <w:szCs w:val="22"/>
              </w:rPr>
              <w:t>Rysunki planu zagospodarowania przestrzennego województwa</w:t>
            </w:r>
          </w:p>
        </w:tc>
        <w:tc>
          <w:tcPr>
            <w:tcW w:w="4961" w:type="dxa"/>
            <w:tcBorders>
              <w:top w:val="single" w:sz="4" w:space="0" w:color="auto"/>
              <w:left w:val="single" w:sz="4" w:space="0" w:color="auto"/>
              <w:bottom w:val="single" w:sz="4" w:space="0" w:color="auto"/>
              <w:right w:val="single" w:sz="4" w:space="0" w:color="auto"/>
            </w:tcBorders>
            <w:vAlign w:val="center"/>
            <w:hideMark/>
          </w:tcPr>
          <w:p w14:paraId="7B898393" w14:textId="266EEC5E" w:rsidR="0054251B" w:rsidRPr="008C4471" w:rsidRDefault="0087748F" w:rsidP="00BB67E3">
            <w:pPr>
              <w:spacing w:line="276" w:lineRule="auto"/>
              <w:ind w:right="-30"/>
              <w:rPr>
                <w:rFonts w:ascii="Calibri" w:hAnsi="Calibri" w:cs="Calibri"/>
                <w:color w:val="000000"/>
                <w:sz w:val="22"/>
                <w:szCs w:val="22"/>
              </w:rPr>
            </w:pPr>
            <w:r w:rsidRPr="008C4471">
              <w:rPr>
                <w:rFonts w:ascii="Calibri" w:hAnsi="Calibri" w:cs="Calibri"/>
                <w:color w:val="000000"/>
                <w:sz w:val="22"/>
                <w:szCs w:val="22"/>
              </w:rPr>
              <w:t>Wszystkie</w:t>
            </w:r>
            <w:r w:rsidR="0054251B" w:rsidRPr="008C4471">
              <w:rPr>
                <w:rFonts w:ascii="Calibri" w:hAnsi="Calibri" w:cs="Calibri"/>
                <w:color w:val="000000"/>
                <w:sz w:val="22"/>
                <w:szCs w:val="22"/>
              </w:rPr>
              <w:t xml:space="preserve"> warstwy: </w:t>
            </w:r>
            <w:r w:rsidR="00BB67E3">
              <w:rPr>
                <w:rFonts w:ascii="Calibri" w:hAnsi="Calibri" w:cs="Calibri"/>
                <w:color w:val="000000"/>
                <w:sz w:val="22"/>
                <w:szCs w:val="22"/>
              </w:rPr>
              <w:br/>
            </w:r>
            <w:proofErr w:type="spellStart"/>
            <w:r w:rsidR="0054251B" w:rsidRPr="008C4471">
              <w:rPr>
                <w:rFonts w:ascii="Calibri" w:hAnsi="Calibri" w:cs="Calibri"/>
                <w:color w:val="000000"/>
                <w:sz w:val="22"/>
                <w:szCs w:val="22"/>
              </w:rPr>
              <w:t>app</w:t>
            </w:r>
            <w:proofErr w:type="spellEnd"/>
            <w:r w:rsidR="0054251B" w:rsidRPr="008C4471">
              <w:rPr>
                <w:rFonts w:ascii="Calibri" w:hAnsi="Calibri" w:cs="Calibri"/>
                <w:color w:val="000000"/>
                <w:sz w:val="22"/>
                <w:szCs w:val="22"/>
              </w:rPr>
              <w:t xml:space="preserve">. </w:t>
            </w:r>
            <w:proofErr w:type="spellStart"/>
            <w:r w:rsidR="0054251B" w:rsidRPr="008C4471">
              <w:rPr>
                <w:rFonts w:ascii="Calibri" w:hAnsi="Calibri" w:cs="Calibri"/>
                <w:color w:val="000000"/>
                <w:sz w:val="22"/>
                <w:szCs w:val="22"/>
              </w:rPr>
              <w:t>RysunekAktuPlanowania.PZPW</w:t>
            </w:r>
            <w:proofErr w:type="spellEnd"/>
            <w:r w:rsidR="0054251B" w:rsidRPr="008C4471">
              <w:rPr>
                <w:rFonts w:ascii="Calibri" w:hAnsi="Calibri" w:cs="Calibri"/>
                <w:color w:val="000000"/>
                <w:sz w:val="22"/>
                <w:szCs w:val="22"/>
              </w:rPr>
              <w:t>.&lt;Id&gt;</w:t>
            </w:r>
          </w:p>
        </w:tc>
      </w:tr>
    </w:tbl>
    <w:p w14:paraId="6BCD1B0F" w14:textId="77777777" w:rsidR="0054251B" w:rsidRPr="008C4471" w:rsidRDefault="0054251B" w:rsidP="0054251B">
      <w:pPr>
        <w:spacing w:line="360" w:lineRule="auto"/>
        <w:ind w:right="-30"/>
        <w:jc w:val="both"/>
        <w:rPr>
          <w:rFonts w:ascii="Calibri" w:hAnsi="Calibri" w:cs="Calibri"/>
          <w:color w:val="000000"/>
          <w:sz w:val="22"/>
          <w:szCs w:val="22"/>
        </w:rPr>
      </w:pPr>
    </w:p>
    <w:p w14:paraId="36940B95" w14:textId="77777777" w:rsidR="0054251B" w:rsidRPr="008C4471" w:rsidRDefault="0054251B" w:rsidP="0054251B">
      <w:pPr>
        <w:spacing w:line="276" w:lineRule="auto"/>
        <w:rPr>
          <w:rFonts w:ascii="Calibri" w:eastAsia="Trebuchet MS" w:hAnsi="Calibri" w:cs="Calibri"/>
          <w:b/>
          <w:sz w:val="26"/>
          <w:szCs w:val="26"/>
        </w:rPr>
      </w:pPr>
      <w:r w:rsidRPr="008C4471">
        <w:rPr>
          <w:rFonts w:ascii="Calibri" w:hAnsi="Calibri" w:cs="Calibri"/>
        </w:rPr>
        <w:br w:type="page"/>
      </w:r>
    </w:p>
    <w:p w14:paraId="71185A73" w14:textId="77777777" w:rsidR="0054251B" w:rsidRPr="00366C03" w:rsidRDefault="0054251B" w:rsidP="00366C03">
      <w:pPr>
        <w:pStyle w:val="Nagwek2"/>
        <w:rPr>
          <w:rFonts w:ascii="Calibri" w:hAnsi="Calibri" w:cs="Calibri"/>
          <w:iCs/>
          <w:lang w:val="pl-PL"/>
        </w:rPr>
      </w:pPr>
      <w:bookmarkStart w:id="349" w:name="_Ref65478036"/>
      <w:bookmarkStart w:id="350" w:name="_Toc118110357"/>
      <w:r w:rsidRPr="00366C03">
        <w:rPr>
          <w:rFonts w:ascii="Calibri" w:hAnsi="Calibri" w:cs="Calibri"/>
          <w:iCs/>
          <w:lang w:val="pl-PL"/>
        </w:rPr>
        <w:lastRenderedPageBreak/>
        <w:t>Domyślne style prezentacji w usłudze przeglądania</w:t>
      </w:r>
      <w:bookmarkEnd w:id="349"/>
      <w:bookmarkEnd w:id="350"/>
    </w:p>
    <w:p w14:paraId="4E52D421" w14:textId="77777777" w:rsidR="0054251B" w:rsidRPr="008C4471" w:rsidRDefault="0054251B" w:rsidP="0054251B">
      <w:pPr>
        <w:spacing w:line="360" w:lineRule="auto"/>
        <w:jc w:val="both"/>
        <w:rPr>
          <w:rFonts w:ascii="Calibri" w:hAnsi="Calibri" w:cs="Calibri"/>
          <w:iCs/>
          <w:sz w:val="22"/>
          <w:szCs w:val="22"/>
        </w:rPr>
      </w:pPr>
      <w:r w:rsidRPr="008C4471">
        <w:rPr>
          <w:rFonts w:ascii="Calibri" w:hAnsi="Calibri" w:cs="Calibri"/>
          <w:iCs/>
          <w:sz w:val="22"/>
          <w:szCs w:val="22"/>
        </w:rPr>
        <w:t>Usługi przeglądania, powinny mieć zdefiniowane odpowiednie style dla poszczególnych warstw udostępnianych w ramach usługi.</w:t>
      </w:r>
    </w:p>
    <w:p w14:paraId="5AA0D49F" w14:textId="252E567E" w:rsidR="0054251B" w:rsidRPr="008C4471" w:rsidRDefault="0054251B" w:rsidP="0054251B">
      <w:pPr>
        <w:pStyle w:val="Nagwek3"/>
        <w:spacing w:after="160" w:line="360" w:lineRule="auto"/>
        <w:ind w:left="720"/>
        <w:rPr>
          <w:rFonts w:ascii="Calibri" w:hAnsi="Calibri" w:cs="Calibri"/>
          <w:sz w:val="26"/>
          <w:szCs w:val="26"/>
          <w:lang w:val="pl-PL"/>
        </w:rPr>
      </w:pPr>
      <w:bookmarkStart w:id="351" w:name="_Toc118110358"/>
      <w:r w:rsidRPr="008C4471">
        <w:rPr>
          <w:rFonts w:ascii="Calibri" w:hAnsi="Calibri" w:cs="Calibri"/>
          <w:sz w:val="26"/>
          <w:szCs w:val="26"/>
          <w:lang w:val="pl-PL"/>
        </w:rPr>
        <w:t>Styl</w:t>
      </w:r>
      <w:r w:rsidR="0087748F">
        <w:rPr>
          <w:rFonts w:ascii="Calibri" w:hAnsi="Calibri" w:cs="Calibri"/>
          <w:sz w:val="26"/>
          <w:szCs w:val="26"/>
          <w:lang w:val="pl-PL"/>
        </w:rPr>
        <w:t xml:space="preserve">e dla warstwy </w:t>
      </w:r>
      <w:proofErr w:type="spellStart"/>
      <w:r w:rsidR="0087748F">
        <w:rPr>
          <w:rFonts w:ascii="Calibri" w:hAnsi="Calibri" w:cs="Calibri"/>
          <w:sz w:val="26"/>
          <w:szCs w:val="26"/>
          <w:lang w:val="pl-PL"/>
        </w:rPr>
        <w:t>app.AktPlanowania</w:t>
      </w:r>
      <w:r w:rsidRPr="008C4471">
        <w:rPr>
          <w:rFonts w:ascii="Calibri" w:hAnsi="Calibri" w:cs="Calibri"/>
          <w:sz w:val="26"/>
          <w:szCs w:val="26"/>
          <w:lang w:val="pl-PL"/>
        </w:rPr>
        <w:t>Przestrzennego.MPZP</w:t>
      </w:r>
      <w:bookmarkEnd w:id="351"/>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4C7EF7B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709C16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Nazwa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C4DB753" w14:textId="0453BAC2" w:rsidR="0054251B" w:rsidRPr="008C4471" w:rsidRDefault="0054251B" w:rsidP="0087748F">
            <w:pPr>
              <w:rPr>
                <w:rFonts w:ascii="Calibri" w:hAnsi="Calibri" w:cs="Calibri"/>
                <w:sz w:val="22"/>
                <w:szCs w:val="22"/>
              </w:rPr>
            </w:pPr>
            <w:proofErr w:type="spellStart"/>
            <w:r w:rsidRPr="008C4471">
              <w:rPr>
                <w:rFonts w:ascii="Calibri" w:hAnsi="Calibri" w:cs="Calibri"/>
                <w:color w:val="000000"/>
                <w:sz w:val="22"/>
                <w:szCs w:val="22"/>
              </w:rPr>
              <w:t>app.AktPlanowaniaPrzestrzennego.MPZP.Domyslny</w:t>
            </w:r>
            <w:proofErr w:type="spellEnd"/>
          </w:p>
        </w:tc>
      </w:tr>
      <w:tr w:rsidR="0054251B" w:rsidRPr="008C4471" w14:paraId="5CB79DD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DF21E64"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C84C649"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6218CD9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B2EE0E1"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Tytuł stylu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075CBD1" w14:textId="17194454" w:rsidR="00A671E6" w:rsidRPr="00A671E6" w:rsidRDefault="0054251B" w:rsidP="00455DA7">
            <w:pPr>
              <w:rPr>
                <w:rFonts w:ascii="Calibri" w:hAnsi="Calibri" w:cs="Calibri"/>
                <w:iCs/>
                <w:color w:val="000000"/>
                <w:sz w:val="22"/>
                <w:szCs w:val="22"/>
              </w:rPr>
            </w:pPr>
            <w:r w:rsidRPr="008C4471">
              <w:rPr>
                <w:rStyle w:val="fontstyle21"/>
                <w:rFonts w:ascii="Calibri" w:hAnsi="Calibri" w:cs="Calibri"/>
                <w:i w:val="0"/>
                <w:sz w:val="22"/>
                <w:szCs w:val="22"/>
              </w:rPr>
              <w:t>Domyślny styl dla miejscowych planów zagospodarowania przestrzennego</w:t>
            </w:r>
          </w:p>
        </w:tc>
      </w:tr>
      <w:tr w:rsidR="0054251B" w:rsidRPr="008C4471" w14:paraId="6CFBB25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C95052E"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BF4AD4C" w14:textId="086E9F54"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 w:val="22"/>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proofErr w:type="spellStart"/>
            <w:r w:rsidRPr="008C4471">
              <w:rPr>
                <w:rFonts w:ascii="Calibri" w:hAnsi="Calibri" w:cs="Calibri"/>
                <w:i/>
                <w:sz w:val="22"/>
                <w:szCs w:val="22"/>
              </w:rPr>
              <w:t>ProcessStepGeneralValue</w:t>
            </w:r>
            <w:proofErr w:type="spellEnd"/>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granice </w:t>
            </w:r>
            <w:r w:rsidR="00FF7442">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przerywaną linią o</w:t>
            </w:r>
            <w:r w:rsidR="00FF7442">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64A9128D" w14:textId="1FFA7800" w:rsidR="0054251B" w:rsidRPr="008C4471"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00FF7442" w:rsidRPr="008C4471">
              <w:rPr>
                <w:rStyle w:val="fontstyle21"/>
                <w:rFonts w:ascii="Calibri" w:hAnsi="Calibri" w:cs="Calibri"/>
                <w:iCs w:val="0"/>
                <w:sz w:val="22"/>
                <w:szCs w:val="22"/>
              </w:rPr>
              <w:t>lokalny</w:t>
            </w:r>
            <w:r w:rsidR="00FF7442">
              <w:rPr>
                <w:rStyle w:val="fontstyle21"/>
                <w:rFonts w:ascii="Calibri" w:hAnsi="Calibri" w:cs="Calibri"/>
                <w:iCs w:val="0"/>
                <w:sz w:val="22"/>
                <w:szCs w:val="22"/>
              </w:rPr>
              <w:t>I</w:t>
            </w:r>
            <w:r w:rsidR="00FF7442" w:rsidRPr="008C4471">
              <w:rPr>
                <w:rStyle w:val="fontstyle21"/>
                <w:rFonts w:ascii="Calibri" w:hAnsi="Calibri" w:cs="Calibri"/>
                <w:iCs w:val="0"/>
                <w:sz w:val="22"/>
                <w:szCs w:val="22"/>
              </w:rPr>
              <w:t>d</w:t>
            </w:r>
            <w:proofErr w:type="spellEnd"/>
            <w:r w:rsidR="00FF7442" w:rsidRPr="008C4471">
              <w:rPr>
                <w:rStyle w:val="fontstyle21"/>
                <w:rFonts w:ascii="Calibri" w:hAnsi="Calibri" w:cs="Calibri"/>
                <w:i w:val="0"/>
                <w:iCs w:val="0"/>
                <w:sz w:val="22"/>
                <w:szCs w:val="22"/>
              </w:rPr>
              <w:t xml:space="preserve"> </w:t>
            </w:r>
            <w:r w:rsidRPr="008C4471">
              <w:rPr>
                <w:rStyle w:val="fontstyle21"/>
                <w:rFonts w:ascii="Calibri" w:hAnsi="Calibri" w:cs="Calibri"/>
                <w:i w:val="0"/>
                <w:iCs w:val="0"/>
                <w:sz w:val="22"/>
                <w:szCs w:val="22"/>
              </w:rPr>
              <w:t>danego obiektu.</w:t>
            </w:r>
          </w:p>
          <w:p w14:paraId="4539922D" w14:textId="77777777" w:rsidR="0054251B" w:rsidRPr="008C4471" w:rsidRDefault="0054251B" w:rsidP="00455DA7">
            <w:pPr>
              <w:rPr>
                <w:rStyle w:val="fontstyle21"/>
                <w:rFonts w:ascii="Calibri" w:hAnsi="Calibri" w:cs="Calibri"/>
                <w:i w:val="0"/>
                <w:sz w:val="22"/>
                <w:szCs w:val="22"/>
              </w:rPr>
            </w:pPr>
          </w:p>
          <w:tbl>
            <w:tblPr>
              <w:tblW w:w="77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70"/>
              <w:gridCol w:w="3546"/>
            </w:tblGrid>
            <w:tr w:rsidR="00E84FBB" w:rsidRPr="008C4471" w14:paraId="2F0D61EA" w14:textId="77777777" w:rsidTr="00E84FBB">
              <w:trPr>
                <w:jc w:val="center"/>
              </w:trPr>
              <w:tc>
                <w:tcPr>
                  <w:tcW w:w="4170" w:type="dxa"/>
                  <w:tcBorders>
                    <w:top w:val="single" w:sz="4" w:space="0" w:color="auto"/>
                    <w:left w:val="single" w:sz="4" w:space="0" w:color="auto"/>
                    <w:bottom w:val="single" w:sz="4" w:space="0" w:color="auto"/>
                    <w:right w:val="single" w:sz="4" w:space="0" w:color="auto"/>
                  </w:tcBorders>
                  <w:vAlign w:val="center"/>
                  <w:hideMark/>
                </w:tcPr>
                <w:p w14:paraId="4CA991DA" w14:textId="77777777" w:rsidR="00E84FBB" w:rsidRPr="008C4471" w:rsidRDefault="00E84FBB" w:rsidP="00455DA7">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204D394E" w14:textId="77777777" w:rsidR="00E84FBB" w:rsidRPr="008C4471" w:rsidRDefault="00E84FBB" w:rsidP="00455DA7">
                  <w:pPr>
                    <w:rPr>
                      <w:rFonts w:ascii="Calibri" w:hAnsi="Calibri" w:cs="Calibri"/>
                      <w:sz w:val="22"/>
                      <w:szCs w:val="22"/>
                    </w:rPr>
                  </w:pPr>
                  <w:r w:rsidRPr="008C4471">
                    <w:rPr>
                      <w:rFonts w:ascii="Calibri" w:hAnsi="Calibri" w:cs="Calibri"/>
                      <w:iCs/>
                      <w:color w:val="000000"/>
                      <w:sz w:val="22"/>
                      <w:szCs w:val="22"/>
                    </w:rPr>
                    <w:t xml:space="preserve">kolor </w:t>
                  </w:r>
                </w:p>
              </w:tc>
            </w:tr>
            <w:tr w:rsidR="00E84FBB" w:rsidRPr="008C4471" w14:paraId="5CACD547" w14:textId="77777777" w:rsidTr="00E84FBB">
              <w:trPr>
                <w:jc w:val="center"/>
              </w:trPr>
              <w:tc>
                <w:tcPr>
                  <w:tcW w:w="4170" w:type="dxa"/>
                  <w:tcBorders>
                    <w:top w:val="single" w:sz="4" w:space="0" w:color="auto"/>
                    <w:left w:val="single" w:sz="4" w:space="0" w:color="auto"/>
                    <w:bottom w:val="single" w:sz="4" w:space="0" w:color="auto"/>
                    <w:right w:val="single" w:sz="4" w:space="0" w:color="auto"/>
                  </w:tcBorders>
                  <w:hideMark/>
                </w:tcPr>
                <w:p w14:paraId="2F721D22" w14:textId="77777777" w:rsidR="00E84FBB" w:rsidRPr="008C4471" w:rsidRDefault="00E84FBB" w:rsidP="00455DA7">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47D473FF" w14:textId="77777777" w:rsidR="00E84FBB" w:rsidRPr="008C4471" w:rsidRDefault="00E84FBB" w:rsidP="00455DA7">
                  <w:pPr>
                    <w:rPr>
                      <w:rFonts w:ascii="Calibri" w:hAnsi="Calibri" w:cs="Calibri"/>
                      <w:sz w:val="22"/>
                      <w:szCs w:val="22"/>
                    </w:rPr>
                  </w:pPr>
                  <w:r w:rsidRPr="008C4471">
                    <w:rPr>
                      <w:rFonts w:ascii="Calibri" w:hAnsi="Calibri" w:cs="Calibri"/>
                      <w:sz w:val="22"/>
                      <w:szCs w:val="22"/>
                    </w:rPr>
                    <w:t>R:255, G:0, B:0</w:t>
                  </w:r>
                </w:p>
              </w:tc>
            </w:tr>
            <w:tr w:rsidR="00E84FBB" w:rsidRPr="008C4471" w14:paraId="7FDC448C" w14:textId="77777777" w:rsidTr="00E84FBB">
              <w:trPr>
                <w:jc w:val="center"/>
              </w:trPr>
              <w:tc>
                <w:tcPr>
                  <w:tcW w:w="4170" w:type="dxa"/>
                  <w:tcBorders>
                    <w:top w:val="single" w:sz="4" w:space="0" w:color="auto"/>
                    <w:left w:val="single" w:sz="4" w:space="0" w:color="auto"/>
                    <w:bottom w:val="single" w:sz="4" w:space="0" w:color="auto"/>
                    <w:right w:val="single" w:sz="4" w:space="0" w:color="auto"/>
                  </w:tcBorders>
                  <w:hideMark/>
                </w:tcPr>
                <w:p w14:paraId="6D7EE659" w14:textId="77777777" w:rsidR="00E84FBB" w:rsidRPr="008C4471" w:rsidRDefault="00E84FBB" w:rsidP="00455DA7">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3857D134" w14:textId="77777777" w:rsidR="00E84FBB" w:rsidRPr="008C4471" w:rsidRDefault="00E84FBB" w:rsidP="00455DA7">
                  <w:pPr>
                    <w:rPr>
                      <w:rFonts w:ascii="Calibri" w:hAnsi="Calibri" w:cs="Calibri"/>
                      <w:sz w:val="22"/>
                      <w:szCs w:val="22"/>
                    </w:rPr>
                  </w:pPr>
                  <w:r w:rsidRPr="008C4471">
                    <w:rPr>
                      <w:rFonts w:ascii="Calibri" w:hAnsi="Calibri" w:cs="Calibri"/>
                      <w:sz w:val="22"/>
                      <w:szCs w:val="22"/>
                    </w:rPr>
                    <w:t>R:150, G:150, B:150</w:t>
                  </w:r>
                </w:p>
              </w:tc>
            </w:tr>
            <w:tr w:rsidR="00E84FBB" w:rsidRPr="008C4471" w14:paraId="42040E9E" w14:textId="77777777" w:rsidTr="00E84FBB">
              <w:trPr>
                <w:jc w:val="center"/>
              </w:trPr>
              <w:tc>
                <w:tcPr>
                  <w:tcW w:w="4170" w:type="dxa"/>
                  <w:tcBorders>
                    <w:top w:val="single" w:sz="4" w:space="0" w:color="auto"/>
                    <w:left w:val="single" w:sz="4" w:space="0" w:color="auto"/>
                    <w:bottom w:val="single" w:sz="4" w:space="0" w:color="auto"/>
                    <w:right w:val="single" w:sz="4" w:space="0" w:color="auto"/>
                  </w:tcBorders>
                  <w:hideMark/>
                </w:tcPr>
                <w:p w14:paraId="1662CDC9" w14:textId="77777777" w:rsidR="00E84FBB" w:rsidRPr="008C4471" w:rsidRDefault="00E84FBB" w:rsidP="00455DA7">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677D4ECA" w14:textId="77777777" w:rsidR="00E84FBB" w:rsidRPr="008C4471" w:rsidRDefault="00E84FBB" w:rsidP="00455DA7">
                  <w:pPr>
                    <w:rPr>
                      <w:rFonts w:ascii="Calibri" w:hAnsi="Calibri" w:cs="Calibri"/>
                      <w:sz w:val="22"/>
                      <w:szCs w:val="22"/>
                    </w:rPr>
                  </w:pPr>
                  <w:r w:rsidRPr="008C4471">
                    <w:rPr>
                      <w:rFonts w:ascii="Calibri" w:hAnsi="Calibri" w:cs="Calibri"/>
                      <w:sz w:val="22"/>
                      <w:szCs w:val="22"/>
                    </w:rPr>
                    <w:t>R: 0, G: 0, B:255</w:t>
                  </w:r>
                </w:p>
              </w:tc>
            </w:tr>
          </w:tbl>
          <w:p w14:paraId="30B19D8A" w14:textId="77777777" w:rsidR="0054251B" w:rsidRPr="008C4471" w:rsidRDefault="0054251B" w:rsidP="00455DA7">
            <w:pPr>
              <w:rPr>
                <w:rFonts w:ascii="Calibri" w:hAnsi="Calibri" w:cs="Calibri"/>
                <w:sz w:val="22"/>
                <w:szCs w:val="22"/>
              </w:rPr>
            </w:pPr>
          </w:p>
          <w:p w14:paraId="28F57E51" w14:textId="77777777" w:rsidR="0054251B" w:rsidRPr="008C4471" w:rsidRDefault="0054251B" w:rsidP="00455DA7">
            <w:pPr>
              <w:rPr>
                <w:rFonts w:ascii="Calibri" w:hAnsi="Calibri" w:cs="Calibri"/>
                <w:sz w:val="22"/>
                <w:szCs w:val="22"/>
              </w:rPr>
            </w:pPr>
          </w:p>
        </w:tc>
      </w:tr>
      <w:tr w:rsidR="0054251B" w:rsidRPr="00C31734" w14:paraId="5F525E1A"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EF5369B"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 xml:space="preserve">Symbolika </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03C95F9" w14:textId="66DA4D46" w:rsidR="00A671E6" w:rsidRPr="00A671E6" w:rsidRDefault="0054251B" w:rsidP="00FF7442">
            <w:pPr>
              <w:rPr>
                <w:rFonts w:ascii="Calibri" w:hAnsi="Calibri" w:cs="Calibri"/>
                <w:iCs/>
                <w:color w:val="000000"/>
                <w:sz w:val="22"/>
                <w:szCs w:val="22"/>
              </w:rPr>
            </w:pPr>
            <w:r w:rsidRPr="008C4471">
              <w:rPr>
                <w:rStyle w:val="fontstyle21"/>
                <w:rFonts w:ascii="Calibri" w:hAnsi="Calibri" w:cs="Calibri"/>
                <w:i w:val="0"/>
                <w:sz w:val="22"/>
                <w:szCs w:val="22"/>
              </w:rPr>
              <w:t>Określający symbolikę schemat SLD dostępny jest w postaci osobnego pliku, niezależnie</w:t>
            </w:r>
            <w:r w:rsidR="00FF7442">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54251B" w:rsidRPr="00C31734" w14:paraId="359F8AE9"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5F0F3F8" w14:textId="5FD355E3" w:rsidR="0054251B" w:rsidRPr="008C4471" w:rsidRDefault="0054251B" w:rsidP="00FF7442">
            <w:pPr>
              <w:rPr>
                <w:rFonts w:ascii="Calibri" w:hAnsi="Calibri" w:cs="Calibri"/>
                <w:sz w:val="22"/>
                <w:szCs w:val="22"/>
              </w:rPr>
            </w:pPr>
            <w:r w:rsidRPr="008C4471">
              <w:rPr>
                <w:rStyle w:val="fontstyle01"/>
                <w:rFonts w:ascii="Calibri" w:hAnsi="Calibri" w:cs="Calibri"/>
                <w:sz w:val="22"/>
                <w:szCs w:val="22"/>
              </w:rPr>
              <w:t>Minimalna i</w:t>
            </w:r>
            <w:r w:rsidR="00FF7442">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37CC59D8" w14:textId="201D89DA" w:rsidR="0054251B" w:rsidRPr="008C4471" w:rsidRDefault="0054251B" w:rsidP="00FF7442">
            <w:pPr>
              <w:rPr>
                <w:rFonts w:ascii="Calibri" w:hAnsi="Calibri" w:cs="Calibri"/>
                <w:i/>
                <w:sz w:val="22"/>
                <w:szCs w:val="22"/>
              </w:rPr>
            </w:pPr>
            <w:r w:rsidRPr="008C4471">
              <w:rPr>
                <w:rStyle w:val="fontstyle21"/>
                <w:rFonts w:ascii="Calibri" w:hAnsi="Calibri" w:cs="Calibri"/>
                <w:i w:val="0"/>
                <w:sz w:val="22"/>
                <w:szCs w:val="22"/>
              </w:rPr>
              <w:t>Powinna być podana przez dostawcę (zależy od minimalnej jednostki (Minimum Unit of</w:t>
            </w:r>
            <w:r w:rsidR="00FF7442">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sidR="00FF7442">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54251B" w:rsidRPr="00C31734" w14:paraId="29E778B4" w14:textId="77777777" w:rsidTr="0054251B">
        <w:tc>
          <w:tcPr>
            <w:tcW w:w="1530" w:type="dxa"/>
            <w:tcBorders>
              <w:top w:val="single" w:sz="4" w:space="0" w:color="auto"/>
              <w:left w:val="single" w:sz="4" w:space="0" w:color="auto"/>
              <w:bottom w:val="single" w:sz="4" w:space="0" w:color="auto"/>
              <w:right w:val="single" w:sz="4" w:space="0" w:color="auto"/>
            </w:tcBorders>
            <w:vAlign w:val="center"/>
            <w:hideMark/>
          </w:tcPr>
          <w:p w14:paraId="3FAAF5E9"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17" w:type="dxa"/>
            <w:tcBorders>
              <w:top w:val="single" w:sz="4" w:space="0" w:color="auto"/>
              <w:left w:val="single" w:sz="4" w:space="0" w:color="auto"/>
              <w:bottom w:val="single" w:sz="4" w:space="0" w:color="auto"/>
              <w:right w:val="single" w:sz="4" w:space="0" w:color="auto"/>
            </w:tcBorders>
            <w:vAlign w:val="center"/>
            <w:hideMark/>
          </w:tcPr>
          <w:p w14:paraId="1CA8C1BD" w14:textId="283E3428" w:rsidR="0054251B" w:rsidRPr="008C4471" w:rsidRDefault="0054251B" w:rsidP="00455DA7">
            <w:pPr>
              <w:rPr>
                <w:rFonts w:ascii="Calibri" w:hAnsi="Calibri" w:cs="Calibri"/>
                <w:iCs/>
                <w:color w:val="000000"/>
                <w:sz w:val="22"/>
                <w:szCs w:val="22"/>
              </w:rPr>
            </w:pPr>
            <w:r w:rsidRPr="008C4471">
              <w:rPr>
                <w:rFonts w:ascii="Calibri" w:hAnsi="Calibri" w:cs="Calibri"/>
                <w:iCs/>
                <w:color w:val="000000"/>
                <w:sz w:val="22"/>
                <w:szCs w:val="22"/>
              </w:rPr>
              <w:t>Minimum: brak ograniczenia</w:t>
            </w:r>
          </w:p>
          <w:p w14:paraId="111D3E30" w14:textId="77777777" w:rsidR="0054251B" w:rsidRPr="008C4471" w:rsidRDefault="0054251B" w:rsidP="00455DA7">
            <w:pPr>
              <w:rPr>
                <w:rFonts w:ascii="Calibri" w:hAnsi="Calibri" w:cs="Calibri"/>
                <w:iCs/>
                <w:color w:val="000000"/>
                <w:sz w:val="22"/>
                <w:szCs w:val="22"/>
              </w:rPr>
            </w:pPr>
            <w:r w:rsidRPr="008C4471">
              <w:rPr>
                <w:rFonts w:ascii="Calibri" w:hAnsi="Calibri" w:cs="Calibri"/>
                <w:iCs/>
                <w:color w:val="000000"/>
                <w:sz w:val="22"/>
                <w:szCs w:val="22"/>
              </w:rPr>
              <w:t>Maksimum: brak ograniczenia</w:t>
            </w:r>
          </w:p>
        </w:tc>
      </w:tr>
    </w:tbl>
    <w:p w14:paraId="44A0E582" w14:textId="77777777" w:rsidR="0054251B" w:rsidRPr="008C4471" w:rsidRDefault="0054251B" w:rsidP="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40B3F8F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B919666"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4B43AFA7" w14:textId="7563B2B4"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00FF7442">
              <w:rPr>
                <w:rFonts w:ascii="Calibri" w:hAnsi="Calibri" w:cs="Calibri"/>
                <w:bCs/>
                <w:iCs/>
                <w:color w:val="000000" w:themeColor="text1"/>
                <w:sz w:val="22"/>
                <w:szCs w:val="22"/>
              </w:rPr>
              <w:t>:</w:t>
            </w:r>
            <w:r w:rsidRPr="008C4471">
              <w:rPr>
                <w:rFonts w:ascii="Calibri" w:hAnsi="Calibri" w:cs="Calibri"/>
                <w:bCs/>
                <w:noProof/>
                <w:color w:val="000000" w:themeColor="text1"/>
              </w:rPr>
              <w:drawing>
                <wp:inline distT="0" distB="0" distL="0" distR="0" wp14:anchorId="030C3DE0" wp14:editId="4D22BED2">
                  <wp:extent cx="2846971" cy="2582334"/>
                  <wp:effectExtent l="0" t="0" r="0" b="8890"/>
                  <wp:docPr id="57" name="Obraz 57"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czerwonym.  Jest to przykład wizualizacji obiektu o statusie „prawnie wiążący lub realizowany”. "/>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2845987" cy="2581442"/>
                          </a:xfrm>
                          <a:prstGeom prst="rect">
                            <a:avLst/>
                          </a:prstGeom>
                          <a:noFill/>
                          <a:ln>
                            <a:noFill/>
                          </a:ln>
                        </pic:spPr>
                      </pic:pic>
                    </a:graphicData>
                  </a:graphic>
                </wp:inline>
              </w:drawing>
            </w:r>
          </w:p>
          <w:p w14:paraId="3BC16E23" w14:textId="77777777" w:rsidR="0054251B" w:rsidRPr="008C4471" w:rsidRDefault="0054251B" w:rsidP="00455DA7">
            <w:pPr>
              <w:rPr>
                <w:rFonts w:ascii="Calibri" w:hAnsi="Calibri" w:cs="Calibri"/>
                <w:bCs/>
                <w:iCs/>
                <w:color w:val="000000" w:themeColor="text1"/>
                <w:sz w:val="22"/>
                <w:szCs w:val="22"/>
              </w:rPr>
            </w:pPr>
          </w:p>
          <w:p w14:paraId="06AB002C" w14:textId="6BF769EE"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r w:rsidR="00FF7442">
              <w:rPr>
                <w:rFonts w:ascii="Calibri" w:hAnsi="Calibri" w:cs="Calibri"/>
                <w:bCs/>
                <w:iCs/>
                <w:color w:val="000000" w:themeColor="text1"/>
                <w:sz w:val="22"/>
                <w:szCs w:val="22"/>
              </w:rPr>
              <w:t>:</w:t>
            </w:r>
          </w:p>
          <w:p w14:paraId="69324816"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48F2D5CA" wp14:editId="7C327F3C">
                  <wp:extent cx="2844800" cy="2624666"/>
                  <wp:effectExtent l="0" t="0" r="0" b="4445"/>
                  <wp:docPr id="33" name="Obraz 10"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szarym.  Jest to przykład wizualizacji obiektu o statusie „nieaktualny”.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Obraz 10"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szarym.  Jest to przykład wizualizacji obiektu o statusie „nieaktualny”. "/>
                          <pic:cNvPicPr>
                            <a:picLocks/>
                          </pic:cNvPicPr>
                        </pic:nvPicPr>
                        <pic:blipFill>
                          <a:blip r:embed="rId77" cstate="screen">
                            <a:extLst>
                              <a:ext uri="{28A0092B-C50C-407E-A947-70E740481C1C}">
                                <a14:useLocalDpi xmlns:a14="http://schemas.microsoft.com/office/drawing/2010/main"/>
                              </a:ext>
                            </a:extLst>
                          </a:blip>
                          <a:srcRect/>
                          <a:stretch>
                            <a:fillRect/>
                          </a:stretch>
                        </pic:blipFill>
                        <pic:spPr bwMode="auto">
                          <a:xfrm>
                            <a:off x="0" y="0"/>
                            <a:ext cx="2847659" cy="2627304"/>
                          </a:xfrm>
                          <a:prstGeom prst="rect">
                            <a:avLst/>
                          </a:prstGeom>
                          <a:noFill/>
                          <a:ln>
                            <a:noFill/>
                          </a:ln>
                        </pic:spPr>
                      </pic:pic>
                    </a:graphicData>
                  </a:graphic>
                </wp:inline>
              </w:drawing>
            </w:r>
          </w:p>
          <w:p w14:paraId="297E38BE" w14:textId="77777777" w:rsidR="00705F15" w:rsidRDefault="00705F15" w:rsidP="00455DA7">
            <w:pPr>
              <w:rPr>
                <w:rFonts w:ascii="Calibri" w:hAnsi="Calibri" w:cs="Calibri"/>
                <w:bCs/>
                <w:iCs/>
                <w:color w:val="000000" w:themeColor="text1"/>
                <w:sz w:val="22"/>
                <w:szCs w:val="22"/>
              </w:rPr>
            </w:pPr>
          </w:p>
          <w:p w14:paraId="682DD0E6" w14:textId="0CCB8ADF" w:rsidR="0054251B" w:rsidRPr="008C4471" w:rsidRDefault="0054251B" w:rsidP="00FD000F">
            <w:pPr>
              <w:rPr>
                <w:rStyle w:val="fontstyle21"/>
                <w:rFonts w:ascii="Calibri" w:hAnsi="Calibri" w:cs="Calibri"/>
                <w:i w:val="0"/>
                <w:sz w:val="22"/>
                <w:szCs w:val="22"/>
              </w:rPr>
            </w:pPr>
            <w:r w:rsidRPr="008C4471">
              <w:rPr>
                <w:rFonts w:ascii="Calibri" w:hAnsi="Calibri" w:cs="Calibri"/>
                <w:bCs/>
                <w:iCs/>
                <w:color w:val="000000" w:themeColor="text1"/>
                <w:sz w:val="22"/>
                <w:szCs w:val="22"/>
              </w:rPr>
              <w:lastRenderedPageBreak/>
              <w:t>Przykład wizualizacji obiektu o statusie = „w trakcie przyjmowania”</w:t>
            </w:r>
            <w:r w:rsidR="00FF7442">
              <w:rPr>
                <w:rFonts w:ascii="Calibri" w:hAnsi="Calibri" w:cs="Calibri"/>
                <w:bCs/>
                <w:iCs/>
                <w:color w:val="000000" w:themeColor="text1"/>
                <w:sz w:val="22"/>
                <w:szCs w:val="22"/>
              </w:rPr>
              <w:t>:</w:t>
            </w:r>
            <w:r w:rsidR="00705F15" w:rsidRPr="008C4471">
              <w:rPr>
                <w:rFonts w:ascii="Calibri" w:hAnsi="Calibri" w:cs="Calibri"/>
                <w:bCs/>
                <w:iCs/>
                <w:noProof/>
                <w:color w:val="000000" w:themeColor="text1"/>
                <w:sz w:val="22"/>
                <w:szCs w:val="22"/>
              </w:rPr>
              <w:drawing>
                <wp:inline distT="0" distB="0" distL="0" distR="0" wp14:anchorId="7128C446" wp14:editId="32073FB4">
                  <wp:extent cx="2802467" cy="3031067"/>
                  <wp:effectExtent l="0" t="0" r="0" b="0"/>
                  <wp:docPr id="32" name="Obraz 11"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niebieskim.  Jest to przykład wizualizacji obiektu o statusie „w trakcie przyjmowania”.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Obraz 11" descr="Fragment mapy przeglądowej z widocznymi polami uprawnymi i łąkami, lasem, stawem, zabudową i głównymi drogami. W centralnej części mapy znajduje się wrysowany obszar miejscowego planu zagospodarowania przestrzennego, przedstawiony jako granica z wypełnieniem w kolorze niebieskim.  Jest to przykład wizualizacji obiektu o statusie „w trakcie przyjmowania”. "/>
                          <pic:cNvPicPr>
                            <a:picLocks/>
                          </pic:cNvPicPr>
                        </pic:nvPicPr>
                        <pic:blipFill>
                          <a:blip r:embed="rId78" cstate="screen">
                            <a:extLst>
                              <a:ext uri="{28A0092B-C50C-407E-A947-70E740481C1C}">
                                <a14:useLocalDpi xmlns:a14="http://schemas.microsoft.com/office/drawing/2010/main"/>
                              </a:ext>
                            </a:extLst>
                          </a:blip>
                          <a:srcRect/>
                          <a:stretch>
                            <a:fillRect/>
                          </a:stretch>
                        </pic:blipFill>
                        <pic:spPr bwMode="auto">
                          <a:xfrm>
                            <a:off x="0" y="0"/>
                            <a:ext cx="2799131" cy="3027459"/>
                          </a:xfrm>
                          <a:prstGeom prst="rect">
                            <a:avLst/>
                          </a:prstGeom>
                          <a:noFill/>
                          <a:ln>
                            <a:noFill/>
                          </a:ln>
                        </pic:spPr>
                      </pic:pic>
                    </a:graphicData>
                  </a:graphic>
                </wp:inline>
              </w:drawing>
            </w:r>
          </w:p>
        </w:tc>
      </w:tr>
    </w:tbl>
    <w:p w14:paraId="67099C77" w14:textId="1B30675A" w:rsidR="0054251B" w:rsidRPr="008C4471" w:rsidRDefault="0054251B" w:rsidP="0054251B">
      <w:pPr>
        <w:pStyle w:val="Nagwek3"/>
        <w:spacing w:after="160" w:line="360" w:lineRule="auto"/>
        <w:ind w:left="720"/>
        <w:rPr>
          <w:rFonts w:ascii="Calibri" w:hAnsi="Calibri" w:cs="Calibri"/>
          <w:sz w:val="26"/>
          <w:szCs w:val="26"/>
          <w:lang w:val="pl-PL"/>
        </w:rPr>
      </w:pPr>
      <w:bookmarkStart w:id="352" w:name="_Toc118110359"/>
      <w:r w:rsidRPr="008C4471">
        <w:rPr>
          <w:rFonts w:ascii="Calibri" w:hAnsi="Calibri" w:cs="Calibri"/>
          <w:sz w:val="26"/>
          <w:szCs w:val="26"/>
          <w:lang w:val="pl-PL"/>
        </w:rPr>
        <w:lastRenderedPageBreak/>
        <w:t xml:space="preserve">Style dla warstwy </w:t>
      </w:r>
      <w:proofErr w:type="spellStart"/>
      <w:r w:rsidRPr="008C4471">
        <w:rPr>
          <w:rFonts w:ascii="Calibri" w:hAnsi="Calibri" w:cs="Calibri"/>
          <w:sz w:val="26"/>
          <w:szCs w:val="26"/>
          <w:lang w:val="pl-PL"/>
        </w:rPr>
        <w:t>app.AktPlanowaniaPrzestrzennego.SUIKZP</w:t>
      </w:r>
      <w:bookmarkEnd w:id="352"/>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6884214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6C47F42" w14:textId="779B3AA4"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Nazwa 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6B52F4BF" w14:textId="76B3F508" w:rsidR="0054251B" w:rsidRPr="008C4471" w:rsidRDefault="0054251B" w:rsidP="0087748F">
            <w:pPr>
              <w:rPr>
                <w:rFonts w:ascii="Calibri" w:hAnsi="Calibri" w:cs="Calibri"/>
                <w:sz w:val="22"/>
                <w:szCs w:val="22"/>
              </w:rPr>
            </w:pPr>
            <w:proofErr w:type="spellStart"/>
            <w:r w:rsidRPr="008C4471">
              <w:rPr>
                <w:rFonts w:ascii="Calibri" w:hAnsi="Calibri" w:cs="Calibri"/>
                <w:color w:val="000000"/>
                <w:sz w:val="22"/>
                <w:szCs w:val="22"/>
              </w:rPr>
              <w:t>app.AktPlanowaniaPrzestrzennego.SUIKZP.Domyslny</w:t>
            </w:r>
            <w:proofErr w:type="spellEnd"/>
          </w:p>
        </w:tc>
      </w:tr>
      <w:tr w:rsidR="0054251B" w:rsidRPr="008C4471" w14:paraId="06C4729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FFD44D6"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2468762"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5E61CE2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96C3F2E" w14:textId="1925972C"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Tytuł 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8C09005" w14:textId="60398EDA" w:rsidR="00A671E6" w:rsidRPr="00A671E6" w:rsidRDefault="0054251B" w:rsidP="00455DA7">
            <w:pPr>
              <w:rPr>
                <w:rFonts w:ascii="Calibri" w:hAnsi="Calibri" w:cs="Calibri"/>
                <w:iCs/>
                <w:color w:val="000000"/>
                <w:sz w:val="22"/>
                <w:szCs w:val="22"/>
              </w:rPr>
            </w:pPr>
            <w:r w:rsidRPr="008C4471">
              <w:rPr>
                <w:rStyle w:val="fontstyle21"/>
                <w:rFonts w:ascii="Calibri" w:hAnsi="Calibri" w:cs="Calibri"/>
                <w:i w:val="0"/>
                <w:sz w:val="22"/>
                <w:szCs w:val="22"/>
              </w:rPr>
              <w:t>Domyślny styl dla studium uwarunkowań i kierunków zagospodarowania przestrzennego</w:t>
            </w:r>
          </w:p>
        </w:tc>
      </w:tr>
      <w:tr w:rsidR="0054251B" w:rsidRPr="008C4471" w14:paraId="40D3E00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92EB32A"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3F9C3BE8" w14:textId="5225348C"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 w:val="22"/>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proofErr w:type="spellStart"/>
            <w:r w:rsidRPr="008C4471">
              <w:rPr>
                <w:rFonts w:ascii="Calibri" w:hAnsi="Calibri" w:cs="Calibri"/>
                <w:i/>
                <w:sz w:val="22"/>
                <w:szCs w:val="22"/>
              </w:rPr>
              <w:t>ProcessStepGeneralValue</w:t>
            </w:r>
            <w:proofErr w:type="spellEnd"/>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granice</w:t>
            </w:r>
            <w:r w:rsidR="00FF7442">
              <w:rPr>
                <w:rStyle w:val="fontstyle21"/>
                <w:rFonts w:ascii="Calibri" w:hAnsi="Calibri" w:cs="Calibri"/>
                <w:i w:val="0"/>
                <w:sz w:val="22"/>
                <w:szCs w:val="22"/>
              </w:rPr>
              <w:t xml:space="preserve"> rysowane są</w:t>
            </w:r>
            <w:r w:rsidRPr="008C4471">
              <w:rPr>
                <w:rStyle w:val="fontstyle21"/>
                <w:rFonts w:ascii="Calibri" w:hAnsi="Calibri" w:cs="Calibri"/>
                <w:i w:val="0"/>
                <w:sz w:val="22"/>
                <w:szCs w:val="22"/>
              </w:rPr>
              <w:t xml:space="preserve"> przerywaną linią o</w:t>
            </w:r>
            <w:r w:rsidR="00FF7442">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67B31177" w14:textId="3E24A0F8" w:rsidR="0054251B"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00FF7442" w:rsidRPr="008C4471">
              <w:rPr>
                <w:rStyle w:val="fontstyle21"/>
                <w:rFonts w:ascii="Calibri" w:hAnsi="Calibri" w:cs="Calibri"/>
                <w:iCs w:val="0"/>
                <w:sz w:val="22"/>
                <w:szCs w:val="22"/>
              </w:rPr>
              <w:t>lokalny</w:t>
            </w:r>
            <w:r w:rsidR="00FF7442">
              <w:rPr>
                <w:rStyle w:val="fontstyle21"/>
                <w:rFonts w:ascii="Calibri" w:hAnsi="Calibri" w:cs="Calibri"/>
                <w:iCs w:val="0"/>
                <w:sz w:val="22"/>
                <w:szCs w:val="22"/>
              </w:rPr>
              <w:t>I</w:t>
            </w:r>
            <w:r w:rsidR="00FF7442" w:rsidRPr="008C4471">
              <w:rPr>
                <w:rStyle w:val="fontstyle21"/>
                <w:rFonts w:ascii="Calibri" w:hAnsi="Calibri" w:cs="Calibri"/>
                <w:iCs w:val="0"/>
                <w:sz w:val="22"/>
                <w:szCs w:val="22"/>
              </w:rPr>
              <w:t>d</w:t>
            </w:r>
            <w:proofErr w:type="spellEnd"/>
            <w:r w:rsidR="00FF7442" w:rsidRPr="008C4471">
              <w:rPr>
                <w:rStyle w:val="fontstyle21"/>
                <w:rFonts w:ascii="Calibri" w:hAnsi="Calibri" w:cs="Calibri"/>
                <w:i w:val="0"/>
                <w:iCs w:val="0"/>
                <w:sz w:val="22"/>
                <w:szCs w:val="22"/>
              </w:rPr>
              <w:t xml:space="preserve"> </w:t>
            </w:r>
            <w:r w:rsidRPr="008C4471">
              <w:rPr>
                <w:rStyle w:val="fontstyle21"/>
                <w:rFonts w:ascii="Calibri" w:hAnsi="Calibri" w:cs="Calibri"/>
                <w:i w:val="0"/>
                <w:iCs w:val="0"/>
                <w:sz w:val="22"/>
                <w:szCs w:val="22"/>
              </w:rPr>
              <w:t>danego obiektu.</w:t>
            </w:r>
          </w:p>
          <w:p w14:paraId="0AFC5D1A" w14:textId="11216132" w:rsidR="00E84FBB" w:rsidRDefault="00E84FBB" w:rsidP="00455DA7">
            <w:pPr>
              <w:rPr>
                <w:rStyle w:val="fontstyle21"/>
                <w:rFonts w:ascii="Calibri" w:hAnsi="Calibri" w:cs="Calibri"/>
                <w:i w:val="0"/>
                <w:iCs w:val="0"/>
                <w:sz w:val="22"/>
                <w:szCs w:val="22"/>
              </w:rPr>
            </w:pPr>
          </w:p>
          <w:tbl>
            <w:tblPr>
              <w:tblW w:w="77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70"/>
              <w:gridCol w:w="3546"/>
            </w:tblGrid>
            <w:tr w:rsidR="00E84FBB" w:rsidRPr="008C4471" w14:paraId="54FFE432"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vAlign w:val="center"/>
                  <w:hideMark/>
                </w:tcPr>
                <w:p w14:paraId="7396A53E"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754E397A" w14:textId="77777777" w:rsidR="00E84FBB" w:rsidRPr="008C4471" w:rsidRDefault="00E84FBB" w:rsidP="00E84FBB">
                  <w:pPr>
                    <w:rPr>
                      <w:rFonts w:ascii="Calibri" w:hAnsi="Calibri" w:cs="Calibri"/>
                      <w:sz w:val="22"/>
                      <w:szCs w:val="22"/>
                    </w:rPr>
                  </w:pPr>
                  <w:r w:rsidRPr="008C4471">
                    <w:rPr>
                      <w:rFonts w:ascii="Calibri" w:hAnsi="Calibri" w:cs="Calibri"/>
                      <w:iCs/>
                      <w:color w:val="000000"/>
                      <w:sz w:val="22"/>
                      <w:szCs w:val="22"/>
                    </w:rPr>
                    <w:t xml:space="preserve">kolor </w:t>
                  </w:r>
                </w:p>
              </w:tc>
            </w:tr>
            <w:tr w:rsidR="00E84FBB" w:rsidRPr="008C4471" w14:paraId="4E346493"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77E23B23"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3D0399E9"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R:255, G:0, B:0</w:t>
                  </w:r>
                </w:p>
              </w:tc>
            </w:tr>
            <w:tr w:rsidR="00E84FBB" w:rsidRPr="008C4471" w14:paraId="3C6E3908"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4B032894"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5338930D"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R:150, G:150, B:150</w:t>
                  </w:r>
                </w:p>
              </w:tc>
            </w:tr>
            <w:tr w:rsidR="00E84FBB" w:rsidRPr="008C4471" w14:paraId="4D0F9C5D"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6B8EC38B"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5EF08AF4"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 0, G: 0, B:255</w:t>
                  </w:r>
                </w:p>
              </w:tc>
            </w:tr>
          </w:tbl>
          <w:p w14:paraId="489A7F6C" w14:textId="77777777" w:rsidR="00E84FBB" w:rsidRPr="008C4471" w:rsidRDefault="00E84FBB" w:rsidP="00455DA7">
            <w:pPr>
              <w:rPr>
                <w:rStyle w:val="fontstyle21"/>
                <w:rFonts w:ascii="Calibri" w:hAnsi="Calibri" w:cs="Calibri"/>
                <w:i w:val="0"/>
                <w:iCs w:val="0"/>
                <w:sz w:val="22"/>
                <w:szCs w:val="22"/>
              </w:rPr>
            </w:pPr>
          </w:p>
          <w:p w14:paraId="5A992957" w14:textId="77777777" w:rsidR="0054251B" w:rsidRPr="008C4471" w:rsidRDefault="0054251B" w:rsidP="00455DA7">
            <w:pPr>
              <w:rPr>
                <w:rFonts w:ascii="Calibri" w:hAnsi="Calibri" w:cs="Calibri"/>
                <w:sz w:val="22"/>
                <w:szCs w:val="22"/>
              </w:rPr>
            </w:pPr>
          </w:p>
        </w:tc>
      </w:tr>
      <w:tr w:rsidR="0054251B" w:rsidRPr="00C31734" w14:paraId="2BC5E5B3"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B47065A" w14:textId="1E40121A"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Symbolika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0ECB63F2" w14:textId="1B033847" w:rsidR="0054251B" w:rsidRPr="008C4471" w:rsidRDefault="0054251B" w:rsidP="00FF7442">
            <w:pPr>
              <w:rPr>
                <w:rFonts w:ascii="Calibri" w:hAnsi="Calibri" w:cs="Calibri"/>
                <w:i/>
                <w:sz w:val="22"/>
                <w:szCs w:val="22"/>
              </w:rPr>
            </w:pPr>
            <w:r w:rsidRPr="008C4471">
              <w:rPr>
                <w:rStyle w:val="fontstyle21"/>
                <w:rFonts w:ascii="Calibri" w:hAnsi="Calibri" w:cs="Calibri"/>
                <w:i w:val="0"/>
                <w:sz w:val="22"/>
                <w:szCs w:val="22"/>
              </w:rPr>
              <w:t>Określający symbolikę schemat SLD dostępny jest w postaci osobnego pliku, niezależnie</w:t>
            </w:r>
            <w:r w:rsidR="00FF7442">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54251B" w:rsidRPr="00C31734" w14:paraId="0120AC09"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209D300" w14:textId="6592C48C" w:rsidR="0054251B" w:rsidRPr="008C4471" w:rsidRDefault="0054251B" w:rsidP="00FF7442">
            <w:pPr>
              <w:rPr>
                <w:rFonts w:ascii="Calibri" w:hAnsi="Calibri" w:cs="Calibri"/>
                <w:sz w:val="22"/>
                <w:szCs w:val="22"/>
              </w:rPr>
            </w:pPr>
            <w:r w:rsidRPr="008C4471">
              <w:rPr>
                <w:rStyle w:val="fontstyle01"/>
                <w:rFonts w:ascii="Calibri" w:hAnsi="Calibri" w:cs="Calibri"/>
                <w:sz w:val="22"/>
                <w:szCs w:val="22"/>
              </w:rPr>
              <w:t>Minimalna i</w:t>
            </w:r>
            <w:r w:rsidR="00FF7442">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2DF09213" w14:textId="54FE93FF" w:rsidR="0054251B" w:rsidRPr="008C4471" w:rsidRDefault="0054251B" w:rsidP="00FF7442">
            <w:pPr>
              <w:rPr>
                <w:rFonts w:ascii="Calibri" w:hAnsi="Calibri" w:cs="Calibri"/>
                <w:i/>
                <w:sz w:val="22"/>
                <w:szCs w:val="22"/>
              </w:rPr>
            </w:pPr>
            <w:r w:rsidRPr="008C4471">
              <w:rPr>
                <w:rStyle w:val="fontstyle21"/>
                <w:rFonts w:ascii="Calibri" w:hAnsi="Calibri" w:cs="Calibri"/>
                <w:i w:val="0"/>
                <w:sz w:val="22"/>
                <w:szCs w:val="22"/>
              </w:rPr>
              <w:t>Powinna być podana przez dostawcę (zależy od minimalnej jednostki (Minimum Unit of</w:t>
            </w:r>
            <w:r w:rsidR="00FF7442">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sidR="00FF7442">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54251B" w:rsidRPr="00C31734" w14:paraId="0E9EE95A" w14:textId="77777777" w:rsidTr="0054251B">
        <w:trPr>
          <w:trHeight w:val="220"/>
        </w:trPr>
        <w:tc>
          <w:tcPr>
            <w:tcW w:w="1530" w:type="dxa"/>
            <w:tcBorders>
              <w:top w:val="single" w:sz="4" w:space="0" w:color="auto"/>
              <w:left w:val="single" w:sz="4" w:space="0" w:color="auto"/>
              <w:bottom w:val="single" w:sz="4" w:space="0" w:color="auto"/>
              <w:right w:val="single" w:sz="4" w:space="0" w:color="auto"/>
            </w:tcBorders>
            <w:vAlign w:val="center"/>
          </w:tcPr>
          <w:p w14:paraId="429CDB35"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17" w:type="dxa"/>
            <w:tcBorders>
              <w:top w:val="single" w:sz="4" w:space="0" w:color="auto"/>
              <w:left w:val="single" w:sz="4" w:space="0" w:color="auto"/>
              <w:bottom w:val="single" w:sz="4" w:space="0" w:color="auto"/>
              <w:right w:val="single" w:sz="4" w:space="0" w:color="auto"/>
            </w:tcBorders>
            <w:vAlign w:val="center"/>
          </w:tcPr>
          <w:p w14:paraId="169245CA" w14:textId="45808989"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Minimum: brak ograniczenia</w:t>
            </w:r>
          </w:p>
          <w:p w14:paraId="048C1F71"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Maksimum: brak ograniczenia</w:t>
            </w:r>
          </w:p>
        </w:tc>
      </w:tr>
    </w:tbl>
    <w:p w14:paraId="5D749389" w14:textId="77777777" w:rsidR="0054251B" w:rsidRPr="008C4471" w:rsidRDefault="0054251B" w:rsidP="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14555FF8"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5C4CC66F"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08658990" w14:textId="6F2915D2"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00FF7442">
              <w:rPr>
                <w:rFonts w:ascii="Calibri" w:hAnsi="Calibri" w:cs="Calibri"/>
                <w:bCs/>
                <w:iCs/>
                <w:color w:val="000000" w:themeColor="text1"/>
                <w:sz w:val="22"/>
                <w:szCs w:val="22"/>
              </w:rPr>
              <w:t>:</w:t>
            </w:r>
            <w:r w:rsidRPr="008C4471">
              <w:rPr>
                <w:rFonts w:ascii="Calibri" w:hAnsi="Calibri" w:cs="Calibri"/>
                <w:bCs/>
                <w:noProof/>
                <w:color w:val="000000" w:themeColor="text1"/>
              </w:rPr>
              <w:drawing>
                <wp:inline distT="0" distB="0" distL="0" distR="0" wp14:anchorId="223B1AA5" wp14:editId="26E6B8AE">
                  <wp:extent cx="3556248" cy="2353734"/>
                  <wp:effectExtent l="0" t="0" r="6350" b="8890"/>
                  <wp:docPr id="59" name="Obraz 59"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Obraz 59"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czerwonym.  Jest to przykład wizualizacji obiektu o statusie „prawnie wiążący lub realizowany”. "/>
                          <pic:cNvPicPr>
                            <a:picLocks noChangeAspect="1" noChangeArrowheads="1"/>
                          </pic:cNvPicPr>
                        </pic:nvPicPr>
                        <pic:blipFill>
                          <a:blip r:embed="rId79" cstate="screen">
                            <a:extLst>
                              <a:ext uri="{28A0092B-C50C-407E-A947-70E740481C1C}">
                                <a14:useLocalDpi xmlns:a14="http://schemas.microsoft.com/office/drawing/2010/main"/>
                              </a:ext>
                            </a:extLst>
                          </a:blip>
                          <a:stretch>
                            <a:fillRect/>
                          </a:stretch>
                        </pic:blipFill>
                        <pic:spPr bwMode="auto">
                          <a:xfrm>
                            <a:off x="0" y="0"/>
                            <a:ext cx="3565855" cy="2360093"/>
                          </a:xfrm>
                          <a:prstGeom prst="rect">
                            <a:avLst/>
                          </a:prstGeom>
                          <a:noFill/>
                          <a:ln>
                            <a:noFill/>
                          </a:ln>
                        </pic:spPr>
                      </pic:pic>
                    </a:graphicData>
                  </a:graphic>
                </wp:inline>
              </w:drawing>
            </w:r>
          </w:p>
          <w:p w14:paraId="3A5B08BE" w14:textId="77777777" w:rsidR="0054251B" w:rsidRPr="008C4471" w:rsidRDefault="0054251B" w:rsidP="00455DA7">
            <w:pPr>
              <w:rPr>
                <w:rFonts w:ascii="Calibri" w:hAnsi="Calibri" w:cs="Calibri"/>
                <w:bCs/>
                <w:iCs/>
                <w:color w:val="000000" w:themeColor="text1"/>
                <w:sz w:val="22"/>
                <w:szCs w:val="22"/>
              </w:rPr>
            </w:pPr>
          </w:p>
          <w:p w14:paraId="516B3A0A" w14:textId="2399AB0E"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r w:rsidR="00FF7442">
              <w:rPr>
                <w:rFonts w:ascii="Calibri" w:hAnsi="Calibri" w:cs="Calibri"/>
                <w:bCs/>
                <w:iCs/>
                <w:color w:val="000000" w:themeColor="text1"/>
                <w:sz w:val="22"/>
                <w:szCs w:val="22"/>
              </w:rPr>
              <w:t>:</w:t>
            </w:r>
          </w:p>
          <w:p w14:paraId="199E6362"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6FFE0C36" wp14:editId="39CEF5B2">
                  <wp:extent cx="3563321" cy="2362200"/>
                  <wp:effectExtent l="0" t="0" r="0" b="0"/>
                  <wp:docPr id="62" name="Obraz 62"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Obraz 62"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szarym.  Jest to przykład wizualizacji obiektu o statusie „nieaktualny”. "/>
                          <pic:cNvPicPr>
                            <a:picLocks noChangeAspect="1" noChangeArrowheads="1"/>
                          </pic:cNvPicPr>
                        </pic:nvPicPr>
                        <pic:blipFill>
                          <a:blip r:embed="rId80" cstate="screen">
                            <a:extLst>
                              <a:ext uri="{28A0092B-C50C-407E-A947-70E740481C1C}">
                                <a14:useLocalDpi xmlns:a14="http://schemas.microsoft.com/office/drawing/2010/main"/>
                              </a:ext>
                            </a:extLst>
                          </a:blip>
                          <a:stretch>
                            <a:fillRect/>
                          </a:stretch>
                        </pic:blipFill>
                        <pic:spPr bwMode="auto">
                          <a:xfrm>
                            <a:off x="0" y="0"/>
                            <a:ext cx="3566032" cy="2363997"/>
                          </a:xfrm>
                          <a:prstGeom prst="rect">
                            <a:avLst/>
                          </a:prstGeom>
                          <a:noFill/>
                          <a:ln>
                            <a:noFill/>
                          </a:ln>
                        </pic:spPr>
                      </pic:pic>
                    </a:graphicData>
                  </a:graphic>
                </wp:inline>
              </w:drawing>
            </w:r>
          </w:p>
          <w:p w14:paraId="6C576098" w14:textId="77777777" w:rsidR="0054251B" w:rsidRPr="008C4471" w:rsidRDefault="0054251B" w:rsidP="00455DA7">
            <w:pPr>
              <w:rPr>
                <w:rFonts w:ascii="Calibri" w:hAnsi="Calibri" w:cs="Calibri"/>
                <w:bCs/>
                <w:iCs/>
                <w:color w:val="000000" w:themeColor="text1"/>
                <w:sz w:val="22"/>
                <w:szCs w:val="22"/>
              </w:rPr>
            </w:pPr>
          </w:p>
          <w:p w14:paraId="6F2197AF" w14:textId="0F16C881"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„w trakcie przyjmowania”</w:t>
            </w:r>
            <w:r w:rsidR="00FF7442">
              <w:rPr>
                <w:rFonts w:ascii="Calibri" w:hAnsi="Calibri" w:cs="Calibri"/>
                <w:bCs/>
                <w:iCs/>
                <w:color w:val="000000" w:themeColor="text1"/>
                <w:sz w:val="22"/>
                <w:szCs w:val="22"/>
              </w:rPr>
              <w:t>:</w:t>
            </w:r>
          </w:p>
          <w:p w14:paraId="7FAFBF93" w14:textId="16371D51" w:rsidR="0054251B" w:rsidRPr="008C4471" w:rsidRDefault="0054251B" w:rsidP="00455DA7">
            <w:pPr>
              <w:rPr>
                <w:rStyle w:val="fontstyle21"/>
                <w:rFonts w:ascii="Calibri" w:hAnsi="Calibri" w:cs="Calibri"/>
                <w:i w:val="0"/>
                <w:sz w:val="22"/>
                <w:szCs w:val="22"/>
              </w:rPr>
            </w:pPr>
            <w:r w:rsidRPr="008C4471">
              <w:rPr>
                <w:rFonts w:ascii="Calibri" w:hAnsi="Calibri" w:cs="Calibri"/>
                <w:bCs/>
                <w:iCs/>
                <w:noProof/>
                <w:color w:val="000000" w:themeColor="text1"/>
                <w:sz w:val="22"/>
                <w:szCs w:val="22"/>
              </w:rPr>
              <w:drawing>
                <wp:inline distT="0" distB="0" distL="0" distR="0" wp14:anchorId="023D2BF1" wp14:editId="4D594C5F">
                  <wp:extent cx="3564467" cy="2364886"/>
                  <wp:effectExtent l="0" t="0" r="0" b="0"/>
                  <wp:docPr id="61" name="Obraz 61"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braz 61" descr="Fragment mapy przeglądowej z widocznymi polami uprawnymi i łąkami, lasem, zabudową i głównymi drogami. W centralnej części mapy znajduje się wrysowany obszar studium uwarunkowań i kierunków zagospodarowania przestrzennego, przedstawiony jako granica z wypełnieniem w kolorze niebieskim.  Jest to przykład wizualizacji obiektu o statusie „w trakcie przyjmowania”. "/>
                          <pic:cNvPicPr>
                            <a:picLocks noChangeAspect="1" noChangeArrowheads="1"/>
                          </pic:cNvPicPr>
                        </pic:nvPicPr>
                        <pic:blipFill>
                          <a:blip r:embed="rId81" cstate="screen">
                            <a:extLst>
                              <a:ext uri="{28A0092B-C50C-407E-A947-70E740481C1C}">
                                <a14:useLocalDpi xmlns:a14="http://schemas.microsoft.com/office/drawing/2010/main"/>
                              </a:ext>
                            </a:extLst>
                          </a:blip>
                          <a:stretch>
                            <a:fillRect/>
                          </a:stretch>
                        </pic:blipFill>
                        <pic:spPr bwMode="auto">
                          <a:xfrm>
                            <a:off x="0" y="0"/>
                            <a:ext cx="3568721" cy="2367708"/>
                          </a:xfrm>
                          <a:prstGeom prst="rect">
                            <a:avLst/>
                          </a:prstGeom>
                          <a:noFill/>
                          <a:ln>
                            <a:noFill/>
                          </a:ln>
                        </pic:spPr>
                      </pic:pic>
                    </a:graphicData>
                  </a:graphic>
                </wp:inline>
              </w:drawing>
            </w:r>
          </w:p>
        </w:tc>
      </w:tr>
    </w:tbl>
    <w:p w14:paraId="0C47D4DC" w14:textId="77777777" w:rsidR="00600AB8" w:rsidRDefault="00600AB8" w:rsidP="00600AB8">
      <w:pPr>
        <w:pStyle w:val="NormalText"/>
      </w:pPr>
    </w:p>
    <w:p w14:paraId="18FB3528" w14:textId="3ABDC02F" w:rsidR="0054251B" w:rsidRPr="008C4471" w:rsidRDefault="0054251B" w:rsidP="0054251B">
      <w:pPr>
        <w:pStyle w:val="Nagwek3"/>
        <w:spacing w:after="160" w:line="360" w:lineRule="auto"/>
        <w:ind w:left="720"/>
        <w:rPr>
          <w:rFonts w:ascii="Calibri" w:hAnsi="Calibri" w:cs="Calibri"/>
          <w:sz w:val="26"/>
          <w:szCs w:val="26"/>
          <w:lang w:val="pl-PL"/>
        </w:rPr>
      </w:pPr>
      <w:bookmarkStart w:id="353" w:name="_Toc118110360"/>
      <w:r w:rsidRPr="008C4471">
        <w:rPr>
          <w:rFonts w:ascii="Calibri" w:hAnsi="Calibri" w:cs="Calibri"/>
          <w:sz w:val="26"/>
          <w:szCs w:val="26"/>
          <w:lang w:val="pl-PL"/>
        </w:rPr>
        <w:lastRenderedPageBreak/>
        <w:t xml:space="preserve">Style dla warstwy </w:t>
      </w:r>
      <w:proofErr w:type="spellStart"/>
      <w:r w:rsidRPr="008C4471">
        <w:rPr>
          <w:rFonts w:ascii="Calibri" w:hAnsi="Calibri" w:cs="Calibri"/>
          <w:sz w:val="26"/>
          <w:szCs w:val="26"/>
          <w:lang w:val="pl-PL"/>
        </w:rPr>
        <w:t>app.AktPlanowaniaPrzestrzennego.PZPW</w:t>
      </w:r>
      <w:bookmarkEnd w:id="353"/>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137CC486"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9BA9631" w14:textId="5B6C6200"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Nazwa 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6620CD9C" w14:textId="484ABFFC" w:rsidR="0054251B" w:rsidRPr="008C4471" w:rsidRDefault="0054251B" w:rsidP="0087748F">
            <w:pPr>
              <w:rPr>
                <w:rFonts w:ascii="Calibri" w:hAnsi="Calibri" w:cs="Calibri"/>
                <w:sz w:val="22"/>
                <w:szCs w:val="22"/>
              </w:rPr>
            </w:pPr>
            <w:proofErr w:type="spellStart"/>
            <w:r w:rsidRPr="008C4471">
              <w:rPr>
                <w:rFonts w:ascii="Calibri" w:hAnsi="Calibri" w:cs="Calibri"/>
                <w:color w:val="000000"/>
                <w:sz w:val="22"/>
                <w:szCs w:val="22"/>
              </w:rPr>
              <w:t>app.AktPlanowaniaPrzestrzennego.PZPW.Domyslny</w:t>
            </w:r>
            <w:proofErr w:type="spellEnd"/>
          </w:p>
        </w:tc>
      </w:tr>
      <w:tr w:rsidR="0054251B" w:rsidRPr="008C4471" w14:paraId="297F3330"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48BFCE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9721AE8"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1D96CCF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FDB8A7D" w14:textId="67F86EF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Tytuł 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745C8CE9" w14:textId="40C5F92F"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planu zagospodarowania przestrzennego województwa</w:t>
            </w:r>
          </w:p>
        </w:tc>
      </w:tr>
      <w:tr w:rsidR="0054251B" w:rsidRPr="008C4471" w14:paraId="00F30A8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3D42F9F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17" w:type="dxa"/>
            <w:tcBorders>
              <w:top w:val="single" w:sz="4" w:space="0" w:color="auto"/>
              <w:left w:val="single" w:sz="4" w:space="0" w:color="auto"/>
              <w:bottom w:val="single" w:sz="4" w:space="0" w:color="auto"/>
              <w:right w:val="single" w:sz="4" w:space="0" w:color="auto"/>
            </w:tcBorders>
            <w:vAlign w:val="center"/>
            <w:hideMark/>
          </w:tcPr>
          <w:p w14:paraId="4D7CAD28" w14:textId="05F558CB" w:rsidR="0054251B" w:rsidRPr="008C4471" w:rsidRDefault="0054251B" w:rsidP="00455DA7">
            <w:pPr>
              <w:spacing w:before="240" w:after="240"/>
              <w:rPr>
                <w:rStyle w:val="fontstyle21"/>
                <w:rFonts w:ascii="Calibri" w:hAnsi="Calibri" w:cs="Calibri"/>
                <w:i w:val="0"/>
                <w:sz w:val="22"/>
                <w:szCs w:val="22"/>
              </w:rPr>
            </w:pPr>
            <w:r w:rsidRPr="008C4471">
              <w:rPr>
                <w:rStyle w:val="fontstyle21"/>
                <w:rFonts w:ascii="Calibri" w:hAnsi="Calibri" w:cs="Calibri"/>
                <w:i w:val="0"/>
                <w:sz w:val="22"/>
                <w:szCs w:val="22"/>
              </w:rPr>
              <w:t xml:space="preserve">Obiekty </w:t>
            </w:r>
            <w:proofErr w:type="spellStart"/>
            <w:r w:rsidRPr="008C4471">
              <w:rPr>
                <w:rFonts w:ascii="Calibri" w:hAnsi="Calibri" w:cs="Calibri"/>
                <w:i/>
                <w:color w:val="000000"/>
                <w:sz w:val="22"/>
                <w:szCs w:val="22"/>
              </w:rPr>
              <w:t>AktPlanowaniaPrzestrzennego</w:t>
            </w:r>
            <w:proofErr w:type="spellEnd"/>
            <w:r w:rsidRPr="008C4471">
              <w:rPr>
                <w:rStyle w:val="fontstyle21"/>
                <w:rFonts w:ascii="Calibri" w:hAnsi="Calibri" w:cs="Calibri"/>
                <w:i w:val="0"/>
                <w:sz w:val="22"/>
                <w:szCs w:val="22"/>
              </w:rPr>
              <w:t xml:space="preserve"> wypełnione są kolorem o przezroczystości 50%,</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zależnym od wartości atrybutu </w:t>
            </w:r>
            <w:r w:rsidRPr="008C4471">
              <w:rPr>
                <w:rStyle w:val="fontstyle21"/>
                <w:rFonts w:ascii="Calibri" w:hAnsi="Calibri" w:cs="Calibri"/>
                <w:sz w:val="22"/>
                <w:szCs w:val="22"/>
              </w:rPr>
              <w:t>status</w:t>
            </w:r>
            <w:r w:rsidRPr="008C4471">
              <w:rPr>
                <w:rStyle w:val="fontstyle21"/>
                <w:rFonts w:ascii="Calibri" w:hAnsi="Calibri" w:cs="Calibri"/>
                <w:i w:val="0"/>
                <w:sz w:val="22"/>
                <w:szCs w:val="22"/>
              </w:rPr>
              <w:t>, określanej na podstawie listy kodowej „</w:t>
            </w:r>
            <w:r w:rsidRPr="008C4471">
              <w:rPr>
                <w:rFonts w:ascii="Calibri" w:eastAsia="Calibri" w:hAnsi="Calibri" w:cs="Calibri"/>
                <w:color w:val="000000"/>
                <w:sz w:val="22"/>
                <w:szCs w:val="22"/>
              </w:rPr>
              <w:t>Etap procesu ogólny” (</w:t>
            </w:r>
            <w:proofErr w:type="spellStart"/>
            <w:r w:rsidRPr="008C4471">
              <w:rPr>
                <w:rFonts w:ascii="Calibri" w:hAnsi="Calibri" w:cs="Calibri"/>
                <w:i/>
                <w:sz w:val="22"/>
                <w:szCs w:val="22"/>
              </w:rPr>
              <w:t>ProcessStepGeneralValue</w:t>
            </w:r>
            <w:proofErr w:type="spellEnd"/>
            <w:r w:rsidRPr="008C4471">
              <w:rPr>
                <w:rFonts w:ascii="Calibri" w:hAnsi="Calibri" w:cs="Calibri"/>
                <w:sz w:val="22"/>
                <w:szCs w:val="22"/>
              </w:rPr>
              <w:t>)</w:t>
            </w:r>
            <w:r w:rsidRPr="008C4471">
              <w:rPr>
                <w:rStyle w:val="fontstyle21"/>
                <w:rFonts w:ascii="Calibri" w:hAnsi="Calibri" w:cs="Calibri"/>
                <w:i w:val="0"/>
                <w:sz w:val="22"/>
                <w:szCs w:val="22"/>
              </w:rPr>
              <w:t>, a ich</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 xml:space="preserve">granice </w:t>
            </w:r>
            <w:r w:rsidR="00FF7442">
              <w:rPr>
                <w:rStyle w:val="fontstyle21"/>
                <w:rFonts w:ascii="Calibri" w:hAnsi="Calibri" w:cs="Calibri"/>
                <w:i w:val="0"/>
                <w:sz w:val="22"/>
                <w:szCs w:val="22"/>
              </w:rPr>
              <w:t xml:space="preserve">rysowane są </w:t>
            </w:r>
            <w:r w:rsidRPr="008C4471">
              <w:rPr>
                <w:rStyle w:val="fontstyle21"/>
                <w:rFonts w:ascii="Calibri" w:hAnsi="Calibri" w:cs="Calibri"/>
                <w:i w:val="0"/>
                <w:sz w:val="22"/>
                <w:szCs w:val="22"/>
              </w:rPr>
              <w:t>przerywaną linią o</w:t>
            </w:r>
            <w:r w:rsidR="00FF7442">
              <w:rPr>
                <w:rStyle w:val="fontstyle21"/>
                <w:rFonts w:ascii="Calibri" w:hAnsi="Calibri" w:cs="Calibri"/>
                <w:i w:val="0"/>
                <w:sz w:val="22"/>
                <w:szCs w:val="22"/>
              </w:rPr>
              <w:t> </w:t>
            </w:r>
            <w:r w:rsidRPr="008C4471">
              <w:rPr>
                <w:rStyle w:val="fontstyle21"/>
                <w:rFonts w:ascii="Calibri" w:hAnsi="Calibri" w:cs="Calibri"/>
                <w:i w:val="0"/>
                <w:sz w:val="22"/>
                <w:szCs w:val="22"/>
              </w:rPr>
              <w:t>przezroczystości 0% i</w:t>
            </w:r>
            <w:r w:rsidRPr="008C4471">
              <w:rPr>
                <w:rFonts w:ascii="Calibri" w:hAnsi="Calibri" w:cs="Calibri"/>
                <w:color w:val="000000"/>
                <w:sz w:val="22"/>
                <w:szCs w:val="22"/>
              </w:rPr>
              <w:t xml:space="preserve"> </w:t>
            </w:r>
            <w:r w:rsidRPr="008C4471">
              <w:rPr>
                <w:rStyle w:val="fontstyle21"/>
                <w:rFonts w:ascii="Calibri" w:hAnsi="Calibri" w:cs="Calibri"/>
                <w:i w:val="0"/>
                <w:sz w:val="22"/>
                <w:szCs w:val="22"/>
              </w:rPr>
              <w:t>o grubości 2 pikseli.</w:t>
            </w:r>
          </w:p>
          <w:p w14:paraId="430BC05B" w14:textId="305C199F" w:rsidR="0054251B" w:rsidRDefault="0054251B" w:rsidP="00455DA7">
            <w:pPr>
              <w:rPr>
                <w:rStyle w:val="fontstyle21"/>
                <w:rFonts w:ascii="Calibri" w:hAnsi="Calibri" w:cs="Calibri"/>
                <w:i w:val="0"/>
                <w:iCs w:val="0"/>
                <w:sz w:val="22"/>
                <w:szCs w:val="22"/>
              </w:rPr>
            </w:pPr>
            <w:r w:rsidRPr="008C4471">
              <w:rPr>
                <w:rStyle w:val="fontstyle21"/>
                <w:rFonts w:ascii="Calibri" w:hAnsi="Calibri" w:cs="Calibri"/>
                <w:i w:val="0"/>
                <w:iCs w:val="0"/>
                <w:sz w:val="22"/>
                <w:szCs w:val="22"/>
              </w:rPr>
              <w:t xml:space="preserve">Ponadto poszczególne obiekty powinny być opisane etykietą stanowiącą wartość atrybutu </w:t>
            </w:r>
            <w:proofErr w:type="spellStart"/>
            <w:r w:rsidRPr="008C4471">
              <w:rPr>
                <w:rStyle w:val="fontstyle21"/>
                <w:rFonts w:ascii="Calibri" w:hAnsi="Calibri" w:cs="Calibri"/>
                <w:iCs w:val="0"/>
                <w:sz w:val="22"/>
                <w:szCs w:val="22"/>
              </w:rPr>
              <w:t>lokalny</w:t>
            </w:r>
            <w:r w:rsidR="00FF7442">
              <w:rPr>
                <w:rStyle w:val="fontstyle21"/>
                <w:rFonts w:ascii="Calibri" w:hAnsi="Calibri" w:cs="Calibri"/>
                <w:iCs w:val="0"/>
                <w:sz w:val="22"/>
                <w:szCs w:val="22"/>
              </w:rPr>
              <w:t>I</w:t>
            </w:r>
            <w:r w:rsidRPr="008C4471">
              <w:rPr>
                <w:rStyle w:val="fontstyle21"/>
                <w:rFonts w:ascii="Calibri" w:hAnsi="Calibri" w:cs="Calibri"/>
                <w:iCs w:val="0"/>
                <w:sz w:val="22"/>
                <w:szCs w:val="22"/>
              </w:rPr>
              <w:t>d</w:t>
            </w:r>
            <w:proofErr w:type="spellEnd"/>
            <w:r w:rsidRPr="008C4471">
              <w:rPr>
                <w:rStyle w:val="fontstyle21"/>
                <w:rFonts w:ascii="Calibri" w:hAnsi="Calibri" w:cs="Calibri"/>
                <w:i w:val="0"/>
                <w:iCs w:val="0"/>
                <w:sz w:val="22"/>
                <w:szCs w:val="22"/>
              </w:rPr>
              <w:t xml:space="preserve"> danego obiektu.</w:t>
            </w:r>
          </w:p>
          <w:p w14:paraId="3CB52091" w14:textId="0BAF3C16" w:rsidR="00E84FBB" w:rsidRDefault="00E84FBB" w:rsidP="00455DA7">
            <w:pPr>
              <w:rPr>
                <w:rStyle w:val="fontstyle21"/>
                <w:rFonts w:ascii="Calibri" w:hAnsi="Calibri" w:cs="Calibri"/>
                <w:i w:val="0"/>
                <w:iCs w:val="0"/>
                <w:sz w:val="22"/>
                <w:szCs w:val="22"/>
              </w:rPr>
            </w:pPr>
          </w:p>
          <w:tbl>
            <w:tblPr>
              <w:tblW w:w="771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70"/>
              <w:gridCol w:w="3546"/>
            </w:tblGrid>
            <w:tr w:rsidR="00E84FBB" w:rsidRPr="008C4471" w14:paraId="7E9C15F7"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vAlign w:val="center"/>
                  <w:hideMark/>
                </w:tcPr>
                <w:p w14:paraId="645B3EE9"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 xml:space="preserve">Wartość atrybutu </w:t>
                  </w:r>
                  <w:r w:rsidRPr="008C4471">
                    <w:rPr>
                      <w:rFonts w:ascii="Calibri" w:hAnsi="Calibri" w:cs="Calibri"/>
                      <w:i/>
                      <w:sz w:val="22"/>
                      <w:szCs w:val="22"/>
                    </w:rPr>
                    <w:t>status</w:t>
                  </w:r>
                </w:p>
              </w:tc>
              <w:tc>
                <w:tcPr>
                  <w:tcW w:w="3546" w:type="dxa"/>
                  <w:tcBorders>
                    <w:top w:val="single" w:sz="4" w:space="0" w:color="auto"/>
                    <w:left w:val="single" w:sz="4" w:space="0" w:color="auto"/>
                    <w:bottom w:val="single" w:sz="4" w:space="0" w:color="auto"/>
                    <w:right w:val="single" w:sz="4" w:space="0" w:color="auto"/>
                  </w:tcBorders>
                  <w:vAlign w:val="center"/>
                  <w:hideMark/>
                </w:tcPr>
                <w:p w14:paraId="1B89555A" w14:textId="77777777" w:rsidR="00E84FBB" w:rsidRPr="008C4471" w:rsidRDefault="00E84FBB" w:rsidP="00E84FBB">
                  <w:pPr>
                    <w:rPr>
                      <w:rFonts w:ascii="Calibri" w:hAnsi="Calibri" w:cs="Calibri"/>
                      <w:sz w:val="22"/>
                      <w:szCs w:val="22"/>
                    </w:rPr>
                  </w:pPr>
                  <w:r w:rsidRPr="008C4471">
                    <w:rPr>
                      <w:rFonts w:ascii="Calibri" w:hAnsi="Calibri" w:cs="Calibri"/>
                      <w:iCs/>
                      <w:color w:val="000000"/>
                      <w:sz w:val="22"/>
                      <w:szCs w:val="22"/>
                    </w:rPr>
                    <w:t xml:space="preserve">kolor </w:t>
                  </w:r>
                </w:p>
              </w:tc>
            </w:tr>
            <w:tr w:rsidR="00E84FBB" w:rsidRPr="008C4471" w14:paraId="4701BE2E"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45038E61"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prawnie wiążący lub realizowany</w:t>
                  </w:r>
                </w:p>
              </w:tc>
              <w:tc>
                <w:tcPr>
                  <w:tcW w:w="3546" w:type="dxa"/>
                  <w:tcBorders>
                    <w:top w:val="single" w:sz="4" w:space="0" w:color="auto"/>
                    <w:left w:val="single" w:sz="4" w:space="0" w:color="auto"/>
                    <w:bottom w:val="single" w:sz="4" w:space="0" w:color="auto"/>
                    <w:right w:val="single" w:sz="4" w:space="0" w:color="auto"/>
                  </w:tcBorders>
                  <w:vAlign w:val="center"/>
                </w:tcPr>
                <w:p w14:paraId="3479FD93"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R:255, G:0, B:0</w:t>
                  </w:r>
                </w:p>
              </w:tc>
            </w:tr>
            <w:tr w:rsidR="00E84FBB" w:rsidRPr="008C4471" w14:paraId="25522E2B"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28E9B305"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nieaktualny</w:t>
                  </w:r>
                </w:p>
              </w:tc>
              <w:tc>
                <w:tcPr>
                  <w:tcW w:w="3546" w:type="dxa"/>
                  <w:tcBorders>
                    <w:top w:val="single" w:sz="4" w:space="0" w:color="auto"/>
                    <w:left w:val="single" w:sz="4" w:space="0" w:color="auto"/>
                    <w:bottom w:val="single" w:sz="4" w:space="0" w:color="auto"/>
                    <w:right w:val="single" w:sz="4" w:space="0" w:color="auto"/>
                  </w:tcBorders>
                  <w:vAlign w:val="center"/>
                </w:tcPr>
                <w:p w14:paraId="28858529"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R:150, G:150, B:150</w:t>
                  </w:r>
                </w:p>
              </w:tc>
            </w:tr>
            <w:tr w:rsidR="00E84FBB" w:rsidRPr="008C4471" w14:paraId="217B4F6F" w14:textId="77777777" w:rsidTr="00651FFE">
              <w:trPr>
                <w:jc w:val="center"/>
              </w:trPr>
              <w:tc>
                <w:tcPr>
                  <w:tcW w:w="4170" w:type="dxa"/>
                  <w:tcBorders>
                    <w:top w:val="single" w:sz="4" w:space="0" w:color="auto"/>
                    <w:left w:val="single" w:sz="4" w:space="0" w:color="auto"/>
                    <w:bottom w:val="single" w:sz="4" w:space="0" w:color="auto"/>
                    <w:right w:val="single" w:sz="4" w:space="0" w:color="auto"/>
                  </w:tcBorders>
                  <w:hideMark/>
                </w:tcPr>
                <w:p w14:paraId="5CC1EAE8" w14:textId="77777777" w:rsidR="00E84FBB" w:rsidRPr="008C4471" w:rsidRDefault="00E84FBB" w:rsidP="00E84FBB">
                  <w:pPr>
                    <w:rPr>
                      <w:rFonts w:ascii="Calibri" w:hAnsi="Calibri" w:cs="Calibri"/>
                      <w:sz w:val="22"/>
                      <w:szCs w:val="22"/>
                    </w:rPr>
                  </w:pPr>
                  <w:r w:rsidRPr="008C4471">
                    <w:rPr>
                      <w:rFonts w:ascii="Calibri" w:hAnsi="Calibri" w:cs="Calibri"/>
                      <w:bCs/>
                      <w:iCs/>
                      <w:color w:val="000000" w:themeColor="text1"/>
                      <w:sz w:val="22"/>
                      <w:szCs w:val="22"/>
                    </w:rPr>
                    <w:t>w trakcie przyjmowania</w:t>
                  </w:r>
                </w:p>
              </w:tc>
              <w:tc>
                <w:tcPr>
                  <w:tcW w:w="3546" w:type="dxa"/>
                  <w:tcBorders>
                    <w:top w:val="single" w:sz="4" w:space="0" w:color="auto"/>
                    <w:left w:val="single" w:sz="4" w:space="0" w:color="auto"/>
                    <w:bottom w:val="single" w:sz="4" w:space="0" w:color="auto"/>
                    <w:right w:val="single" w:sz="4" w:space="0" w:color="auto"/>
                  </w:tcBorders>
                  <w:vAlign w:val="center"/>
                </w:tcPr>
                <w:p w14:paraId="165DA478" w14:textId="77777777" w:rsidR="00E84FBB" w:rsidRPr="008C4471" w:rsidRDefault="00E84FBB" w:rsidP="00E84FBB">
                  <w:pPr>
                    <w:rPr>
                      <w:rFonts w:ascii="Calibri" w:hAnsi="Calibri" w:cs="Calibri"/>
                      <w:sz w:val="22"/>
                      <w:szCs w:val="22"/>
                    </w:rPr>
                  </w:pPr>
                  <w:r w:rsidRPr="008C4471">
                    <w:rPr>
                      <w:rFonts w:ascii="Calibri" w:hAnsi="Calibri" w:cs="Calibri"/>
                      <w:sz w:val="22"/>
                      <w:szCs w:val="22"/>
                    </w:rPr>
                    <w:t>R: 0, G: 0, B:255</w:t>
                  </w:r>
                </w:p>
              </w:tc>
            </w:tr>
          </w:tbl>
          <w:p w14:paraId="3AEE88E9" w14:textId="77777777" w:rsidR="0054251B" w:rsidRDefault="0054251B" w:rsidP="00455DA7">
            <w:pPr>
              <w:rPr>
                <w:rFonts w:ascii="Calibri" w:hAnsi="Calibri" w:cs="Calibri"/>
                <w:sz w:val="22"/>
                <w:szCs w:val="22"/>
              </w:rPr>
            </w:pPr>
          </w:p>
          <w:p w14:paraId="1CB25852" w14:textId="77777777" w:rsidR="0041206E" w:rsidRPr="008C4471" w:rsidRDefault="0041206E" w:rsidP="00455DA7">
            <w:pPr>
              <w:rPr>
                <w:rFonts w:ascii="Calibri" w:hAnsi="Calibri" w:cs="Calibri"/>
                <w:sz w:val="22"/>
                <w:szCs w:val="22"/>
              </w:rPr>
            </w:pPr>
          </w:p>
        </w:tc>
      </w:tr>
      <w:tr w:rsidR="0054251B" w:rsidRPr="00C31734" w14:paraId="2A3E2B0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6E85EA6" w14:textId="584FB33D"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Symbolika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1B83CC37" w14:textId="049C1A22" w:rsidR="0054251B" w:rsidRPr="008C4471" w:rsidRDefault="0054251B" w:rsidP="00FF7442">
            <w:pPr>
              <w:rPr>
                <w:rFonts w:ascii="Calibri" w:hAnsi="Calibri" w:cs="Calibri"/>
                <w:i/>
                <w:sz w:val="22"/>
                <w:szCs w:val="22"/>
              </w:rPr>
            </w:pPr>
            <w:r w:rsidRPr="008C4471">
              <w:rPr>
                <w:rStyle w:val="fontstyle21"/>
                <w:rFonts w:ascii="Calibri" w:hAnsi="Calibri" w:cs="Calibri"/>
                <w:i w:val="0"/>
                <w:sz w:val="22"/>
                <w:szCs w:val="22"/>
              </w:rPr>
              <w:t>Określający symbolikę schemat SLD dostępny jest w postaci osobnego pliku, niezależnie</w:t>
            </w:r>
            <w:r w:rsidR="00FF7442">
              <w:rPr>
                <w:rStyle w:val="fontstyle21"/>
                <w:rFonts w:ascii="Calibri" w:hAnsi="Calibri" w:cs="Calibri"/>
                <w:i w:val="0"/>
                <w:sz w:val="22"/>
                <w:szCs w:val="22"/>
              </w:rPr>
              <w:t xml:space="preserve"> </w:t>
            </w:r>
            <w:r w:rsidRPr="008C4471">
              <w:rPr>
                <w:rStyle w:val="fontstyle21"/>
                <w:rFonts w:ascii="Calibri" w:hAnsi="Calibri" w:cs="Calibri"/>
                <w:i w:val="0"/>
                <w:sz w:val="22"/>
                <w:szCs w:val="22"/>
              </w:rPr>
              <w:t>od niniejszego dokumentu specyfikacji danych.</w:t>
            </w:r>
          </w:p>
        </w:tc>
      </w:tr>
      <w:tr w:rsidR="0054251B" w:rsidRPr="00C31734" w14:paraId="0C6F7EE1"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E051028" w14:textId="73A33E33" w:rsidR="0054251B" w:rsidRPr="008C4471" w:rsidRDefault="0054251B" w:rsidP="00FF7442">
            <w:pPr>
              <w:rPr>
                <w:rFonts w:ascii="Calibri" w:hAnsi="Calibri" w:cs="Calibri"/>
                <w:sz w:val="22"/>
                <w:szCs w:val="22"/>
              </w:rPr>
            </w:pPr>
            <w:r w:rsidRPr="008C4471">
              <w:rPr>
                <w:rStyle w:val="fontstyle01"/>
                <w:rFonts w:ascii="Calibri" w:hAnsi="Calibri" w:cs="Calibri"/>
                <w:sz w:val="22"/>
                <w:szCs w:val="22"/>
              </w:rPr>
              <w:t>Minimalna i</w:t>
            </w:r>
            <w:r w:rsidR="00FF7442">
              <w:rPr>
                <w:rStyle w:val="fontstyle01"/>
                <w:rFonts w:ascii="Calibri" w:hAnsi="Calibri" w:cs="Calibri"/>
                <w:sz w:val="22"/>
                <w:szCs w:val="22"/>
              </w:rPr>
              <w:t> </w:t>
            </w:r>
            <w:r w:rsidRPr="008C4471">
              <w:rPr>
                <w:rStyle w:val="fontstyle01"/>
                <w:rFonts w:ascii="Calibri" w:hAnsi="Calibri" w:cs="Calibri"/>
                <w:sz w:val="22"/>
                <w:szCs w:val="22"/>
              </w:rPr>
              <w:t>maksymalna</w:t>
            </w:r>
            <w:r w:rsidRPr="008C4471">
              <w:rPr>
                <w:rFonts w:ascii="Calibri" w:hAnsi="Calibri" w:cs="Calibri"/>
                <w:bCs/>
                <w:color w:val="000000"/>
                <w:sz w:val="22"/>
                <w:szCs w:val="22"/>
              </w:rPr>
              <w:br/>
            </w:r>
            <w:r w:rsidRPr="008C4471">
              <w:rPr>
                <w:rStyle w:val="fontstyle01"/>
                <w:rFonts w:ascii="Calibri" w:hAnsi="Calibri" w:cs="Calibri"/>
                <w:sz w:val="22"/>
                <w:szCs w:val="22"/>
              </w:rPr>
              <w:t>skala</w:t>
            </w:r>
          </w:p>
        </w:tc>
        <w:tc>
          <w:tcPr>
            <w:tcW w:w="8217" w:type="dxa"/>
            <w:tcBorders>
              <w:top w:val="single" w:sz="4" w:space="0" w:color="auto"/>
              <w:left w:val="single" w:sz="4" w:space="0" w:color="auto"/>
              <w:bottom w:val="single" w:sz="4" w:space="0" w:color="auto"/>
              <w:right w:val="single" w:sz="4" w:space="0" w:color="auto"/>
            </w:tcBorders>
            <w:vAlign w:val="center"/>
            <w:hideMark/>
          </w:tcPr>
          <w:p w14:paraId="1349AC9B" w14:textId="1231ADDC" w:rsidR="0054251B" w:rsidRPr="008C4471" w:rsidRDefault="0054251B" w:rsidP="00FF7442">
            <w:pPr>
              <w:rPr>
                <w:rFonts w:ascii="Calibri" w:hAnsi="Calibri" w:cs="Calibri"/>
                <w:i/>
                <w:sz w:val="22"/>
                <w:szCs w:val="22"/>
              </w:rPr>
            </w:pPr>
            <w:r w:rsidRPr="008C4471">
              <w:rPr>
                <w:rStyle w:val="fontstyle21"/>
                <w:rFonts w:ascii="Calibri" w:hAnsi="Calibri" w:cs="Calibri"/>
                <w:i w:val="0"/>
                <w:sz w:val="22"/>
                <w:szCs w:val="22"/>
              </w:rPr>
              <w:t>Powinna być podana przez dostawcę (zależy od minimalnej jednostki (Minimum Unit of</w:t>
            </w:r>
            <w:r w:rsidR="00FF7442">
              <w:rPr>
                <w:rStyle w:val="fontstyle21"/>
                <w:rFonts w:ascii="Calibri" w:hAnsi="Calibri" w:cs="Calibri"/>
                <w:i w:val="0"/>
                <w:sz w:val="22"/>
                <w:szCs w:val="22"/>
              </w:rPr>
              <w:t xml:space="preserve"> </w:t>
            </w:r>
            <w:proofErr w:type="spellStart"/>
            <w:r w:rsidRPr="008C4471">
              <w:rPr>
                <w:rStyle w:val="fontstyle21"/>
                <w:rFonts w:ascii="Calibri" w:hAnsi="Calibri" w:cs="Calibri"/>
                <w:i w:val="0"/>
                <w:sz w:val="22"/>
                <w:szCs w:val="22"/>
              </w:rPr>
              <w:t>Interest</w:t>
            </w:r>
            <w:proofErr w:type="spellEnd"/>
            <w:r w:rsidRPr="008C4471">
              <w:rPr>
                <w:rStyle w:val="fontstyle21"/>
                <w:rFonts w:ascii="Calibri" w:hAnsi="Calibri" w:cs="Calibri"/>
                <w:i w:val="0"/>
                <w:sz w:val="22"/>
                <w:szCs w:val="22"/>
              </w:rPr>
              <w:t xml:space="preserve"> </w:t>
            </w:r>
            <w:r w:rsidR="00FF7442">
              <w:rPr>
                <w:rStyle w:val="fontstyle21"/>
                <w:rFonts w:ascii="Calibri" w:hAnsi="Calibri" w:cs="Calibri"/>
                <w:i w:val="0"/>
                <w:sz w:val="22"/>
                <w:szCs w:val="22"/>
              </w:rPr>
              <w:t>–</w:t>
            </w:r>
            <w:r w:rsidRPr="008C4471">
              <w:rPr>
                <w:rStyle w:val="fontstyle21"/>
                <w:rFonts w:ascii="Calibri" w:hAnsi="Calibri" w:cs="Calibri"/>
                <w:i w:val="0"/>
                <w:sz w:val="22"/>
                <w:szCs w:val="22"/>
              </w:rPr>
              <w:t xml:space="preserve"> MUI) zgodnie z tym, jak określono w metadanych).</w:t>
            </w:r>
          </w:p>
        </w:tc>
      </w:tr>
      <w:tr w:rsidR="0054251B" w:rsidRPr="00C31734" w14:paraId="7740CFEA"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5CC4EE3"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17" w:type="dxa"/>
            <w:tcBorders>
              <w:top w:val="single" w:sz="4" w:space="0" w:color="auto"/>
              <w:left w:val="single" w:sz="4" w:space="0" w:color="auto"/>
              <w:bottom w:val="single" w:sz="4" w:space="0" w:color="auto"/>
              <w:right w:val="single" w:sz="4" w:space="0" w:color="auto"/>
            </w:tcBorders>
            <w:vAlign w:val="center"/>
          </w:tcPr>
          <w:p w14:paraId="69FB5AD1" w14:textId="59553B8B" w:rsidR="0054251B" w:rsidRPr="008C4471" w:rsidRDefault="004E7126" w:rsidP="00455DA7">
            <w:pPr>
              <w:rPr>
                <w:rFonts w:ascii="Calibri" w:hAnsi="Calibri" w:cs="Calibri"/>
                <w:bCs/>
                <w:iCs/>
                <w:color w:val="000000" w:themeColor="text1"/>
                <w:sz w:val="22"/>
                <w:szCs w:val="22"/>
              </w:rPr>
            </w:pPr>
            <w:r>
              <w:rPr>
                <w:rFonts w:ascii="Calibri" w:hAnsi="Calibri" w:cs="Calibri"/>
                <w:bCs/>
                <w:iCs/>
                <w:color w:val="000000" w:themeColor="text1"/>
                <w:sz w:val="22"/>
                <w:szCs w:val="22"/>
              </w:rPr>
              <w:t>Minimum: brak ograniczenia</w:t>
            </w:r>
          </w:p>
          <w:p w14:paraId="6AD7E388"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Maksimum: brak ograniczenia</w:t>
            </w:r>
          </w:p>
        </w:tc>
      </w:tr>
    </w:tbl>
    <w:p w14:paraId="0828AFFE" w14:textId="77777777" w:rsidR="0054251B" w:rsidRPr="008C4471" w:rsidRDefault="0054251B">
      <w:pPr>
        <w:rPr>
          <w:rFonts w:ascii="Calibri" w:hAnsi="Calibri" w:cs="Calibri"/>
        </w:rPr>
      </w:pPr>
      <w:r w:rsidRPr="008C4471">
        <w:rPr>
          <w:rFonts w:ascii="Calibri" w:hAnsi="Calibri" w:cs="Calibri"/>
        </w:rP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17"/>
      </w:tblGrid>
      <w:tr w:rsidR="0054251B" w:rsidRPr="008C4471" w14:paraId="51774AC1"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2C63414A" w14:textId="0C75396D"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17" w:type="dxa"/>
            <w:tcBorders>
              <w:top w:val="single" w:sz="4" w:space="0" w:color="auto"/>
              <w:left w:val="single" w:sz="4" w:space="0" w:color="auto"/>
              <w:bottom w:val="single" w:sz="4" w:space="0" w:color="auto"/>
              <w:right w:val="single" w:sz="4" w:space="0" w:color="auto"/>
            </w:tcBorders>
            <w:vAlign w:val="center"/>
          </w:tcPr>
          <w:p w14:paraId="1C14859B" w14:textId="16E781A1"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„prawnie wiążący lub realizowany”</w:t>
            </w:r>
            <w:r w:rsidR="00FF7442">
              <w:rPr>
                <w:rFonts w:ascii="Calibri" w:hAnsi="Calibri" w:cs="Calibri"/>
                <w:bCs/>
                <w:iCs/>
                <w:color w:val="000000" w:themeColor="text1"/>
                <w:sz w:val="22"/>
                <w:szCs w:val="22"/>
              </w:rPr>
              <w:t>:</w:t>
            </w:r>
            <w:r w:rsidRPr="008C4471">
              <w:rPr>
                <w:rFonts w:ascii="Calibri" w:hAnsi="Calibri" w:cs="Calibri"/>
                <w:bCs/>
                <w:noProof/>
                <w:color w:val="000000" w:themeColor="text1"/>
              </w:rPr>
              <w:drawing>
                <wp:inline distT="0" distB="0" distL="0" distR="0" wp14:anchorId="37C9DCCB" wp14:editId="5C5D4A2A">
                  <wp:extent cx="3329940" cy="2505037"/>
                  <wp:effectExtent l="0" t="0" r="3810" b="0"/>
                  <wp:docPr id="63" name="Obraz 63" descr="Fragment mapy przeglądowej z widocznymi polami uprawnymi i łąkami, lasem, zabudową i głównymi drogami. W centralnej części mapy znajduje się wrysowany obszar planu zagospodarowania przestrzennego województwa, przedstawiony jako granica z wypełnieniem w kolorze czerwonym.  Jest to przykład wizualizacji obiektu o statusie „prawnie wiążący lub realizowa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Obraz 63" descr="Fragment mapy przeglądowej z widocznymi polami uprawnymi i łąkami, lasem, zabudową i głównymi drogami. W centralnej części mapy znajduje się wrysowany obszar planu zagospodarowania przestrzennego województwa, przedstawiony jako granica z wypełnieniem w kolorze czerwonym.  Jest to przykład wizualizacji obiektu o statusie „prawnie wiążący lub realizowany”. "/>
                          <pic:cNvPicPr>
                            <a:picLocks noChangeAspect="1" noChangeArrowheads="1"/>
                          </pic:cNvPicPr>
                        </pic:nvPicPr>
                        <pic:blipFill>
                          <a:blip r:embed="rId82" cstate="screen">
                            <a:extLst>
                              <a:ext uri="{28A0092B-C50C-407E-A947-70E740481C1C}">
                                <a14:useLocalDpi xmlns:a14="http://schemas.microsoft.com/office/drawing/2010/main"/>
                              </a:ext>
                            </a:extLst>
                          </a:blip>
                          <a:stretch>
                            <a:fillRect/>
                          </a:stretch>
                        </pic:blipFill>
                        <pic:spPr bwMode="auto">
                          <a:xfrm>
                            <a:off x="0" y="0"/>
                            <a:ext cx="3338279" cy="2511311"/>
                          </a:xfrm>
                          <a:prstGeom prst="rect">
                            <a:avLst/>
                          </a:prstGeom>
                          <a:noFill/>
                          <a:ln>
                            <a:noFill/>
                          </a:ln>
                        </pic:spPr>
                      </pic:pic>
                    </a:graphicData>
                  </a:graphic>
                </wp:inline>
              </w:drawing>
            </w:r>
          </w:p>
          <w:p w14:paraId="5A565D34" w14:textId="77777777" w:rsidR="0054251B" w:rsidRPr="008C4471" w:rsidRDefault="0054251B" w:rsidP="00455DA7">
            <w:pPr>
              <w:rPr>
                <w:rFonts w:ascii="Calibri" w:hAnsi="Calibri" w:cs="Calibri"/>
                <w:bCs/>
                <w:iCs/>
                <w:color w:val="000000" w:themeColor="text1"/>
                <w:sz w:val="22"/>
                <w:szCs w:val="22"/>
              </w:rPr>
            </w:pPr>
          </w:p>
          <w:p w14:paraId="3E42822F" w14:textId="109A1364"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„nieaktualny”</w:t>
            </w:r>
            <w:r w:rsidR="00FF7442">
              <w:rPr>
                <w:rFonts w:ascii="Calibri" w:hAnsi="Calibri" w:cs="Calibri"/>
                <w:bCs/>
                <w:iCs/>
                <w:color w:val="000000" w:themeColor="text1"/>
                <w:sz w:val="22"/>
                <w:szCs w:val="22"/>
              </w:rPr>
              <w:t>:</w:t>
            </w:r>
          </w:p>
          <w:p w14:paraId="18892D4D" w14:textId="77777777"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noProof/>
                <w:color w:val="000000" w:themeColor="text1"/>
                <w:sz w:val="22"/>
                <w:szCs w:val="22"/>
              </w:rPr>
              <w:drawing>
                <wp:inline distT="0" distB="0" distL="0" distR="0" wp14:anchorId="5CCFB283" wp14:editId="05C1F145">
                  <wp:extent cx="3325289" cy="2446020"/>
                  <wp:effectExtent l="0" t="0" r="8890" b="0"/>
                  <wp:docPr id="64" name="Obraz 64" descr="Fragment mapy przeglądowej z widocznymi polami uprawnymi i łąkami, lasem, zabudową i głównymi drogami. W centralnej części mapy znajduje się wrysowany obszar planu zagospodarowania przestrzennego województwa, przedstawiony jako granica z wypełnieniem w kolorze szarym.  Jest to przykład wizualizacji obiektu o statusie „nieaktualn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Obraz 64" descr="Fragment mapy przeglądowej z widocznymi polami uprawnymi i łąkami, lasem, zabudową i głównymi drogami. W centralnej części mapy znajduje się wrysowany obszar planu zagospodarowania przestrzennego województwa, przedstawiony jako granica z wypełnieniem w kolorze szarym.  Jest to przykład wizualizacji obiektu o statusie „nieaktualny”. "/>
                          <pic:cNvPicPr>
                            <a:picLocks noChangeAspect="1" noChangeArrowheads="1"/>
                          </pic:cNvPicPr>
                        </pic:nvPicPr>
                        <pic:blipFill>
                          <a:blip r:embed="rId83" cstate="screen">
                            <a:extLst>
                              <a:ext uri="{28A0092B-C50C-407E-A947-70E740481C1C}">
                                <a14:useLocalDpi xmlns:a14="http://schemas.microsoft.com/office/drawing/2010/main"/>
                              </a:ext>
                            </a:extLst>
                          </a:blip>
                          <a:stretch>
                            <a:fillRect/>
                          </a:stretch>
                        </pic:blipFill>
                        <pic:spPr bwMode="auto">
                          <a:xfrm>
                            <a:off x="0" y="0"/>
                            <a:ext cx="3325289" cy="2446020"/>
                          </a:xfrm>
                          <a:prstGeom prst="rect">
                            <a:avLst/>
                          </a:prstGeom>
                          <a:noFill/>
                          <a:ln>
                            <a:noFill/>
                          </a:ln>
                        </pic:spPr>
                      </pic:pic>
                    </a:graphicData>
                  </a:graphic>
                </wp:inline>
              </w:drawing>
            </w:r>
          </w:p>
          <w:p w14:paraId="2CB5FF9C" w14:textId="77777777" w:rsidR="0054251B" w:rsidRPr="008C4471" w:rsidRDefault="0054251B" w:rsidP="00455DA7">
            <w:pPr>
              <w:rPr>
                <w:rStyle w:val="fontstyle21"/>
                <w:rFonts w:ascii="Calibri" w:hAnsi="Calibri" w:cs="Calibri"/>
                <w:i w:val="0"/>
                <w:sz w:val="22"/>
                <w:szCs w:val="22"/>
              </w:rPr>
            </w:pPr>
          </w:p>
          <w:p w14:paraId="5D1BCD1A" w14:textId="214B68D9" w:rsidR="0054251B" w:rsidRPr="008C4471" w:rsidRDefault="0054251B" w:rsidP="00455DA7">
            <w:pPr>
              <w:rPr>
                <w:rFonts w:ascii="Calibri" w:hAnsi="Calibri" w:cs="Calibri"/>
                <w:bCs/>
                <w:iCs/>
                <w:color w:val="000000" w:themeColor="text1"/>
                <w:sz w:val="22"/>
                <w:szCs w:val="22"/>
              </w:rPr>
            </w:pPr>
            <w:r w:rsidRPr="008C4471">
              <w:rPr>
                <w:rFonts w:ascii="Calibri" w:hAnsi="Calibri" w:cs="Calibri"/>
                <w:bCs/>
                <w:iCs/>
                <w:color w:val="000000" w:themeColor="text1"/>
                <w:sz w:val="22"/>
                <w:szCs w:val="22"/>
              </w:rPr>
              <w:t>Przykład wizualizacji obiektu o statusie = „w trakcie przyjmowania”</w:t>
            </w:r>
            <w:r w:rsidR="00FF7442">
              <w:rPr>
                <w:rFonts w:ascii="Calibri" w:hAnsi="Calibri" w:cs="Calibri"/>
                <w:bCs/>
                <w:iCs/>
                <w:color w:val="000000" w:themeColor="text1"/>
                <w:sz w:val="22"/>
                <w:szCs w:val="22"/>
              </w:rPr>
              <w:t>:</w:t>
            </w:r>
          </w:p>
          <w:p w14:paraId="00BF99AE" w14:textId="4A64B383" w:rsidR="0054251B" w:rsidRPr="008C4471" w:rsidRDefault="0054251B" w:rsidP="00455DA7">
            <w:pPr>
              <w:rPr>
                <w:rStyle w:val="fontstyle21"/>
                <w:rFonts w:ascii="Calibri" w:hAnsi="Calibri" w:cs="Calibri"/>
                <w:i w:val="0"/>
                <w:sz w:val="22"/>
                <w:szCs w:val="22"/>
              </w:rPr>
            </w:pPr>
            <w:r w:rsidRPr="008C4471">
              <w:rPr>
                <w:rFonts w:ascii="Calibri" w:hAnsi="Calibri" w:cs="Calibri"/>
                <w:bCs/>
                <w:iCs/>
                <w:noProof/>
                <w:color w:val="000000" w:themeColor="text1"/>
                <w:sz w:val="22"/>
                <w:szCs w:val="22"/>
              </w:rPr>
              <w:drawing>
                <wp:inline distT="0" distB="0" distL="0" distR="0" wp14:anchorId="4BE7FBCA" wp14:editId="0E07617D">
                  <wp:extent cx="3327400" cy="2470753"/>
                  <wp:effectExtent l="0" t="0" r="6350" b="6350"/>
                  <wp:docPr id="66" name="Obraz 66" descr="Fragment mapy przeglądowej z widocznymi polami uprawnymi i łąkami, lasem, zabudową i głównymi drogami. W centralnej części mapy znajduje się wrysowany obszar planu zagospodarowania przestrzennego województwa, przedstawiony jako granica z wypełnieniem w kolorze niebieskim.  Jest to przykład wizualizacji obiektu o statusie „w trakcie przyjmowan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Obraz 66" descr="Fragment mapy przeglądowej z widocznymi polami uprawnymi i łąkami, lasem, zabudową i głównymi drogami. W centralnej części mapy znajduje się wrysowany obszar planu zagospodarowania przestrzennego województwa, przedstawiony jako granica z wypełnieniem w kolorze niebieskim.  Jest to przykład wizualizacji obiektu o statusie „w trakcie przyjmowania”. "/>
                          <pic:cNvPicPr>
                            <a:picLocks noChangeAspect="1" noChangeArrowheads="1"/>
                          </pic:cNvPicPr>
                        </pic:nvPicPr>
                        <pic:blipFill>
                          <a:blip r:embed="rId84" cstate="screen">
                            <a:extLst>
                              <a:ext uri="{28A0092B-C50C-407E-A947-70E740481C1C}">
                                <a14:useLocalDpi xmlns:a14="http://schemas.microsoft.com/office/drawing/2010/main"/>
                              </a:ext>
                            </a:extLst>
                          </a:blip>
                          <a:stretch>
                            <a:fillRect/>
                          </a:stretch>
                        </pic:blipFill>
                        <pic:spPr bwMode="auto">
                          <a:xfrm>
                            <a:off x="0" y="0"/>
                            <a:ext cx="3332357" cy="2474434"/>
                          </a:xfrm>
                          <a:prstGeom prst="rect">
                            <a:avLst/>
                          </a:prstGeom>
                          <a:noFill/>
                          <a:ln>
                            <a:noFill/>
                          </a:ln>
                        </pic:spPr>
                      </pic:pic>
                    </a:graphicData>
                  </a:graphic>
                </wp:inline>
              </w:drawing>
            </w:r>
          </w:p>
        </w:tc>
      </w:tr>
    </w:tbl>
    <w:p w14:paraId="0025F51D" w14:textId="77777777" w:rsidR="0054251B" w:rsidRPr="008C4471" w:rsidRDefault="0054251B" w:rsidP="0054251B">
      <w:pPr>
        <w:spacing w:line="360" w:lineRule="auto"/>
        <w:jc w:val="both"/>
        <w:rPr>
          <w:rFonts w:ascii="Calibri" w:hAnsi="Calibri" w:cs="Calibri"/>
          <w:noProof/>
          <w:sz w:val="22"/>
          <w:szCs w:val="22"/>
        </w:rPr>
      </w:pPr>
    </w:p>
    <w:p w14:paraId="4B3910FB" w14:textId="77777777" w:rsidR="0054251B" w:rsidRPr="008C4471" w:rsidRDefault="0054251B" w:rsidP="0054251B">
      <w:pPr>
        <w:pStyle w:val="Nagwek3"/>
        <w:spacing w:after="160" w:line="360" w:lineRule="auto"/>
        <w:ind w:left="720"/>
        <w:rPr>
          <w:rFonts w:ascii="Calibri" w:hAnsi="Calibri" w:cs="Calibri"/>
          <w:sz w:val="26"/>
          <w:szCs w:val="26"/>
          <w:lang w:val="pl-PL"/>
        </w:rPr>
      </w:pPr>
      <w:bookmarkStart w:id="354" w:name="_Toc118110361"/>
      <w:r w:rsidRPr="008C4471">
        <w:rPr>
          <w:rFonts w:ascii="Calibri" w:hAnsi="Calibri" w:cs="Calibri"/>
          <w:sz w:val="26"/>
          <w:szCs w:val="26"/>
          <w:lang w:val="pl-PL"/>
        </w:rPr>
        <w:lastRenderedPageBreak/>
        <w:t xml:space="preserve">Style dla warstwy </w:t>
      </w:r>
      <w:proofErr w:type="spellStart"/>
      <w:r w:rsidRPr="008C4471">
        <w:rPr>
          <w:rFonts w:ascii="Calibri" w:hAnsi="Calibri" w:cs="Calibri"/>
          <w:sz w:val="26"/>
          <w:szCs w:val="26"/>
          <w:lang w:val="pl-PL"/>
        </w:rPr>
        <w:t>app.RysunkiAktuPlanowania.MPZP</w:t>
      </w:r>
      <w:bookmarkEnd w:id="354"/>
      <w:proofErr w:type="spellEnd"/>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6EE25692"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674D56E8" w14:textId="14478102"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Nazwa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1D0BF5D3" w14:textId="77777777"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app.RysunkiAktuPlanowania.MPZP.Domyslny</w:t>
            </w:r>
            <w:proofErr w:type="spellEnd"/>
          </w:p>
        </w:tc>
      </w:tr>
      <w:tr w:rsidR="0054251B" w:rsidRPr="008C4471" w14:paraId="79740CA5"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C2024B5"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82D35C0"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6EED179C"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7416068E" w14:textId="162CEA18"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Tytuł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C067617" w14:textId="5229AF1E" w:rsidR="00A671E6" w:rsidRPr="00A671E6" w:rsidRDefault="0054251B" w:rsidP="00455DA7">
            <w:pPr>
              <w:rPr>
                <w:rFonts w:ascii="Calibri" w:hAnsi="Calibri" w:cs="Calibri"/>
                <w:iCs/>
                <w:color w:val="000000"/>
                <w:sz w:val="22"/>
                <w:szCs w:val="22"/>
              </w:rPr>
            </w:pPr>
            <w:r w:rsidRPr="008C4471">
              <w:rPr>
                <w:rStyle w:val="fontstyle21"/>
                <w:rFonts w:ascii="Calibri" w:hAnsi="Calibri" w:cs="Calibri"/>
                <w:i w:val="0"/>
                <w:sz w:val="22"/>
                <w:szCs w:val="22"/>
              </w:rPr>
              <w:t>Domyślny styl dla rysunków miejscowych planów zagospodarowania przestrzennego</w:t>
            </w:r>
          </w:p>
        </w:tc>
      </w:tr>
      <w:tr w:rsidR="0054251B" w:rsidRPr="00C31734" w14:paraId="37142C0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8AFB1E9"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7490366" w14:textId="4B00107E" w:rsidR="0054251B" w:rsidRPr="008C4471" w:rsidRDefault="0054251B" w:rsidP="00CA00CC">
            <w:pPr>
              <w:spacing w:after="240"/>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w:t>
            </w:r>
            <w:proofErr w:type="spellStart"/>
            <w:r w:rsidRPr="008C4471">
              <w:rPr>
                <w:rFonts w:ascii="Calibri" w:hAnsi="Calibri" w:cs="Calibri"/>
                <w:color w:val="000000" w:themeColor="text1"/>
                <w:sz w:val="22"/>
                <w:szCs w:val="22"/>
              </w:rPr>
              <w:t>georeferencją</w:t>
            </w:r>
            <w:proofErr w:type="spellEnd"/>
            <w:r w:rsidRPr="008C4471">
              <w:rPr>
                <w:rFonts w:ascii="Calibri" w:hAnsi="Calibri" w:cs="Calibri"/>
                <w:color w:val="000000" w:themeColor="text1"/>
                <w:sz w:val="22"/>
                <w:szCs w:val="22"/>
              </w:rPr>
              <w:t xml:space="preserve"> w postaci plików </w:t>
            </w:r>
            <w:proofErr w:type="spellStart"/>
            <w:r w:rsidRPr="008C4471">
              <w:rPr>
                <w:rFonts w:ascii="Calibri" w:hAnsi="Calibri" w:cs="Calibri"/>
                <w:color w:val="000000" w:themeColor="text1"/>
                <w:sz w:val="22"/>
                <w:szCs w:val="22"/>
              </w:rPr>
              <w:t>GeoTIFF</w:t>
            </w:r>
            <w:proofErr w:type="spellEnd"/>
            <w:r w:rsidRPr="008C4471">
              <w:rPr>
                <w:rFonts w:ascii="Calibri" w:hAnsi="Calibri" w:cs="Calibri"/>
                <w:color w:val="000000" w:themeColor="text1"/>
                <w:sz w:val="22"/>
                <w:szCs w:val="22"/>
              </w:rPr>
              <w:t xml:space="preserve"> oraz informacje o tych rysunkach ujęte w ramach obiektów </w:t>
            </w:r>
            <w:proofErr w:type="spellStart"/>
            <w:r w:rsidRPr="008C4471">
              <w:rPr>
                <w:rFonts w:ascii="Calibri" w:hAnsi="Calibri" w:cs="Calibri"/>
                <w:i/>
                <w:color w:val="000000" w:themeColor="text1"/>
                <w:sz w:val="22"/>
                <w:szCs w:val="22"/>
              </w:rPr>
              <w:t>RysunekAktuPlanowaniaPrzestrzennego</w:t>
            </w:r>
            <w:proofErr w:type="spellEnd"/>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 w:val="22"/>
                <w:szCs w:val="22"/>
              </w:rPr>
              <w:t>AktPlanowaniaPrzestrzennego</w:t>
            </w:r>
            <w:proofErr w:type="spellEnd"/>
            <w:r w:rsidRPr="008C4471">
              <w:rPr>
                <w:rFonts w:ascii="Calibri" w:hAnsi="Calibri" w:cs="Calibri"/>
                <w:color w:val="000000" w:themeColor="text1"/>
                <w:sz w:val="22"/>
                <w:szCs w:val="22"/>
              </w:rPr>
              <w:t>),</w:t>
            </w:r>
            <w:r w:rsidR="00E41083">
              <w:rPr>
                <w:rFonts w:ascii="Calibri" w:hAnsi="Calibri" w:cs="Calibri"/>
                <w:sz w:val="22"/>
              </w:rPr>
              <w:t xml:space="preserve"> </w:t>
            </w:r>
            <w:r w:rsidR="00E41083" w:rsidRPr="00A65027">
              <w:rPr>
                <w:rFonts w:ascii="Calibri" w:hAnsi="Calibri" w:cs="Calibri"/>
                <w:sz w:val="22"/>
              </w:rPr>
              <w:t xml:space="preserve">o ile nie powoduje to utraty kluczowych informacji </w:t>
            </w:r>
            <w:r w:rsidR="00E41083">
              <w:rPr>
                <w:rFonts w:ascii="Calibri" w:hAnsi="Calibri" w:cs="Calibri"/>
                <w:sz w:val="22"/>
              </w:rPr>
              <w:t>dotyczących ustaleń danego</w:t>
            </w:r>
            <w:r w:rsidR="00E41083" w:rsidRPr="00A65027">
              <w:rPr>
                <w:rFonts w:ascii="Calibri" w:hAnsi="Calibri" w:cs="Calibri"/>
                <w:sz w:val="22"/>
              </w:rPr>
              <w:t xml:space="preserve"> aktu</w:t>
            </w:r>
            <w:r w:rsidR="00E41083">
              <w:rPr>
                <w:rFonts w:ascii="Calibri" w:hAnsi="Calibri" w:cs="Calibri"/>
                <w:sz w:val="22"/>
              </w:rPr>
              <w:t>.</w:t>
            </w:r>
            <w:r w:rsidR="001C63C0">
              <w:rPr>
                <w:rFonts w:ascii="Calibri" w:hAnsi="Calibri" w:cs="Calibri"/>
                <w:sz w:val="22"/>
              </w:rPr>
              <w:t xml:space="preserve"> </w:t>
            </w:r>
            <w:r w:rsidR="00E41083">
              <w:rPr>
                <w:rFonts w:ascii="Calibri" w:hAnsi="Calibri" w:cs="Calibri"/>
                <w:color w:val="000000" w:themeColor="text1"/>
                <w:sz w:val="22"/>
                <w:szCs w:val="22"/>
              </w:rPr>
              <w:t>R</w:t>
            </w:r>
            <w:r w:rsidRPr="008C4471">
              <w:rPr>
                <w:rFonts w:ascii="Calibri" w:hAnsi="Calibri" w:cs="Calibri"/>
                <w:color w:val="000000" w:themeColor="text1"/>
                <w:sz w:val="22"/>
                <w:szCs w:val="22"/>
              </w:rPr>
              <w:t>ysunek</w:t>
            </w:r>
            <w:r w:rsidR="00E41083">
              <w:rPr>
                <w:rFonts w:ascii="Calibri" w:hAnsi="Calibri" w:cs="Calibri"/>
                <w:color w:val="000000" w:themeColor="text1"/>
                <w:sz w:val="22"/>
                <w:szCs w:val="22"/>
              </w:rPr>
              <w:t xml:space="preserve"> z założenia</w:t>
            </w:r>
            <w:r w:rsidRPr="008C4471">
              <w:rPr>
                <w:rFonts w:ascii="Calibri" w:hAnsi="Calibri" w:cs="Calibri"/>
                <w:color w:val="000000" w:themeColor="text1"/>
                <w:sz w:val="22"/>
                <w:szCs w:val="22"/>
              </w:rPr>
              <w:t xml:space="preserve"> nie powinien zawierać </w:t>
            </w:r>
            <w:r w:rsidR="00CA00CC">
              <w:rPr>
                <w:rFonts w:ascii="Calibri" w:hAnsi="Calibri" w:cs="Calibri"/>
                <w:color w:val="000000" w:themeColor="text1"/>
                <w:sz w:val="22"/>
                <w:szCs w:val="22"/>
              </w:rPr>
              <w:t xml:space="preserve">elementów wykraczających poza </w:t>
            </w:r>
            <w:r w:rsidR="00721146">
              <w:rPr>
                <w:rFonts w:ascii="Calibri" w:hAnsi="Calibri" w:cs="Calibri"/>
                <w:color w:val="000000" w:themeColor="text1"/>
                <w:sz w:val="22"/>
                <w:szCs w:val="22"/>
              </w:rPr>
              <w:t xml:space="preserve">jego </w:t>
            </w:r>
            <w:r w:rsidR="00CA00CC">
              <w:rPr>
                <w:rFonts w:ascii="Calibri" w:hAnsi="Calibri" w:cs="Calibri"/>
                <w:color w:val="000000" w:themeColor="text1"/>
                <w:sz w:val="22"/>
                <w:szCs w:val="22"/>
              </w:rPr>
              <w:t>zasięg.</w:t>
            </w:r>
          </w:p>
        </w:tc>
      </w:tr>
      <w:tr w:rsidR="0054251B" w:rsidRPr="008C4471" w14:paraId="6768D6DB"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0E3C021E"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50" w:type="dxa"/>
            <w:tcBorders>
              <w:top w:val="single" w:sz="4" w:space="0" w:color="auto"/>
              <w:left w:val="single" w:sz="4" w:space="0" w:color="auto"/>
              <w:bottom w:val="single" w:sz="4" w:space="0" w:color="auto"/>
              <w:right w:val="single" w:sz="4" w:space="0" w:color="auto"/>
            </w:tcBorders>
            <w:vAlign w:val="center"/>
          </w:tcPr>
          <w:p w14:paraId="2F29EEB3" w14:textId="5C85859E" w:rsidR="0054251B" w:rsidRPr="008C4471" w:rsidRDefault="0054251B" w:rsidP="00455DA7">
            <w:pPr>
              <w:rPr>
                <w:rFonts w:ascii="Calibri" w:hAnsi="Calibri" w:cs="Calibri"/>
                <w:sz w:val="22"/>
                <w:szCs w:val="22"/>
              </w:rPr>
            </w:pPr>
            <w:r w:rsidRPr="008C4471">
              <w:rPr>
                <w:rFonts w:ascii="Calibri" w:hAnsi="Calibri" w:cs="Calibri"/>
                <w:sz w:val="22"/>
                <w:szCs w:val="22"/>
              </w:rPr>
              <w:t xml:space="preserve">Minimum: </w:t>
            </w:r>
            <w:r w:rsidR="002C4E01">
              <w:rPr>
                <w:rFonts w:ascii="Calibri" w:hAnsi="Calibri" w:cs="Calibri"/>
                <w:sz w:val="22"/>
                <w:szCs w:val="22"/>
              </w:rPr>
              <w:t>0</w:t>
            </w:r>
          </w:p>
          <w:p w14:paraId="76B70C89" w14:textId="57E3FCE4"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 xml:space="preserve">Maksimum: </w:t>
            </w:r>
            <w:r w:rsidR="002C4E01" w:rsidRPr="008C4471">
              <w:rPr>
                <w:rFonts w:ascii="Calibri" w:hAnsi="Calibri" w:cs="Calibri"/>
                <w:sz w:val="22"/>
                <w:szCs w:val="22"/>
              </w:rPr>
              <w:t>1:50</w:t>
            </w:r>
            <w:r w:rsidR="00FF7442">
              <w:rPr>
                <w:rFonts w:ascii="Calibri" w:hAnsi="Calibri" w:cs="Calibri"/>
                <w:sz w:val="22"/>
                <w:szCs w:val="22"/>
              </w:rPr>
              <w:t xml:space="preserve"> </w:t>
            </w:r>
            <w:r w:rsidR="002C4E01" w:rsidRPr="008C4471">
              <w:rPr>
                <w:rFonts w:ascii="Calibri" w:hAnsi="Calibri" w:cs="Calibri"/>
                <w:sz w:val="22"/>
                <w:szCs w:val="22"/>
              </w:rPr>
              <w:t>000</w:t>
            </w:r>
          </w:p>
        </w:tc>
      </w:tr>
    </w:tbl>
    <w:p w14:paraId="13265EFC" w14:textId="77777777" w:rsidR="00394C35" w:rsidRDefault="00394C35">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00EEF1A0"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1BEA0FCB" w14:textId="63C18C0B"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7D6C8CE6" w14:textId="77777777" w:rsidR="0054251B" w:rsidRPr="008C4471" w:rsidRDefault="0054251B" w:rsidP="00455DA7">
            <w:pPr>
              <w:spacing w:before="240"/>
              <w:rPr>
                <w:rFonts w:ascii="Calibri" w:hAnsi="Calibri" w:cs="Calibri"/>
                <w:i/>
                <w:iCs/>
                <w:color w:val="000000"/>
                <w:sz w:val="22"/>
                <w:szCs w:val="22"/>
              </w:rPr>
            </w:pPr>
            <w:r w:rsidRPr="008C4471">
              <w:rPr>
                <w:rFonts w:ascii="Calibri" w:hAnsi="Calibri" w:cs="Calibri"/>
                <w:sz w:val="22"/>
                <w:szCs w:val="22"/>
              </w:rPr>
              <w:t>Poprawna prezentacja obiektu w ramach warstwy</w:t>
            </w:r>
            <w:r w:rsidRPr="008C4471">
              <w:rPr>
                <w:rFonts w:ascii="Calibri" w:hAnsi="Calibri" w:cs="Calibri"/>
                <w:iCs/>
                <w:color w:val="000000"/>
                <w:sz w:val="22"/>
                <w:szCs w:val="22"/>
              </w:rPr>
              <w:t>:</w:t>
            </w:r>
            <w:r w:rsidRPr="008C4471">
              <w:rPr>
                <w:rFonts w:ascii="Calibri" w:hAnsi="Calibri" w:cs="Calibri"/>
                <w:noProof/>
              </w:rPr>
              <w:drawing>
                <wp:inline distT="0" distB="0" distL="0" distR="0" wp14:anchorId="00A4CB37" wp14:editId="0AFEE64A">
                  <wp:extent cx="3331603" cy="3386666"/>
                  <wp:effectExtent l="0" t="0" r="2540" b="4445"/>
                  <wp:doc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7" name="Picture 28" descr="Fragment kolorowego wektorowego podkładu mapowego z elementami zagospodarowania terenu: ulicami, obrysami budynków, zielenią. W centrum mapy znajduje się fragment rastrowego rysunku miejscowego planu zagospodarowania przestrzennego wykonany w technice czarno-białej. Na rysunku planu są oznaczenia terenów elementarnych, nieprzekraczalne linie zabudowy. Rysunek planu miejscowego jest przycięty do granic opracowania. Stanowi on dobry przykład prezentacji pliku GEOTiff."/>
                          <pic:cNvPicPr/>
                        </pic:nvPicPr>
                        <pic:blipFill rotWithShape="1">
                          <a:blip r:embed="rId85" cstate="screen">
                            <a:extLst>
                              <a:ext uri="{28A0092B-C50C-407E-A947-70E740481C1C}">
                                <a14:useLocalDpi xmlns:a14="http://schemas.microsoft.com/office/drawing/2010/main"/>
                              </a:ext>
                            </a:extLst>
                          </a:blip>
                          <a:srcRect/>
                          <a:stretch/>
                        </pic:blipFill>
                        <pic:spPr bwMode="auto">
                          <a:xfrm>
                            <a:off x="0" y="0"/>
                            <a:ext cx="3332585" cy="3387664"/>
                          </a:xfrm>
                          <a:prstGeom prst="rect">
                            <a:avLst/>
                          </a:prstGeom>
                          <a:ln>
                            <a:noFill/>
                          </a:ln>
                          <a:extLst>
                            <a:ext uri="{53640926-AAD7-44D8-BBD7-CCE9431645EC}">
                              <a14:shadowObscured xmlns:a14="http://schemas.microsoft.com/office/drawing/2010/main"/>
                            </a:ext>
                          </a:extLst>
                        </pic:spPr>
                      </pic:pic>
                    </a:graphicData>
                  </a:graphic>
                </wp:inline>
              </w:drawing>
            </w:r>
          </w:p>
          <w:p w14:paraId="48664F90" w14:textId="77777777" w:rsidR="0054251B" w:rsidRPr="008C4471" w:rsidRDefault="0054251B" w:rsidP="00455DA7">
            <w:pPr>
              <w:rPr>
                <w:rFonts w:ascii="Calibri" w:hAnsi="Calibri" w:cs="Calibri"/>
                <w:sz w:val="22"/>
                <w:szCs w:val="22"/>
              </w:rPr>
            </w:pPr>
          </w:p>
          <w:p w14:paraId="18071278"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Niepoprawna prezentacja obiektu w ramach warstwy</w:t>
            </w:r>
            <w:r w:rsidRPr="008C4471">
              <w:rPr>
                <w:rFonts w:ascii="Calibri" w:hAnsi="Calibri" w:cs="Calibri"/>
                <w:iCs/>
                <w:color w:val="000000"/>
                <w:sz w:val="22"/>
                <w:szCs w:val="22"/>
              </w:rPr>
              <w:t>:</w:t>
            </w:r>
          </w:p>
          <w:p w14:paraId="625C4030"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2B8923C9" wp14:editId="7616AE9E">
                  <wp:extent cx="3330317" cy="3081867"/>
                  <wp:effectExtent l="0" t="0" r="3810" b="4445"/>
                  <wp:doc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28868" name="Picture 29" descr="Fragment kolorowego wektorowego podkładu mapowego z elementami zagospodarowania terenu: ulicami, obrysami budynków, zielenią. W centrum mapy znajduje się fragment rastrowego rysunku miejscowego planu zagospodarowania przestrzennego wykonany w technice czarno-białej wraz z tłem zasłaniającym część podkładu mapowego. Na rysunku planu są oznaczenia terenów elementarnych, nieprzekraczalne linie zabudowy, ramka, legenda, tytuł rysunku, strzałka północy, linijka oraz wyrys ze studium. Nieprzycięty rysunek planu miejscowego stanowi zły przykład prezentacji pliku GEOTiff."/>
                          <pic:cNvPicPr/>
                        </pic:nvPicPr>
                        <pic:blipFill rotWithShape="1">
                          <a:blip r:embed="rId86" cstate="screen">
                            <a:extLst>
                              <a:ext uri="{28A0092B-C50C-407E-A947-70E740481C1C}">
                                <a14:useLocalDpi xmlns:a14="http://schemas.microsoft.com/office/drawing/2010/main"/>
                              </a:ext>
                            </a:extLst>
                          </a:blip>
                          <a:srcRect/>
                          <a:stretch/>
                        </pic:blipFill>
                        <pic:spPr bwMode="auto">
                          <a:xfrm>
                            <a:off x="0" y="0"/>
                            <a:ext cx="3331279" cy="3082757"/>
                          </a:xfrm>
                          <a:prstGeom prst="rect">
                            <a:avLst/>
                          </a:prstGeom>
                          <a:ln>
                            <a:noFill/>
                          </a:ln>
                          <a:extLst>
                            <a:ext uri="{53640926-AAD7-44D8-BBD7-CCE9431645EC}">
                              <a14:shadowObscured xmlns:a14="http://schemas.microsoft.com/office/drawing/2010/main"/>
                            </a:ext>
                          </a:extLst>
                        </pic:spPr>
                      </pic:pic>
                    </a:graphicData>
                  </a:graphic>
                </wp:inline>
              </w:drawing>
            </w:r>
          </w:p>
          <w:p w14:paraId="08174CEE" w14:textId="77777777" w:rsidR="0054251B" w:rsidRPr="008C4471" w:rsidRDefault="0054251B" w:rsidP="00455DA7">
            <w:pPr>
              <w:rPr>
                <w:rStyle w:val="fontstyle21"/>
                <w:rFonts w:ascii="Calibri" w:hAnsi="Calibri" w:cs="Calibri"/>
                <w:sz w:val="22"/>
                <w:szCs w:val="22"/>
              </w:rPr>
            </w:pPr>
          </w:p>
        </w:tc>
      </w:tr>
    </w:tbl>
    <w:p w14:paraId="0F03DEDA" w14:textId="77777777" w:rsidR="0054251B" w:rsidRPr="008C4471" w:rsidRDefault="0054251B" w:rsidP="0054251B">
      <w:pPr>
        <w:rPr>
          <w:rFonts w:ascii="Calibri" w:hAnsi="Calibri" w:cs="Calibri"/>
        </w:rPr>
      </w:pPr>
    </w:p>
    <w:p w14:paraId="22890E90" w14:textId="77777777" w:rsidR="0054251B" w:rsidRPr="008C4471" w:rsidRDefault="0054251B" w:rsidP="0054251B">
      <w:pPr>
        <w:rPr>
          <w:rFonts w:ascii="Calibri" w:hAnsi="Calibri" w:cs="Calibri"/>
        </w:rPr>
      </w:pPr>
    </w:p>
    <w:p w14:paraId="7AF7054D" w14:textId="77777777" w:rsidR="00394C35" w:rsidRDefault="00394C35">
      <w:pPr>
        <w:spacing w:line="276" w:lineRule="auto"/>
        <w:rPr>
          <w:rFonts w:ascii="Calibri" w:eastAsia="Trebuchet MS" w:hAnsi="Calibri" w:cs="Calibri"/>
          <w:b/>
          <w:color w:val="666666"/>
          <w:sz w:val="26"/>
          <w:szCs w:val="26"/>
          <w:lang w:eastAsia="en-GB"/>
        </w:rPr>
      </w:pPr>
      <w:r>
        <w:rPr>
          <w:rFonts w:ascii="Calibri" w:hAnsi="Calibri" w:cs="Calibri"/>
          <w:sz w:val="26"/>
          <w:szCs w:val="26"/>
        </w:rPr>
        <w:br w:type="page"/>
      </w:r>
    </w:p>
    <w:p w14:paraId="7F007B15" w14:textId="4216ACFC" w:rsidR="0054251B" w:rsidRPr="008C4471" w:rsidRDefault="0054251B" w:rsidP="0054251B">
      <w:pPr>
        <w:pStyle w:val="Nagwek3"/>
        <w:spacing w:after="160" w:line="360" w:lineRule="auto"/>
        <w:ind w:left="720"/>
        <w:rPr>
          <w:rFonts w:ascii="Calibri" w:hAnsi="Calibri" w:cs="Calibri"/>
          <w:sz w:val="26"/>
          <w:szCs w:val="26"/>
          <w:lang w:val="pl-PL"/>
        </w:rPr>
      </w:pPr>
      <w:bookmarkStart w:id="355" w:name="_Toc118110362"/>
      <w:r w:rsidRPr="008C4471">
        <w:rPr>
          <w:rFonts w:ascii="Calibri" w:hAnsi="Calibri" w:cs="Calibri"/>
          <w:sz w:val="26"/>
          <w:szCs w:val="26"/>
          <w:lang w:val="pl-PL"/>
        </w:rPr>
        <w:lastRenderedPageBreak/>
        <w:t xml:space="preserve">Style dla serii warstw </w:t>
      </w:r>
      <w:proofErr w:type="spellStart"/>
      <w:r w:rsidRPr="008C4471">
        <w:rPr>
          <w:rFonts w:ascii="Calibri" w:hAnsi="Calibri" w:cs="Calibri"/>
          <w:sz w:val="26"/>
          <w:szCs w:val="26"/>
          <w:lang w:val="pl-PL"/>
        </w:rPr>
        <w:t>app.RysunekAktuPlanowania.SUIKZP</w:t>
      </w:r>
      <w:proofErr w:type="spellEnd"/>
      <w:r w:rsidRPr="008C4471">
        <w:rPr>
          <w:rFonts w:ascii="Calibri" w:hAnsi="Calibri" w:cs="Calibri"/>
          <w:sz w:val="26"/>
          <w:szCs w:val="26"/>
          <w:lang w:val="pl-PL"/>
        </w:rPr>
        <w:t>.&lt;Id&gt;</w:t>
      </w:r>
      <w:bookmarkEnd w:id="355"/>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69843FB2"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07ECD7D" w14:textId="60698D72"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Nazwa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B9E0DCD" w14:textId="77777777"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app.RysunekAktuPlanowania.SUIKZP.Domyslny</w:t>
            </w:r>
            <w:proofErr w:type="spellEnd"/>
          </w:p>
        </w:tc>
      </w:tr>
      <w:tr w:rsidR="0054251B" w:rsidRPr="008C4471" w14:paraId="1454A4BD"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18C81C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65BA1A2"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51EF0B1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0E4094D2" w14:textId="4C64275A"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Tytuł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5E99EB91"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rysunków studium uwarunkowań i kierunków zagospodarowania przestrzennego</w:t>
            </w:r>
          </w:p>
        </w:tc>
      </w:tr>
      <w:tr w:rsidR="0054251B" w:rsidRPr="00C31734" w14:paraId="12C9CD0E"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A8A57E3"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085A7F14" w14:textId="64622E38" w:rsidR="0054251B" w:rsidRPr="000B1A1C" w:rsidRDefault="0054251B" w:rsidP="0087748F">
            <w:pPr>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w:t>
            </w:r>
            <w:proofErr w:type="spellStart"/>
            <w:r w:rsidRPr="008C4471">
              <w:rPr>
                <w:rFonts w:ascii="Calibri" w:hAnsi="Calibri" w:cs="Calibri"/>
                <w:color w:val="000000" w:themeColor="text1"/>
                <w:sz w:val="22"/>
                <w:szCs w:val="22"/>
              </w:rPr>
              <w:t>georeferencją</w:t>
            </w:r>
            <w:proofErr w:type="spellEnd"/>
            <w:r w:rsidRPr="008C4471">
              <w:rPr>
                <w:rFonts w:ascii="Calibri" w:hAnsi="Calibri" w:cs="Calibri"/>
                <w:color w:val="000000" w:themeColor="text1"/>
                <w:sz w:val="22"/>
                <w:szCs w:val="22"/>
              </w:rPr>
              <w:t xml:space="preserve"> w postaci plików </w:t>
            </w:r>
            <w:proofErr w:type="spellStart"/>
            <w:r w:rsidRPr="008C4471">
              <w:rPr>
                <w:rFonts w:ascii="Calibri" w:hAnsi="Calibri" w:cs="Calibri"/>
                <w:color w:val="000000" w:themeColor="text1"/>
                <w:sz w:val="22"/>
                <w:szCs w:val="22"/>
              </w:rPr>
              <w:t>GeoTIFF</w:t>
            </w:r>
            <w:proofErr w:type="spellEnd"/>
            <w:r w:rsidRPr="008C4471">
              <w:rPr>
                <w:rFonts w:ascii="Calibri" w:hAnsi="Calibri" w:cs="Calibri"/>
                <w:color w:val="000000" w:themeColor="text1"/>
                <w:sz w:val="22"/>
                <w:szCs w:val="22"/>
              </w:rPr>
              <w:t xml:space="preserve"> oraz informacje o tych rysunkach ujęte w ramach obiektów </w:t>
            </w:r>
            <w:proofErr w:type="spellStart"/>
            <w:r w:rsidRPr="008C4471">
              <w:rPr>
                <w:rFonts w:ascii="Calibri" w:hAnsi="Calibri" w:cs="Calibri"/>
                <w:i/>
                <w:color w:val="000000" w:themeColor="text1"/>
                <w:sz w:val="22"/>
                <w:szCs w:val="22"/>
              </w:rPr>
              <w:t>RysunekAktuPlanowaniaPrzestrzennego</w:t>
            </w:r>
            <w:proofErr w:type="spellEnd"/>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 w:val="22"/>
                <w:szCs w:val="22"/>
              </w:rPr>
              <w:t>AktPlanowaniaPrzestrzennego</w:t>
            </w:r>
            <w:proofErr w:type="spellEnd"/>
            <w:r w:rsidRPr="008C4471">
              <w:rPr>
                <w:rFonts w:ascii="Calibri" w:hAnsi="Calibri" w:cs="Calibri"/>
                <w:color w:val="000000" w:themeColor="text1"/>
                <w:sz w:val="22"/>
                <w:szCs w:val="22"/>
              </w:rPr>
              <w:t>),</w:t>
            </w:r>
            <w:r w:rsidRPr="008C4471">
              <w:rPr>
                <w:rFonts w:ascii="Calibri" w:hAnsi="Calibri" w:cs="Calibri"/>
              </w:rPr>
              <w:t xml:space="preserve"> </w:t>
            </w:r>
            <w:r w:rsidR="00E41083" w:rsidRPr="00A65027">
              <w:rPr>
                <w:rFonts w:ascii="Calibri" w:hAnsi="Calibri" w:cs="Calibri"/>
                <w:sz w:val="22"/>
              </w:rPr>
              <w:t xml:space="preserve">o ile nie powoduje to utraty kluczowych informacji </w:t>
            </w:r>
            <w:r w:rsidR="00E41083">
              <w:rPr>
                <w:rFonts w:ascii="Calibri" w:hAnsi="Calibri" w:cs="Calibri"/>
                <w:sz w:val="22"/>
              </w:rPr>
              <w:t>dotyczących ustaleń danego</w:t>
            </w:r>
            <w:r w:rsidR="00E41083" w:rsidRPr="00A65027">
              <w:rPr>
                <w:rFonts w:ascii="Calibri" w:hAnsi="Calibri" w:cs="Calibri"/>
                <w:sz w:val="22"/>
              </w:rPr>
              <w:t xml:space="preserve"> aktu</w:t>
            </w:r>
            <w:r w:rsidR="00E41083">
              <w:rPr>
                <w:rFonts w:ascii="Calibri" w:hAnsi="Calibri" w:cs="Calibri"/>
                <w:sz w:val="22"/>
              </w:rPr>
              <w:t xml:space="preserve">. </w:t>
            </w:r>
            <w:r w:rsidR="00E41083">
              <w:rPr>
                <w:rFonts w:ascii="Calibri" w:hAnsi="Calibri" w:cs="Calibri"/>
                <w:color w:val="000000" w:themeColor="text1"/>
                <w:sz w:val="22"/>
                <w:szCs w:val="22"/>
              </w:rPr>
              <w:t>R</w:t>
            </w:r>
            <w:r w:rsidRPr="008C4471">
              <w:rPr>
                <w:rFonts w:ascii="Calibri" w:hAnsi="Calibri" w:cs="Calibri"/>
                <w:color w:val="000000" w:themeColor="text1"/>
                <w:sz w:val="22"/>
                <w:szCs w:val="22"/>
              </w:rPr>
              <w:t>ysunek</w:t>
            </w:r>
            <w:r w:rsidR="00E41083">
              <w:rPr>
                <w:rFonts w:ascii="Calibri" w:hAnsi="Calibri" w:cs="Calibri"/>
                <w:color w:val="000000" w:themeColor="text1"/>
                <w:sz w:val="22"/>
                <w:szCs w:val="22"/>
              </w:rPr>
              <w:t xml:space="preserve"> z założenia</w:t>
            </w:r>
            <w:r w:rsidRPr="008C4471">
              <w:rPr>
                <w:rFonts w:ascii="Calibri" w:hAnsi="Calibri" w:cs="Calibri"/>
                <w:color w:val="000000" w:themeColor="text1"/>
                <w:sz w:val="22"/>
                <w:szCs w:val="22"/>
              </w:rPr>
              <w:t xml:space="preserve"> nie powinien zawierać </w:t>
            </w:r>
            <w:r w:rsidR="00721146">
              <w:rPr>
                <w:rFonts w:ascii="Calibri" w:hAnsi="Calibri" w:cs="Calibri"/>
                <w:color w:val="000000" w:themeColor="text1"/>
                <w:sz w:val="22"/>
                <w:szCs w:val="22"/>
              </w:rPr>
              <w:t>elementów wykraczających poza jego zasięg.</w:t>
            </w:r>
          </w:p>
        </w:tc>
      </w:tr>
      <w:tr w:rsidR="0054251B" w:rsidRPr="008C4471" w14:paraId="0CFD612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07227D8A"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50" w:type="dxa"/>
            <w:tcBorders>
              <w:top w:val="single" w:sz="4" w:space="0" w:color="auto"/>
              <w:left w:val="single" w:sz="4" w:space="0" w:color="auto"/>
              <w:bottom w:val="single" w:sz="4" w:space="0" w:color="auto"/>
              <w:right w:val="single" w:sz="4" w:space="0" w:color="auto"/>
            </w:tcBorders>
            <w:vAlign w:val="center"/>
          </w:tcPr>
          <w:p w14:paraId="5136BE65" w14:textId="3B613A56" w:rsidR="0054251B" w:rsidRPr="008C4471" w:rsidRDefault="0054251B" w:rsidP="00455DA7">
            <w:pPr>
              <w:rPr>
                <w:rFonts w:ascii="Calibri" w:hAnsi="Calibri" w:cs="Calibri"/>
                <w:sz w:val="22"/>
                <w:szCs w:val="22"/>
              </w:rPr>
            </w:pPr>
            <w:r w:rsidRPr="008C4471">
              <w:rPr>
                <w:rFonts w:ascii="Calibri" w:hAnsi="Calibri" w:cs="Calibri"/>
                <w:sz w:val="22"/>
                <w:szCs w:val="22"/>
              </w:rPr>
              <w:t>Minimum: 1:</w:t>
            </w:r>
            <w:r w:rsidR="002C4E01">
              <w:rPr>
                <w:rFonts w:ascii="Calibri" w:hAnsi="Calibri" w:cs="Calibri"/>
                <w:sz w:val="22"/>
                <w:szCs w:val="22"/>
              </w:rPr>
              <w:t>10</w:t>
            </w:r>
            <w:r w:rsidRPr="008C4471">
              <w:rPr>
                <w:rFonts w:ascii="Calibri" w:hAnsi="Calibri" w:cs="Calibri"/>
                <w:sz w:val="22"/>
                <w:szCs w:val="22"/>
              </w:rPr>
              <w:t>00</w:t>
            </w:r>
          </w:p>
          <w:p w14:paraId="3C33096D" w14:textId="424BA4F6" w:rsidR="0054251B" w:rsidRPr="008C4471" w:rsidRDefault="0054251B" w:rsidP="00455DA7">
            <w:pPr>
              <w:rPr>
                <w:rFonts w:ascii="Calibri" w:hAnsi="Calibri" w:cs="Calibri"/>
                <w:sz w:val="22"/>
                <w:szCs w:val="22"/>
              </w:rPr>
            </w:pPr>
            <w:r w:rsidRPr="008C4471">
              <w:rPr>
                <w:rFonts w:ascii="Calibri" w:hAnsi="Calibri" w:cs="Calibri"/>
                <w:sz w:val="22"/>
                <w:szCs w:val="22"/>
              </w:rPr>
              <w:t>Maksimum: 1:30 000</w:t>
            </w:r>
          </w:p>
        </w:tc>
      </w:tr>
      <w:tr w:rsidR="0054251B" w:rsidRPr="008C4471" w14:paraId="5594B092"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62CC3AB2"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782080C9"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Poprawna prezentacja obiektu w ramach serii warstw</w:t>
            </w:r>
            <w:r w:rsidRPr="008C4471">
              <w:rPr>
                <w:rFonts w:ascii="Calibri" w:hAnsi="Calibri" w:cs="Calibri"/>
                <w:iCs/>
                <w:color w:val="000000"/>
                <w:sz w:val="22"/>
                <w:szCs w:val="22"/>
              </w:rPr>
              <w:t>:</w:t>
            </w:r>
          </w:p>
          <w:p w14:paraId="11F9AA04"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6290D9F3" wp14:editId="1C3A6CFF">
                  <wp:extent cx="3636132" cy="2362200"/>
                  <wp:effectExtent l="0" t="0" r="2540" b="0"/>
                  <wp:doc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28" descr="Fragment mapy przeglądowej z widocznymi polami uprawnymi i łąkami, lasem, zabudową i głównymi drogami. W centralnej części mapy znajduje się rysunek kierunków zagospodarowania przestrzennego studium uwarunkowań i kierunków zagospodarowania gminy, przycięty do granicy gminy. Stanowi on dobry przykład prezentacji pliku GEOTiff. "/>
                          <pic:cNvPicPr/>
                        </pic:nvPicPr>
                        <pic:blipFill>
                          <a:blip r:embed="rId87" cstate="screen">
                            <a:extLst>
                              <a:ext uri="{28A0092B-C50C-407E-A947-70E740481C1C}">
                                <a14:useLocalDpi xmlns:a14="http://schemas.microsoft.com/office/drawing/2010/main"/>
                              </a:ext>
                            </a:extLst>
                          </a:blip>
                          <a:stretch>
                            <a:fillRect/>
                          </a:stretch>
                        </pic:blipFill>
                        <pic:spPr>
                          <a:xfrm>
                            <a:off x="0" y="0"/>
                            <a:ext cx="3641082" cy="2365415"/>
                          </a:xfrm>
                          <a:prstGeom prst="rect">
                            <a:avLst/>
                          </a:prstGeom>
                        </pic:spPr>
                      </pic:pic>
                    </a:graphicData>
                  </a:graphic>
                </wp:inline>
              </w:drawing>
            </w:r>
          </w:p>
          <w:p w14:paraId="140EA4C6" w14:textId="77777777" w:rsidR="00FA30B3" w:rsidRPr="008C4471" w:rsidRDefault="00FA30B3" w:rsidP="00455DA7">
            <w:pPr>
              <w:rPr>
                <w:rFonts w:ascii="Calibri" w:hAnsi="Calibri" w:cs="Calibri"/>
                <w:sz w:val="22"/>
                <w:szCs w:val="22"/>
              </w:rPr>
            </w:pPr>
          </w:p>
          <w:p w14:paraId="2D8515C1" w14:textId="77777777" w:rsidR="0054251B" w:rsidRPr="008C4471" w:rsidRDefault="0054251B" w:rsidP="00455DA7">
            <w:pPr>
              <w:rPr>
                <w:rStyle w:val="fontstyle21"/>
                <w:rFonts w:ascii="Calibri" w:hAnsi="Calibri" w:cs="Calibri"/>
                <w:i w:val="0"/>
                <w:iCs w:val="0"/>
                <w:sz w:val="22"/>
                <w:szCs w:val="22"/>
              </w:rPr>
            </w:pPr>
            <w:r w:rsidRPr="008C4471">
              <w:rPr>
                <w:rFonts w:ascii="Calibri" w:hAnsi="Calibri" w:cs="Calibri"/>
                <w:sz w:val="22"/>
                <w:szCs w:val="22"/>
              </w:rPr>
              <w:t>Niepoprawna prezentacja obiektu w ramach serii warstw</w:t>
            </w:r>
            <w:r w:rsidRPr="008C4471">
              <w:rPr>
                <w:rFonts w:ascii="Calibri" w:hAnsi="Calibri" w:cs="Calibri"/>
                <w:iCs/>
                <w:color w:val="000000"/>
                <w:sz w:val="22"/>
                <w:szCs w:val="22"/>
              </w:rPr>
              <w:t>:</w:t>
            </w:r>
          </w:p>
          <w:p w14:paraId="65A066CD"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09236CDF" wp14:editId="10A9F41B">
                  <wp:extent cx="3642360" cy="2723505"/>
                  <wp:effectExtent l="0" t="0" r="0" b="1270"/>
                  <wp:doc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29" descr="Fragment mapy przeglądowej z widocznymi polami uprawnymi i łąkami, lasem, zabudową i głównymi drogami. W centralnej części mapy znajduje się rysunek kierunków zagospodarowania przestrzennego studium uwarunkowań i kierunków zagospodarowania przestrzennego gminy wraz z tłem przesłaniającym część podkładu mapowego (z tytułem, legendą, herbem, itp.). Stanowi on zły przykład prezentacji pliku GEOTiff. "/>
                          <pic:cNvPicPr/>
                        </pic:nvPicPr>
                        <pic:blipFill>
                          <a:blip r:embed="rId88" cstate="screen">
                            <a:extLst>
                              <a:ext uri="{28A0092B-C50C-407E-A947-70E740481C1C}">
                                <a14:useLocalDpi xmlns:a14="http://schemas.microsoft.com/office/drawing/2010/main"/>
                              </a:ext>
                            </a:extLst>
                          </a:blip>
                          <a:stretch>
                            <a:fillRect/>
                          </a:stretch>
                        </pic:blipFill>
                        <pic:spPr>
                          <a:xfrm>
                            <a:off x="0" y="0"/>
                            <a:ext cx="3648969" cy="2728446"/>
                          </a:xfrm>
                          <a:prstGeom prst="rect">
                            <a:avLst/>
                          </a:prstGeom>
                        </pic:spPr>
                      </pic:pic>
                    </a:graphicData>
                  </a:graphic>
                </wp:inline>
              </w:drawing>
            </w:r>
          </w:p>
        </w:tc>
      </w:tr>
    </w:tbl>
    <w:p w14:paraId="62BDD5C3" w14:textId="140E7DAF" w:rsidR="0054251B" w:rsidRPr="008C4471" w:rsidRDefault="0054251B" w:rsidP="0054251B">
      <w:pPr>
        <w:pStyle w:val="Nagwek3"/>
        <w:spacing w:after="160" w:line="360" w:lineRule="auto"/>
        <w:ind w:left="720"/>
        <w:rPr>
          <w:rFonts w:ascii="Calibri" w:hAnsi="Calibri" w:cs="Calibri"/>
          <w:sz w:val="26"/>
          <w:szCs w:val="26"/>
          <w:lang w:val="pl-PL"/>
        </w:rPr>
      </w:pPr>
      <w:bookmarkStart w:id="356" w:name="_Toc118110363"/>
      <w:r w:rsidRPr="008C4471">
        <w:rPr>
          <w:rFonts w:ascii="Calibri" w:hAnsi="Calibri" w:cs="Calibri"/>
          <w:sz w:val="26"/>
          <w:szCs w:val="26"/>
          <w:lang w:val="pl-PL"/>
        </w:rPr>
        <w:lastRenderedPageBreak/>
        <w:t xml:space="preserve">Style dla serii warstw </w:t>
      </w:r>
      <w:proofErr w:type="spellStart"/>
      <w:r w:rsidRPr="008C4471">
        <w:rPr>
          <w:rFonts w:ascii="Calibri" w:hAnsi="Calibri" w:cs="Calibri"/>
          <w:sz w:val="26"/>
          <w:szCs w:val="26"/>
          <w:lang w:val="pl-PL"/>
        </w:rPr>
        <w:t>app.RysunekAktuPlanowania.PZPW</w:t>
      </w:r>
      <w:proofErr w:type="spellEnd"/>
      <w:r w:rsidRPr="008C4471">
        <w:rPr>
          <w:rFonts w:ascii="Calibri" w:hAnsi="Calibri" w:cs="Calibri"/>
          <w:sz w:val="26"/>
          <w:szCs w:val="26"/>
          <w:lang w:val="pl-PL"/>
        </w:rPr>
        <w:t>.&lt;Id&gt;</w:t>
      </w:r>
      <w:bookmarkEnd w:id="356"/>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0BA06EE8"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54E39848" w14:textId="1C07D24E"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Nazwa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3A55E0DE" w14:textId="77777777" w:rsidR="0054251B" w:rsidRPr="008C4471" w:rsidRDefault="0054251B" w:rsidP="00455DA7">
            <w:pPr>
              <w:rPr>
                <w:rFonts w:ascii="Calibri" w:hAnsi="Calibri" w:cs="Calibri"/>
                <w:sz w:val="22"/>
                <w:szCs w:val="22"/>
              </w:rPr>
            </w:pPr>
            <w:proofErr w:type="spellStart"/>
            <w:r w:rsidRPr="008C4471">
              <w:rPr>
                <w:rFonts w:ascii="Calibri" w:hAnsi="Calibri" w:cs="Calibri"/>
                <w:color w:val="000000"/>
                <w:sz w:val="22"/>
                <w:szCs w:val="22"/>
              </w:rPr>
              <w:t>app.RysunekAktuPlanowania.PZPW.Domyslny</w:t>
            </w:r>
            <w:proofErr w:type="spellEnd"/>
          </w:p>
        </w:tc>
      </w:tr>
      <w:tr w:rsidR="0054251B" w:rsidRPr="008C4471" w14:paraId="622731DD"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24CB6DFC"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Styl</w:t>
            </w:r>
            <w:r w:rsidRPr="008C4471">
              <w:rPr>
                <w:rFonts w:ascii="Calibri" w:hAnsi="Calibri" w:cs="Calibri"/>
                <w:bCs/>
                <w:color w:val="000000"/>
                <w:sz w:val="22"/>
                <w:szCs w:val="22"/>
              </w:rPr>
              <w:br/>
            </w:r>
            <w:r w:rsidRPr="008C4471">
              <w:rPr>
                <w:rStyle w:val="fontstyle01"/>
                <w:rFonts w:ascii="Calibri" w:hAnsi="Calibri" w:cs="Calibri"/>
                <w:sz w:val="22"/>
                <w:szCs w:val="22"/>
              </w:rPr>
              <w:t>domyślny</w:t>
            </w:r>
          </w:p>
        </w:tc>
        <w:tc>
          <w:tcPr>
            <w:tcW w:w="8250" w:type="dxa"/>
            <w:tcBorders>
              <w:top w:val="single" w:sz="4" w:space="0" w:color="auto"/>
              <w:left w:val="single" w:sz="4" w:space="0" w:color="auto"/>
              <w:bottom w:val="single" w:sz="4" w:space="0" w:color="auto"/>
              <w:right w:val="single" w:sz="4" w:space="0" w:color="auto"/>
            </w:tcBorders>
            <w:vAlign w:val="center"/>
            <w:hideMark/>
          </w:tcPr>
          <w:p w14:paraId="2B471CC3"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tak</w:t>
            </w:r>
          </w:p>
        </w:tc>
      </w:tr>
      <w:tr w:rsidR="0054251B" w:rsidRPr="00C31734" w14:paraId="0759D25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4B0E100" w14:textId="731BC4BD"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Tytuł 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60B47E30" w14:textId="77777777" w:rsidR="0054251B" w:rsidRPr="008C4471" w:rsidRDefault="0054251B" w:rsidP="00455DA7">
            <w:pPr>
              <w:rPr>
                <w:rFonts w:ascii="Calibri" w:hAnsi="Calibri" w:cs="Calibri"/>
                <w:i/>
                <w:sz w:val="22"/>
                <w:szCs w:val="22"/>
              </w:rPr>
            </w:pPr>
            <w:r w:rsidRPr="008C4471">
              <w:rPr>
                <w:rStyle w:val="fontstyle21"/>
                <w:rFonts w:ascii="Calibri" w:hAnsi="Calibri" w:cs="Calibri"/>
                <w:i w:val="0"/>
                <w:sz w:val="22"/>
                <w:szCs w:val="22"/>
              </w:rPr>
              <w:t>Domyślny styl dla rysunków planów zagospodarowania przestrzennego województwa</w:t>
            </w:r>
          </w:p>
        </w:tc>
      </w:tr>
      <w:tr w:rsidR="0054251B" w:rsidRPr="00C31734" w14:paraId="261F2CD4" w14:textId="77777777" w:rsidTr="00455DA7">
        <w:tc>
          <w:tcPr>
            <w:tcW w:w="1530" w:type="dxa"/>
            <w:tcBorders>
              <w:top w:val="single" w:sz="4" w:space="0" w:color="auto"/>
              <w:left w:val="single" w:sz="4" w:space="0" w:color="auto"/>
              <w:bottom w:val="single" w:sz="4" w:space="0" w:color="auto"/>
              <w:right w:val="single" w:sz="4" w:space="0" w:color="auto"/>
            </w:tcBorders>
            <w:vAlign w:val="center"/>
            <w:hideMark/>
          </w:tcPr>
          <w:p w14:paraId="1BE6A0A8" w14:textId="77777777" w:rsidR="0054251B" w:rsidRPr="008C4471" w:rsidRDefault="0054251B" w:rsidP="00455DA7">
            <w:pPr>
              <w:rPr>
                <w:rFonts w:ascii="Calibri" w:hAnsi="Calibri" w:cs="Calibri"/>
                <w:sz w:val="22"/>
                <w:szCs w:val="22"/>
              </w:rPr>
            </w:pPr>
            <w:r w:rsidRPr="008C4471">
              <w:rPr>
                <w:rStyle w:val="fontstyle01"/>
                <w:rFonts w:ascii="Calibri" w:hAnsi="Calibri" w:cs="Calibri"/>
                <w:sz w:val="22"/>
                <w:szCs w:val="22"/>
              </w:rPr>
              <w:t>Streszczenie</w:t>
            </w:r>
            <w:r w:rsidRPr="008C4471">
              <w:rPr>
                <w:rFonts w:ascii="Calibri" w:hAnsi="Calibri" w:cs="Calibri"/>
                <w:bCs/>
                <w:color w:val="000000"/>
                <w:sz w:val="22"/>
                <w:szCs w:val="22"/>
              </w:rPr>
              <w:br/>
            </w:r>
            <w:r w:rsidRPr="008C4471">
              <w:rPr>
                <w:rStyle w:val="fontstyle01"/>
                <w:rFonts w:ascii="Calibri" w:hAnsi="Calibri" w:cs="Calibri"/>
                <w:sz w:val="22"/>
                <w:szCs w:val="22"/>
              </w:rPr>
              <w:t>stylu</w:t>
            </w:r>
          </w:p>
        </w:tc>
        <w:tc>
          <w:tcPr>
            <w:tcW w:w="8250" w:type="dxa"/>
            <w:tcBorders>
              <w:top w:val="single" w:sz="4" w:space="0" w:color="auto"/>
              <w:left w:val="single" w:sz="4" w:space="0" w:color="auto"/>
              <w:bottom w:val="single" w:sz="4" w:space="0" w:color="auto"/>
              <w:right w:val="single" w:sz="4" w:space="0" w:color="auto"/>
            </w:tcBorders>
            <w:vAlign w:val="center"/>
            <w:hideMark/>
          </w:tcPr>
          <w:p w14:paraId="79AE1316" w14:textId="2929FEB6" w:rsidR="0054251B" w:rsidRPr="000B1A1C" w:rsidRDefault="0054251B" w:rsidP="0087748F">
            <w:pPr>
              <w:rPr>
                <w:rFonts w:ascii="Calibri" w:hAnsi="Calibri" w:cs="Calibri"/>
                <w:color w:val="000000"/>
                <w:sz w:val="22"/>
                <w:szCs w:val="22"/>
              </w:rPr>
            </w:pPr>
            <w:r w:rsidRPr="008C4471">
              <w:rPr>
                <w:rStyle w:val="fontstyle21"/>
                <w:rFonts w:ascii="Calibri" w:hAnsi="Calibri" w:cs="Calibri"/>
                <w:i w:val="0"/>
                <w:iCs w:val="0"/>
                <w:sz w:val="22"/>
                <w:szCs w:val="22"/>
              </w:rPr>
              <w:t xml:space="preserve">Styl </w:t>
            </w:r>
            <w:r w:rsidRPr="008C4471">
              <w:rPr>
                <w:rFonts w:ascii="Calibri" w:hAnsi="Calibri" w:cs="Calibri"/>
                <w:color w:val="000000" w:themeColor="text1"/>
                <w:sz w:val="22"/>
                <w:szCs w:val="22"/>
              </w:rPr>
              <w:t xml:space="preserve">obejmuje cyfrową reprezentację rysunku aktu planowania przestrzennego z nadaną </w:t>
            </w:r>
            <w:proofErr w:type="spellStart"/>
            <w:r w:rsidRPr="008C4471">
              <w:rPr>
                <w:rFonts w:ascii="Calibri" w:hAnsi="Calibri" w:cs="Calibri"/>
                <w:color w:val="000000" w:themeColor="text1"/>
                <w:sz w:val="22"/>
                <w:szCs w:val="22"/>
              </w:rPr>
              <w:t>georeferencją</w:t>
            </w:r>
            <w:proofErr w:type="spellEnd"/>
            <w:r w:rsidRPr="008C4471">
              <w:rPr>
                <w:rFonts w:ascii="Calibri" w:hAnsi="Calibri" w:cs="Calibri"/>
                <w:color w:val="000000" w:themeColor="text1"/>
                <w:sz w:val="22"/>
                <w:szCs w:val="22"/>
              </w:rPr>
              <w:t xml:space="preserve"> w postaci plików </w:t>
            </w:r>
            <w:proofErr w:type="spellStart"/>
            <w:r w:rsidRPr="008C4471">
              <w:rPr>
                <w:rFonts w:ascii="Calibri" w:hAnsi="Calibri" w:cs="Calibri"/>
                <w:color w:val="000000" w:themeColor="text1"/>
                <w:sz w:val="22"/>
                <w:szCs w:val="22"/>
              </w:rPr>
              <w:t>GeoTIFF</w:t>
            </w:r>
            <w:proofErr w:type="spellEnd"/>
            <w:r w:rsidRPr="008C4471">
              <w:rPr>
                <w:rFonts w:ascii="Calibri" w:hAnsi="Calibri" w:cs="Calibri"/>
                <w:color w:val="000000" w:themeColor="text1"/>
                <w:sz w:val="22"/>
                <w:szCs w:val="22"/>
              </w:rPr>
              <w:t xml:space="preserve"> oraz informacje o tych rysunkach ujęte w ramach obiektów </w:t>
            </w:r>
            <w:proofErr w:type="spellStart"/>
            <w:r w:rsidRPr="008C4471">
              <w:rPr>
                <w:rFonts w:ascii="Calibri" w:hAnsi="Calibri" w:cs="Calibri"/>
                <w:i/>
                <w:color w:val="000000" w:themeColor="text1"/>
                <w:sz w:val="22"/>
                <w:szCs w:val="22"/>
              </w:rPr>
              <w:t>RysunekAktuPlanowaniaPrzestrzennego</w:t>
            </w:r>
            <w:proofErr w:type="spellEnd"/>
            <w:r w:rsidRPr="008C4471">
              <w:rPr>
                <w:rFonts w:ascii="Calibri" w:hAnsi="Calibri" w:cs="Calibri"/>
                <w:color w:val="000000" w:themeColor="text1"/>
                <w:sz w:val="22"/>
                <w:szCs w:val="22"/>
              </w:rPr>
              <w:t xml:space="preserve">. W ramach tej warstwy wszystkie występujące obiekty powinny być „przycięte” do granic obowiązywania danego aktu (określonych poprzez </w:t>
            </w:r>
            <w:proofErr w:type="spellStart"/>
            <w:r w:rsidRPr="008C4471">
              <w:rPr>
                <w:rFonts w:ascii="Calibri" w:hAnsi="Calibri" w:cs="Calibri"/>
                <w:i/>
                <w:color w:val="000000" w:themeColor="text1"/>
                <w:sz w:val="22"/>
                <w:szCs w:val="22"/>
              </w:rPr>
              <w:t>AktPlanowaniaPrzestrzennego</w:t>
            </w:r>
            <w:proofErr w:type="spellEnd"/>
            <w:r w:rsidRPr="008C4471">
              <w:rPr>
                <w:rFonts w:ascii="Calibri" w:hAnsi="Calibri" w:cs="Calibri"/>
                <w:color w:val="000000" w:themeColor="text1"/>
                <w:sz w:val="22"/>
                <w:szCs w:val="22"/>
              </w:rPr>
              <w:t>),</w:t>
            </w:r>
            <w:r w:rsidR="00E41083">
              <w:rPr>
                <w:rFonts w:ascii="Calibri" w:hAnsi="Calibri" w:cs="Calibri"/>
                <w:color w:val="000000" w:themeColor="text1"/>
                <w:sz w:val="22"/>
                <w:szCs w:val="22"/>
              </w:rPr>
              <w:t xml:space="preserve"> </w:t>
            </w:r>
            <w:r w:rsidR="00E41083" w:rsidRPr="00A65027">
              <w:rPr>
                <w:rFonts w:ascii="Calibri" w:hAnsi="Calibri" w:cs="Calibri"/>
                <w:sz w:val="22"/>
              </w:rPr>
              <w:t xml:space="preserve">o ile nie powoduje to utraty kluczowych informacji </w:t>
            </w:r>
            <w:r w:rsidR="00E41083">
              <w:rPr>
                <w:rFonts w:ascii="Calibri" w:hAnsi="Calibri" w:cs="Calibri"/>
                <w:sz w:val="22"/>
              </w:rPr>
              <w:t>dotyczących ustaleń danego</w:t>
            </w:r>
            <w:r w:rsidR="00E41083" w:rsidRPr="00A65027">
              <w:rPr>
                <w:rFonts w:ascii="Calibri" w:hAnsi="Calibri" w:cs="Calibri"/>
                <w:sz w:val="22"/>
              </w:rPr>
              <w:t xml:space="preserve"> aktu</w:t>
            </w:r>
            <w:r w:rsidR="00E41083">
              <w:rPr>
                <w:rFonts w:ascii="Calibri" w:hAnsi="Calibri" w:cs="Calibri"/>
                <w:sz w:val="22"/>
              </w:rPr>
              <w:t>.</w:t>
            </w:r>
            <w:r w:rsidR="001C63C0">
              <w:rPr>
                <w:rFonts w:ascii="Calibri" w:hAnsi="Calibri" w:cs="Calibri"/>
                <w:sz w:val="22"/>
              </w:rPr>
              <w:t xml:space="preserve"> </w:t>
            </w:r>
            <w:r w:rsidR="00E41083">
              <w:rPr>
                <w:rFonts w:ascii="Calibri" w:hAnsi="Calibri" w:cs="Calibri"/>
                <w:color w:val="000000" w:themeColor="text1"/>
                <w:sz w:val="22"/>
                <w:szCs w:val="22"/>
              </w:rPr>
              <w:t>R</w:t>
            </w:r>
            <w:r w:rsidRPr="008C4471">
              <w:rPr>
                <w:rFonts w:ascii="Calibri" w:hAnsi="Calibri" w:cs="Calibri"/>
                <w:color w:val="000000" w:themeColor="text1"/>
                <w:sz w:val="22"/>
                <w:szCs w:val="22"/>
              </w:rPr>
              <w:t xml:space="preserve">ysunek </w:t>
            </w:r>
            <w:r w:rsidR="00E41083">
              <w:rPr>
                <w:rFonts w:ascii="Calibri" w:hAnsi="Calibri" w:cs="Calibri"/>
                <w:color w:val="000000" w:themeColor="text1"/>
                <w:sz w:val="22"/>
                <w:szCs w:val="22"/>
              </w:rPr>
              <w:t xml:space="preserve">z założenia </w:t>
            </w:r>
            <w:r w:rsidRPr="008C4471">
              <w:rPr>
                <w:rFonts w:ascii="Calibri" w:hAnsi="Calibri" w:cs="Calibri"/>
                <w:color w:val="000000" w:themeColor="text1"/>
                <w:sz w:val="22"/>
                <w:szCs w:val="22"/>
              </w:rPr>
              <w:t xml:space="preserve">nie powinien zawierać </w:t>
            </w:r>
            <w:r w:rsidR="00721146">
              <w:rPr>
                <w:rFonts w:ascii="Calibri" w:hAnsi="Calibri" w:cs="Calibri"/>
                <w:color w:val="000000" w:themeColor="text1"/>
                <w:sz w:val="22"/>
                <w:szCs w:val="22"/>
              </w:rPr>
              <w:t>elementów wykraczających poza jego zasięg.</w:t>
            </w:r>
          </w:p>
        </w:tc>
      </w:tr>
      <w:tr w:rsidR="0054251B" w:rsidRPr="008C4471" w14:paraId="24FCE9CB"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17A0DB60" w14:textId="77777777"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t xml:space="preserve">Przedział </w:t>
            </w:r>
            <w:proofErr w:type="spellStart"/>
            <w:r w:rsidRPr="008C4471">
              <w:rPr>
                <w:rStyle w:val="fontstyle01"/>
                <w:rFonts w:ascii="Calibri" w:hAnsi="Calibri" w:cs="Calibri"/>
                <w:sz w:val="22"/>
                <w:szCs w:val="22"/>
              </w:rPr>
              <w:t>skalowy</w:t>
            </w:r>
            <w:proofErr w:type="spellEnd"/>
          </w:p>
        </w:tc>
        <w:tc>
          <w:tcPr>
            <w:tcW w:w="8250" w:type="dxa"/>
            <w:tcBorders>
              <w:top w:val="single" w:sz="4" w:space="0" w:color="auto"/>
              <w:left w:val="single" w:sz="4" w:space="0" w:color="auto"/>
              <w:bottom w:val="single" w:sz="4" w:space="0" w:color="auto"/>
              <w:right w:val="single" w:sz="4" w:space="0" w:color="auto"/>
            </w:tcBorders>
            <w:vAlign w:val="center"/>
          </w:tcPr>
          <w:p w14:paraId="110CAB59" w14:textId="3F3C97F0" w:rsidR="0054251B" w:rsidRPr="008C4471" w:rsidRDefault="0054251B" w:rsidP="00455DA7">
            <w:pPr>
              <w:rPr>
                <w:rFonts w:ascii="Calibri" w:hAnsi="Calibri" w:cs="Calibri"/>
                <w:sz w:val="22"/>
                <w:szCs w:val="22"/>
              </w:rPr>
            </w:pPr>
            <w:r w:rsidRPr="008C4471">
              <w:rPr>
                <w:rFonts w:ascii="Calibri" w:hAnsi="Calibri" w:cs="Calibri"/>
                <w:sz w:val="22"/>
                <w:szCs w:val="22"/>
              </w:rPr>
              <w:t>Minimum: 1:</w:t>
            </w:r>
            <w:r w:rsidR="002C4E01">
              <w:rPr>
                <w:rFonts w:ascii="Calibri" w:hAnsi="Calibri" w:cs="Calibri"/>
                <w:sz w:val="22"/>
                <w:szCs w:val="22"/>
              </w:rPr>
              <w:t>25</w:t>
            </w:r>
            <w:r w:rsidR="00FF7442">
              <w:rPr>
                <w:rFonts w:ascii="Calibri" w:hAnsi="Calibri" w:cs="Calibri"/>
                <w:sz w:val="22"/>
                <w:szCs w:val="22"/>
              </w:rPr>
              <w:t xml:space="preserve"> </w:t>
            </w:r>
            <w:r w:rsidR="004E7126">
              <w:rPr>
                <w:rFonts w:ascii="Calibri" w:hAnsi="Calibri" w:cs="Calibri"/>
                <w:sz w:val="22"/>
                <w:szCs w:val="22"/>
              </w:rPr>
              <w:t>000</w:t>
            </w:r>
          </w:p>
          <w:p w14:paraId="2E163506" w14:textId="129DB0D3" w:rsidR="0054251B" w:rsidRPr="008C4471" w:rsidRDefault="0054251B" w:rsidP="00455DA7">
            <w:pPr>
              <w:rPr>
                <w:rFonts w:ascii="Calibri" w:hAnsi="Calibri" w:cs="Calibri"/>
                <w:sz w:val="22"/>
                <w:szCs w:val="22"/>
              </w:rPr>
            </w:pPr>
            <w:r w:rsidRPr="008C4471">
              <w:rPr>
                <w:rFonts w:ascii="Calibri" w:hAnsi="Calibri" w:cs="Calibri"/>
                <w:sz w:val="22"/>
                <w:szCs w:val="22"/>
              </w:rPr>
              <w:t>Maksimum: 1:300 000</w:t>
            </w:r>
          </w:p>
        </w:tc>
      </w:tr>
    </w:tbl>
    <w:p w14:paraId="128CEE51" w14:textId="77777777" w:rsidR="004E7126" w:rsidRDefault="004E7126">
      <w:r>
        <w:br w:type="page"/>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50"/>
      </w:tblGrid>
      <w:tr w:rsidR="0054251B" w:rsidRPr="008C4471" w14:paraId="5D30419F" w14:textId="77777777" w:rsidTr="00455DA7">
        <w:tc>
          <w:tcPr>
            <w:tcW w:w="1530" w:type="dxa"/>
            <w:tcBorders>
              <w:top w:val="single" w:sz="4" w:space="0" w:color="auto"/>
              <w:left w:val="single" w:sz="4" w:space="0" w:color="auto"/>
              <w:bottom w:val="single" w:sz="4" w:space="0" w:color="auto"/>
              <w:right w:val="single" w:sz="4" w:space="0" w:color="auto"/>
            </w:tcBorders>
            <w:vAlign w:val="center"/>
          </w:tcPr>
          <w:p w14:paraId="5C12402A" w14:textId="0F498556" w:rsidR="0054251B" w:rsidRPr="008C4471" w:rsidRDefault="0054251B" w:rsidP="00455DA7">
            <w:pPr>
              <w:rPr>
                <w:rStyle w:val="fontstyle01"/>
                <w:rFonts w:ascii="Calibri" w:hAnsi="Calibri" w:cs="Calibri"/>
                <w:sz w:val="22"/>
                <w:szCs w:val="22"/>
              </w:rPr>
            </w:pPr>
            <w:r w:rsidRPr="008C4471">
              <w:rPr>
                <w:rStyle w:val="fontstyle01"/>
                <w:rFonts w:ascii="Calibri" w:hAnsi="Calibri" w:cs="Calibri"/>
                <w:sz w:val="22"/>
                <w:szCs w:val="22"/>
              </w:rPr>
              <w:lastRenderedPageBreak/>
              <w:t>Przykład</w:t>
            </w:r>
          </w:p>
        </w:tc>
        <w:tc>
          <w:tcPr>
            <w:tcW w:w="8250" w:type="dxa"/>
            <w:tcBorders>
              <w:top w:val="single" w:sz="4" w:space="0" w:color="auto"/>
              <w:left w:val="single" w:sz="4" w:space="0" w:color="auto"/>
              <w:bottom w:val="single" w:sz="4" w:space="0" w:color="auto"/>
              <w:right w:val="single" w:sz="4" w:space="0" w:color="auto"/>
            </w:tcBorders>
            <w:vAlign w:val="center"/>
          </w:tcPr>
          <w:p w14:paraId="4FD7568F" w14:textId="77777777" w:rsidR="0054251B" w:rsidRPr="008C4471" w:rsidRDefault="0054251B" w:rsidP="00455DA7">
            <w:pPr>
              <w:rPr>
                <w:rStyle w:val="fontstyle21"/>
                <w:rFonts w:ascii="Calibri" w:hAnsi="Calibri" w:cs="Calibri"/>
                <w:sz w:val="22"/>
                <w:szCs w:val="22"/>
              </w:rPr>
            </w:pPr>
            <w:r w:rsidRPr="008C4471">
              <w:rPr>
                <w:rFonts w:ascii="Calibri" w:hAnsi="Calibri" w:cs="Calibri"/>
                <w:sz w:val="22"/>
                <w:szCs w:val="22"/>
              </w:rPr>
              <w:t>Poprawna prezentacja obiektu w ramach serii warstw</w:t>
            </w:r>
            <w:r w:rsidRPr="008C4471">
              <w:rPr>
                <w:rFonts w:ascii="Calibri" w:hAnsi="Calibri" w:cs="Calibri"/>
                <w:iCs/>
                <w:color w:val="000000"/>
                <w:sz w:val="22"/>
                <w:szCs w:val="22"/>
              </w:rPr>
              <w:t>:</w:t>
            </w:r>
          </w:p>
          <w:p w14:paraId="132089FD" w14:textId="77777777" w:rsidR="0054251B" w:rsidRPr="008C4471" w:rsidRDefault="0054251B" w:rsidP="00455DA7">
            <w:pPr>
              <w:rPr>
                <w:rStyle w:val="fontstyle21"/>
                <w:rFonts w:ascii="Calibri" w:hAnsi="Calibri" w:cs="Calibri"/>
                <w:sz w:val="22"/>
                <w:szCs w:val="22"/>
              </w:rPr>
            </w:pPr>
            <w:r w:rsidRPr="008C4471">
              <w:rPr>
                <w:rFonts w:ascii="Calibri" w:hAnsi="Calibri" w:cs="Calibri"/>
                <w:noProof/>
              </w:rPr>
              <w:drawing>
                <wp:inline distT="0" distB="0" distL="0" distR="0" wp14:anchorId="3D94FFEA" wp14:editId="34863D2E">
                  <wp:extent cx="3096395" cy="2599267"/>
                  <wp:effectExtent l="0" t="0" r="8890" b="0"/>
                  <wp:doc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Fragment mapy przeglądowej z widocznymi polami uprawnymi i łąkami, lasem, zabudową i głównymi drogami. W centralnej części mapy znajduje się rysunek z planu zagospodarowania przestrzennego województwa, przycięty do granicy województwa. Stanowi on dobry przykład prezentacji pliku GEOTiff. "/>
                          <pic:cNvPicPr/>
                        </pic:nvPicPr>
                        <pic:blipFill>
                          <a:blip r:embed="rId89" cstate="screen">
                            <a:extLst>
                              <a:ext uri="{28A0092B-C50C-407E-A947-70E740481C1C}">
                                <a14:useLocalDpi xmlns:a14="http://schemas.microsoft.com/office/drawing/2010/main"/>
                              </a:ext>
                            </a:extLst>
                          </a:blip>
                          <a:stretch>
                            <a:fillRect/>
                          </a:stretch>
                        </pic:blipFill>
                        <pic:spPr>
                          <a:xfrm>
                            <a:off x="0" y="0"/>
                            <a:ext cx="3097308" cy="2600033"/>
                          </a:xfrm>
                          <a:prstGeom prst="rect">
                            <a:avLst/>
                          </a:prstGeom>
                        </pic:spPr>
                      </pic:pic>
                    </a:graphicData>
                  </a:graphic>
                </wp:inline>
              </w:drawing>
            </w:r>
          </w:p>
          <w:p w14:paraId="4040E45A" w14:textId="77777777" w:rsidR="0054251B" w:rsidRPr="008C4471" w:rsidRDefault="0054251B" w:rsidP="00455DA7">
            <w:pPr>
              <w:rPr>
                <w:rFonts w:ascii="Calibri" w:hAnsi="Calibri" w:cs="Calibri"/>
                <w:sz w:val="22"/>
                <w:szCs w:val="22"/>
              </w:rPr>
            </w:pPr>
          </w:p>
          <w:p w14:paraId="148533E7" w14:textId="77777777" w:rsidR="0054251B" w:rsidRPr="008C4471" w:rsidRDefault="0054251B" w:rsidP="00455DA7">
            <w:pPr>
              <w:rPr>
                <w:rStyle w:val="fontstyle21"/>
                <w:rFonts w:ascii="Calibri" w:hAnsi="Calibri" w:cs="Calibri"/>
                <w:sz w:val="22"/>
                <w:szCs w:val="22"/>
              </w:rPr>
            </w:pPr>
            <w:r w:rsidRPr="008C4471">
              <w:rPr>
                <w:rFonts w:ascii="Calibri" w:hAnsi="Calibri" w:cs="Calibri"/>
                <w:sz w:val="22"/>
                <w:szCs w:val="22"/>
              </w:rPr>
              <w:t>Niepoprawna prezentacja obiektu w ramach serii warstw</w:t>
            </w:r>
            <w:r w:rsidRPr="008C4471">
              <w:rPr>
                <w:rFonts w:ascii="Calibri" w:hAnsi="Calibri" w:cs="Calibri"/>
                <w:iCs/>
                <w:color w:val="000000"/>
                <w:sz w:val="22"/>
                <w:szCs w:val="22"/>
              </w:rPr>
              <w:t>:</w:t>
            </w:r>
          </w:p>
          <w:p w14:paraId="0462CBC7" w14:textId="221D3B7B" w:rsidR="0054251B" w:rsidRPr="008C4471" w:rsidRDefault="0054251B" w:rsidP="00394C35">
            <w:pPr>
              <w:rPr>
                <w:rStyle w:val="fontstyle21"/>
                <w:rFonts w:ascii="Calibri" w:hAnsi="Calibri" w:cs="Calibri"/>
                <w:sz w:val="22"/>
                <w:szCs w:val="22"/>
              </w:rPr>
            </w:pPr>
            <w:r w:rsidRPr="008C4471">
              <w:rPr>
                <w:rFonts w:ascii="Calibri" w:hAnsi="Calibri" w:cs="Calibri"/>
                <w:noProof/>
              </w:rPr>
              <w:drawing>
                <wp:inline distT="0" distB="0" distL="0" distR="0" wp14:anchorId="342328E9" wp14:editId="6C228438">
                  <wp:extent cx="2999013" cy="2946400"/>
                  <wp:effectExtent l="0" t="0" r="0" b="6350"/>
                  <wp:doc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Fragment mapy przeglądowej z widocznymi polami uprawnymi i łąkami, lasem, zabudową i głównymi drogami. W centralnej części mapy znajduje się rysunek z planu zagospodarowania przestrzennego województwa, wraz z tłem przesłaniającym część podkładu mapowego (z tytułem, legendą, herbem, itp.). Stanowi on zły przykład prezentacji pliku GEOTiff. "/>
                          <pic:cNvPicPr/>
                        </pic:nvPicPr>
                        <pic:blipFill>
                          <a:blip r:embed="rId90" cstate="screen">
                            <a:extLst>
                              <a:ext uri="{28A0092B-C50C-407E-A947-70E740481C1C}">
                                <a14:useLocalDpi xmlns:a14="http://schemas.microsoft.com/office/drawing/2010/main"/>
                              </a:ext>
                            </a:extLst>
                          </a:blip>
                          <a:stretch>
                            <a:fillRect/>
                          </a:stretch>
                        </pic:blipFill>
                        <pic:spPr>
                          <a:xfrm>
                            <a:off x="0" y="0"/>
                            <a:ext cx="3002109" cy="2949442"/>
                          </a:xfrm>
                          <a:prstGeom prst="rect">
                            <a:avLst/>
                          </a:prstGeom>
                        </pic:spPr>
                      </pic:pic>
                    </a:graphicData>
                  </a:graphic>
                </wp:inline>
              </w:drawing>
            </w:r>
          </w:p>
        </w:tc>
      </w:tr>
    </w:tbl>
    <w:p w14:paraId="50E28C63" w14:textId="77777777" w:rsidR="004E7126" w:rsidRDefault="004E7126">
      <w:pPr>
        <w:spacing w:line="276" w:lineRule="auto"/>
        <w:rPr>
          <w:rFonts w:ascii="Calibri" w:eastAsia="Trebuchet MS" w:hAnsi="Calibri" w:cs="Calibri"/>
          <w:b/>
          <w:bCs/>
          <w:color w:val="000000" w:themeColor="text1"/>
          <w:sz w:val="32"/>
          <w:szCs w:val="32"/>
          <w:lang w:eastAsia="en-GB"/>
        </w:rPr>
      </w:pPr>
      <w:r>
        <w:rPr>
          <w:rFonts w:ascii="Calibri" w:hAnsi="Calibri" w:cs="Calibri"/>
          <w:b/>
          <w:bCs/>
          <w:color w:val="000000" w:themeColor="text1"/>
        </w:rPr>
        <w:br w:type="page"/>
      </w:r>
    </w:p>
    <w:p w14:paraId="0B35ACB7" w14:textId="06D9140B" w:rsidR="00AC6557" w:rsidRPr="008C4471" w:rsidRDefault="2466F7F2" w:rsidP="00E77A8E">
      <w:pPr>
        <w:pStyle w:val="Nagwek1"/>
        <w:ind w:left="567" w:hanging="573"/>
        <w:rPr>
          <w:rFonts w:ascii="Calibri" w:hAnsi="Calibri" w:cs="Calibri"/>
          <w:b/>
          <w:bCs/>
          <w:color w:val="000000" w:themeColor="text1"/>
          <w:lang w:val="pl-PL"/>
        </w:rPr>
      </w:pPr>
      <w:bookmarkStart w:id="357" w:name="_Toc118110364"/>
      <w:r w:rsidRPr="008C4471">
        <w:rPr>
          <w:rFonts w:ascii="Calibri" w:hAnsi="Calibri" w:cs="Calibri"/>
          <w:b/>
          <w:bCs/>
          <w:color w:val="000000" w:themeColor="text1"/>
          <w:lang w:val="pl-PL"/>
        </w:rPr>
        <w:lastRenderedPageBreak/>
        <w:t>Załącznik A (normatywny) – Zestaw testów abstrakcyjnych</w:t>
      </w:r>
      <w:bookmarkEnd w:id="357"/>
    </w:p>
    <w:p w14:paraId="0ACE407E" w14:textId="17DA6908" w:rsidR="0003276D" w:rsidRPr="00F3081C" w:rsidRDefault="0003276D" w:rsidP="0003276D">
      <w:pPr>
        <w:spacing w:before="200" w:line="360" w:lineRule="auto"/>
        <w:jc w:val="both"/>
        <w:rPr>
          <w:rFonts w:ascii="Calibri" w:hAnsi="Calibri" w:cs="Calibri"/>
          <w:sz w:val="22"/>
          <w:szCs w:val="22"/>
        </w:rPr>
      </w:pPr>
      <w:r w:rsidRPr="00F3081C">
        <w:rPr>
          <w:rFonts w:ascii="Calibri" w:hAnsi="Calibri" w:cs="Calibri"/>
          <w:sz w:val="22"/>
          <w:szCs w:val="22"/>
        </w:rPr>
        <w:t xml:space="preserve">Zestaw testów abstrakcyjnych (ang. ATS, </w:t>
      </w:r>
      <w:proofErr w:type="spellStart"/>
      <w:r w:rsidRPr="00F3081C">
        <w:rPr>
          <w:rFonts w:ascii="Calibri" w:hAnsi="Calibri" w:cs="Calibri"/>
          <w:sz w:val="22"/>
          <w:szCs w:val="22"/>
        </w:rPr>
        <w:t>Abstract</w:t>
      </w:r>
      <w:proofErr w:type="spellEnd"/>
      <w:r w:rsidRPr="00F3081C">
        <w:rPr>
          <w:rFonts w:ascii="Calibri" w:hAnsi="Calibri" w:cs="Calibri"/>
          <w:sz w:val="22"/>
          <w:szCs w:val="22"/>
        </w:rPr>
        <w:t xml:space="preserve"> Test Suite)</w:t>
      </w:r>
      <w:r w:rsidRPr="00F3081C">
        <w:rPr>
          <w:rFonts w:ascii="Calibri" w:hAnsi="Calibri" w:cs="Calibri"/>
          <w:b/>
          <w:bCs/>
          <w:sz w:val="22"/>
          <w:szCs w:val="22"/>
        </w:rPr>
        <w:t xml:space="preserve"> </w:t>
      </w:r>
      <w:r w:rsidRPr="00F3081C">
        <w:rPr>
          <w:rFonts w:ascii="Calibri" w:hAnsi="Calibri" w:cs="Calibri"/>
          <w:sz w:val="22"/>
          <w:szCs w:val="22"/>
        </w:rPr>
        <w:t>został opracowany zgodnie z [ISO 19105] i</w:t>
      </w:r>
      <w:r w:rsidR="00FF7442">
        <w:rPr>
          <w:rFonts w:ascii="Calibri" w:hAnsi="Calibri" w:cs="Calibri"/>
          <w:sz w:val="22"/>
          <w:szCs w:val="22"/>
        </w:rPr>
        <w:t> </w:t>
      </w:r>
      <w:r w:rsidRPr="00F3081C">
        <w:rPr>
          <w:rFonts w:ascii="Calibri" w:hAnsi="Calibri" w:cs="Calibri"/>
          <w:sz w:val="22"/>
          <w:szCs w:val="22"/>
        </w:rPr>
        <w:t>określa kryteria logiczne, jakie musi spełnić zbiór danych, aby być uznanym za zgodny z niniejszą specyfikacją danych. Zestaw testów ma pomóc dostawcom danych w deklarowaniu zgodności zbioru danych w</w:t>
      </w:r>
      <w:r w:rsidR="005C09BE">
        <w:rPr>
          <w:rFonts w:ascii="Calibri" w:hAnsi="Calibri" w:cs="Calibri"/>
          <w:sz w:val="22"/>
          <w:szCs w:val="22"/>
        </w:rPr>
        <w:t> </w:t>
      </w:r>
      <w:r w:rsidRPr="00F3081C">
        <w:rPr>
          <w:rFonts w:ascii="Calibri" w:hAnsi="Calibri" w:cs="Calibri"/>
          <w:sz w:val="22"/>
          <w:szCs w:val="22"/>
        </w:rPr>
        <w:t xml:space="preserve">odniesieniu do </w:t>
      </w:r>
      <w:r w:rsidR="005D41B1">
        <w:rPr>
          <w:rFonts w:ascii="Calibri" w:hAnsi="Calibri" w:cs="Calibri"/>
          <w:sz w:val="22"/>
          <w:szCs w:val="22"/>
        </w:rPr>
        <w:t>„</w:t>
      </w:r>
      <w:r w:rsidRPr="00F3081C">
        <w:rPr>
          <w:rFonts w:ascii="Calibri" w:hAnsi="Calibri" w:cs="Calibri"/>
          <w:sz w:val="22"/>
          <w:szCs w:val="22"/>
        </w:rPr>
        <w:t>stopnia zgodności z innymi specyfikacjami”, który musi być podany w ramach metadanych dla zbioru danych zgodnie z [Rozporządzenie KE 1205/2008/EC]. Dla każdego pojedynczego testu element jakości metadanych może przyjmować jedną z następujących wartości:</w:t>
      </w:r>
    </w:p>
    <w:p w14:paraId="258CDD6B" w14:textId="77777777" w:rsidR="0003276D" w:rsidRPr="00F3081C" w:rsidRDefault="0003276D" w:rsidP="00D466DB">
      <w:pPr>
        <w:pStyle w:val="Akapitzlist"/>
        <w:numPr>
          <w:ilvl w:val="0"/>
          <w:numId w:val="13"/>
        </w:numPr>
        <w:spacing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zgodny (</w:t>
      </w:r>
      <w:proofErr w:type="spellStart"/>
      <w:r w:rsidRPr="00F3081C">
        <w:rPr>
          <w:rFonts w:ascii="Calibri" w:hAnsi="Calibri" w:cs="Calibri"/>
          <w:sz w:val="22"/>
          <w:szCs w:val="22"/>
          <w:lang w:val="pl-PL"/>
        </w:rPr>
        <w:t>conformant</w:t>
      </w:r>
      <w:proofErr w:type="spellEnd"/>
      <w:r w:rsidRPr="00F3081C">
        <w:rPr>
          <w:rFonts w:ascii="Calibri" w:hAnsi="Calibri" w:cs="Calibri"/>
          <w:sz w:val="22"/>
          <w:szCs w:val="22"/>
          <w:lang w:val="pl-PL"/>
        </w:rPr>
        <w:t>) – zasób jest w pełni zgodny z przytoczoną specyfikacją;</w:t>
      </w:r>
    </w:p>
    <w:p w14:paraId="28171BD4" w14:textId="77777777"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niezgodny (</w:t>
      </w:r>
      <w:proofErr w:type="spellStart"/>
      <w:r w:rsidRPr="00F3081C">
        <w:rPr>
          <w:rFonts w:ascii="Calibri" w:hAnsi="Calibri" w:cs="Calibri"/>
          <w:sz w:val="22"/>
          <w:szCs w:val="22"/>
          <w:lang w:val="pl-PL"/>
        </w:rPr>
        <w:t>notConformant</w:t>
      </w:r>
      <w:proofErr w:type="spellEnd"/>
      <w:r w:rsidRPr="00F3081C">
        <w:rPr>
          <w:rFonts w:ascii="Calibri" w:hAnsi="Calibri" w:cs="Calibri"/>
          <w:sz w:val="22"/>
          <w:szCs w:val="22"/>
          <w:lang w:val="pl-PL"/>
        </w:rPr>
        <w:t>) – zasób nie jest zgodny z przytoczoną specyfikacją;</w:t>
      </w:r>
    </w:p>
    <w:p w14:paraId="19935235" w14:textId="7C9073B4"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brak oceny zgodności (</w:t>
      </w:r>
      <w:proofErr w:type="spellStart"/>
      <w:r w:rsidRPr="00F3081C">
        <w:rPr>
          <w:rFonts w:ascii="Calibri" w:hAnsi="Calibri" w:cs="Calibri"/>
          <w:sz w:val="22"/>
          <w:szCs w:val="22"/>
          <w:lang w:val="pl-PL"/>
        </w:rPr>
        <w:t>notEvaluated</w:t>
      </w:r>
      <w:proofErr w:type="spellEnd"/>
      <w:r w:rsidRPr="00F3081C">
        <w:rPr>
          <w:rFonts w:ascii="Calibri" w:hAnsi="Calibri" w:cs="Calibri"/>
          <w:sz w:val="22"/>
          <w:szCs w:val="22"/>
          <w:lang w:val="pl-PL"/>
        </w:rPr>
        <w:t>) – ocena zgodnoś</w:t>
      </w:r>
      <w:r w:rsidR="009223E2">
        <w:rPr>
          <w:rFonts w:ascii="Calibri" w:hAnsi="Calibri" w:cs="Calibri"/>
          <w:sz w:val="22"/>
          <w:szCs w:val="22"/>
          <w:lang w:val="pl-PL"/>
        </w:rPr>
        <w:t>ci</w:t>
      </w:r>
      <w:r w:rsidRPr="00F3081C">
        <w:rPr>
          <w:rFonts w:ascii="Calibri" w:hAnsi="Calibri" w:cs="Calibri"/>
          <w:sz w:val="22"/>
          <w:szCs w:val="22"/>
          <w:lang w:val="pl-PL"/>
        </w:rPr>
        <w:t xml:space="preserve"> nie została przeprowadzona.</w:t>
      </w:r>
    </w:p>
    <w:p w14:paraId="43C58BF4" w14:textId="387B8102" w:rsidR="0003276D" w:rsidRPr="00F3081C" w:rsidRDefault="1CDF67BE" w:rsidP="0003276D">
      <w:pPr>
        <w:spacing w:before="200" w:after="200" w:line="360" w:lineRule="auto"/>
        <w:jc w:val="both"/>
        <w:rPr>
          <w:rFonts w:ascii="Calibri" w:hAnsi="Calibri" w:cs="Calibri"/>
          <w:sz w:val="22"/>
          <w:szCs w:val="22"/>
        </w:rPr>
      </w:pPr>
      <w:r w:rsidRPr="00F3081C">
        <w:rPr>
          <w:rFonts w:ascii="Calibri" w:hAnsi="Calibri" w:cs="Calibri"/>
          <w:sz w:val="22"/>
          <w:szCs w:val="22"/>
        </w:rPr>
        <w:t>Zestaw testów abstrakcyjnych ma zastosowanie w odniesieniu do zbiorów danych, które zostały przekształcone w celu udostępnienia poprzez usługi pobierania w formacie GML, zgodnym ze schematem aplikacyjnym GML właściwym dla niniejszej specyfikacji danych. Nie należy go stosować w odniesieniu do systemów informatycznych służących zarządzaniu aktami planowania przestrzennego w Jednostkach Samorządu Terytorialnego lub organach centralnych państwa.</w:t>
      </w:r>
    </w:p>
    <w:p w14:paraId="0C96DB2C" w14:textId="088BFED8" w:rsidR="0003276D" w:rsidRPr="00F3081C" w:rsidRDefault="0003276D" w:rsidP="0003276D">
      <w:pPr>
        <w:spacing w:before="200" w:after="200" w:line="360" w:lineRule="auto"/>
        <w:ind w:left="1"/>
        <w:jc w:val="both"/>
        <w:rPr>
          <w:rFonts w:ascii="Calibri" w:hAnsi="Calibri" w:cs="Calibri"/>
          <w:sz w:val="22"/>
          <w:szCs w:val="22"/>
        </w:rPr>
      </w:pPr>
      <w:r w:rsidRPr="00F3081C">
        <w:rPr>
          <w:rFonts w:ascii="Calibri" w:hAnsi="Calibri" w:cs="Calibri"/>
          <w:sz w:val="22"/>
          <w:szCs w:val="22"/>
        </w:rPr>
        <w:t>Wymagania, które należy przetestować, są zgrupowane w</w:t>
      </w:r>
      <w:r w:rsidR="00F3081C" w:rsidRPr="00F3081C">
        <w:rPr>
          <w:rFonts w:ascii="Calibri" w:hAnsi="Calibri" w:cs="Calibri"/>
          <w:sz w:val="22"/>
          <w:szCs w:val="22"/>
        </w:rPr>
        <w:t xml:space="preserve"> </w:t>
      </w:r>
      <w:r w:rsidRPr="00F3081C">
        <w:rPr>
          <w:rFonts w:ascii="Calibri" w:hAnsi="Calibri" w:cs="Calibri"/>
          <w:sz w:val="22"/>
          <w:szCs w:val="22"/>
        </w:rPr>
        <w:t>klasach zgodności. Każda z tych klas obejmuje konkretny aspekt: jedna klasa zgodności zawiera testy odzwierciedlające wymagania schematu aplikacyjnego, inna dotyczy układów współrzędnych, itd. Każda klasa zgodności jest identyfiko</w:t>
      </w:r>
      <w:r w:rsidR="002B1884">
        <w:rPr>
          <w:rFonts w:ascii="Calibri" w:hAnsi="Calibri" w:cs="Calibri"/>
          <w:sz w:val="22"/>
          <w:szCs w:val="22"/>
        </w:rPr>
        <w:t>wana poprzez identyfikator URI.</w:t>
      </w:r>
    </w:p>
    <w:p w14:paraId="1262DE0F" w14:textId="460C1B77" w:rsidR="0003276D" w:rsidRPr="008C4471" w:rsidRDefault="0003276D" w:rsidP="0003276D">
      <w:pPr>
        <w:spacing w:before="200" w:after="200" w:line="360" w:lineRule="auto"/>
        <w:jc w:val="both"/>
        <w:rPr>
          <w:rFonts w:ascii="Calibri" w:hAnsi="Calibri" w:cs="Calibri"/>
          <w:sz w:val="22"/>
          <w:szCs w:val="22"/>
        </w:rPr>
      </w:pPr>
      <w:r w:rsidRPr="00F3081C">
        <w:rPr>
          <w:rFonts w:ascii="Calibri" w:hAnsi="Calibri" w:cs="Calibri"/>
          <w:sz w:val="22"/>
          <w:szCs w:val="22"/>
        </w:rPr>
        <w:t>Wyniki testów powinny być publikowane w dokumencie metadanych opisującym zbiór danych przestrzennych.</w:t>
      </w:r>
    </w:p>
    <w:p w14:paraId="75EDAC54" w14:textId="30FC1580" w:rsidR="0003276D" w:rsidRPr="008C4471" w:rsidRDefault="0003276D" w:rsidP="0003276D">
      <w:pPr>
        <w:spacing w:before="200" w:after="200" w:line="360" w:lineRule="auto"/>
        <w:jc w:val="both"/>
        <w:rPr>
          <w:rFonts w:ascii="Calibri" w:hAnsi="Calibri" w:cs="Calibri"/>
          <w:sz w:val="22"/>
          <w:szCs w:val="22"/>
        </w:rPr>
      </w:pPr>
      <w:r w:rsidRPr="008C4471">
        <w:rPr>
          <w:rFonts w:ascii="Calibri" w:hAnsi="Calibri" w:cs="Calibri"/>
          <w:sz w:val="22"/>
          <w:szCs w:val="22"/>
        </w:rPr>
        <w:t>Aby analizowany zbiór danych był zgodny z niniejszą specyfikacją, musi charakteryzować się zgodnością ze wszystkimi</w:t>
      </w:r>
      <w:r w:rsidR="00632C63">
        <w:rPr>
          <w:rFonts w:ascii="Calibri" w:hAnsi="Calibri" w:cs="Calibri"/>
          <w:sz w:val="22"/>
          <w:szCs w:val="22"/>
        </w:rPr>
        <w:t xml:space="preserve"> </w:t>
      </w:r>
      <w:r w:rsidRPr="008C4471">
        <w:rPr>
          <w:rFonts w:ascii="Calibri" w:hAnsi="Calibri" w:cs="Calibri"/>
          <w:sz w:val="22"/>
          <w:szCs w:val="22"/>
        </w:rPr>
        <w:t>klasami zgodności zestawu testów abstrakcyjnych. Klasa całkowitej zgodności ze specyfikacją identyfikowana jest przez identyfikator URI:</w:t>
      </w:r>
    </w:p>
    <w:p w14:paraId="39F90C46" w14:textId="7E575513" w:rsidR="0003276D" w:rsidRPr="008C4471" w:rsidRDefault="00B46415" w:rsidP="0003276D">
      <w:pPr>
        <w:spacing w:before="200" w:after="200" w:line="360" w:lineRule="auto"/>
        <w:ind w:left="1"/>
        <w:jc w:val="both"/>
        <w:rPr>
          <w:rFonts w:ascii="Calibri" w:hAnsi="Calibri" w:cs="Calibri"/>
          <w:b/>
          <w:sz w:val="21"/>
          <w:szCs w:val="21"/>
        </w:rPr>
      </w:pPr>
      <w:r w:rsidRPr="008C4471">
        <w:rPr>
          <w:rFonts w:ascii="Calibri" w:hAnsi="Calibri" w:cs="Calibri"/>
          <w:b/>
          <w:sz w:val="21"/>
          <w:szCs w:val="21"/>
        </w:rPr>
        <w:t>https://www.gov.pl/zagospodarowanieprzestrzenne/app/1.0/</w:t>
      </w:r>
      <w:r w:rsidR="003A3B07" w:rsidRPr="008C4471">
        <w:rPr>
          <w:rFonts w:ascii="Calibri" w:hAnsi="Calibri" w:cs="Calibri"/>
          <w:b/>
          <w:sz w:val="21"/>
          <w:szCs w:val="21"/>
        </w:rPr>
        <w:t>conf/</w:t>
      </w:r>
      <w:r w:rsidR="0003276D" w:rsidRPr="008C4471">
        <w:rPr>
          <w:rFonts w:ascii="Calibri" w:hAnsi="Calibri" w:cs="Calibri"/>
          <w:b/>
          <w:sz w:val="21"/>
          <w:szCs w:val="21"/>
        </w:rPr>
        <w:t>ds</w:t>
      </w:r>
    </w:p>
    <w:p w14:paraId="2258B9B7" w14:textId="51D18ED0" w:rsidR="0003276D" w:rsidRPr="008C4471" w:rsidRDefault="0003276D" w:rsidP="0003276D">
      <w:pPr>
        <w:spacing w:before="200" w:line="360" w:lineRule="auto"/>
        <w:jc w:val="both"/>
        <w:rPr>
          <w:rFonts w:ascii="Calibri" w:hAnsi="Calibri" w:cs="Calibri"/>
          <w:sz w:val="22"/>
          <w:szCs w:val="22"/>
        </w:rPr>
      </w:pPr>
      <w:r w:rsidRPr="008C4471">
        <w:rPr>
          <w:rFonts w:ascii="Calibri" w:hAnsi="Calibri" w:cs="Calibri"/>
          <w:sz w:val="22"/>
          <w:szCs w:val="22"/>
        </w:rPr>
        <w:t>Każdy test w niniejszym zestawie charakteryzuje się jednakową strukturą:</w:t>
      </w:r>
    </w:p>
    <w:p w14:paraId="40D9649E" w14:textId="77777777" w:rsidR="0003276D" w:rsidRPr="00F3081C" w:rsidRDefault="0003276D" w:rsidP="00D466DB">
      <w:pPr>
        <w:pStyle w:val="Akapitzlist"/>
        <w:numPr>
          <w:ilvl w:val="0"/>
          <w:numId w:val="13"/>
        </w:numPr>
        <w:spacing w:after="200" w:line="360" w:lineRule="auto"/>
        <w:ind w:left="568" w:hanging="284"/>
        <w:jc w:val="both"/>
        <w:rPr>
          <w:rFonts w:ascii="Calibri" w:hAnsi="Calibri" w:cs="Calibri"/>
          <w:sz w:val="22"/>
          <w:szCs w:val="22"/>
          <w:lang w:val="pl-PL"/>
        </w:rPr>
      </w:pPr>
      <w:r w:rsidRPr="00F3081C">
        <w:rPr>
          <w:rFonts w:ascii="Calibri" w:hAnsi="Calibri" w:cs="Calibri"/>
          <w:sz w:val="22"/>
          <w:szCs w:val="22"/>
          <w:lang w:val="pl-PL"/>
        </w:rPr>
        <w:t>Nr i nazwa testu;</w:t>
      </w:r>
    </w:p>
    <w:p w14:paraId="67789562" w14:textId="74E68642"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Cel: definicja zakresu testu;</w:t>
      </w:r>
    </w:p>
    <w:p w14:paraId="4AB97E53" w14:textId="60E82BC6" w:rsidR="00F3081C" w:rsidRPr="00F3081C" w:rsidRDefault="00F3081C"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t xml:space="preserve">Wymagania: </w:t>
      </w:r>
      <w:proofErr w:type="spellStart"/>
      <w:r w:rsidRPr="00F3081C">
        <w:rPr>
          <w:rFonts w:ascii="Calibri" w:hAnsi="Calibri" w:cs="Calibri"/>
          <w:sz w:val="22"/>
          <w:szCs w:val="22"/>
          <w:lang w:val="pl-PL"/>
        </w:rPr>
        <w:t>odniesnie</w:t>
      </w:r>
      <w:proofErr w:type="spellEnd"/>
      <w:r w:rsidRPr="00F3081C">
        <w:rPr>
          <w:rFonts w:ascii="Calibri" w:hAnsi="Calibri" w:cs="Calibri"/>
          <w:sz w:val="22"/>
          <w:szCs w:val="22"/>
          <w:lang w:val="pl-PL"/>
        </w:rPr>
        <w:t xml:space="preserve"> do realizowanego przez test wymagania zdefiniowanego w niniejszej specyfikacji danych;</w:t>
      </w:r>
    </w:p>
    <w:p w14:paraId="1807C6EB" w14:textId="77777777" w:rsidR="0003276D" w:rsidRPr="00F3081C" w:rsidRDefault="0003276D" w:rsidP="00D466DB">
      <w:pPr>
        <w:pStyle w:val="Akapitzlist"/>
        <w:numPr>
          <w:ilvl w:val="0"/>
          <w:numId w:val="13"/>
        </w:numPr>
        <w:spacing w:before="200" w:after="200" w:line="360" w:lineRule="auto"/>
        <w:ind w:left="567" w:hanging="283"/>
        <w:jc w:val="both"/>
        <w:rPr>
          <w:rFonts w:ascii="Calibri" w:hAnsi="Calibri" w:cs="Calibri"/>
          <w:sz w:val="22"/>
          <w:szCs w:val="22"/>
          <w:lang w:val="pl-PL"/>
        </w:rPr>
      </w:pPr>
      <w:r w:rsidRPr="00F3081C">
        <w:rPr>
          <w:rFonts w:ascii="Calibri" w:hAnsi="Calibri" w:cs="Calibri"/>
          <w:sz w:val="22"/>
          <w:szCs w:val="22"/>
          <w:lang w:val="pl-PL"/>
        </w:rPr>
        <w:lastRenderedPageBreak/>
        <w:t>Metoda testu: opis procedury testowania.</w:t>
      </w:r>
    </w:p>
    <w:p w14:paraId="7D66D193" w14:textId="6B024FE3" w:rsidR="0003276D" w:rsidRPr="008C4471" w:rsidRDefault="0003276D" w:rsidP="0003276D">
      <w:pPr>
        <w:spacing w:before="200" w:after="200" w:line="360" w:lineRule="auto"/>
        <w:contextualSpacing/>
        <w:jc w:val="both"/>
        <w:rPr>
          <w:rFonts w:ascii="Calibri" w:hAnsi="Calibri" w:cs="Calibri"/>
          <w:sz w:val="22"/>
          <w:szCs w:val="22"/>
        </w:rPr>
      </w:pPr>
      <w:r w:rsidRPr="008C4471">
        <w:rPr>
          <w:rFonts w:ascii="Calibri" w:hAnsi="Calibri" w:cs="Calibri"/>
          <w:sz w:val="22"/>
          <w:szCs w:val="22"/>
        </w:rPr>
        <w:t>Niektóre testy w klasie zgodności schematu aplikacyjnego mogą być przeprowadzane automatycznie z</w:t>
      </w:r>
      <w:r w:rsidR="00FF7442">
        <w:rPr>
          <w:rFonts w:ascii="Calibri" w:hAnsi="Calibri" w:cs="Calibri"/>
          <w:sz w:val="22"/>
          <w:szCs w:val="22"/>
        </w:rPr>
        <w:t> </w:t>
      </w:r>
      <w:r w:rsidRPr="008C4471">
        <w:rPr>
          <w:rFonts w:ascii="Calibri" w:hAnsi="Calibri" w:cs="Calibri"/>
          <w:sz w:val="22"/>
          <w:szCs w:val="22"/>
        </w:rPr>
        <w:t>wykorzystaniem narzędzi do walidacji schematów XML. Jednak należy zaznaczyć, że błędna walidacja automatyczna nie musi oznaczać braku zgodności ze schematem aplikacyjnym, a może być wynikiem błędnego kodowania. W takim wypadku konieczna jest weryfikacja wskazanych błędów walidacji.</w:t>
      </w:r>
    </w:p>
    <w:p w14:paraId="4965F499" w14:textId="1EF48B29" w:rsidR="00AC4137" w:rsidRPr="008C4471" w:rsidRDefault="003E0AD8" w:rsidP="003E0AD8">
      <w:pPr>
        <w:pStyle w:val="Nagwek2"/>
        <w:rPr>
          <w:rFonts w:ascii="Calibri" w:hAnsi="Calibri" w:cs="Calibri"/>
          <w:lang w:val="pl-PL"/>
        </w:rPr>
      </w:pPr>
      <w:bookmarkStart w:id="358" w:name="_Toc118110365"/>
      <w:r w:rsidRPr="008C4471">
        <w:rPr>
          <w:rFonts w:ascii="Calibri" w:hAnsi="Calibri" w:cs="Calibri"/>
          <w:lang w:val="pl-PL"/>
        </w:rPr>
        <w:t xml:space="preserve">A.1. </w:t>
      </w:r>
      <w:r w:rsidR="00AC4137" w:rsidRPr="008C4471">
        <w:rPr>
          <w:rFonts w:ascii="Calibri" w:hAnsi="Calibri" w:cs="Calibri"/>
          <w:lang w:val="pl-PL"/>
        </w:rPr>
        <w:t>Klasa zgodności schematu aplikacyjnego</w:t>
      </w:r>
      <w:bookmarkEnd w:id="358"/>
    </w:p>
    <w:p w14:paraId="67657A41" w14:textId="77777777" w:rsidR="00AC4137" w:rsidRPr="008C4471" w:rsidRDefault="00AC4137" w:rsidP="00E77A8E">
      <w:pPr>
        <w:spacing w:before="200" w:after="200" w:line="360" w:lineRule="auto"/>
        <w:contextualSpacing/>
        <w:jc w:val="both"/>
        <w:rPr>
          <w:rFonts w:ascii="Calibri" w:hAnsi="Calibri" w:cs="Calibri"/>
          <w:sz w:val="22"/>
          <w:szCs w:val="22"/>
        </w:rPr>
      </w:pPr>
      <w:r w:rsidRPr="008C4471">
        <w:rPr>
          <w:rFonts w:ascii="Calibri" w:hAnsi="Calibri" w:cs="Calibri"/>
          <w:sz w:val="22"/>
          <w:szCs w:val="22"/>
        </w:rPr>
        <w:t>Klasa zgodności:</w:t>
      </w:r>
    </w:p>
    <w:p w14:paraId="7DF86560" w14:textId="623E8569" w:rsidR="00532BA4" w:rsidRPr="008C4471" w:rsidRDefault="00B46415" w:rsidP="003E0AD8">
      <w:pPr>
        <w:spacing w:line="360" w:lineRule="auto"/>
        <w:jc w:val="both"/>
        <w:rPr>
          <w:rFonts w:ascii="Calibri" w:hAnsi="Calibri" w:cs="Calibri"/>
          <w:sz w:val="22"/>
          <w:szCs w:val="22"/>
        </w:rPr>
      </w:pPr>
      <w:r w:rsidRPr="008C4471">
        <w:rPr>
          <w:rStyle w:val="Hipercze"/>
          <w:rFonts w:ascii="Calibri" w:eastAsia="Arial" w:hAnsi="Calibri" w:cs="Calibri"/>
          <w:sz w:val="22"/>
          <w:szCs w:val="22"/>
        </w:rPr>
        <w:t>https://www.gov.pl/zagospodarowanieprzestrzenne/app/1.0/</w:t>
      </w:r>
      <w:r w:rsidR="006376FE" w:rsidRPr="008C4471">
        <w:rPr>
          <w:rStyle w:val="Hipercze"/>
          <w:rFonts w:ascii="Calibri" w:eastAsia="Arial" w:hAnsi="Calibri" w:cs="Calibri"/>
          <w:sz w:val="22"/>
          <w:szCs w:val="22"/>
        </w:rPr>
        <w:t>conf/app</w:t>
      </w:r>
      <w:r w:rsidR="00C542C9" w:rsidRPr="008C4471">
        <w:rPr>
          <w:rStyle w:val="Hipercze"/>
          <w:rFonts w:ascii="Calibri" w:eastAsia="Arial" w:hAnsi="Calibri" w:cs="Calibri"/>
          <w:sz w:val="22"/>
          <w:szCs w:val="22"/>
        </w:rPr>
        <w:t>-s</w:t>
      </w:r>
      <w:r w:rsidR="006376FE" w:rsidRPr="008C4471">
        <w:rPr>
          <w:rStyle w:val="Hipercze"/>
          <w:rFonts w:ascii="Calibri" w:eastAsia="Arial" w:hAnsi="Calibri" w:cs="Calibri"/>
          <w:sz w:val="22"/>
          <w:szCs w:val="22"/>
        </w:rPr>
        <w:t>chema</w:t>
      </w:r>
    </w:p>
    <w:p w14:paraId="6793DA2C" w14:textId="56787848" w:rsidR="00E77A8E" w:rsidRPr="008C4471" w:rsidRDefault="003E0AD8" w:rsidP="003E0AD8">
      <w:pPr>
        <w:pStyle w:val="Nagwek3"/>
        <w:spacing w:after="160" w:line="360" w:lineRule="auto"/>
        <w:ind w:left="720"/>
        <w:rPr>
          <w:rFonts w:ascii="Calibri" w:hAnsi="Calibri" w:cs="Calibri"/>
          <w:sz w:val="26"/>
          <w:szCs w:val="26"/>
          <w:lang w:val="pl-PL"/>
        </w:rPr>
      </w:pPr>
      <w:bookmarkStart w:id="359" w:name="_Toc118110366"/>
      <w:r w:rsidRPr="008C4471">
        <w:rPr>
          <w:rFonts w:ascii="Calibri" w:hAnsi="Calibri" w:cs="Calibri"/>
          <w:sz w:val="26"/>
          <w:szCs w:val="26"/>
          <w:lang w:val="pl-PL"/>
        </w:rPr>
        <w:t xml:space="preserve">A.1.1. </w:t>
      </w:r>
      <w:r w:rsidR="00E77A8E" w:rsidRPr="008C4471">
        <w:rPr>
          <w:rFonts w:ascii="Calibri" w:hAnsi="Calibri" w:cs="Calibri"/>
          <w:sz w:val="26"/>
          <w:szCs w:val="26"/>
          <w:lang w:val="pl-PL"/>
        </w:rPr>
        <w:t>Test kompletności typów obiektów</w:t>
      </w:r>
      <w:bookmarkEnd w:id="359"/>
    </w:p>
    <w:p w14:paraId="2E25BE6D" w14:textId="0CA145F3" w:rsidR="00E77A8E"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wszystkie elementy danych aktu planowania przestrzennego zostały przekształcone do odpowiednich instancji typów obiektów przestrzennych, typów danych oraz list kodowych i wyliczeń.</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C31734" w14:paraId="07F0C891" w14:textId="77777777" w:rsidTr="00733301">
        <w:tc>
          <w:tcPr>
            <w:tcW w:w="1360" w:type="dxa"/>
            <w:vMerge w:val="restart"/>
          </w:tcPr>
          <w:p w14:paraId="7F05239D" w14:textId="0527A715" w:rsidR="00C31734" w:rsidRDefault="00C31734" w:rsidP="00C3173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3344968" w14:textId="52BF9A98" w:rsidR="00C31734" w:rsidRDefault="00C31734" w:rsidP="00C31734">
            <w:pPr>
              <w:spacing w:line="360" w:lineRule="auto"/>
              <w:jc w:val="both"/>
              <w:rPr>
                <w:rFonts w:ascii="Calibri" w:hAnsi="Calibri" w:cs="Calibri"/>
                <w:sz w:val="22"/>
                <w:szCs w:val="22"/>
              </w:rPr>
            </w:pPr>
            <w:r w:rsidRPr="00C31734">
              <w:rPr>
                <w:rFonts w:ascii="Calibri" w:hAnsi="Calibri" w:cs="Calibri"/>
                <w:sz w:val="22"/>
                <w:szCs w:val="22"/>
              </w:rPr>
              <w:t>https://www.gov.pl/zagospodarowanieprzestrzenne/app/1.0/req/app-schema/types</w:t>
            </w:r>
          </w:p>
        </w:tc>
      </w:tr>
      <w:tr w:rsidR="00C31734" w14:paraId="40351FC4" w14:textId="77777777" w:rsidTr="00733301">
        <w:tc>
          <w:tcPr>
            <w:tcW w:w="1360" w:type="dxa"/>
            <w:vMerge/>
          </w:tcPr>
          <w:p w14:paraId="3B4B157B" w14:textId="77777777" w:rsidR="00C31734" w:rsidRDefault="00C31734" w:rsidP="00C31734">
            <w:pPr>
              <w:spacing w:line="360" w:lineRule="auto"/>
              <w:jc w:val="both"/>
              <w:rPr>
                <w:rFonts w:ascii="Calibri" w:hAnsi="Calibri" w:cs="Calibri"/>
                <w:sz w:val="22"/>
                <w:szCs w:val="22"/>
              </w:rPr>
            </w:pPr>
          </w:p>
        </w:tc>
        <w:tc>
          <w:tcPr>
            <w:tcW w:w="8496" w:type="dxa"/>
          </w:tcPr>
          <w:p w14:paraId="4A83DFFF" w14:textId="6FFFFC5E" w:rsidR="00C31734" w:rsidRDefault="00565BBA" w:rsidP="00C31734">
            <w:pPr>
              <w:spacing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r w:rsidR="00C31734" w14:paraId="70DF4E3C" w14:textId="77777777" w:rsidTr="00733301">
        <w:tc>
          <w:tcPr>
            <w:tcW w:w="1360" w:type="dxa"/>
            <w:vMerge/>
          </w:tcPr>
          <w:p w14:paraId="51106BC8" w14:textId="77777777" w:rsidR="00C31734" w:rsidRDefault="00C31734" w:rsidP="00C31734">
            <w:pPr>
              <w:spacing w:line="360" w:lineRule="auto"/>
              <w:jc w:val="both"/>
              <w:rPr>
                <w:rFonts w:ascii="Calibri" w:hAnsi="Calibri" w:cs="Calibri"/>
                <w:sz w:val="22"/>
                <w:szCs w:val="22"/>
              </w:rPr>
            </w:pPr>
          </w:p>
        </w:tc>
        <w:tc>
          <w:tcPr>
            <w:tcW w:w="8496" w:type="dxa"/>
          </w:tcPr>
          <w:p w14:paraId="1F6BF190" w14:textId="77777777" w:rsidR="004D1656" w:rsidRDefault="004D1656" w:rsidP="00C31734">
            <w:pPr>
              <w:spacing w:line="360" w:lineRule="auto"/>
              <w:jc w:val="both"/>
              <w:rPr>
                <w:rFonts w:ascii="Calibri" w:hAnsi="Calibri" w:cs="Calibri"/>
                <w:sz w:val="22"/>
                <w:szCs w:val="22"/>
              </w:rPr>
            </w:pPr>
            <w:r w:rsidRPr="004D1656">
              <w:rPr>
                <w:rFonts w:ascii="Calibri" w:hAnsi="Calibri" w:cs="Calibri"/>
                <w:sz w:val="22"/>
                <w:szCs w:val="22"/>
              </w:rPr>
              <w:t>https://www.gov.pl/zagospodarowanieprzestrzenne/app/1.0/req/app-schema/</w:t>
            </w:r>
          </w:p>
          <w:p w14:paraId="7E03BFBA" w14:textId="73DA794A" w:rsidR="00C31734" w:rsidRDefault="004D1656" w:rsidP="00C31734">
            <w:pPr>
              <w:spacing w:line="360" w:lineRule="auto"/>
              <w:jc w:val="both"/>
              <w:rPr>
                <w:rFonts w:ascii="Calibri" w:hAnsi="Calibri" w:cs="Calibri"/>
                <w:sz w:val="22"/>
                <w:szCs w:val="22"/>
              </w:rPr>
            </w:pPr>
            <w:proofErr w:type="spellStart"/>
            <w:r w:rsidRPr="004D1656">
              <w:rPr>
                <w:rFonts w:ascii="Calibri" w:hAnsi="Calibri" w:cs="Calibri"/>
                <w:sz w:val="22"/>
                <w:szCs w:val="22"/>
              </w:rPr>
              <w:t>imported-types</w:t>
            </w:r>
            <w:proofErr w:type="spellEnd"/>
          </w:p>
        </w:tc>
      </w:tr>
    </w:tbl>
    <w:p w14:paraId="79071969" w14:textId="1B9A9F0D" w:rsidR="00E77A8E" w:rsidRPr="008C4471"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Sprawdzenie, czy odpowiednie elementy danych aktu planowania przestrzennego są przekształcone do docelowego schematu z odpowiednim przypisaniem nazw.</w:t>
      </w:r>
    </w:p>
    <w:p w14:paraId="2066CBBB" w14:textId="57452DFB"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Szczegółowe informacje techniczne znajdują się w schemacie aplikacyjnym i katalogu obiektów.</w:t>
      </w:r>
    </w:p>
    <w:p w14:paraId="4EE39AF4" w14:textId="611A79EE" w:rsidR="00E77A8E" w:rsidRPr="008C4471" w:rsidRDefault="003E0AD8" w:rsidP="003E0AD8">
      <w:pPr>
        <w:pStyle w:val="Nagwek3"/>
        <w:spacing w:after="160" w:line="360" w:lineRule="auto"/>
        <w:ind w:left="720"/>
        <w:rPr>
          <w:rFonts w:ascii="Calibri" w:hAnsi="Calibri" w:cs="Calibri"/>
          <w:sz w:val="26"/>
          <w:szCs w:val="26"/>
          <w:lang w:val="pl-PL"/>
        </w:rPr>
      </w:pPr>
      <w:bookmarkStart w:id="360" w:name="_Toc118110367"/>
      <w:r w:rsidRPr="008C4471">
        <w:rPr>
          <w:rFonts w:ascii="Calibri" w:hAnsi="Calibri" w:cs="Calibri"/>
          <w:sz w:val="26"/>
          <w:szCs w:val="26"/>
          <w:lang w:val="pl-PL"/>
        </w:rPr>
        <w:t xml:space="preserve">A.1.2. </w:t>
      </w:r>
      <w:r w:rsidR="00E77A8E" w:rsidRPr="008C4471">
        <w:rPr>
          <w:rFonts w:ascii="Calibri" w:hAnsi="Calibri" w:cs="Calibri"/>
          <w:sz w:val="26"/>
          <w:szCs w:val="26"/>
          <w:lang w:val="pl-PL"/>
        </w:rPr>
        <w:t>Test dziedziny wartości</w:t>
      </w:r>
      <w:bookmarkEnd w:id="360"/>
    </w:p>
    <w:p w14:paraId="0CBC5B22" w14:textId="15D4636F" w:rsidR="00E77A8E" w:rsidRDefault="00E77A8E" w:rsidP="00E77A8E">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we wszystkich atrybutach i rolach asocjacyjnych stosowane są dziedziny</w:t>
      </w:r>
      <w:r w:rsidR="00FF7442">
        <w:rPr>
          <w:rFonts w:ascii="Calibri" w:hAnsi="Calibri" w:cs="Calibri"/>
          <w:sz w:val="22"/>
        </w:rPr>
        <w:t xml:space="preserve"> </w:t>
      </w:r>
      <w:r w:rsidRPr="008C4471">
        <w:rPr>
          <w:rFonts w:ascii="Calibri" w:hAnsi="Calibri" w:cs="Calibri"/>
          <w:sz w:val="22"/>
        </w:rPr>
        <w:t>wartości określone w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565BBA" w14:paraId="48B650FE" w14:textId="77777777" w:rsidTr="00733301">
        <w:tc>
          <w:tcPr>
            <w:tcW w:w="1360" w:type="dxa"/>
            <w:vMerge w:val="restart"/>
          </w:tcPr>
          <w:p w14:paraId="2CE1CFF8" w14:textId="77777777" w:rsidR="00565BBA" w:rsidRDefault="00565BBA" w:rsidP="00565BBA">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DF41AD5" w14:textId="0FF74529" w:rsidR="00565BBA" w:rsidRDefault="00565BBA" w:rsidP="00565BBA">
            <w:pPr>
              <w:spacing w:line="360" w:lineRule="auto"/>
              <w:jc w:val="both"/>
              <w:rPr>
                <w:rFonts w:ascii="Calibri" w:hAnsi="Calibri" w:cs="Calibri"/>
                <w:sz w:val="22"/>
                <w:szCs w:val="22"/>
              </w:rPr>
            </w:pPr>
            <w:r w:rsidRPr="00C31734">
              <w:rPr>
                <w:rFonts w:ascii="Calibri" w:hAnsi="Calibri" w:cs="Calibri"/>
                <w:sz w:val="22"/>
                <w:szCs w:val="22"/>
              </w:rPr>
              <w:t>https://www.gov.pl/zagospodarowanieprzestrzenne/app/1.0/req/app-schema/types</w:t>
            </w:r>
          </w:p>
        </w:tc>
      </w:tr>
      <w:tr w:rsidR="00565BBA" w14:paraId="1CDA3F57" w14:textId="77777777" w:rsidTr="00733301">
        <w:tc>
          <w:tcPr>
            <w:tcW w:w="1360" w:type="dxa"/>
            <w:vMerge/>
          </w:tcPr>
          <w:p w14:paraId="154E049B" w14:textId="77777777" w:rsidR="00565BBA" w:rsidRDefault="00565BBA" w:rsidP="00565BBA">
            <w:pPr>
              <w:spacing w:line="360" w:lineRule="auto"/>
              <w:jc w:val="both"/>
              <w:rPr>
                <w:rFonts w:ascii="Calibri" w:hAnsi="Calibri" w:cs="Calibri"/>
                <w:sz w:val="22"/>
                <w:szCs w:val="22"/>
              </w:rPr>
            </w:pPr>
          </w:p>
        </w:tc>
        <w:tc>
          <w:tcPr>
            <w:tcW w:w="8496" w:type="dxa"/>
          </w:tcPr>
          <w:p w14:paraId="6D136A19" w14:textId="24F717E3" w:rsidR="00565BBA" w:rsidRDefault="00565BBA" w:rsidP="00565BBA">
            <w:pPr>
              <w:spacing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r w:rsidR="00565BBA" w14:paraId="3D22CEA5" w14:textId="77777777" w:rsidTr="00733301">
        <w:tc>
          <w:tcPr>
            <w:tcW w:w="1360" w:type="dxa"/>
            <w:vMerge/>
          </w:tcPr>
          <w:p w14:paraId="7BBCA2A0" w14:textId="77777777" w:rsidR="00565BBA" w:rsidRDefault="00565BBA" w:rsidP="00565BBA">
            <w:pPr>
              <w:spacing w:line="360" w:lineRule="auto"/>
              <w:jc w:val="both"/>
              <w:rPr>
                <w:rFonts w:ascii="Calibri" w:hAnsi="Calibri" w:cs="Calibri"/>
                <w:sz w:val="22"/>
                <w:szCs w:val="22"/>
              </w:rPr>
            </w:pPr>
          </w:p>
        </w:tc>
        <w:tc>
          <w:tcPr>
            <w:tcW w:w="8496" w:type="dxa"/>
          </w:tcPr>
          <w:p w14:paraId="04CF85F6" w14:textId="77777777" w:rsidR="004D1656" w:rsidRDefault="004D1656" w:rsidP="00565BBA">
            <w:pPr>
              <w:spacing w:line="360" w:lineRule="auto"/>
              <w:jc w:val="both"/>
              <w:rPr>
                <w:rFonts w:ascii="Calibri" w:hAnsi="Calibri" w:cs="Calibri"/>
                <w:sz w:val="22"/>
                <w:szCs w:val="22"/>
              </w:rPr>
            </w:pPr>
            <w:r w:rsidRPr="004D1656">
              <w:rPr>
                <w:rFonts w:ascii="Calibri" w:hAnsi="Calibri" w:cs="Calibri"/>
                <w:sz w:val="22"/>
                <w:szCs w:val="22"/>
              </w:rPr>
              <w:t>https://www.gov.pl/zagospodarowanieprzestrzenne/app/1.0/req/app-schema/</w:t>
            </w:r>
          </w:p>
          <w:p w14:paraId="0EB7D2E8" w14:textId="2FD7CC90" w:rsidR="00565BBA" w:rsidRDefault="004D1656" w:rsidP="00565BBA">
            <w:pPr>
              <w:spacing w:line="360" w:lineRule="auto"/>
              <w:jc w:val="both"/>
              <w:rPr>
                <w:rFonts w:ascii="Calibri" w:hAnsi="Calibri" w:cs="Calibri"/>
                <w:sz w:val="22"/>
                <w:szCs w:val="22"/>
              </w:rPr>
            </w:pPr>
            <w:proofErr w:type="spellStart"/>
            <w:r w:rsidRPr="004D1656">
              <w:rPr>
                <w:rFonts w:ascii="Calibri" w:hAnsi="Calibri" w:cs="Calibri"/>
                <w:sz w:val="22"/>
                <w:szCs w:val="22"/>
              </w:rPr>
              <w:t>code</w:t>
            </w:r>
            <w:proofErr w:type="spellEnd"/>
            <w:r w:rsidRPr="004D1656">
              <w:rPr>
                <w:rFonts w:ascii="Calibri" w:hAnsi="Calibri" w:cs="Calibri"/>
                <w:sz w:val="22"/>
                <w:szCs w:val="22"/>
              </w:rPr>
              <w:t>-list-</w:t>
            </w:r>
            <w:proofErr w:type="spellStart"/>
            <w:r w:rsidRPr="004D1656">
              <w:rPr>
                <w:rFonts w:ascii="Calibri" w:hAnsi="Calibri" w:cs="Calibri"/>
                <w:sz w:val="22"/>
                <w:szCs w:val="22"/>
              </w:rPr>
              <w:t>value</w:t>
            </w:r>
            <w:proofErr w:type="spellEnd"/>
          </w:p>
        </w:tc>
      </w:tr>
    </w:tbl>
    <w:p w14:paraId="3100EEAF" w14:textId="7290EEEB" w:rsidR="00E77A8E" w:rsidRPr="008C4471" w:rsidRDefault="00E77A8E" w:rsidP="00E77A8E">
      <w:pPr>
        <w:spacing w:after="200" w:line="360" w:lineRule="auto"/>
        <w:jc w:val="both"/>
        <w:rPr>
          <w:rFonts w:ascii="Calibri" w:hAnsi="Calibri" w:cs="Calibri"/>
          <w:sz w:val="22"/>
        </w:rPr>
      </w:pPr>
      <w:r w:rsidRPr="008C4471">
        <w:rPr>
          <w:rFonts w:ascii="Calibri" w:hAnsi="Calibri" w:cs="Calibri"/>
          <w:i/>
          <w:sz w:val="22"/>
        </w:rPr>
        <w:t>Metoda testu:</w:t>
      </w:r>
      <w:r w:rsidR="00632C63">
        <w:rPr>
          <w:rFonts w:ascii="Calibri" w:hAnsi="Calibri" w:cs="Calibri"/>
          <w:i/>
          <w:sz w:val="22"/>
        </w:rPr>
        <w:t xml:space="preserve"> </w:t>
      </w:r>
      <w:r w:rsidRPr="008C4471">
        <w:rPr>
          <w:rFonts w:ascii="Calibri" w:hAnsi="Calibri" w:cs="Calibri"/>
          <w:sz w:val="22"/>
        </w:rPr>
        <w:t>Sprawdzenie czy typ wartości każdego atrybutu i każdej roli asocjacyjnej jest</w:t>
      </w:r>
      <w:r w:rsidR="00502A5F">
        <w:rPr>
          <w:rFonts w:ascii="Calibri" w:hAnsi="Calibri" w:cs="Calibri"/>
          <w:sz w:val="22"/>
        </w:rPr>
        <w:t xml:space="preserve"> </w:t>
      </w:r>
      <w:r w:rsidRPr="008C4471">
        <w:rPr>
          <w:rFonts w:ascii="Calibri" w:hAnsi="Calibri" w:cs="Calibri"/>
          <w:sz w:val="22"/>
        </w:rPr>
        <w:t>zgodny z</w:t>
      </w:r>
      <w:r w:rsidR="00502A5F">
        <w:rPr>
          <w:rFonts w:ascii="Calibri" w:hAnsi="Calibri" w:cs="Calibri"/>
          <w:sz w:val="22"/>
        </w:rPr>
        <w:t> </w:t>
      </w:r>
      <w:r w:rsidRPr="008C4471">
        <w:rPr>
          <w:rFonts w:ascii="Calibri" w:hAnsi="Calibri" w:cs="Calibri"/>
          <w:sz w:val="22"/>
        </w:rPr>
        <w:t>odpowiednią dziedziną wartości określoną w schemacie aplikacyjnym.</w:t>
      </w:r>
    </w:p>
    <w:p w14:paraId="0BD1866B" w14:textId="3D2AAD6D" w:rsidR="00E77A8E" w:rsidRPr="008C4471" w:rsidRDefault="006B2961"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w:t>
      </w:r>
      <w:r w:rsidR="00E77A8E" w:rsidRPr="008C4471">
        <w:rPr>
          <w:rFonts w:ascii="Calibri" w:hAnsi="Calibri" w:cs="Calibri"/>
          <w:sz w:val="22"/>
        </w:rPr>
        <w:t>Szczegółowe informacje techniczne znajdują się w schemacie aplikacyjnym i katalogu obiektów.</w:t>
      </w:r>
    </w:p>
    <w:p w14:paraId="001E7E5B" w14:textId="6FF5B38F" w:rsidR="00E77A8E" w:rsidRPr="008C4471" w:rsidRDefault="00E77A8E" w:rsidP="003E0AD8">
      <w:pPr>
        <w:pStyle w:val="Nagwek3"/>
        <w:spacing w:after="160" w:line="360" w:lineRule="auto"/>
        <w:ind w:left="720"/>
        <w:rPr>
          <w:rFonts w:ascii="Calibri" w:hAnsi="Calibri" w:cs="Calibri"/>
          <w:sz w:val="26"/>
          <w:szCs w:val="26"/>
          <w:lang w:val="pl-PL"/>
        </w:rPr>
      </w:pPr>
      <w:bookmarkStart w:id="361" w:name="_Toc118110368"/>
      <w:r w:rsidRPr="008C4471">
        <w:rPr>
          <w:rFonts w:ascii="Calibri" w:hAnsi="Calibri" w:cs="Calibri"/>
          <w:sz w:val="26"/>
          <w:szCs w:val="26"/>
          <w:lang w:val="pl-PL"/>
        </w:rPr>
        <w:lastRenderedPageBreak/>
        <w:t>A.1.3</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wartości</w:t>
      </w:r>
      <w:bookmarkEnd w:id="361"/>
    </w:p>
    <w:p w14:paraId="2CE2277A" w14:textId="751FED4E"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wszystkie atrybuty, których dziedzinę wartości stanowi lista kodowa</w:t>
      </w:r>
      <w:r w:rsidR="00842051">
        <w:rPr>
          <w:rFonts w:ascii="Calibri" w:hAnsi="Calibri" w:cs="Calibri"/>
          <w:sz w:val="22"/>
        </w:rPr>
        <w:t>,</w:t>
      </w:r>
      <w:r w:rsidRPr="008C4471">
        <w:rPr>
          <w:rFonts w:ascii="Calibri" w:hAnsi="Calibri" w:cs="Calibri"/>
          <w:sz w:val="22"/>
        </w:rPr>
        <w:t xml:space="preserve"> przyjmują wartości w nich zawarte.</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565BBA" w14:paraId="2AD8B1DC" w14:textId="77777777" w:rsidTr="00733301">
        <w:tc>
          <w:tcPr>
            <w:tcW w:w="1360" w:type="dxa"/>
          </w:tcPr>
          <w:p w14:paraId="18DF46BD" w14:textId="77777777" w:rsidR="00565BBA" w:rsidRDefault="00565BBA"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8A98824" w14:textId="5C47AF23" w:rsidR="00565BBA" w:rsidRDefault="00565BBA" w:rsidP="00733301">
            <w:pPr>
              <w:spacing w:after="200" w:line="360" w:lineRule="auto"/>
              <w:jc w:val="both"/>
              <w:rPr>
                <w:rFonts w:ascii="Calibri" w:hAnsi="Calibri" w:cs="Calibri"/>
                <w:sz w:val="22"/>
                <w:szCs w:val="22"/>
              </w:rPr>
            </w:pPr>
            <w:r w:rsidRPr="00565BBA">
              <w:rPr>
                <w:rFonts w:ascii="Calibri" w:hAnsi="Calibri" w:cs="Calibri"/>
                <w:sz w:val="22"/>
                <w:szCs w:val="22"/>
              </w:rPr>
              <w:t>https://www.gov.pl/zagospodarowanieprzestrzenne/app/1.0/req/app-schema/code-lists</w:t>
            </w:r>
          </w:p>
        </w:tc>
      </w:tr>
    </w:tbl>
    <w:p w14:paraId="7B11328F" w14:textId="294BF269" w:rsidR="00E77A8E" w:rsidRPr="008C4471"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Jeżeli dziedziną wartości atrybutu jest lista kodowa, należy porównać wartości każdej instancji tego atrybutu z tymi, które są określone w liście kodowej. Aby wynik testu był pozytywny, każda instancja atrybutu nie może przyjmować innej wartości niż ta</w:t>
      </w:r>
      <w:r w:rsidR="00842051">
        <w:rPr>
          <w:rFonts w:ascii="Calibri" w:hAnsi="Calibri" w:cs="Calibri"/>
          <w:sz w:val="22"/>
          <w:szCs w:val="22"/>
        </w:rPr>
        <w:t>,</w:t>
      </w:r>
      <w:r w:rsidRPr="008C4471">
        <w:rPr>
          <w:rFonts w:ascii="Calibri" w:hAnsi="Calibri" w:cs="Calibri"/>
          <w:sz w:val="22"/>
          <w:szCs w:val="22"/>
        </w:rPr>
        <w:t xml:space="preserve"> która jest określona w liście kodowej.</w:t>
      </w:r>
    </w:p>
    <w:p w14:paraId="5DCD8BDD" w14:textId="5426EF44" w:rsidR="00E77A8E" w:rsidRPr="008C4471" w:rsidRDefault="00E77A8E" w:rsidP="003E0AD8">
      <w:pPr>
        <w:pStyle w:val="Nagwek3"/>
        <w:spacing w:after="160" w:line="360" w:lineRule="auto"/>
        <w:ind w:left="720"/>
        <w:rPr>
          <w:rFonts w:ascii="Calibri" w:hAnsi="Calibri" w:cs="Calibri"/>
          <w:sz w:val="26"/>
          <w:szCs w:val="26"/>
          <w:lang w:val="pl-PL"/>
        </w:rPr>
      </w:pPr>
      <w:bookmarkStart w:id="362" w:name="_Toc118110369"/>
      <w:r w:rsidRPr="008C4471">
        <w:rPr>
          <w:rFonts w:ascii="Calibri" w:hAnsi="Calibri" w:cs="Calibri"/>
          <w:sz w:val="26"/>
          <w:szCs w:val="26"/>
          <w:lang w:val="pl-PL"/>
        </w:rPr>
        <w:t>A.1.4</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kompletności atrybutów/powiązań</w:t>
      </w:r>
      <w:bookmarkEnd w:id="362"/>
    </w:p>
    <w:p w14:paraId="317B7720" w14:textId="7749B671"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każda instancja typu obiektu przestrzennego lub typu danych zawiera wszystkie atrybuty i role asocjacyjne, które zdefiniowano w docelowym 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565BBA" w14:paraId="2524CE8C" w14:textId="77777777" w:rsidTr="00733301">
        <w:tc>
          <w:tcPr>
            <w:tcW w:w="1360" w:type="dxa"/>
          </w:tcPr>
          <w:p w14:paraId="449D0923" w14:textId="77777777" w:rsidR="00565BBA" w:rsidRDefault="00565BBA"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774566F" w14:textId="619F6861" w:rsidR="00565BBA" w:rsidRDefault="00565BBA" w:rsidP="00502A5F">
            <w:pPr>
              <w:spacing w:after="200" w:line="360" w:lineRule="auto"/>
              <w:jc w:val="both"/>
              <w:rPr>
                <w:rFonts w:ascii="Calibri" w:hAnsi="Calibri" w:cs="Calibri"/>
                <w:sz w:val="22"/>
                <w:szCs w:val="22"/>
              </w:rPr>
            </w:pPr>
            <w:r w:rsidRPr="00C31734">
              <w:rPr>
                <w:rFonts w:ascii="Calibri" w:hAnsi="Calibri" w:cs="Calibri"/>
                <w:sz w:val="22"/>
                <w:szCs w:val="22"/>
              </w:rPr>
              <w:t>https://www.gov.pl/zagospodarowanieprzestrzenne/app/1.0/req/app-schema/types</w:t>
            </w:r>
          </w:p>
        </w:tc>
      </w:tr>
    </w:tbl>
    <w:p w14:paraId="6895D84B" w14:textId="75ECCA2C" w:rsidR="00E77A8E" w:rsidRPr="008C4471" w:rsidRDefault="00E77A8E" w:rsidP="00E77A8E">
      <w:pPr>
        <w:spacing w:after="200" w:line="360" w:lineRule="auto"/>
        <w:jc w:val="both"/>
        <w:rPr>
          <w:rFonts w:ascii="Calibri" w:hAnsi="Calibri" w:cs="Calibri"/>
          <w:sz w:val="22"/>
        </w:rPr>
      </w:pPr>
      <w:r w:rsidRPr="008C4471">
        <w:rPr>
          <w:rFonts w:ascii="Calibri" w:hAnsi="Calibri" w:cs="Calibri"/>
          <w:i/>
          <w:sz w:val="22"/>
        </w:rPr>
        <w:t>Metoda testu:</w:t>
      </w:r>
      <w:r w:rsidR="00632C63">
        <w:rPr>
          <w:rFonts w:ascii="Calibri" w:hAnsi="Calibri" w:cs="Calibri"/>
          <w:i/>
          <w:sz w:val="22"/>
        </w:rPr>
        <w:t xml:space="preserve"> </w:t>
      </w:r>
      <w:r w:rsidRPr="008C4471">
        <w:rPr>
          <w:rFonts w:ascii="Calibri" w:hAnsi="Calibri" w:cs="Calibri"/>
          <w:sz w:val="22"/>
        </w:rPr>
        <w:t>Sprawdzenie, czy wszystkie atrybuty i role asocjacyjne zdefiniowane dla typu</w:t>
      </w:r>
      <w:r w:rsidR="00502A5F">
        <w:rPr>
          <w:rFonts w:ascii="Calibri" w:hAnsi="Calibri" w:cs="Calibri"/>
          <w:sz w:val="22"/>
        </w:rPr>
        <w:t xml:space="preserve"> </w:t>
      </w:r>
      <w:r w:rsidRPr="008C4471">
        <w:rPr>
          <w:rFonts w:ascii="Calibri" w:hAnsi="Calibri" w:cs="Calibri"/>
          <w:sz w:val="22"/>
        </w:rPr>
        <w:t>obiektu przestrzennego lub typu danych istnieją w każdej instancji w zbiorze danych.</w:t>
      </w:r>
    </w:p>
    <w:p w14:paraId="5797B4FF" w14:textId="52A2E782"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Wszystkie cechy (atrybuty i role asocjacyjne) obiektu przestrzennego muszą mieć podaną wartość, jeśli istnieje ona lub ma zastosowanie w świecie rzeczywistym. Jeśli opisana przez atrybut lub rolę asocjacyjną charakterystyka nie istnieje lub nie ma zastosowania w świecie rzeczywistym, wówczas atrybut lub rola asocjacyjna może nie być wyspecyfikowana w zbiorze danych.</w:t>
      </w:r>
    </w:p>
    <w:p w14:paraId="72078F39" w14:textId="444B81EA"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2</w:t>
      </w:r>
      <w:r w:rsidRPr="008C4471">
        <w:rPr>
          <w:rFonts w:ascii="Calibri" w:hAnsi="Calibri" w:cs="Calibri"/>
          <w:sz w:val="22"/>
        </w:rPr>
        <w:t>. Szczegółowe informacje techniczne znajdują się w schemacie aplikacyjnym i katalogu obiektów.</w:t>
      </w:r>
    </w:p>
    <w:p w14:paraId="270E6FD3" w14:textId="185AB4F3" w:rsidR="00E77A8E" w:rsidRPr="008C4471" w:rsidRDefault="00E77A8E" w:rsidP="003E0AD8">
      <w:pPr>
        <w:pStyle w:val="Nagwek3"/>
        <w:spacing w:after="160" w:line="360" w:lineRule="auto"/>
        <w:ind w:left="720"/>
        <w:rPr>
          <w:rFonts w:ascii="Calibri" w:hAnsi="Calibri" w:cs="Calibri"/>
          <w:sz w:val="26"/>
          <w:szCs w:val="26"/>
          <w:lang w:val="pl-PL"/>
        </w:rPr>
      </w:pPr>
      <w:bookmarkStart w:id="363" w:name="_Toc118110370"/>
      <w:r w:rsidRPr="008C4471">
        <w:rPr>
          <w:rFonts w:ascii="Calibri" w:hAnsi="Calibri" w:cs="Calibri"/>
          <w:sz w:val="26"/>
          <w:szCs w:val="26"/>
          <w:lang w:val="pl-PL"/>
        </w:rPr>
        <w:t>A.1.</w:t>
      </w:r>
      <w:r w:rsidR="00565BBA">
        <w:rPr>
          <w:rFonts w:ascii="Calibri" w:hAnsi="Calibri" w:cs="Calibri"/>
          <w:sz w:val="26"/>
          <w:szCs w:val="26"/>
          <w:lang w:val="pl-PL"/>
        </w:rPr>
        <w:t>5</w:t>
      </w:r>
      <w:r w:rsidR="003E0AD8" w:rsidRPr="008C4471">
        <w:rPr>
          <w:rFonts w:ascii="Calibri" w:hAnsi="Calibri" w:cs="Calibri"/>
          <w:sz w:val="26"/>
          <w:szCs w:val="26"/>
          <w:lang w:val="pl-PL"/>
        </w:rPr>
        <w:t>.</w:t>
      </w:r>
      <w:r w:rsidRPr="008C4471">
        <w:rPr>
          <w:rFonts w:ascii="Calibri" w:hAnsi="Calibri" w:cs="Calibri"/>
          <w:sz w:val="26"/>
          <w:szCs w:val="26"/>
          <w:lang w:val="pl-PL"/>
        </w:rPr>
        <w:t xml:space="preserve"> Test ograniczeń</w:t>
      </w:r>
      <w:bookmarkEnd w:id="363"/>
    </w:p>
    <w:p w14:paraId="6FE4BDB4" w14:textId="75A12E45" w:rsidR="00E77A8E" w:rsidRDefault="00E77A8E" w:rsidP="00E77A8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t>
      </w:r>
      <w:r w:rsidRPr="008C4471">
        <w:rPr>
          <w:rFonts w:ascii="Calibri" w:hAnsi="Calibri" w:cs="Calibri"/>
          <w:color w:val="000000"/>
          <w:sz w:val="22"/>
        </w:rPr>
        <w:t>Weryfikacja czy instancje typów obiektów przestrzennych i typów danych w zbiorze danych są</w:t>
      </w:r>
      <w:r w:rsidRPr="008C4471">
        <w:rPr>
          <w:rFonts w:ascii="Calibri" w:hAnsi="Calibri" w:cs="Calibri"/>
          <w:sz w:val="22"/>
        </w:rPr>
        <w:t xml:space="preserve"> </w:t>
      </w:r>
      <w:r w:rsidRPr="008C4471">
        <w:rPr>
          <w:rFonts w:ascii="Calibri" w:hAnsi="Calibri" w:cs="Calibri"/>
          <w:color w:val="000000"/>
          <w:sz w:val="22"/>
        </w:rPr>
        <w:t>zgodne z</w:t>
      </w:r>
      <w:r w:rsidR="00502A5F">
        <w:rPr>
          <w:rFonts w:ascii="Calibri" w:hAnsi="Calibri" w:cs="Calibri"/>
          <w:color w:val="000000"/>
          <w:sz w:val="22"/>
        </w:rPr>
        <w:t> </w:t>
      </w:r>
      <w:r w:rsidRPr="008C4471">
        <w:rPr>
          <w:rFonts w:ascii="Calibri" w:hAnsi="Calibri" w:cs="Calibri"/>
          <w:color w:val="000000"/>
          <w:sz w:val="22"/>
        </w:rPr>
        <w:t xml:space="preserve">ograniczeniami określonymi w </w:t>
      </w:r>
      <w:r w:rsidRPr="008C4471">
        <w:rPr>
          <w:rFonts w:ascii="Calibri" w:hAnsi="Calibri" w:cs="Calibri"/>
          <w:sz w:val="22"/>
        </w:rPr>
        <w:t>schemacie aplikacyjnym.</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733301" w14:paraId="07BF69E8" w14:textId="77777777" w:rsidTr="00A37290">
        <w:tc>
          <w:tcPr>
            <w:tcW w:w="1360" w:type="dxa"/>
          </w:tcPr>
          <w:p w14:paraId="394F2482" w14:textId="77777777" w:rsidR="00733301" w:rsidRDefault="00733301"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C385270" w14:textId="43790DA5" w:rsidR="00733301" w:rsidRDefault="00733301" w:rsidP="00733301">
            <w:pPr>
              <w:spacing w:after="200" w:line="360" w:lineRule="auto"/>
              <w:jc w:val="both"/>
              <w:rPr>
                <w:rFonts w:ascii="Calibri" w:hAnsi="Calibri" w:cs="Calibri"/>
                <w:sz w:val="22"/>
                <w:szCs w:val="22"/>
              </w:rPr>
            </w:pPr>
            <w:r w:rsidRPr="00C31734">
              <w:rPr>
                <w:rFonts w:ascii="Calibri" w:hAnsi="Calibri" w:cs="Calibri"/>
                <w:sz w:val="22"/>
                <w:szCs w:val="22"/>
              </w:rPr>
              <w:t>https://www.gov.pl/zagospodarowanieprzestrzenne/app/1.0/req/app-schema/types</w:t>
            </w:r>
          </w:p>
        </w:tc>
      </w:tr>
    </w:tbl>
    <w:p w14:paraId="354E8A3E" w14:textId="249C5F76" w:rsidR="00E77A8E" w:rsidRDefault="00E77A8E" w:rsidP="00E77A8E">
      <w:pPr>
        <w:spacing w:after="200" w:line="360" w:lineRule="auto"/>
        <w:jc w:val="both"/>
        <w:rPr>
          <w:rFonts w:ascii="Calibri" w:hAnsi="Calibri" w:cs="Calibri"/>
          <w:color w:val="000000"/>
          <w:sz w:val="22"/>
        </w:rPr>
      </w:pPr>
      <w:r w:rsidRPr="008C4471">
        <w:rPr>
          <w:rFonts w:ascii="Calibri" w:hAnsi="Calibri" w:cs="Calibri"/>
          <w:i/>
          <w:iCs/>
          <w:sz w:val="22"/>
        </w:rPr>
        <w:t>Metoda testu:</w:t>
      </w:r>
      <w:r w:rsidRPr="008C4471">
        <w:rPr>
          <w:rFonts w:ascii="Calibri" w:hAnsi="Calibri" w:cs="Calibri"/>
          <w:color w:val="000000"/>
          <w:sz w:val="22"/>
        </w:rPr>
        <w:t xml:space="preserve"> Sprawdzenie wszystkich instancji danych pod kątem ograniczeń określonych dla</w:t>
      </w:r>
      <w:r w:rsidRPr="008C4471">
        <w:rPr>
          <w:rFonts w:ascii="Calibri" w:hAnsi="Calibri" w:cs="Calibri"/>
          <w:sz w:val="22"/>
        </w:rPr>
        <w:t xml:space="preserve"> </w:t>
      </w:r>
      <w:r w:rsidRPr="008C4471">
        <w:rPr>
          <w:rFonts w:ascii="Calibri" w:hAnsi="Calibri" w:cs="Calibri"/>
          <w:color w:val="000000"/>
          <w:sz w:val="22"/>
        </w:rPr>
        <w:t>odpowiednich typów obiektów przestrzennych i odpowiednich typów danych. Każda instancja powinna być zgodna</w:t>
      </w:r>
      <w:r w:rsidRPr="008C4471">
        <w:rPr>
          <w:rFonts w:ascii="Calibri" w:hAnsi="Calibri" w:cs="Calibri"/>
          <w:sz w:val="22"/>
        </w:rPr>
        <w:t xml:space="preserve"> </w:t>
      </w:r>
      <w:r w:rsidRPr="008C4471">
        <w:rPr>
          <w:rFonts w:ascii="Calibri" w:hAnsi="Calibri" w:cs="Calibri"/>
          <w:color w:val="000000"/>
          <w:sz w:val="22"/>
        </w:rPr>
        <w:t>ze wszystkimi ograniczeniami określonymi w schemacie aplikacyjnym.</w:t>
      </w:r>
    </w:p>
    <w:p w14:paraId="211A3D13" w14:textId="339A6FBB" w:rsidR="00E77A8E" w:rsidRPr="008C4471" w:rsidRDefault="00E77A8E" w:rsidP="00E77A8E">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Szczegółowe informacje techniczne znajdują się w schemacie aplikacyjnym i katalogu obiektów.</w:t>
      </w:r>
    </w:p>
    <w:p w14:paraId="06A5BF7F" w14:textId="27DAE141" w:rsidR="00E77A8E" w:rsidRPr="008C4471" w:rsidRDefault="00E77A8E" w:rsidP="003E0AD8">
      <w:pPr>
        <w:pStyle w:val="Nagwek3"/>
        <w:spacing w:after="160" w:line="360" w:lineRule="auto"/>
        <w:ind w:left="720"/>
        <w:rPr>
          <w:rFonts w:ascii="Calibri" w:hAnsi="Calibri" w:cs="Calibri"/>
          <w:sz w:val="26"/>
          <w:szCs w:val="26"/>
          <w:lang w:val="pl-PL"/>
        </w:rPr>
      </w:pPr>
      <w:bookmarkStart w:id="364" w:name="_Toc118110371"/>
      <w:r w:rsidRPr="008C4471">
        <w:rPr>
          <w:rFonts w:ascii="Calibri" w:hAnsi="Calibri" w:cs="Calibri"/>
          <w:sz w:val="26"/>
          <w:szCs w:val="26"/>
          <w:lang w:val="pl-PL"/>
        </w:rPr>
        <w:lastRenderedPageBreak/>
        <w:t>A.1.</w:t>
      </w:r>
      <w:r w:rsidR="00565BBA">
        <w:rPr>
          <w:rFonts w:ascii="Calibri" w:hAnsi="Calibri" w:cs="Calibri"/>
          <w:sz w:val="26"/>
          <w:szCs w:val="26"/>
          <w:lang w:val="pl-PL"/>
        </w:rPr>
        <w:t>6</w:t>
      </w:r>
      <w:r w:rsidR="00EA1238" w:rsidRPr="008C4471">
        <w:rPr>
          <w:rFonts w:ascii="Calibri" w:hAnsi="Calibri" w:cs="Calibri"/>
          <w:sz w:val="26"/>
          <w:szCs w:val="26"/>
          <w:lang w:val="pl-PL"/>
        </w:rPr>
        <w:t>.</w:t>
      </w:r>
      <w:r w:rsidRPr="008C4471">
        <w:rPr>
          <w:rFonts w:ascii="Calibri" w:hAnsi="Calibri" w:cs="Calibri"/>
          <w:sz w:val="26"/>
          <w:szCs w:val="26"/>
          <w:lang w:val="pl-PL"/>
        </w:rPr>
        <w:t xml:space="preserve"> Test reprezentacji geometrycznej</w:t>
      </w:r>
      <w:bookmarkEnd w:id="364"/>
    </w:p>
    <w:p w14:paraId="1FB02A74" w14:textId="544A9548" w:rsidR="00E77A8E" w:rsidRDefault="00E77A8E" w:rsidP="00E77A8E">
      <w:pPr>
        <w:spacing w:after="200" w:line="360" w:lineRule="auto"/>
        <w:jc w:val="both"/>
        <w:rPr>
          <w:rFonts w:ascii="Calibri" w:hAnsi="Calibri" w:cs="Calibri"/>
          <w:sz w:val="22"/>
        </w:rPr>
      </w:pPr>
      <w:r w:rsidRPr="008C4471">
        <w:rPr>
          <w:rFonts w:ascii="Calibri" w:hAnsi="Calibri" w:cs="Calibri"/>
          <w:color w:val="000000"/>
          <w:sz w:val="22"/>
        </w:rPr>
        <w:t xml:space="preserve">Cel: Weryfikacja czy wartość dziedziny właściwości przestrzennych jest ograniczona </w:t>
      </w:r>
      <w:r w:rsidRPr="008C4471">
        <w:rPr>
          <w:rFonts w:ascii="Calibri" w:hAnsi="Calibri" w:cs="Calibri"/>
          <w:sz w:val="22"/>
        </w:rPr>
        <w:t xml:space="preserve">do schematu przestrzennego </w:t>
      </w:r>
      <w:r w:rsidRPr="008C4471">
        <w:rPr>
          <w:rFonts w:ascii="Calibri" w:hAnsi="Calibri" w:cs="Calibri"/>
          <w:i/>
          <w:iCs/>
          <w:sz w:val="22"/>
        </w:rPr>
        <w:t xml:space="preserve">Simple </w:t>
      </w:r>
      <w:proofErr w:type="spellStart"/>
      <w:r w:rsidRPr="008C4471">
        <w:rPr>
          <w:rFonts w:ascii="Calibri" w:hAnsi="Calibri" w:cs="Calibri"/>
          <w:i/>
          <w:iCs/>
          <w:sz w:val="22"/>
        </w:rPr>
        <w:t>Feature</w:t>
      </w:r>
      <w:proofErr w:type="spellEnd"/>
      <w:r w:rsidRPr="008C4471">
        <w:rPr>
          <w:rFonts w:ascii="Calibri" w:hAnsi="Calibri" w:cs="Calibri"/>
          <w:i/>
          <w:iCs/>
          <w:sz w:val="22"/>
        </w:rPr>
        <w:t xml:space="preserve"> </w:t>
      </w:r>
      <w:r w:rsidRPr="008C4471">
        <w:rPr>
          <w:rFonts w:ascii="Calibri" w:hAnsi="Calibri" w:cs="Calibri"/>
          <w:sz w:val="22"/>
        </w:rPr>
        <w:t xml:space="preserve">zdefiniowanego w </w:t>
      </w:r>
      <w:r w:rsidRPr="008C4471">
        <w:rPr>
          <w:rFonts w:ascii="Calibri" w:eastAsia="Roboto" w:hAnsi="Calibri" w:cs="Calibri"/>
          <w:sz w:val="22"/>
        </w:rPr>
        <w:t>[ISO</w:t>
      </w:r>
      <w:r w:rsidR="00534468">
        <w:rPr>
          <w:rFonts w:ascii="Calibri" w:eastAsia="Roboto" w:hAnsi="Calibri" w:cs="Calibri"/>
          <w:sz w:val="22"/>
        </w:rPr>
        <w:t xml:space="preserve"> </w:t>
      </w:r>
      <w:r w:rsidRPr="008C4471">
        <w:rPr>
          <w:rFonts w:ascii="Calibri" w:eastAsia="Roboto" w:hAnsi="Calibri" w:cs="Calibri"/>
          <w:sz w:val="22"/>
        </w:rPr>
        <w:t>19125-1]</w:t>
      </w:r>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52982" w14:paraId="279B379E" w14:textId="77777777" w:rsidTr="000C620B">
        <w:tc>
          <w:tcPr>
            <w:tcW w:w="1360" w:type="dxa"/>
          </w:tcPr>
          <w:p w14:paraId="2452F0C9" w14:textId="77777777" w:rsidR="00852982" w:rsidRDefault="00852982"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CEC12D5" w14:textId="1A7AB0D1" w:rsidR="00852982" w:rsidRPr="000C620B" w:rsidRDefault="00852982" w:rsidP="000C620B">
            <w:pPr>
              <w:jc w:val="both"/>
              <w:rPr>
                <w:rFonts w:ascii="Calibri" w:hAnsi="Calibri" w:cs="Calibri"/>
                <w:color w:val="000000"/>
                <w:sz w:val="22"/>
                <w:szCs w:val="22"/>
              </w:rPr>
            </w:pPr>
            <w:r w:rsidRPr="000C620B">
              <w:rPr>
                <w:rFonts w:ascii="Calibri" w:hAnsi="Calibri" w:cs="Calibri"/>
                <w:color w:val="000000"/>
                <w:sz w:val="22"/>
                <w:szCs w:val="22"/>
              </w:rPr>
              <w:t>https://www.gov.pl/zagospodarowanieprzestrzenne/app/1.0/req/app-schema/geometry</w:t>
            </w:r>
          </w:p>
        </w:tc>
      </w:tr>
    </w:tbl>
    <w:p w14:paraId="44596A46" w14:textId="1586FA81" w:rsidR="00E77A8E" w:rsidRPr="008C4471" w:rsidRDefault="00E77A8E" w:rsidP="000C620B">
      <w:pPr>
        <w:spacing w:before="200" w:after="200" w:line="360" w:lineRule="auto"/>
        <w:jc w:val="both"/>
        <w:rPr>
          <w:rFonts w:ascii="Calibri" w:eastAsia="Roboto" w:hAnsi="Calibri" w:cs="Calibri"/>
          <w:sz w:val="22"/>
        </w:rPr>
      </w:pPr>
      <w:r w:rsidRPr="008C4471">
        <w:rPr>
          <w:rFonts w:ascii="Calibri" w:hAnsi="Calibri" w:cs="Calibri"/>
          <w:i/>
          <w:iCs/>
          <w:sz w:val="22"/>
        </w:rPr>
        <w:t>Metoda testu:</w:t>
      </w:r>
      <w:r w:rsidRPr="008C4471">
        <w:rPr>
          <w:rFonts w:ascii="Calibri" w:hAnsi="Calibri" w:cs="Calibri"/>
          <w:color w:val="000000"/>
          <w:sz w:val="22"/>
        </w:rPr>
        <w:t xml:space="preserve"> Sprawdzenie, czy wszystkie właściwości przestrzenne odpowiadają 0</w:t>
      </w:r>
      <w:r w:rsidR="000A7C2A">
        <w:rPr>
          <w:rFonts w:ascii="Calibri" w:hAnsi="Calibri" w:cs="Calibri"/>
          <w:color w:val="000000"/>
          <w:sz w:val="22"/>
        </w:rPr>
        <w:t>-</w:t>
      </w:r>
      <w:r w:rsidRPr="008C4471">
        <w:rPr>
          <w:rFonts w:ascii="Calibri" w:hAnsi="Calibri" w:cs="Calibri"/>
          <w:color w:val="000000"/>
          <w:sz w:val="22"/>
        </w:rPr>
        <w:t>, 1</w:t>
      </w:r>
      <w:r w:rsidR="000A7C2A">
        <w:rPr>
          <w:rFonts w:ascii="Calibri" w:hAnsi="Calibri" w:cs="Calibri"/>
          <w:color w:val="000000"/>
          <w:sz w:val="22"/>
        </w:rPr>
        <w:t>-</w:t>
      </w:r>
      <w:r w:rsidR="00502A5F">
        <w:rPr>
          <w:rFonts w:ascii="Calibri" w:hAnsi="Calibri" w:cs="Calibri"/>
          <w:color w:val="000000"/>
          <w:sz w:val="22"/>
        </w:rPr>
        <w:t xml:space="preserve"> </w:t>
      </w:r>
      <w:r w:rsidRPr="008C4471">
        <w:rPr>
          <w:rFonts w:ascii="Calibri" w:hAnsi="Calibri" w:cs="Calibri"/>
          <w:color w:val="000000"/>
          <w:sz w:val="22"/>
        </w:rPr>
        <w:t>lub 2-wymiarowym obiektom geometrycznym istniejącym w prawidłowej 2-wymiarowej</w:t>
      </w:r>
      <w:r w:rsidR="00502A5F">
        <w:rPr>
          <w:rFonts w:ascii="Calibri" w:hAnsi="Calibri" w:cs="Calibri"/>
          <w:color w:val="000000"/>
          <w:sz w:val="22"/>
        </w:rPr>
        <w:t xml:space="preserve"> </w:t>
      </w:r>
      <w:r w:rsidRPr="008C4471">
        <w:rPr>
          <w:rFonts w:ascii="Calibri" w:hAnsi="Calibri" w:cs="Calibri"/>
          <w:color w:val="000000"/>
          <w:sz w:val="22"/>
        </w:rPr>
        <w:t xml:space="preserve">przestrzeni współrzędnych, a wszystkie krzywe interpolowane są zgodnie z zasadami określonymi </w:t>
      </w:r>
      <w:r w:rsidRPr="008C4471">
        <w:rPr>
          <w:rFonts w:ascii="Calibri" w:hAnsi="Calibri" w:cs="Calibri"/>
          <w:sz w:val="22"/>
        </w:rPr>
        <w:t xml:space="preserve">w </w:t>
      </w:r>
      <w:r w:rsidRPr="008C4471">
        <w:rPr>
          <w:rFonts w:ascii="Calibri" w:eastAsia="Roboto" w:hAnsi="Calibri" w:cs="Calibri"/>
          <w:sz w:val="22"/>
        </w:rPr>
        <w:t>[ISO</w:t>
      </w:r>
      <w:r w:rsidR="00534468">
        <w:rPr>
          <w:rFonts w:ascii="Calibri" w:eastAsia="Roboto" w:hAnsi="Calibri" w:cs="Calibri"/>
          <w:sz w:val="22"/>
        </w:rPr>
        <w:t xml:space="preserve"> </w:t>
      </w:r>
      <w:r w:rsidRPr="008C4471">
        <w:rPr>
          <w:rFonts w:ascii="Calibri" w:eastAsia="Roboto" w:hAnsi="Calibri" w:cs="Calibri"/>
          <w:sz w:val="22"/>
        </w:rPr>
        <w:t>19125-1].</w:t>
      </w:r>
    </w:p>
    <w:p w14:paraId="2907B0AE" w14:textId="0B05E23C" w:rsidR="008C4B14" w:rsidRPr="008C4471" w:rsidRDefault="008C4B14" w:rsidP="008C4B14">
      <w:pPr>
        <w:pStyle w:val="Nagwek3"/>
        <w:spacing w:after="160" w:line="360" w:lineRule="auto"/>
        <w:ind w:left="720"/>
        <w:rPr>
          <w:rFonts w:ascii="Calibri" w:hAnsi="Calibri" w:cs="Calibri"/>
          <w:sz w:val="26"/>
          <w:szCs w:val="26"/>
          <w:lang w:val="pl-PL"/>
        </w:rPr>
      </w:pPr>
      <w:bookmarkStart w:id="365" w:name="_Toc118110372"/>
      <w:r w:rsidRPr="008C4471">
        <w:rPr>
          <w:rFonts w:ascii="Calibri" w:hAnsi="Calibri" w:cs="Calibri"/>
          <w:sz w:val="26"/>
          <w:szCs w:val="26"/>
          <w:lang w:val="pl-PL"/>
        </w:rPr>
        <w:t>A.</w:t>
      </w:r>
      <w:r w:rsidR="00322636" w:rsidRPr="008C4471">
        <w:rPr>
          <w:rFonts w:ascii="Calibri" w:hAnsi="Calibri" w:cs="Calibri"/>
          <w:sz w:val="26"/>
          <w:szCs w:val="26"/>
          <w:lang w:val="pl-PL"/>
        </w:rPr>
        <w:t>1</w:t>
      </w:r>
      <w:r w:rsidRPr="008C4471">
        <w:rPr>
          <w:rFonts w:ascii="Calibri" w:hAnsi="Calibri" w:cs="Calibri"/>
          <w:sz w:val="26"/>
          <w:szCs w:val="26"/>
          <w:lang w:val="pl-PL"/>
        </w:rPr>
        <w:t>.</w:t>
      </w:r>
      <w:r w:rsidR="00565BBA">
        <w:rPr>
          <w:rFonts w:ascii="Calibri" w:hAnsi="Calibri" w:cs="Calibri"/>
          <w:sz w:val="26"/>
          <w:szCs w:val="26"/>
          <w:lang w:val="pl-PL"/>
        </w:rPr>
        <w:t>7</w:t>
      </w:r>
      <w:r w:rsidRPr="008C4471">
        <w:rPr>
          <w:rFonts w:ascii="Calibri" w:hAnsi="Calibri" w:cs="Calibri"/>
          <w:sz w:val="26"/>
          <w:szCs w:val="26"/>
          <w:lang w:val="pl-PL"/>
        </w:rPr>
        <w:t>. Test liczności</w:t>
      </w:r>
      <w:bookmarkEnd w:id="365"/>
    </w:p>
    <w:p w14:paraId="2711C992" w14:textId="7644F6F5" w:rsidR="008C4B14" w:rsidRDefault="008C4B14" w:rsidP="008C4B14">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każda instancja atrybutu lub roli asocjacyjnej</w:t>
      </w:r>
      <w:r w:rsidR="007E257B">
        <w:rPr>
          <w:rFonts w:ascii="Calibri" w:hAnsi="Calibri" w:cs="Calibri"/>
          <w:sz w:val="22"/>
        </w:rPr>
        <w:t>,</w:t>
      </w:r>
      <w:r w:rsidRPr="008C4471">
        <w:rPr>
          <w:rFonts w:ascii="Calibri" w:hAnsi="Calibri" w:cs="Calibri"/>
          <w:sz w:val="22"/>
        </w:rPr>
        <w:t xml:space="preserve"> opisanych w schemacie</w:t>
      </w:r>
      <w:r w:rsidR="00502A5F">
        <w:rPr>
          <w:rFonts w:ascii="Calibri" w:hAnsi="Calibri" w:cs="Calibri"/>
          <w:sz w:val="22"/>
        </w:rPr>
        <w:t xml:space="preserve"> </w:t>
      </w:r>
      <w:r w:rsidRPr="008C4471">
        <w:rPr>
          <w:rFonts w:ascii="Calibri" w:hAnsi="Calibri" w:cs="Calibri"/>
          <w:sz w:val="22"/>
        </w:rPr>
        <w:t>aplikacyjnym</w:t>
      </w:r>
      <w:r w:rsidR="007E257B">
        <w:rPr>
          <w:rFonts w:ascii="Calibri" w:hAnsi="Calibri" w:cs="Calibri"/>
          <w:sz w:val="22"/>
        </w:rPr>
        <w:t>,</w:t>
      </w:r>
      <w:r w:rsidRPr="008C4471">
        <w:rPr>
          <w:rFonts w:ascii="Calibri" w:hAnsi="Calibri" w:cs="Calibri"/>
          <w:sz w:val="22"/>
        </w:rPr>
        <w:t xml:space="preserve"> nie zawiera mniejszej lub większej liczby wystąpień niż w nim określono.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0C620B" w14:paraId="24ADDC6E" w14:textId="77777777" w:rsidTr="00733301">
        <w:tc>
          <w:tcPr>
            <w:tcW w:w="1360" w:type="dxa"/>
            <w:vMerge w:val="restart"/>
          </w:tcPr>
          <w:p w14:paraId="0EFA11D4" w14:textId="77777777" w:rsidR="000C620B" w:rsidRDefault="000C620B" w:rsidP="00733301">
            <w:pPr>
              <w:spacing w:after="200"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A8AAA23" w14:textId="7F1D19FB" w:rsidR="000C620B" w:rsidRDefault="000C620B" w:rsidP="00733301">
            <w:pPr>
              <w:spacing w:line="360" w:lineRule="auto"/>
              <w:contextualSpacing/>
              <w:jc w:val="both"/>
              <w:rPr>
                <w:rFonts w:ascii="Calibri" w:hAnsi="Calibri" w:cs="Calibri"/>
                <w:sz w:val="22"/>
                <w:szCs w:val="22"/>
              </w:rPr>
            </w:pPr>
            <w:r w:rsidRPr="000C620B">
              <w:rPr>
                <w:rFonts w:ascii="Calibri" w:hAnsi="Calibri" w:cs="Calibri"/>
                <w:sz w:val="22"/>
                <w:szCs w:val="22"/>
              </w:rPr>
              <w:t>https://www.gov.pl/zagospodarowanieprzestrzenne/app/1.0/req/app-schema/property-multiplicity</w:t>
            </w:r>
          </w:p>
        </w:tc>
      </w:tr>
      <w:tr w:rsidR="000C620B" w14:paraId="7DCF4570" w14:textId="77777777" w:rsidTr="00733301">
        <w:tc>
          <w:tcPr>
            <w:tcW w:w="1360" w:type="dxa"/>
            <w:vMerge/>
          </w:tcPr>
          <w:p w14:paraId="3CEE2806" w14:textId="77777777" w:rsidR="000C620B" w:rsidRDefault="000C620B" w:rsidP="00733301">
            <w:pPr>
              <w:spacing w:after="200" w:line="360" w:lineRule="auto"/>
              <w:jc w:val="both"/>
              <w:rPr>
                <w:rFonts w:ascii="Calibri" w:hAnsi="Calibri" w:cs="Calibri"/>
                <w:sz w:val="22"/>
                <w:szCs w:val="22"/>
              </w:rPr>
            </w:pPr>
          </w:p>
        </w:tc>
        <w:tc>
          <w:tcPr>
            <w:tcW w:w="8496" w:type="dxa"/>
          </w:tcPr>
          <w:p w14:paraId="178253A3" w14:textId="13910841" w:rsidR="000C620B" w:rsidRDefault="000C620B" w:rsidP="00733301">
            <w:pPr>
              <w:spacing w:after="200" w:line="360" w:lineRule="auto"/>
              <w:jc w:val="both"/>
              <w:rPr>
                <w:rFonts w:ascii="Calibri" w:hAnsi="Calibri" w:cs="Calibri"/>
                <w:sz w:val="22"/>
                <w:szCs w:val="22"/>
              </w:rPr>
            </w:pPr>
            <w:r w:rsidRPr="000C620B">
              <w:rPr>
                <w:rFonts w:ascii="Calibri" w:hAnsi="Calibri" w:cs="Calibri"/>
                <w:sz w:val="22"/>
                <w:szCs w:val="22"/>
              </w:rPr>
              <w:t>https://www.gov.pl/zagospodarowanieprzestrzenne/app/1.0/req/app-schema/0-multiplicity</w:t>
            </w:r>
          </w:p>
        </w:tc>
      </w:tr>
    </w:tbl>
    <w:p w14:paraId="45C1F2AD" w14:textId="2E11386B" w:rsidR="003E0AD8" w:rsidRPr="000A7C2A" w:rsidRDefault="008C4B14" w:rsidP="00E77A8E">
      <w:pPr>
        <w:spacing w:after="200" w:line="360" w:lineRule="auto"/>
        <w:jc w:val="both"/>
        <w:rPr>
          <w:rFonts w:ascii="Calibri" w:hAnsi="Calibri" w:cs="Calibri"/>
          <w:sz w:val="22"/>
          <w:szCs w:val="22"/>
        </w:rPr>
      </w:pPr>
      <w:r w:rsidRPr="000A7C2A">
        <w:rPr>
          <w:rFonts w:ascii="Calibri" w:hAnsi="Calibri" w:cs="Calibri"/>
          <w:i/>
          <w:iCs/>
          <w:sz w:val="22"/>
          <w:szCs w:val="22"/>
        </w:rPr>
        <w:t>Metoda testu:</w:t>
      </w:r>
      <w:r w:rsidR="00502A5F" w:rsidRPr="000A7C2A">
        <w:rPr>
          <w:rFonts w:ascii="Calibri" w:hAnsi="Calibri" w:cs="Calibri"/>
          <w:i/>
          <w:iCs/>
          <w:sz w:val="22"/>
          <w:szCs w:val="22"/>
        </w:rPr>
        <w:t xml:space="preserve"> </w:t>
      </w:r>
      <w:r w:rsidRPr="000A7C2A">
        <w:rPr>
          <w:rFonts w:ascii="Calibri" w:hAnsi="Calibri" w:cs="Calibri"/>
          <w:color w:val="000000" w:themeColor="text1"/>
          <w:sz w:val="22"/>
          <w:szCs w:val="22"/>
        </w:rPr>
        <w:t>Sprawdzenie czy liczba wystąpień każdego atrybutu lub roli asocjacyjnej dla</w:t>
      </w:r>
      <w:r w:rsidR="00502A5F" w:rsidRPr="000A7C2A">
        <w:rPr>
          <w:rFonts w:ascii="Calibri" w:hAnsi="Calibri" w:cs="Calibri"/>
          <w:color w:val="000000" w:themeColor="text1"/>
          <w:sz w:val="22"/>
          <w:szCs w:val="22"/>
        </w:rPr>
        <w:t xml:space="preserve"> </w:t>
      </w:r>
      <w:r w:rsidRPr="000A7C2A">
        <w:rPr>
          <w:rFonts w:ascii="Calibri" w:hAnsi="Calibri" w:cs="Calibri"/>
          <w:color w:val="000000" w:themeColor="text1"/>
          <w:sz w:val="22"/>
          <w:szCs w:val="22"/>
        </w:rPr>
        <w:t>każdej instancji typu obiektu przestrzennego lub typu danych w zbiorze danych odpowiada liczbie wystąpień tego atrybutu lub roli asocjacyjnej określonej w schemacie aplikacyjnym.</w:t>
      </w:r>
    </w:p>
    <w:p w14:paraId="0361FA8F" w14:textId="24A6F606" w:rsidR="00AC4137" w:rsidRPr="008C4471" w:rsidRDefault="00AC4137" w:rsidP="003E0AD8">
      <w:pPr>
        <w:pStyle w:val="Nagwek2"/>
        <w:rPr>
          <w:rFonts w:ascii="Calibri" w:hAnsi="Calibri" w:cs="Calibri"/>
          <w:lang w:val="pl-PL"/>
        </w:rPr>
      </w:pPr>
      <w:bookmarkStart w:id="366" w:name="_Toc118110373"/>
      <w:r w:rsidRPr="008C4471">
        <w:rPr>
          <w:rFonts w:ascii="Calibri" w:hAnsi="Calibri" w:cs="Calibri"/>
          <w:lang w:val="pl-PL"/>
        </w:rPr>
        <w:t>A.2</w:t>
      </w:r>
      <w:r w:rsidR="003E0AD8" w:rsidRPr="008C4471">
        <w:rPr>
          <w:rFonts w:ascii="Calibri" w:hAnsi="Calibri" w:cs="Calibri"/>
          <w:lang w:val="pl-PL"/>
        </w:rPr>
        <w:t>.</w:t>
      </w:r>
      <w:r w:rsidRPr="008C4471">
        <w:rPr>
          <w:rFonts w:ascii="Calibri" w:hAnsi="Calibri" w:cs="Calibri"/>
          <w:lang w:val="pl-PL"/>
        </w:rPr>
        <w:t xml:space="preserve"> Klasa zgodności </w:t>
      </w:r>
      <w:r w:rsidR="00CB6BA2" w:rsidRPr="008C4471">
        <w:rPr>
          <w:rFonts w:ascii="Calibri" w:hAnsi="Calibri" w:cs="Calibri"/>
          <w:lang w:val="pl-PL"/>
        </w:rPr>
        <w:t>systemów referencyjnych</w:t>
      </w:r>
      <w:bookmarkEnd w:id="366"/>
    </w:p>
    <w:p w14:paraId="32E3D56F" w14:textId="77777777" w:rsidR="003E0AD8" w:rsidRPr="008C4471" w:rsidRDefault="00AC4137" w:rsidP="003E0AD8">
      <w:pPr>
        <w:spacing w:after="240" w:line="360" w:lineRule="auto"/>
        <w:contextualSpacing/>
        <w:jc w:val="both"/>
        <w:rPr>
          <w:rFonts w:ascii="Calibri" w:hAnsi="Calibri" w:cs="Calibri"/>
          <w:sz w:val="22"/>
          <w:szCs w:val="22"/>
        </w:rPr>
      </w:pPr>
      <w:r w:rsidRPr="008C4471">
        <w:rPr>
          <w:rFonts w:ascii="Calibri" w:hAnsi="Calibri" w:cs="Calibri"/>
          <w:sz w:val="22"/>
          <w:szCs w:val="22"/>
        </w:rPr>
        <w:t>Klasa zgodności:</w:t>
      </w:r>
      <w:r w:rsidR="003E0AD8" w:rsidRPr="008C4471">
        <w:rPr>
          <w:rFonts w:ascii="Calibri" w:hAnsi="Calibri" w:cs="Calibri"/>
          <w:sz w:val="22"/>
          <w:szCs w:val="22"/>
        </w:rPr>
        <w:t xml:space="preserve"> </w:t>
      </w:r>
    </w:p>
    <w:p w14:paraId="32493D67" w14:textId="70C6E6C2" w:rsidR="008C14DF" w:rsidRPr="008C4471" w:rsidRDefault="00B46415" w:rsidP="003E0AD8">
      <w:pPr>
        <w:spacing w:after="240" w:line="360" w:lineRule="auto"/>
        <w:contextualSpacing/>
        <w:jc w:val="both"/>
        <w:rPr>
          <w:rStyle w:val="Hipercze"/>
          <w:rFonts w:ascii="Calibri" w:hAnsi="Calibri" w:cs="Calibri"/>
          <w:sz w:val="22"/>
          <w:szCs w:val="22"/>
        </w:rPr>
      </w:pPr>
      <w:r w:rsidRPr="008C4471">
        <w:rPr>
          <w:rStyle w:val="Hipercze"/>
          <w:rFonts w:ascii="Calibri" w:eastAsia="Arial" w:hAnsi="Calibri" w:cs="Calibri"/>
          <w:sz w:val="22"/>
          <w:szCs w:val="22"/>
        </w:rPr>
        <w:t>https://www.gov.pl/zagospodarowanieprzestrzenne/app/1.0/</w:t>
      </w:r>
      <w:r w:rsidR="008C14DF" w:rsidRPr="008C4471">
        <w:rPr>
          <w:rStyle w:val="Hipercze"/>
          <w:rFonts w:ascii="Calibri" w:eastAsia="Arial" w:hAnsi="Calibri" w:cs="Calibri"/>
          <w:sz w:val="22"/>
          <w:szCs w:val="22"/>
        </w:rPr>
        <w:t>conf/</w:t>
      </w:r>
      <w:r w:rsidR="00B12420" w:rsidRPr="008C4471">
        <w:rPr>
          <w:rStyle w:val="Hipercze"/>
          <w:rFonts w:ascii="Calibri" w:eastAsia="Arial" w:hAnsi="Calibri" w:cs="Calibri"/>
          <w:sz w:val="22"/>
          <w:szCs w:val="22"/>
        </w:rPr>
        <w:t>reference-system</w:t>
      </w:r>
    </w:p>
    <w:p w14:paraId="32EAFA2F" w14:textId="248E20E7" w:rsidR="00AC4137" w:rsidRPr="008C4471" w:rsidRDefault="00AC4137" w:rsidP="00EA1238">
      <w:pPr>
        <w:pStyle w:val="Nagwek3"/>
        <w:spacing w:after="160" w:line="360" w:lineRule="auto"/>
        <w:ind w:left="720"/>
        <w:rPr>
          <w:rFonts w:ascii="Calibri" w:hAnsi="Calibri" w:cs="Calibri"/>
          <w:sz w:val="26"/>
          <w:szCs w:val="26"/>
          <w:lang w:val="pl-PL"/>
        </w:rPr>
      </w:pPr>
      <w:bookmarkStart w:id="367" w:name="_Toc118110374"/>
      <w:r w:rsidRPr="008C4471">
        <w:rPr>
          <w:rFonts w:ascii="Calibri" w:hAnsi="Calibri" w:cs="Calibri"/>
          <w:sz w:val="26"/>
          <w:szCs w:val="26"/>
          <w:lang w:val="pl-PL"/>
        </w:rPr>
        <w:t>A.2.1</w:t>
      </w:r>
      <w:r w:rsidR="00EA1238" w:rsidRPr="008C4471">
        <w:rPr>
          <w:rFonts w:ascii="Calibri" w:hAnsi="Calibri" w:cs="Calibri"/>
          <w:sz w:val="26"/>
          <w:szCs w:val="26"/>
          <w:lang w:val="pl-PL"/>
        </w:rPr>
        <w:t>.</w:t>
      </w:r>
      <w:r w:rsidRPr="008C4471">
        <w:rPr>
          <w:rFonts w:ascii="Calibri" w:hAnsi="Calibri" w:cs="Calibri"/>
          <w:sz w:val="26"/>
          <w:szCs w:val="26"/>
          <w:lang w:val="pl-PL"/>
        </w:rPr>
        <w:t xml:space="preserve"> Test układu współrzędnych</w:t>
      </w:r>
      <w:bookmarkEnd w:id="367"/>
    </w:p>
    <w:p w14:paraId="025B56A2" w14:textId="384DEB20" w:rsidR="00EA1238" w:rsidRDefault="00EA1238" w:rsidP="00EA1238">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w:t>
      </w:r>
      <w:r w:rsidR="00A3221A" w:rsidRPr="008C4471">
        <w:rPr>
          <w:rFonts w:ascii="Calibri" w:hAnsi="Calibri" w:cs="Calibri"/>
          <w:sz w:val="22"/>
          <w:szCs w:val="22"/>
        </w:rPr>
        <w:t xml:space="preserve"> każda instancja</w:t>
      </w:r>
      <w:r w:rsidR="00A3221A" w:rsidRPr="008C4471">
        <w:rPr>
          <w:rFonts w:ascii="Calibri" w:hAnsi="Calibri" w:cs="Calibri"/>
          <w:color w:val="000000" w:themeColor="text1"/>
          <w:sz w:val="22"/>
          <w:szCs w:val="22"/>
        </w:rPr>
        <w:t xml:space="preserve"> typu </w:t>
      </w:r>
      <w:r w:rsidR="00A3221A" w:rsidRPr="008C4471">
        <w:rPr>
          <w:rFonts w:ascii="Calibri" w:hAnsi="Calibri" w:cs="Calibri"/>
          <w:sz w:val="22"/>
          <w:szCs w:val="22"/>
        </w:rPr>
        <w:t>obiektu przestrzennego</w:t>
      </w:r>
      <w:r w:rsidRPr="008C4471">
        <w:rPr>
          <w:rFonts w:ascii="Calibri" w:hAnsi="Calibri" w:cs="Calibri"/>
          <w:sz w:val="22"/>
          <w:szCs w:val="22"/>
        </w:rPr>
        <w:t xml:space="preserve"> </w:t>
      </w:r>
      <w:r w:rsidR="00A3221A" w:rsidRPr="008C4471">
        <w:rPr>
          <w:rFonts w:ascii="Calibri" w:hAnsi="Calibri" w:cs="Calibri"/>
          <w:sz w:val="22"/>
          <w:szCs w:val="22"/>
        </w:rPr>
        <w:t xml:space="preserve">posiadającego </w:t>
      </w:r>
      <w:r w:rsidR="0087748F" w:rsidRPr="008C4471">
        <w:rPr>
          <w:rFonts w:ascii="Calibri" w:hAnsi="Calibri" w:cs="Calibri"/>
          <w:sz w:val="22"/>
          <w:szCs w:val="22"/>
        </w:rPr>
        <w:t>odniesienie</w:t>
      </w:r>
      <w:r w:rsidR="00A3221A" w:rsidRPr="008C4471">
        <w:rPr>
          <w:rFonts w:ascii="Calibri" w:hAnsi="Calibri" w:cs="Calibri"/>
          <w:sz w:val="22"/>
          <w:szCs w:val="22"/>
        </w:rPr>
        <w:t xml:space="preserve"> </w:t>
      </w:r>
      <w:r w:rsidR="0087748F" w:rsidRPr="008C4471">
        <w:rPr>
          <w:rFonts w:ascii="Calibri" w:hAnsi="Calibri" w:cs="Calibri"/>
          <w:sz w:val="22"/>
          <w:szCs w:val="22"/>
        </w:rPr>
        <w:t>przestrzenne</w:t>
      </w:r>
      <w:r w:rsidR="00A3221A" w:rsidRPr="008C4471">
        <w:rPr>
          <w:rFonts w:ascii="Calibri" w:hAnsi="Calibri" w:cs="Calibri"/>
          <w:sz w:val="22"/>
          <w:szCs w:val="22"/>
        </w:rPr>
        <w:t>, ma je wyrażone</w:t>
      </w:r>
      <w:r w:rsidRPr="008C4471">
        <w:rPr>
          <w:rFonts w:ascii="Calibri" w:hAnsi="Calibri" w:cs="Calibri"/>
          <w:sz w:val="22"/>
          <w:szCs w:val="22"/>
        </w:rPr>
        <w:t xml:space="preserve"> </w:t>
      </w:r>
      <w:r w:rsidR="00A3221A" w:rsidRPr="008C4471">
        <w:rPr>
          <w:rFonts w:ascii="Calibri" w:hAnsi="Calibri" w:cs="Calibri"/>
          <w:sz w:val="22"/>
          <w:szCs w:val="22"/>
        </w:rPr>
        <w:t xml:space="preserve">za pośrednictwem jednego z </w:t>
      </w:r>
      <w:r w:rsidRPr="008C4471">
        <w:rPr>
          <w:rFonts w:ascii="Calibri" w:hAnsi="Calibri" w:cs="Calibri"/>
          <w:sz w:val="22"/>
          <w:szCs w:val="22"/>
        </w:rPr>
        <w:t>układów odniesienia współrzędnych określonych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C008F" w14:paraId="0BBE708D" w14:textId="77777777" w:rsidTr="002E1E17">
        <w:tc>
          <w:tcPr>
            <w:tcW w:w="1360" w:type="dxa"/>
            <w:vMerge w:val="restart"/>
          </w:tcPr>
          <w:p w14:paraId="48E6F58D"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F66F47E" w14:textId="439E01A6" w:rsidR="008C008F" w:rsidRDefault="008C008F" w:rsidP="00292612">
            <w:pPr>
              <w:spacing w:line="360" w:lineRule="auto"/>
              <w:jc w:val="both"/>
              <w:rPr>
                <w:rFonts w:ascii="Calibri" w:hAnsi="Calibri" w:cs="Calibri"/>
                <w:sz w:val="22"/>
                <w:szCs w:val="22"/>
              </w:rPr>
            </w:pPr>
            <w:r w:rsidRPr="002E1E17">
              <w:rPr>
                <w:rFonts w:ascii="Calibri" w:hAnsi="Calibri" w:cs="Calibri"/>
                <w:sz w:val="22"/>
                <w:szCs w:val="22"/>
              </w:rPr>
              <w:t>https://www.gov.pl/zagospodarowanieprzestrzenne/app/1.0/req/reference-system/native-coordinate-reference-system</w:t>
            </w:r>
          </w:p>
        </w:tc>
      </w:tr>
      <w:tr w:rsidR="008C008F" w14:paraId="1B450BCA" w14:textId="77777777" w:rsidTr="002E1E17">
        <w:tc>
          <w:tcPr>
            <w:tcW w:w="1360" w:type="dxa"/>
            <w:vMerge/>
          </w:tcPr>
          <w:p w14:paraId="761B668E" w14:textId="77777777" w:rsidR="008C008F" w:rsidRDefault="008C008F" w:rsidP="00292612">
            <w:pPr>
              <w:spacing w:line="360" w:lineRule="auto"/>
              <w:jc w:val="both"/>
              <w:rPr>
                <w:rFonts w:ascii="Calibri" w:hAnsi="Calibri" w:cs="Calibri"/>
                <w:i/>
                <w:iCs/>
                <w:sz w:val="22"/>
                <w:szCs w:val="22"/>
              </w:rPr>
            </w:pPr>
          </w:p>
        </w:tc>
        <w:tc>
          <w:tcPr>
            <w:tcW w:w="8496" w:type="dxa"/>
          </w:tcPr>
          <w:p w14:paraId="143A4A67" w14:textId="3B4E2C4E" w:rsidR="008C008F" w:rsidRPr="002E1E17"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https://www.gov.pl/zagospodarowanieprzestrzenne/app/1.0/req/reference-system/download-service-coordinate-reference-system</w:t>
            </w:r>
          </w:p>
        </w:tc>
      </w:tr>
    </w:tbl>
    <w:p w14:paraId="05173C01" w14:textId="65AE24C1" w:rsidR="00EA1238" w:rsidRPr="008C4471" w:rsidRDefault="00EA1238" w:rsidP="002E1E17">
      <w:pPr>
        <w:spacing w:before="200" w:after="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Sprawdzenie czy </w:t>
      </w:r>
      <w:r w:rsidRPr="008C4471">
        <w:rPr>
          <w:rFonts w:ascii="Calibri" w:hAnsi="Calibri" w:cs="Calibri"/>
          <w:color w:val="000000" w:themeColor="text1"/>
          <w:sz w:val="22"/>
          <w:szCs w:val="22"/>
        </w:rPr>
        <w:t>wartość atrybutu</w:t>
      </w:r>
      <w:r w:rsidR="003D1E5A" w:rsidRPr="008C4471">
        <w:rPr>
          <w:rFonts w:ascii="Calibri" w:hAnsi="Calibri" w:cs="Calibri"/>
          <w:color w:val="000000" w:themeColor="text1"/>
          <w:sz w:val="22"/>
          <w:szCs w:val="22"/>
        </w:rPr>
        <w:t xml:space="preserve"> </w:t>
      </w:r>
      <w:r w:rsidR="003D1E5A" w:rsidRPr="008C4471">
        <w:rPr>
          <w:rFonts w:ascii="Calibri" w:hAnsi="Calibri" w:cs="Calibri"/>
          <w:sz w:val="22"/>
          <w:szCs w:val="22"/>
        </w:rPr>
        <w:t>reprezentująca geometrie</w:t>
      </w:r>
      <w:r w:rsidRPr="008C4471">
        <w:rPr>
          <w:rFonts w:ascii="Calibri" w:hAnsi="Calibri" w:cs="Calibri"/>
          <w:color w:val="000000" w:themeColor="text1"/>
          <w:sz w:val="22"/>
          <w:szCs w:val="22"/>
        </w:rPr>
        <w:t xml:space="preserve"> </w:t>
      </w:r>
      <w:r w:rsidRPr="008C4471">
        <w:rPr>
          <w:rFonts w:ascii="Calibri" w:hAnsi="Calibri" w:cs="Calibri"/>
          <w:sz w:val="22"/>
          <w:szCs w:val="22"/>
        </w:rPr>
        <w:t>typu obiektu przestrzennego</w:t>
      </w:r>
      <w:r w:rsidR="00774BD6" w:rsidRPr="008C4471">
        <w:rPr>
          <w:rFonts w:ascii="Calibri" w:hAnsi="Calibri" w:cs="Calibri"/>
          <w:sz w:val="22"/>
          <w:szCs w:val="22"/>
        </w:rPr>
        <w:t xml:space="preserve"> </w:t>
      </w:r>
      <w:r w:rsidRPr="008C4471">
        <w:rPr>
          <w:rFonts w:ascii="Calibri" w:hAnsi="Calibri" w:cs="Calibri"/>
          <w:sz w:val="22"/>
          <w:szCs w:val="22"/>
        </w:rPr>
        <w:t>jest wyrażona z wykorzystaniem jednego z poniższych układów odniesień przestrzennych</w:t>
      </w:r>
      <w:r w:rsidR="008C21F7" w:rsidRPr="008C4471">
        <w:rPr>
          <w:rFonts w:ascii="Calibri" w:hAnsi="Calibri" w:cs="Calibri"/>
          <w:sz w:val="22"/>
          <w:szCs w:val="22"/>
        </w:rPr>
        <w:t>:</w:t>
      </w:r>
    </w:p>
    <w:p w14:paraId="5DCE75CF" w14:textId="28806101" w:rsidR="00675F50" w:rsidRPr="008C4471" w:rsidRDefault="00EA1238" w:rsidP="00675F50">
      <w:pPr>
        <w:pStyle w:val="Akapitzlist"/>
        <w:numPr>
          <w:ilvl w:val="0"/>
          <w:numId w:val="14"/>
        </w:numPr>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układu PL-2000</w:t>
      </w:r>
      <w:r w:rsidR="00675F50" w:rsidRPr="008C4471">
        <w:rPr>
          <w:rFonts w:ascii="Calibri" w:hAnsi="Calibri" w:cs="Calibri"/>
          <w:sz w:val="22"/>
          <w:szCs w:val="22"/>
          <w:lang w:val="pl-PL"/>
        </w:rPr>
        <w:t xml:space="preserve"> w odpowiedniej strefie</w:t>
      </w:r>
    </w:p>
    <w:p w14:paraId="0EC0AB1D" w14:textId="77777777" w:rsidR="00632C63" w:rsidRDefault="00675F50" w:rsidP="00675F50">
      <w:pPr>
        <w:pStyle w:val="Akapitzlist"/>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w:t>
      </w:r>
      <w:hyperlink r:id="rId91" w:history="1">
        <w:r w:rsidRPr="008C4471">
          <w:rPr>
            <w:rStyle w:val="Hipercze"/>
            <w:rFonts w:ascii="Calibri" w:hAnsi="Calibri" w:cs="Calibri"/>
            <w:sz w:val="22"/>
            <w:szCs w:val="22"/>
            <w:lang w:val="pl-PL"/>
          </w:rPr>
          <w:t>http://www.opengis.net/def/crs/EPSG/0/2176</w:t>
        </w:r>
      </w:hyperlink>
      <w:r w:rsidRPr="008C4471">
        <w:rPr>
          <w:rFonts w:ascii="Calibri" w:hAnsi="Calibri" w:cs="Calibri"/>
          <w:sz w:val="22"/>
          <w:szCs w:val="22"/>
          <w:lang w:val="pl-PL"/>
        </w:rPr>
        <w:t>,</w:t>
      </w:r>
    </w:p>
    <w:p w14:paraId="6B15BF50" w14:textId="722BD1CE" w:rsidR="00632C63" w:rsidRDefault="00432A63" w:rsidP="00675F50">
      <w:pPr>
        <w:pStyle w:val="Akapitzlist"/>
        <w:spacing w:before="60" w:after="60" w:line="360" w:lineRule="auto"/>
        <w:jc w:val="both"/>
        <w:rPr>
          <w:rFonts w:ascii="Calibri" w:hAnsi="Calibri" w:cs="Calibri"/>
          <w:sz w:val="22"/>
          <w:szCs w:val="22"/>
          <w:lang w:val="pl-PL"/>
        </w:rPr>
      </w:pPr>
      <w:hyperlink r:id="rId92" w:history="1">
        <w:r w:rsidR="00B06913" w:rsidRPr="0034637A">
          <w:rPr>
            <w:rStyle w:val="Hipercze"/>
            <w:rFonts w:ascii="Calibri" w:hAnsi="Calibri" w:cs="Calibri"/>
            <w:sz w:val="22"/>
            <w:szCs w:val="22"/>
            <w:lang w:val="pl-PL"/>
          </w:rPr>
          <w:t>http://www.opengis.net/def/crs/EPSG/0/2177</w:t>
        </w:r>
      </w:hyperlink>
      <w:r w:rsidR="00675F50" w:rsidRPr="008C4471">
        <w:rPr>
          <w:rFonts w:ascii="Calibri" w:hAnsi="Calibri" w:cs="Calibri"/>
          <w:sz w:val="22"/>
          <w:szCs w:val="22"/>
          <w:lang w:val="pl-PL"/>
        </w:rPr>
        <w:t>,</w:t>
      </w:r>
    </w:p>
    <w:p w14:paraId="792561AE" w14:textId="68DAF83E" w:rsidR="00675F50" w:rsidRPr="008C4471" w:rsidRDefault="00432A63" w:rsidP="00675F50">
      <w:pPr>
        <w:pStyle w:val="Akapitzlist"/>
        <w:spacing w:before="60" w:after="60" w:line="360" w:lineRule="auto"/>
        <w:jc w:val="both"/>
        <w:rPr>
          <w:rFonts w:ascii="Calibri" w:hAnsi="Calibri" w:cs="Calibri"/>
          <w:sz w:val="22"/>
          <w:szCs w:val="22"/>
          <w:lang w:val="pl-PL"/>
        </w:rPr>
      </w:pPr>
      <w:hyperlink r:id="rId93" w:history="1">
        <w:r w:rsidR="00675F50" w:rsidRPr="008C4471">
          <w:rPr>
            <w:rStyle w:val="Hipercze"/>
            <w:rFonts w:ascii="Calibri" w:hAnsi="Calibri" w:cs="Calibri"/>
            <w:sz w:val="22"/>
            <w:szCs w:val="22"/>
            <w:lang w:val="pl-PL"/>
          </w:rPr>
          <w:t>http://www.opengis.net/def/crs/EPSG/0/2178</w:t>
        </w:r>
      </w:hyperlink>
      <w:r w:rsidR="00675F50" w:rsidRPr="008C4471">
        <w:rPr>
          <w:rFonts w:ascii="Calibri" w:hAnsi="Calibri" w:cs="Calibri"/>
          <w:sz w:val="22"/>
          <w:szCs w:val="22"/>
          <w:lang w:val="pl-PL"/>
        </w:rPr>
        <w:t xml:space="preserve"> lub</w:t>
      </w:r>
    </w:p>
    <w:p w14:paraId="676599DA" w14:textId="2086D156" w:rsidR="00EA1238" w:rsidRPr="008C4471" w:rsidRDefault="00432A63" w:rsidP="00675F50">
      <w:pPr>
        <w:pStyle w:val="Akapitzlist"/>
        <w:spacing w:before="60" w:after="60" w:line="360" w:lineRule="auto"/>
        <w:jc w:val="both"/>
        <w:rPr>
          <w:rFonts w:ascii="Calibri" w:hAnsi="Calibri" w:cs="Calibri"/>
          <w:sz w:val="22"/>
          <w:szCs w:val="22"/>
          <w:lang w:val="pl-PL"/>
        </w:rPr>
      </w:pPr>
      <w:hyperlink r:id="rId94" w:history="1">
        <w:r w:rsidR="00675F50" w:rsidRPr="008C4471">
          <w:rPr>
            <w:rStyle w:val="Hipercze"/>
            <w:rFonts w:ascii="Calibri" w:hAnsi="Calibri" w:cs="Calibri"/>
            <w:sz w:val="22"/>
            <w:szCs w:val="22"/>
            <w:lang w:val="pl-PL"/>
          </w:rPr>
          <w:t>http://www.opengis.net/def/crs/EPSG/0/2179</w:t>
        </w:r>
      </w:hyperlink>
      <w:r w:rsidR="00675F50" w:rsidRPr="008C4471">
        <w:rPr>
          <w:rFonts w:ascii="Calibri" w:hAnsi="Calibri" w:cs="Calibri"/>
          <w:sz w:val="22"/>
          <w:szCs w:val="22"/>
          <w:lang w:val="pl-PL"/>
        </w:rPr>
        <w:t>);</w:t>
      </w:r>
    </w:p>
    <w:p w14:paraId="3FCC2677" w14:textId="2A0508FF" w:rsidR="00EA1238" w:rsidRPr="008C4471" w:rsidRDefault="00EA1238" w:rsidP="00675F50">
      <w:pPr>
        <w:pStyle w:val="Akapitzlist"/>
        <w:numPr>
          <w:ilvl w:val="0"/>
          <w:numId w:val="14"/>
        </w:numPr>
        <w:spacing w:before="60" w:after="60" w:line="360" w:lineRule="auto"/>
        <w:jc w:val="both"/>
        <w:rPr>
          <w:rFonts w:ascii="Calibri" w:hAnsi="Calibri" w:cs="Calibri"/>
          <w:sz w:val="22"/>
          <w:szCs w:val="22"/>
          <w:lang w:val="pl-PL"/>
        </w:rPr>
      </w:pPr>
      <w:r w:rsidRPr="008C4471">
        <w:rPr>
          <w:rFonts w:ascii="Calibri" w:hAnsi="Calibri" w:cs="Calibri"/>
          <w:sz w:val="22"/>
          <w:szCs w:val="22"/>
          <w:lang w:val="pl-PL"/>
        </w:rPr>
        <w:t>układu PL-1992</w:t>
      </w:r>
      <w:r w:rsidR="00675F50" w:rsidRPr="008C4471">
        <w:rPr>
          <w:rFonts w:ascii="Calibri" w:hAnsi="Calibri" w:cs="Calibri"/>
          <w:sz w:val="22"/>
          <w:szCs w:val="22"/>
          <w:lang w:val="pl-PL"/>
        </w:rPr>
        <w:t xml:space="preserve"> (</w:t>
      </w:r>
      <w:hyperlink r:id="rId95" w:history="1">
        <w:r w:rsidR="00675F50" w:rsidRPr="008C4471">
          <w:rPr>
            <w:rStyle w:val="Hipercze"/>
            <w:rFonts w:ascii="Calibri" w:hAnsi="Calibri" w:cs="Calibri"/>
            <w:sz w:val="22"/>
            <w:szCs w:val="22"/>
            <w:lang w:val="pl-PL"/>
          </w:rPr>
          <w:t>http://www.opengis.net/def/crs/EPSG/0/2180</w:t>
        </w:r>
      </w:hyperlink>
      <w:r w:rsidR="00675F50" w:rsidRPr="008C4471">
        <w:rPr>
          <w:rFonts w:ascii="Calibri" w:hAnsi="Calibri" w:cs="Calibri"/>
          <w:sz w:val="22"/>
          <w:szCs w:val="22"/>
          <w:lang w:val="pl-PL"/>
        </w:rPr>
        <w:t>)</w:t>
      </w:r>
      <w:r w:rsidRPr="008C4471">
        <w:rPr>
          <w:rFonts w:ascii="Calibri" w:hAnsi="Calibri" w:cs="Calibri"/>
          <w:sz w:val="22"/>
          <w:szCs w:val="22"/>
          <w:lang w:val="pl-PL"/>
        </w:rPr>
        <w:t>.</w:t>
      </w:r>
    </w:p>
    <w:p w14:paraId="405625B6" w14:textId="62E4164E" w:rsidR="00F8354E" w:rsidRPr="008C4471" w:rsidRDefault="00F8354E" w:rsidP="00F8354E">
      <w:pPr>
        <w:pStyle w:val="Nagwek3"/>
        <w:spacing w:after="160" w:line="360" w:lineRule="auto"/>
        <w:ind w:left="720"/>
        <w:rPr>
          <w:rFonts w:ascii="Calibri" w:hAnsi="Calibri" w:cs="Calibri"/>
          <w:sz w:val="26"/>
          <w:szCs w:val="26"/>
          <w:lang w:val="pl-PL"/>
        </w:rPr>
      </w:pPr>
      <w:bookmarkStart w:id="368" w:name="_Toc118110375"/>
      <w:r w:rsidRPr="008C4471">
        <w:rPr>
          <w:rFonts w:ascii="Calibri" w:hAnsi="Calibri" w:cs="Calibri"/>
          <w:sz w:val="26"/>
          <w:szCs w:val="26"/>
          <w:lang w:val="pl-PL"/>
        </w:rPr>
        <w:t>A.2.2. Test identyfikatora układu współrzędnych</w:t>
      </w:r>
      <w:bookmarkEnd w:id="368"/>
    </w:p>
    <w:p w14:paraId="43F19574" w14:textId="337243C8" w:rsidR="00F8354E" w:rsidRDefault="00F8354E" w:rsidP="00F8354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układ współrzędnych zastosowany w danych przestrzennych został oznaczony identyfikatorem http URI, zgodnie z rejestrem EPSG (</w:t>
      </w:r>
      <w:hyperlink r:id="rId96">
        <w:r w:rsidRPr="008C4471">
          <w:rPr>
            <w:rStyle w:val="Hipercze"/>
            <w:rFonts w:ascii="Calibri" w:hAnsi="Calibri" w:cs="Calibri"/>
            <w:sz w:val="22"/>
          </w:rPr>
          <w:t>http://www.epsgregistry.org/</w:t>
        </w:r>
      </w:hyperlink>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C008F" w14:paraId="202F8212" w14:textId="77777777" w:rsidTr="00292612">
        <w:tc>
          <w:tcPr>
            <w:tcW w:w="1360" w:type="dxa"/>
          </w:tcPr>
          <w:p w14:paraId="5B2AB480"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05B78A1" w14:textId="33E1F821"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https://www.gov.pl/zagospodarowanieprzestrzenne/app/1.0/req/reference-system/id-coordinate-reference-system</w:t>
            </w:r>
          </w:p>
        </w:tc>
      </w:tr>
    </w:tbl>
    <w:p w14:paraId="1E36EC7D" w14:textId="0F09339C" w:rsidR="00F8354E" w:rsidRPr="008C4471" w:rsidRDefault="00F8354E" w:rsidP="008C008F">
      <w:pPr>
        <w:spacing w:before="200" w:after="200" w:line="360" w:lineRule="auto"/>
        <w:jc w:val="both"/>
        <w:rPr>
          <w:rFonts w:ascii="Calibri" w:hAnsi="Calibri" w:cs="Calibri"/>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color w:val="000000"/>
          <w:sz w:val="22"/>
          <w:szCs w:val="22"/>
        </w:rPr>
        <w:t xml:space="preserve">Porównanie identyfikatora http URI stosowanego w zbiorze danych z identyfikatorem http URI w tabeli wyspecyfikowanej w podrozdziale </w:t>
      </w:r>
      <w:r w:rsidRPr="008C4471">
        <w:rPr>
          <w:rFonts w:ascii="Calibri" w:hAnsi="Calibri" w:cs="Calibri"/>
          <w:i/>
          <w:iCs/>
          <w:color w:val="000000"/>
          <w:sz w:val="22"/>
          <w:szCs w:val="22"/>
        </w:rPr>
        <w:fldChar w:fldCharType="begin"/>
      </w:r>
      <w:r w:rsidRPr="008C4471">
        <w:rPr>
          <w:rFonts w:ascii="Calibri" w:hAnsi="Calibri" w:cs="Calibri"/>
          <w:i/>
          <w:iCs/>
          <w:color w:val="000000"/>
          <w:sz w:val="22"/>
          <w:szCs w:val="22"/>
        </w:rPr>
        <w:instrText xml:space="preserve"> REF _Ref59475910 \r \h  \* MERGEFORMAT </w:instrText>
      </w:r>
      <w:r w:rsidRPr="008C4471">
        <w:rPr>
          <w:rFonts w:ascii="Calibri" w:hAnsi="Calibri" w:cs="Calibri"/>
          <w:i/>
          <w:iCs/>
          <w:color w:val="000000"/>
          <w:sz w:val="22"/>
          <w:szCs w:val="22"/>
        </w:rPr>
      </w:r>
      <w:r w:rsidRPr="008C4471">
        <w:rPr>
          <w:rFonts w:ascii="Calibri" w:hAnsi="Calibri" w:cs="Calibri"/>
          <w:i/>
          <w:iCs/>
          <w:color w:val="000000"/>
          <w:sz w:val="22"/>
          <w:szCs w:val="22"/>
        </w:rPr>
        <w:fldChar w:fldCharType="separate"/>
      </w:r>
      <w:r w:rsidR="00F465E5">
        <w:rPr>
          <w:rFonts w:ascii="Calibri" w:hAnsi="Calibri" w:cs="Calibri"/>
          <w:i/>
          <w:iCs/>
          <w:color w:val="000000"/>
          <w:sz w:val="22"/>
          <w:szCs w:val="22"/>
        </w:rPr>
        <w:t>5.1.4</w:t>
      </w:r>
      <w:r w:rsidRPr="008C4471">
        <w:rPr>
          <w:rFonts w:ascii="Calibri" w:hAnsi="Calibri" w:cs="Calibri"/>
          <w:i/>
          <w:iCs/>
          <w:color w:val="000000"/>
          <w:sz w:val="22"/>
          <w:szCs w:val="22"/>
        </w:rPr>
        <w:fldChar w:fldCharType="end"/>
      </w:r>
      <w:r w:rsidR="002B1884">
        <w:rPr>
          <w:rFonts w:ascii="Calibri" w:hAnsi="Calibri" w:cs="Calibri"/>
          <w:i/>
          <w:iCs/>
          <w:color w:val="000000"/>
          <w:sz w:val="22"/>
          <w:szCs w:val="22"/>
        </w:rPr>
        <w:t xml:space="preserve"> </w:t>
      </w:r>
      <w:r w:rsidR="002B1884">
        <w:rPr>
          <w:rFonts w:ascii="Calibri" w:hAnsi="Calibri" w:cs="Calibri"/>
          <w:i/>
          <w:iCs/>
          <w:color w:val="000000"/>
          <w:sz w:val="22"/>
          <w:szCs w:val="22"/>
        </w:rPr>
        <w:fldChar w:fldCharType="begin"/>
      </w:r>
      <w:r w:rsidR="002B1884">
        <w:rPr>
          <w:rFonts w:ascii="Calibri" w:hAnsi="Calibri" w:cs="Calibri"/>
          <w:i/>
          <w:iCs/>
          <w:color w:val="000000"/>
          <w:sz w:val="22"/>
          <w:szCs w:val="22"/>
        </w:rPr>
        <w:instrText xml:space="preserve"> REF _Ref59475910 \h  \* MERGEFORMAT </w:instrText>
      </w:r>
      <w:r w:rsidR="002B1884">
        <w:rPr>
          <w:rFonts w:ascii="Calibri" w:hAnsi="Calibri" w:cs="Calibri"/>
          <w:i/>
          <w:iCs/>
          <w:color w:val="000000"/>
          <w:sz w:val="22"/>
          <w:szCs w:val="22"/>
        </w:rPr>
      </w:r>
      <w:r w:rsidR="002B1884">
        <w:rPr>
          <w:rFonts w:ascii="Calibri" w:hAnsi="Calibri" w:cs="Calibri"/>
          <w:i/>
          <w:iCs/>
          <w:color w:val="000000"/>
          <w:sz w:val="22"/>
          <w:szCs w:val="22"/>
        </w:rPr>
        <w:fldChar w:fldCharType="separate"/>
      </w:r>
      <w:r w:rsidR="00F465E5" w:rsidRPr="00F465E5">
        <w:rPr>
          <w:rFonts w:ascii="Calibri" w:hAnsi="Calibri" w:cs="Calibri"/>
          <w:i/>
          <w:iCs/>
          <w:color w:val="000000"/>
          <w:sz w:val="22"/>
          <w:szCs w:val="22"/>
        </w:rPr>
        <w:t>Identyfikatory dla układów odniesień przestrzennych</w:t>
      </w:r>
      <w:r w:rsidR="002B1884">
        <w:rPr>
          <w:rFonts w:ascii="Calibri" w:hAnsi="Calibri" w:cs="Calibri"/>
          <w:i/>
          <w:iCs/>
          <w:color w:val="000000"/>
          <w:sz w:val="22"/>
          <w:szCs w:val="22"/>
        </w:rPr>
        <w:fldChar w:fldCharType="end"/>
      </w:r>
      <w:r w:rsidRPr="008C4471">
        <w:rPr>
          <w:rFonts w:ascii="Calibri" w:hAnsi="Calibri" w:cs="Calibri"/>
          <w:color w:val="000000"/>
          <w:sz w:val="22"/>
          <w:szCs w:val="22"/>
        </w:rPr>
        <w:t>.</w:t>
      </w:r>
    </w:p>
    <w:p w14:paraId="6ACA11CF" w14:textId="449D4F8F" w:rsidR="00AC4137" w:rsidRPr="008C4471" w:rsidRDefault="00AC4137" w:rsidP="008C21F7">
      <w:pPr>
        <w:pStyle w:val="Nagwek3"/>
        <w:spacing w:after="160" w:line="360" w:lineRule="auto"/>
        <w:ind w:left="720"/>
        <w:rPr>
          <w:rFonts w:ascii="Calibri" w:hAnsi="Calibri" w:cs="Calibri"/>
          <w:sz w:val="26"/>
          <w:szCs w:val="26"/>
          <w:lang w:val="pl-PL"/>
        </w:rPr>
      </w:pPr>
      <w:bookmarkStart w:id="369" w:name="_Toc118110376"/>
      <w:r w:rsidRPr="008C4471">
        <w:rPr>
          <w:rFonts w:ascii="Calibri" w:hAnsi="Calibri" w:cs="Calibri"/>
          <w:sz w:val="26"/>
          <w:szCs w:val="26"/>
          <w:lang w:val="pl-PL"/>
        </w:rPr>
        <w:t>A.2.</w:t>
      </w:r>
      <w:r w:rsidR="00F8354E" w:rsidRPr="008C4471">
        <w:rPr>
          <w:rFonts w:ascii="Calibri" w:hAnsi="Calibri" w:cs="Calibri"/>
          <w:sz w:val="26"/>
          <w:szCs w:val="26"/>
          <w:lang w:val="pl-PL"/>
        </w:rPr>
        <w:t>3</w:t>
      </w:r>
      <w:r w:rsidR="008C21F7" w:rsidRPr="008C4471">
        <w:rPr>
          <w:rFonts w:ascii="Calibri" w:hAnsi="Calibri" w:cs="Calibri"/>
          <w:sz w:val="26"/>
          <w:szCs w:val="26"/>
          <w:lang w:val="pl-PL"/>
        </w:rPr>
        <w:t>.</w:t>
      </w:r>
      <w:r w:rsidRPr="008C4471">
        <w:rPr>
          <w:rFonts w:ascii="Calibri" w:hAnsi="Calibri" w:cs="Calibri"/>
          <w:sz w:val="26"/>
          <w:szCs w:val="26"/>
          <w:lang w:val="pl-PL"/>
        </w:rPr>
        <w:t xml:space="preserve"> Test układu współrzędnych usługi przeglądania</w:t>
      </w:r>
      <w:bookmarkEnd w:id="369"/>
      <w:r w:rsidRPr="008C4471">
        <w:rPr>
          <w:rFonts w:ascii="Calibri" w:hAnsi="Calibri" w:cs="Calibri"/>
          <w:sz w:val="26"/>
          <w:szCs w:val="26"/>
          <w:lang w:val="pl-PL"/>
        </w:rPr>
        <w:t xml:space="preserve"> </w:t>
      </w:r>
    </w:p>
    <w:p w14:paraId="429144C6" w14:textId="7506A023" w:rsidR="008C21F7" w:rsidRDefault="008C21F7" w:rsidP="008C21F7">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zbiór danych przestrzennych jest dostępny w dwuwymiarowym układzie odniesienia współrzędnych</w:t>
      </w:r>
      <w:r w:rsidR="000A7C2A">
        <w:rPr>
          <w:rFonts w:ascii="Calibri" w:hAnsi="Calibri" w:cs="Calibri"/>
          <w:sz w:val="22"/>
        </w:rPr>
        <w:t>,</w:t>
      </w:r>
      <w:r w:rsidRPr="008C4471">
        <w:rPr>
          <w:rFonts w:ascii="Calibri" w:hAnsi="Calibri" w:cs="Calibri"/>
          <w:sz w:val="22"/>
        </w:rPr>
        <w:t xml:space="preserve"> w ramach usługi przeglądania</w:t>
      </w:r>
      <w:r w:rsidR="000A7C2A">
        <w:rPr>
          <w:rFonts w:ascii="Calibri" w:hAnsi="Calibri" w:cs="Calibri"/>
          <w:sz w:val="22"/>
        </w:rPr>
        <w:t>,</w:t>
      </w:r>
      <w:r w:rsidRPr="008C4471">
        <w:rPr>
          <w:rFonts w:ascii="Calibri" w:hAnsi="Calibri" w:cs="Calibri"/>
          <w:sz w:val="22"/>
        </w:rPr>
        <w:t xml:space="preserve"> określonym 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C008F" w14:paraId="3F913B7B" w14:textId="77777777" w:rsidTr="00292612">
        <w:tc>
          <w:tcPr>
            <w:tcW w:w="1360" w:type="dxa"/>
          </w:tcPr>
          <w:p w14:paraId="260D465A"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650A9DC" w14:textId="165F7926"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https://www.gov.pl/zagospodarowanieprzestrzenne/app/1.0/req/reference-system/view-service-coordinate-reference-system</w:t>
            </w:r>
          </w:p>
        </w:tc>
      </w:tr>
    </w:tbl>
    <w:p w14:paraId="5A083B1E" w14:textId="79BB157D" w:rsidR="008C21F7" w:rsidRPr="008C4471" w:rsidRDefault="008C21F7" w:rsidP="008C21F7">
      <w:pPr>
        <w:spacing w:before="100" w:after="200" w:line="360" w:lineRule="auto"/>
        <w:jc w:val="both"/>
        <w:rPr>
          <w:rFonts w:ascii="Calibri" w:hAnsi="Calibri" w:cs="Calibri"/>
          <w:sz w:val="22"/>
        </w:rPr>
      </w:pPr>
      <w:r w:rsidRPr="008C4471">
        <w:rPr>
          <w:rFonts w:ascii="Calibri" w:hAnsi="Calibri" w:cs="Calibri"/>
          <w:i/>
          <w:sz w:val="22"/>
        </w:rPr>
        <w:t>Metoda testu:</w:t>
      </w:r>
      <w:r w:rsidR="00632C63">
        <w:rPr>
          <w:rFonts w:ascii="Calibri" w:hAnsi="Calibri" w:cs="Calibri"/>
          <w:i/>
          <w:sz w:val="22"/>
        </w:rPr>
        <w:t xml:space="preserve"> </w:t>
      </w:r>
      <w:r w:rsidRPr="008C4471">
        <w:rPr>
          <w:rFonts w:ascii="Calibri" w:hAnsi="Calibri" w:cs="Calibri"/>
          <w:sz w:val="22"/>
        </w:rPr>
        <w:t>Sprawdzenie, czy każda instancja typu obiektu przestrzennego określona</w:t>
      </w:r>
      <w:r w:rsidR="00502A5F">
        <w:rPr>
          <w:rFonts w:ascii="Calibri" w:hAnsi="Calibri" w:cs="Calibri"/>
          <w:sz w:val="22"/>
        </w:rPr>
        <w:t xml:space="preserve"> </w:t>
      </w:r>
      <w:r w:rsidRPr="008C4471">
        <w:rPr>
          <w:rFonts w:ascii="Calibri" w:hAnsi="Calibri" w:cs="Calibri"/>
          <w:sz w:val="22"/>
        </w:rPr>
        <w:t>w schemacie aplikacyjnym jest dostępna w następujących układach współrzędnych:</w:t>
      </w:r>
    </w:p>
    <w:p w14:paraId="5550A2B3" w14:textId="77777777" w:rsidR="0014657E" w:rsidRPr="008C4471" w:rsidRDefault="0014657E" w:rsidP="00D466DB">
      <w:pPr>
        <w:pStyle w:val="Akapitzlist"/>
        <w:numPr>
          <w:ilvl w:val="0"/>
          <w:numId w:val="14"/>
        </w:numPr>
        <w:spacing w:before="60" w:after="60" w:line="360" w:lineRule="auto"/>
        <w:jc w:val="both"/>
        <w:rPr>
          <w:rFonts w:ascii="Calibri" w:hAnsi="Calibri" w:cs="Calibri"/>
          <w:sz w:val="22"/>
          <w:lang w:val="pl-PL"/>
        </w:rPr>
      </w:pPr>
      <w:r w:rsidRPr="008C4471">
        <w:rPr>
          <w:rFonts w:ascii="Calibri" w:hAnsi="Calibri" w:cs="Calibri"/>
          <w:sz w:val="22"/>
          <w:lang w:val="pl-PL"/>
        </w:rPr>
        <w:t>układzie PL-2000 lub układzie PL-1992,</w:t>
      </w:r>
    </w:p>
    <w:p w14:paraId="117E8B4A" w14:textId="77777777" w:rsidR="0014657E" w:rsidRPr="008C4471" w:rsidRDefault="0014657E" w:rsidP="00D466DB">
      <w:pPr>
        <w:pStyle w:val="Akapitzlist"/>
        <w:numPr>
          <w:ilvl w:val="0"/>
          <w:numId w:val="14"/>
        </w:numPr>
        <w:spacing w:before="60" w:after="60" w:line="360" w:lineRule="auto"/>
        <w:jc w:val="both"/>
        <w:rPr>
          <w:rFonts w:ascii="Calibri" w:hAnsi="Calibri" w:cs="Calibri"/>
          <w:sz w:val="22"/>
          <w:lang w:val="pl-PL"/>
        </w:rPr>
      </w:pPr>
      <w:r w:rsidRPr="008C4471">
        <w:rPr>
          <w:rFonts w:ascii="Calibri" w:hAnsi="Calibri" w:cs="Calibri"/>
          <w:sz w:val="22"/>
          <w:lang w:val="pl-PL"/>
        </w:rPr>
        <w:t>geodezyjnym układzie odniesienia PL-ETRF89,</w:t>
      </w:r>
    </w:p>
    <w:p w14:paraId="3EB25CB1" w14:textId="77777777" w:rsidR="0014657E" w:rsidRPr="008C4471" w:rsidRDefault="0014657E" w:rsidP="00D466DB">
      <w:pPr>
        <w:pStyle w:val="Akapitzlist"/>
        <w:numPr>
          <w:ilvl w:val="0"/>
          <w:numId w:val="14"/>
        </w:numPr>
        <w:spacing w:before="60" w:after="200" w:line="360" w:lineRule="auto"/>
        <w:ind w:left="714" w:hanging="357"/>
        <w:jc w:val="both"/>
        <w:rPr>
          <w:rFonts w:ascii="Calibri" w:hAnsi="Calibri" w:cs="Calibri"/>
          <w:sz w:val="22"/>
          <w:lang w:val="pl-PL"/>
        </w:rPr>
      </w:pPr>
      <w:r w:rsidRPr="008C4471">
        <w:rPr>
          <w:rFonts w:ascii="Calibri" w:hAnsi="Calibri" w:cs="Calibri"/>
          <w:sz w:val="22"/>
          <w:lang w:val="pl-PL"/>
        </w:rPr>
        <w:t>Światowym Systemie Geodezyjnym 1984 (WGS84).</w:t>
      </w:r>
    </w:p>
    <w:p w14:paraId="502CBD30" w14:textId="5DE0F960" w:rsidR="00AC4137" w:rsidRPr="008C4471" w:rsidRDefault="00AC4137" w:rsidP="008C21F7">
      <w:pPr>
        <w:pStyle w:val="Nagwek3"/>
        <w:spacing w:after="160" w:line="360" w:lineRule="auto"/>
        <w:ind w:left="720"/>
        <w:rPr>
          <w:rFonts w:ascii="Calibri" w:hAnsi="Calibri" w:cs="Calibri"/>
          <w:sz w:val="26"/>
          <w:szCs w:val="26"/>
          <w:lang w:val="pl-PL"/>
        </w:rPr>
      </w:pPr>
      <w:bookmarkStart w:id="370" w:name="_Toc118110377"/>
      <w:r w:rsidRPr="008C4471">
        <w:rPr>
          <w:rFonts w:ascii="Calibri" w:hAnsi="Calibri" w:cs="Calibri"/>
          <w:sz w:val="26"/>
          <w:szCs w:val="26"/>
          <w:lang w:val="pl-PL"/>
        </w:rPr>
        <w:lastRenderedPageBreak/>
        <w:t>A.2.</w:t>
      </w:r>
      <w:r w:rsidR="00F8354E" w:rsidRPr="008C4471">
        <w:rPr>
          <w:rFonts w:ascii="Calibri" w:hAnsi="Calibri" w:cs="Calibri"/>
          <w:sz w:val="26"/>
          <w:szCs w:val="26"/>
          <w:lang w:val="pl-PL"/>
        </w:rPr>
        <w:t>4</w:t>
      </w:r>
      <w:r w:rsidR="008C21F7" w:rsidRPr="008C4471">
        <w:rPr>
          <w:rFonts w:ascii="Calibri" w:hAnsi="Calibri" w:cs="Calibri"/>
          <w:sz w:val="26"/>
          <w:szCs w:val="26"/>
          <w:lang w:val="pl-PL"/>
        </w:rPr>
        <w:t>.</w:t>
      </w:r>
      <w:r w:rsidRPr="008C4471">
        <w:rPr>
          <w:rFonts w:ascii="Calibri" w:hAnsi="Calibri" w:cs="Calibri"/>
          <w:sz w:val="26"/>
          <w:szCs w:val="26"/>
          <w:lang w:val="pl-PL"/>
        </w:rPr>
        <w:t xml:space="preserve"> Test systemu odniesienia czasowego</w:t>
      </w:r>
      <w:bookmarkEnd w:id="370"/>
    </w:p>
    <w:p w14:paraId="01464602" w14:textId="19344B28" w:rsidR="0014657E" w:rsidRDefault="0014657E" w:rsidP="0014657E">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7E257B">
        <w:rPr>
          <w:rFonts w:ascii="Calibri" w:hAnsi="Calibri" w:cs="Calibri"/>
          <w:sz w:val="22"/>
        </w:rPr>
        <w:t>,</w:t>
      </w:r>
      <w:r w:rsidRPr="008C4471">
        <w:rPr>
          <w:rFonts w:ascii="Calibri" w:hAnsi="Calibri" w:cs="Calibri"/>
          <w:sz w:val="22"/>
        </w:rPr>
        <w:t xml:space="preserve"> czy wartości daty i czasu podane są zgodnie ze sposobem określonym</w:t>
      </w:r>
      <w:r w:rsidR="00502A5F">
        <w:rPr>
          <w:rFonts w:ascii="Calibri" w:hAnsi="Calibri" w:cs="Calibri"/>
          <w:sz w:val="22"/>
        </w:rPr>
        <w:t xml:space="preserve"> </w:t>
      </w:r>
      <w:r w:rsidRPr="008C4471">
        <w:rPr>
          <w:rFonts w:ascii="Calibri" w:hAnsi="Calibri" w:cs="Calibri"/>
          <w:sz w:val="22"/>
        </w:rPr>
        <w:t>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C008F" w14:paraId="18A421B4" w14:textId="77777777" w:rsidTr="00292612">
        <w:tc>
          <w:tcPr>
            <w:tcW w:w="1360" w:type="dxa"/>
          </w:tcPr>
          <w:p w14:paraId="6D2E18F9"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C80EA2A" w14:textId="7B3B149B"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https://www.gov.pl/zagospodarowanieprzestrzenne/app/1.0/req/reference-system/temporal-reference-system</w:t>
            </w:r>
          </w:p>
        </w:tc>
      </w:tr>
    </w:tbl>
    <w:p w14:paraId="7FF86F53" w14:textId="77777777" w:rsidR="0014657E" w:rsidRPr="008C4471" w:rsidRDefault="0014657E" w:rsidP="008C008F">
      <w:pPr>
        <w:spacing w:before="200" w:line="360" w:lineRule="auto"/>
        <w:jc w:val="both"/>
        <w:rPr>
          <w:rFonts w:ascii="Calibri" w:hAnsi="Calibri" w:cs="Calibri"/>
          <w:sz w:val="22"/>
        </w:rPr>
      </w:pPr>
      <w:r w:rsidRPr="008C4471">
        <w:rPr>
          <w:rFonts w:ascii="Calibri" w:hAnsi="Calibri" w:cs="Calibri"/>
          <w:i/>
          <w:iCs/>
          <w:sz w:val="22"/>
        </w:rPr>
        <w:t xml:space="preserve">Metoda testu: </w:t>
      </w:r>
      <w:r w:rsidRPr="008C4471">
        <w:rPr>
          <w:rFonts w:ascii="Calibri" w:hAnsi="Calibri" w:cs="Calibri"/>
          <w:sz w:val="22"/>
        </w:rPr>
        <w:t>Sprawdzenie czy:</w:t>
      </w:r>
    </w:p>
    <w:p w14:paraId="78D3B09F" w14:textId="684165F5" w:rsidR="0014657E" w:rsidRPr="008C4471" w:rsidRDefault="0014657E" w:rsidP="00D466DB">
      <w:pPr>
        <w:pStyle w:val="Akapitzlist"/>
        <w:numPr>
          <w:ilvl w:val="0"/>
          <w:numId w:val="15"/>
        </w:numPr>
        <w:spacing w:before="100" w:line="360" w:lineRule="auto"/>
        <w:jc w:val="both"/>
        <w:rPr>
          <w:rFonts w:ascii="Calibri" w:hAnsi="Calibri" w:cs="Calibri"/>
          <w:sz w:val="22"/>
          <w:lang w:val="pl-PL"/>
        </w:rPr>
      </w:pPr>
      <w:r w:rsidRPr="008C4471">
        <w:rPr>
          <w:rFonts w:ascii="Calibri" w:hAnsi="Calibri" w:cs="Calibri"/>
          <w:sz w:val="22"/>
          <w:lang w:val="pl-PL"/>
        </w:rPr>
        <w:t>jako referencyjny system wartości dat zastosowany został kalendarz gregoriański;</w:t>
      </w:r>
    </w:p>
    <w:p w14:paraId="6C2BB7AC" w14:textId="77777777" w:rsidR="0014657E" w:rsidRPr="008C4471" w:rsidRDefault="0014657E" w:rsidP="00D466DB">
      <w:pPr>
        <w:pStyle w:val="Akapitzlist"/>
        <w:numPr>
          <w:ilvl w:val="0"/>
          <w:numId w:val="15"/>
        </w:numPr>
        <w:spacing w:before="100" w:line="360" w:lineRule="auto"/>
        <w:jc w:val="both"/>
        <w:rPr>
          <w:rFonts w:ascii="Calibri" w:hAnsi="Calibri" w:cs="Calibri"/>
          <w:sz w:val="22"/>
          <w:lang w:val="pl-PL"/>
        </w:rPr>
      </w:pPr>
      <w:r w:rsidRPr="008C4471">
        <w:rPr>
          <w:rFonts w:ascii="Calibri" w:hAnsi="Calibri" w:cs="Calibri"/>
          <w:sz w:val="22"/>
          <w:lang w:val="pl-PL"/>
        </w:rPr>
        <w:t>jako referencyjny system wartości czasu zastosowany został uniwersalny czas koordynowany (UTC).</w:t>
      </w:r>
    </w:p>
    <w:p w14:paraId="1128EE86" w14:textId="43638C35" w:rsidR="00AC4137" w:rsidRPr="008C4471" w:rsidRDefault="00AC4137" w:rsidP="0014657E">
      <w:pPr>
        <w:pStyle w:val="Nagwek3"/>
        <w:spacing w:after="160" w:line="360" w:lineRule="auto"/>
        <w:ind w:left="720"/>
        <w:rPr>
          <w:rFonts w:ascii="Calibri" w:hAnsi="Calibri" w:cs="Calibri"/>
          <w:sz w:val="26"/>
          <w:szCs w:val="26"/>
          <w:lang w:val="pl-PL"/>
        </w:rPr>
      </w:pPr>
      <w:bookmarkStart w:id="371" w:name="_Toc118110378"/>
      <w:r w:rsidRPr="008C4471">
        <w:rPr>
          <w:rFonts w:ascii="Calibri" w:hAnsi="Calibri" w:cs="Calibri"/>
          <w:sz w:val="26"/>
          <w:szCs w:val="26"/>
          <w:lang w:val="pl-PL"/>
        </w:rPr>
        <w:t>A.</w:t>
      </w:r>
      <w:r w:rsidR="00DA1A94" w:rsidRPr="008C4471">
        <w:rPr>
          <w:rFonts w:ascii="Calibri" w:hAnsi="Calibri" w:cs="Calibri"/>
          <w:sz w:val="26"/>
          <w:szCs w:val="26"/>
          <w:lang w:val="pl-PL"/>
        </w:rPr>
        <w:t>2</w:t>
      </w:r>
      <w:r w:rsidRPr="008C4471">
        <w:rPr>
          <w:rFonts w:ascii="Calibri" w:hAnsi="Calibri" w:cs="Calibri"/>
          <w:sz w:val="26"/>
          <w:szCs w:val="26"/>
          <w:lang w:val="pl-PL"/>
        </w:rPr>
        <w:t>.</w:t>
      </w:r>
      <w:r w:rsidR="00F8354E" w:rsidRPr="008C4471">
        <w:rPr>
          <w:rFonts w:ascii="Calibri" w:hAnsi="Calibri" w:cs="Calibri"/>
          <w:sz w:val="26"/>
          <w:szCs w:val="26"/>
          <w:lang w:val="pl-PL"/>
        </w:rPr>
        <w:t>5</w:t>
      </w:r>
      <w:r w:rsidRPr="008C4471">
        <w:rPr>
          <w:rFonts w:ascii="Calibri" w:hAnsi="Calibri" w:cs="Calibri"/>
          <w:sz w:val="26"/>
          <w:szCs w:val="26"/>
          <w:lang w:val="pl-PL"/>
        </w:rPr>
        <w:t xml:space="preserve"> Test jednostek miary</w:t>
      </w:r>
      <w:bookmarkEnd w:id="371"/>
    </w:p>
    <w:p w14:paraId="666366A1" w14:textId="063402FE" w:rsidR="0014657E" w:rsidRDefault="0014657E" w:rsidP="0014657E">
      <w:pPr>
        <w:spacing w:before="100"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 czy </w:t>
      </w:r>
      <w:r w:rsidRPr="008C4471">
        <w:rPr>
          <w:rFonts w:ascii="Calibri" w:hAnsi="Calibri" w:cs="Calibri"/>
          <w:color w:val="000000"/>
          <w:sz w:val="22"/>
        </w:rPr>
        <w:t xml:space="preserve">wszystkie miary wyrażone są zgodnie </w:t>
      </w:r>
      <w:r w:rsidRPr="008C4471">
        <w:rPr>
          <w:rFonts w:ascii="Calibri" w:hAnsi="Calibri" w:cs="Calibri"/>
          <w:sz w:val="22"/>
        </w:rPr>
        <w:t>ze sposobem określonym</w:t>
      </w:r>
      <w:r w:rsidR="00502A5F">
        <w:rPr>
          <w:rFonts w:ascii="Calibri" w:hAnsi="Calibri" w:cs="Calibri"/>
          <w:sz w:val="22"/>
        </w:rPr>
        <w:t xml:space="preserve"> </w:t>
      </w:r>
      <w:r w:rsidRPr="008C4471">
        <w:rPr>
          <w:rFonts w:ascii="Calibri" w:hAnsi="Calibri" w:cs="Calibri"/>
          <w:sz w:val="22"/>
        </w:rPr>
        <w:t>w niniejszej specyfikacji.</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8C008F" w14:paraId="14E777AF" w14:textId="77777777" w:rsidTr="00292612">
        <w:tc>
          <w:tcPr>
            <w:tcW w:w="1360" w:type="dxa"/>
          </w:tcPr>
          <w:p w14:paraId="4AC372BB" w14:textId="77777777" w:rsidR="008C008F" w:rsidRDefault="008C008F"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153D8F" w14:textId="485FB8DD" w:rsidR="008C008F" w:rsidRDefault="008C008F" w:rsidP="00292612">
            <w:pPr>
              <w:spacing w:line="360" w:lineRule="auto"/>
              <w:jc w:val="both"/>
              <w:rPr>
                <w:rFonts w:ascii="Calibri" w:hAnsi="Calibri" w:cs="Calibri"/>
                <w:sz w:val="22"/>
                <w:szCs w:val="22"/>
              </w:rPr>
            </w:pPr>
            <w:r w:rsidRPr="008C008F">
              <w:rPr>
                <w:rFonts w:ascii="Calibri" w:hAnsi="Calibri" w:cs="Calibri"/>
                <w:sz w:val="22"/>
                <w:szCs w:val="22"/>
              </w:rPr>
              <w:t>https://www.gov.pl/zagospodarowanieprzestrzenne/app/1.0/req/reference-system/units-of-measurements</w:t>
            </w:r>
          </w:p>
        </w:tc>
      </w:tr>
    </w:tbl>
    <w:p w14:paraId="0E650FD3" w14:textId="14638C5D" w:rsidR="0014657E" w:rsidRPr="008C4471" w:rsidRDefault="0014657E" w:rsidP="008C008F">
      <w:pPr>
        <w:spacing w:before="200" w:line="360" w:lineRule="auto"/>
        <w:jc w:val="both"/>
        <w:rPr>
          <w:rFonts w:ascii="Calibri" w:hAnsi="Calibri" w:cs="Calibri"/>
          <w:color w:val="000000"/>
          <w:sz w:val="22"/>
        </w:rPr>
      </w:pPr>
      <w:r w:rsidRPr="008C4471">
        <w:rPr>
          <w:rFonts w:ascii="Calibri" w:hAnsi="Calibri" w:cs="Calibri"/>
          <w:i/>
          <w:iCs/>
          <w:sz w:val="22"/>
        </w:rPr>
        <w:t xml:space="preserve">Metoda testu: </w:t>
      </w:r>
      <w:r w:rsidRPr="008C4471">
        <w:rPr>
          <w:rFonts w:ascii="Calibri" w:hAnsi="Calibri" w:cs="Calibri"/>
          <w:color w:val="000000" w:themeColor="text1"/>
          <w:sz w:val="22"/>
        </w:rPr>
        <w:t>Sprawdzenie, czy wszystkie miary wyrażone są w jednostkach SI lub innych</w:t>
      </w:r>
      <w:r w:rsidR="00502A5F">
        <w:rPr>
          <w:rFonts w:ascii="Calibri" w:hAnsi="Calibri" w:cs="Calibri"/>
          <w:color w:val="000000" w:themeColor="text1"/>
          <w:sz w:val="22"/>
        </w:rPr>
        <w:t xml:space="preserve"> </w:t>
      </w:r>
      <w:r w:rsidRPr="008C4471">
        <w:rPr>
          <w:rFonts w:ascii="Calibri" w:hAnsi="Calibri" w:cs="Calibri"/>
          <w:color w:val="000000" w:themeColor="text1"/>
          <w:sz w:val="22"/>
        </w:rPr>
        <w:t>jednostkach zaakceptowanych do stosowania w ramach Międzynarodowego Systemu Jednostek</w:t>
      </w:r>
      <w:r w:rsidRPr="008C4471">
        <w:rPr>
          <w:rFonts w:ascii="Calibri" w:hAnsi="Calibri" w:cs="Calibri"/>
          <w:sz w:val="22"/>
        </w:rPr>
        <w:t xml:space="preserve"> </w:t>
      </w:r>
      <w:r w:rsidRPr="008C4471">
        <w:rPr>
          <w:rFonts w:ascii="Calibri" w:hAnsi="Calibri" w:cs="Calibri"/>
          <w:color w:val="000000" w:themeColor="text1"/>
          <w:sz w:val="22"/>
        </w:rPr>
        <w:t xml:space="preserve">(International System of </w:t>
      </w:r>
      <w:proofErr w:type="spellStart"/>
      <w:r w:rsidRPr="008C4471">
        <w:rPr>
          <w:rFonts w:ascii="Calibri" w:hAnsi="Calibri" w:cs="Calibri"/>
          <w:color w:val="000000" w:themeColor="text1"/>
          <w:sz w:val="22"/>
        </w:rPr>
        <w:t>Units</w:t>
      </w:r>
      <w:proofErr w:type="spellEnd"/>
      <w:r w:rsidRPr="008C4471">
        <w:rPr>
          <w:rFonts w:ascii="Calibri" w:hAnsi="Calibri" w:cs="Calibri"/>
          <w:color w:val="000000" w:themeColor="text1"/>
          <w:sz w:val="22"/>
        </w:rPr>
        <w:t>).</w:t>
      </w:r>
    </w:p>
    <w:p w14:paraId="3CC18509" w14:textId="02971789" w:rsidR="00AC4137" w:rsidRPr="008C4471" w:rsidRDefault="00AC4137" w:rsidP="0075678D">
      <w:pPr>
        <w:pStyle w:val="Nagwek2"/>
        <w:rPr>
          <w:rFonts w:ascii="Calibri" w:hAnsi="Calibri" w:cs="Calibri"/>
          <w:lang w:val="pl-PL"/>
        </w:rPr>
      </w:pPr>
      <w:bookmarkStart w:id="372" w:name="_Toc118110379"/>
      <w:r w:rsidRPr="008C4471">
        <w:rPr>
          <w:rFonts w:ascii="Calibri" w:hAnsi="Calibri" w:cs="Calibri"/>
          <w:lang w:val="pl-PL"/>
        </w:rPr>
        <w:t>A.</w:t>
      </w:r>
      <w:r w:rsidR="00CB6BA2" w:rsidRPr="008C4471">
        <w:rPr>
          <w:rFonts w:ascii="Calibri" w:hAnsi="Calibri" w:cs="Calibri"/>
          <w:lang w:val="pl-PL"/>
        </w:rPr>
        <w:t>3</w:t>
      </w:r>
      <w:r w:rsidR="0075678D" w:rsidRPr="008C4471">
        <w:rPr>
          <w:rFonts w:ascii="Calibri" w:hAnsi="Calibri" w:cs="Calibri"/>
          <w:lang w:val="pl-PL"/>
        </w:rPr>
        <w:t>.</w:t>
      </w:r>
      <w:r w:rsidRPr="008C4471">
        <w:rPr>
          <w:rFonts w:ascii="Calibri" w:hAnsi="Calibri" w:cs="Calibri"/>
          <w:lang w:val="pl-PL"/>
        </w:rPr>
        <w:t xml:space="preserve"> Klasa zgodności </w:t>
      </w:r>
      <w:r w:rsidR="00CB6BA2" w:rsidRPr="008C4471">
        <w:rPr>
          <w:rFonts w:ascii="Calibri" w:hAnsi="Calibri" w:cs="Calibri"/>
          <w:lang w:val="pl-PL"/>
        </w:rPr>
        <w:t>spójności danych</w:t>
      </w:r>
      <w:bookmarkEnd w:id="372"/>
    </w:p>
    <w:p w14:paraId="2C6BB561" w14:textId="77777777" w:rsidR="0075678D" w:rsidRPr="008C4471" w:rsidRDefault="00AC4137" w:rsidP="0075678D">
      <w:pPr>
        <w:spacing w:before="240" w:after="240" w:line="360" w:lineRule="auto"/>
        <w:contextualSpacing/>
        <w:jc w:val="both"/>
        <w:rPr>
          <w:rFonts w:ascii="Calibri" w:hAnsi="Calibri" w:cs="Calibri"/>
          <w:sz w:val="22"/>
          <w:szCs w:val="22"/>
        </w:rPr>
      </w:pPr>
      <w:r w:rsidRPr="008C4471">
        <w:rPr>
          <w:rFonts w:ascii="Calibri" w:hAnsi="Calibri" w:cs="Calibri"/>
          <w:sz w:val="22"/>
          <w:szCs w:val="22"/>
        </w:rPr>
        <w:t>Klasa zgodności:</w:t>
      </w:r>
    </w:p>
    <w:p w14:paraId="74821E78" w14:textId="636D5394" w:rsidR="001F6D3F" w:rsidRPr="008C4471" w:rsidRDefault="00432A63" w:rsidP="001F6D3F">
      <w:pPr>
        <w:spacing w:before="240" w:after="240" w:line="360" w:lineRule="auto"/>
        <w:contextualSpacing/>
        <w:rPr>
          <w:rStyle w:val="Hipercze"/>
          <w:rFonts w:ascii="Calibri" w:hAnsi="Calibri" w:cs="Calibri"/>
          <w:color w:val="auto"/>
          <w:sz w:val="22"/>
          <w:u w:val="none"/>
        </w:rPr>
      </w:pPr>
      <w:hyperlink r:id="rId97" w:history="1">
        <w:r w:rsidR="00B46415" w:rsidRPr="008C4471">
          <w:rPr>
            <w:rStyle w:val="Hipercze"/>
            <w:rFonts w:ascii="Calibri" w:hAnsi="Calibri" w:cs="Calibri"/>
            <w:sz w:val="22"/>
          </w:rPr>
          <w:t>https://www.gov.pl/zagospodarowanieprzestrzenne/app/1.0/</w:t>
        </w:r>
        <w:r w:rsidR="001F6D3F" w:rsidRPr="008C4471">
          <w:rPr>
            <w:rStyle w:val="Hipercze"/>
            <w:rFonts w:ascii="Calibri" w:hAnsi="Calibri" w:cs="Calibri"/>
            <w:sz w:val="22"/>
          </w:rPr>
          <w:t>conf/</w:t>
        </w:r>
        <w:r w:rsidR="00B12420" w:rsidRPr="008C4471">
          <w:rPr>
            <w:rStyle w:val="Hipercze"/>
            <w:rFonts w:ascii="Calibri" w:hAnsi="Calibri" w:cs="Calibri"/>
            <w:sz w:val="22"/>
          </w:rPr>
          <w:t>data-consistency</w:t>
        </w:r>
      </w:hyperlink>
    </w:p>
    <w:p w14:paraId="16B1A85D" w14:textId="70373736" w:rsidR="00AC4137" w:rsidRPr="008C4471" w:rsidRDefault="00AC4137" w:rsidP="0075678D">
      <w:pPr>
        <w:pStyle w:val="Nagwek3"/>
        <w:spacing w:after="160" w:line="360" w:lineRule="auto"/>
        <w:ind w:left="720"/>
        <w:rPr>
          <w:rFonts w:ascii="Calibri" w:hAnsi="Calibri" w:cs="Calibri"/>
          <w:sz w:val="26"/>
          <w:szCs w:val="26"/>
          <w:lang w:val="pl-PL"/>
        </w:rPr>
      </w:pPr>
      <w:bookmarkStart w:id="373" w:name="_Toc118110380"/>
      <w:r w:rsidRPr="008C4471">
        <w:rPr>
          <w:rFonts w:ascii="Calibri" w:hAnsi="Calibri" w:cs="Calibri"/>
          <w:sz w:val="26"/>
          <w:szCs w:val="26"/>
          <w:lang w:val="pl-PL"/>
        </w:rPr>
        <w:t>A.3.1</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niezmienności unikalnego identyfikatora</w:t>
      </w:r>
      <w:bookmarkEnd w:id="373"/>
    </w:p>
    <w:p w14:paraId="4DBA697B" w14:textId="6FFCB325" w:rsidR="0075678D" w:rsidRDefault="0075678D" w:rsidP="0075678D">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oraz </w:t>
      </w:r>
      <w:proofErr w:type="spellStart"/>
      <w:r w:rsidRPr="008C4471">
        <w:rPr>
          <w:rFonts w:ascii="Calibri" w:hAnsi="Calibri" w:cs="Calibri"/>
          <w:i/>
          <w:iCs/>
          <w:sz w:val="22"/>
        </w:rPr>
        <w:t>lokalnyId</w:t>
      </w:r>
      <w:proofErr w:type="spellEnd"/>
      <w:r w:rsidRPr="008C4471">
        <w:rPr>
          <w:rFonts w:ascii="Calibri" w:hAnsi="Calibri" w:cs="Calibri"/>
          <w:sz w:val="22"/>
        </w:rPr>
        <w:t xml:space="preserve"> zewnętrznego identyfikatora obiektu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046401" w:rsidRPr="00DF0BC5" w14:paraId="777C4DC7" w14:textId="77777777" w:rsidTr="002513CF">
        <w:tc>
          <w:tcPr>
            <w:tcW w:w="1360" w:type="dxa"/>
          </w:tcPr>
          <w:p w14:paraId="3BE8778E"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03F4D10" w14:textId="742C412F" w:rsidR="00046401" w:rsidRPr="00733301" w:rsidRDefault="00046401" w:rsidP="002513CF">
            <w:pPr>
              <w:spacing w:line="360" w:lineRule="auto"/>
              <w:jc w:val="both"/>
              <w:rPr>
                <w:rFonts w:ascii="Calibri" w:hAnsi="Calibri" w:cs="Calibri"/>
                <w:sz w:val="22"/>
                <w:szCs w:val="22"/>
              </w:rPr>
            </w:pPr>
            <w:r w:rsidRPr="00733301">
              <w:rPr>
                <w:rFonts w:ascii="Calibri" w:hAnsi="Calibri" w:cs="Calibri"/>
                <w:sz w:val="22"/>
                <w:szCs w:val="22"/>
              </w:rPr>
              <w:t>https://www.gov.pl/zagospodarowanieprzestrzenne/app/1.0/req/data-consistency/identifier-persistency</w:t>
            </w:r>
          </w:p>
        </w:tc>
      </w:tr>
    </w:tbl>
    <w:p w14:paraId="164F1387" w14:textId="1EBDC7E4" w:rsidR="0075678D" w:rsidRPr="008C4471" w:rsidRDefault="1CDF67BE" w:rsidP="00B945DE">
      <w:pPr>
        <w:spacing w:before="200" w:line="360" w:lineRule="auto"/>
        <w:jc w:val="both"/>
        <w:rPr>
          <w:rFonts w:ascii="Calibri" w:hAnsi="Calibri" w:cs="Calibri"/>
          <w:sz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atrybutów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 w</w:t>
      </w:r>
      <w:r w:rsidR="005C09BE">
        <w:rPr>
          <w:rFonts w:ascii="Calibri" w:hAnsi="Calibri" w:cs="Calibri"/>
          <w:sz w:val="22"/>
          <w:szCs w:val="22"/>
        </w:rPr>
        <w:t> </w:t>
      </w:r>
      <w:r w:rsidRPr="008C4471">
        <w:rPr>
          <w:rFonts w:ascii="Calibri" w:hAnsi="Calibri" w:cs="Calibri"/>
          <w:sz w:val="22"/>
          <w:szCs w:val="22"/>
        </w:rPr>
        <w:t xml:space="preserve">poprzedniej(-ich) wersji(-ach) danych obiektu z atrybutami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 w aktualnej wersji obiektu przestrzennego.</w:t>
      </w:r>
      <w:r w:rsidR="00B945DE">
        <w:rPr>
          <w:rFonts w:ascii="Calibri" w:hAnsi="Calibri" w:cs="Calibri"/>
          <w:sz w:val="22"/>
        </w:rPr>
        <w:t xml:space="preserve"> </w:t>
      </w:r>
      <w:r w:rsidR="0075678D" w:rsidRPr="008C4471">
        <w:rPr>
          <w:rFonts w:ascii="Calibri" w:hAnsi="Calibri" w:cs="Calibri"/>
          <w:sz w:val="22"/>
        </w:rPr>
        <w:t xml:space="preserve">Wynik testu jest pozytywny, kiedy zarówno </w:t>
      </w:r>
      <w:r w:rsidR="0075678D" w:rsidRPr="008C4471">
        <w:rPr>
          <w:rFonts w:ascii="Calibri" w:hAnsi="Calibri" w:cs="Calibri"/>
          <w:sz w:val="22"/>
        </w:rPr>
        <w:lastRenderedPageBreak/>
        <w:t xml:space="preserve">atrybut </w:t>
      </w:r>
      <w:proofErr w:type="spellStart"/>
      <w:r w:rsidR="0075678D" w:rsidRPr="008C4471">
        <w:rPr>
          <w:rFonts w:ascii="Calibri" w:hAnsi="Calibri" w:cs="Calibri"/>
          <w:i/>
          <w:iCs/>
          <w:sz w:val="22"/>
        </w:rPr>
        <w:t>przestrzenNazw</w:t>
      </w:r>
      <w:proofErr w:type="spellEnd"/>
      <w:r w:rsidR="0075678D" w:rsidRPr="008C4471">
        <w:rPr>
          <w:rFonts w:ascii="Calibri" w:hAnsi="Calibri" w:cs="Calibri"/>
          <w:sz w:val="22"/>
        </w:rPr>
        <w:t xml:space="preserve">, jak i atrybut </w:t>
      </w:r>
      <w:proofErr w:type="spellStart"/>
      <w:r w:rsidR="0075678D" w:rsidRPr="008C4471">
        <w:rPr>
          <w:rFonts w:ascii="Calibri" w:hAnsi="Calibri" w:cs="Calibri"/>
          <w:i/>
          <w:iCs/>
          <w:sz w:val="22"/>
        </w:rPr>
        <w:t>lokalnyId</w:t>
      </w:r>
      <w:proofErr w:type="spellEnd"/>
      <w:r w:rsidR="007E257B" w:rsidRPr="007E257B">
        <w:rPr>
          <w:rFonts w:ascii="Calibri" w:hAnsi="Calibri" w:cs="Calibri"/>
          <w:sz w:val="22"/>
        </w:rPr>
        <w:t>,</w:t>
      </w:r>
      <w:r w:rsidR="0075678D" w:rsidRPr="008C4471">
        <w:rPr>
          <w:rFonts w:ascii="Calibri" w:hAnsi="Calibri" w:cs="Calibri"/>
          <w:sz w:val="22"/>
        </w:rPr>
        <w:t xml:space="preserve"> nie ulegają zmianie na przestrzeni całego cyklu życia danej instancji obiektu przestrzennego.</w:t>
      </w:r>
    </w:p>
    <w:p w14:paraId="31D50818" w14:textId="3EECEBC3" w:rsidR="00B87632" w:rsidRPr="008C4471" w:rsidRDefault="0075678D" w:rsidP="0075678D">
      <w:pPr>
        <w:spacing w:before="1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Jeżeli stosowany jest identyfikator </w:t>
      </w:r>
      <w:r w:rsidRPr="008C4471">
        <w:rPr>
          <w:rFonts w:ascii="Calibri" w:hAnsi="Calibri" w:cs="Calibri"/>
          <w:i/>
          <w:iCs/>
          <w:sz w:val="22"/>
        </w:rPr>
        <w:t>http URI</w:t>
      </w:r>
      <w:r w:rsidRPr="008C4471">
        <w:rPr>
          <w:rFonts w:ascii="Calibri" w:hAnsi="Calibri" w:cs="Calibri"/>
          <w:sz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2B227465" w14:textId="36F643F0" w:rsidR="000300EF" w:rsidRPr="00DF0BC5" w:rsidRDefault="000300EF" w:rsidP="000300EF">
      <w:pPr>
        <w:pStyle w:val="Nagwek3"/>
        <w:spacing w:after="160" w:line="360" w:lineRule="auto"/>
        <w:ind w:left="720"/>
        <w:rPr>
          <w:rFonts w:ascii="Calibri" w:hAnsi="Calibri" w:cs="Calibri"/>
          <w:bCs/>
          <w:sz w:val="26"/>
          <w:szCs w:val="26"/>
          <w:lang w:val="pl-PL"/>
        </w:rPr>
      </w:pPr>
      <w:bookmarkStart w:id="374" w:name="_Toc118110381"/>
      <w:r w:rsidRPr="00DF0BC5">
        <w:rPr>
          <w:rFonts w:ascii="Calibri" w:hAnsi="Calibri" w:cs="Calibri"/>
          <w:sz w:val="26"/>
          <w:szCs w:val="26"/>
          <w:lang w:val="pl-PL"/>
        </w:rPr>
        <w:t>A.3.</w:t>
      </w:r>
      <w:r w:rsidR="00DF0BC5" w:rsidRPr="00DF0BC5">
        <w:rPr>
          <w:rFonts w:ascii="Calibri" w:hAnsi="Calibri" w:cs="Calibri"/>
          <w:sz w:val="26"/>
          <w:szCs w:val="26"/>
          <w:lang w:val="pl-PL"/>
        </w:rPr>
        <w:t>2</w:t>
      </w:r>
      <w:r w:rsidRPr="00DF0BC5">
        <w:rPr>
          <w:rFonts w:ascii="Calibri" w:hAnsi="Calibri" w:cs="Calibri"/>
          <w:sz w:val="26"/>
          <w:szCs w:val="26"/>
          <w:lang w:val="pl-PL"/>
        </w:rPr>
        <w:t xml:space="preserve">. </w:t>
      </w:r>
      <w:r w:rsidR="00DF0BC5" w:rsidRPr="00DF0BC5">
        <w:rPr>
          <w:rFonts w:ascii="Calibri" w:hAnsi="Calibri" w:cs="Calibri"/>
          <w:bCs/>
          <w:sz w:val="26"/>
          <w:szCs w:val="26"/>
          <w:lang w:val="pl-PL"/>
        </w:rPr>
        <w:t>Test spójności wersji</w:t>
      </w:r>
      <w:bookmarkEnd w:id="374"/>
    </w:p>
    <w:p w14:paraId="78BA863B" w14:textId="33BFEB7B" w:rsidR="00DF0BC5" w:rsidRPr="00DF0BC5" w:rsidRDefault="00DF0BC5" w:rsidP="00DF0BC5">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Pr>
          <w:rFonts w:ascii="Calibri" w:hAnsi="Calibri" w:cs="Calibri"/>
          <w:sz w:val="22"/>
        </w:rPr>
        <w:t>, czy r</w:t>
      </w:r>
      <w:r w:rsidRPr="00DF0BC5">
        <w:rPr>
          <w:rFonts w:ascii="Calibri" w:hAnsi="Calibri" w:cs="Calibri"/>
          <w:sz w:val="22"/>
        </w:rPr>
        <w:t>óżne wersje tego samego obiektu przestrzennego są zawsze instancjami tego samego typu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DF0BC5" w:rsidRPr="00240906" w14:paraId="5BC72205" w14:textId="77777777" w:rsidTr="003C0EC4">
        <w:tc>
          <w:tcPr>
            <w:tcW w:w="1360" w:type="dxa"/>
          </w:tcPr>
          <w:p w14:paraId="26BC8E41" w14:textId="77777777" w:rsidR="00DF0BC5" w:rsidRDefault="00DF0BC5" w:rsidP="003C0EC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AAA212A" w14:textId="3159A1DC" w:rsidR="00DF0BC5" w:rsidRPr="00240906" w:rsidRDefault="00DF0BC5" w:rsidP="003C0EC4">
            <w:pPr>
              <w:spacing w:line="360" w:lineRule="auto"/>
              <w:jc w:val="both"/>
              <w:rPr>
                <w:rFonts w:ascii="Calibri" w:hAnsi="Calibri" w:cs="Calibri"/>
                <w:sz w:val="22"/>
                <w:szCs w:val="22"/>
              </w:rPr>
            </w:pPr>
            <w:r w:rsidRPr="00240906">
              <w:rPr>
                <w:rFonts w:ascii="Calibri" w:hAnsi="Calibri" w:cs="Calibri"/>
                <w:sz w:val="22"/>
                <w:szCs w:val="22"/>
              </w:rPr>
              <w:t>https://www.gov.pl/zagospodarowanieprzestrzenne/app/1.0/req/data-consistency/v</w:t>
            </w:r>
            <w:r w:rsidRPr="00240906">
              <w:rPr>
                <w:rFonts w:ascii="Calibri" w:hAnsi="Calibri" w:cs="Calibri"/>
                <w:bCs/>
                <w:sz w:val="22"/>
                <w:szCs w:val="22"/>
              </w:rPr>
              <w:t>ersion</w:t>
            </w:r>
            <w:r w:rsidR="00240906" w:rsidRPr="00240906">
              <w:rPr>
                <w:rFonts w:ascii="Calibri" w:hAnsi="Calibri" w:cs="Calibri"/>
                <w:bCs/>
                <w:sz w:val="22"/>
                <w:szCs w:val="22"/>
              </w:rPr>
              <w:t>-</w:t>
            </w:r>
            <w:r w:rsidRPr="00240906">
              <w:rPr>
                <w:rFonts w:ascii="Calibri" w:hAnsi="Calibri" w:cs="Calibri"/>
                <w:bCs/>
                <w:sz w:val="22"/>
                <w:szCs w:val="22"/>
              </w:rPr>
              <w:t>consistency</w:t>
            </w:r>
          </w:p>
        </w:tc>
      </w:tr>
    </w:tbl>
    <w:p w14:paraId="1D80FEC5" w14:textId="71AA4566" w:rsidR="00DF0BC5" w:rsidRPr="00DF0BC5" w:rsidRDefault="00DF0BC5" w:rsidP="00DF0BC5">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Porównanie</w:t>
      </w:r>
      <w:r>
        <w:rPr>
          <w:rFonts w:ascii="Calibri" w:hAnsi="Calibri" w:cs="Calibri"/>
          <w:sz w:val="22"/>
          <w:szCs w:val="22"/>
        </w:rPr>
        <w:t xml:space="preserve"> typu różnych wersji </w:t>
      </w:r>
      <w:r w:rsidRPr="00DF0BC5">
        <w:rPr>
          <w:rFonts w:ascii="Calibri" w:hAnsi="Calibri" w:cs="Calibri"/>
          <w:sz w:val="22"/>
        </w:rPr>
        <w:t>te</w:t>
      </w:r>
      <w:r>
        <w:rPr>
          <w:rFonts w:ascii="Calibri" w:hAnsi="Calibri" w:cs="Calibri"/>
          <w:sz w:val="22"/>
        </w:rPr>
        <w:t>j</w:t>
      </w:r>
      <w:r w:rsidRPr="00DF0BC5">
        <w:rPr>
          <w:rFonts w:ascii="Calibri" w:hAnsi="Calibri" w:cs="Calibri"/>
          <w:sz w:val="22"/>
        </w:rPr>
        <w:t xml:space="preserve"> same</w:t>
      </w:r>
      <w:r>
        <w:rPr>
          <w:rFonts w:ascii="Calibri" w:hAnsi="Calibri" w:cs="Calibri"/>
          <w:sz w:val="22"/>
        </w:rPr>
        <w:t>j instancji</w:t>
      </w:r>
      <w:r w:rsidRPr="00DF0BC5">
        <w:rPr>
          <w:rFonts w:ascii="Calibri" w:hAnsi="Calibri" w:cs="Calibri"/>
          <w:sz w:val="22"/>
        </w:rPr>
        <w:t xml:space="preserve"> obiektu przestrzennego</w:t>
      </w:r>
      <w:r>
        <w:rPr>
          <w:rFonts w:ascii="Calibri" w:hAnsi="Calibri" w:cs="Calibri"/>
          <w:sz w:val="22"/>
        </w:rPr>
        <w:t>.</w:t>
      </w:r>
    </w:p>
    <w:p w14:paraId="5EAD8052" w14:textId="2FD05CBD" w:rsidR="00AC4137" w:rsidRPr="008C4471" w:rsidRDefault="00AC4137" w:rsidP="0075678D">
      <w:pPr>
        <w:pStyle w:val="Nagwek3"/>
        <w:spacing w:after="160" w:line="360" w:lineRule="auto"/>
        <w:ind w:left="720"/>
        <w:rPr>
          <w:rFonts w:ascii="Calibri" w:hAnsi="Calibri" w:cs="Calibri"/>
          <w:sz w:val="26"/>
          <w:szCs w:val="26"/>
          <w:lang w:val="pl-PL"/>
        </w:rPr>
      </w:pPr>
      <w:bookmarkStart w:id="375" w:name="_Toc118110382"/>
      <w:r w:rsidRPr="008C4471">
        <w:rPr>
          <w:rFonts w:ascii="Calibri" w:hAnsi="Calibri" w:cs="Calibri"/>
          <w:sz w:val="26"/>
          <w:szCs w:val="26"/>
          <w:lang w:val="pl-PL"/>
        </w:rPr>
        <w:t>A.3.</w:t>
      </w:r>
      <w:r w:rsidR="00F03AD7">
        <w:rPr>
          <w:rFonts w:ascii="Calibri" w:hAnsi="Calibri" w:cs="Calibri"/>
          <w:sz w:val="26"/>
          <w:szCs w:val="26"/>
          <w:lang w:val="pl-PL"/>
        </w:rPr>
        <w:t>3</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sekwencji czasowej cyklu życia</w:t>
      </w:r>
      <w:bookmarkEnd w:id="375"/>
    </w:p>
    <w:p w14:paraId="39FE95B2" w14:textId="1544AE31" w:rsidR="0075678D" w:rsidRDefault="0075678D" w:rsidP="0075678D">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wartość atrybutu </w:t>
      </w:r>
      <w:proofErr w:type="spellStart"/>
      <w:r w:rsidRPr="008C4471">
        <w:rPr>
          <w:rFonts w:ascii="Calibri" w:hAnsi="Calibri" w:cs="Calibri"/>
          <w:i/>
          <w:iCs/>
          <w:sz w:val="22"/>
        </w:rPr>
        <w:t>poczatekWersjiObiektu</w:t>
      </w:r>
      <w:proofErr w:type="spellEnd"/>
      <w:r w:rsidRPr="008C4471">
        <w:rPr>
          <w:rFonts w:ascii="Calibri" w:hAnsi="Calibri" w:cs="Calibri"/>
          <w:sz w:val="22"/>
        </w:rPr>
        <w:t xml:space="preserve"> odnosi się do wcześniejszego</w:t>
      </w:r>
      <w:r w:rsidR="00502A5F">
        <w:rPr>
          <w:rFonts w:ascii="Calibri" w:hAnsi="Calibri" w:cs="Calibri"/>
          <w:sz w:val="22"/>
        </w:rPr>
        <w:t xml:space="preserve"> </w:t>
      </w:r>
      <w:r w:rsidRPr="008C4471">
        <w:rPr>
          <w:rFonts w:ascii="Calibri" w:hAnsi="Calibri" w:cs="Calibri"/>
          <w:sz w:val="22"/>
        </w:rPr>
        <w:t>momentu w</w:t>
      </w:r>
      <w:r w:rsidR="00502A5F">
        <w:rPr>
          <w:rFonts w:ascii="Calibri" w:hAnsi="Calibri" w:cs="Calibri"/>
          <w:sz w:val="22"/>
        </w:rPr>
        <w:t> </w:t>
      </w:r>
      <w:r w:rsidRPr="008C4471">
        <w:rPr>
          <w:rFonts w:ascii="Calibri" w:hAnsi="Calibri" w:cs="Calibri"/>
          <w:sz w:val="22"/>
        </w:rPr>
        <w:t xml:space="preserve">czasie niż wartość atrybutu </w:t>
      </w:r>
      <w:proofErr w:type="spellStart"/>
      <w:r w:rsidRPr="008C4471">
        <w:rPr>
          <w:rFonts w:ascii="Calibri" w:hAnsi="Calibri" w:cs="Calibri"/>
          <w:i/>
          <w:iCs/>
          <w:sz w:val="22"/>
        </w:rPr>
        <w:t>koniecWersjiObiektu</w:t>
      </w:r>
      <w:proofErr w:type="spellEnd"/>
      <w:r w:rsidRPr="008C4471">
        <w:rPr>
          <w:rFonts w:ascii="Calibri" w:hAnsi="Calibri" w:cs="Calibri"/>
          <w:sz w:val="22"/>
        </w:rPr>
        <w:t xml:space="preserve"> dla każdej wersji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046401" w:rsidRPr="004E1254" w14:paraId="1A7EDD0B" w14:textId="77777777" w:rsidTr="002513CF">
        <w:tc>
          <w:tcPr>
            <w:tcW w:w="1360" w:type="dxa"/>
          </w:tcPr>
          <w:p w14:paraId="393559E4"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9CF8DC7" w14:textId="38028CE8" w:rsidR="00046401" w:rsidRPr="00046401" w:rsidRDefault="00046401" w:rsidP="002513CF">
            <w:pPr>
              <w:spacing w:line="360" w:lineRule="auto"/>
              <w:jc w:val="both"/>
              <w:rPr>
                <w:rFonts w:ascii="Calibri" w:hAnsi="Calibri" w:cs="Calibri"/>
                <w:sz w:val="22"/>
                <w:szCs w:val="22"/>
                <w:lang w:val="en-US"/>
              </w:rPr>
            </w:pPr>
            <w:r w:rsidRPr="00046401">
              <w:rPr>
                <w:rFonts w:ascii="Calibri" w:hAnsi="Calibri" w:cs="Calibri"/>
                <w:sz w:val="22"/>
                <w:szCs w:val="22"/>
                <w:lang w:val="en-US"/>
              </w:rPr>
              <w:t>https://www.gov.pl/zagospodarowanieprzestrzenne/app/1.0/req/data-consistency/ lifecycle-time</w:t>
            </w:r>
          </w:p>
        </w:tc>
      </w:tr>
    </w:tbl>
    <w:p w14:paraId="76C1B164" w14:textId="27804EA5" w:rsidR="0075678D" w:rsidRPr="008C4471" w:rsidRDefault="1CDF67BE" w:rsidP="00046401">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wartości atrybutu </w:t>
      </w:r>
      <w:proofErr w:type="spellStart"/>
      <w:r w:rsidRPr="008C4471">
        <w:rPr>
          <w:rFonts w:ascii="Calibri" w:hAnsi="Calibri" w:cs="Calibri"/>
          <w:i/>
          <w:iCs/>
          <w:sz w:val="22"/>
          <w:szCs w:val="22"/>
        </w:rPr>
        <w:t>poczatekWersjiObiektu</w:t>
      </w:r>
      <w:proofErr w:type="spellEnd"/>
      <w:r w:rsidRPr="008C4471">
        <w:rPr>
          <w:rFonts w:ascii="Calibri" w:hAnsi="Calibri" w:cs="Calibri"/>
          <w:sz w:val="22"/>
          <w:szCs w:val="22"/>
        </w:rPr>
        <w:t xml:space="preserve"> z wartością atrybutu</w:t>
      </w:r>
      <w:r w:rsidR="00502A5F">
        <w:rPr>
          <w:rFonts w:ascii="Calibri" w:hAnsi="Calibri" w:cs="Calibri"/>
          <w:sz w:val="22"/>
          <w:szCs w:val="22"/>
        </w:rPr>
        <w:t xml:space="preserve"> </w:t>
      </w:r>
      <w:proofErr w:type="spellStart"/>
      <w:r w:rsidRPr="008C4471">
        <w:rPr>
          <w:rFonts w:ascii="Calibri" w:hAnsi="Calibri" w:cs="Calibri"/>
          <w:i/>
          <w:iCs/>
          <w:sz w:val="22"/>
          <w:szCs w:val="22"/>
        </w:rPr>
        <w:t>koniecWersjiObiektu</w:t>
      </w:r>
      <w:proofErr w:type="spellEnd"/>
      <w:r w:rsidRPr="008C4471">
        <w:rPr>
          <w:rFonts w:ascii="Calibri" w:hAnsi="Calibri" w:cs="Calibri"/>
          <w:sz w:val="22"/>
          <w:szCs w:val="22"/>
        </w:rPr>
        <w:t xml:space="preserve">. Wynik testu jest pozytywny, jeśli wartość </w:t>
      </w:r>
      <w:proofErr w:type="spellStart"/>
      <w:r w:rsidRPr="008C4471">
        <w:rPr>
          <w:rFonts w:ascii="Calibri" w:hAnsi="Calibri" w:cs="Calibri"/>
          <w:i/>
          <w:iCs/>
          <w:sz w:val="22"/>
          <w:szCs w:val="22"/>
        </w:rPr>
        <w:t>poczatekWersjiObiektu</w:t>
      </w:r>
      <w:proofErr w:type="spellEnd"/>
      <w:r w:rsidRPr="008C4471">
        <w:rPr>
          <w:rFonts w:ascii="Calibri" w:hAnsi="Calibri" w:cs="Calibri"/>
          <w:sz w:val="22"/>
          <w:szCs w:val="22"/>
        </w:rPr>
        <w:t xml:space="preserve"> reprezentuje datę/czas wcześniejszą niż wartość data/czas reprezentowana przez wartość atrybutu </w:t>
      </w:r>
      <w:proofErr w:type="spellStart"/>
      <w:r w:rsidRPr="008C4471">
        <w:rPr>
          <w:rFonts w:ascii="Calibri" w:hAnsi="Calibri" w:cs="Calibri"/>
          <w:i/>
          <w:iCs/>
          <w:sz w:val="22"/>
          <w:szCs w:val="22"/>
        </w:rPr>
        <w:t>koniecWersjiObiektu</w:t>
      </w:r>
      <w:proofErr w:type="spellEnd"/>
      <w:r w:rsidRPr="008C4471">
        <w:rPr>
          <w:rFonts w:ascii="Calibri" w:hAnsi="Calibri" w:cs="Calibri"/>
          <w:sz w:val="22"/>
          <w:szCs w:val="22"/>
        </w:rPr>
        <w:t xml:space="preserve"> dla danej wersji obiektu przestrzennego.</w:t>
      </w:r>
    </w:p>
    <w:p w14:paraId="06626EEA" w14:textId="149AA0C8" w:rsidR="00AC4137" w:rsidRPr="008C4471" w:rsidRDefault="00AC4137" w:rsidP="0075678D">
      <w:pPr>
        <w:pStyle w:val="Nagwek3"/>
        <w:spacing w:after="160" w:line="360" w:lineRule="auto"/>
        <w:ind w:left="720"/>
        <w:rPr>
          <w:rFonts w:ascii="Calibri" w:hAnsi="Calibri" w:cs="Calibri"/>
          <w:sz w:val="26"/>
          <w:szCs w:val="26"/>
          <w:lang w:val="pl-PL"/>
        </w:rPr>
      </w:pPr>
      <w:bookmarkStart w:id="376" w:name="_Toc118110383"/>
      <w:r w:rsidRPr="008C4471">
        <w:rPr>
          <w:rFonts w:ascii="Calibri" w:hAnsi="Calibri" w:cs="Calibri"/>
          <w:sz w:val="26"/>
          <w:szCs w:val="26"/>
          <w:lang w:val="pl-PL"/>
        </w:rPr>
        <w:t>A.3.</w:t>
      </w:r>
      <w:r w:rsidR="00F03AD7">
        <w:rPr>
          <w:rFonts w:ascii="Calibri" w:hAnsi="Calibri" w:cs="Calibri"/>
          <w:sz w:val="26"/>
          <w:szCs w:val="26"/>
          <w:lang w:val="pl-PL"/>
        </w:rPr>
        <w:t>4</w:t>
      </w:r>
      <w:r w:rsidR="0075678D" w:rsidRPr="008C4471">
        <w:rPr>
          <w:rFonts w:ascii="Calibri" w:hAnsi="Calibri" w:cs="Calibri"/>
          <w:sz w:val="26"/>
          <w:szCs w:val="26"/>
          <w:lang w:val="pl-PL"/>
        </w:rPr>
        <w:t>.</w:t>
      </w:r>
      <w:r w:rsidRPr="008C4471">
        <w:rPr>
          <w:rFonts w:ascii="Calibri" w:hAnsi="Calibri" w:cs="Calibri"/>
          <w:sz w:val="26"/>
          <w:szCs w:val="26"/>
          <w:lang w:val="pl-PL"/>
        </w:rPr>
        <w:t xml:space="preserve"> Test sekwencji czasowej ważności</w:t>
      </w:r>
      <w:bookmarkEnd w:id="376"/>
    </w:p>
    <w:p w14:paraId="60B66174" w14:textId="001236CA" w:rsidR="0094782E" w:rsidRDefault="1CDF67BE" w:rsidP="1CDF67BE">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7D3320">
        <w:rPr>
          <w:rFonts w:ascii="Calibri" w:hAnsi="Calibri" w:cs="Calibri"/>
          <w:sz w:val="22"/>
          <w:szCs w:val="22"/>
        </w:rPr>
        <w:t>,</w:t>
      </w:r>
      <w:r w:rsidRPr="008C4471">
        <w:rPr>
          <w:rFonts w:ascii="Calibri" w:hAnsi="Calibri" w:cs="Calibri"/>
          <w:sz w:val="22"/>
          <w:szCs w:val="22"/>
        </w:rPr>
        <w:t xml:space="preserve"> czy wartość atrybutu </w:t>
      </w:r>
      <w:proofErr w:type="spellStart"/>
      <w:r w:rsidRPr="008C4471">
        <w:rPr>
          <w:rFonts w:ascii="Calibri" w:hAnsi="Calibri" w:cs="Calibri"/>
          <w:i/>
          <w:iCs/>
          <w:sz w:val="22"/>
          <w:szCs w:val="22"/>
        </w:rPr>
        <w:t>obowiazujeOd</w:t>
      </w:r>
      <w:proofErr w:type="spellEnd"/>
      <w:r w:rsidRPr="008C4471">
        <w:rPr>
          <w:rFonts w:ascii="Calibri" w:hAnsi="Calibri" w:cs="Calibri"/>
          <w:sz w:val="22"/>
          <w:szCs w:val="22"/>
        </w:rPr>
        <w:t xml:space="preserve"> odnosi się do wcześniejszego momentu w czasie niż wartość atrybutu </w:t>
      </w:r>
      <w:proofErr w:type="spellStart"/>
      <w:r w:rsidRPr="008C4471">
        <w:rPr>
          <w:rFonts w:ascii="Calibri" w:hAnsi="Calibri" w:cs="Calibri"/>
          <w:i/>
          <w:iCs/>
          <w:sz w:val="22"/>
          <w:szCs w:val="22"/>
        </w:rPr>
        <w:t>obowiazujeDo</w:t>
      </w:r>
      <w:proofErr w:type="spellEnd"/>
      <w:r w:rsidRPr="008C4471">
        <w:rPr>
          <w:rFonts w:ascii="Calibri" w:hAnsi="Calibri" w:cs="Calibri"/>
          <w:sz w:val="22"/>
          <w:szCs w:val="22"/>
        </w:rPr>
        <w:t xml:space="preserve"> dla każdej instancji obiektu przestrzennego, dla którego ta właściwość jest określona.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046401" w:rsidRPr="00046401" w14:paraId="6BBC51A5" w14:textId="77777777" w:rsidTr="002513CF">
        <w:tc>
          <w:tcPr>
            <w:tcW w:w="1360" w:type="dxa"/>
          </w:tcPr>
          <w:p w14:paraId="144797B9" w14:textId="77777777" w:rsidR="00046401" w:rsidRDefault="0004640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9945CE4" w14:textId="28D547AB" w:rsidR="00046401" w:rsidRPr="00046401" w:rsidRDefault="00046401" w:rsidP="002513CF">
            <w:pPr>
              <w:spacing w:line="360" w:lineRule="auto"/>
              <w:jc w:val="both"/>
              <w:rPr>
                <w:rFonts w:ascii="Calibri" w:hAnsi="Calibri" w:cs="Calibri"/>
                <w:sz w:val="22"/>
                <w:szCs w:val="22"/>
              </w:rPr>
            </w:pPr>
            <w:r w:rsidRPr="00046401">
              <w:rPr>
                <w:rFonts w:ascii="Calibri" w:hAnsi="Calibri" w:cs="Calibri"/>
                <w:sz w:val="22"/>
                <w:szCs w:val="22"/>
              </w:rPr>
              <w:t>https://www.gov.pl/zagospodarowanieprzestrzenne/app/1.0/req/data-consistency/validity-time</w:t>
            </w:r>
          </w:p>
        </w:tc>
      </w:tr>
    </w:tbl>
    <w:p w14:paraId="360F57E0" w14:textId="0055CC56" w:rsidR="000300EF" w:rsidRPr="008C4471" w:rsidRDefault="1CDF67BE" w:rsidP="00046401">
      <w:pPr>
        <w:spacing w:before="200" w:line="360" w:lineRule="auto"/>
        <w:jc w:val="both"/>
        <w:rPr>
          <w:rFonts w:ascii="Calibri" w:hAnsi="Calibri" w:cs="Calibri"/>
          <w:sz w:val="22"/>
          <w:szCs w:val="22"/>
        </w:rPr>
      </w:pPr>
      <w:r w:rsidRPr="008C4471">
        <w:rPr>
          <w:rFonts w:ascii="Calibri" w:hAnsi="Calibri" w:cs="Calibri"/>
          <w:i/>
          <w:iCs/>
          <w:sz w:val="22"/>
          <w:szCs w:val="22"/>
        </w:rPr>
        <w:lastRenderedPageBreak/>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wartości atrybutu </w:t>
      </w:r>
      <w:proofErr w:type="spellStart"/>
      <w:r w:rsidRPr="008C4471">
        <w:rPr>
          <w:rFonts w:ascii="Calibri" w:hAnsi="Calibri" w:cs="Calibri"/>
          <w:i/>
          <w:iCs/>
          <w:sz w:val="22"/>
          <w:szCs w:val="22"/>
        </w:rPr>
        <w:t>obowiazujeOd</w:t>
      </w:r>
      <w:proofErr w:type="spellEnd"/>
      <w:r w:rsidRPr="008C4471">
        <w:rPr>
          <w:rFonts w:ascii="Calibri" w:hAnsi="Calibri" w:cs="Calibri"/>
          <w:sz w:val="22"/>
          <w:szCs w:val="22"/>
        </w:rPr>
        <w:t xml:space="preserve"> z wartością atrybutu </w:t>
      </w:r>
      <w:proofErr w:type="spellStart"/>
      <w:r w:rsidRPr="008C4471">
        <w:rPr>
          <w:rFonts w:ascii="Calibri" w:hAnsi="Calibri" w:cs="Calibri"/>
          <w:i/>
          <w:iCs/>
          <w:sz w:val="22"/>
          <w:szCs w:val="22"/>
        </w:rPr>
        <w:t>obowiazujeDo</w:t>
      </w:r>
      <w:proofErr w:type="spellEnd"/>
      <w:r w:rsidRPr="008C4471">
        <w:rPr>
          <w:rFonts w:ascii="Calibri" w:hAnsi="Calibri" w:cs="Calibri"/>
          <w:i/>
          <w:iCs/>
          <w:sz w:val="22"/>
          <w:szCs w:val="22"/>
        </w:rPr>
        <w:t>.</w:t>
      </w:r>
      <w:r w:rsidRPr="008C4471">
        <w:rPr>
          <w:rFonts w:ascii="Calibri" w:hAnsi="Calibri" w:cs="Calibri"/>
          <w:sz w:val="22"/>
          <w:szCs w:val="22"/>
        </w:rPr>
        <w:t xml:space="preserve"> Wynik testu jest pozytywny, jeśli wartość </w:t>
      </w:r>
      <w:proofErr w:type="spellStart"/>
      <w:r w:rsidRPr="008C4471">
        <w:rPr>
          <w:rFonts w:ascii="Calibri" w:hAnsi="Calibri" w:cs="Calibri"/>
          <w:i/>
          <w:iCs/>
          <w:sz w:val="22"/>
          <w:szCs w:val="22"/>
        </w:rPr>
        <w:t>obowiazujeOd</w:t>
      </w:r>
      <w:proofErr w:type="spellEnd"/>
      <w:r w:rsidRPr="008C4471">
        <w:rPr>
          <w:rFonts w:ascii="Calibri" w:hAnsi="Calibri" w:cs="Calibri"/>
          <w:sz w:val="22"/>
          <w:szCs w:val="22"/>
        </w:rPr>
        <w:t xml:space="preserve"> reprezentuje datę/czas wcześniejszą niż wartość data/czas reprezentowana przez wartość atrybutu </w:t>
      </w:r>
      <w:proofErr w:type="spellStart"/>
      <w:r w:rsidRPr="008C4471">
        <w:rPr>
          <w:rFonts w:ascii="Calibri" w:hAnsi="Calibri" w:cs="Calibri"/>
          <w:i/>
          <w:iCs/>
          <w:sz w:val="22"/>
          <w:szCs w:val="22"/>
        </w:rPr>
        <w:t>obowiazujeDo</w:t>
      </w:r>
      <w:proofErr w:type="spellEnd"/>
      <w:r w:rsidRPr="008C4471">
        <w:rPr>
          <w:rFonts w:ascii="Calibri" w:hAnsi="Calibri" w:cs="Calibri"/>
          <w:sz w:val="22"/>
          <w:szCs w:val="22"/>
        </w:rPr>
        <w:t xml:space="preserve"> dla danej instancji obiektu przestrzennego.</w:t>
      </w:r>
    </w:p>
    <w:p w14:paraId="7DB71D92" w14:textId="768CC226" w:rsidR="006B7FE1" w:rsidRPr="006B7FE1" w:rsidRDefault="006B7FE1" w:rsidP="006B7FE1">
      <w:pPr>
        <w:pStyle w:val="Nagwek3"/>
        <w:spacing w:after="160" w:line="360" w:lineRule="auto"/>
        <w:ind w:left="720"/>
        <w:rPr>
          <w:rFonts w:ascii="Calibri" w:hAnsi="Calibri" w:cs="Calibri"/>
          <w:sz w:val="26"/>
          <w:szCs w:val="26"/>
          <w:lang w:val="pl-PL"/>
        </w:rPr>
      </w:pPr>
      <w:bookmarkStart w:id="377" w:name="_Toc70621447"/>
      <w:bookmarkStart w:id="378" w:name="_Toc118110384"/>
      <w:bookmarkEnd w:id="377"/>
      <w:r w:rsidRPr="006B7FE1">
        <w:rPr>
          <w:rFonts w:ascii="Calibri" w:hAnsi="Calibri" w:cs="Calibri"/>
          <w:sz w:val="26"/>
          <w:szCs w:val="26"/>
          <w:lang w:val="pl-PL"/>
        </w:rPr>
        <w:t>A.3.</w:t>
      </w:r>
      <w:r w:rsidR="005C59F4">
        <w:rPr>
          <w:rFonts w:ascii="Calibri" w:hAnsi="Calibri" w:cs="Calibri"/>
          <w:sz w:val="26"/>
          <w:szCs w:val="26"/>
          <w:lang w:val="pl-PL"/>
        </w:rPr>
        <w:t>5</w:t>
      </w:r>
      <w:r w:rsidRPr="006B7FE1">
        <w:rPr>
          <w:rFonts w:ascii="Calibri" w:hAnsi="Calibri" w:cs="Calibri"/>
          <w:sz w:val="26"/>
          <w:szCs w:val="26"/>
          <w:lang w:val="pl-PL"/>
        </w:rPr>
        <w:t xml:space="preserve">. </w:t>
      </w:r>
      <w:r w:rsidRPr="006B7FE1">
        <w:rPr>
          <w:rFonts w:ascii="Calibri" w:hAnsi="Calibri" w:cs="Calibri"/>
          <w:bCs/>
          <w:sz w:val="26"/>
          <w:szCs w:val="26"/>
          <w:lang w:val="pl-PL"/>
        </w:rPr>
        <w:t>Test</w:t>
      </w:r>
      <w:r w:rsidR="00653635">
        <w:rPr>
          <w:rFonts w:ascii="Calibri" w:hAnsi="Calibri" w:cs="Calibri"/>
          <w:bCs/>
          <w:sz w:val="26"/>
          <w:szCs w:val="26"/>
          <w:lang w:val="pl-PL"/>
        </w:rPr>
        <w:t xml:space="preserve"> </w:t>
      </w:r>
      <w:r w:rsidRPr="006B7FE1">
        <w:rPr>
          <w:rFonts w:ascii="Calibri" w:hAnsi="Calibri" w:cs="Calibri"/>
          <w:bCs/>
          <w:sz w:val="26"/>
          <w:szCs w:val="26"/>
          <w:lang w:val="pl-PL"/>
        </w:rPr>
        <w:t>zasięgu przestrzennego aktu planowania przestrzennego</w:t>
      </w:r>
      <w:bookmarkEnd w:id="378"/>
    </w:p>
    <w:p w14:paraId="631461F1" w14:textId="336A70C0" w:rsidR="006B7FE1" w:rsidRDefault="006B7FE1" w:rsidP="006B7FE1">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w:t>
      </w:r>
      <w:r w:rsidR="00092934">
        <w:rPr>
          <w:rFonts w:ascii="Calibri" w:hAnsi="Calibri" w:cs="Calibri"/>
          <w:sz w:val="22"/>
          <w:szCs w:val="22"/>
        </w:rPr>
        <w:t>zasięg</w:t>
      </w:r>
      <w:r w:rsidR="008140BC">
        <w:rPr>
          <w:rFonts w:ascii="Calibri" w:hAnsi="Calibri" w:cs="Calibri"/>
          <w:sz w:val="22"/>
          <w:szCs w:val="22"/>
        </w:rPr>
        <w:t xml:space="preserve"> </w:t>
      </w:r>
      <w:r w:rsidR="00092934">
        <w:rPr>
          <w:rFonts w:ascii="Calibri" w:hAnsi="Calibri" w:cs="Calibri"/>
          <w:sz w:val="22"/>
          <w:szCs w:val="22"/>
        </w:rPr>
        <w:t>przestrzenn</w:t>
      </w:r>
      <w:r w:rsidR="008140BC">
        <w:rPr>
          <w:rFonts w:ascii="Calibri" w:hAnsi="Calibri" w:cs="Calibri"/>
          <w:sz w:val="22"/>
          <w:szCs w:val="22"/>
        </w:rPr>
        <w:t xml:space="preserve">y aktu </w:t>
      </w:r>
      <w:proofErr w:type="spellStart"/>
      <w:r w:rsidR="008140BC">
        <w:rPr>
          <w:rFonts w:ascii="Calibri" w:hAnsi="Calibri" w:cs="Calibri"/>
          <w:sz w:val="22"/>
          <w:szCs w:val="22"/>
        </w:rPr>
        <w:t>planownia</w:t>
      </w:r>
      <w:proofErr w:type="spellEnd"/>
      <w:r w:rsidR="008140BC">
        <w:rPr>
          <w:rFonts w:ascii="Calibri" w:hAnsi="Calibri" w:cs="Calibri"/>
          <w:sz w:val="22"/>
          <w:szCs w:val="22"/>
        </w:rPr>
        <w:t xml:space="preserve"> przestrzennego jest </w:t>
      </w:r>
      <w:proofErr w:type="spellStart"/>
      <w:r w:rsidR="008140BC">
        <w:rPr>
          <w:rFonts w:ascii="Calibri" w:hAnsi="Calibri" w:cs="Calibri"/>
          <w:sz w:val="22"/>
          <w:szCs w:val="22"/>
        </w:rPr>
        <w:t>reprezentownay</w:t>
      </w:r>
      <w:proofErr w:type="spellEnd"/>
      <w:r w:rsidR="008140BC">
        <w:rPr>
          <w:rFonts w:ascii="Calibri" w:hAnsi="Calibri" w:cs="Calibri"/>
          <w:sz w:val="22"/>
          <w:szCs w:val="22"/>
        </w:rPr>
        <w:t xml:space="preserve"> dokładnie przez jeden obiekt przestrzenny</w:t>
      </w:r>
      <w:r w:rsidR="005B5AD4">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6B7FE1" w14:paraId="4BB0C3F9" w14:textId="77777777" w:rsidTr="006B7FE1">
        <w:tc>
          <w:tcPr>
            <w:tcW w:w="1360" w:type="dxa"/>
          </w:tcPr>
          <w:p w14:paraId="0FCE36CA" w14:textId="77777777" w:rsidR="006B7FE1" w:rsidRDefault="006B7FE1"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0422945" w14:textId="77777777" w:rsidR="00DF343D" w:rsidRDefault="00DF343D" w:rsidP="00292612">
            <w:pPr>
              <w:spacing w:line="360" w:lineRule="auto"/>
              <w:jc w:val="both"/>
              <w:rPr>
                <w:rFonts w:ascii="Calibri" w:hAnsi="Calibri" w:cs="Calibri"/>
                <w:sz w:val="22"/>
                <w:szCs w:val="22"/>
              </w:rPr>
            </w:pPr>
            <w:r w:rsidRPr="00DF343D">
              <w:rPr>
                <w:rFonts w:ascii="Calibri" w:hAnsi="Calibri" w:cs="Calibri"/>
                <w:sz w:val="22"/>
                <w:szCs w:val="22"/>
              </w:rPr>
              <w:t>https://www.gov.pl/zagospodarowanieprzestrzenne/app/1.0/req/data-consistency/</w:t>
            </w:r>
          </w:p>
          <w:p w14:paraId="751898F4" w14:textId="78A4AB07" w:rsidR="006B7FE1" w:rsidRDefault="00DF343D" w:rsidP="00292612">
            <w:pPr>
              <w:spacing w:line="360" w:lineRule="auto"/>
              <w:jc w:val="both"/>
              <w:rPr>
                <w:rFonts w:ascii="Calibri" w:hAnsi="Calibri" w:cs="Calibri"/>
                <w:sz w:val="22"/>
                <w:szCs w:val="22"/>
              </w:rPr>
            </w:pPr>
            <w:proofErr w:type="spellStart"/>
            <w:r w:rsidRPr="00DF343D">
              <w:rPr>
                <w:rFonts w:ascii="Calibri" w:hAnsi="Calibri" w:cs="Calibri"/>
                <w:sz w:val="22"/>
                <w:szCs w:val="22"/>
              </w:rPr>
              <w:t>spatial</w:t>
            </w:r>
            <w:proofErr w:type="spellEnd"/>
            <w:r w:rsidRPr="00DF343D">
              <w:rPr>
                <w:rFonts w:ascii="Calibri" w:hAnsi="Calibri" w:cs="Calibri"/>
                <w:sz w:val="22"/>
                <w:szCs w:val="22"/>
              </w:rPr>
              <w:t>-plan-geometry</w:t>
            </w:r>
          </w:p>
        </w:tc>
      </w:tr>
    </w:tbl>
    <w:p w14:paraId="1FFE4241" w14:textId="0CEEA6D3" w:rsidR="006B7FE1" w:rsidRPr="004B2015" w:rsidRDefault="006B7FE1" w:rsidP="006B7FE1">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4B2015">
        <w:rPr>
          <w:rFonts w:ascii="Calibri" w:hAnsi="Calibri" w:cs="Calibri"/>
          <w:sz w:val="22"/>
          <w:szCs w:val="22"/>
        </w:rPr>
        <w:t xml:space="preserve"> Sprawdz</w:t>
      </w:r>
      <w:r w:rsidR="00DA5C0D">
        <w:rPr>
          <w:rFonts w:ascii="Calibri" w:hAnsi="Calibri" w:cs="Calibri"/>
          <w:sz w:val="22"/>
          <w:szCs w:val="22"/>
        </w:rPr>
        <w:t>e</w:t>
      </w:r>
      <w:r w:rsidR="004B2015">
        <w:rPr>
          <w:rFonts w:ascii="Calibri" w:hAnsi="Calibri" w:cs="Calibri"/>
          <w:sz w:val="22"/>
          <w:szCs w:val="22"/>
        </w:rPr>
        <w:t xml:space="preserve">nie czy </w:t>
      </w:r>
      <w:r w:rsidR="00FD4E4F">
        <w:rPr>
          <w:rFonts w:ascii="Calibri" w:hAnsi="Calibri" w:cs="Calibri"/>
          <w:sz w:val="22"/>
          <w:szCs w:val="22"/>
        </w:rPr>
        <w:t xml:space="preserve">w </w:t>
      </w:r>
      <w:r w:rsidR="00E12E24">
        <w:rPr>
          <w:rFonts w:ascii="Calibri" w:hAnsi="Calibri" w:cs="Calibri"/>
          <w:sz w:val="22"/>
          <w:szCs w:val="22"/>
        </w:rPr>
        <w:t xml:space="preserve">zbiorze danych </w:t>
      </w:r>
      <w:r w:rsidR="004B2015">
        <w:rPr>
          <w:rFonts w:ascii="Calibri" w:hAnsi="Calibri" w:cs="Calibri"/>
          <w:sz w:val="22"/>
          <w:szCs w:val="22"/>
        </w:rPr>
        <w:t xml:space="preserve">nie </w:t>
      </w:r>
      <w:proofErr w:type="spellStart"/>
      <w:r w:rsidR="004B2015">
        <w:rPr>
          <w:rFonts w:ascii="Calibri" w:hAnsi="Calibri" w:cs="Calibri"/>
          <w:sz w:val="22"/>
          <w:szCs w:val="22"/>
        </w:rPr>
        <w:t>wystąpują</w:t>
      </w:r>
      <w:proofErr w:type="spellEnd"/>
      <w:r w:rsidR="004B2015">
        <w:rPr>
          <w:rFonts w:ascii="Calibri" w:hAnsi="Calibri" w:cs="Calibri"/>
          <w:sz w:val="22"/>
          <w:szCs w:val="22"/>
        </w:rPr>
        <w:t xml:space="preserve"> instancje obiektu </w:t>
      </w:r>
      <w:proofErr w:type="spellStart"/>
      <w:r w:rsidR="004B2015" w:rsidRPr="004B2015">
        <w:rPr>
          <w:rFonts w:ascii="Calibri" w:hAnsi="Calibri" w:cs="Calibri"/>
          <w:i/>
          <w:iCs/>
          <w:sz w:val="22"/>
          <w:szCs w:val="22"/>
        </w:rPr>
        <w:t>AktPlanowaniaPrzestrzennego</w:t>
      </w:r>
      <w:proofErr w:type="spellEnd"/>
      <w:r w:rsidR="004B2015">
        <w:rPr>
          <w:rFonts w:ascii="Calibri" w:hAnsi="Calibri" w:cs="Calibri"/>
          <w:i/>
          <w:iCs/>
          <w:sz w:val="22"/>
          <w:szCs w:val="22"/>
        </w:rPr>
        <w:t xml:space="preserve"> </w:t>
      </w:r>
      <w:r w:rsidR="004B2015">
        <w:rPr>
          <w:rFonts w:ascii="Calibri" w:hAnsi="Calibri" w:cs="Calibri"/>
          <w:sz w:val="22"/>
          <w:szCs w:val="22"/>
        </w:rPr>
        <w:t xml:space="preserve">reprezentujące ten sam akt planowania przestrzennego </w:t>
      </w:r>
      <w:r w:rsidR="00FD4E4F">
        <w:rPr>
          <w:rFonts w:ascii="Calibri" w:hAnsi="Calibri" w:cs="Calibri"/>
          <w:sz w:val="22"/>
          <w:szCs w:val="22"/>
        </w:rPr>
        <w:t>o</w:t>
      </w:r>
      <w:r w:rsidR="005B5AD4">
        <w:rPr>
          <w:rFonts w:ascii="Calibri" w:hAnsi="Calibri" w:cs="Calibri"/>
          <w:sz w:val="22"/>
          <w:szCs w:val="22"/>
        </w:rPr>
        <w:t xml:space="preserve"> różnych zasięgach przestrzennych.</w:t>
      </w:r>
    </w:p>
    <w:p w14:paraId="36BDEF0B" w14:textId="6634334B" w:rsidR="00653635" w:rsidRPr="006B7FE1" w:rsidRDefault="00653635" w:rsidP="00653635">
      <w:pPr>
        <w:pStyle w:val="Nagwek3"/>
        <w:spacing w:after="160" w:line="360" w:lineRule="auto"/>
        <w:ind w:left="720"/>
        <w:rPr>
          <w:rFonts w:ascii="Calibri" w:hAnsi="Calibri" w:cs="Calibri"/>
          <w:sz w:val="26"/>
          <w:szCs w:val="26"/>
          <w:lang w:val="pl-PL"/>
        </w:rPr>
      </w:pPr>
      <w:bookmarkStart w:id="379" w:name="_Toc118110385"/>
      <w:r w:rsidRPr="006B7FE1">
        <w:rPr>
          <w:rFonts w:ascii="Calibri" w:hAnsi="Calibri" w:cs="Calibri"/>
          <w:sz w:val="26"/>
          <w:szCs w:val="26"/>
          <w:lang w:val="pl-PL"/>
        </w:rPr>
        <w:t>A.3.</w:t>
      </w:r>
      <w:r>
        <w:rPr>
          <w:rFonts w:ascii="Calibri" w:hAnsi="Calibri" w:cs="Calibri"/>
          <w:sz w:val="26"/>
          <w:szCs w:val="26"/>
          <w:lang w:val="pl-PL"/>
        </w:rPr>
        <w:t>6</w:t>
      </w:r>
      <w:r w:rsidRPr="006B7FE1">
        <w:rPr>
          <w:rFonts w:ascii="Calibri" w:hAnsi="Calibri" w:cs="Calibri"/>
          <w:sz w:val="26"/>
          <w:szCs w:val="26"/>
          <w:lang w:val="pl-PL"/>
        </w:rPr>
        <w:t xml:space="preserve">. </w:t>
      </w:r>
      <w:r w:rsidRPr="006B7FE1">
        <w:rPr>
          <w:rFonts w:ascii="Calibri" w:hAnsi="Calibri" w:cs="Calibri"/>
          <w:bCs/>
          <w:sz w:val="26"/>
          <w:szCs w:val="26"/>
          <w:lang w:val="pl-PL"/>
        </w:rPr>
        <w:t>Test spójności zasięg</w:t>
      </w:r>
      <w:r w:rsidR="008140BC">
        <w:rPr>
          <w:rFonts w:ascii="Calibri" w:hAnsi="Calibri" w:cs="Calibri"/>
          <w:bCs/>
          <w:sz w:val="26"/>
          <w:szCs w:val="26"/>
          <w:lang w:val="pl-PL"/>
        </w:rPr>
        <w:t xml:space="preserve">ów </w:t>
      </w:r>
      <w:r w:rsidRPr="006B7FE1">
        <w:rPr>
          <w:rFonts w:ascii="Calibri" w:hAnsi="Calibri" w:cs="Calibri"/>
          <w:bCs/>
          <w:sz w:val="26"/>
          <w:szCs w:val="26"/>
          <w:lang w:val="pl-PL"/>
        </w:rPr>
        <w:t>przestrzenn</w:t>
      </w:r>
      <w:r w:rsidR="008140BC">
        <w:rPr>
          <w:rFonts w:ascii="Calibri" w:hAnsi="Calibri" w:cs="Calibri"/>
          <w:bCs/>
          <w:sz w:val="26"/>
          <w:szCs w:val="26"/>
          <w:lang w:val="pl-PL"/>
        </w:rPr>
        <w:t>ych</w:t>
      </w:r>
      <w:r>
        <w:rPr>
          <w:rFonts w:ascii="Calibri" w:hAnsi="Calibri" w:cs="Calibri"/>
          <w:bCs/>
          <w:sz w:val="26"/>
          <w:szCs w:val="26"/>
          <w:lang w:val="pl-PL"/>
        </w:rPr>
        <w:t xml:space="preserve"> obowiązujących</w:t>
      </w:r>
      <w:r w:rsidRPr="006B7FE1">
        <w:rPr>
          <w:rFonts w:ascii="Calibri" w:hAnsi="Calibri" w:cs="Calibri"/>
          <w:bCs/>
          <w:sz w:val="26"/>
          <w:szCs w:val="26"/>
          <w:lang w:val="pl-PL"/>
        </w:rPr>
        <w:t xml:space="preserve"> akt</w:t>
      </w:r>
      <w:r>
        <w:rPr>
          <w:rFonts w:ascii="Calibri" w:hAnsi="Calibri" w:cs="Calibri"/>
          <w:bCs/>
          <w:sz w:val="26"/>
          <w:szCs w:val="26"/>
          <w:lang w:val="pl-PL"/>
        </w:rPr>
        <w:t>ów</w:t>
      </w:r>
      <w:r w:rsidRPr="006B7FE1">
        <w:rPr>
          <w:rFonts w:ascii="Calibri" w:hAnsi="Calibri" w:cs="Calibri"/>
          <w:bCs/>
          <w:sz w:val="26"/>
          <w:szCs w:val="26"/>
          <w:lang w:val="pl-PL"/>
        </w:rPr>
        <w:t xml:space="preserve"> planowania przestrzennego</w:t>
      </w:r>
      <w:bookmarkEnd w:id="379"/>
    </w:p>
    <w:p w14:paraId="2F883C35" w14:textId="43ED5795" w:rsidR="00653635" w:rsidRDefault="00653635" w:rsidP="00653635">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FD4E4F">
        <w:rPr>
          <w:rFonts w:ascii="Calibri" w:hAnsi="Calibri" w:cs="Calibri"/>
          <w:sz w:val="22"/>
          <w:szCs w:val="22"/>
        </w:rPr>
        <w:t>,</w:t>
      </w:r>
      <w:r w:rsidRPr="008C4471">
        <w:rPr>
          <w:rFonts w:ascii="Calibri" w:hAnsi="Calibri" w:cs="Calibri"/>
          <w:sz w:val="22"/>
          <w:szCs w:val="22"/>
        </w:rPr>
        <w:t xml:space="preserve"> czy </w:t>
      </w:r>
      <w:r>
        <w:rPr>
          <w:rFonts w:ascii="Calibri" w:hAnsi="Calibri" w:cs="Calibri"/>
          <w:sz w:val="22"/>
          <w:szCs w:val="22"/>
        </w:rPr>
        <w:t>zasięgi przestrzenne obowiązuj</w:t>
      </w:r>
      <w:r w:rsidR="00FD4E4F">
        <w:rPr>
          <w:rFonts w:ascii="Calibri" w:hAnsi="Calibri" w:cs="Calibri"/>
          <w:sz w:val="22"/>
          <w:szCs w:val="22"/>
        </w:rPr>
        <w:t>ą</w:t>
      </w:r>
      <w:r>
        <w:rPr>
          <w:rFonts w:ascii="Calibri" w:hAnsi="Calibri" w:cs="Calibri"/>
          <w:sz w:val="22"/>
          <w:szCs w:val="22"/>
        </w:rPr>
        <w:t>cy</w:t>
      </w:r>
      <w:r w:rsidR="00FD4E4F">
        <w:rPr>
          <w:rFonts w:ascii="Calibri" w:hAnsi="Calibri" w:cs="Calibri"/>
          <w:sz w:val="22"/>
          <w:szCs w:val="22"/>
        </w:rPr>
        <w:t>c</w:t>
      </w:r>
      <w:r>
        <w:rPr>
          <w:rFonts w:ascii="Calibri" w:hAnsi="Calibri" w:cs="Calibri"/>
          <w:sz w:val="22"/>
          <w:szCs w:val="22"/>
        </w:rPr>
        <w:t xml:space="preserve">h wersji instancji obiektu </w:t>
      </w:r>
      <w:proofErr w:type="spellStart"/>
      <w:r w:rsidRPr="004B2015">
        <w:rPr>
          <w:rFonts w:ascii="Calibri" w:hAnsi="Calibri" w:cs="Calibri"/>
          <w:i/>
          <w:iCs/>
          <w:sz w:val="22"/>
          <w:szCs w:val="22"/>
        </w:rPr>
        <w:t>AktPlanowaniaPrzestrzennego</w:t>
      </w:r>
      <w:proofErr w:type="spellEnd"/>
      <w:r w:rsidR="00FD4E4F" w:rsidRPr="00FD4E4F">
        <w:rPr>
          <w:rFonts w:ascii="Calibri" w:hAnsi="Calibri" w:cs="Calibri"/>
          <w:sz w:val="22"/>
          <w:szCs w:val="22"/>
        </w:rPr>
        <w:t>,</w:t>
      </w:r>
      <w:r>
        <w:rPr>
          <w:rFonts w:ascii="Calibri" w:hAnsi="Calibri" w:cs="Calibri"/>
          <w:sz w:val="22"/>
          <w:szCs w:val="22"/>
        </w:rPr>
        <w:t xml:space="preserve"> </w:t>
      </w:r>
      <w:r w:rsidR="00B06913">
        <w:rPr>
          <w:rFonts w:ascii="Calibri" w:hAnsi="Calibri" w:cs="Calibri"/>
          <w:sz w:val="22"/>
          <w:szCs w:val="22"/>
        </w:rPr>
        <w:t>reprezentujące akty przestrzenne tego samo typu</w:t>
      </w:r>
      <w:r w:rsidR="00FD4E4F">
        <w:rPr>
          <w:rFonts w:ascii="Calibri" w:hAnsi="Calibri" w:cs="Calibri"/>
          <w:sz w:val="22"/>
          <w:szCs w:val="22"/>
        </w:rPr>
        <w:t>,</w:t>
      </w:r>
      <w:r w:rsidR="00B06913">
        <w:rPr>
          <w:rFonts w:ascii="Calibri" w:hAnsi="Calibri" w:cs="Calibri"/>
          <w:sz w:val="22"/>
          <w:szCs w:val="22"/>
        </w:rPr>
        <w:t xml:space="preserve"> </w:t>
      </w:r>
      <w:r>
        <w:rPr>
          <w:rFonts w:ascii="Calibri" w:hAnsi="Calibri" w:cs="Calibri"/>
          <w:sz w:val="22"/>
          <w:szCs w:val="22"/>
        </w:rPr>
        <w:t>nie mają części wspólnej.</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653635" w14:paraId="4BF5F7F9" w14:textId="77777777" w:rsidTr="00292612">
        <w:tc>
          <w:tcPr>
            <w:tcW w:w="1360" w:type="dxa"/>
          </w:tcPr>
          <w:p w14:paraId="187A9479" w14:textId="77777777" w:rsidR="00653635" w:rsidRDefault="00653635" w:rsidP="00292612">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F523D2" w14:textId="77777777" w:rsidR="00653635" w:rsidRDefault="00653635" w:rsidP="00653635">
            <w:pPr>
              <w:spacing w:line="360" w:lineRule="auto"/>
              <w:jc w:val="both"/>
              <w:rPr>
                <w:rFonts w:ascii="Calibri" w:hAnsi="Calibri" w:cs="Calibri"/>
                <w:sz w:val="22"/>
                <w:szCs w:val="22"/>
              </w:rPr>
            </w:pPr>
            <w:r w:rsidRPr="00DF343D">
              <w:rPr>
                <w:rFonts w:ascii="Calibri" w:hAnsi="Calibri" w:cs="Calibri"/>
                <w:sz w:val="22"/>
                <w:szCs w:val="22"/>
              </w:rPr>
              <w:t>https://www.gov.pl/zagospodarowanieprzestrzenne/app/1.0/req/data-consistency/</w:t>
            </w:r>
          </w:p>
          <w:p w14:paraId="2EE96C8C" w14:textId="226C0070" w:rsidR="00653635" w:rsidRDefault="00653635" w:rsidP="00653635">
            <w:pPr>
              <w:spacing w:line="360" w:lineRule="auto"/>
              <w:jc w:val="both"/>
              <w:rPr>
                <w:rFonts w:ascii="Calibri" w:hAnsi="Calibri" w:cs="Calibri"/>
                <w:sz w:val="22"/>
                <w:szCs w:val="22"/>
              </w:rPr>
            </w:pPr>
            <w:proofErr w:type="spellStart"/>
            <w:r w:rsidRPr="00DF343D">
              <w:rPr>
                <w:rFonts w:ascii="Calibri" w:hAnsi="Calibri" w:cs="Calibri"/>
                <w:sz w:val="22"/>
                <w:szCs w:val="22"/>
              </w:rPr>
              <w:t>inforce</w:t>
            </w:r>
            <w:proofErr w:type="spellEnd"/>
            <w:r w:rsidRPr="00DF343D">
              <w:rPr>
                <w:rFonts w:ascii="Calibri" w:hAnsi="Calibri" w:cs="Calibri"/>
                <w:sz w:val="22"/>
                <w:szCs w:val="22"/>
              </w:rPr>
              <w:t>-</w:t>
            </w:r>
            <w:proofErr w:type="spellStart"/>
            <w:r w:rsidRPr="00DF343D">
              <w:rPr>
                <w:rFonts w:ascii="Calibri" w:hAnsi="Calibri" w:cs="Calibri"/>
                <w:sz w:val="22"/>
                <w:szCs w:val="22"/>
              </w:rPr>
              <w:t>spatial</w:t>
            </w:r>
            <w:proofErr w:type="spellEnd"/>
            <w:r w:rsidRPr="00DF343D">
              <w:rPr>
                <w:rFonts w:ascii="Calibri" w:hAnsi="Calibri" w:cs="Calibri"/>
                <w:sz w:val="22"/>
                <w:szCs w:val="22"/>
              </w:rPr>
              <w:t>-plan-</w:t>
            </w:r>
            <w:proofErr w:type="spellStart"/>
            <w:r w:rsidRPr="00DF343D">
              <w:rPr>
                <w:rFonts w:ascii="Calibri" w:hAnsi="Calibri" w:cs="Calibri"/>
                <w:sz w:val="22"/>
                <w:szCs w:val="22"/>
              </w:rPr>
              <w:t>overlap</w:t>
            </w:r>
            <w:proofErr w:type="spellEnd"/>
          </w:p>
        </w:tc>
      </w:tr>
    </w:tbl>
    <w:p w14:paraId="0178A782" w14:textId="3A829C28" w:rsidR="00022F96" w:rsidRPr="008C4471" w:rsidRDefault="00022F96" w:rsidP="00951C1A">
      <w:pPr>
        <w:spacing w:before="200" w:line="360" w:lineRule="auto"/>
        <w:jc w:val="both"/>
        <w:rPr>
          <w:rFonts w:ascii="Calibri" w:hAnsi="Calibri" w:cs="Calibri"/>
          <w:sz w:val="22"/>
          <w:szCs w:val="22"/>
        </w:rPr>
      </w:pPr>
      <w:r w:rsidRPr="00022F96">
        <w:rPr>
          <w:rFonts w:ascii="Calibri" w:hAnsi="Calibri" w:cs="Calibri"/>
          <w:i/>
          <w:iCs/>
          <w:sz w:val="22"/>
          <w:szCs w:val="22"/>
        </w:rPr>
        <w:t xml:space="preserve">Metoda testu: </w:t>
      </w:r>
      <w:r w:rsidRPr="00022F96">
        <w:rPr>
          <w:rFonts w:ascii="Calibri" w:hAnsi="Calibri" w:cs="Calibri"/>
          <w:sz w:val="22"/>
          <w:szCs w:val="22"/>
        </w:rPr>
        <w:t xml:space="preserve">Sprawdzenie, czy zasięg </w:t>
      </w:r>
      <w:r w:rsidR="008A363D" w:rsidRPr="00022F96">
        <w:rPr>
          <w:rFonts w:ascii="Calibri" w:hAnsi="Calibri" w:cs="Calibri"/>
          <w:sz w:val="22"/>
          <w:szCs w:val="22"/>
        </w:rPr>
        <w:t>przestrzenny aktualnej</w:t>
      </w:r>
      <w:r w:rsidRPr="00022F96">
        <w:rPr>
          <w:rFonts w:ascii="Calibri" w:hAnsi="Calibri" w:cs="Calibri"/>
          <w:sz w:val="22"/>
          <w:szCs w:val="22"/>
        </w:rPr>
        <w:t xml:space="preserve"> wersji instancji obiektu </w:t>
      </w:r>
      <w:proofErr w:type="spellStart"/>
      <w:r w:rsidRPr="00022F96">
        <w:rPr>
          <w:rFonts w:ascii="Calibri" w:hAnsi="Calibri" w:cs="Calibri"/>
          <w:i/>
          <w:iCs/>
          <w:sz w:val="22"/>
          <w:szCs w:val="22"/>
        </w:rPr>
        <w:t>AktPlanowaniaPrzestrzennego</w:t>
      </w:r>
      <w:proofErr w:type="spellEnd"/>
      <w:r w:rsidRPr="00022F96">
        <w:rPr>
          <w:rFonts w:ascii="Calibri" w:hAnsi="Calibri" w:cs="Calibri"/>
          <w:sz w:val="22"/>
          <w:szCs w:val="22"/>
        </w:rPr>
        <w:t xml:space="preserve"> określonego typu (atrybut </w:t>
      </w:r>
      <w:proofErr w:type="spellStart"/>
      <w:r w:rsidRPr="00022F96">
        <w:rPr>
          <w:rFonts w:ascii="Calibri" w:hAnsi="Calibri" w:cs="Calibri"/>
          <w:i/>
          <w:iCs/>
          <w:sz w:val="22"/>
          <w:szCs w:val="22"/>
        </w:rPr>
        <w:t>typPlanu</w:t>
      </w:r>
      <w:proofErr w:type="spellEnd"/>
      <w:r w:rsidRPr="00022F96">
        <w:rPr>
          <w:rFonts w:ascii="Calibri" w:hAnsi="Calibri" w:cs="Calibri"/>
          <w:sz w:val="22"/>
          <w:szCs w:val="22"/>
        </w:rPr>
        <w:t xml:space="preserve">), o statusie „prawnie wiążący lub </w:t>
      </w:r>
      <w:r w:rsidR="008A363D" w:rsidRPr="00022F96">
        <w:rPr>
          <w:rFonts w:ascii="Calibri" w:hAnsi="Calibri" w:cs="Calibri"/>
          <w:sz w:val="22"/>
          <w:szCs w:val="22"/>
        </w:rPr>
        <w:t>realizowany” nie</w:t>
      </w:r>
      <w:r w:rsidRPr="00022F96">
        <w:rPr>
          <w:rFonts w:ascii="Calibri" w:hAnsi="Calibri" w:cs="Calibri"/>
          <w:sz w:val="22"/>
          <w:szCs w:val="22"/>
        </w:rPr>
        <w:t xml:space="preserve"> pokrywa się w całości lub częściowo z zasięgiem przestrzennym innej aktualnej </w:t>
      </w:r>
      <w:r w:rsidR="008A363D" w:rsidRPr="00022F96">
        <w:rPr>
          <w:rFonts w:ascii="Calibri" w:hAnsi="Calibri" w:cs="Calibri"/>
          <w:sz w:val="22"/>
          <w:szCs w:val="22"/>
        </w:rPr>
        <w:t>wersji instancji</w:t>
      </w:r>
      <w:r w:rsidRPr="00022F96">
        <w:rPr>
          <w:rFonts w:ascii="Calibri" w:hAnsi="Calibri" w:cs="Calibri"/>
          <w:sz w:val="22"/>
          <w:szCs w:val="22"/>
        </w:rPr>
        <w:t xml:space="preserve"> obiektu </w:t>
      </w:r>
      <w:proofErr w:type="spellStart"/>
      <w:r w:rsidRPr="00022F96">
        <w:rPr>
          <w:rFonts w:ascii="Calibri" w:hAnsi="Calibri" w:cs="Calibri"/>
          <w:sz w:val="22"/>
          <w:szCs w:val="22"/>
        </w:rPr>
        <w:t>AktPlanowaniaPrzestrzennego</w:t>
      </w:r>
      <w:proofErr w:type="spellEnd"/>
      <w:r w:rsidRPr="00022F96">
        <w:rPr>
          <w:rFonts w:ascii="Calibri" w:hAnsi="Calibri" w:cs="Calibri"/>
          <w:sz w:val="22"/>
          <w:szCs w:val="22"/>
        </w:rPr>
        <w:t xml:space="preserve"> tego samego typu (atrybut </w:t>
      </w:r>
      <w:proofErr w:type="spellStart"/>
      <w:r w:rsidRPr="00022F96">
        <w:rPr>
          <w:rFonts w:ascii="Calibri" w:hAnsi="Calibri" w:cs="Calibri"/>
          <w:i/>
          <w:iCs/>
          <w:sz w:val="22"/>
          <w:szCs w:val="22"/>
        </w:rPr>
        <w:t>typPlanu</w:t>
      </w:r>
      <w:proofErr w:type="spellEnd"/>
      <w:r w:rsidRPr="00022F96">
        <w:rPr>
          <w:rFonts w:ascii="Calibri" w:hAnsi="Calibri" w:cs="Calibri"/>
          <w:sz w:val="22"/>
          <w:szCs w:val="22"/>
        </w:rPr>
        <w:t>) o statusie „prawnie wiążący lub realizowany</w:t>
      </w:r>
      <w:r w:rsidR="008A363D">
        <w:rPr>
          <w:rFonts w:ascii="Calibri" w:hAnsi="Calibri" w:cs="Calibri"/>
          <w:sz w:val="22"/>
          <w:szCs w:val="22"/>
        </w:rPr>
        <w:t>”.</w:t>
      </w:r>
    </w:p>
    <w:p w14:paraId="17E61C6B" w14:textId="6EFC94F6" w:rsidR="00985938" w:rsidRPr="008C4471" w:rsidRDefault="00AC4137" w:rsidP="0094782E">
      <w:pPr>
        <w:pStyle w:val="Nagwek2"/>
        <w:rPr>
          <w:rFonts w:ascii="Calibri" w:hAnsi="Calibri" w:cs="Calibri"/>
          <w:lang w:val="pl-PL"/>
        </w:rPr>
      </w:pPr>
      <w:bookmarkStart w:id="380" w:name="_Toc118110386"/>
      <w:r w:rsidRPr="008C4471">
        <w:rPr>
          <w:rFonts w:ascii="Calibri" w:hAnsi="Calibri" w:cs="Calibri"/>
          <w:lang w:val="pl-PL"/>
        </w:rPr>
        <w:t>A.4</w:t>
      </w:r>
      <w:r w:rsidR="0094782E" w:rsidRPr="008C4471">
        <w:rPr>
          <w:rFonts w:ascii="Calibri" w:hAnsi="Calibri" w:cs="Calibri"/>
          <w:lang w:val="pl-PL"/>
        </w:rPr>
        <w:t>.</w:t>
      </w:r>
      <w:r w:rsidRPr="008C4471">
        <w:rPr>
          <w:rFonts w:ascii="Calibri" w:hAnsi="Calibri" w:cs="Calibri"/>
          <w:lang w:val="pl-PL"/>
        </w:rPr>
        <w:t xml:space="preserve"> Klasa zgodności w zakresie metadanych</w:t>
      </w:r>
      <w:bookmarkEnd w:id="380"/>
    </w:p>
    <w:p w14:paraId="5A9A2C1A" w14:textId="77777777" w:rsidR="0094782E" w:rsidRPr="008C4471" w:rsidRDefault="0094782E" w:rsidP="0094782E">
      <w:pPr>
        <w:spacing w:before="240" w:after="240" w:line="360" w:lineRule="auto"/>
        <w:contextualSpacing/>
        <w:rPr>
          <w:rFonts w:ascii="Calibri" w:hAnsi="Calibri" w:cs="Calibri"/>
          <w:sz w:val="22"/>
        </w:rPr>
      </w:pPr>
      <w:r w:rsidRPr="008C4471">
        <w:rPr>
          <w:rFonts w:ascii="Calibri" w:hAnsi="Calibri" w:cs="Calibri"/>
          <w:sz w:val="22"/>
        </w:rPr>
        <w:t>Klasa zgodności:</w:t>
      </w:r>
    </w:p>
    <w:p w14:paraId="2A6DBCF2" w14:textId="2C8FE809" w:rsidR="00CF5439" w:rsidRPr="008C4471" w:rsidRDefault="00432A63" w:rsidP="00CF5439">
      <w:pPr>
        <w:spacing w:before="240" w:after="240" w:line="360" w:lineRule="auto"/>
        <w:contextualSpacing/>
        <w:rPr>
          <w:rFonts w:ascii="Calibri" w:hAnsi="Calibri" w:cs="Calibri"/>
          <w:sz w:val="22"/>
        </w:rPr>
      </w:pPr>
      <w:hyperlink r:id="rId98" w:history="1">
        <w:r w:rsidR="00B46415" w:rsidRPr="008C4471">
          <w:rPr>
            <w:rStyle w:val="Hipercze"/>
            <w:rFonts w:ascii="Calibri" w:hAnsi="Calibri" w:cs="Calibri"/>
            <w:sz w:val="22"/>
          </w:rPr>
          <w:t>https://www.gov.pl/zagospodarowanieprzestrzenne/app/1.0/</w:t>
        </w:r>
        <w:r w:rsidR="00803180" w:rsidRPr="008C4471">
          <w:rPr>
            <w:rStyle w:val="Hipercze"/>
            <w:rFonts w:ascii="Calibri" w:hAnsi="Calibri" w:cs="Calibri"/>
            <w:sz w:val="22"/>
          </w:rPr>
          <w:t>conf/metadata</w:t>
        </w:r>
      </w:hyperlink>
      <w:r w:rsidR="00CF5439" w:rsidRPr="008C4471">
        <w:rPr>
          <w:rFonts w:ascii="Calibri" w:hAnsi="Calibri" w:cs="Calibri"/>
          <w:sz w:val="22"/>
        </w:rPr>
        <w:t xml:space="preserve"> </w:t>
      </w:r>
    </w:p>
    <w:p w14:paraId="1E1E6C98" w14:textId="7F05F0C4" w:rsidR="00AC4137" w:rsidRPr="008C4471" w:rsidRDefault="00AC4137" w:rsidP="004431C8">
      <w:pPr>
        <w:pStyle w:val="Nagwek3"/>
        <w:spacing w:after="160" w:line="360" w:lineRule="auto"/>
        <w:ind w:left="720"/>
        <w:rPr>
          <w:rFonts w:ascii="Calibri" w:hAnsi="Calibri" w:cs="Calibri"/>
          <w:sz w:val="26"/>
          <w:szCs w:val="26"/>
          <w:lang w:val="pl-PL"/>
        </w:rPr>
      </w:pPr>
      <w:bookmarkStart w:id="381" w:name="_Toc118110387"/>
      <w:r w:rsidRPr="008C4471">
        <w:rPr>
          <w:rFonts w:ascii="Calibri" w:hAnsi="Calibri" w:cs="Calibri"/>
          <w:sz w:val="26"/>
          <w:szCs w:val="26"/>
          <w:lang w:val="pl-PL"/>
        </w:rPr>
        <w:lastRenderedPageBreak/>
        <w:t>A.4.1</w:t>
      </w:r>
      <w:r w:rsidR="004431C8" w:rsidRPr="008C4471">
        <w:rPr>
          <w:rFonts w:ascii="Calibri" w:hAnsi="Calibri" w:cs="Calibri"/>
          <w:sz w:val="26"/>
          <w:szCs w:val="26"/>
          <w:lang w:val="pl-PL"/>
        </w:rPr>
        <w:t>.</w:t>
      </w:r>
      <w:r w:rsidRPr="008C4471">
        <w:rPr>
          <w:rFonts w:ascii="Calibri" w:hAnsi="Calibri" w:cs="Calibri"/>
          <w:sz w:val="26"/>
          <w:szCs w:val="26"/>
          <w:lang w:val="pl-PL"/>
        </w:rPr>
        <w:t xml:space="preserve"> Test metadanych</w:t>
      </w:r>
      <w:bookmarkEnd w:id="381"/>
    </w:p>
    <w:p w14:paraId="6DC223ED" w14:textId="3E155F4D" w:rsidR="008258C0" w:rsidRDefault="008258C0" w:rsidP="008258C0">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dla każdego zbioru danych zgodnego z niniejszą specyfikacją danych zostały stworzone i opublikowane metadane opisane w </w:t>
      </w:r>
      <w:r w:rsidR="003450A0" w:rsidRPr="008C4471">
        <w:rPr>
          <w:rFonts w:ascii="Calibri" w:hAnsi="Calibri" w:cs="Calibri"/>
          <w:sz w:val="22"/>
        </w:rPr>
        <w:t>[Profil metadanych</w:t>
      </w:r>
      <w:r w:rsidRPr="008C4471">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A764E0" w14:paraId="3345A6A3" w14:textId="77777777" w:rsidTr="002513CF">
        <w:tc>
          <w:tcPr>
            <w:tcW w:w="1360" w:type="dxa"/>
          </w:tcPr>
          <w:p w14:paraId="57B8AF08"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395C223" w14:textId="0712518D" w:rsidR="00A764E0" w:rsidRDefault="00A764E0" w:rsidP="002513CF">
            <w:pPr>
              <w:spacing w:line="360" w:lineRule="auto"/>
              <w:jc w:val="both"/>
              <w:rPr>
                <w:rFonts w:ascii="Calibri" w:hAnsi="Calibri" w:cs="Calibri"/>
                <w:sz w:val="22"/>
                <w:szCs w:val="22"/>
              </w:rPr>
            </w:pPr>
            <w:r w:rsidRPr="00A764E0">
              <w:rPr>
                <w:rFonts w:ascii="Calibri" w:hAnsi="Calibri" w:cs="Calibri"/>
                <w:sz w:val="22"/>
                <w:szCs w:val="22"/>
              </w:rPr>
              <w:t>https://www.gov.pl/zagospodarowanieprzestrzenne/app/1.0/req/metadata/profile</w:t>
            </w:r>
          </w:p>
        </w:tc>
      </w:tr>
    </w:tbl>
    <w:p w14:paraId="4BE9384D" w14:textId="3FAD8A84" w:rsidR="008258C0" w:rsidRPr="008C4471" w:rsidRDefault="008258C0" w:rsidP="00A764E0">
      <w:pPr>
        <w:spacing w:before="200" w:line="360" w:lineRule="auto"/>
        <w:jc w:val="both"/>
        <w:rPr>
          <w:rFonts w:ascii="Calibri" w:hAnsi="Calibri" w:cs="Calibri"/>
          <w:color w:val="000000"/>
          <w:sz w:val="22"/>
        </w:rPr>
      </w:pPr>
      <w:r w:rsidRPr="008C4471">
        <w:rPr>
          <w:rFonts w:ascii="Calibri" w:hAnsi="Calibri" w:cs="Calibri"/>
          <w:i/>
          <w:iCs/>
          <w:sz w:val="22"/>
        </w:rPr>
        <w:t>Metoda testu:</w:t>
      </w:r>
      <w:r w:rsidR="00632C63">
        <w:rPr>
          <w:rFonts w:ascii="Calibri" w:hAnsi="Calibri" w:cs="Calibri"/>
          <w:i/>
          <w:iCs/>
          <w:sz w:val="22"/>
        </w:rPr>
        <w:t xml:space="preserve"> </w:t>
      </w:r>
      <w:r w:rsidRPr="008C4471">
        <w:rPr>
          <w:rFonts w:ascii="Calibri" w:hAnsi="Calibri" w:cs="Calibri"/>
          <w:color w:val="000000" w:themeColor="text1"/>
          <w:sz w:val="22"/>
        </w:rPr>
        <w:t>Sprawdzenie, czy zostały stworzone i opublikowane metadane opisujące poniższe elementy:</w:t>
      </w:r>
    </w:p>
    <w:p w14:paraId="4D21CFE4"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Identyfikacja</w:t>
      </w:r>
    </w:p>
    <w:p w14:paraId="25314994"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Tytuł zbioru danych przestrzennych</w:t>
      </w:r>
    </w:p>
    <w:p w14:paraId="6EE06DE2"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Streszczenie</w:t>
      </w:r>
    </w:p>
    <w:p w14:paraId="32E45D01"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Typ zbioru danych przestrzennych</w:t>
      </w:r>
    </w:p>
    <w:p w14:paraId="7DD0CA66"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Adres zbioru danych przestrzennych</w:t>
      </w:r>
    </w:p>
    <w:p w14:paraId="4DF19F7E"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Unikalny identyfikator zbioru danych przestrzennych</w:t>
      </w:r>
    </w:p>
    <w:p w14:paraId="4980891A"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Język zbioru danych przestrzennych</w:t>
      </w:r>
    </w:p>
    <w:p w14:paraId="63188C99"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Kodowanie znaków</w:t>
      </w:r>
    </w:p>
    <w:p w14:paraId="3FD6C7D6"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Klasyfikacja danych przestrzennych</w:t>
      </w:r>
    </w:p>
    <w:p w14:paraId="2DBD390E"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Kategoria tematyczna</w:t>
      </w:r>
    </w:p>
    <w:p w14:paraId="4F429F88"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Słowo kluczowe</w:t>
      </w:r>
    </w:p>
    <w:p w14:paraId="49EF0F41"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Wartość słowa kluczowego</w:t>
      </w:r>
    </w:p>
    <w:p w14:paraId="73290B33"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Standardowy słownik źródłowy</w:t>
      </w:r>
    </w:p>
    <w:p w14:paraId="089F9486"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Położenie geograficzne</w:t>
      </w:r>
    </w:p>
    <w:p w14:paraId="6D1188DB"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Geograficzny prostokąt ograniczający</w:t>
      </w:r>
    </w:p>
    <w:p w14:paraId="54BC31E4"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 xml:space="preserve">System </w:t>
      </w:r>
      <w:r w:rsidRPr="008C4471">
        <w:rPr>
          <w:rFonts w:ascii="Calibri" w:eastAsia="Arial" w:hAnsi="Calibri" w:cs="Calibri"/>
          <w:kern w:val="2"/>
          <w:sz w:val="22"/>
          <w:lang w:val="pl-PL" w:eastAsia="pl-PL"/>
        </w:rPr>
        <w:t>odniesienia za pomocą współrzędnych </w:t>
      </w:r>
    </w:p>
    <w:p w14:paraId="52D2ED3D"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Odniesienie czasowe</w:t>
      </w:r>
    </w:p>
    <w:p w14:paraId="00E42F35"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Data utworzenia</w:t>
      </w:r>
    </w:p>
    <w:p w14:paraId="4CF3A2E6"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Data opublikowania</w:t>
      </w:r>
    </w:p>
    <w:p w14:paraId="39BD368F"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Jakość i ważność</w:t>
      </w:r>
    </w:p>
    <w:p w14:paraId="2AE2EB8F"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Pochodzenie</w:t>
      </w:r>
    </w:p>
    <w:p w14:paraId="5E739E18"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Rozdzielczość przestrzenna</w:t>
      </w:r>
    </w:p>
    <w:p w14:paraId="1484F40F"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Metoda reprezentacji przestrzennej</w:t>
      </w:r>
    </w:p>
    <w:p w14:paraId="4B93A828"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Zgodność</w:t>
      </w:r>
    </w:p>
    <w:p w14:paraId="7AA6F605"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Specyfikacja</w:t>
      </w:r>
    </w:p>
    <w:p w14:paraId="723928CE"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Stopień</w:t>
      </w:r>
    </w:p>
    <w:p w14:paraId="15DF64F1"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Wymogi dotyczące dostępu i użytkowania</w:t>
      </w:r>
    </w:p>
    <w:p w14:paraId="36304000"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lastRenderedPageBreak/>
        <w:t>Warunki dotyczące dostępu i użytkowania</w:t>
      </w:r>
    </w:p>
    <w:p w14:paraId="741420A8"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Ograniczenia w publicznym dostępie</w:t>
      </w:r>
    </w:p>
    <w:p w14:paraId="4335B302"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Organizacje odpowiedzialne</w:t>
      </w:r>
    </w:p>
    <w:p w14:paraId="7E2135CE"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Jednostka odpowiedzialna</w:t>
      </w:r>
    </w:p>
    <w:p w14:paraId="5B1A171F" w14:textId="77777777" w:rsidR="008258C0" w:rsidRPr="008C4471" w:rsidRDefault="008258C0" w:rsidP="009C47BF">
      <w:pPr>
        <w:pStyle w:val="Akapitzlist"/>
        <w:numPr>
          <w:ilvl w:val="1"/>
          <w:numId w:val="34"/>
        </w:numPr>
        <w:spacing w:before="120" w:after="120" w:line="360" w:lineRule="auto"/>
        <w:rPr>
          <w:rFonts w:ascii="Calibri" w:hAnsi="Calibri" w:cs="Calibri"/>
          <w:sz w:val="22"/>
          <w:lang w:val="pl-PL"/>
        </w:rPr>
      </w:pPr>
      <w:r w:rsidRPr="008C4471">
        <w:rPr>
          <w:rFonts w:ascii="Calibri" w:hAnsi="Calibri" w:cs="Calibri"/>
          <w:sz w:val="22"/>
          <w:lang w:val="pl-PL"/>
        </w:rPr>
        <w:t>Rola jednostki odpowiedzialnej</w:t>
      </w:r>
    </w:p>
    <w:p w14:paraId="12F5E0B3"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Kodowanie</w:t>
      </w:r>
    </w:p>
    <w:p w14:paraId="7DB9DDBC"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Nazwa formatu</w:t>
      </w:r>
    </w:p>
    <w:p w14:paraId="5E7C63AA"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Wersja formatu</w:t>
      </w:r>
    </w:p>
    <w:p w14:paraId="65086006"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Informacje o utrzymaniu zbioru</w:t>
      </w:r>
    </w:p>
    <w:p w14:paraId="0D58BC45" w14:textId="77777777" w:rsidR="008258C0" w:rsidRPr="008C4471" w:rsidRDefault="008258C0" w:rsidP="009C47BF">
      <w:pPr>
        <w:pStyle w:val="Akapitzlist"/>
        <w:numPr>
          <w:ilvl w:val="1"/>
          <w:numId w:val="34"/>
        </w:numPr>
        <w:tabs>
          <w:tab w:val="left" w:pos="993"/>
        </w:tabs>
        <w:spacing w:line="360" w:lineRule="auto"/>
        <w:rPr>
          <w:rFonts w:ascii="Calibri" w:eastAsiaTheme="minorEastAsia" w:hAnsi="Calibri" w:cs="Calibri"/>
          <w:sz w:val="22"/>
          <w:lang w:val="pl-PL"/>
        </w:rPr>
      </w:pPr>
      <w:r w:rsidRPr="008C4471">
        <w:rPr>
          <w:rFonts w:ascii="Calibri" w:hAnsi="Calibri" w:cs="Calibri"/>
          <w:sz w:val="22"/>
          <w:lang w:val="pl-PL"/>
        </w:rPr>
        <w:t>Częstotliwość aktualizacji</w:t>
      </w:r>
    </w:p>
    <w:p w14:paraId="203B60BC" w14:textId="77777777" w:rsidR="008258C0" w:rsidRPr="008C4471" w:rsidRDefault="008258C0" w:rsidP="009C47BF">
      <w:pPr>
        <w:pStyle w:val="Akapitzlist"/>
        <w:numPr>
          <w:ilvl w:val="1"/>
          <w:numId w:val="34"/>
        </w:numPr>
        <w:tabs>
          <w:tab w:val="left" w:pos="993"/>
        </w:tabs>
        <w:spacing w:line="360" w:lineRule="auto"/>
        <w:rPr>
          <w:rFonts w:ascii="Calibri" w:hAnsi="Calibri" w:cs="Calibri"/>
          <w:sz w:val="22"/>
          <w:lang w:val="pl-PL"/>
        </w:rPr>
      </w:pPr>
      <w:r w:rsidRPr="008C4471">
        <w:rPr>
          <w:rFonts w:ascii="Calibri" w:hAnsi="Calibri" w:cs="Calibri"/>
          <w:sz w:val="22"/>
          <w:lang w:val="pl-PL"/>
        </w:rPr>
        <w:t>Informacja o szczegółowych wymaganiach dotyczących utrzymania</w:t>
      </w:r>
    </w:p>
    <w:p w14:paraId="20FAD295"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Zakres danych</w:t>
      </w:r>
    </w:p>
    <w:p w14:paraId="516D6024" w14:textId="77777777" w:rsidR="008258C0" w:rsidRPr="008C4471" w:rsidRDefault="008258C0" w:rsidP="009C47BF">
      <w:pPr>
        <w:pStyle w:val="Akapitzlist"/>
        <w:numPr>
          <w:ilvl w:val="0"/>
          <w:numId w:val="34"/>
        </w:numPr>
        <w:spacing w:before="120" w:after="120" w:line="360" w:lineRule="auto"/>
        <w:ind w:left="426" w:hanging="357"/>
        <w:rPr>
          <w:rFonts w:ascii="Calibri" w:hAnsi="Calibri" w:cs="Calibri"/>
          <w:sz w:val="22"/>
          <w:lang w:val="pl-PL"/>
        </w:rPr>
      </w:pPr>
      <w:r w:rsidRPr="008C4471">
        <w:rPr>
          <w:rFonts w:ascii="Calibri" w:hAnsi="Calibri" w:cs="Calibri"/>
          <w:sz w:val="22"/>
          <w:lang w:val="pl-PL"/>
        </w:rPr>
        <w:t>Metadane na temat metadanych</w:t>
      </w:r>
    </w:p>
    <w:p w14:paraId="6C0E1FE4"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Punkt kontaktowy metadanych</w:t>
      </w:r>
    </w:p>
    <w:p w14:paraId="74EA4D5C"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Data metadanych</w:t>
      </w:r>
    </w:p>
    <w:p w14:paraId="5BA6B30A"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Język metadanych</w:t>
      </w:r>
    </w:p>
    <w:p w14:paraId="252F60C6"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Identyfikator rekordu metadanych</w:t>
      </w:r>
    </w:p>
    <w:p w14:paraId="25A0531D" w14:textId="77777777" w:rsidR="008258C0" w:rsidRPr="008C4471" w:rsidRDefault="008258C0" w:rsidP="009C47BF">
      <w:pPr>
        <w:pStyle w:val="Akapitzlist"/>
        <w:numPr>
          <w:ilvl w:val="1"/>
          <w:numId w:val="34"/>
        </w:numPr>
        <w:tabs>
          <w:tab w:val="left" w:pos="993"/>
        </w:tabs>
        <w:spacing w:before="120" w:after="120" w:line="360" w:lineRule="auto"/>
        <w:rPr>
          <w:rFonts w:ascii="Calibri" w:hAnsi="Calibri" w:cs="Calibri"/>
          <w:sz w:val="22"/>
          <w:lang w:val="pl-PL"/>
        </w:rPr>
      </w:pPr>
      <w:r w:rsidRPr="008C4471">
        <w:rPr>
          <w:rFonts w:ascii="Calibri" w:hAnsi="Calibri" w:cs="Calibri"/>
          <w:sz w:val="22"/>
          <w:lang w:val="pl-PL"/>
        </w:rPr>
        <w:t>Standard metadanych</w:t>
      </w:r>
    </w:p>
    <w:p w14:paraId="12A14872" w14:textId="473BCC1B" w:rsidR="008258C0" w:rsidRPr="008C4471" w:rsidRDefault="008258C0" w:rsidP="008258C0">
      <w:pPr>
        <w:spacing w:after="2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Szczegółowe informacje techniczne znajdują się w </w:t>
      </w:r>
      <w:r w:rsidR="003450A0" w:rsidRPr="008C4471">
        <w:rPr>
          <w:rFonts w:ascii="Calibri" w:hAnsi="Calibri" w:cs="Calibri"/>
          <w:sz w:val="22"/>
        </w:rPr>
        <w:t>[Profil metadanych</w:t>
      </w:r>
      <w:r w:rsidRPr="008C4471">
        <w:rPr>
          <w:rFonts w:ascii="Calibri" w:hAnsi="Calibri" w:cs="Calibri"/>
          <w:sz w:val="22"/>
        </w:rPr>
        <w:t>]</w:t>
      </w:r>
      <w:r w:rsidR="003450A0" w:rsidRPr="008C4471">
        <w:rPr>
          <w:rFonts w:ascii="Calibri" w:hAnsi="Calibri" w:cs="Calibri"/>
          <w:sz w:val="22"/>
        </w:rPr>
        <w:t xml:space="preserve"> oraz na stronie internetowej: </w:t>
      </w:r>
      <w:hyperlink r:id="rId99" w:history="1">
        <w:r w:rsidR="003450A0" w:rsidRPr="008C4471">
          <w:rPr>
            <w:rStyle w:val="Hipercze"/>
            <w:rFonts w:ascii="Calibri" w:hAnsi="Calibri" w:cs="Calibri"/>
            <w:sz w:val="22"/>
          </w:rPr>
          <w:t>https://www.gov.pl/web/zagospodarowanieprzestrzenne/profil-metadanych</w:t>
        </w:r>
      </w:hyperlink>
      <w:r w:rsidRPr="008C4471">
        <w:rPr>
          <w:rFonts w:ascii="Calibri" w:hAnsi="Calibri" w:cs="Calibri"/>
          <w:sz w:val="22"/>
        </w:rPr>
        <w:t>.</w:t>
      </w:r>
    </w:p>
    <w:p w14:paraId="1460667F" w14:textId="4C4F464B" w:rsidR="003356B4" w:rsidRPr="008C4471" w:rsidRDefault="003356B4" w:rsidP="003356B4">
      <w:pPr>
        <w:pStyle w:val="Nagwek3"/>
        <w:spacing w:after="160" w:line="360" w:lineRule="auto"/>
        <w:ind w:left="720"/>
        <w:rPr>
          <w:rFonts w:ascii="Calibri" w:hAnsi="Calibri" w:cs="Calibri"/>
          <w:sz w:val="26"/>
          <w:szCs w:val="26"/>
          <w:lang w:val="pl-PL"/>
        </w:rPr>
      </w:pPr>
      <w:bookmarkStart w:id="382" w:name="_Toc118110388"/>
      <w:r w:rsidRPr="008C4471">
        <w:rPr>
          <w:rFonts w:ascii="Calibri" w:hAnsi="Calibri" w:cs="Calibri"/>
          <w:sz w:val="26"/>
          <w:szCs w:val="26"/>
          <w:lang w:val="pl-PL"/>
        </w:rPr>
        <w:t>A.4.2. Test walidacji schematu kodowania metadanych</w:t>
      </w:r>
      <w:bookmarkEnd w:id="382"/>
    </w:p>
    <w:p w14:paraId="5148E184" w14:textId="128A9089" w:rsidR="003356B4" w:rsidRDefault="003356B4" w:rsidP="003356B4">
      <w:pPr>
        <w:spacing w:after="200" w:line="360" w:lineRule="auto"/>
        <w:jc w:val="both"/>
        <w:rPr>
          <w:rFonts w:ascii="Calibri" w:hAnsi="Calibri" w:cs="Calibri"/>
          <w:sz w:val="22"/>
        </w:rPr>
      </w:pPr>
      <w:r w:rsidRPr="008C4471">
        <w:rPr>
          <w:rFonts w:ascii="Calibri" w:hAnsi="Calibri" w:cs="Calibri"/>
          <w:i/>
          <w:sz w:val="22"/>
        </w:rPr>
        <w:t>Cel:</w:t>
      </w:r>
      <w:r w:rsidRPr="008C4471">
        <w:rPr>
          <w:rFonts w:ascii="Calibri" w:hAnsi="Calibri" w:cs="Calibri"/>
          <w:sz w:val="22"/>
        </w:rPr>
        <w:t xml:space="preserve"> Weryfikacja</w:t>
      </w:r>
      <w:r w:rsidR="00C653E4">
        <w:rPr>
          <w:rFonts w:ascii="Calibri" w:hAnsi="Calibri" w:cs="Calibri"/>
          <w:sz w:val="22"/>
        </w:rPr>
        <w:t>,</w:t>
      </w:r>
      <w:r w:rsidRPr="008C4471">
        <w:rPr>
          <w:rFonts w:ascii="Calibri" w:hAnsi="Calibri" w:cs="Calibri"/>
          <w:sz w:val="22"/>
        </w:rPr>
        <w:t xml:space="preserve"> czy metadane są zgodne ze schematem XML określonym w [ISO/TS19139].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A764E0" w14:paraId="0835D3DB" w14:textId="77777777" w:rsidTr="002513CF">
        <w:tc>
          <w:tcPr>
            <w:tcW w:w="1360" w:type="dxa"/>
          </w:tcPr>
          <w:p w14:paraId="6F06A637"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D238F1A" w14:textId="77777777" w:rsidR="00A764E0" w:rsidRDefault="00A764E0" w:rsidP="002513CF">
            <w:pPr>
              <w:spacing w:line="360" w:lineRule="auto"/>
              <w:jc w:val="both"/>
              <w:rPr>
                <w:rFonts w:ascii="Calibri" w:hAnsi="Calibri" w:cs="Calibri"/>
                <w:sz w:val="22"/>
                <w:szCs w:val="22"/>
              </w:rPr>
            </w:pPr>
            <w:r w:rsidRPr="00A764E0">
              <w:rPr>
                <w:rFonts w:ascii="Calibri" w:hAnsi="Calibri" w:cs="Calibri"/>
                <w:sz w:val="22"/>
                <w:szCs w:val="22"/>
              </w:rPr>
              <w:t>https://www.gov.pl/zagospodarowanieprzestrzenne/app/1.0/req/metadata/profile</w:t>
            </w:r>
          </w:p>
        </w:tc>
      </w:tr>
    </w:tbl>
    <w:p w14:paraId="74005473" w14:textId="40B9BA28" w:rsidR="003356B4" w:rsidRPr="008C4471" w:rsidRDefault="003356B4" w:rsidP="00A764E0">
      <w:pPr>
        <w:spacing w:before="200" w:after="200" w:line="360" w:lineRule="auto"/>
        <w:jc w:val="both"/>
        <w:rPr>
          <w:rFonts w:ascii="Calibri" w:hAnsi="Calibri" w:cs="Calibri"/>
          <w:color w:val="000000"/>
          <w:sz w:val="22"/>
        </w:rPr>
      </w:pPr>
      <w:r w:rsidRPr="008C4471">
        <w:rPr>
          <w:rFonts w:ascii="Calibri" w:hAnsi="Calibri" w:cs="Calibri"/>
          <w:i/>
          <w:sz w:val="22"/>
        </w:rPr>
        <w:t>Metoda testu:</w:t>
      </w:r>
      <w:r w:rsidR="00632C63">
        <w:rPr>
          <w:rFonts w:ascii="Calibri" w:hAnsi="Calibri" w:cs="Calibri"/>
          <w:i/>
          <w:sz w:val="22"/>
        </w:rPr>
        <w:t xml:space="preserve"> </w:t>
      </w:r>
      <w:r w:rsidRPr="008C4471">
        <w:rPr>
          <w:rFonts w:ascii="Calibri" w:hAnsi="Calibri" w:cs="Calibri"/>
          <w:color w:val="000000"/>
          <w:sz w:val="22"/>
        </w:rPr>
        <w:t>Sprawdzenie dla każdej instancji metadanych, czy dostarczony dokument XML jest zgodny z</w:t>
      </w:r>
      <w:r w:rsidR="00502A5F">
        <w:rPr>
          <w:rFonts w:ascii="Calibri" w:hAnsi="Calibri" w:cs="Calibri"/>
          <w:color w:val="000000"/>
          <w:sz w:val="22"/>
        </w:rPr>
        <w:t> </w:t>
      </w:r>
      <w:r w:rsidRPr="008C4471">
        <w:rPr>
          <w:rFonts w:ascii="Calibri" w:hAnsi="Calibri" w:cs="Calibri"/>
          <w:color w:val="000000"/>
          <w:sz w:val="22"/>
        </w:rPr>
        <w:t>kodowaniem określonym w [ISO/TS19139].</w:t>
      </w:r>
    </w:p>
    <w:p w14:paraId="4BB4B544" w14:textId="2F8B6129" w:rsidR="003356B4" w:rsidRPr="008C4471" w:rsidRDefault="003356B4" w:rsidP="003356B4">
      <w:pPr>
        <w:pStyle w:val="Nagwek3"/>
        <w:spacing w:after="160" w:line="360" w:lineRule="auto"/>
        <w:ind w:left="720"/>
        <w:rPr>
          <w:rFonts w:ascii="Calibri" w:hAnsi="Calibri" w:cs="Calibri"/>
          <w:sz w:val="26"/>
          <w:szCs w:val="26"/>
          <w:lang w:val="pl-PL"/>
        </w:rPr>
      </w:pPr>
      <w:bookmarkStart w:id="383" w:name="_Toc118110389"/>
      <w:r w:rsidRPr="008C4471">
        <w:rPr>
          <w:rFonts w:ascii="Calibri" w:hAnsi="Calibri" w:cs="Calibri"/>
          <w:sz w:val="26"/>
          <w:szCs w:val="26"/>
          <w:lang w:val="pl-PL"/>
        </w:rPr>
        <w:t>A.4.3. Test wystąpień elementów metadanych</w:t>
      </w:r>
      <w:bookmarkEnd w:id="383"/>
    </w:p>
    <w:p w14:paraId="6E9AC459" w14:textId="74CF1D2B" w:rsidR="003356B4" w:rsidRDefault="003356B4" w:rsidP="003356B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w:t>
      </w:r>
      <w:r w:rsidR="00C653E4">
        <w:rPr>
          <w:rFonts w:ascii="Calibri" w:hAnsi="Calibri" w:cs="Calibri"/>
          <w:sz w:val="22"/>
        </w:rPr>
        <w:t>,</w:t>
      </w:r>
      <w:r w:rsidRPr="008C4471">
        <w:rPr>
          <w:rFonts w:ascii="Calibri" w:hAnsi="Calibri" w:cs="Calibri"/>
          <w:sz w:val="22"/>
        </w:rPr>
        <w:t xml:space="preserve"> czy wystąpienie każdego elementu metadanych jest zgodne z tym co wyspecyfikowano w</w:t>
      </w:r>
      <w:r w:rsidR="00502A5F">
        <w:rPr>
          <w:rFonts w:ascii="Calibri" w:hAnsi="Calibri" w:cs="Calibri"/>
          <w:sz w:val="22"/>
        </w:rPr>
        <w:t> </w:t>
      </w:r>
      <w:r w:rsidRPr="008C4471">
        <w:rPr>
          <w:rFonts w:ascii="Calibri" w:hAnsi="Calibri" w:cs="Calibri"/>
          <w:sz w:val="22"/>
        </w:rPr>
        <w:t>[Profil metadanych].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A764E0" w14:paraId="5D15936E" w14:textId="77777777" w:rsidTr="002513CF">
        <w:tc>
          <w:tcPr>
            <w:tcW w:w="1360" w:type="dxa"/>
          </w:tcPr>
          <w:p w14:paraId="39DBFA61"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72121AC" w14:textId="7FB97908" w:rsidR="00A764E0"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A764E0" w:rsidRPr="00A764E0">
              <w:rPr>
                <w:rFonts w:ascii="Calibri" w:hAnsi="Calibri" w:cs="Calibri"/>
                <w:sz w:val="22"/>
                <w:szCs w:val="22"/>
              </w:rPr>
              <w:t>.gov.pl/zagospodarowanieprzestrzenne/app/1.0/req/metadata/profile</w:t>
            </w:r>
          </w:p>
        </w:tc>
      </w:tr>
    </w:tbl>
    <w:p w14:paraId="426B7195" w14:textId="489F0264" w:rsidR="003356B4" w:rsidRPr="008C4471" w:rsidRDefault="003356B4" w:rsidP="00A764E0">
      <w:pPr>
        <w:spacing w:before="200" w:after="200" w:line="360" w:lineRule="auto"/>
        <w:jc w:val="both"/>
        <w:rPr>
          <w:rFonts w:ascii="Calibri" w:hAnsi="Calibri" w:cs="Calibri"/>
          <w:sz w:val="22"/>
        </w:rPr>
      </w:pPr>
      <w:r w:rsidRPr="008C4471">
        <w:rPr>
          <w:rFonts w:ascii="Calibri" w:hAnsi="Calibri" w:cs="Calibri"/>
          <w:i/>
          <w:iCs/>
          <w:sz w:val="22"/>
        </w:rPr>
        <w:lastRenderedPageBreak/>
        <w:t>Metoda testu:</w:t>
      </w:r>
      <w:r w:rsidR="00632C63">
        <w:rPr>
          <w:rFonts w:ascii="Calibri" w:hAnsi="Calibri" w:cs="Calibri"/>
          <w:i/>
          <w:iCs/>
          <w:sz w:val="22"/>
        </w:rPr>
        <w:t xml:space="preserve"> </w:t>
      </w:r>
      <w:r w:rsidRPr="008C4471">
        <w:rPr>
          <w:rFonts w:ascii="Calibri" w:hAnsi="Calibri" w:cs="Calibri"/>
          <w:color w:val="000000"/>
          <w:sz w:val="22"/>
        </w:rPr>
        <w:t>Sprawdzenie</w:t>
      </w:r>
      <w:r w:rsidR="00C653E4">
        <w:rPr>
          <w:rFonts w:ascii="Calibri" w:hAnsi="Calibri" w:cs="Calibri"/>
          <w:color w:val="000000"/>
          <w:sz w:val="22"/>
        </w:rPr>
        <w:t>,</w:t>
      </w:r>
      <w:r w:rsidRPr="008C4471">
        <w:rPr>
          <w:rFonts w:ascii="Calibri" w:hAnsi="Calibri" w:cs="Calibri"/>
          <w:color w:val="000000"/>
          <w:sz w:val="22"/>
        </w:rPr>
        <w:t xml:space="preserve"> czy liczba wystąpień każdego elementu metadanych jest zgodna z liczbą wystąpień określoną w</w:t>
      </w:r>
      <w:r w:rsidRPr="008C4471">
        <w:rPr>
          <w:rFonts w:ascii="Calibri" w:hAnsi="Calibri" w:cs="Calibri"/>
          <w:sz w:val="22"/>
        </w:rPr>
        <w:t xml:space="preserve"> [Profil metadanych].</w:t>
      </w:r>
    </w:p>
    <w:p w14:paraId="2EF146A8" w14:textId="5C334A35" w:rsidR="003356B4" w:rsidRPr="008C4471" w:rsidRDefault="003356B4" w:rsidP="003356B4">
      <w:pPr>
        <w:pStyle w:val="Nagwek3"/>
        <w:spacing w:after="160" w:line="360" w:lineRule="auto"/>
        <w:ind w:left="720"/>
        <w:rPr>
          <w:rFonts w:ascii="Calibri" w:hAnsi="Calibri" w:cs="Calibri"/>
          <w:sz w:val="26"/>
          <w:szCs w:val="26"/>
          <w:lang w:val="pl-PL"/>
        </w:rPr>
      </w:pPr>
      <w:bookmarkStart w:id="384" w:name="_Toc118110390"/>
      <w:r w:rsidRPr="008C4471">
        <w:rPr>
          <w:rFonts w:ascii="Calibri" w:hAnsi="Calibri" w:cs="Calibri"/>
          <w:sz w:val="26"/>
          <w:szCs w:val="26"/>
          <w:lang w:val="pl-PL"/>
        </w:rPr>
        <w:t>A.4.4. Test spójności metadanych</w:t>
      </w:r>
      <w:bookmarkEnd w:id="384"/>
    </w:p>
    <w:p w14:paraId="79307996" w14:textId="1187E89D" w:rsidR="003356B4" w:rsidRDefault="003356B4" w:rsidP="003356B4">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C653E4">
        <w:rPr>
          <w:rFonts w:ascii="Calibri" w:hAnsi="Calibri" w:cs="Calibri"/>
          <w:sz w:val="22"/>
          <w:szCs w:val="22"/>
        </w:rPr>
        <w:t>,</w:t>
      </w:r>
      <w:r w:rsidRPr="008C4471">
        <w:rPr>
          <w:rFonts w:ascii="Calibri" w:hAnsi="Calibri" w:cs="Calibri"/>
          <w:sz w:val="22"/>
          <w:szCs w:val="22"/>
        </w:rPr>
        <w:t xml:space="preserve"> czy elementy metadanych są zgodne ze ścieżkami określonymi w [ISO/TS 19139].</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A764E0" w14:paraId="31D42060" w14:textId="77777777" w:rsidTr="002513CF">
        <w:tc>
          <w:tcPr>
            <w:tcW w:w="1360" w:type="dxa"/>
          </w:tcPr>
          <w:p w14:paraId="38465E8A" w14:textId="77777777" w:rsidR="00A764E0" w:rsidRDefault="00A764E0"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EA59864" w14:textId="251E8FBA" w:rsidR="00A764E0"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A764E0" w:rsidRPr="00A764E0">
              <w:rPr>
                <w:rFonts w:ascii="Calibri" w:hAnsi="Calibri" w:cs="Calibri"/>
                <w:sz w:val="22"/>
                <w:szCs w:val="22"/>
              </w:rPr>
              <w:t>.gov.pl/zagospodarowanieprzestrzenne/app/1.0/req/metadata/profile</w:t>
            </w:r>
          </w:p>
        </w:tc>
      </w:tr>
    </w:tbl>
    <w:p w14:paraId="5C12102F" w14:textId="7E0A0A7F" w:rsidR="008C4B14" w:rsidRPr="008C4471" w:rsidRDefault="003356B4" w:rsidP="00A764E0">
      <w:pPr>
        <w:spacing w:before="200" w:after="200" w:line="360" w:lineRule="auto"/>
        <w:jc w:val="both"/>
        <w:rPr>
          <w:rFonts w:ascii="Calibri" w:hAnsi="Calibri" w:cs="Calibri"/>
          <w:sz w:val="22"/>
        </w:rPr>
      </w:pPr>
      <w:r w:rsidRPr="008C4471">
        <w:rPr>
          <w:rFonts w:ascii="Calibri" w:hAnsi="Calibri" w:cs="Calibri"/>
          <w:i/>
          <w:sz w:val="22"/>
        </w:rPr>
        <w:t>Metoda testu:</w:t>
      </w:r>
      <w:r w:rsidR="00632C63">
        <w:rPr>
          <w:rFonts w:ascii="Calibri" w:hAnsi="Calibri" w:cs="Calibri"/>
          <w:i/>
          <w:sz w:val="22"/>
        </w:rPr>
        <w:t xml:space="preserve"> </w:t>
      </w:r>
      <w:r w:rsidRPr="008C4471">
        <w:rPr>
          <w:rFonts w:ascii="Calibri" w:hAnsi="Calibri" w:cs="Calibri"/>
          <w:color w:val="000000"/>
          <w:sz w:val="22"/>
        </w:rPr>
        <w:t>Sprawdzenie ścieżki XM</w:t>
      </w:r>
      <w:r w:rsidR="001D572B">
        <w:rPr>
          <w:rFonts w:ascii="Calibri" w:hAnsi="Calibri" w:cs="Calibri"/>
          <w:color w:val="000000"/>
          <w:sz w:val="22"/>
        </w:rPr>
        <w:t>L</w:t>
      </w:r>
      <w:r w:rsidRPr="008C4471">
        <w:rPr>
          <w:rFonts w:ascii="Calibri" w:hAnsi="Calibri" w:cs="Calibri"/>
          <w:color w:val="000000"/>
          <w:sz w:val="22"/>
        </w:rPr>
        <w:t xml:space="preserve"> </w:t>
      </w:r>
      <w:proofErr w:type="spellStart"/>
      <w:r w:rsidRPr="008C4471">
        <w:rPr>
          <w:rFonts w:ascii="Calibri" w:hAnsi="Calibri" w:cs="Calibri"/>
          <w:color w:val="000000"/>
          <w:sz w:val="22"/>
        </w:rPr>
        <w:t>Schema</w:t>
      </w:r>
      <w:proofErr w:type="spellEnd"/>
      <w:r w:rsidRPr="008C4471">
        <w:rPr>
          <w:rFonts w:ascii="Calibri" w:hAnsi="Calibri" w:cs="Calibri"/>
          <w:color w:val="000000"/>
          <w:sz w:val="22"/>
        </w:rPr>
        <w:t xml:space="preserve"> każdego elementu metadanych ze ścieżką wyspecyfikowaną w </w:t>
      </w:r>
      <w:r w:rsidRPr="008C4471">
        <w:rPr>
          <w:rFonts w:ascii="Calibri" w:hAnsi="Calibri" w:cs="Calibri"/>
          <w:sz w:val="22"/>
        </w:rPr>
        <w:t>[ISO/TS 19139].</w:t>
      </w:r>
    </w:p>
    <w:p w14:paraId="564A29F0" w14:textId="71C40DB2" w:rsidR="00985938" w:rsidRPr="008C4471" w:rsidRDefault="009109E9" w:rsidP="004431C8">
      <w:pPr>
        <w:pStyle w:val="Nagwek2"/>
        <w:rPr>
          <w:rFonts w:ascii="Calibri" w:hAnsi="Calibri" w:cs="Calibri"/>
          <w:lang w:val="pl-PL"/>
        </w:rPr>
      </w:pPr>
      <w:bookmarkStart w:id="385" w:name="_Toc118110391"/>
      <w:r w:rsidRPr="008C4471">
        <w:rPr>
          <w:rFonts w:ascii="Calibri" w:hAnsi="Calibri" w:cs="Calibri"/>
          <w:lang w:val="pl-PL"/>
        </w:rPr>
        <w:t>A.5</w:t>
      </w:r>
      <w:r w:rsidR="004431C8" w:rsidRPr="008C4471">
        <w:rPr>
          <w:rFonts w:ascii="Calibri" w:hAnsi="Calibri" w:cs="Calibri"/>
          <w:lang w:val="pl-PL"/>
        </w:rPr>
        <w:t>.</w:t>
      </w:r>
      <w:r w:rsidR="00AC4137" w:rsidRPr="008C4471">
        <w:rPr>
          <w:rFonts w:ascii="Calibri" w:hAnsi="Calibri" w:cs="Calibri"/>
          <w:lang w:val="pl-PL"/>
        </w:rPr>
        <w:t xml:space="preserve"> Klasa zgodności prezentacji</w:t>
      </w:r>
      <w:bookmarkEnd w:id="385"/>
    </w:p>
    <w:p w14:paraId="53401693" w14:textId="7EF9903F" w:rsidR="00AC4137" w:rsidRPr="008C4471" w:rsidRDefault="00AC4137" w:rsidP="004431C8">
      <w:pPr>
        <w:spacing w:before="240" w:after="240" w:line="360" w:lineRule="auto"/>
        <w:contextualSpacing/>
        <w:rPr>
          <w:rFonts w:ascii="Calibri" w:hAnsi="Calibri" w:cs="Calibri"/>
          <w:sz w:val="22"/>
        </w:rPr>
      </w:pPr>
      <w:r w:rsidRPr="008C4471">
        <w:rPr>
          <w:rFonts w:ascii="Calibri" w:hAnsi="Calibri" w:cs="Calibri"/>
          <w:sz w:val="22"/>
        </w:rPr>
        <w:t>Klasa zgodności:</w:t>
      </w:r>
    </w:p>
    <w:p w14:paraId="471FC0DD" w14:textId="595F28E7" w:rsidR="00A517B5" w:rsidRPr="008C4471" w:rsidRDefault="00432A63" w:rsidP="004431C8">
      <w:pPr>
        <w:spacing w:before="240" w:after="240" w:line="360" w:lineRule="auto"/>
        <w:contextualSpacing/>
        <w:rPr>
          <w:rFonts w:ascii="Calibri" w:hAnsi="Calibri" w:cs="Calibri"/>
          <w:sz w:val="22"/>
        </w:rPr>
      </w:pPr>
      <w:hyperlink r:id="rId100" w:history="1">
        <w:r w:rsidR="00B46415" w:rsidRPr="008C4471">
          <w:rPr>
            <w:rStyle w:val="Hipercze"/>
            <w:rFonts w:ascii="Calibri" w:hAnsi="Calibri" w:cs="Calibri"/>
            <w:sz w:val="22"/>
          </w:rPr>
          <w:t>https://www.gov.pl/zagospodarowanieprzestrzenne/app/1.0/</w:t>
        </w:r>
        <w:r w:rsidR="00A517B5" w:rsidRPr="008C4471">
          <w:rPr>
            <w:rStyle w:val="Hipercze"/>
            <w:rFonts w:ascii="Calibri" w:hAnsi="Calibri" w:cs="Calibri"/>
            <w:sz w:val="22"/>
          </w:rPr>
          <w:t>conf/portrayal</w:t>
        </w:r>
      </w:hyperlink>
      <w:r w:rsidR="00A517B5" w:rsidRPr="008C4471">
        <w:rPr>
          <w:rFonts w:ascii="Calibri" w:hAnsi="Calibri" w:cs="Calibri"/>
          <w:sz w:val="22"/>
        </w:rPr>
        <w:t xml:space="preserve"> </w:t>
      </w:r>
    </w:p>
    <w:p w14:paraId="3DBF67CA" w14:textId="4CC6F353" w:rsidR="00AC4137" w:rsidRPr="008C4471" w:rsidRDefault="009109E9" w:rsidP="004431C8">
      <w:pPr>
        <w:pStyle w:val="Nagwek3"/>
        <w:spacing w:after="160" w:line="360" w:lineRule="auto"/>
        <w:ind w:left="720"/>
        <w:rPr>
          <w:rFonts w:ascii="Calibri" w:hAnsi="Calibri" w:cs="Calibri"/>
          <w:sz w:val="26"/>
          <w:szCs w:val="26"/>
          <w:lang w:val="pl-PL"/>
        </w:rPr>
      </w:pPr>
      <w:bookmarkStart w:id="386" w:name="_Toc70021039"/>
      <w:bookmarkStart w:id="387" w:name="_Toc70621456"/>
      <w:bookmarkStart w:id="388" w:name="_Toc118110392"/>
      <w:bookmarkEnd w:id="386"/>
      <w:bookmarkEnd w:id="387"/>
      <w:r w:rsidRPr="008C4471">
        <w:rPr>
          <w:rFonts w:ascii="Calibri" w:hAnsi="Calibri" w:cs="Calibri"/>
          <w:sz w:val="26"/>
          <w:szCs w:val="26"/>
          <w:lang w:val="pl-PL"/>
        </w:rPr>
        <w:t>A.5</w:t>
      </w:r>
      <w:r w:rsidR="00AC4137" w:rsidRPr="008C4471">
        <w:rPr>
          <w:rFonts w:ascii="Calibri" w:hAnsi="Calibri" w:cs="Calibri"/>
          <w:sz w:val="26"/>
          <w:szCs w:val="26"/>
          <w:lang w:val="pl-PL"/>
        </w:rPr>
        <w:t>.1</w:t>
      </w:r>
      <w:r w:rsidR="004431C8" w:rsidRPr="008C4471">
        <w:rPr>
          <w:rFonts w:ascii="Calibri" w:hAnsi="Calibri" w:cs="Calibri"/>
          <w:sz w:val="26"/>
          <w:szCs w:val="26"/>
          <w:lang w:val="pl-PL"/>
        </w:rPr>
        <w:t>.</w:t>
      </w:r>
      <w:r w:rsidR="00AC4137" w:rsidRPr="008C4471">
        <w:rPr>
          <w:rFonts w:ascii="Calibri" w:hAnsi="Calibri" w:cs="Calibri"/>
          <w:sz w:val="26"/>
          <w:szCs w:val="26"/>
          <w:lang w:val="pl-PL"/>
        </w:rPr>
        <w:t xml:space="preserve"> Test przypisania warstw</w:t>
      </w:r>
      <w:bookmarkEnd w:id="388"/>
    </w:p>
    <w:p w14:paraId="19708075" w14:textId="1656D498" w:rsidR="008C5641" w:rsidRDefault="0EDF5E04" w:rsidP="0EDF5E04">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 czy każdy typ obiektu przestrzennego został przypisany do warstwy, zgodnie z niniejszą specyfikacją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296CE7" w14:paraId="50BE4D43" w14:textId="77777777" w:rsidTr="002513CF">
        <w:tc>
          <w:tcPr>
            <w:tcW w:w="1360" w:type="dxa"/>
            <w:vMerge w:val="restart"/>
          </w:tcPr>
          <w:p w14:paraId="0FD6964D" w14:textId="77777777" w:rsidR="00296CE7" w:rsidRDefault="00296CE7"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3650B1B5" w14:textId="4B01A2CB" w:rsidR="00296CE7" w:rsidRDefault="003F18AC" w:rsidP="00C51D66">
            <w:pPr>
              <w:spacing w:line="360" w:lineRule="auto"/>
              <w:jc w:val="both"/>
              <w:rPr>
                <w:rFonts w:ascii="Calibri" w:hAnsi="Calibri" w:cs="Calibri"/>
                <w:sz w:val="22"/>
                <w:szCs w:val="22"/>
              </w:rPr>
            </w:pPr>
            <w:r w:rsidRPr="003F18AC">
              <w:rPr>
                <w:rFonts w:ascii="Calibri" w:hAnsi="Calibri" w:cs="Calibri"/>
                <w:sz w:val="22"/>
                <w:szCs w:val="22"/>
              </w:rPr>
              <w:t>https://www</w:t>
            </w:r>
            <w:r w:rsidR="00C51D66" w:rsidRPr="00C51D66">
              <w:rPr>
                <w:rFonts w:ascii="Calibri" w:hAnsi="Calibri" w:cs="Calibri"/>
                <w:sz w:val="22"/>
                <w:szCs w:val="22"/>
              </w:rPr>
              <w:t>.gov.pl/zagospodarowanieprzestrzenne/app/1.0/req/portrayal/layer</w:t>
            </w:r>
          </w:p>
        </w:tc>
      </w:tr>
      <w:tr w:rsidR="00296CE7" w14:paraId="5CEBF48E" w14:textId="77777777" w:rsidTr="002513CF">
        <w:tc>
          <w:tcPr>
            <w:tcW w:w="1360" w:type="dxa"/>
            <w:vMerge/>
          </w:tcPr>
          <w:p w14:paraId="68C1EEF6" w14:textId="77777777" w:rsidR="00296CE7" w:rsidRDefault="00296CE7" w:rsidP="002513CF">
            <w:pPr>
              <w:spacing w:line="360" w:lineRule="auto"/>
              <w:jc w:val="both"/>
              <w:rPr>
                <w:rFonts w:ascii="Calibri" w:hAnsi="Calibri" w:cs="Calibri"/>
                <w:i/>
                <w:iCs/>
                <w:sz w:val="22"/>
                <w:szCs w:val="22"/>
              </w:rPr>
            </w:pPr>
          </w:p>
        </w:tc>
        <w:tc>
          <w:tcPr>
            <w:tcW w:w="8496" w:type="dxa"/>
          </w:tcPr>
          <w:p w14:paraId="00D068BC" w14:textId="5B58A582" w:rsidR="00296CE7"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296CE7" w:rsidRPr="00296CE7">
              <w:rPr>
                <w:rFonts w:ascii="Calibri" w:hAnsi="Calibri" w:cs="Calibri"/>
                <w:sz w:val="22"/>
                <w:szCs w:val="22"/>
              </w:rPr>
              <w:t>.gov.pl/zagospodarowanieprzestrzenne/app/1.0/req/portrayal/</w:t>
            </w:r>
          </w:p>
          <w:p w14:paraId="72F93179" w14:textId="62419E33" w:rsidR="00296CE7" w:rsidRPr="00296CE7" w:rsidRDefault="00296CE7" w:rsidP="002513CF">
            <w:pPr>
              <w:spacing w:line="360" w:lineRule="auto"/>
              <w:jc w:val="both"/>
              <w:rPr>
                <w:rFonts w:ascii="Calibri" w:hAnsi="Calibri" w:cs="Calibri"/>
                <w:sz w:val="22"/>
                <w:szCs w:val="22"/>
              </w:rPr>
            </w:pPr>
            <w:proofErr w:type="spellStart"/>
            <w:r w:rsidRPr="00296CE7">
              <w:rPr>
                <w:rFonts w:ascii="Calibri" w:hAnsi="Calibri" w:cs="Calibri"/>
                <w:sz w:val="22"/>
                <w:szCs w:val="22"/>
              </w:rPr>
              <w:t>legalForce-spatialPlan</w:t>
            </w:r>
            <w:proofErr w:type="spellEnd"/>
          </w:p>
        </w:tc>
      </w:tr>
      <w:tr w:rsidR="00296CE7" w14:paraId="01AC2299" w14:textId="77777777" w:rsidTr="002513CF">
        <w:tc>
          <w:tcPr>
            <w:tcW w:w="1360" w:type="dxa"/>
            <w:vMerge/>
          </w:tcPr>
          <w:p w14:paraId="6028E7E4" w14:textId="77777777" w:rsidR="00296CE7" w:rsidRDefault="00296CE7" w:rsidP="002513CF">
            <w:pPr>
              <w:spacing w:line="360" w:lineRule="auto"/>
              <w:jc w:val="both"/>
              <w:rPr>
                <w:rFonts w:ascii="Calibri" w:hAnsi="Calibri" w:cs="Calibri"/>
                <w:i/>
                <w:iCs/>
                <w:sz w:val="22"/>
                <w:szCs w:val="22"/>
              </w:rPr>
            </w:pPr>
          </w:p>
        </w:tc>
        <w:tc>
          <w:tcPr>
            <w:tcW w:w="8496" w:type="dxa"/>
          </w:tcPr>
          <w:p w14:paraId="14748974" w14:textId="6DA8DC53" w:rsidR="00296CE7"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296CE7" w:rsidRPr="00296CE7">
              <w:rPr>
                <w:rFonts w:ascii="Calibri" w:hAnsi="Calibri" w:cs="Calibri"/>
                <w:sz w:val="22"/>
                <w:szCs w:val="22"/>
              </w:rPr>
              <w:t>.gov.pl/zagospodarowanieprzestrzenne/app/1.0/req/portrayal/</w:t>
            </w:r>
          </w:p>
          <w:p w14:paraId="1C54F0F2" w14:textId="6F07AC94" w:rsidR="00296CE7" w:rsidRPr="00296CE7" w:rsidRDefault="00296CE7" w:rsidP="002513CF">
            <w:pPr>
              <w:spacing w:line="360" w:lineRule="auto"/>
              <w:jc w:val="both"/>
              <w:rPr>
                <w:rFonts w:ascii="Calibri" w:hAnsi="Calibri" w:cs="Calibri"/>
                <w:sz w:val="22"/>
                <w:szCs w:val="22"/>
              </w:rPr>
            </w:pPr>
            <w:proofErr w:type="spellStart"/>
            <w:r w:rsidRPr="00296CE7">
              <w:rPr>
                <w:rFonts w:ascii="Calibri" w:hAnsi="Calibri" w:cs="Calibri"/>
                <w:sz w:val="22"/>
                <w:szCs w:val="22"/>
              </w:rPr>
              <w:t>sptatialPlan</w:t>
            </w:r>
            <w:proofErr w:type="spellEnd"/>
            <w:r w:rsidRPr="00296CE7">
              <w:rPr>
                <w:rFonts w:ascii="Calibri" w:hAnsi="Calibri" w:cs="Calibri"/>
                <w:sz w:val="22"/>
                <w:szCs w:val="22"/>
              </w:rPr>
              <w:t>-map</w:t>
            </w:r>
          </w:p>
        </w:tc>
      </w:tr>
    </w:tbl>
    <w:p w14:paraId="0BFCB850" w14:textId="0A5EF24E" w:rsidR="008C5641" w:rsidRPr="008C4471" w:rsidRDefault="008C5641" w:rsidP="00BF4CB9">
      <w:pPr>
        <w:spacing w:before="200" w:after="200" w:line="360" w:lineRule="auto"/>
        <w:jc w:val="both"/>
        <w:rPr>
          <w:rFonts w:ascii="Calibri" w:hAnsi="Calibri" w:cs="Calibri"/>
          <w:color w:val="000000" w:themeColor="text1"/>
          <w:sz w:val="22"/>
        </w:rPr>
      </w:pPr>
      <w:r w:rsidRPr="008C4471">
        <w:rPr>
          <w:rFonts w:ascii="Calibri" w:hAnsi="Calibri" w:cs="Calibri"/>
          <w:i/>
          <w:iCs/>
          <w:sz w:val="22"/>
        </w:rPr>
        <w:t>Metoda testu:</w:t>
      </w:r>
      <w:r w:rsidR="00632C63">
        <w:rPr>
          <w:rFonts w:ascii="Calibri" w:hAnsi="Calibri" w:cs="Calibri"/>
          <w:i/>
          <w:iCs/>
          <w:sz w:val="22"/>
        </w:rPr>
        <w:t xml:space="preserve"> </w:t>
      </w:r>
      <w:r w:rsidRPr="008C4471">
        <w:rPr>
          <w:rFonts w:ascii="Calibri" w:hAnsi="Calibri" w:cs="Calibri"/>
          <w:color w:val="000000" w:themeColor="text1"/>
          <w:sz w:val="22"/>
        </w:rPr>
        <w:t>Sprawdzenie czy dane są udostępnione za pomocą usługi przeglądania</w:t>
      </w:r>
      <w:r w:rsidR="00DA5C0D">
        <w:rPr>
          <w:rFonts w:ascii="Calibri" w:hAnsi="Calibri" w:cs="Calibri"/>
          <w:sz w:val="22"/>
        </w:rPr>
        <w:t xml:space="preserve"> </w:t>
      </w:r>
      <w:r w:rsidRPr="008C4471">
        <w:rPr>
          <w:rFonts w:ascii="Calibri" w:hAnsi="Calibri" w:cs="Calibri"/>
          <w:color w:val="000000" w:themeColor="text1"/>
          <w:sz w:val="22"/>
        </w:rPr>
        <w:t>z wykorzystaniem warstw charakterystycznych dla danego rodzaju aktu planowania przestrzennego.</w:t>
      </w:r>
    </w:p>
    <w:p w14:paraId="04B7E083" w14:textId="06BAB973" w:rsidR="008021C8" w:rsidRPr="008C4471" w:rsidRDefault="008021C8" w:rsidP="008021C8">
      <w:pPr>
        <w:pStyle w:val="Nagwek3"/>
        <w:spacing w:after="160" w:line="360" w:lineRule="auto"/>
        <w:ind w:left="720"/>
        <w:rPr>
          <w:rFonts w:ascii="Calibri" w:hAnsi="Calibri" w:cs="Calibri"/>
          <w:sz w:val="26"/>
          <w:szCs w:val="26"/>
          <w:lang w:val="pl-PL"/>
        </w:rPr>
      </w:pPr>
      <w:bookmarkStart w:id="389" w:name="_Toc118110393"/>
      <w:r w:rsidRPr="008C4471">
        <w:rPr>
          <w:rFonts w:ascii="Calibri" w:hAnsi="Calibri" w:cs="Calibri"/>
          <w:sz w:val="26"/>
          <w:szCs w:val="26"/>
          <w:lang w:val="pl-PL"/>
        </w:rPr>
        <w:t>A.5.2. Test stylu</w:t>
      </w:r>
      <w:bookmarkEnd w:id="389"/>
    </w:p>
    <w:p w14:paraId="2A230E5B" w14:textId="77777777" w:rsidR="00F465E5" w:rsidRPr="00F465E5" w:rsidRDefault="008021C8" w:rsidP="00F465E5">
      <w:pPr>
        <w:spacing w:after="200" w:line="360" w:lineRule="auto"/>
        <w:jc w:val="both"/>
        <w:rPr>
          <w:rFonts w:ascii="Calibri" w:hAnsi="Calibri" w:cs="Calibri"/>
          <w:b/>
          <w:bCs/>
          <w:iCs/>
          <w:color w:val="000000" w:themeColor="text1"/>
        </w:rPr>
      </w:pPr>
      <w:r w:rsidRPr="00C51D66">
        <w:rPr>
          <w:rFonts w:ascii="Calibri" w:hAnsi="Calibri" w:cs="Calibri"/>
          <w:i/>
          <w:sz w:val="22"/>
          <w:szCs w:val="22"/>
        </w:rPr>
        <w:t>Cel:</w:t>
      </w:r>
      <w:r w:rsidRPr="00C51D66">
        <w:rPr>
          <w:rFonts w:ascii="Calibri" w:hAnsi="Calibri" w:cs="Calibri"/>
          <w:sz w:val="22"/>
          <w:szCs w:val="22"/>
        </w:rPr>
        <w:t xml:space="preserve"> Weryfikacja</w:t>
      </w:r>
      <w:r w:rsidR="00365962">
        <w:rPr>
          <w:rFonts w:ascii="Calibri" w:hAnsi="Calibri" w:cs="Calibri"/>
          <w:sz w:val="22"/>
          <w:szCs w:val="22"/>
        </w:rPr>
        <w:t>,</w:t>
      </w:r>
      <w:r w:rsidRPr="00C51D66">
        <w:rPr>
          <w:rFonts w:ascii="Calibri" w:hAnsi="Calibri" w:cs="Calibri"/>
          <w:color w:val="000000"/>
          <w:sz w:val="22"/>
          <w:szCs w:val="22"/>
        </w:rPr>
        <w:t xml:space="preserve"> </w:t>
      </w:r>
      <w:r w:rsidRPr="00C51D66">
        <w:rPr>
          <w:rFonts w:ascii="Calibri" w:hAnsi="Calibri" w:cs="Calibri"/>
          <w:sz w:val="22"/>
          <w:szCs w:val="22"/>
        </w:rPr>
        <w:t xml:space="preserve">czy style </w:t>
      </w:r>
      <w:r w:rsidRPr="00DA5C0D">
        <w:rPr>
          <w:rFonts w:ascii="Calibri" w:hAnsi="Calibri" w:cs="Calibri"/>
          <w:sz w:val="22"/>
          <w:szCs w:val="22"/>
        </w:rPr>
        <w:t xml:space="preserve">zdefiniowane w </w:t>
      </w:r>
      <w:r w:rsidR="001521C9" w:rsidRPr="001521C9">
        <w:rPr>
          <w:rFonts w:ascii="Calibri" w:hAnsi="Calibri" w:cs="Calibri"/>
          <w:sz w:val="22"/>
          <w:szCs w:val="22"/>
        </w:rPr>
        <w:t>rozdziale</w:t>
      </w:r>
      <w:r w:rsidR="001521C9">
        <w:rPr>
          <w:rFonts w:ascii="Calibri" w:hAnsi="Calibri" w:cs="Calibri"/>
          <w:sz w:val="22"/>
          <w:szCs w:val="22"/>
        </w:rPr>
        <w:t xml:space="preserve"> </w:t>
      </w:r>
      <w:r w:rsidRPr="00DA5C0D">
        <w:rPr>
          <w:rFonts w:ascii="Calibri" w:hAnsi="Calibri" w:cs="Calibri"/>
          <w:b/>
          <w:sz w:val="22"/>
          <w:szCs w:val="22"/>
        </w:rPr>
        <w:fldChar w:fldCharType="begin"/>
      </w:r>
      <w:r w:rsidRPr="00DA5C0D">
        <w:rPr>
          <w:rFonts w:ascii="Calibri" w:hAnsi="Calibri" w:cs="Calibri"/>
          <w:b/>
          <w:sz w:val="22"/>
          <w:szCs w:val="22"/>
        </w:rPr>
        <w:instrText xml:space="preserve"> REF _Ref59476897 \h  \* MERGEFORMAT </w:instrText>
      </w:r>
      <w:r w:rsidRPr="00DA5C0D">
        <w:rPr>
          <w:rFonts w:ascii="Calibri" w:hAnsi="Calibri" w:cs="Calibri"/>
          <w:b/>
          <w:sz w:val="22"/>
          <w:szCs w:val="22"/>
        </w:rPr>
      </w:r>
      <w:r w:rsidRPr="00DA5C0D">
        <w:rPr>
          <w:rFonts w:ascii="Calibri" w:hAnsi="Calibri" w:cs="Calibri"/>
          <w:b/>
          <w:sz w:val="22"/>
          <w:szCs w:val="22"/>
        </w:rPr>
        <w:fldChar w:fldCharType="separate"/>
      </w:r>
      <w:r w:rsidR="00F465E5" w:rsidRPr="00F465E5">
        <w:rPr>
          <w:rFonts w:ascii="Calibri" w:hAnsi="Calibri" w:cs="Calibri"/>
          <w:b/>
          <w:bCs/>
          <w:iCs/>
          <w:color w:val="000000" w:themeColor="text1"/>
        </w:rPr>
        <w:t xml:space="preserve"> </w:t>
      </w:r>
    </w:p>
    <w:p w14:paraId="1DEA821E" w14:textId="77777777" w:rsidR="00F465E5" w:rsidRPr="00F465E5" w:rsidRDefault="00F465E5" w:rsidP="00F465E5">
      <w:pPr>
        <w:spacing w:after="200" w:line="360" w:lineRule="auto"/>
        <w:jc w:val="both"/>
        <w:rPr>
          <w:rFonts w:ascii="Calibri" w:hAnsi="Calibri" w:cs="Calibri"/>
          <w:b/>
          <w:bCs/>
          <w:iCs/>
          <w:color w:val="000000" w:themeColor="text1"/>
        </w:rPr>
      </w:pPr>
      <w:r w:rsidRPr="00F465E5">
        <w:rPr>
          <w:rFonts w:ascii="Calibri" w:hAnsi="Calibri" w:cs="Calibri"/>
          <w:b/>
          <w:bCs/>
          <w:iCs/>
          <w:color w:val="000000" w:themeColor="text1"/>
        </w:rPr>
        <w:br w:type="page"/>
      </w:r>
    </w:p>
    <w:p w14:paraId="1D2CA230" w14:textId="1B7309F4" w:rsidR="008021C8" w:rsidRPr="001521C9" w:rsidRDefault="00F465E5" w:rsidP="008021C8">
      <w:pPr>
        <w:spacing w:after="200" w:line="360" w:lineRule="auto"/>
        <w:jc w:val="both"/>
        <w:rPr>
          <w:rFonts w:ascii="Calibri" w:hAnsi="Calibri" w:cs="Calibri"/>
          <w:b/>
          <w:bCs/>
          <w:iCs/>
          <w:color w:val="000000" w:themeColor="text1"/>
          <w:sz w:val="22"/>
          <w:szCs w:val="22"/>
        </w:rPr>
      </w:pPr>
      <w:r w:rsidRPr="00331A53">
        <w:rPr>
          <w:rFonts w:ascii="Calibri" w:hAnsi="Calibri" w:cs="Calibri"/>
          <w:b/>
          <w:bCs/>
          <w:iCs/>
          <w:color w:val="000000" w:themeColor="text1"/>
        </w:rPr>
        <w:lastRenderedPageBreak/>
        <w:t>Symbolika i zobrazowanie – style prezentacji kartograficznej</w:t>
      </w:r>
      <w:r w:rsidR="008021C8" w:rsidRPr="00DA5C0D">
        <w:rPr>
          <w:rFonts w:ascii="Calibri" w:hAnsi="Calibri" w:cs="Calibri"/>
          <w:b/>
          <w:sz w:val="22"/>
          <w:szCs w:val="22"/>
        </w:rPr>
        <w:fldChar w:fldCharType="end"/>
      </w:r>
      <w:r w:rsidR="008021C8" w:rsidRPr="00DA5C0D">
        <w:rPr>
          <w:rFonts w:ascii="Calibri" w:hAnsi="Calibri" w:cs="Calibri"/>
          <w:sz w:val="22"/>
          <w:szCs w:val="22"/>
        </w:rPr>
        <w:t xml:space="preserve"> zostały udostępnione dla każdej określonej</w:t>
      </w:r>
      <w:r w:rsidR="008021C8" w:rsidRPr="00C51D66">
        <w:rPr>
          <w:rFonts w:ascii="Calibri" w:hAnsi="Calibri" w:cs="Calibri"/>
          <w:sz w:val="22"/>
          <w:szCs w:val="22"/>
        </w:rPr>
        <w:t xml:space="preserve"> warstwy</w:t>
      </w:r>
      <w:r w:rsidR="00CB5A12" w:rsidRPr="00C51D66">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CB5A12" w14:paraId="046B394C" w14:textId="77777777" w:rsidTr="002513CF">
        <w:tc>
          <w:tcPr>
            <w:tcW w:w="1360" w:type="dxa"/>
          </w:tcPr>
          <w:p w14:paraId="01CFEF6D" w14:textId="77777777" w:rsidR="00CB5A12" w:rsidRDefault="00CB5A12"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120DA81" w14:textId="0AA186B2" w:rsidR="00CB5A12" w:rsidRDefault="003F18AC" w:rsidP="00C51D66">
            <w:pPr>
              <w:spacing w:line="360" w:lineRule="auto"/>
              <w:jc w:val="both"/>
              <w:rPr>
                <w:rFonts w:ascii="Calibri" w:hAnsi="Calibri" w:cs="Calibri"/>
                <w:sz w:val="22"/>
                <w:szCs w:val="22"/>
              </w:rPr>
            </w:pPr>
            <w:r w:rsidRPr="003F18AC">
              <w:rPr>
                <w:rFonts w:ascii="Calibri" w:hAnsi="Calibri" w:cs="Calibri"/>
                <w:sz w:val="22"/>
                <w:szCs w:val="22"/>
              </w:rPr>
              <w:t>https://www</w:t>
            </w:r>
            <w:r w:rsidR="00C51D66" w:rsidRPr="00C51D66">
              <w:rPr>
                <w:rFonts w:ascii="Calibri" w:hAnsi="Calibri" w:cs="Calibri"/>
                <w:sz w:val="22"/>
                <w:szCs w:val="22"/>
              </w:rPr>
              <w:t>.gov.pl/zagospodarowanieprzestrzenne/app/1.0/req/portrayal/layer</w:t>
            </w:r>
          </w:p>
        </w:tc>
      </w:tr>
    </w:tbl>
    <w:p w14:paraId="4CCBF0F6" w14:textId="77777777" w:rsidR="00F465E5" w:rsidRPr="00F465E5" w:rsidRDefault="008021C8" w:rsidP="00F465E5">
      <w:pPr>
        <w:spacing w:before="200" w:after="200" w:line="360" w:lineRule="auto"/>
        <w:jc w:val="both"/>
        <w:rPr>
          <w:rFonts w:ascii="Calibri" w:hAnsi="Calibri" w:cs="Calibri"/>
          <w:b/>
          <w:bCs/>
          <w:iCs/>
          <w:color w:val="000000" w:themeColor="text1"/>
        </w:rPr>
      </w:pPr>
      <w:r w:rsidRPr="001529C1">
        <w:rPr>
          <w:rFonts w:ascii="Calibri" w:hAnsi="Calibri" w:cs="Calibri"/>
          <w:i/>
          <w:iCs/>
          <w:sz w:val="22"/>
          <w:szCs w:val="22"/>
        </w:rPr>
        <w:t>Metoda testu:</w:t>
      </w:r>
      <w:r w:rsidR="00632C63">
        <w:rPr>
          <w:rFonts w:ascii="Calibri" w:hAnsi="Calibri" w:cs="Calibri"/>
          <w:sz w:val="22"/>
          <w:szCs w:val="22"/>
        </w:rPr>
        <w:t xml:space="preserve"> </w:t>
      </w:r>
      <w:r w:rsidRPr="00DA5C0D">
        <w:rPr>
          <w:rFonts w:ascii="Calibri" w:hAnsi="Calibri" w:cs="Calibri"/>
          <w:color w:val="000000"/>
          <w:sz w:val="22"/>
          <w:szCs w:val="22"/>
        </w:rPr>
        <w:t>Sprawdzenie</w:t>
      </w:r>
      <w:r w:rsidR="00365962" w:rsidRPr="00DA5C0D">
        <w:rPr>
          <w:rFonts w:ascii="Calibri" w:hAnsi="Calibri" w:cs="Calibri"/>
          <w:color w:val="000000"/>
          <w:sz w:val="22"/>
          <w:szCs w:val="22"/>
        </w:rPr>
        <w:t>,</w:t>
      </w:r>
      <w:r w:rsidRPr="00DA5C0D">
        <w:rPr>
          <w:rFonts w:ascii="Calibri" w:hAnsi="Calibri" w:cs="Calibri"/>
          <w:color w:val="000000"/>
          <w:sz w:val="22"/>
          <w:szCs w:val="22"/>
        </w:rPr>
        <w:t xml:space="preserve"> czy style zdefiniowane </w:t>
      </w:r>
      <w:r w:rsidR="00EA4EA2" w:rsidRPr="00DA5C0D">
        <w:rPr>
          <w:rFonts w:ascii="Calibri" w:hAnsi="Calibri" w:cs="Calibri"/>
          <w:sz w:val="22"/>
          <w:szCs w:val="22"/>
        </w:rPr>
        <w:t xml:space="preserve">w </w:t>
      </w:r>
      <w:r w:rsidR="00EA4EA2" w:rsidRPr="001521C9">
        <w:rPr>
          <w:rFonts w:ascii="Calibri" w:hAnsi="Calibri" w:cs="Calibri"/>
          <w:sz w:val="22"/>
          <w:szCs w:val="22"/>
        </w:rPr>
        <w:t>rozdziale</w:t>
      </w:r>
      <w:r w:rsidR="00EA4EA2" w:rsidRPr="00DA5C0D">
        <w:rPr>
          <w:rFonts w:ascii="Calibri" w:hAnsi="Calibri" w:cs="Calibri"/>
          <w:b/>
          <w:sz w:val="22"/>
          <w:szCs w:val="22"/>
        </w:rPr>
        <w:fldChar w:fldCharType="begin"/>
      </w:r>
      <w:r w:rsidR="00EA4EA2" w:rsidRPr="00DA5C0D">
        <w:rPr>
          <w:rFonts w:ascii="Calibri" w:hAnsi="Calibri" w:cs="Calibri"/>
          <w:b/>
          <w:sz w:val="22"/>
          <w:szCs w:val="22"/>
        </w:rPr>
        <w:instrText xml:space="preserve"> REF _Ref59476897 \h  \* MERGEFORMAT </w:instrText>
      </w:r>
      <w:r w:rsidR="00EA4EA2" w:rsidRPr="00DA5C0D">
        <w:rPr>
          <w:rFonts w:ascii="Calibri" w:hAnsi="Calibri" w:cs="Calibri"/>
          <w:b/>
          <w:sz w:val="22"/>
          <w:szCs w:val="22"/>
        </w:rPr>
      </w:r>
      <w:r w:rsidR="00EA4EA2" w:rsidRPr="00DA5C0D">
        <w:rPr>
          <w:rFonts w:ascii="Calibri" w:hAnsi="Calibri" w:cs="Calibri"/>
          <w:b/>
          <w:sz w:val="22"/>
          <w:szCs w:val="22"/>
        </w:rPr>
        <w:fldChar w:fldCharType="separate"/>
      </w:r>
      <w:r w:rsidR="00F465E5" w:rsidRPr="00F465E5">
        <w:rPr>
          <w:rFonts w:ascii="Calibri" w:hAnsi="Calibri" w:cs="Calibri"/>
          <w:b/>
          <w:bCs/>
          <w:iCs/>
          <w:color w:val="000000" w:themeColor="text1"/>
        </w:rPr>
        <w:t xml:space="preserve"> </w:t>
      </w:r>
    </w:p>
    <w:p w14:paraId="46E7F092" w14:textId="77777777" w:rsidR="00F465E5" w:rsidRPr="00F465E5" w:rsidRDefault="00F465E5" w:rsidP="00F465E5">
      <w:pPr>
        <w:spacing w:before="200" w:after="200" w:line="360" w:lineRule="auto"/>
        <w:jc w:val="both"/>
        <w:rPr>
          <w:rFonts w:ascii="Calibri" w:hAnsi="Calibri" w:cs="Calibri"/>
          <w:b/>
          <w:bCs/>
          <w:iCs/>
          <w:color w:val="000000" w:themeColor="text1"/>
        </w:rPr>
      </w:pPr>
      <w:r w:rsidRPr="00F465E5">
        <w:rPr>
          <w:rFonts w:ascii="Calibri" w:hAnsi="Calibri" w:cs="Calibri"/>
          <w:b/>
          <w:bCs/>
          <w:iCs/>
          <w:color w:val="000000" w:themeColor="text1"/>
        </w:rPr>
        <w:br w:type="page"/>
      </w:r>
    </w:p>
    <w:p w14:paraId="2EA7752F" w14:textId="1987EAD3" w:rsidR="008021C8" w:rsidRPr="001529C1" w:rsidRDefault="00F465E5" w:rsidP="00CB5A12">
      <w:pPr>
        <w:spacing w:before="200" w:after="200" w:line="360" w:lineRule="auto"/>
        <w:jc w:val="both"/>
        <w:rPr>
          <w:rFonts w:ascii="Calibri" w:hAnsi="Calibri" w:cs="Calibri"/>
          <w:b/>
          <w:bCs/>
          <w:iCs/>
          <w:color w:val="000000" w:themeColor="text1"/>
        </w:rPr>
      </w:pPr>
      <w:r w:rsidRPr="00331A53">
        <w:rPr>
          <w:rFonts w:ascii="Calibri" w:hAnsi="Calibri" w:cs="Calibri"/>
          <w:b/>
          <w:bCs/>
          <w:iCs/>
          <w:color w:val="000000" w:themeColor="text1"/>
        </w:rPr>
        <w:lastRenderedPageBreak/>
        <w:t xml:space="preserve">Symbolika i </w:t>
      </w:r>
      <w:r w:rsidRPr="00F465E5">
        <w:rPr>
          <w:rFonts w:ascii="Calibri" w:hAnsi="Calibri" w:cs="Calibri"/>
          <w:b/>
          <w:bCs/>
          <w:iCs/>
          <w:color w:val="000000" w:themeColor="text1"/>
          <w:sz w:val="22"/>
          <w:szCs w:val="22"/>
        </w:rPr>
        <w:t>zobrazowanie</w:t>
      </w:r>
      <w:r w:rsidRPr="00331A53">
        <w:rPr>
          <w:rFonts w:ascii="Calibri" w:hAnsi="Calibri" w:cs="Calibri"/>
          <w:b/>
          <w:bCs/>
          <w:iCs/>
          <w:color w:val="000000" w:themeColor="text1"/>
        </w:rPr>
        <w:t xml:space="preserve"> – style prezentacji kartograficznej</w:t>
      </w:r>
      <w:r w:rsidR="00EA4EA2" w:rsidRPr="00DA5C0D">
        <w:rPr>
          <w:rFonts w:ascii="Calibri" w:hAnsi="Calibri" w:cs="Calibri"/>
          <w:b/>
          <w:sz w:val="22"/>
          <w:szCs w:val="22"/>
        </w:rPr>
        <w:fldChar w:fldCharType="end"/>
      </w:r>
      <w:r w:rsidR="00EA4EA2">
        <w:rPr>
          <w:rFonts w:ascii="Calibri" w:hAnsi="Calibri" w:cs="Calibri"/>
          <w:b/>
          <w:sz w:val="22"/>
          <w:szCs w:val="22"/>
        </w:rPr>
        <w:t xml:space="preserve"> </w:t>
      </w:r>
      <w:r w:rsidR="008021C8" w:rsidRPr="00DA5C0D">
        <w:rPr>
          <w:rFonts w:ascii="Calibri" w:hAnsi="Calibri" w:cs="Calibri"/>
          <w:color w:val="000000"/>
          <w:sz w:val="22"/>
          <w:szCs w:val="22"/>
        </w:rPr>
        <w:t>zostały udostępnione w usłudze przeglądania dla każdej określonej warstwy.</w:t>
      </w:r>
    </w:p>
    <w:p w14:paraId="4C0D978E" w14:textId="702F7BC6" w:rsidR="00985938" w:rsidRPr="008C4471" w:rsidRDefault="009109E9" w:rsidP="004431C8">
      <w:pPr>
        <w:pStyle w:val="Nagwek2"/>
        <w:rPr>
          <w:rFonts w:ascii="Calibri" w:hAnsi="Calibri" w:cs="Calibri"/>
          <w:lang w:val="pl-PL"/>
        </w:rPr>
      </w:pPr>
      <w:bookmarkStart w:id="390" w:name="_Toc118110394"/>
      <w:r w:rsidRPr="008C4471">
        <w:rPr>
          <w:rFonts w:ascii="Calibri" w:hAnsi="Calibri" w:cs="Calibri"/>
          <w:lang w:val="pl-PL"/>
        </w:rPr>
        <w:t>A.6</w:t>
      </w:r>
      <w:r w:rsidR="00FB65EA" w:rsidRPr="008C4471">
        <w:rPr>
          <w:rFonts w:ascii="Calibri" w:hAnsi="Calibri" w:cs="Calibri"/>
          <w:lang w:val="pl-PL"/>
        </w:rPr>
        <w:t>.</w:t>
      </w:r>
      <w:r w:rsidR="00AC4137" w:rsidRPr="008C4471">
        <w:rPr>
          <w:rFonts w:ascii="Calibri" w:hAnsi="Calibri" w:cs="Calibri"/>
          <w:lang w:val="pl-PL"/>
        </w:rPr>
        <w:t xml:space="preserve"> Klasa zgodności </w:t>
      </w:r>
      <w:r w:rsidR="004744C5" w:rsidRPr="008C4471">
        <w:rPr>
          <w:rFonts w:ascii="Calibri" w:hAnsi="Calibri" w:cs="Calibri"/>
          <w:lang w:val="pl-PL"/>
        </w:rPr>
        <w:t>udostępniania danych</w:t>
      </w:r>
      <w:bookmarkEnd w:id="390"/>
    </w:p>
    <w:p w14:paraId="2D62C82E" w14:textId="2CCF419E" w:rsidR="00AC4137" w:rsidRPr="008C4471" w:rsidRDefault="00AC4137" w:rsidP="00FB65EA">
      <w:pPr>
        <w:spacing w:before="240" w:after="240" w:line="360" w:lineRule="auto"/>
        <w:contextualSpacing/>
        <w:rPr>
          <w:rFonts w:ascii="Calibri" w:hAnsi="Calibri" w:cs="Calibri"/>
          <w:sz w:val="22"/>
        </w:rPr>
      </w:pPr>
      <w:r w:rsidRPr="008C4471">
        <w:rPr>
          <w:rFonts w:ascii="Calibri" w:hAnsi="Calibri" w:cs="Calibri"/>
          <w:sz w:val="22"/>
        </w:rPr>
        <w:t>Klasa zgodności:</w:t>
      </w:r>
    </w:p>
    <w:p w14:paraId="41A65757" w14:textId="608022F6" w:rsidR="00AC4137" w:rsidRPr="00C51D66" w:rsidRDefault="00432A63" w:rsidP="00FB65EA">
      <w:pPr>
        <w:spacing w:before="240" w:after="240" w:line="360" w:lineRule="auto"/>
        <w:contextualSpacing/>
        <w:rPr>
          <w:rFonts w:ascii="Calibri" w:hAnsi="Calibri" w:cs="Calibri"/>
          <w:sz w:val="20"/>
        </w:rPr>
      </w:pPr>
      <w:hyperlink r:id="rId101" w:history="1">
        <w:r w:rsidR="004744C5" w:rsidRPr="00C51D66">
          <w:rPr>
            <w:rStyle w:val="Hipercze"/>
            <w:rFonts w:ascii="Calibri" w:hAnsi="Calibri" w:cs="Calibri"/>
            <w:sz w:val="22"/>
          </w:rPr>
          <w:t>https://www.gov.pl/zagospodarowanieprzestrzenne/app/1.0/conf/data-delivery</w:t>
        </w:r>
      </w:hyperlink>
      <w:r w:rsidR="004744C5" w:rsidRPr="00C51D66">
        <w:rPr>
          <w:rFonts w:ascii="Calibri" w:hAnsi="Calibri" w:cs="Calibri"/>
          <w:sz w:val="20"/>
        </w:rPr>
        <w:t xml:space="preserve"> </w:t>
      </w:r>
    </w:p>
    <w:p w14:paraId="524D28B6" w14:textId="72AF9179" w:rsidR="00B774FF" w:rsidRPr="00B774FF" w:rsidRDefault="00B774FF" w:rsidP="00B774FF">
      <w:pPr>
        <w:pStyle w:val="Nagwek3"/>
        <w:spacing w:after="160" w:line="360" w:lineRule="auto"/>
        <w:ind w:left="720"/>
        <w:rPr>
          <w:rFonts w:ascii="Calibri" w:hAnsi="Calibri" w:cs="Calibri"/>
          <w:sz w:val="26"/>
          <w:szCs w:val="26"/>
        </w:rPr>
      </w:pPr>
      <w:bookmarkStart w:id="391" w:name="_Toc118110395"/>
      <w:bookmarkStart w:id="392" w:name="_Toc67495491"/>
      <w:bookmarkStart w:id="393" w:name="_Toc67496643"/>
      <w:bookmarkStart w:id="394" w:name="_Toc67574445"/>
      <w:bookmarkStart w:id="395" w:name="_Toc67574633"/>
      <w:bookmarkStart w:id="396" w:name="_Toc67574820"/>
      <w:bookmarkStart w:id="397" w:name="_Toc67575007"/>
      <w:r w:rsidRPr="00B774FF">
        <w:rPr>
          <w:rFonts w:ascii="Calibri" w:hAnsi="Calibri" w:cs="Calibri"/>
          <w:sz w:val="26"/>
          <w:szCs w:val="26"/>
        </w:rPr>
        <w:t xml:space="preserve">A.6.1. </w:t>
      </w:r>
      <w:r>
        <w:rPr>
          <w:rFonts w:ascii="Calibri" w:hAnsi="Calibri" w:cs="Calibri"/>
          <w:sz w:val="26"/>
          <w:szCs w:val="26"/>
        </w:rPr>
        <w:t xml:space="preserve">Test </w:t>
      </w:r>
      <w:proofErr w:type="spellStart"/>
      <w:r>
        <w:rPr>
          <w:rFonts w:ascii="Calibri" w:hAnsi="Calibri" w:cs="Calibri"/>
          <w:sz w:val="26"/>
          <w:szCs w:val="26"/>
        </w:rPr>
        <w:t>kodowania</w:t>
      </w:r>
      <w:bookmarkEnd w:id="391"/>
      <w:proofErr w:type="spellEnd"/>
    </w:p>
    <w:p w14:paraId="1B4BCD6D" w14:textId="12B16279" w:rsidR="00B774FF" w:rsidRDefault="00B774FF" w:rsidP="00B774FF">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365962">
        <w:rPr>
          <w:rFonts w:ascii="Calibri" w:hAnsi="Calibri" w:cs="Calibri"/>
          <w:sz w:val="22"/>
          <w:szCs w:val="22"/>
        </w:rPr>
        <w:t>,</w:t>
      </w:r>
      <w:r w:rsidRPr="008C4471">
        <w:rPr>
          <w:rFonts w:ascii="Calibri" w:hAnsi="Calibri" w:cs="Calibri"/>
          <w:sz w:val="22"/>
          <w:szCs w:val="22"/>
        </w:rPr>
        <w:t xml:space="preserve"> czy zbiór danych </w:t>
      </w:r>
      <w:r w:rsidR="00675EA5">
        <w:rPr>
          <w:rFonts w:ascii="Calibri" w:hAnsi="Calibri" w:cs="Calibri"/>
          <w:sz w:val="22"/>
          <w:szCs w:val="22"/>
        </w:rPr>
        <w:t xml:space="preserve">jest udostępniany w </w:t>
      </w:r>
      <w:r w:rsidR="00CF7053">
        <w:rPr>
          <w:rFonts w:ascii="Calibri" w:hAnsi="Calibri" w:cs="Calibri"/>
          <w:sz w:val="22"/>
          <w:szCs w:val="22"/>
        </w:rPr>
        <w:t>domyślnym kodowaniu</w:t>
      </w:r>
      <w:r w:rsidR="00675EA5">
        <w:rPr>
          <w:rFonts w:ascii="Calibri" w:hAnsi="Calibri" w:cs="Calibri"/>
          <w:sz w:val="22"/>
          <w:szCs w:val="22"/>
        </w:rPr>
        <w:t xml:space="preserve"> GML</w:t>
      </w:r>
      <w:r w:rsidRPr="008C4471">
        <w:rPr>
          <w:rFonts w:ascii="Calibri" w:hAnsi="Calibri" w:cs="Calibri"/>
          <w:sz w:val="22"/>
          <w:szCs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B774FF" w14:paraId="379F9C51" w14:textId="77777777" w:rsidTr="002513CF">
        <w:tc>
          <w:tcPr>
            <w:tcW w:w="1360" w:type="dxa"/>
          </w:tcPr>
          <w:p w14:paraId="46148EBC" w14:textId="77777777" w:rsidR="00B774FF" w:rsidRDefault="00B774FF"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1DB4AEB8" w14:textId="3BBE94A3" w:rsidR="00B774FF"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675EA5" w:rsidRPr="00675EA5">
              <w:rPr>
                <w:rFonts w:ascii="Calibri" w:hAnsi="Calibri" w:cs="Calibri"/>
                <w:sz w:val="22"/>
                <w:szCs w:val="22"/>
              </w:rPr>
              <w:t>.gov.pl/zagospodarowanieprzestrzenne/app/1.0/req/data-delivery/encoding</w:t>
            </w:r>
          </w:p>
        </w:tc>
      </w:tr>
    </w:tbl>
    <w:p w14:paraId="65E749F4" w14:textId="224CCD57" w:rsidR="00B774FF" w:rsidRPr="00675EA5" w:rsidRDefault="00B774FF" w:rsidP="00675EA5">
      <w:pPr>
        <w:spacing w:before="200" w:after="200" w:line="360" w:lineRule="auto"/>
        <w:jc w:val="both"/>
        <w:rPr>
          <w:rFonts w:ascii="Calibri" w:hAnsi="Calibri" w:cs="Calibri"/>
          <w:color w:val="000000"/>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00675EA5" w:rsidRPr="008C4471">
        <w:rPr>
          <w:rFonts w:ascii="Calibri" w:hAnsi="Calibri" w:cs="Calibri"/>
          <w:color w:val="000000"/>
          <w:sz w:val="22"/>
          <w:szCs w:val="22"/>
        </w:rPr>
        <w:t>Sprawdzenie</w:t>
      </w:r>
      <w:r w:rsidR="00675EA5">
        <w:rPr>
          <w:rFonts w:ascii="Calibri" w:hAnsi="Calibri" w:cs="Calibri"/>
          <w:color w:val="000000"/>
          <w:sz w:val="22"/>
          <w:szCs w:val="22"/>
        </w:rPr>
        <w:t>,</w:t>
      </w:r>
      <w:r w:rsidR="00675EA5" w:rsidRPr="008C4471">
        <w:rPr>
          <w:rFonts w:ascii="Calibri" w:hAnsi="Calibri" w:cs="Calibri"/>
          <w:color w:val="000000"/>
          <w:sz w:val="22"/>
          <w:szCs w:val="22"/>
        </w:rPr>
        <w:t xml:space="preserve"> czy</w:t>
      </w:r>
      <w:r w:rsidR="00675EA5">
        <w:rPr>
          <w:rFonts w:ascii="Calibri" w:hAnsi="Calibri" w:cs="Calibri"/>
          <w:color w:val="000000"/>
          <w:sz w:val="22"/>
          <w:szCs w:val="22"/>
        </w:rPr>
        <w:t xml:space="preserve"> </w:t>
      </w:r>
      <w:r w:rsidR="00675EA5" w:rsidRPr="008C4471">
        <w:rPr>
          <w:rFonts w:ascii="Calibri" w:hAnsi="Calibri" w:cs="Calibri"/>
          <w:color w:val="000000"/>
          <w:sz w:val="22"/>
          <w:szCs w:val="22"/>
        </w:rPr>
        <w:t>zbi</w:t>
      </w:r>
      <w:r w:rsidR="00675EA5">
        <w:rPr>
          <w:rFonts w:ascii="Calibri" w:hAnsi="Calibri" w:cs="Calibri"/>
          <w:color w:val="000000"/>
          <w:sz w:val="22"/>
          <w:szCs w:val="22"/>
        </w:rPr>
        <w:t>ór</w:t>
      </w:r>
      <w:r w:rsidR="00675EA5" w:rsidRPr="008C4471">
        <w:rPr>
          <w:rFonts w:ascii="Calibri" w:hAnsi="Calibri" w:cs="Calibri"/>
          <w:color w:val="000000"/>
          <w:sz w:val="22"/>
          <w:szCs w:val="22"/>
        </w:rPr>
        <w:t xml:space="preserve"> danych jest </w:t>
      </w:r>
      <w:r w:rsidR="00675EA5">
        <w:rPr>
          <w:rFonts w:ascii="Calibri" w:hAnsi="Calibri" w:cs="Calibri"/>
          <w:color w:val="000000"/>
          <w:sz w:val="22"/>
          <w:szCs w:val="22"/>
        </w:rPr>
        <w:t xml:space="preserve">udostępniany w kodowaniu GML </w:t>
      </w:r>
      <w:r w:rsidR="00675EA5" w:rsidRPr="008C4471">
        <w:rPr>
          <w:rFonts w:ascii="Calibri" w:hAnsi="Calibri" w:cs="Calibri"/>
          <w:sz w:val="22"/>
          <w:szCs w:val="22"/>
        </w:rPr>
        <w:t>zgodnym z [ISO 19136]</w:t>
      </w:r>
      <w:r w:rsidR="00675EA5">
        <w:rPr>
          <w:rFonts w:ascii="Calibri" w:hAnsi="Calibri" w:cs="Calibri"/>
          <w:sz w:val="22"/>
          <w:szCs w:val="22"/>
        </w:rPr>
        <w:t>.</w:t>
      </w:r>
    </w:p>
    <w:p w14:paraId="4AF672D9" w14:textId="61FB14A8" w:rsidR="00CF7053" w:rsidRPr="008C4471" w:rsidRDefault="00CF7053" w:rsidP="00CF7053">
      <w:pPr>
        <w:pStyle w:val="Nagwek3"/>
        <w:spacing w:after="160" w:line="360" w:lineRule="auto"/>
        <w:ind w:left="720"/>
        <w:rPr>
          <w:rFonts w:ascii="Calibri" w:hAnsi="Calibri" w:cs="Calibri"/>
          <w:sz w:val="26"/>
          <w:szCs w:val="26"/>
          <w:lang w:val="pl-PL"/>
        </w:rPr>
      </w:pPr>
      <w:bookmarkStart w:id="398" w:name="_Toc70021046"/>
      <w:bookmarkStart w:id="399" w:name="_Toc70621463"/>
      <w:bookmarkStart w:id="400" w:name="_Toc118110396"/>
      <w:bookmarkEnd w:id="392"/>
      <w:bookmarkEnd w:id="393"/>
      <w:bookmarkEnd w:id="394"/>
      <w:bookmarkEnd w:id="395"/>
      <w:bookmarkEnd w:id="396"/>
      <w:bookmarkEnd w:id="397"/>
      <w:bookmarkEnd w:id="398"/>
      <w:bookmarkEnd w:id="399"/>
      <w:r w:rsidRPr="008C4471">
        <w:rPr>
          <w:rFonts w:ascii="Calibri" w:hAnsi="Calibri" w:cs="Calibri"/>
          <w:sz w:val="26"/>
          <w:szCs w:val="26"/>
          <w:lang w:val="pl-PL"/>
        </w:rPr>
        <w:t>A.6.</w:t>
      </w:r>
      <w:r>
        <w:rPr>
          <w:rFonts w:ascii="Calibri" w:hAnsi="Calibri" w:cs="Calibri"/>
          <w:sz w:val="26"/>
          <w:szCs w:val="26"/>
          <w:lang w:val="pl-PL"/>
        </w:rPr>
        <w:t>2</w:t>
      </w:r>
      <w:r w:rsidRPr="008C4471">
        <w:rPr>
          <w:rFonts w:ascii="Calibri" w:hAnsi="Calibri" w:cs="Calibri"/>
          <w:sz w:val="26"/>
          <w:szCs w:val="26"/>
          <w:lang w:val="pl-PL"/>
        </w:rPr>
        <w:t xml:space="preserve">. Test </w:t>
      </w:r>
      <w:r>
        <w:rPr>
          <w:rFonts w:ascii="Calibri" w:hAnsi="Calibri" w:cs="Calibri"/>
          <w:sz w:val="26"/>
          <w:szCs w:val="26"/>
          <w:lang w:val="pl-PL"/>
        </w:rPr>
        <w:t>zgodności</w:t>
      </w:r>
      <w:r w:rsidRPr="008C4471">
        <w:rPr>
          <w:rFonts w:ascii="Calibri" w:hAnsi="Calibri" w:cs="Calibri"/>
          <w:sz w:val="26"/>
          <w:szCs w:val="26"/>
          <w:lang w:val="pl-PL"/>
        </w:rPr>
        <w:t xml:space="preserve"> kodowania</w:t>
      </w:r>
      <w:bookmarkEnd w:id="400"/>
    </w:p>
    <w:p w14:paraId="6BA0C0BA" w14:textId="48377742" w:rsidR="00CF7053" w:rsidRDefault="00CF7053" w:rsidP="00CF7053">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365962">
        <w:rPr>
          <w:rFonts w:ascii="Calibri" w:hAnsi="Calibri" w:cs="Calibri"/>
          <w:sz w:val="22"/>
          <w:szCs w:val="22"/>
        </w:rPr>
        <w:t>,</w:t>
      </w:r>
      <w:r w:rsidRPr="008C4471">
        <w:rPr>
          <w:rFonts w:ascii="Calibri" w:hAnsi="Calibri" w:cs="Calibri"/>
          <w:sz w:val="22"/>
          <w:szCs w:val="22"/>
        </w:rPr>
        <w:t xml:space="preserve"> czy zbiór danych jest zgodny z regułami domyślnego kodowania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C839A3" w14:paraId="25425178" w14:textId="77777777" w:rsidTr="002513CF">
        <w:tc>
          <w:tcPr>
            <w:tcW w:w="1360" w:type="dxa"/>
            <w:vMerge w:val="restart"/>
          </w:tcPr>
          <w:p w14:paraId="110E8DDE" w14:textId="77777777" w:rsidR="00C839A3" w:rsidRDefault="00C839A3"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6653F82" w14:textId="52E14B45" w:rsidR="00C839A3"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1631A1" w:rsidRPr="0078408A">
              <w:rPr>
                <w:rFonts w:ascii="Calibri" w:hAnsi="Calibri" w:cs="Calibri"/>
                <w:sz w:val="22"/>
                <w:szCs w:val="22"/>
              </w:rPr>
              <w:t>.gov.pl/zagospodarowanieprzestrzenne/app/1.0/req/data-delivery/schema-validation</w:t>
            </w:r>
          </w:p>
        </w:tc>
      </w:tr>
      <w:tr w:rsidR="001631A1" w14:paraId="479BD894" w14:textId="77777777" w:rsidTr="002513CF">
        <w:tc>
          <w:tcPr>
            <w:tcW w:w="1360" w:type="dxa"/>
            <w:vMerge/>
          </w:tcPr>
          <w:p w14:paraId="576E25AC" w14:textId="77777777" w:rsidR="001631A1" w:rsidRDefault="001631A1" w:rsidP="002513CF">
            <w:pPr>
              <w:spacing w:line="360" w:lineRule="auto"/>
              <w:jc w:val="both"/>
              <w:rPr>
                <w:rFonts w:ascii="Calibri" w:hAnsi="Calibri" w:cs="Calibri"/>
                <w:i/>
                <w:iCs/>
                <w:sz w:val="22"/>
                <w:szCs w:val="22"/>
              </w:rPr>
            </w:pPr>
          </w:p>
        </w:tc>
        <w:tc>
          <w:tcPr>
            <w:tcW w:w="8496" w:type="dxa"/>
          </w:tcPr>
          <w:p w14:paraId="37A81E36" w14:textId="08068A4E" w:rsidR="001631A1"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1631A1" w:rsidRPr="0078408A">
              <w:rPr>
                <w:rFonts w:ascii="Calibri" w:hAnsi="Calibri" w:cs="Calibri"/>
                <w:sz w:val="22"/>
                <w:szCs w:val="22"/>
              </w:rPr>
              <w:t>.gov.pl/zagospodarowanieprzestrzenne/app/1.0/req/data-delivery/gml-encoding-characterset-utf-8</w:t>
            </w:r>
          </w:p>
        </w:tc>
      </w:tr>
      <w:tr w:rsidR="00C839A3" w14:paraId="03E50B50" w14:textId="77777777" w:rsidTr="002513CF">
        <w:tc>
          <w:tcPr>
            <w:tcW w:w="1360" w:type="dxa"/>
            <w:vMerge/>
          </w:tcPr>
          <w:p w14:paraId="6CAE81BD" w14:textId="77777777" w:rsidR="00C839A3" w:rsidRDefault="00C839A3" w:rsidP="002513CF">
            <w:pPr>
              <w:spacing w:line="360" w:lineRule="auto"/>
              <w:jc w:val="both"/>
              <w:rPr>
                <w:rFonts w:ascii="Calibri" w:hAnsi="Calibri" w:cs="Calibri"/>
                <w:i/>
                <w:iCs/>
                <w:sz w:val="22"/>
                <w:szCs w:val="22"/>
              </w:rPr>
            </w:pPr>
          </w:p>
        </w:tc>
        <w:tc>
          <w:tcPr>
            <w:tcW w:w="8496" w:type="dxa"/>
          </w:tcPr>
          <w:p w14:paraId="7DB42B10" w14:textId="4A301638" w:rsidR="00C839A3" w:rsidRPr="0078408A" w:rsidRDefault="003F18AC" w:rsidP="002513CF">
            <w:pPr>
              <w:spacing w:line="360" w:lineRule="auto"/>
              <w:jc w:val="both"/>
              <w:rPr>
                <w:rFonts w:ascii="Calibri" w:hAnsi="Calibri" w:cs="Calibri"/>
                <w:sz w:val="22"/>
                <w:szCs w:val="22"/>
              </w:rPr>
            </w:pPr>
            <w:r w:rsidRPr="003F18AC">
              <w:rPr>
                <w:rFonts w:ascii="Calibri" w:hAnsi="Calibri" w:cs="Calibri"/>
                <w:sz w:val="22"/>
                <w:szCs w:val="22"/>
              </w:rPr>
              <w:t>https://www</w:t>
            </w:r>
            <w:r w:rsidR="00C839A3" w:rsidRPr="0078408A">
              <w:rPr>
                <w:rFonts w:ascii="Calibri" w:hAnsi="Calibri" w:cs="Calibri"/>
                <w:sz w:val="22"/>
                <w:szCs w:val="22"/>
              </w:rPr>
              <w:t>.gov.pl/zagospodarowanieprzestrzenne/app/1.0/req/data-delivery/gml-encoding-root-element</w:t>
            </w:r>
          </w:p>
        </w:tc>
      </w:tr>
      <w:tr w:rsidR="00C839A3" w14:paraId="5CFA3516" w14:textId="77777777" w:rsidTr="002513CF">
        <w:tc>
          <w:tcPr>
            <w:tcW w:w="1360" w:type="dxa"/>
            <w:vMerge/>
          </w:tcPr>
          <w:p w14:paraId="2B2E2F9A" w14:textId="77777777" w:rsidR="00C839A3" w:rsidRDefault="00C839A3" w:rsidP="002513CF">
            <w:pPr>
              <w:spacing w:line="360" w:lineRule="auto"/>
              <w:jc w:val="both"/>
              <w:rPr>
                <w:rFonts w:ascii="Calibri" w:hAnsi="Calibri" w:cs="Calibri"/>
                <w:i/>
                <w:iCs/>
                <w:sz w:val="22"/>
                <w:szCs w:val="22"/>
              </w:rPr>
            </w:pPr>
          </w:p>
        </w:tc>
        <w:tc>
          <w:tcPr>
            <w:tcW w:w="8496" w:type="dxa"/>
          </w:tcPr>
          <w:p w14:paraId="25E4FE3D" w14:textId="500403AC"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https://www.gov.pl/zagospodarowanieprzestrzenne/app/1.0/req/data-delivery/gml-encoding-schemas</w:t>
            </w:r>
          </w:p>
        </w:tc>
      </w:tr>
      <w:tr w:rsidR="00C839A3" w14:paraId="2B7EE6A0" w14:textId="77777777" w:rsidTr="002513CF">
        <w:tc>
          <w:tcPr>
            <w:tcW w:w="1360" w:type="dxa"/>
            <w:vMerge/>
          </w:tcPr>
          <w:p w14:paraId="27DE3740" w14:textId="77777777" w:rsidR="00C839A3" w:rsidRDefault="00C839A3" w:rsidP="002513CF">
            <w:pPr>
              <w:spacing w:line="360" w:lineRule="auto"/>
              <w:jc w:val="both"/>
              <w:rPr>
                <w:rFonts w:ascii="Calibri" w:hAnsi="Calibri" w:cs="Calibri"/>
                <w:i/>
                <w:iCs/>
                <w:sz w:val="22"/>
                <w:szCs w:val="22"/>
              </w:rPr>
            </w:pPr>
          </w:p>
        </w:tc>
        <w:tc>
          <w:tcPr>
            <w:tcW w:w="8496" w:type="dxa"/>
          </w:tcPr>
          <w:p w14:paraId="12FA6845" w14:textId="4DBBAE47"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https://www.gov.pl/zagospodarowanieprzestrzenne/app/1.0/req/data-delivery/gml-encoding-identifier</w:t>
            </w:r>
          </w:p>
        </w:tc>
      </w:tr>
      <w:tr w:rsidR="00C839A3" w14:paraId="705D7E96" w14:textId="77777777" w:rsidTr="002513CF">
        <w:tc>
          <w:tcPr>
            <w:tcW w:w="1360" w:type="dxa"/>
            <w:vMerge/>
          </w:tcPr>
          <w:p w14:paraId="5308E79B" w14:textId="77777777" w:rsidR="00C839A3" w:rsidRDefault="00C839A3" w:rsidP="002513CF">
            <w:pPr>
              <w:spacing w:line="360" w:lineRule="auto"/>
              <w:jc w:val="both"/>
              <w:rPr>
                <w:rFonts w:ascii="Calibri" w:hAnsi="Calibri" w:cs="Calibri"/>
                <w:i/>
                <w:iCs/>
                <w:sz w:val="22"/>
                <w:szCs w:val="22"/>
              </w:rPr>
            </w:pPr>
          </w:p>
        </w:tc>
        <w:tc>
          <w:tcPr>
            <w:tcW w:w="8496" w:type="dxa"/>
          </w:tcPr>
          <w:p w14:paraId="17AA03B9" w14:textId="09EFBA33"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https://www.gov.pl/zagospodarowanieprzestrzenne/app/1.0/req/data-delivery/gml-encoding-versionid</w:t>
            </w:r>
          </w:p>
        </w:tc>
      </w:tr>
      <w:tr w:rsidR="00C839A3" w14:paraId="74EAFE9D" w14:textId="77777777" w:rsidTr="002513CF">
        <w:tc>
          <w:tcPr>
            <w:tcW w:w="1360" w:type="dxa"/>
            <w:vMerge/>
          </w:tcPr>
          <w:p w14:paraId="4498E6A8" w14:textId="77777777" w:rsidR="00C839A3" w:rsidRDefault="00C839A3" w:rsidP="002513CF">
            <w:pPr>
              <w:spacing w:line="360" w:lineRule="auto"/>
              <w:jc w:val="both"/>
              <w:rPr>
                <w:rFonts w:ascii="Calibri" w:hAnsi="Calibri" w:cs="Calibri"/>
                <w:i/>
                <w:iCs/>
                <w:sz w:val="22"/>
                <w:szCs w:val="22"/>
              </w:rPr>
            </w:pPr>
          </w:p>
        </w:tc>
        <w:tc>
          <w:tcPr>
            <w:tcW w:w="8496" w:type="dxa"/>
          </w:tcPr>
          <w:p w14:paraId="38D59612" w14:textId="6D89F0F4"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https://www.gov.pl/zagospodarowanieprzestrzenne/app/1.0/req/data-delivery/gml-encoding-gml-identifier</w:t>
            </w:r>
          </w:p>
        </w:tc>
      </w:tr>
      <w:tr w:rsidR="00C839A3" w14:paraId="4C09FC9A" w14:textId="77777777" w:rsidTr="002513CF">
        <w:tc>
          <w:tcPr>
            <w:tcW w:w="1360" w:type="dxa"/>
            <w:vMerge/>
          </w:tcPr>
          <w:p w14:paraId="73DEF7F8" w14:textId="77777777" w:rsidR="00C839A3" w:rsidRDefault="00C839A3" w:rsidP="002513CF">
            <w:pPr>
              <w:spacing w:line="360" w:lineRule="auto"/>
              <w:jc w:val="both"/>
              <w:rPr>
                <w:rFonts w:ascii="Calibri" w:hAnsi="Calibri" w:cs="Calibri"/>
                <w:i/>
                <w:iCs/>
                <w:sz w:val="22"/>
                <w:szCs w:val="22"/>
              </w:rPr>
            </w:pPr>
          </w:p>
        </w:tc>
        <w:tc>
          <w:tcPr>
            <w:tcW w:w="8496" w:type="dxa"/>
          </w:tcPr>
          <w:p w14:paraId="4BDBD868" w14:textId="18897D66"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https://www.gov.pl/zagospodarowanieprzestrzenne/app/1.0/req/data-delivery/gml-encoding-gml-id</w:t>
            </w:r>
          </w:p>
        </w:tc>
      </w:tr>
      <w:tr w:rsidR="00C839A3" w14:paraId="06D7B27C" w14:textId="77777777" w:rsidTr="002513CF">
        <w:tc>
          <w:tcPr>
            <w:tcW w:w="1360" w:type="dxa"/>
            <w:vMerge/>
          </w:tcPr>
          <w:p w14:paraId="362C6C39" w14:textId="77777777" w:rsidR="00C839A3" w:rsidRDefault="00C839A3" w:rsidP="002513CF">
            <w:pPr>
              <w:spacing w:line="360" w:lineRule="auto"/>
              <w:jc w:val="both"/>
              <w:rPr>
                <w:rFonts w:ascii="Calibri" w:hAnsi="Calibri" w:cs="Calibri"/>
                <w:i/>
                <w:iCs/>
                <w:sz w:val="22"/>
                <w:szCs w:val="22"/>
              </w:rPr>
            </w:pPr>
          </w:p>
        </w:tc>
        <w:tc>
          <w:tcPr>
            <w:tcW w:w="8496" w:type="dxa"/>
          </w:tcPr>
          <w:p w14:paraId="61409D19" w14:textId="3EBD6F01"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https://www.gov.pl/zagospodarowanieprzestrzenne/app/1.0/req/data-delivery/gml-encoding-feature-ref</w:t>
            </w:r>
          </w:p>
        </w:tc>
      </w:tr>
      <w:tr w:rsidR="00C839A3" w14:paraId="4D490205" w14:textId="77777777" w:rsidTr="002513CF">
        <w:tc>
          <w:tcPr>
            <w:tcW w:w="1360" w:type="dxa"/>
            <w:vMerge/>
          </w:tcPr>
          <w:p w14:paraId="1BE6EFD4" w14:textId="77777777" w:rsidR="00C839A3" w:rsidRDefault="00C839A3" w:rsidP="002513CF">
            <w:pPr>
              <w:spacing w:line="360" w:lineRule="auto"/>
              <w:jc w:val="both"/>
              <w:rPr>
                <w:rFonts w:ascii="Calibri" w:hAnsi="Calibri" w:cs="Calibri"/>
                <w:i/>
                <w:iCs/>
                <w:sz w:val="22"/>
                <w:szCs w:val="22"/>
              </w:rPr>
            </w:pPr>
          </w:p>
        </w:tc>
        <w:tc>
          <w:tcPr>
            <w:tcW w:w="8496" w:type="dxa"/>
          </w:tcPr>
          <w:p w14:paraId="058B5503" w14:textId="3647B754"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https://www.gov.pl/zagospodarowanieprzestrzenne/app/1.0/req/data-delivery/gml-encoding-codelist-ref</w:t>
            </w:r>
          </w:p>
        </w:tc>
      </w:tr>
      <w:tr w:rsidR="00C839A3" w14:paraId="7AF77A6D" w14:textId="77777777" w:rsidTr="002513CF">
        <w:tc>
          <w:tcPr>
            <w:tcW w:w="1360" w:type="dxa"/>
            <w:vMerge/>
          </w:tcPr>
          <w:p w14:paraId="04DF60EC" w14:textId="77777777" w:rsidR="00C839A3" w:rsidRDefault="00C839A3" w:rsidP="002513CF">
            <w:pPr>
              <w:spacing w:line="360" w:lineRule="auto"/>
              <w:jc w:val="both"/>
              <w:rPr>
                <w:rFonts w:ascii="Calibri" w:hAnsi="Calibri" w:cs="Calibri"/>
                <w:i/>
                <w:iCs/>
                <w:sz w:val="22"/>
                <w:szCs w:val="22"/>
              </w:rPr>
            </w:pPr>
          </w:p>
        </w:tc>
        <w:tc>
          <w:tcPr>
            <w:tcW w:w="8496" w:type="dxa"/>
          </w:tcPr>
          <w:p w14:paraId="0895EED1" w14:textId="74A617D2" w:rsidR="00C839A3" w:rsidRPr="00CF7053" w:rsidRDefault="00C839A3" w:rsidP="002513CF">
            <w:pPr>
              <w:spacing w:line="360" w:lineRule="auto"/>
              <w:jc w:val="both"/>
              <w:rPr>
                <w:rFonts w:ascii="Calibri" w:hAnsi="Calibri" w:cs="Calibri"/>
                <w:sz w:val="22"/>
                <w:szCs w:val="22"/>
              </w:rPr>
            </w:pPr>
            <w:r w:rsidRPr="00C839A3">
              <w:rPr>
                <w:rFonts w:ascii="Calibri" w:hAnsi="Calibri" w:cs="Calibri"/>
                <w:sz w:val="22"/>
                <w:szCs w:val="22"/>
              </w:rPr>
              <w:t>https://www.gov.pl/zagospodarowanieprzestrzenne/app/1.0/req/data-delivery/gml-encoding-coordinate-reference-system-ref</w:t>
            </w:r>
          </w:p>
        </w:tc>
      </w:tr>
    </w:tbl>
    <w:p w14:paraId="7C3C2A27" w14:textId="77FE7FBA" w:rsidR="00CF7053" w:rsidRPr="00C839A3" w:rsidRDefault="00CF7053" w:rsidP="00CF7053">
      <w:pPr>
        <w:spacing w:before="200" w:after="200" w:line="360" w:lineRule="auto"/>
        <w:jc w:val="both"/>
        <w:rPr>
          <w:rFonts w:ascii="Calibri" w:hAnsi="Calibri" w:cs="Calibri"/>
          <w:color w:val="000000"/>
          <w:sz w:val="22"/>
          <w:szCs w:val="22"/>
        </w:rPr>
      </w:pPr>
      <w:r w:rsidRPr="00C839A3">
        <w:rPr>
          <w:rFonts w:ascii="Calibri" w:hAnsi="Calibri" w:cs="Calibri"/>
          <w:i/>
          <w:iCs/>
          <w:sz w:val="22"/>
          <w:szCs w:val="22"/>
        </w:rPr>
        <w:t>Metoda testu:</w:t>
      </w:r>
      <w:r w:rsidR="00632C63">
        <w:rPr>
          <w:rFonts w:ascii="Calibri" w:hAnsi="Calibri" w:cs="Calibri"/>
          <w:i/>
          <w:iCs/>
          <w:sz w:val="22"/>
          <w:szCs w:val="22"/>
        </w:rPr>
        <w:t xml:space="preserve"> </w:t>
      </w:r>
      <w:r w:rsidRPr="00C839A3">
        <w:rPr>
          <w:rFonts w:ascii="Calibri" w:hAnsi="Calibri" w:cs="Calibri"/>
          <w:color w:val="000000"/>
          <w:sz w:val="22"/>
          <w:szCs w:val="22"/>
        </w:rPr>
        <w:t>Sprawdzenie</w:t>
      </w:r>
      <w:r w:rsidR="001631A1">
        <w:rPr>
          <w:rFonts w:ascii="Calibri" w:hAnsi="Calibri" w:cs="Calibri"/>
          <w:color w:val="000000"/>
          <w:sz w:val="22"/>
          <w:szCs w:val="22"/>
        </w:rPr>
        <w:t>,</w:t>
      </w:r>
      <w:r w:rsidRPr="00C839A3">
        <w:rPr>
          <w:rFonts w:ascii="Calibri" w:hAnsi="Calibri" w:cs="Calibri"/>
          <w:color w:val="000000"/>
          <w:sz w:val="22"/>
          <w:szCs w:val="22"/>
        </w:rPr>
        <w:t xml:space="preserve"> czy kodowanie zbioru danych jest zgodne z kodowaniem schematu aplikacyjnego, jak zdefiniowano w</w:t>
      </w:r>
      <w:r w:rsidR="00B67121">
        <w:rPr>
          <w:rFonts w:ascii="Calibri" w:hAnsi="Calibri" w:cs="Calibri"/>
          <w:color w:val="000000"/>
          <w:sz w:val="22"/>
          <w:szCs w:val="22"/>
        </w:rPr>
        <w:t xml:space="preserve"> rozdziale </w:t>
      </w:r>
      <w:r w:rsidRPr="00B67121">
        <w:rPr>
          <w:rFonts w:ascii="Calibri" w:hAnsi="Calibri" w:cs="Calibri"/>
          <w:b/>
          <w:color w:val="000000"/>
          <w:szCs w:val="22"/>
        </w:rPr>
        <w:fldChar w:fldCharType="begin"/>
      </w:r>
      <w:r w:rsidRPr="00B67121">
        <w:rPr>
          <w:rFonts w:ascii="Calibri" w:hAnsi="Calibri" w:cs="Calibri"/>
          <w:b/>
          <w:color w:val="000000"/>
          <w:szCs w:val="22"/>
        </w:rPr>
        <w:instrText xml:space="preserve"> REF _Ref59476765 \h  \* MERGEFORMAT </w:instrText>
      </w:r>
      <w:r w:rsidRPr="00B67121">
        <w:rPr>
          <w:rFonts w:ascii="Calibri" w:hAnsi="Calibri" w:cs="Calibri"/>
          <w:b/>
          <w:color w:val="000000"/>
          <w:szCs w:val="22"/>
        </w:rPr>
      </w:r>
      <w:r w:rsidRPr="00B67121">
        <w:rPr>
          <w:rFonts w:ascii="Calibri" w:hAnsi="Calibri" w:cs="Calibri"/>
          <w:b/>
          <w:color w:val="000000"/>
          <w:szCs w:val="22"/>
        </w:rPr>
        <w:fldChar w:fldCharType="separate"/>
      </w:r>
      <w:r w:rsidR="00F465E5" w:rsidRPr="00F465E5">
        <w:rPr>
          <w:rFonts w:ascii="Calibri" w:hAnsi="Calibri" w:cs="Calibri"/>
          <w:b/>
          <w:color w:val="000000" w:themeColor="text1"/>
          <w:szCs w:val="22"/>
        </w:rPr>
        <w:t>Załącznik C (normatywny) – Kodowanie GML</w:t>
      </w:r>
      <w:r w:rsidRPr="00B67121">
        <w:rPr>
          <w:rFonts w:ascii="Calibri" w:hAnsi="Calibri" w:cs="Calibri"/>
          <w:b/>
          <w:color w:val="000000"/>
          <w:szCs w:val="22"/>
        </w:rPr>
        <w:fldChar w:fldCharType="end"/>
      </w:r>
      <w:r w:rsidRPr="00B67121">
        <w:rPr>
          <w:rFonts w:ascii="Calibri" w:hAnsi="Calibri" w:cs="Calibri"/>
          <w:color w:val="000000"/>
          <w:szCs w:val="22"/>
        </w:rPr>
        <w:t xml:space="preserve"> </w:t>
      </w:r>
      <w:r w:rsidRPr="00C839A3">
        <w:rPr>
          <w:rFonts w:ascii="Calibri" w:hAnsi="Calibri" w:cs="Calibri"/>
          <w:color w:val="000000"/>
          <w:sz w:val="22"/>
          <w:szCs w:val="22"/>
        </w:rPr>
        <w:t>niniejszej specyfikacji danych.</w:t>
      </w:r>
    </w:p>
    <w:p w14:paraId="53303182" w14:textId="2B5BBE31" w:rsidR="001631A1" w:rsidRPr="004B773D" w:rsidRDefault="001631A1" w:rsidP="001631A1">
      <w:pPr>
        <w:spacing w:after="200" w:line="360" w:lineRule="auto"/>
        <w:jc w:val="both"/>
        <w:rPr>
          <w:rFonts w:ascii="Calibri" w:hAnsi="Calibri" w:cs="Calibri"/>
          <w:bCs/>
          <w:color w:val="000000"/>
          <w:sz w:val="22"/>
        </w:rPr>
      </w:pPr>
      <w:r w:rsidRPr="008C4471">
        <w:rPr>
          <w:rFonts w:ascii="Calibri" w:hAnsi="Calibri" w:cs="Calibri"/>
          <w:b/>
          <w:bCs/>
          <w:color w:val="000000"/>
          <w:sz w:val="22"/>
        </w:rPr>
        <w:t>UWAGA 1</w:t>
      </w:r>
      <w:r w:rsidRPr="008C4471">
        <w:rPr>
          <w:rFonts w:ascii="Calibri" w:hAnsi="Calibri" w:cs="Calibri"/>
          <w:color w:val="000000"/>
          <w:sz w:val="22"/>
        </w:rPr>
        <w:t xml:space="preserve">. </w:t>
      </w:r>
      <w:r w:rsidRPr="008C4471">
        <w:rPr>
          <w:rFonts w:ascii="Calibri" w:hAnsi="Calibri" w:cs="Calibri"/>
          <w:sz w:val="22"/>
        </w:rPr>
        <w:t xml:space="preserve">Zastosowanie </w:t>
      </w:r>
      <w:r w:rsidR="00D43D95">
        <w:rPr>
          <w:rFonts w:ascii="Calibri" w:hAnsi="Calibri" w:cs="Calibri"/>
          <w:sz w:val="22"/>
        </w:rPr>
        <w:t>języka</w:t>
      </w:r>
      <w:r w:rsidR="00D43D95" w:rsidRPr="008C4471">
        <w:rPr>
          <w:rFonts w:ascii="Calibri" w:hAnsi="Calibri" w:cs="Calibri"/>
          <w:sz w:val="22"/>
        </w:rPr>
        <w:t xml:space="preserve"> </w:t>
      </w:r>
      <w:proofErr w:type="spellStart"/>
      <w:r w:rsidRPr="008C4471">
        <w:rPr>
          <w:rFonts w:ascii="Calibri" w:hAnsi="Calibri" w:cs="Calibri"/>
          <w:sz w:val="22"/>
        </w:rPr>
        <w:t>Schematron</w:t>
      </w:r>
      <w:proofErr w:type="spellEnd"/>
      <w:r w:rsidRPr="008C4471">
        <w:rPr>
          <w:rFonts w:ascii="Calibri" w:hAnsi="Calibri" w:cs="Calibri"/>
          <w:sz w:val="22"/>
        </w:rPr>
        <w:t xml:space="preserve"> do walidacji schematów może usprawnić proces walidacji, gdyż niektóre złożone ograniczenia schematu aplikacyjnego nie mogą być </w:t>
      </w:r>
      <w:proofErr w:type="spellStart"/>
      <w:r w:rsidRPr="008C4471">
        <w:rPr>
          <w:rFonts w:ascii="Calibri" w:hAnsi="Calibri" w:cs="Calibri"/>
          <w:sz w:val="22"/>
        </w:rPr>
        <w:t>zwalidowane</w:t>
      </w:r>
      <w:proofErr w:type="spellEnd"/>
      <w:r w:rsidRPr="008C4471">
        <w:rPr>
          <w:rFonts w:ascii="Calibri" w:hAnsi="Calibri" w:cs="Calibri"/>
          <w:sz w:val="22"/>
        </w:rPr>
        <w:t xml:space="preserve"> z wykorzystaniem prostego procesu walidacji. W przeciwieństwie do schematów XSD, zasady </w:t>
      </w:r>
      <w:r w:rsidR="00354BCA">
        <w:rPr>
          <w:rFonts w:ascii="Calibri" w:hAnsi="Calibri" w:cs="Calibri"/>
          <w:sz w:val="22"/>
        </w:rPr>
        <w:t>możliwe do za</w:t>
      </w:r>
      <w:r w:rsidRPr="008C4471">
        <w:rPr>
          <w:rFonts w:ascii="Calibri" w:hAnsi="Calibri" w:cs="Calibri"/>
          <w:sz w:val="22"/>
        </w:rPr>
        <w:t>stosowan</w:t>
      </w:r>
      <w:r w:rsidR="00354BCA">
        <w:rPr>
          <w:rFonts w:ascii="Calibri" w:hAnsi="Calibri" w:cs="Calibri"/>
          <w:sz w:val="22"/>
        </w:rPr>
        <w:t>ia</w:t>
      </w:r>
      <w:r w:rsidRPr="008C4471">
        <w:rPr>
          <w:rFonts w:ascii="Calibri" w:hAnsi="Calibri" w:cs="Calibri"/>
          <w:sz w:val="22"/>
        </w:rPr>
        <w:t xml:space="preserve"> w</w:t>
      </w:r>
      <w:r w:rsidR="00354BCA">
        <w:rPr>
          <w:rFonts w:ascii="Calibri" w:hAnsi="Calibri" w:cs="Calibri"/>
          <w:sz w:val="22"/>
        </w:rPr>
        <w:t> języku</w:t>
      </w:r>
      <w:r w:rsidR="00354BCA" w:rsidRPr="008C4471">
        <w:rPr>
          <w:rFonts w:ascii="Calibri" w:hAnsi="Calibri" w:cs="Calibri"/>
          <w:sz w:val="22"/>
        </w:rPr>
        <w:t xml:space="preserve"> </w:t>
      </w:r>
      <w:proofErr w:type="spellStart"/>
      <w:r w:rsidRPr="008C4471">
        <w:rPr>
          <w:rFonts w:ascii="Calibri" w:hAnsi="Calibri" w:cs="Calibri"/>
          <w:sz w:val="22"/>
        </w:rPr>
        <w:t>Schematron</w:t>
      </w:r>
      <w:proofErr w:type="spellEnd"/>
      <w:r w:rsidRPr="008C4471">
        <w:rPr>
          <w:rFonts w:ascii="Calibri" w:hAnsi="Calibri" w:cs="Calibri"/>
          <w:sz w:val="22"/>
        </w:rPr>
        <w:t xml:space="preserve"> nie są dostarczane w ramach niniejszej specyfikacji danych.</w:t>
      </w:r>
    </w:p>
    <w:p w14:paraId="52A8C7E1" w14:textId="56DBCC27" w:rsidR="001631A1" w:rsidRPr="007823A3" w:rsidRDefault="001631A1" w:rsidP="007823A3">
      <w:pPr>
        <w:pStyle w:val="Nagwek3"/>
        <w:spacing w:after="160" w:line="360" w:lineRule="auto"/>
        <w:ind w:left="720"/>
        <w:rPr>
          <w:rFonts w:ascii="Calibri" w:hAnsi="Calibri" w:cs="Calibri"/>
          <w:sz w:val="26"/>
          <w:szCs w:val="26"/>
          <w:lang w:val="pl-PL"/>
        </w:rPr>
      </w:pPr>
      <w:bookmarkStart w:id="401" w:name="_Toc118110397"/>
      <w:r w:rsidRPr="00C331E2">
        <w:rPr>
          <w:rFonts w:ascii="Calibri" w:hAnsi="Calibri" w:cs="Calibri"/>
          <w:sz w:val="26"/>
          <w:szCs w:val="26"/>
          <w:lang w:val="pl-PL"/>
        </w:rPr>
        <w:t>A.6.</w:t>
      </w:r>
      <w:r w:rsidR="005C59F4" w:rsidRPr="00C331E2">
        <w:rPr>
          <w:rFonts w:ascii="Calibri" w:hAnsi="Calibri" w:cs="Calibri"/>
          <w:sz w:val="26"/>
          <w:szCs w:val="26"/>
          <w:lang w:val="pl-PL"/>
        </w:rPr>
        <w:t>3</w:t>
      </w:r>
      <w:r w:rsidRPr="00C331E2">
        <w:rPr>
          <w:rFonts w:ascii="Calibri" w:hAnsi="Calibri" w:cs="Calibri"/>
          <w:sz w:val="26"/>
          <w:szCs w:val="26"/>
          <w:lang w:val="pl-PL"/>
        </w:rPr>
        <w:t xml:space="preserve">. </w:t>
      </w:r>
      <w:r w:rsidR="00C331E2" w:rsidRPr="00C331E2">
        <w:rPr>
          <w:rFonts w:ascii="Calibri" w:hAnsi="Calibri" w:cs="Calibri"/>
          <w:sz w:val="26"/>
          <w:szCs w:val="26"/>
          <w:lang w:val="pl-PL"/>
        </w:rPr>
        <w:t xml:space="preserve">Test zgodności w </w:t>
      </w:r>
      <w:r w:rsidR="00C331E2">
        <w:rPr>
          <w:rFonts w:ascii="Calibri" w:hAnsi="Calibri" w:cs="Calibri"/>
          <w:sz w:val="26"/>
          <w:szCs w:val="26"/>
          <w:lang w:val="pl-PL"/>
        </w:rPr>
        <w:t>zakresie publi</w:t>
      </w:r>
      <w:r w:rsidR="007823A3">
        <w:rPr>
          <w:rFonts w:ascii="Calibri" w:hAnsi="Calibri" w:cs="Calibri"/>
          <w:sz w:val="26"/>
          <w:szCs w:val="26"/>
          <w:lang w:val="pl-PL"/>
        </w:rPr>
        <w:t>k</w:t>
      </w:r>
      <w:r w:rsidR="00C331E2" w:rsidRPr="007823A3">
        <w:rPr>
          <w:rFonts w:ascii="Calibri" w:hAnsi="Calibri" w:cs="Calibri"/>
          <w:sz w:val="26"/>
          <w:szCs w:val="26"/>
          <w:lang w:val="pl-PL"/>
        </w:rPr>
        <w:t>acji usługami sieciowymi</w:t>
      </w:r>
      <w:bookmarkEnd w:id="401"/>
    </w:p>
    <w:p w14:paraId="4B2273B1" w14:textId="3D7FE71F" w:rsidR="001631A1" w:rsidRDefault="001631A1" w:rsidP="001631A1">
      <w:pPr>
        <w:spacing w:after="200" w:line="360" w:lineRule="auto"/>
        <w:jc w:val="both"/>
        <w:rPr>
          <w:rFonts w:ascii="Calibri" w:hAnsi="Calibri" w:cs="Calibri"/>
          <w:sz w:val="22"/>
          <w:szCs w:val="22"/>
        </w:rPr>
      </w:pPr>
      <w:r w:rsidRPr="008C4471">
        <w:rPr>
          <w:rFonts w:ascii="Calibri" w:hAnsi="Calibri" w:cs="Calibri"/>
          <w:i/>
          <w:iCs/>
          <w:sz w:val="22"/>
          <w:szCs w:val="22"/>
        </w:rPr>
        <w:t>Cel:</w:t>
      </w:r>
      <w:r w:rsidRPr="008C4471">
        <w:rPr>
          <w:rFonts w:ascii="Calibri" w:hAnsi="Calibri" w:cs="Calibri"/>
          <w:sz w:val="22"/>
          <w:szCs w:val="22"/>
        </w:rPr>
        <w:t xml:space="preserve"> Weryfikacja</w:t>
      </w:r>
      <w:r w:rsidR="00233B54">
        <w:rPr>
          <w:rFonts w:ascii="Calibri" w:hAnsi="Calibri" w:cs="Calibri"/>
          <w:sz w:val="22"/>
          <w:szCs w:val="22"/>
        </w:rPr>
        <w:t>,</w:t>
      </w:r>
      <w:r w:rsidRPr="008C4471">
        <w:rPr>
          <w:rFonts w:ascii="Calibri" w:hAnsi="Calibri" w:cs="Calibri"/>
          <w:sz w:val="22"/>
          <w:szCs w:val="22"/>
        </w:rPr>
        <w:t xml:space="preserve"> czy zbiór danych </w:t>
      </w:r>
      <w:r>
        <w:rPr>
          <w:rFonts w:ascii="Calibri" w:hAnsi="Calibri" w:cs="Calibri"/>
          <w:sz w:val="22"/>
          <w:szCs w:val="22"/>
        </w:rPr>
        <w:t xml:space="preserve">jest udostępniany za pośrednictwem usług sieciowych </w:t>
      </w:r>
      <w:r w:rsidRPr="008C4471">
        <w:rPr>
          <w:rFonts w:ascii="Calibri" w:hAnsi="Calibri" w:cs="Calibri"/>
          <w:sz w:val="22"/>
          <w:szCs w:val="22"/>
        </w:rPr>
        <w:t>zgod</w:t>
      </w:r>
      <w:r>
        <w:rPr>
          <w:rFonts w:ascii="Calibri" w:hAnsi="Calibri" w:cs="Calibri"/>
          <w:sz w:val="22"/>
          <w:szCs w:val="22"/>
        </w:rPr>
        <w:t>nie</w:t>
      </w:r>
      <w:r w:rsidRPr="008C4471">
        <w:rPr>
          <w:rFonts w:ascii="Calibri" w:hAnsi="Calibri" w:cs="Calibri"/>
          <w:sz w:val="22"/>
          <w:szCs w:val="22"/>
        </w:rPr>
        <w:t xml:space="preserve"> z regułami określonymi w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1631A1" w14:paraId="18578ABB" w14:textId="77777777" w:rsidTr="002513CF">
        <w:tc>
          <w:tcPr>
            <w:tcW w:w="1360" w:type="dxa"/>
          </w:tcPr>
          <w:p w14:paraId="03BD1A68" w14:textId="77777777" w:rsidR="001631A1" w:rsidRDefault="001631A1" w:rsidP="002513CF">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8AAB7BD" w14:textId="556A8AAE" w:rsidR="001631A1" w:rsidRDefault="001631A1" w:rsidP="002513CF">
            <w:pPr>
              <w:spacing w:line="360" w:lineRule="auto"/>
              <w:jc w:val="both"/>
              <w:rPr>
                <w:rFonts w:ascii="Calibri" w:hAnsi="Calibri" w:cs="Calibri"/>
                <w:sz w:val="22"/>
                <w:szCs w:val="22"/>
              </w:rPr>
            </w:pPr>
            <w:r w:rsidRPr="001631A1">
              <w:rPr>
                <w:rFonts w:ascii="Calibri" w:hAnsi="Calibri" w:cs="Calibri"/>
                <w:sz w:val="22"/>
                <w:szCs w:val="22"/>
              </w:rPr>
              <w:t>https://www.gov.pl/zagospodarowanieprzestrzenne/app/1.0/req/data-delivery/network-services</w:t>
            </w:r>
          </w:p>
        </w:tc>
      </w:tr>
    </w:tbl>
    <w:p w14:paraId="7171DCD5" w14:textId="506B9C65" w:rsidR="001631A1" w:rsidRPr="00675EA5" w:rsidRDefault="001631A1" w:rsidP="001631A1">
      <w:pPr>
        <w:spacing w:before="200" w:after="200" w:line="360" w:lineRule="auto"/>
        <w:jc w:val="both"/>
        <w:rPr>
          <w:rFonts w:ascii="Calibri" w:hAnsi="Calibri" w:cs="Calibri"/>
          <w:color w:val="000000"/>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C839A3">
        <w:rPr>
          <w:rFonts w:ascii="Calibri" w:hAnsi="Calibri" w:cs="Calibri"/>
          <w:color w:val="000000"/>
          <w:sz w:val="22"/>
          <w:szCs w:val="22"/>
        </w:rPr>
        <w:t>Sprawdzenie</w:t>
      </w:r>
      <w:r>
        <w:rPr>
          <w:rFonts w:ascii="Calibri" w:hAnsi="Calibri" w:cs="Calibri"/>
          <w:color w:val="000000"/>
          <w:sz w:val="22"/>
          <w:szCs w:val="22"/>
        </w:rPr>
        <w:t>,</w:t>
      </w:r>
      <w:r w:rsidRPr="00C839A3">
        <w:rPr>
          <w:rFonts w:ascii="Calibri" w:hAnsi="Calibri" w:cs="Calibri"/>
          <w:color w:val="000000"/>
          <w:sz w:val="22"/>
          <w:szCs w:val="22"/>
        </w:rPr>
        <w:t xml:space="preserve"> czy zbi</w:t>
      </w:r>
      <w:r>
        <w:rPr>
          <w:rFonts w:ascii="Calibri" w:hAnsi="Calibri" w:cs="Calibri"/>
          <w:color w:val="000000"/>
          <w:sz w:val="22"/>
          <w:szCs w:val="22"/>
        </w:rPr>
        <w:t>ór</w:t>
      </w:r>
      <w:r w:rsidRPr="00C839A3">
        <w:rPr>
          <w:rFonts w:ascii="Calibri" w:hAnsi="Calibri" w:cs="Calibri"/>
          <w:color w:val="000000"/>
          <w:sz w:val="22"/>
          <w:szCs w:val="22"/>
        </w:rPr>
        <w:t xml:space="preserve"> danych jest </w:t>
      </w:r>
      <w:r>
        <w:rPr>
          <w:rFonts w:ascii="Calibri" w:hAnsi="Calibri" w:cs="Calibri"/>
          <w:color w:val="000000"/>
          <w:sz w:val="22"/>
          <w:szCs w:val="22"/>
        </w:rPr>
        <w:t>dostępny za pośrednictwem usług sieciowych pobierania i</w:t>
      </w:r>
      <w:r w:rsidR="00502A5F">
        <w:rPr>
          <w:rFonts w:ascii="Calibri" w:hAnsi="Calibri" w:cs="Calibri"/>
          <w:color w:val="000000"/>
          <w:sz w:val="22"/>
          <w:szCs w:val="22"/>
        </w:rPr>
        <w:t> </w:t>
      </w:r>
      <w:r>
        <w:rPr>
          <w:rFonts w:ascii="Calibri" w:hAnsi="Calibri" w:cs="Calibri"/>
          <w:color w:val="000000"/>
          <w:sz w:val="22"/>
          <w:szCs w:val="22"/>
        </w:rPr>
        <w:t xml:space="preserve">przeglądania zgodnie ze sposobem zdefiniowanym w </w:t>
      </w:r>
      <w:r w:rsidRPr="001631A1">
        <w:rPr>
          <w:rFonts w:ascii="Calibri" w:hAnsi="Calibri" w:cs="Calibri"/>
          <w:color w:val="000000"/>
          <w:sz w:val="22"/>
          <w:szCs w:val="22"/>
        </w:rPr>
        <w:t xml:space="preserve">rozdziale </w:t>
      </w:r>
      <w:r w:rsidRPr="00542F01">
        <w:rPr>
          <w:rFonts w:ascii="Calibri" w:hAnsi="Calibri" w:cs="Calibri"/>
          <w:b/>
          <w:color w:val="000000"/>
          <w:szCs w:val="22"/>
        </w:rPr>
        <w:fldChar w:fldCharType="begin"/>
      </w:r>
      <w:r w:rsidRPr="00542F01">
        <w:rPr>
          <w:rFonts w:ascii="Calibri" w:hAnsi="Calibri" w:cs="Calibri"/>
          <w:b/>
          <w:color w:val="000000"/>
          <w:szCs w:val="22"/>
        </w:rPr>
        <w:instrText xml:space="preserve"> REF _Ref67990019 \r \h  \* MERGEFORMAT </w:instrText>
      </w:r>
      <w:r w:rsidRPr="00542F01">
        <w:rPr>
          <w:rFonts w:ascii="Calibri" w:hAnsi="Calibri" w:cs="Calibri"/>
          <w:b/>
          <w:color w:val="000000"/>
          <w:szCs w:val="22"/>
        </w:rPr>
      </w:r>
      <w:r w:rsidRPr="00542F01">
        <w:rPr>
          <w:rFonts w:ascii="Calibri" w:hAnsi="Calibri" w:cs="Calibri"/>
          <w:b/>
          <w:color w:val="000000"/>
          <w:szCs w:val="22"/>
        </w:rPr>
        <w:fldChar w:fldCharType="separate"/>
      </w:r>
      <w:r w:rsidR="00F465E5">
        <w:rPr>
          <w:rFonts w:ascii="Calibri" w:hAnsi="Calibri" w:cs="Calibri"/>
          <w:b/>
          <w:color w:val="000000"/>
          <w:szCs w:val="22"/>
        </w:rPr>
        <w:t>7.3</w:t>
      </w:r>
      <w:r w:rsidRPr="00542F01">
        <w:rPr>
          <w:rFonts w:ascii="Calibri" w:hAnsi="Calibri" w:cs="Calibri"/>
          <w:b/>
          <w:color w:val="000000"/>
          <w:szCs w:val="22"/>
        </w:rPr>
        <w:fldChar w:fldCharType="end"/>
      </w:r>
      <w:r w:rsidRPr="00542F01">
        <w:rPr>
          <w:rFonts w:ascii="Calibri" w:hAnsi="Calibri" w:cs="Calibri"/>
          <w:b/>
          <w:color w:val="000000"/>
          <w:szCs w:val="22"/>
        </w:rPr>
        <w:t xml:space="preserve"> </w:t>
      </w:r>
      <w:r w:rsidRPr="00542F01">
        <w:rPr>
          <w:rFonts w:ascii="Calibri" w:hAnsi="Calibri" w:cs="Calibri"/>
          <w:b/>
          <w:color w:val="000000"/>
          <w:szCs w:val="22"/>
        </w:rPr>
        <w:fldChar w:fldCharType="begin"/>
      </w:r>
      <w:r w:rsidRPr="00542F01">
        <w:rPr>
          <w:rFonts w:ascii="Calibri" w:hAnsi="Calibri" w:cs="Calibri"/>
          <w:b/>
          <w:color w:val="000000"/>
          <w:szCs w:val="22"/>
        </w:rPr>
        <w:instrText xml:space="preserve"> REF _Ref67989919 \h  \* MERGEFORMAT </w:instrText>
      </w:r>
      <w:r w:rsidRPr="00542F01">
        <w:rPr>
          <w:rFonts w:ascii="Calibri" w:hAnsi="Calibri" w:cs="Calibri"/>
          <w:b/>
          <w:color w:val="000000"/>
          <w:szCs w:val="22"/>
        </w:rPr>
      </w:r>
      <w:r w:rsidRPr="00542F01">
        <w:rPr>
          <w:rFonts w:ascii="Calibri" w:hAnsi="Calibri" w:cs="Calibri"/>
          <w:b/>
          <w:color w:val="000000"/>
          <w:szCs w:val="22"/>
        </w:rPr>
        <w:fldChar w:fldCharType="separate"/>
      </w:r>
      <w:r w:rsidR="00F465E5" w:rsidRPr="00F465E5">
        <w:rPr>
          <w:rFonts w:ascii="Calibri" w:hAnsi="Calibri" w:cs="Calibri"/>
          <w:b/>
          <w:iCs/>
          <w:szCs w:val="22"/>
        </w:rPr>
        <w:t>Sposób udostępniania</w:t>
      </w:r>
      <w:r w:rsidRPr="00542F01">
        <w:rPr>
          <w:rFonts w:ascii="Calibri" w:hAnsi="Calibri" w:cs="Calibri"/>
          <w:b/>
          <w:color w:val="000000"/>
          <w:szCs w:val="22"/>
        </w:rPr>
        <w:fldChar w:fldCharType="end"/>
      </w:r>
      <w:r w:rsidRPr="00542F01">
        <w:rPr>
          <w:rFonts w:ascii="Calibri" w:hAnsi="Calibri" w:cs="Calibri"/>
          <w:color w:val="000000"/>
          <w:szCs w:val="22"/>
        </w:rPr>
        <w:t>.</w:t>
      </w:r>
    </w:p>
    <w:p w14:paraId="580683C9" w14:textId="1CD68644" w:rsidR="00BA08A6" w:rsidRPr="00BA08A6" w:rsidRDefault="00BA08A6" w:rsidP="00BA08A6">
      <w:pPr>
        <w:pStyle w:val="Nagwek3"/>
        <w:spacing w:after="160" w:line="360" w:lineRule="auto"/>
        <w:ind w:left="720"/>
        <w:rPr>
          <w:rFonts w:ascii="Calibri" w:hAnsi="Calibri" w:cs="Calibri"/>
          <w:sz w:val="26"/>
          <w:szCs w:val="26"/>
          <w:lang w:val="pl-PL"/>
        </w:rPr>
      </w:pPr>
      <w:bookmarkStart w:id="402" w:name="_Toc118110398"/>
      <w:r w:rsidRPr="008C4471">
        <w:rPr>
          <w:rFonts w:ascii="Calibri" w:hAnsi="Calibri" w:cs="Calibri"/>
          <w:sz w:val="26"/>
          <w:szCs w:val="26"/>
          <w:lang w:val="pl-PL"/>
        </w:rPr>
        <w:t>A.</w:t>
      </w:r>
      <w:r>
        <w:rPr>
          <w:rFonts w:ascii="Calibri" w:hAnsi="Calibri" w:cs="Calibri"/>
          <w:sz w:val="26"/>
          <w:szCs w:val="26"/>
          <w:lang w:val="pl-PL"/>
        </w:rPr>
        <w:t>6</w:t>
      </w:r>
      <w:r w:rsidRPr="008C4471">
        <w:rPr>
          <w:rFonts w:ascii="Calibri" w:hAnsi="Calibri" w:cs="Calibri"/>
          <w:sz w:val="26"/>
          <w:szCs w:val="26"/>
          <w:lang w:val="pl-PL"/>
        </w:rPr>
        <w:t>.</w:t>
      </w:r>
      <w:r>
        <w:rPr>
          <w:rFonts w:ascii="Calibri" w:hAnsi="Calibri" w:cs="Calibri"/>
          <w:sz w:val="26"/>
          <w:szCs w:val="26"/>
          <w:lang w:val="pl-PL"/>
        </w:rPr>
        <w:t>4</w:t>
      </w:r>
      <w:r w:rsidRPr="008C4471">
        <w:rPr>
          <w:rFonts w:ascii="Calibri" w:hAnsi="Calibri" w:cs="Calibri"/>
          <w:sz w:val="26"/>
          <w:szCs w:val="26"/>
          <w:lang w:val="pl-PL"/>
        </w:rPr>
        <w:t xml:space="preserve">. Test </w:t>
      </w:r>
      <w:r w:rsidRPr="00BA08A6">
        <w:rPr>
          <w:rFonts w:ascii="Calibri" w:hAnsi="Calibri" w:cs="Calibri"/>
          <w:sz w:val="26"/>
          <w:szCs w:val="26"/>
          <w:lang w:val="pl-PL"/>
        </w:rPr>
        <w:t>zgod</w:t>
      </w:r>
      <w:r w:rsidR="007738A1">
        <w:rPr>
          <w:rFonts w:ascii="Calibri" w:hAnsi="Calibri" w:cs="Calibri"/>
          <w:sz w:val="26"/>
          <w:szCs w:val="26"/>
          <w:lang w:val="pl-PL"/>
        </w:rPr>
        <w:t>n</w:t>
      </w:r>
      <w:r w:rsidRPr="00BA08A6">
        <w:rPr>
          <w:rFonts w:ascii="Calibri" w:hAnsi="Calibri" w:cs="Calibri"/>
          <w:sz w:val="26"/>
          <w:szCs w:val="26"/>
          <w:lang w:val="pl-PL"/>
        </w:rPr>
        <w:t xml:space="preserve">ości </w:t>
      </w:r>
      <w:r>
        <w:rPr>
          <w:rFonts w:ascii="Calibri" w:hAnsi="Calibri" w:cs="Calibri"/>
          <w:sz w:val="26"/>
          <w:szCs w:val="26"/>
          <w:lang w:val="pl-PL"/>
        </w:rPr>
        <w:t>nazwy pliku GML</w:t>
      </w:r>
      <w:bookmarkEnd w:id="402"/>
    </w:p>
    <w:p w14:paraId="0CFAAA89" w14:textId="7AD1E81A" w:rsidR="00BA08A6" w:rsidRDefault="00BA08A6" w:rsidP="00BA08A6">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w:t>
      </w:r>
      <w:r>
        <w:rPr>
          <w:rFonts w:ascii="Calibri" w:hAnsi="Calibri" w:cs="Calibri"/>
          <w:sz w:val="22"/>
        </w:rPr>
        <w:t>n</w:t>
      </w:r>
      <w:r w:rsidRPr="00BA08A6">
        <w:rPr>
          <w:rFonts w:ascii="Calibri" w:hAnsi="Calibri" w:cs="Calibri"/>
          <w:sz w:val="22"/>
        </w:rPr>
        <w:t>azwa dokumentu elektronicznego GML</w:t>
      </w:r>
      <w:r>
        <w:rPr>
          <w:rFonts w:ascii="Calibri" w:hAnsi="Calibri" w:cs="Calibri"/>
          <w:sz w:val="22"/>
        </w:rPr>
        <w:t>,</w:t>
      </w:r>
      <w:r w:rsidR="00542F01">
        <w:rPr>
          <w:rFonts w:ascii="Calibri" w:hAnsi="Calibri" w:cs="Calibri"/>
          <w:sz w:val="22"/>
        </w:rPr>
        <w:t xml:space="preserve"> w którym za</w:t>
      </w:r>
      <w:r w:rsidRPr="00BA08A6">
        <w:rPr>
          <w:rFonts w:ascii="Calibri" w:hAnsi="Calibri" w:cs="Calibri"/>
          <w:sz w:val="22"/>
        </w:rPr>
        <w:t>pisany został zbiór danych przestrzennych</w:t>
      </w:r>
      <w:r>
        <w:rPr>
          <w:rFonts w:ascii="Calibri" w:hAnsi="Calibri" w:cs="Calibri"/>
          <w:sz w:val="22"/>
        </w:rPr>
        <w:t>, jest zgodna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BA08A6" w:rsidRPr="00D26014" w14:paraId="4FE97315" w14:textId="77777777" w:rsidTr="003C0EC4">
        <w:tc>
          <w:tcPr>
            <w:tcW w:w="1360" w:type="dxa"/>
          </w:tcPr>
          <w:p w14:paraId="076D0E8F" w14:textId="77777777" w:rsidR="00BA08A6" w:rsidRDefault="00BA08A6" w:rsidP="003C0EC4">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DD42DAE" w14:textId="03E8FCF0" w:rsidR="00BA08A6" w:rsidRPr="00D26014" w:rsidRDefault="00BA08A6" w:rsidP="003C0EC4">
            <w:pPr>
              <w:spacing w:line="360" w:lineRule="auto"/>
              <w:jc w:val="both"/>
              <w:rPr>
                <w:rFonts w:ascii="Calibri" w:hAnsi="Calibri" w:cs="Calibri"/>
                <w:sz w:val="22"/>
                <w:szCs w:val="22"/>
              </w:rPr>
            </w:pPr>
            <w:r w:rsidRPr="00BA08A6">
              <w:rPr>
                <w:rFonts w:ascii="Calibri" w:hAnsi="Calibri" w:cs="Calibri"/>
                <w:sz w:val="22"/>
                <w:szCs w:val="22"/>
              </w:rPr>
              <w:t>https://www.gov.pl/zagospodarowanieprzestrzenne/app/1.0/req/data-delivery/gml-file-name</w:t>
            </w:r>
          </w:p>
        </w:tc>
      </w:tr>
    </w:tbl>
    <w:p w14:paraId="49F0C4AB" w14:textId="3CF341F3" w:rsidR="00BA08A6" w:rsidRPr="005B5E36" w:rsidRDefault="00BA08A6" w:rsidP="00BA08A6">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nazwy pliku ze wzorcem. </w:t>
      </w:r>
      <w:r w:rsidRPr="008C4471">
        <w:rPr>
          <w:rFonts w:ascii="Calibri" w:hAnsi="Calibri" w:cs="Calibri"/>
          <w:sz w:val="22"/>
        </w:rPr>
        <w:t xml:space="preserve">Wynik testu jest pozytywny, </w:t>
      </w:r>
      <w:r>
        <w:rPr>
          <w:rFonts w:ascii="Calibri" w:hAnsi="Calibri" w:cs="Calibri"/>
          <w:sz w:val="22"/>
        </w:rPr>
        <w:t>jeżeli</w:t>
      </w:r>
      <w:r w:rsidRPr="008C4471">
        <w:rPr>
          <w:rFonts w:ascii="Calibri" w:hAnsi="Calibri" w:cs="Calibri"/>
          <w:sz w:val="22"/>
        </w:rPr>
        <w:t xml:space="preserve"> </w:t>
      </w:r>
      <w:r>
        <w:rPr>
          <w:rFonts w:ascii="Calibri" w:hAnsi="Calibri" w:cs="Calibri"/>
          <w:sz w:val="22"/>
          <w:szCs w:val="22"/>
        </w:rPr>
        <w:t>nazwa pliku GML</w:t>
      </w:r>
      <w:r w:rsidRPr="008C4471">
        <w:rPr>
          <w:rFonts w:ascii="Calibri" w:hAnsi="Calibri" w:cs="Calibri"/>
          <w:sz w:val="22"/>
          <w:szCs w:val="22"/>
        </w:rPr>
        <w:t xml:space="preserve"> </w:t>
      </w:r>
      <w:r>
        <w:rPr>
          <w:rFonts w:ascii="Calibri" w:hAnsi="Calibri" w:cs="Calibri"/>
          <w:sz w:val="22"/>
          <w:szCs w:val="22"/>
        </w:rPr>
        <w:t xml:space="preserve">jest </w:t>
      </w:r>
      <w:r>
        <w:rPr>
          <w:rFonts w:ascii="Calibri" w:hAnsi="Calibri" w:cs="Calibri"/>
          <w:sz w:val="22"/>
        </w:rPr>
        <w:t>zgodna ze wzorcem.</w:t>
      </w:r>
    </w:p>
    <w:p w14:paraId="14C09D8F" w14:textId="5B35DF51" w:rsidR="00D5051A" w:rsidRPr="008C4471" w:rsidRDefault="00D5051A" w:rsidP="00D5051A">
      <w:pPr>
        <w:pStyle w:val="Nagwek3"/>
        <w:spacing w:after="160" w:line="360" w:lineRule="auto"/>
        <w:ind w:left="720"/>
        <w:rPr>
          <w:rFonts w:ascii="Calibri" w:hAnsi="Calibri" w:cs="Calibri"/>
          <w:sz w:val="26"/>
          <w:szCs w:val="26"/>
          <w:lang w:val="pl-PL"/>
        </w:rPr>
      </w:pPr>
      <w:bookmarkStart w:id="403" w:name="_Toc118110399"/>
      <w:r w:rsidRPr="008C4471">
        <w:rPr>
          <w:rFonts w:ascii="Calibri" w:hAnsi="Calibri" w:cs="Calibri"/>
          <w:sz w:val="26"/>
          <w:szCs w:val="26"/>
          <w:lang w:val="pl-PL"/>
        </w:rPr>
        <w:lastRenderedPageBreak/>
        <w:t>A.</w:t>
      </w:r>
      <w:r w:rsidR="0002029E">
        <w:rPr>
          <w:rFonts w:ascii="Calibri" w:hAnsi="Calibri" w:cs="Calibri"/>
          <w:sz w:val="26"/>
          <w:szCs w:val="26"/>
          <w:lang w:val="pl-PL"/>
        </w:rPr>
        <w:t>8</w:t>
      </w:r>
      <w:r w:rsidRPr="008C4471">
        <w:rPr>
          <w:rFonts w:ascii="Calibri" w:hAnsi="Calibri" w:cs="Calibri"/>
          <w:sz w:val="26"/>
          <w:szCs w:val="26"/>
          <w:lang w:val="pl-PL"/>
        </w:rPr>
        <w:t>.1. Test</w:t>
      </w:r>
      <w:r w:rsidR="00BA08A6">
        <w:rPr>
          <w:rFonts w:ascii="Calibri" w:hAnsi="Calibri" w:cs="Calibri"/>
          <w:sz w:val="26"/>
          <w:szCs w:val="26"/>
          <w:lang w:val="pl-PL"/>
        </w:rPr>
        <w:t xml:space="preserve"> </w:t>
      </w:r>
      <w:r w:rsidR="007738A1">
        <w:rPr>
          <w:rFonts w:ascii="Calibri" w:hAnsi="Calibri" w:cs="Calibri"/>
          <w:sz w:val="26"/>
          <w:szCs w:val="26"/>
          <w:lang w:val="pl-PL"/>
        </w:rPr>
        <w:t>zgodności</w:t>
      </w:r>
      <w:r w:rsidR="00D26014">
        <w:rPr>
          <w:rFonts w:ascii="Calibri" w:hAnsi="Calibri" w:cs="Calibri"/>
          <w:sz w:val="26"/>
          <w:szCs w:val="26"/>
          <w:lang w:val="pl-PL"/>
        </w:rPr>
        <w:t xml:space="preserve"> składowych </w:t>
      </w:r>
      <w:r w:rsidRPr="008C4471">
        <w:rPr>
          <w:rFonts w:ascii="Calibri" w:hAnsi="Calibri" w:cs="Calibri"/>
          <w:sz w:val="26"/>
          <w:szCs w:val="26"/>
          <w:lang w:val="pl-PL"/>
        </w:rPr>
        <w:t>unikalnego identyfikatora</w:t>
      </w:r>
      <w:bookmarkEnd w:id="403"/>
    </w:p>
    <w:p w14:paraId="3C692C86" w14:textId="185E0A23" w:rsidR="00D5051A" w:rsidRDefault="00D5051A" w:rsidP="00D5051A">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oraz </w:t>
      </w:r>
      <w:proofErr w:type="spellStart"/>
      <w:r w:rsidRPr="008C4471">
        <w:rPr>
          <w:rFonts w:ascii="Calibri" w:hAnsi="Calibri" w:cs="Calibri"/>
          <w:i/>
          <w:iCs/>
          <w:sz w:val="22"/>
        </w:rPr>
        <w:t>lokalnyId</w:t>
      </w:r>
      <w:proofErr w:type="spellEnd"/>
      <w:r w:rsidRPr="008C4471">
        <w:rPr>
          <w:rFonts w:ascii="Calibri" w:hAnsi="Calibri" w:cs="Calibri"/>
          <w:sz w:val="22"/>
        </w:rPr>
        <w:t xml:space="preserve"> zewnętrznego identyfikatora obiektu </w:t>
      </w:r>
      <w:r w:rsidR="00D26014">
        <w:rPr>
          <w:rFonts w:ascii="Calibri" w:hAnsi="Calibri" w:cs="Calibri"/>
          <w:sz w:val="22"/>
        </w:rPr>
        <w:t>są zgodne ze</w:t>
      </w:r>
      <w:r w:rsidR="00D26014" w:rsidRPr="00D26014">
        <w:rPr>
          <w:rFonts w:ascii="Calibri" w:hAnsi="Calibri" w:cs="Calibri"/>
          <w:sz w:val="22"/>
        </w:rPr>
        <w:t xml:space="preserve"> wzorcem wartości wyspecyfikowanym w § 5 ust. 1 pkt 1 </w:t>
      </w:r>
      <w:r w:rsidR="00D26014">
        <w:rPr>
          <w:rFonts w:ascii="Calibri" w:hAnsi="Calibri" w:cs="Calibri"/>
          <w:sz w:val="22"/>
        </w:rPr>
        <w:t xml:space="preserve">i pkt 2 </w:t>
      </w:r>
      <w:r w:rsidR="00D26014" w:rsidRPr="00D26014">
        <w:rPr>
          <w:rFonts w:ascii="Calibri" w:hAnsi="Calibri" w:cs="Calibri"/>
          <w:sz w:val="22"/>
        </w:rPr>
        <w:t>[Rozporządzenie APP]</w:t>
      </w:r>
      <w:r w:rsidR="00D26014">
        <w:rPr>
          <w:rFonts w:ascii="Calibri" w:hAnsi="Calibri" w:cs="Calibri"/>
          <w:sz w:val="22"/>
        </w:rPr>
        <w:t>.</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D5051A" w:rsidRPr="00D26014" w14:paraId="1D8FFD69" w14:textId="77777777" w:rsidTr="005E0860">
        <w:tc>
          <w:tcPr>
            <w:tcW w:w="1360" w:type="dxa"/>
          </w:tcPr>
          <w:p w14:paraId="29DDE5A6" w14:textId="77777777" w:rsidR="00D5051A" w:rsidRDefault="00D5051A" w:rsidP="005E086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40BFEA65" w14:textId="16FC6A45" w:rsidR="00D5051A" w:rsidRPr="00D26014" w:rsidRDefault="00D26014" w:rsidP="005E086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https://www.gov.pl/zagospodarowanieprzestrzenne/app/1.0/req/external-unique-id/namespace</w:t>
            </w:r>
          </w:p>
        </w:tc>
      </w:tr>
      <w:tr w:rsidR="00D26014" w:rsidRPr="00D26014" w14:paraId="1822EAD3" w14:textId="77777777" w:rsidTr="005E0860">
        <w:tc>
          <w:tcPr>
            <w:tcW w:w="1360" w:type="dxa"/>
          </w:tcPr>
          <w:p w14:paraId="231BCB37" w14:textId="77777777" w:rsidR="00D26014" w:rsidRDefault="00D26014" w:rsidP="005E0860">
            <w:pPr>
              <w:spacing w:line="360" w:lineRule="auto"/>
              <w:jc w:val="both"/>
              <w:rPr>
                <w:rFonts w:ascii="Calibri" w:hAnsi="Calibri" w:cs="Calibri"/>
                <w:i/>
                <w:iCs/>
                <w:sz w:val="22"/>
                <w:szCs w:val="22"/>
              </w:rPr>
            </w:pPr>
          </w:p>
        </w:tc>
        <w:tc>
          <w:tcPr>
            <w:tcW w:w="8496" w:type="dxa"/>
          </w:tcPr>
          <w:p w14:paraId="7C4FB014" w14:textId="4358A46D" w:rsidR="00D26014" w:rsidRPr="00D26014" w:rsidRDefault="00D26014" w:rsidP="005E086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https://www.gov.pl/zagospodarowanieprzestrzenne/app/1.0/req/external-unique-id/localid</w:t>
            </w:r>
          </w:p>
        </w:tc>
      </w:tr>
    </w:tbl>
    <w:p w14:paraId="7425994B" w14:textId="33A3C08A" w:rsidR="00D5051A" w:rsidRDefault="00D5051A" w:rsidP="002023ED">
      <w:pPr>
        <w:spacing w:before="200" w:line="360" w:lineRule="auto"/>
        <w:jc w:val="both"/>
        <w:rPr>
          <w:rFonts w:ascii="Calibri" w:hAnsi="Calibri" w:cs="Calibri"/>
          <w:sz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sidR="00D26014">
        <w:rPr>
          <w:rFonts w:ascii="Calibri" w:hAnsi="Calibri" w:cs="Calibri"/>
          <w:sz w:val="22"/>
          <w:szCs w:val="22"/>
        </w:rPr>
        <w:t xml:space="preserve">składni </w:t>
      </w:r>
      <w:r w:rsidRPr="008C4471">
        <w:rPr>
          <w:rFonts w:ascii="Calibri" w:hAnsi="Calibri" w:cs="Calibri"/>
          <w:sz w:val="22"/>
          <w:szCs w:val="22"/>
        </w:rPr>
        <w:t xml:space="preserve">atrybutów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 </w:t>
      </w:r>
      <w:r w:rsidR="00D26014">
        <w:rPr>
          <w:rFonts w:ascii="Calibri" w:hAnsi="Calibri" w:cs="Calibri"/>
          <w:sz w:val="22"/>
          <w:szCs w:val="22"/>
        </w:rPr>
        <w:t>z wzorcem</w:t>
      </w:r>
      <w:r w:rsidRPr="008C4471">
        <w:rPr>
          <w:rFonts w:ascii="Calibri" w:hAnsi="Calibri" w:cs="Calibri"/>
          <w:sz w:val="22"/>
          <w:szCs w:val="22"/>
        </w:rPr>
        <w:t>.</w:t>
      </w:r>
      <w:r w:rsidR="002023ED">
        <w:rPr>
          <w:rFonts w:ascii="Calibri" w:hAnsi="Calibri" w:cs="Calibri"/>
          <w:sz w:val="22"/>
        </w:rPr>
        <w:t xml:space="preserve"> </w:t>
      </w:r>
      <w:r w:rsidRPr="008C4471">
        <w:rPr>
          <w:rFonts w:ascii="Calibri" w:hAnsi="Calibri" w:cs="Calibri"/>
          <w:sz w:val="22"/>
        </w:rPr>
        <w:t xml:space="preserve">Wynik testu jest pozytywny, </w:t>
      </w:r>
      <w:r w:rsidR="004F38B5">
        <w:rPr>
          <w:rFonts w:ascii="Calibri" w:hAnsi="Calibri" w:cs="Calibri"/>
          <w:sz w:val="22"/>
        </w:rPr>
        <w:t>jeżeli</w:t>
      </w:r>
      <w:r w:rsidR="004F38B5" w:rsidRPr="008C4471">
        <w:rPr>
          <w:rFonts w:ascii="Calibri" w:hAnsi="Calibri" w:cs="Calibri"/>
          <w:sz w:val="22"/>
        </w:rPr>
        <w:t xml:space="preserve"> </w:t>
      </w:r>
      <w:r w:rsidRPr="008C4471">
        <w:rPr>
          <w:rFonts w:ascii="Calibri" w:hAnsi="Calibri" w:cs="Calibri"/>
          <w:sz w:val="22"/>
        </w:rPr>
        <w:t xml:space="preserve">zarówno atrybut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jak i atrybut </w:t>
      </w:r>
      <w:proofErr w:type="spellStart"/>
      <w:r w:rsidRPr="008C4471">
        <w:rPr>
          <w:rFonts w:ascii="Calibri" w:hAnsi="Calibri" w:cs="Calibri"/>
          <w:i/>
          <w:iCs/>
          <w:sz w:val="22"/>
        </w:rPr>
        <w:t>lokalnyId</w:t>
      </w:r>
      <w:proofErr w:type="spellEnd"/>
      <w:r w:rsidRPr="008C4471">
        <w:rPr>
          <w:rFonts w:ascii="Calibri" w:hAnsi="Calibri" w:cs="Calibri"/>
          <w:sz w:val="22"/>
        </w:rPr>
        <w:t xml:space="preserve"> </w:t>
      </w:r>
      <w:r w:rsidR="00D26014">
        <w:rPr>
          <w:rFonts w:ascii="Calibri" w:hAnsi="Calibri" w:cs="Calibri"/>
          <w:sz w:val="22"/>
        </w:rPr>
        <w:t>są zgodne ze wzorcem.</w:t>
      </w:r>
    </w:p>
    <w:p w14:paraId="6AE191E7" w14:textId="2C1E3E75" w:rsidR="005E0860" w:rsidRPr="00BA08A6" w:rsidRDefault="005E0860" w:rsidP="00BA08A6">
      <w:pPr>
        <w:pStyle w:val="Nagwek3"/>
        <w:spacing w:after="160" w:line="360" w:lineRule="auto"/>
        <w:ind w:left="720"/>
        <w:rPr>
          <w:rFonts w:ascii="Calibri" w:hAnsi="Calibri" w:cs="Calibri"/>
          <w:sz w:val="26"/>
          <w:szCs w:val="26"/>
          <w:lang w:val="pl-PL"/>
        </w:rPr>
      </w:pPr>
      <w:bookmarkStart w:id="404" w:name="_Toc118110400"/>
      <w:r w:rsidRPr="008C4471">
        <w:rPr>
          <w:rFonts w:ascii="Calibri" w:hAnsi="Calibri" w:cs="Calibri"/>
          <w:sz w:val="26"/>
          <w:szCs w:val="26"/>
          <w:lang w:val="pl-PL"/>
        </w:rPr>
        <w:t>A.</w:t>
      </w:r>
      <w:r w:rsidR="0002029E">
        <w:rPr>
          <w:rFonts w:ascii="Calibri" w:hAnsi="Calibri" w:cs="Calibri"/>
          <w:sz w:val="26"/>
          <w:szCs w:val="26"/>
          <w:lang w:val="pl-PL"/>
        </w:rPr>
        <w:t>8</w:t>
      </w:r>
      <w:r w:rsidRPr="008C4471">
        <w:rPr>
          <w:rFonts w:ascii="Calibri" w:hAnsi="Calibri" w:cs="Calibri"/>
          <w:sz w:val="26"/>
          <w:szCs w:val="26"/>
          <w:lang w:val="pl-PL"/>
        </w:rPr>
        <w:t>.</w:t>
      </w:r>
      <w:r w:rsidR="00AE6516">
        <w:rPr>
          <w:rFonts w:ascii="Calibri" w:hAnsi="Calibri" w:cs="Calibri"/>
          <w:sz w:val="26"/>
          <w:szCs w:val="26"/>
          <w:lang w:val="pl-PL"/>
        </w:rPr>
        <w:t>2</w:t>
      </w:r>
      <w:r w:rsidRPr="008C4471">
        <w:rPr>
          <w:rFonts w:ascii="Calibri" w:hAnsi="Calibri" w:cs="Calibri"/>
          <w:sz w:val="26"/>
          <w:szCs w:val="26"/>
          <w:lang w:val="pl-PL"/>
        </w:rPr>
        <w:t xml:space="preserve">. Test </w:t>
      </w:r>
      <w:r w:rsidR="007738A1" w:rsidRPr="00BA08A6">
        <w:rPr>
          <w:rFonts w:ascii="Calibri" w:hAnsi="Calibri" w:cs="Calibri"/>
          <w:sz w:val="26"/>
          <w:szCs w:val="26"/>
          <w:lang w:val="pl-PL"/>
        </w:rPr>
        <w:t>zgodności</w:t>
      </w:r>
      <w:r w:rsidRPr="00BA08A6">
        <w:rPr>
          <w:rFonts w:ascii="Calibri" w:hAnsi="Calibri" w:cs="Calibri"/>
          <w:sz w:val="26"/>
          <w:szCs w:val="26"/>
          <w:lang w:val="pl-PL"/>
        </w:rPr>
        <w:t xml:space="preserve"> unikalnego identyfikatora w schemacie URI</w:t>
      </w:r>
      <w:bookmarkEnd w:id="404"/>
    </w:p>
    <w:p w14:paraId="6AA735C3" w14:textId="31742CF3" w:rsidR="005E0860" w:rsidRDefault="005E0860" w:rsidP="005E0860">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zewnętrzn</w:t>
      </w:r>
      <w:r>
        <w:rPr>
          <w:rFonts w:ascii="Calibri" w:hAnsi="Calibri" w:cs="Calibri"/>
          <w:sz w:val="22"/>
        </w:rPr>
        <w:t>y</w:t>
      </w:r>
      <w:r w:rsidRPr="008C4471">
        <w:rPr>
          <w:rFonts w:ascii="Calibri" w:hAnsi="Calibri" w:cs="Calibri"/>
          <w:sz w:val="22"/>
        </w:rPr>
        <w:t xml:space="preserve"> identyfikator obiektu </w:t>
      </w:r>
      <w:r>
        <w:rPr>
          <w:rFonts w:ascii="Calibri" w:hAnsi="Calibri" w:cs="Calibri"/>
          <w:sz w:val="22"/>
        </w:rPr>
        <w:t>w schemacie</w:t>
      </w:r>
      <w:r w:rsidR="002912FB">
        <w:rPr>
          <w:rFonts w:ascii="Calibri" w:hAnsi="Calibri" w:cs="Calibri"/>
          <w:sz w:val="22"/>
        </w:rPr>
        <w:t xml:space="preserve"> URI</w:t>
      </w:r>
      <w:r>
        <w:rPr>
          <w:rFonts w:ascii="Calibri" w:hAnsi="Calibri" w:cs="Calibri"/>
          <w:sz w:val="22"/>
        </w:rPr>
        <w:t xml:space="preserve"> jest zgodny ze</w:t>
      </w:r>
      <w:r w:rsidRPr="00D26014">
        <w:rPr>
          <w:rFonts w:ascii="Calibri" w:hAnsi="Calibri" w:cs="Calibri"/>
          <w:sz w:val="22"/>
        </w:rPr>
        <w:t xml:space="preserve"> wzorcem wyspecyfikowanym w </w:t>
      </w:r>
      <w:r w:rsidR="002912FB">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5E0860" w:rsidRPr="00D26014" w14:paraId="2D467533" w14:textId="77777777" w:rsidTr="005E0860">
        <w:tc>
          <w:tcPr>
            <w:tcW w:w="1360" w:type="dxa"/>
          </w:tcPr>
          <w:p w14:paraId="2BC67AF1" w14:textId="77777777" w:rsidR="005E0860" w:rsidRDefault="005E0860" w:rsidP="005E086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867481D" w14:textId="0A0284BF" w:rsidR="005E0860" w:rsidRPr="00D26014" w:rsidRDefault="002912FB" w:rsidP="005E0860">
            <w:pPr>
              <w:spacing w:line="360" w:lineRule="auto"/>
              <w:jc w:val="both"/>
              <w:rPr>
                <w:rFonts w:ascii="Calibri" w:hAnsi="Calibri" w:cs="Calibri"/>
                <w:sz w:val="22"/>
                <w:szCs w:val="22"/>
              </w:rPr>
            </w:pPr>
            <w:r w:rsidRPr="002912FB">
              <w:rPr>
                <w:rFonts w:ascii="Calibri" w:hAnsi="Calibri" w:cs="Calibri"/>
                <w:sz w:val="22"/>
                <w:szCs w:val="22"/>
              </w:rPr>
              <w:t>https://www.gov.pl/zagospodarowanieprzestrzenne/app/1.0/req/external-unique-id/http-URI</w:t>
            </w:r>
          </w:p>
        </w:tc>
      </w:tr>
    </w:tbl>
    <w:p w14:paraId="295A4C61" w14:textId="45C8C00A" w:rsidR="005E0860" w:rsidRPr="008C4471" w:rsidRDefault="005E0860" w:rsidP="005E0860">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 xml:space="preserve">zewnętrznego identyfikatora obiektu </w:t>
      </w:r>
      <w:r w:rsidR="002912FB">
        <w:rPr>
          <w:rFonts w:ascii="Calibri" w:hAnsi="Calibri" w:cs="Calibri"/>
          <w:sz w:val="22"/>
          <w:szCs w:val="22"/>
        </w:rPr>
        <w:t>w schemacie URI ze wzorcem</w:t>
      </w:r>
      <w:r w:rsidR="00AE6516">
        <w:rPr>
          <w:rFonts w:ascii="Calibri" w:hAnsi="Calibri" w:cs="Calibri"/>
          <w:sz w:val="22"/>
          <w:szCs w:val="22"/>
        </w:rPr>
        <w:t>.</w:t>
      </w:r>
    </w:p>
    <w:p w14:paraId="0831000E" w14:textId="39639FE7" w:rsidR="005E0860" w:rsidRPr="008C4471" w:rsidRDefault="005E0860" w:rsidP="005E0860">
      <w:pPr>
        <w:spacing w:before="200" w:after="200" w:line="360" w:lineRule="auto"/>
        <w:jc w:val="both"/>
        <w:rPr>
          <w:rFonts w:ascii="Calibri" w:hAnsi="Calibri" w:cs="Calibri"/>
          <w:sz w:val="22"/>
        </w:rPr>
      </w:pPr>
      <w:r w:rsidRPr="008C4471">
        <w:rPr>
          <w:rFonts w:ascii="Calibri" w:hAnsi="Calibri" w:cs="Calibri"/>
          <w:sz w:val="22"/>
        </w:rPr>
        <w:t xml:space="preserve">Wynik testu jest pozytywny, </w:t>
      </w:r>
      <w:r w:rsidR="006355DC">
        <w:rPr>
          <w:rFonts w:ascii="Calibri" w:hAnsi="Calibri" w:cs="Calibri"/>
          <w:sz w:val="22"/>
        </w:rPr>
        <w:t>je</w:t>
      </w:r>
      <w:r w:rsidR="0093062C">
        <w:rPr>
          <w:rFonts w:ascii="Calibri" w:hAnsi="Calibri" w:cs="Calibri"/>
          <w:sz w:val="22"/>
        </w:rPr>
        <w:t>śli</w:t>
      </w:r>
      <w:r w:rsidRPr="008C4471">
        <w:rPr>
          <w:rFonts w:ascii="Calibri" w:hAnsi="Calibri" w:cs="Calibri"/>
          <w:sz w:val="22"/>
        </w:rPr>
        <w:t xml:space="preserve"> </w:t>
      </w:r>
      <w:r w:rsidR="002912FB" w:rsidRPr="008C4471">
        <w:rPr>
          <w:rFonts w:ascii="Calibri" w:hAnsi="Calibri" w:cs="Calibri"/>
          <w:sz w:val="22"/>
          <w:szCs w:val="22"/>
        </w:rPr>
        <w:t>zewnętrzn</w:t>
      </w:r>
      <w:r w:rsidR="002912FB">
        <w:rPr>
          <w:rFonts w:ascii="Calibri" w:hAnsi="Calibri" w:cs="Calibri"/>
          <w:sz w:val="22"/>
          <w:szCs w:val="22"/>
        </w:rPr>
        <w:t>y</w:t>
      </w:r>
      <w:r w:rsidR="002912FB" w:rsidRPr="008C4471">
        <w:rPr>
          <w:rFonts w:ascii="Calibri" w:hAnsi="Calibri" w:cs="Calibri"/>
          <w:sz w:val="22"/>
          <w:szCs w:val="22"/>
        </w:rPr>
        <w:t xml:space="preserve"> identyfikator obiektu </w:t>
      </w:r>
      <w:r w:rsidR="002912FB">
        <w:rPr>
          <w:rFonts w:ascii="Calibri" w:hAnsi="Calibri" w:cs="Calibri"/>
          <w:sz w:val="22"/>
          <w:szCs w:val="22"/>
        </w:rPr>
        <w:t xml:space="preserve">w schemacie URI jest </w:t>
      </w:r>
      <w:r>
        <w:rPr>
          <w:rFonts w:ascii="Calibri" w:hAnsi="Calibri" w:cs="Calibri"/>
          <w:sz w:val="22"/>
        </w:rPr>
        <w:t>zgodn</w:t>
      </w:r>
      <w:r w:rsidR="002912FB">
        <w:rPr>
          <w:rFonts w:ascii="Calibri" w:hAnsi="Calibri" w:cs="Calibri"/>
          <w:sz w:val="22"/>
        </w:rPr>
        <w:t>y</w:t>
      </w:r>
      <w:r>
        <w:rPr>
          <w:rFonts w:ascii="Calibri" w:hAnsi="Calibri" w:cs="Calibri"/>
          <w:sz w:val="22"/>
        </w:rPr>
        <w:t xml:space="preserve"> ze wzorcem.</w:t>
      </w:r>
    </w:p>
    <w:p w14:paraId="1D713114" w14:textId="417C1DBE" w:rsidR="00AE6516" w:rsidRPr="00BA08A6" w:rsidRDefault="00AE6516" w:rsidP="00BA08A6">
      <w:pPr>
        <w:pStyle w:val="Nagwek3"/>
        <w:spacing w:after="160" w:line="360" w:lineRule="auto"/>
        <w:ind w:left="720"/>
        <w:rPr>
          <w:rFonts w:ascii="Calibri" w:hAnsi="Calibri" w:cs="Calibri"/>
          <w:sz w:val="26"/>
          <w:szCs w:val="26"/>
          <w:lang w:val="pl-PL"/>
        </w:rPr>
      </w:pPr>
      <w:bookmarkStart w:id="405" w:name="_Toc118110401"/>
      <w:r w:rsidRPr="008C4471">
        <w:rPr>
          <w:rFonts w:ascii="Calibri" w:hAnsi="Calibri" w:cs="Calibri"/>
          <w:sz w:val="26"/>
          <w:szCs w:val="26"/>
          <w:lang w:val="pl-PL"/>
        </w:rPr>
        <w:t>A.</w:t>
      </w:r>
      <w:r w:rsidR="0002029E">
        <w:rPr>
          <w:rFonts w:ascii="Calibri" w:hAnsi="Calibri" w:cs="Calibri"/>
          <w:sz w:val="26"/>
          <w:szCs w:val="26"/>
          <w:lang w:val="pl-PL"/>
        </w:rPr>
        <w:t>8</w:t>
      </w:r>
      <w:r w:rsidRPr="008C4471">
        <w:rPr>
          <w:rFonts w:ascii="Calibri" w:hAnsi="Calibri" w:cs="Calibri"/>
          <w:sz w:val="26"/>
          <w:szCs w:val="26"/>
          <w:lang w:val="pl-PL"/>
        </w:rPr>
        <w:t>.</w:t>
      </w:r>
      <w:r>
        <w:rPr>
          <w:rFonts w:ascii="Calibri" w:hAnsi="Calibri" w:cs="Calibri"/>
          <w:sz w:val="26"/>
          <w:szCs w:val="26"/>
          <w:lang w:val="pl-PL"/>
        </w:rPr>
        <w:t>3</w:t>
      </w:r>
      <w:r w:rsidRPr="008C4471">
        <w:rPr>
          <w:rFonts w:ascii="Calibri" w:hAnsi="Calibri" w:cs="Calibri"/>
          <w:sz w:val="26"/>
          <w:szCs w:val="26"/>
          <w:lang w:val="pl-PL"/>
        </w:rPr>
        <w:t xml:space="preserve">. Test </w:t>
      </w:r>
      <w:r w:rsidR="007738A1" w:rsidRPr="00BA08A6">
        <w:rPr>
          <w:rFonts w:ascii="Calibri" w:hAnsi="Calibri" w:cs="Calibri"/>
          <w:sz w:val="26"/>
          <w:szCs w:val="26"/>
          <w:lang w:val="pl-PL"/>
        </w:rPr>
        <w:t>zgodności</w:t>
      </w:r>
      <w:r w:rsidRPr="00BA08A6">
        <w:rPr>
          <w:rFonts w:ascii="Calibri" w:hAnsi="Calibri" w:cs="Calibri"/>
          <w:sz w:val="26"/>
          <w:szCs w:val="26"/>
          <w:lang w:val="pl-PL"/>
        </w:rPr>
        <w:t xml:space="preserve"> identyfikatora wersji obiektu</w:t>
      </w:r>
      <w:bookmarkEnd w:id="405"/>
    </w:p>
    <w:p w14:paraId="1A74A0B6" w14:textId="29EE9797" w:rsidR="00AE6516" w:rsidRDefault="00AE6516" w:rsidP="00AE6516">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identyfikator </w:t>
      </w:r>
      <w:r>
        <w:rPr>
          <w:rFonts w:ascii="Calibri" w:hAnsi="Calibri" w:cs="Calibri"/>
          <w:sz w:val="22"/>
        </w:rPr>
        <w:t xml:space="preserve">wersji </w:t>
      </w:r>
      <w:r w:rsidRPr="008C4471">
        <w:rPr>
          <w:rFonts w:ascii="Calibri" w:hAnsi="Calibri" w:cs="Calibri"/>
          <w:sz w:val="22"/>
        </w:rPr>
        <w:t>obiektu</w:t>
      </w:r>
      <w:r>
        <w:rPr>
          <w:rFonts w:ascii="Calibri" w:hAnsi="Calibri" w:cs="Calibri"/>
          <w:sz w:val="22"/>
        </w:rPr>
        <w:t xml:space="preserve"> jest zgodny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AE6516" w:rsidRPr="00D26014" w14:paraId="3B040387" w14:textId="77777777" w:rsidTr="0041047B">
        <w:tc>
          <w:tcPr>
            <w:tcW w:w="1360" w:type="dxa"/>
          </w:tcPr>
          <w:p w14:paraId="074634CC" w14:textId="77777777" w:rsidR="00AE6516" w:rsidRDefault="00AE6516" w:rsidP="0041047B">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B641EF2" w14:textId="1EFEE426" w:rsidR="00AE6516" w:rsidRPr="00D26014" w:rsidRDefault="00AE6516" w:rsidP="0041047B">
            <w:pPr>
              <w:spacing w:line="360" w:lineRule="auto"/>
              <w:jc w:val="both"/>
              <w:rPr>
                <w:rFonts w:ascii="Calibri" w:hAnsi="Calibri" w:cs="Calibri"/>
                <w:sz w:val="22"/>
                <w:szCs w:val="22"/>
              </w:rPr>
            </w:pPr>
            <w:r w:rsidRPr="00AE6516">
              <w:rPr>
                <w:rFonts w:ascii="Calibri" w:hAnsi="Calibri" w:cs="Calibri"/>
                <w:sz w:val="22"/>
                <w:szCs w:val="22"/>
              </w:rPr>
              <w:t>https://www.gov.pl/zagospodarowanieprzestrzenne/app/1.0/req/external-unique-id/versionId</w:t>
            </w:r>
          </w:p>
        </w:tc>
      </w:tr>
    </w:tbl>
    <w:p w14:paraId="69ECBEBC" w14:textId="13192F0F" w:rsidR="00AE6516" w:rsidRPr="005B5E36" w:rsidRDefault="00AE6516" w:rsidP="005B5E36">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identyfikatora</w:t>
      </w:r>
      <w:r>
        <w:rPr>
          <w:rFonts w:ascii="Calibri" w:hAnsi="Calibri" w:cs="Calibri"/>
          <w:sz w:val="22"/>
          <w:szCs w:val="22"/>
        </w:rPr>
        <w:t xml:space="preserve"> wersji</w:t>
      </w:r>
      <w:r w:rsidRPr="008C4471">
        <w:rPr>
          <w:rFonts w:ascii="Calibri" w:hAnsi="Calibri" w:cs="Calibri"/>
          <w:sz w:val="22"/>
          <w:szCs w:val="22"/>
        </w:rPr>
        <w:t xml:space="preserve"> obiektu</w:t>
      </w:r>
      <w:r>
        <w:rPr>
          <w:rFonts w:ascii="Calibri" w:hAnsi="Calibri" w:cs="Calibri"/>
          <w:sz w:val="22"/>
          <w:szCs w:val="22"/>
        </w:rPr>
        <w:t xml:space="preserve"> ze wzorcem.</w:t>
      </w:r>
      <w:r w:rsidR="005B5E36">
        <w:rPr>
          <w:rFonts w:ascii="Calibri" w:hAnsi="Calibri" w:cs="Calibri"/>
          <w:sz w:val="22"/>
          <w:szCs w:val="22"/>
        </w:rPr>
        <w:t xml:space="preserve"> </w:t>
      </w:r>
      <w:r w:rsidRPr="008C4471">
        <w:rPr>
          <w:rFonts w:ascii="Calibri" w:hAnsi="Calibri" w:cs="Calibri"/>
          <w:sz w:val="22"/>
        </w:rPr>
        <w:t xml:space="preserve">Wynik testu jest pozytywny, </w:t>
      </w:r>
      <w:r>
        <w:rPr>
          <w:rFonts w:ascii="Calibri" w:hAnsi="Calibri" w:cs="Calibri"/>
          <w:sz w:val="22"/>
        </w:rPr>
        <w:t>jeżeli</w:t>
      </w:r>
      <w:r w:rsidRPr="008C4471">
        <w:rPr>
          <w:rFonts w:ascii="Calibri" w:hAnsi="Calibri" w:cs="Calibri"/>
          <w:sz w:val="22"/>
        </w:rPr>
        <w:t xml:space="preserve"> </w:t>
      </w:r>
      <w:r w:rsidRPr="008C4471">
        <w:rPr>
          <w:rFonts w:ascii="Calibri" w:hAnsi="Calibri" w:cs="Calibri"/>
          <w:sz w:val="22"/>
          <w:szCs w:val="22"/>
        </w:rPr>
        <w:t xml:space="preserve">identyfikator </w:t>
      </w:r>
      <w:r>
        <w:rPr>
          <w:rFonts w:ascii="Calibri" w:hAnsi="Calibri" w:cs="Calibri"/>
          <w:sz w:val="22"/>
          <w:szCs w:val="22"/>
        </w:rPr>
        <w:t xml:space="preserve">wersji </w:t>
      </w:r>
      <w:r w:rsidRPr="008C4471">
        <w:rPr>
          <w:rFonts w:ascii="Calibri" w:hAnsi="Calibri" w:cs="Calibri"/>
          <w:sz w:val="22"/>
          <w:szCs w:val="22"/>
        </w:rPr>
        <w:t>obiektu</w:t>
      </w:r>
      <w:r>
        <w:rPr>
          <w:rFonts w:ascii="Calibri" w:hAnsi="Calibri" w:cs="Calibri"/>
          <w:sz w:val="22"/>
          <w:szCs w:val="22"/>
        </w:rPr>
        <w:t xml:space="preserve"> jest </w:t>
      </w:r>
      <w:r>
        <w:rPr>
          <w:rFonts w:ascii="Calibri" w:hAnsi="Calibri" w:cs="Calibri"/>
          <w:sz w:val="22"/>
        </w:rPr>
        <w:t>zgodny ze wzorcem.</w:t>
      </w:r>
    </w:p>
    <w:p w14:paraId="5F5AAE62" w14:textId="56F23B17" w:rsidR="00C331E2" w:rsidRPr="00C331E2" w:rsidRDefault="00C331E2" w:rsidP="00C331E2">
      <w:pPr>
        <w:pStyle w:val="Nagwek2"/>
        <w:rPr>
          <w:rFonts w:ascii="Calibri" w:hAnsi="Calibri" w:cs="Calibri"/>
          <w:lang w:val="pl-PL"/>
        </w:rPr>
      </w:pPr>
      <w:bookmarkStart w:id="406" w:name="_Toc118110402"/>
      <w:r w:rsidRPr="00C331E2">
        <w:rPr>
          <w:rFonts w:ascii="Calibri" w:hAnsi="Calibri" w:cs="Calibri"/>
          <w:lang w:val="pl-PL"/>
        </w:rPr>
        <w:t>A.</w:t>
      </w:r>
      <w:r w:rsidR="0002029E">
        <w:rPr>
          <w:rFonts w:ascii="Calibri" w:hAnsi="Calibri" w:cs="Calibri"/>
          <w:lang w:val="pl-PL"/>
        </w:rPr>
        <w:t>9</w:t>
      </w:r>
      <w:r w:rsidRPr="00C331E2">
        <w:rPr>
          <w:rFonts w:ascii="Calibri" w:hAnsi="Calibri" w:cs="Calibri"/>
          <w:lang w:val="pl-PL"/>
        </w:rPr>
        <w:t xml:space="preserve">. Klasa zgodności </w:t>
      </w:r>
      <w:r>
        <w:rPr>
          <w:rFonts w:ascii="Calibri" w:hAnsi="Calibri" w:cs="Calibri"/>
          <w:lang w:val="pl-PL"/>
        </w:rPr>
        <w:t>w zakresie pozyskania i utrzymania danych</w:t>
      </w:r>
      <w:bookmarkEnd w:id="406"/>
    </w:p>
    <w:p w14:paraId="34E0DB17" w14:textId="77777777" w:rsidR="00C331E2" w:rsidRPr="008C4471" w:rsidRDefault="00C331E2" w:rsidP="00C331E2">
      <w:pPr>
        <w:spacing w:before="240" w:after="240" w:line="360" w:lineRule="auto"/>
        <w:contextualSpacing/>
        <w:rPr>
          <w:rFonts w:ascii="Calibri" w:hAnsi="Calibri" w:cs="Calibri"/>
          <w:sz w:val="22"/>
        </w:rPr>
      </w:pPr>
      <w:r w:rsidRPr="008C4471">
        <w:rPr>
          <w:rFonts w:ascii="Calibri" w:hAnsi="Calibri" w:cs="Calibri"/>
          <w:sz w:val="22"/>
        </w:rPr>
        <w:t>Klasa zgodności:</w:t>
      </w:r>
    </w:p>
    <w:p w14:paraId="3141D401" w14:textId="482F1B34" w:rsidR="00C331E2" w:rsidRPr="00C51D66" w:rsidRDefault="00432A63" w:rsidP="00C331E2">
      <w:pPr>
        <w:spacing w:after="200" w:line="360" w:lineRule="auto"/>
        <w:jc w:val="both"/>
        <w:rPr>
          <w:rFonts w:ascii="Calibri" w:hAnsi="Calibri" w:cs="Calibri"/>
          <w:color w:val="000000"/>
          <w:sz w:val="22"/>
        </w:rPr>
      </w:pPr>
      <w:hyperlink r:id="rId102" w:history="1">
        <w:r w:rsidR="00C331E2" w:rsidRPr="00C51D66">
          <w:rPr>
            <w:rStyle w:val="Hipercze"/>
            <w:rFonts w:ascii="Calibri" w:hAnsi="Calibri" w:cs="Calibri"/>
            <w:sz w:val="22"/>
          </w:rPr>
          <w:t>https://www.gov.pl/zagospodarowanieprzestrzenne/app/1.0/conf/data-capture</w:t>
        </w:r>
      </w:hyperlink>
    </w:p>
    <w:p w14:paraId="591C36C2" w14:textId="766D75EE" w:rsidR="0002029E" w:rsidRPr="0002029E" w:rsidRDefault="0002029E" w:rsidP="0002029E">
      <w:pPr>
        <w:pStyle w:val="Nagwek2"/>
        <w:rPr>
          <w:rFonts w:ascii="Calibri" w:hAnsi="Calibri" w:cs="Calibri"/>
          <w:lang w:val="pl-PL"/>
        </w:rPr>
      </w:pPr>
      <w:bookmarkStart w:id="407" w:name="_Toc105442164"/>
      <w:bookmarkStart w:id="408" w:name="_Toc105757319"/>
      <w:bookmarkStart w:id="409" w:name="_Toc105442169"/>
      <w:bookmarkStart w:id="410" w:name="_Toc105757324"/>
      <w:bookmarkStart w:id="411" w:name="_Toc105442172"/>
      <w:bookmarkStart w:id="412" w:name="_Toc105757327"/>
      <w:bookmarkStart w:id="413" w:name="_Toc70621481"/>
      <w:bookmarkStart w:id="414" w:name="_Toc118110403"/>
      <w:bookmarkEnd w:id="407"/>
      <w:bookmarkEnd w:id="408"/>
      <w:bookmarkEnd w:id="409"/>
      <w:bookmarkEnd w:id="410"/>
      <w:bookmarkEnd w:id="411"/>
      <w:bookmarkEnd w:id="412"/>
      <w:bookmarkEnd w:id="413"/>
      <w:r w:rsidRPr="0002029E">
        <w:rPr>
          <w:rFonts w:ascii="Calibri" w:hAnsi="Calibri" w:cs="Calibri"/>
          <w:lang w:val="pl-PL"/>
        </w:rPr>
        <w:t>A</w:t>
      </w:r>
      <w:r>
        <w:rPr>
          <w:rFonts w:ascii="Calibri" w:hAnsi="Calibri" w:cs="Calibri"/>
          <w:lang w:val="pl-PL"/>
        </w:rPr>
        <w:t>.10</w:t>
      </w:r>
      <w:r w:rsidRPr="0002029E">
        <w:rPr>
          <w:rFonts w:ascii="Calibri" w:hAnsi="Calibri" w:cs="Calibri"/>
          <w:lang w:val="pl-PL"/>
        </w:rPr>
        <w:t>. Klasa zgodności w zakresie metadanych</w:t>
      </w:r>
      <w:bookmarkEnd w:id="414"/>
    </w:p>
    <w:p w14:paraId="2A6DA90A" w14:textId="77777777" w:rsidR="0002029E" w:rsidRPr="008C4471" w:rsidRDefault="0002029E" w:rsidP="0002029E">
      <w:pPr>
        <w:spacing w:before="240" w:after="240" w:line="360" w:lineRule="auto"/>
        <w:contextualSpacing/>
        <w:rPr>
          <w:rFonts w:ascii="Calibri" w:hAnsi="Calibri" w:cs="Calibri"/>
          <w:sz w:val="22"/>
        </w:rPr>
      </w:pPr>
      <w:r w:rsidRPr="008C4471">
        <w:rPr>
          <w:rFonts w:ascii="Calibri" w:hAnsi="Calibri" w:cs="Calibri"/>
          <w:sz w:val="22"/>
        </w:rPr>
        <w:t>Klasa zgodności:</w:t>
      </w:r>
    </w:p>
    <w:p w14:paraId="18319872" w14:textId="4A93691C" w:rsidR="0002029E" w:rsidRDefault="00432A63" w:rsidP="00375194">
      <w:pPr>
        <w:spacing w:before="240" w:after="240" w:line="360" w:lineRule="auto"/>
        <w:contextualSpacing/>
        <w:rPr>
          <w:rFonts w:ascii="Calibri" w:hAnsi="Calibri" w:cs="Calibri"/>
          <w:sz w:val="22"/>
        </w:rPr>
      </w:pPr>
      <w:hyperlink r:id="rId103" w:history="1">
        <w:r w:rsidR="00C14CA4" w:rsidRPr="00DD09B5">
          <w:rPr>
            <w:rStyle w:val="Hipercze"/>
            <w:rFonts w:ascii="Calibri" w:hAnsi="Calibri" w:cs="Calibri"/>
            <w:sz w:val="22"/>
          </w:rPr>
          <w:t>https://www.gov.pl/zagospodarowanieprzestrzenne/app/1.0/conf/inspire</w:t>
        </w:r>
      </w:hyperlink>
    </w:p>
    <w:p w14:paraId="69919368" w14:textId="5233820A" w:rsidR="00C14CA4" w:rsidRPr="008C4471" w:rsidRDefault="00C14CA4" w:rsidP="00C14CA4">
      <w:pPr>
        <w:pStyle w:val="Nagwek3"/>
        <w:spacing w:after="160" w:line="360" w:lineRule="auto"/>
        <w:ind w:left="720"/>
        <w:rPr>
          <w:rFonts w:ascii="Calibri" w:hAnsi="Calibri" w:cs="Calibri"/>
          <w:sz w:val="26"/>
          <w:szCs w:val="26"/>
          <w:lang w:val="pl-PL"/>
        </w:rPr>
      </w:pPr>
      <w:bookmarkStart w:id="415" w:name="_Toc118110404"/>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sidR="00E86362">
        <w:rPr>
          <w:rFonts w:ascii="Calibri" w:hAnsi="Calibri" w:cs="Calibri"/>
          <w:sz w:val="26"/>
          <w:szCs w:val="26"/>
          <w:lang w:val="pl-PL"/>
        </w:rPr>
        <w:t>1</w:t>
      </w:r>
      <w:r w:rsidRPr="008C4471">
        <w:rPr>
          <w:rFonts w:ascii="Calibri" w:hAnsi="Calibri" w:cs="Calibri"/>
          <w:sz w:val="26"/>
          <w:szCs w:val="26"/>
          <w:lang w:val="pl-PL"/>
        </w:rPr>
        <w:t>. Test</w:t>
      </w:r>
      <w:r>
        <w:rPr>
          <w:rFonts w:ascii="Calibri" w:hAnsi="Calibri" w:cs="Calibri"/>
          <w:sz w:val="26"/>
          <w:szCs w:val="26"/>
          <w:lang w:val="pl-PL"/>
        </w:rPr>
        <w:t xml:space="preserve"> </w:t>
      </w:r>
      <w:r w:rsidR="00A506B9">
        <w:rPr>
          <w:rFonts w:ascii="Calibri" w:hAnsi="Calibri" w:cs="Calibri"/>
          <w:sz w:val="26"/>
          <w:szCs w:val="26"/>
          <w:lang w:val="pl-PL"/>
        </w:rPr>
        <w:t>zgodności</w:t>
      </w:r>
      <w:r>
        <w:rPr>
          <w:rFonts w:ascii="Calibri" w:hAnsi="Calibri" w:cs="Calibri"/>
          <w:sz w:val="26"/>
          <w:szCs w:val="26"/>
          <w:lang w:val="pl-PL"/>
        </w:rPr>
        <w:t xml:space="preserve"> </w:t>
      </w:r>
      <w:r w:rsidR="00D168B0">
        <w:rPr>
          <w:rFonts w:ascii="Calibri" w:hAnsi="Calibri" w:cs="Calibri"/>
          <w:sz w:val="26"/>
          <w:szCs w:val="26"/>
          <w:lang w:val="pl-PL"/>
        </w:rPr>
        <w:t>mapowania INSPIRE</w:t>
      </w:r>
      <w:bookmarkEnd w:id="415"/>
    </w:p>
    <w:p w14:paraId="10D0E1F0" w14:textId="1157ED91" w:rsidR="00C14CA4" w:rsidRDefault="00C14CA4" w:rsidP="00C14CA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w:t>
      </w:r>
      <w:r w:rsidR="00D168B0">
        <w:rPr>
          <w:rFonts w:ascii="Calibri" w:hAnsi="Calibri" w:cs="Calibri"/>
          <w:sz w:val="22"/>
        </w:rPr>
        <w:t>czy map</w:t>
      </w:r>
      <w:r w:rsidR="006D3528">
        <w:rPr>
          <w:rFonts w:ascii="Calibri" w:hAnsi="Calibri" w:cs="Calibri"/>
          <w:sz w:val="22"/>
        </w:rPr>
        <w:t>o</w:t>
      </w:r>
      <w:r w:rsidR="00D168B0">
        <w:rPr>
          <w:rFonts w:ascii="Calibri" w:hAnsi="Calibri" w:cs="Calibri"/>
          <w:sz w:val="22"/>
        </w:rPr>
        <w:t>wanie danych dla aktów planow</w:t>
      </w:r>
      <w:r w:rsidR="006D3528">
        <w:rPr>
          <w:rFonts w:ascii="Calibri" w:hAnsi="Calibri" w:cs="Calibri"/>
          <w:sz w:val="22"/>
        </w:rPr>
        <w:t>a</w:t>
      </w:r>
      <w:r w:rsidR="00D168B0">
        <w:rPr>
          <w:rFonts w:ascii="Calibri" w:hAnsi="Calibri" w:cs="Calibri"/>
          <w:sz w:val="22"/>
        </w:rPr>
        <w:t>nia przestrzennego jest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C14CA4" w:rsidRPr="00375194" w14:paraId="1CFDF353" w14:textId="77777777" w:rsidTr="00A37290">
        <w:trPr>
          <w:trHeight w:val="87"/>
        </w:trPr>
        <w:tc>
          <w:tcPr>
            <w:tcW w:w="1360" w:type="dxa"/>
          </w:tcPr>
          <w:p w14:paraId="38786FE8" w14:textId="77777777" w:rsidR="00C14CA4" w:rsidRDefault="00C14CA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7F69E833" w14:textId="77777777" w:rsidR="00C14CA4" w:rsidRPr="00375194" w:rsidRDefault="00C14CA4" w:rsidP="00A37290">
            <w:pPr>
              <w:spacing w:line="360" w:lineRule="auto"/>
              <w:jc w:val="both"/>
              <w:rPr>
                <w:rFonts w:ascii="Calibri" w:hAnsi="Calibri" w:cs="Calibri"/>
                <w:sz w:val="22"/>
                <w:szCs w:val="22"/>
              </w:rPr>
            </w:pPr>
            <w:r w:rsidRPr="00375194">
              <w:rPr>
                <w:rFonts w:ascii="Calibri" w:hAnsi="Calibri" w:cs="Calibri"/>
                <w:sz w:val="22"/>
                <w:szCs w:val="22"/>
              </w:rPr>
              <w:t>https://www.gov.pl/zagospodarowanieprzestrzenne/app/1.0/req/</w:t>
            </w:r>
            <w:r>
              <w:rPr>
                <w:rFonts w:ascii="Calibri" w:hAnsi="Calibri" w:cs="Calibri"/>
                <w:sz w:val="22"/>
                <w:szCs w:val="22"/>
              </w:rPr>
              <w:t>inspire</w:t>
            </w:r>
            <w:r w:rsidRPr="00375194">
              <w:rPr>
                <w:rFonts w:ascii="Calibri" w:hAnsi="Calibri" w:cs="Calibri"/>
                <w:sz w:val="22"/>
                <w:szCs w:val="22"/>
              </w:rPr>
              <w:t>/namespace</w:t>
            </w:r>
          </w:p>
        </w:tc>
      </w:tr>
    </w:tbl>
    <w:p w14:paraId="0B41777C" w14:textId="18F7CF06" w:rsidR="00C14CA4" w:rsidRDefault="00C14CA4" w:rsidP="00C14CA4">
      <w:pPr>
        <w:spacing w:before="200" w:line="360" w:lineRule="auto"/>
        <w:jc w:val="both"/>
        <w:rPr>
          <w:rFonts w:ascii="Calibri" w:hAnsi="Calibri" w:cs="Calibri"/>
          <w:sz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007C6E00">
        <w:rPr>
          <w:rFonts w:ascii="Calibri" w:hAnsi="Calibri" w:cs="Calibri"/>
          <w:sz w:val="22"/>
          <w:szCs w:val="22"/>
        </w:rPr>
        <w:t xml:space="preserve">Sprawdzenie mapowania </w:t>
      </w:r>
      <w:r w:rsidR="007C6E00" w:rsidRPr="007C6E00">
        <w:rPr>
          <w:rFonts w:ascii="Calibri" w:hAnsi="Calibri" w:cs="Calibri"/>
          <w:sz w:val="22"/>
          <w:szCs w:val="22"/>
        </w:rPr>
        <w:t xml:space="preserve">typów </w:t>
      </w:r>
      <w:r w:rsidR="007C6E00" w:rsidRPr="00A67F47">
        <w:rPr>
          <w:rFonts w:ascii="Calibri" w:hAnsi="Calibri" w:cs="Calibri"/>
          <w:sz w:val="22"/>
          <w:szCs w:val="22"/>
        </w:rPr>
        <w:t xml:space="preserve">obiektów i ich właściwości zdefiniowanych w schemacie aplikacyjnym </w:t>
      </w:r>
      <w:r w:rsidR="007C6E00" w:rsidRPr="00A67F47">
        <w:rPr>
          <w:rFonts w:ascii="Calibri" w:hAnsi="Calibri" w:cs="Calibri"/>
          <w:i/>
          <w:sz w:val="22"/>
          <w:szCs w:val="22"/>
        </w:rPr>
        <w:t>Planowanie przestrzenne</w:t>
      </w:r>
      <w:r w:rsidR="007C6E00" w:rsidRPr="00A67F47">
        <w:rPr>
          <w:rFonts w:ascii="Calibri" w:hAnsi="Calibri" w:cs="Calibri"/>
          <w:sz w:val="22"/>
          <w:szCs w:val="22"/>
        </w:rPr>
        <w:t xml:space="preserve"> na odpowiadające im typy obiektów i ich właściwości zdefiniowane w schemacie aplikacyjnym INSPIRE </w:t>
      </w:r>
      <w:proofErr w:type="spellStart"/>
      <w:r w:rsidR="007C6E00" w:rsidRPr="00A67F47">
        <w:rPr>
          <w:rFonts w:ascii="Calibri" w:hAnsi="Calibri" w:cs="Calibri"/>
          <w:sz w:val="22"/>
          <w:szCs w:val="22"/>
        </w:rPr>
        <w:t>Planned</w:t>
      </w:r>
      <w:proofErr w:type="spellEnd"/>
      <w:r w:rsidR="007C6E00" w:rsidRPr="00A67F47">
        <w:rPr>
          <w:rFonts w:ascii="Calibri" w:hAnsi="Calibri" w:cs="Calibri"/>
          <w:sz w:val="22"/>
          <w:szCs w:val="22"/>
        </w:rPr>
        <w:t xml:space="preserve"> Land </w:t>
      </w:r>
      <w:proofErr w:type="spellStart"/>
      <w:r w:rsidR="007C6E00" w:rsidRPr="00A67F47">
        <w:rPr>
          <w:rFonts w:ascii="Calibri" w:hAnsi="Calibri" w:cs="Calibri"/>
          <w:sz w:val="22"/>
          <w:szCs w:val="22"/>
        </w:rPr>
        <w:t>Use</w:t>
      </w:r>
      <w:proofErr w:type="spellEnd"/>
      <w:r w:rsidR="0025625B" w:rsidRPr="00A67F47">
        <w:rPr>
          <w:rFonts w:ascii="Calibri" w:hAnsi="Calibri" w:cs="Calibri"/>
          <w:sz w:val="22"/>
          <w:szCs w:val="22"/>
        </w:rPr>
        <w:t xml:space="preserve">. </w:t>
      </w:r>
      <w:r w:rsidR="0025625B" w:rsidRPr="00A67F47">
        <w:rPr>
          <w:rFonts w:ascii="Calibri" w:hAnsi="Calibri" w:cs="Calibri"/>
          <w:sz w:val="22"/>
        </w:rPr>
        <w:t>Wynik</w:t>
      </w:r>
      <w:r w:rsidR="0025625B" w:rsidRPr="008C4471">
        <w:rPr>
          <w:rFonts w:ascii="Calibri" w:hAnsi="Calibri" w:cs="Calibri"/>
          <w:sz w:val="22"/>
        </w:rPr>
        <w:t xml:space="preserve"> testu jest pozytywny, </w:t>
      </w:r>
      <w:r w:rsidR="0025625B">
        <w:rPr>
          <w:rFonts w:ascii="Calibri" w:hAnsi="Calibri" w:cs="Calibri"/>
          <w:sz w:val="22"/>
        </w:rPr>
        <w:t>je</w:t>
      </w:r>
      <w:r w:rsidR="0093062C">
        <w:rPr>
          <w:rFonts w:ascii="Calibri" w:hAnsi="Calibri" w:cs="Calibri"/>
          <w:sz w:val="22"/>
        </w:rPr>
        <w:t>śli</w:t>
      </w:r>
      <w:r w:rsidR="0025625B" w:rsidRPr="008C4471">
        <w:rPr>
          <w:rFonts w:ascii="Calibri" w:hAnsi="Calibri" w:cs="Calibri"/>
          <w:sz w:val="22"/>
        </w:rPr>
        <w:t xml:space="preserve"> </w:t>
      </w:r>
      <w:r w:rsidR="0025625B">
        <w:rPr>
          <w:rFonts w:ascii="Calibri" w:hAnsi="Calibri" w:cs="Calibri"/>
          <w:sz w:val="22"/>
        </w:rPr>
        <w:t>wykonane mapowani</w:t>
      </w:r>
      <w:r w:rsidR="0093062C">
        <w:rPr>
          <w:rFonts w:ascii="Calibri" w:hAnsi="Calibri" w:cs="Calibri"/>
          <w:sz w:val="22"/>
        </w:rPr>
        <w:t>e</w:t>
      </w:r>
      <w:r w:rsidR="0025625B">
        <w:rPr>
          <w:rFonts w:ascii="Calibri" w:hAnsi="Calibri" w:cs="Calibri"/>
          <w:sz w:val="22"/>
        </w:rPr>
        <w:t xml:space="preserve"> jest w pełni zgodne z </w:t>
      </w:r>
      <w:proofErr w:type="spellStart"/>
      <w:r w:rsidR="0025625B">
        <w:rPr>
          <w:rFonts w:ascii="Calibri" w:hAnsi="Calibri" w:cs="Calibri"/>
          <w:sz w:val="22"/>
        </w:rPr>
        <w:t>regułamami</w:t>
      </w:r>
      <w:proofErr w:type="spellEnd"/>
      <w:r w:rsidR="0025625B">
        <w:rPr>
          <w:rFonts w:ascii="Calibri" w:hAnsi="Calibri" w:cs="Calibri"/>
          <w:sz w:val="22"/>
        </w:rPr>
        <w:t xml:space="preserve"> niniejszej specyfikacji danych.</w:t>
      </w:r>
    </w:p>
    <w:p w14:paraId="2F0051B3" w14:textId="75CDD3C5" w:rsidR="00E86362" w:rsidRPr="008C4471" w:rsidRDefault="00E86362" w:rsidP="00E86362">
      <w:pPr>
        <w:pStyle w:val="Nagwek3"/>
        <w:spacing w:after="160" w:line="360" w:lineRule="auto"/>
        <w:ind w:left="720"/>
        <w:rPr>
          <w:rFonts w:ascii="Calibri" w:hAnsi="Calibri" w:cs="Calibri"/>
          <w:sz w:val="26"/>
          <w:szCs w:val="26"/>
          <w:lang w:val="pl-PL"/>
        </w:rPr>
      </w:pPr>
      <w:bookmarkStart w:id="416" w:name="_Toc118110405"/>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Pr>
          <w:rFonts w:ascii="Calibri" w:hAnsi="Calibri" w:cs="Calibri"/>
          <w:sz w:val="26"/>
          <w:szCs w:val="26"/>
          <w:lang w:val="pl-PL"/>
        </w:rPr>
        <w:t>2</w:t>
      </w:r>
      <w:r w:rsidRPr="008C4471">
        <w:rPr>
          <w:rFonts w:ascii="Calibri" w:hAnsi="Calibri" w:cs="Calibri"/>
          <w:sz w:val="26"/>
          <w:szCs w:val="26"/>
          <w:lang w:val="pl-PL"/>
        </w:rPr>
        <w:t>. Test</w:t>
      </w:r>
      <w:r>
        <w:rPr>
          <w:rFonts w:ascii="Calibri" w:hAnsi="Calibri" w:cs="Calibri"/>
          <w:sz w:val="26"/>
          <w:szCs w:val="26"/>
          <w:lang w:val="pl-PL"/>
        </w:rPr>
        <w:t xml:space="preserve"> </w:t>
      </w:r>
      <w:r w:rsidR="00A506B9">
        <w:rPr>
          <w:rFonts w:ascii="Calibri" w:hAnsi="Calibri" w:cs="Calibri"/>
          <w:sz w:val="26"/>
          <w:szCs w:val="26"/>
          <w:lang w:val="pl-PL"/>
        </w:rPr>
        <w:t>zgodności</w:t>
      </w:r>
      <w:r>
        <w:rPr>
          <w:rFonts w:ascii="Calibri" w:hAnsi="Calibri" w:cs="Calibri"/>
          <w:sz w:val="26"/>
          <w:szCs w:val="26"/>
          <w:lang w:val="pl-PL"/>
        </w:rPr>
        <w:t xml:space="preserve"> składowych </w:t>
      </w:r>
      <w:r w:rsidRPr="008C4471">
        <w:rPr>
          <w:rFonts w:ascii="Calibri" w:hAnsi="Calibri" w:cs="Calibri"/>
          <w:sz w:val="26"/>
          <w:szCs w:val="26"/>
          <w:lang w:val="pl-PL"/>
        </w:rPr>
        <w:t>unikalnego identyfikatora</w:t>
      </w:r>
      <w:r>
        <w:rPr>
          <w:rFonts w:ascii="Calibri" w:hAnsi="Calibri" w:cs="Calibri"/>
          <w:sz w:val="26"/>
          <w:szCs w:val="26"/>
          <w:lang w:val="pl-PL"/>
        </w:rPr>
        <w:t xml:space="preserve"> INSPIRE</w:t>
      </w:r>
      <w:bookmarkEnd w:id="416"/>
    </w:p>
    <w:p w14:paraId="3A4B0509" w14:textId="74F90C95" w:rsidR="00E86362" w:rsidRDefault="00E86362" w:rsidP="00E86362">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oraz </w:t>
      </w:r>
      <w:proofErr w:type="spellStart"/>
      <w:r w:rsidRPr="008C4471">
        <w:rPr>
          <w:rFonts w:ascii="Calibri" w:hAnsi="Calibri" w:cs="Calibri"/>
          <w:i/>
          <w:iCs/>
          <w:sz w:val="22"/>
        </w:rPr>
        <w:t>lokalnyId</w:t>
      </w:r>
      <w:proofErr w:type="spellEnd"/>
      <w:r w:rsidRPr="008C4471">
        <w:rPr>
          <w:rFonts w:ascii="Calibri" w:hAnsi="Calibri" w:cs="Calibri"/>
          <w:sz w:val="22"/>
        </w:rPr>
        <w:t xml:space="preserve"> zewnętrznego identyfikatora obiektu </w:t>
      </w:r>
      <w:r>
        <w:rPr>
          <w:rFonts w:ascii="Calibri" w:hAnsi="Calibri" w:cs="Calibri"/>
          <w:sz w:val="22"/>
        </w:rPr>
        <w:t>są zgodne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E86362" w:rsidRPr="00375194" w14:paraId="4AF514A4" w14:textId="77777777" w:rsidTr="00A37290">
        <w:trPr>
          <w:trHeight w:val="87"/>
        </w:trPr>
        <w:tc>
          <w:tcPr>
            <w:tcW w:w="1360" w:type="dxa"/>
          </w:tcPr>
          <w:p w14:paraId="6B0D0F45" w14:textId="77777777" w:rsidR="00E86362" w:rsidRDefault="00E86362"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6F0FC492" w14:textId="77777777" w:rsidR="00E86362" w:rsidRPr="00375194" w:rsidRDefault="00E86362" w:rsidP="00A37290">
            <w:pPr>
              <w:spacing w:line="360" w:lineRule="auto"/>
              <w:jc w:val="both"/>
              <w:rPr>
                <w:rFonts w:ascii="Calibri" w:hAnsi="Calibri" w:cs="Calibri"/>
                <w:sz w:val="22"/>
                <w:szCs w:val="22"/>
              </w:rPr>
            </w:pPr>
            <w:r w:rsidRPr="00375194">
              <w:rPr>
                <w:rFonts w:ascii="Calibri" w:hAnsi="Calibri" w:cs="Calibri"/>
                <w:sz w:val="22"/>
                <w:szCs w:val="22"/>
              </w:rPr>
              <w:t>https://www.gov.pl/zagospodarowanieprzestrzenne/app/1.0/req/</w:t>
            </w:r>
            <w:r>
              <w:rPr>
                <w:rFonts w:ascii="Calibri" w:hAnsi="Calibri" w:cs="Calibri"/>
                <w:sz w:val="22"/>
                <w:szCs w:val="22"/>
              </w:rPr>
              <w:t>inspire</w:t>
            </w:r>
            <w:r w:rsidRPr="00375194">
              <w:rPr>
                <w:rFonts w:ascii="Calibri" w:hAnsi="Calibri" w:cs="Calibri"/>
                <w:sz w:val="22"/>
                <w:szCs w:val="22"/>
              </w:rPr>
              <w:t>/namespace</w:t>
            </w:r>
          </w:p>
        </w:tc>
      </w:tr>
      <w:tr w:rsidR="00E86362" w:rsidRPr="00D26014" w14:paraId="038CFE15" w14:textId="77777777" w:rsidTr="00A37290">
        <w:tc>
          <w:tcPr>
            <w:tcW w:w="1360" w:type="dxa"/>
          </w:tcPr>
          <w:p w14:paraId="3725BE4E" w14:textId="77777777" w:rsidR="00E86362" w:rsidRPr="00375194" w:rsidRDefault="00E86362" w:rsidP="00A37290">
            <w:pPr>
              <w:spacing w:line="360" w:lineRule="auto"/>
              <w:jc w:val="both"/>
              <w:rPr>
                <w:rFonts w:ascii="Calibri" w:hAnsi="Calibri" w:cs="Calibri"/>
                <w:i/>
                <w:iCs/>
                <w:sz w:val="22"/>
                <w:szCs w:val="22"/>
              </w:rPr>
            </w:pPr>
          </w:p>
        </w:tc>
        <w:tc>
          <w:tcPr>
            <w:tcW w:w="8496" w:type="dxa"/>
          </w:tcPr>
          <w:p w14:paraId="3E02914D" w14:textId="77777777" w:rsidR="00E86362" w:rsidRPr="00D26014" w:rsidRDefault="00E86362" w:rsidP="00A37290">
            <w:pPr>
              <w:spacing w:line="360" w:lineRule="auto"/>
              <w:jc w:val="both"/>
              <w:rPr>
                <w:rFonts w:ascii="Calibri" w:hAnsi="Calibri" w:cs="Calibri"/>
                <w:sz w:val="22"/>
                <w:szCs w:val="22"/>
              </w:rPr>
            </w:pPr>
            <w:r w:rsidRPr="00D26014">
              <w:rPr>
                <w:rFonts w:ascii="Calibri" w:hAnsi="Calibri" w:cs="Calibri"/>
                <w:sz w:val="22"/>
                <w:szCs w:val="22"/>
              </w:rPr>
              <w:t>https://www.gov.pl/zagospodarowanieprzestrzenne/app/1.0/req/</w:t>
            </w:r>
            <w:r>
              <w:rPr>
                <w:rFonts w:ascii="Calibri" w:hAnsi="Calibri" w:cs="Calibri"/>
                <w:sz w:val="22"/>
                <w:szCs w:val="22"/>
              </w:rPr>
              <w:t>inspire</w:t>
            </w:r>
            <w:r w:rsidRPr="00D26014">
              <w:rPr>
                <w:rFonts w:ascii="Calibri" w:hAnsi="Calibri" w:cs="Calibri"/>
                <w:sz w:val="22"/>
                <w:szCs w:val="22"/>
              </w:rPr>
              <w:t>/localid</w:t>
            </w:r>
          </w:p>
        </w:tc>
      </w:tr>
    </w:tbl>
    <w:p w14:paraId="3C2693C9" w14:textId="673A7C29" w:rsidR="00E86362" w:rsidRPr="00C14CA4" w:rsidRDefault="00E86362" w:rsidP="00C14CA4">
      <w:pPr>
        <w:spacing w:before="200" w:line="360" w:lineRule="auto"/>
        <w:jc w:val="both"/>
        <w:rPr>
          <w:rFonts w:ascii="Calibri" w:hAnsi="Calibri" w:cs="Calibri"/>
          <w:sz w:val="22"/>
          <w:szCs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 xml:space="preserve">atrybutów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 </w:t>
      </w:r>
      <w:r>
        <w:rPr>
          <w:rFonts w:ascii="Calibri" w:hAnsi="Calibri" w:cs="Calibri"/>
          <w:sz w:val="22"/>
          <w:szCs w:val="22"/>
        </w:rPr>
        <w:t xml:space="preserve">z identyfikatorem obiektu przestrzennego odpowiadającego mu obiektu. </w:t>
      </w:r>
      <w:r w:rsidRPr="008C4471">
        <w:rPr>
          <w:rFonts w:ascii="Calibri" w:hAnsi="Calibri" w:cs="Calibri"/>
          <w:sz w:val="22"/>
        </w:rPr>
        <w:t xml:space="preserve">Wynik testu jest pozytywny, </w:t>
      </w:r>
      <w:r>
        <w:rPr>
          <w:rFonts w:ascii="Calibri" w:hAnsi="Calibri" w:cs="Calibri"/>
          <w:sz w:val="22"/>
        </w:rPr>
        <w:t>je</w:t>
      </w:r>
      <w:r w:rsidR="005D52F6">
        <w:rPr>
          <w:rFonts w:ascii="Calibri" w:hAnsi="Calibri" w:cs="Calibri"/>
          <w:sz w:val="22"/>
        </w:rPr>
        <w:t>śli</w:t>
      </w:r>
      <w:r w:rsidRPr="008C4471">
        <w:rPr>
          <w:rFonts w:ascii="Calibri" w:hAnsi="Calibri" w:cs="Calibri"/>
          <w:sz w:val="22"/>
        </w:rPr>
        <w:t xml:space="preserve"> zarówno atrybut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jak i atrybut </w:t>
      </w:r>
      <w:proofErr w:type="spellStart"/>
      <w:r w:rsidRPr="008C4471">
        <w:rPr>
          <w:rFonts w:ascii="Calibri" w:hAnsi="Calibri" w:cs="Calibri"/>
          <w:i/>
          <w:iCs/>
          <w:sz w:val="22"/>
        </w:rPr>
        <w:t>lokalnyId</w:t>
      </w:r>
      <w:proofErr w:type="spellEnd"/>
      <w:r w:rsidRPr="008C4471">
        <w:rPr>
          <w:rFonts w:ascii="Calibri" w:hAnsi="Calibri" w:cs="Calibri"/>
          <w:sz w:val="22"/>
        </w:rPr>
        <w:t xml:space="preserve"> </w:t>
      </w:r>
      <w:r>
        <w:rPr>
          <w:rFonts w:ascii="Calibri" w:hAnsi="Calibri" w:cs="Calibri"/>
          <w:sz w:val="22"/>
        </w:rPr>
        <w:t>są tożsame.</w:t>
      </w:r>
    </w:p>
    <w:p w14:paraId="28F87684" w14:textId="22D3B466" w:rsidR="00375194" w:rsidRPr="00BA08A6" w:rsidRDefault="00375194" w:rsidP="00375194">
      <w:pPr>
        <w:pStyle w:val="Nagwek3"/>
        <w:spacing w:after="160" w:line="360" w:lineRule="auto"/>
        <w:ind w:left="720"/>
        <w:rPr>
          <w:rFonts w:ascii="Calibri" w:hAnsi="Calibri" w:cs="Calibri"/>
          <w:sz w:val="26"/>
          <w:szCs w:val="26"/>
          <w:lang w:val="pl-PL"/>
        </w:rPr>
      </w:pPr>
      <w:bookmarkStart w:id="417" w:name="_Toc117771038"/>
      <w:bookmarkStart w:id="418" w:name="_Toc118110406"/>
      <w:bookmarkStart w:id="419" w:name="_Toc117771039"/>
      <w:bookmarkStart w:id="420" w:name="_Toc118110407"/>
      <w:bookmarkStart w:id="421" w:name="_Toc117771043"/>
      <w:bookmarkStart w:id="422" w:name="_Toc118110411"/>
      <w:bookmarkStart w:id="423" w:name="_Toc117771046"/>
      <w:bookmarkStart w:id="424" w:name="_Toc118110414"/>
      <w:bookmarkStart w:id="425" w:name="_Toc118110415"/>
      <w:bookmarkEnd w:id="417"/>
      <w:bookmarkEnd w:id="418"/>
      <w:bookmarkEnd w:id="419"/>
      <w:bookmarkEnd w:id="420"/>
      <w:bookmarkEnd w:id="421"/>
      <w:bookmarkEnd w:id="422"/>
      <w:bookmarkEnd w:id="423"/>
      <w:bookmarkEnd w:id="424"/>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sidR="001B6A29">
        <w:rPr>
          <w:rFonts w:ascii="Calibri" w:hAnsi="Calibri" w:cs="Calibri"/>
          <w:sz w:val="26"/>
          <w:szCs w:val="26"/>
          <w:lang w:val="pl-PL"/>
        </w:rPr>
        <w:t>3</w:t>
      </w:r>
      <w:r w:rsidRPr="008C4471">
        <w:rPr>
          <w:rFonts w:ascii="Calibri" w:hAnsi="Calibri" w:cs="Calibri"/>
          <w:sz w:val="26"/>
          <w:szCs w:val="26"/>
          <w:lang w:val="pl-PL"/>
        </w:rPr>
        <w:t xml:space="preserve">. Test </w:t>
      </w:r>
      <w:r w:rsidR="00A506B9" w:rsidRPr="00BA08A6">
        <w:rPr>
          <w:rFonts w:ascii="Calibri" w:hAnsi="Calibri" w:cs="Calibri"/>
          <w:sz w:val="26"/>
          <w:szCs w:val="26"/>
          <w:lang w:val="pl-PL"/>
        </w:rPr>
        <w:t>zgodności</w:t>
      </w:r>
      <w:r w:rsidRPr="00BA08A6">
        <w:rPr>
          <w:rFonts w:ascii="Calibri" w:hAnsi="Calibri" w:cs="Calibri"/>
          <w:sz w:val="26"/>
          <w:szCs w:val="26"/>
          <w:lang w:val="pl-PL"/>
        </w:rPr>
        <w:t xml:space="preserve"> unikalnego identyfikatora </w:t>
      </w:r>
      <w:r w:rsidR="00033CB0">
        <w:rPr>
          <w:rFonts w:ascii="Calibri" w:hAnsi="Calibri" w:cs="Calibri"/>
          <w:sz w:val="26"/>
          <w:szCs w:val="26"/>
          <w:lang w:val="pl-PL"/>
        </w:rPr>
        <w:t xml:space="preserve">INSPIRE </w:t>
      </w:r>
      <w:r w:rsidRPr="00BA08A6">
        <w:rPr>
          <w:rFonts w:ascii="Calibri" w:hAnsi="Calibri" w:cs="Calibri"/>
          <w:sz w:val="26"/>
          <w:szCs w:val="26"/>
          <w:lang w:val="pl-PL"/>
        </w:rPr>
        <w:t>w schemacie URI</w:t>
      </w:r>
      <w:bookmarkEnd w:id="425"/>
    </w:p>
    <w:p w14:paraId="5EE7675D" w14:textId="53048132" w:rsidR="00375194" w:rsidRDefault="00375194" w:rsidP="0037519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zewnętrzn</w:t>
      </w:r>
      <w:r>
        <w:rPr>
          <w:rFonts w:ascii="Calibri" w:hAnsi="Calibri" w:cs="Calibri"/>
          <w:sz w:val="22"/>
        </w:rPr>
        <w:t>y</w:t>
      </w:r>
      <w:r w:rsidRPr="008C4471">
        <w:rPr>
          <w:rFonts w:ascii="Calibri" w:hAnsi="Calibri" w:cs="Calibri"/>
          <w:sz w:val="22"/>
        </w:rPr>
        <w:t xml:space="preserve"> identyfikator obiektu</w:t>
      </w:r>
      <w:r w:rsidR="008C529C">
        <w:rPr>
          <w:rFonts w:ascii="Calibri" w:hAnsi="Calibri" w:cs="Calibri"/>
          <w:sz w:val="22"/>
        </w:rPr>
        <w:t xml:space="preserve"> INSPIR</w:t>
      </w:r>
      <w:r w:rsidR="00E86362">
        <w:rPr>
          <w:rFonts w:ascii="Calibri" w:hAnsi="Calibri" w:cs="Calibri"/>
          <w:sz w:val="22"/>
        </w:rPr>
        <w:t>E</w:t>
      </w:r>
      <w:r w:rsidRPr="008C4471">
        <w:rPr>
          <w:rFonts w:ascii="Calibri" w:hAnsi="Calibri" w:cs="Calibri"/>
          <w:sz w:val="22"/>
        </w:rPr>
        <w:t xml:space="preserve"> </w:t>
      </w:r>
      <w:r>
        <w:rPr>
          <w:rFonts w:ascii="Calibri" w:hAnsi="Calibri" w:cs="Calibri"/>
          <w:sz w:val="22"/>
        </w:rPr>
        <w:t>w schemacie URI jest zgodny ze</w:t>
      </w:r>
      <w:r w:rsidRPr="00D26014">
        <w:rPr>
          <w:rFonts w:ascii="Calibri" w:hAnsi="Calibri" w:cs="Calibri"/>
          <w:sz w:val="22"/>
        </w:rPr>
        <w:t xml:space="preserve"> wzorcem wyspecyfikowanym w </w:t>
      </w:r>
      <w:r>
        <w:rPr>
          <w:rFonts w:ascii="Calibri" w:hAnsi="Calibri" w:cs="Calibri"/>
          <w:sz w:val="22"/>
        </w:rPr>
        <w:t>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375194" w:rsidRPr="00D26014" w14:paraId="31AC308A" w14:textId="77777777" w:rsidTr="00A37290">
        <w:tc>
          <w:tcPr>
            <w:tcW w:w="1360" w:type="dxa"/>
          </w:tcPr>
          <w:p w14:paraId="6E754A93" w14:textId="77777777" w:rsidR="00375194" w:rsidRDefault="0037519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24BAE9E8" w14:textId="25BECE88" w:rsidR="00375194" w:rsidRPr="00D26014" w:rsidRDefault="00375194" w:rsidP="00A37290">
            <w:pPr>
              <w:spacing w:line="360" w:lineRule="auto"/>
              <w:jc w:val="both"/>
              <w:rPr>
                <w:rFonts w:ascii="Calibri" w:hAnsi="Calibri" w:cs="Calibri"/>
                <w:sz w:val="22"/>
                <w:szCs w:val="22"/>
              </w:rPr>
            </w:pPr>
            <w:r w:rsidRPr="002912FB">
              <w:rPr>
                <w:rFonts w:ascii="Calibri" w:hAnsi="Calibri" w:cs="Calibri"/>
                <w:sz w:val="22"/>
                <w:szCs w:val="22"/>
              </w:rPr>
              <w:t>https://www.gov.pl/zagospodarowanieprzestrzenne/app/1.0/req/</w:t>
            </w:r>
            <w:r>
              <w:rPr>
                <w:rFonts w:ascii="Calibri" w:hAnsi="Calibri" w:cs="Calibri"/>
                <w:sz w:val="22"/>
                <w:szCs w:val="22"/>
              </w:rPr>
              <w:t>inspire</w:t>
            </w:r>
            <w:r w:rsidRPr="002912FB">
              <w:rPr>
                <w:rFonts w:ascii="Calibri" w:hAnsi="Calibri" w:cs="Calibri"/>
                <w:sz w:val="22"/>
                <w:szCs w:val="22"/>
              </w:rPr>
              <w:t>/http-URI</w:t>
            </w:r>
          </w:p>
        </w:tc>
      </w:tr>
    </w:tbl>
    <w:p w14:paraId="5E8D8E54" w14:textId="6A87CAAC" w:rsidR="00375194" w:rsidRPr="00375194" w:rsidRDefault="00375194" w:rsidP="00375194">
      <w:pPr>
        <w:spacing w:before="200" w:line="360" w:lineRule="auto"/>
        <w:jc w:val="both"/>
        <w:rPr>
          <w:rFonts w:ascii="Calibri" w:hAnsi="Calibri" w:cs="Calibri"/>
          <w:sz w:val="22"/>
          <w:szCs w:val="22"/>
        </w:rPr>
      </w:pPr>
      <w:r w:rsidRPr="008C4471">
        <w:rPr>
          <w:rFonts w:ascii="Calibri" w:hAnsi="Calibri" w:cs="Calibri"/>
          <w:i/>
          <w:iCs/>
          <w:sz w:val="22"/>
          <w:szCs w:val="22"/>
        </w:rPr>
        <w:lastRenderedPageBreak/>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zewnętrznego identyfikatora obiektu</w:t>
      </w:r>
      <w:r w:rsidR="00E86362">
        <w:rPr>
          <w:rFonts w:ascii="Calibri" w:hAnsi="Calibri" w:cs="Calibri"/>
          <w:sz w:val="22"/>
          <w:szCs w:val="22"/>
        </w:rPr>
        <w:t xml:space="preserve"> INSPIRE</w:t>
      </w:r>
      <w:r w:rsidRPr="008C4471">
        <w:rPr>
          <w:rFonts w:ascii="Calibri" w:hAnsi="Calibri" w:cs="Calibri"/>
          <w:sz w:val="22"/>
          <w:szCs w:val="22"/>
        </w:rPr>
        <w:t xml:space="preserve"> </w:t>
      </w:r>
      <w:r>
        <w:rPr>
          <w:rFonts w:ascii="Calibri" w:hAnsi="Calibri" w:cs="Calibri"/>
          <w:sz w:val="22"/>
          <w:szCs w:val="22"/>
        </w:rPr>
        <w:t xml:space="preserve">w schemacie URI ze wzorcem. </w:t>
      </w:r>
      <w:r w:rsidRPr="008C4471">
        <w:rPr>
          <w:rFonts w:ascii="Calibri" w:hAnsi="Calibri" w:cs="Calibri"/>
          <w:sz w:val="22"/>
        </w:rPr>
        <w:t xml:space="preserve">Wynik testu jest pozytywny, </w:t>
      </w:r>
      <w:r>
        <w:rPr>
          <w:rFonts w:ascii="Calibri" w:hAnsi="Calibri" w:cs="Calibri"/>
          <w:sz w:val="22"/>
        </w:rPr>
        <w:t>je</w:t>
      </w:r>
      <w:r w:rsidR="005D52F6">
        <w:rPr>
          <w:rFonts w:ascii="Calibri" w:hAnsi="Calibri" w:cs="Calibri"/>
          <w:sz w:val="22"/>
        </w:rPr>
        <w:t>śli</w:t>
      </w:r>
      <w:r w:rsidRPr="008C4471">
        <w:rPr>
          <w:rFonts w:ascii="Calibri" w:hAnsi="Calibri" w:cs="Calibri"/>
          <w:sz w:val="22"/>
        </w:rPr>
        <w:t xml:space="preserve"> </w:t>
      </w:r>
      <w:r w:rsidRPr="008C4471">
        <w:rPr>
          <w:rFonts w:ascii="Calibri" w:hAnsi="Calibri" w:cs="Calibri"/>
          <w:sz w:val="22"/>
          <w:szCs w:val="22"/>
        </w:rPr>
        <w:t>zewnętrzn</w:t>
      </w:r>
      <w:r>
        <w:rPr>
          <w:rFonts w:ascii="Calibri" w:hAnsi="Calibri" w:cs="Calibri"/>
          <w:sz w:val="22"/>
          <w:szCs w:val="22"/>
        </w:rPr>
        <w:t>y</w:t>
      </w:r>
      <w:r w:rsidRPr="008C4471">
        <w:rPr>
          <w:rFonts w:ascii="Calibri" w:hAnsi="Calibri" w:cs="Calibri"/>
          <w:sz w:val="22"/>
          <w:szCs w:val="22"/>
        </w:rPr>
        <w:t xml:space="preserve"> identyfikator obiektu</w:t>
      </w:r>
      <w:r w:rsidR="00E86362">
        <w:rPr>
          <w:rFonts w:ascii="Calibri" w:hAnsi="Calibri" w:cs="Calibri"/>
          <w:sz w:val="22"/>
          <w:szCs w:val="22"/>
        </w:rPr>
        <w:t xml:space="preserve"> INSPIRE</w:t>
      </w:r>
      <w:r w:rsidRPr="008C4471">
        <w:rPr>
          <w:rFonts w:ascii="Calibri" w:hAnsi="Calibri" w:cs="Calibri"/>
          <w:sz w:val="22"/>
          <w:szCs w:val="22"/>
        </w:rPr>
        <w:t xml:space="preserve"> </w:t>
      </w:r>
      <w:r>
        <w:rPr>
          <w:rFonts w:ascii="Calibri" w:hAnsi="Calibri" w:cs="Calibri"/>
          <w:sz w:val="22"/>
          <w:szCs w:val="22"/>
        </w:rPr>
        <w:t xml:space="preserve">w schemacie URI jest </w:t>
      </w:r>
      <w:r>
        <w:rPr>
          <w:rFonts w:ascii="Calibri" w:hAnsi="Calibri" w:cs="Calibri"/>
          <w:sz w:val="22"/>
        </w:rPr>
        <w:t>zgodny ze wzorcem.</w:t>
      </w:r>
    </w:p>
    <w:p w14:paraId="779A10EB" w14:textId="4F1C9643" w:rsidR="00375194" w:rsidRPr="00BA08A6" w:rsidRDefault="00375194" w:rsidP="00375194">
      <w:pPr>
        <w:pStyle w:val="Nagwek3"/>
        <w:spacing w:after="160" w:line="360" w:lineRule="auto"/>
        <w:ind w:left="720"/>
        <w:rPr>
          <w:rFonts w:ascii="Calibri" w:hAnsi="Calibri" w:cs="Calibri"/>
          <w:sz w:val="26"/>
          <w:szCs w:val="26"/>
          <w:lang w:val="pl-PL"/>
        </w:rPr>
      </w:pPr>
      <w:bookmarkStart w:id="426" w:name="_Toc118110416"/>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sidR="001B6A29">
        <w:rPr>
          <w:rFonts w:ascii="Calibri" w:hAnsi="Calibri" w:cs="Calibri"/>
          <w:sz w:val="26"/>
          <w:szCs w:val="26"/>
          <w:lang w:val="pl-PL"/>
        </w:rPr>
        <w:t>4</w:t>
      </w:r>
      <w:r w:rsidRPr="008C4471">
        <w:rPr>
          <w:rFonts w:ascii="Calibri" w:hAnsi="Calibri" w:cs="Calibri"/>
          <w:sz w:val="26"/>
          <w:szCs w:val="26"/>
          <w:lang w:val="pl-PL"/>
        </w:rPr>
        <w:t xml:space="preserve">. Test </w:t>
      </w:r>
      <w:r w:rsidR="00A506B9" w:rsidRPr="00BA08A6">
        <w:rPr>
          <w:rFonts w:ascii="Calibri" w:hAnsi="Calibri" w:cs="Calibri"/>
          <w:sz w:val="26"/>
          <w:szCs w:val="26"/>
          <w:lang w:val="pl-PL"/>
        </w:rPr>
        <w:t>zgodności</w:t>
      </w:r>
      <w:r w:rsidRPr="00BA08A6">
        <w:rPr>
          <w:rFonts w:ascii="Calibri" w:hAnsi="Calibri" w:cs="Calibri"/>
          <w:sz w:val="26"/>
          <w:szCs w:val="26"/>
          <w:lang w:val="pl-PL"/>
        </w:rPr>
        <w:t xml:space="preserve"> identyfikatora</w:t>
      </w:r>
      <w:r w:rsidR="00033CB0">
        <w:rPr>
          <w:rFonts w:ascii="Calibri" w:hAnsi="Calibri" w:cs="Calibri"/>
          <w:sz w:val="26"/>
          <w:szCs w:val="26"/>
          <w:lang w:val="pl-PL"/>
        </w:rPr>
        <w:t xml:space="preserve"> INSPIRE</w:t>
      </w:r>
      <w:r w:rsidRPr="00BA08A6">
        <w:rPr>
          <w:rFonts w:ascii="Calibri" w:hAnsi="Calibri" w:cs="Calibri"/>
          <w:sz w:val="26"/>
          <w:szCs w:val="26"/>
          <w:lang w:val="pl-PL"/>
        </w:rPr>
        <w:t xml:space="preserve"> wersji obiektu</w:t>
      </w:r>
      <w:bookmarkEnd w:id="426"/>
    </w:p>
    <w:p w14:paraId="6C87F07E" w14:textId="7C8FEA18" w:rsidR="00375194" w:rsidRDefault="00375194" w:rsidP="00375194">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identyfikator </w:t>
      </w:r>
      <w:r>
        <w:rPr>
          <w:rFonts w:ascii="Calibri" w:hAnsi="Calibri" w:cs="Calibri"/>
          <w:sz w:val="22"/>
        </w:rPr>
        <w:t xml:space="preserve">wersji </w:t>
      </w:r>
      <w:r w:rsidRPr="008C4471">
        <w:rPr>
          <w:rFonts w:ascii="Calibri" w:hAnsi="Calibri" w:cs="Calibri"/>
          <w:sz w:val="22"/>
        </w:rPr>
        <w:t>obiektu</w:t>
      </w:r>
      <w:r>
        <w:rPr>
          <w:rFonts w:ascii="Calibri" w:hAnsi="Calibri" w:cs="Calibri"/>
          <w:sz w:val="22"/>
        </w:rPr>
        <w:t xml:space="preserve"> jest zgodny</w:t>
      </w:r>
      <w:r w:rsidR="00E22183">
        <w:rPr>
          <w:rFonts w:ascii="Calibri" w:hAnsi="Calibri" w:cs="Calibri"/>
          <w:sz w:val="22"/>
        </w:rPr>
        <w:t xml:space="preserve"> z wymaganiami niniejszej specyfikacji danych.</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375194" w:rsidRPr="00E22183" w14:paraId="536204C8" w14:textId="77777777" w:rsidTr="00A37290">
        <w:tc>
          <w:tcPr>
            <w:tcW w:w="1360" w:type="dxa"/>
          </w:tcPr>
          <w:p w14:paraId="36220BFB" w14:textId="77777777" w:rsidR="00375194" w:rsidRDefault="00375194"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53327FEA" w14:textId="13540E7D" w:rsidR="00375194" w:rsidRPr="00E22183" w:rsidRDefault="00375194" w:rsidP="00A37290">
            <w:pPr>
              <w:spacing w:line="360" w:lineRule="auto"/>
              <w:jc w:val="both"/>
              <w:rPr>
                <w:rFonts w:ascii="Calibri" w:hAnsi="Calibri" w:cs="Calibri"/>
                <w:sz w:val="22"/>
                <w:szCs w:val="22"/>
              </w:rPr>
            </w:pPr>
            <w:r w:rsidRPr="00E22183">
              <w:rPr>
                <w:rFonts w:ascii="Calibri" w:hAnsi="Calibri" w:cs="Calibri"/>
                <w:sz w:val="22"/>
                <w:szCs w:val="22"/>
              </w:rPr>
              <w:t>https://www.gov.pl/zagospodarowanieprzestrzenne/app/1.0/req/</w:t>
            </w:r>
            <w:r w:rsidR="00E22183" w:rsidRPr="00E22183">
              <w:rPr>
                <w:rFonts w:ascii="Calibri" w:hAnsi="Calibri" w:cs="Calibri"/>
                <w:sz w:val="22"/>
                <w:szCs w:val="22"/>
              </w:rPr>
              <w:t>inspi</w:t>
            </w:r>
            <w:r w:rsidR="00E22183">
              <w:rPr>
                <w:rFonts w:ascii="Calibri" w:hAnsi="Calibri" w:cs="Calibri"/>
                <w:sz w:val="22"/>
                <w:szCs w:val="22"/>
              </w:rPr>
              <w:t>re</w:t>
            </w:r>
            <w:r w:rsidRPr="00E22183">
              <w:rPr>
                <w:rFonts w:ascii="Calibri" w:hAnsi="Calibri" w:cs="Calibri"/>
                <w:sz w:val="22"/>
                <w:szCs w:val="22"/>
              </w:rPr>
              <w:t>/versionId</w:t>
            </w:r>
          </w:p>
        </w:tc>
      </w:tr>
    </w:tbl>
    <w:p w14:paraId="725E3F26" w14:textId="04149BD4" w:rsidR="00375194" w:rsidRDefault="00375194" w:rsidP="00375194">
      <w:pPr>
        <w:spacing w:before="200" w:line="360" w:lineRule="auto"/>
        <w:jc w:val="both"/>
        <w:rPr>
          <w:rFonts w:ascii="Calibri" w:hAnsi="Calibri" w:cs="Calibri"/>
          <w:sz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w:t>
      </w:r>
      <w:r>
        <w:rPr>
          <w:rFonts w:ascii="Calibri" w:hAnsi="Calibri" w:cs="Calibri"/>
          <w:sz w:val="22"/>
          <w:szCs w:val="22"/>
        </w:rPr>
        <w:t xml:space="preserve">składni </w:t>
      </w:r>
      <w:r w:rsidRPr="008C4471">
        <w:rPr>
          <w:rFonts w:ascii="Calibri" w:hAnsi="Calibri" w:cs="Calibri"/>
          <w:sz w:val="22"/>
          <w:szCs w:val="22"/>
        </w:rPr>
        <w:t>identyfikatora</w:t>
      </w:r>
      <w:r>
        <w:rPr>
          <w:rFonts w:ascii="Calibri" w:hAnsi="Calibri" w:cs="Calibri"/>
          <w:sz w:val="22"/>
          <w:szCs w:val="22"/>
        </w:rPr>
        <w:t xml:space="preserve"> wersji</w:t>
      </w:r>
      <w:r w:rsidRPr="008C4471">
        <w:rPr>
          <w:rFonts w:ascii="Calibri" w:hAnsi="Calibri" w:cs="Calibri"/>
          <w:sz w:val="22"/>
          <w:szCs w:val="22"/>
        </w:rPr>
        <w:t xml:space="preserve"> obiektu</w:t>
      </w:r>
      <w:r>
        <w:rPr>
          <w:rFonts w:ascii="Calibri" w:hAnsi="Calibri" w:cs="Calibri"/>
          <w:sz w:val="22"/>
          <w:szCs w:val="22"/>
        </w:rPr>
        <w:t xml:space="preserve"> </w:t>
      </w:r>
      <w:r w:rsidR="00E22183">
        <w:rPr>
          <w:rFonts w:ascii="Calibri" w:hAnsi="Calibri" w:cs="Calibri"/>
          <w:sz w:val="22"/>
          <w:szCs w:val="22"/>
        </w:rPr>
        <w:t xml:space="preserve">INSPIRE z identyfikatorem wersji odpowiadającego mu obiektu. </w:t>
      </w:r>
      <w:r w:rsidR="00E22183" w:rsidRPr="008C4471">
        <w:rPr>
          <w:rFonts w:ascii="Calibri" w:hAnsi="Calibri" w:cs="Calibri"/>
          <w:sz w:val="22"/>
        </w:rPr>
        <w:t xml:space="preserve">Wynik testu jest pozytywny, </w:t>
      </w:r>
      <w:r w:rsidR="00E22183">
        <w:rPr>
          <w:rFonts w:ascii="Calibri" w:hAnsi="Calibri" w:cs="Calibri"/>
          <w:sz w:val="22"/>
        </w:rPr>
        <w:t>je</w:t>
      </w:r>
      <w:r w:rsidR="005D52F6">
        <w:rPr>
          <w:rFonts w:ascii="Calibri" w:hAnsi="Calibri" w:cs="Calibri"/>
          <w:sz w:val="22"/>
        </w:rPr>
        <w:t>śli</w:t>
      </w:r>
      <w:r w:rsidR="00E22183" w:rsidRPr="008C4471">
        <w:rPr>
          <w:rFonts w:ascii="Calibri" w:hAnsi="Calibri" w:cs="Calibri"/>
          <w:sz w:val="22"/>
        </w:rPr>
        <w:t xml:space="preserve"> </w:t>
      </w:r>
      <w:r w:rsidR="00E22183">
        <w:rPr>
          <w:rFonts w:ascii="Calibri" w:hAnsi="Calibri" w:cs="Calibri"/>
          <w:sz w:val="22"/>
        </w:rPr>
        <w:t>obie wartości</w:t>
      </w:r>
      <w:r w:rsidR="00E22183" w:rsidRPr="008C4471">
        <w:rPr>
          <w:rFonts w:ascii="Calibri" w:hAnsi="Calibri" w:cs="Calibri"/>
          <w:sz w:val="22"/>
        </w:rPr>
        <w:t xml:space="preserve"> </w:t>
      </w:r>
      <w:r w:rsidR="00E22183">
        <w:rPr>
          <w:rFonts w:ascii="Calibri" w:hAnsi="Calibri" w:cs="Calibri"/>
          <w:sz w:val="22"/>
        </w:rPr>
        <w:t>są tożsame.</w:t>
      </w:r>
    </w:p>
    <w:p w14:paraId="5812FEB6" w14:textId="25AAD4FB" w:rsidR="00B945DE" w:rsidRPr="008C4471" w:rsidRDefault="00B945DE" w:rsidP="00B945DE">
      <w:pPr>
        <w:pStyle w:val="Nagwek3"/>
        <w:spacing w:after="160" w:line="360" w:lineRule="auto"/>
        <w:ind w:left="720"/>
        <w:rPr>
          <w:rFonts w:ascii="Calibri" w:hAnsi="Calibri" w:cs="Calibri"/>
          <w:sz w:val="26"/>
          <w:szCs w:val="26"/>
          <w:lang w:val="pl-PL"/>
        </w:rPr>
      </w:pPr>
      <w:bookmarkStart w:id="427" w:name="_Toc118110417"/>
      <w:r w:rsidRPr="008C4471">
        <w:rPr>
          <w:rFonts w:ascii="Calibri" w:hAnsi="Calibri" w:cs="Calibri"/>
          <w:sz w:val="26"/>
          <w:szCs w:val="26"/>
          <w:lang w:val="pl-PL"/>
        </w:rPr>
        <w:t>A.</w:t>
      </w:r>
      <w:r>
        <w:rPr>
          <w:rFonts w:ascii="Calibri" w:hAnsi="Calibri" w:cs="Calibri"/>
          <w:sz w:val="26"/>
          <w:szCs w:val="26"/>
          <w:lang w:val="pl-PL"/>
        </w:rPr>
        <w:t>10</w:t>
      </w:r>
      <w:r w:rsidRPr="008C4471">
        <w:rPr>
          <w:rFonts w:ascii="Calibri" w:hAnsi="Calibri" w:cs="Calibri"/>
          <w:sz w:val="26"/>
          <w:szCs w:val="26"/>
          <w:lang w:val="pl-PL"/>
        </w:rPr>
        <w:t>.</w:t>
      </w:r>
      <w:r w:rsidR="001B6A29">
        <w:rPr>
          <w:rFonts w:ascii="Calibri" w:hAnsi="Calibri" w:cs="Calibri"/>
          <w:sz w:val="26"/>
          <w:szCs w:val="26"/>
          <w:lang w:val="pl-PL"/>
        </w:rPr>
        <w:t>5</w:t>
      </w:r>
      <w:r w:rsidRPr="008C4471">
        <w:rPr>
          <w:rFonts w:ascii="Calibri" w:hAnsi="Calibri" w:cs="Calibri"/>
          <w:sz w:val="26"/>
          <w:szCs w:val="26"/>
          <w:lang w:val="pl-PL"/>
        </w:rPr>
        <w:t>. Test niezmienności unikalnego identyfikatora</w:t>
      </w:r>
      <w:r>
        <w:rPr>
          <w:rFonts w:ascii="Calibri" w:hAnsi="Calibri" w:cs="Calibri"/>
          <w:sz w:val="26"/>
          <w:szCs w:val="26"/>
          <w:lang w:val="pl-PL"/>
        </w:rPr>
        <w:t xml:space="preserve"> INSPIRE</w:t>
      </w:r>
      <w:bookmarkEnd w:id="427"/>
    </w:p>
    <w:p w14:paraId="6BC27B62" w14:textId="24F5845B" w:rsidR="00B945DE" w:rsidRDefault="00B945DE" w:rsidP="00B945DE">
      <w:pPr>
        <w:spacing w:after="200" w:line="360" w:lineRule="auto"/>
        <w:jc w:val="both"/>
        <w:rPr>
          <w:rFonts w:ascii="Calibri" w:hAnsi="Calibri" w:cs="Calibri"/>
          <w:sz w:val="22"/>
        </w:rPr>
      </w:pPr>
      <w:r w:rsidRPr="008C4471">
        <w:rPr>
          <w:rFonts w:ascii="Calibri" w:hAnsi="Calibri" w:cs="Calibri"/>
          <w:i/>
          <w:iCs/>
          <w:sz w:val="22"/>
        </w:rPr>
        <w:t>Cel:</w:t>
      </w:r>
      <w:r w:rsidRPr="008C4471">
        <w:rPr>
          <w:rFonts w:ascii="Calibri" w:hAnsi="Calibri" w:cs="Calibri"/>
          <w:sz w:val="22"/>
        </w:rPr>
        <w:t xml:space="preserve"> Weryfikacja, czy składowe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oraz </w:t>
      </w:r>
      <w:proofErr w:type="spellStart"/>
      <w:r w:rsidRPr="008C4471">
        <w:rPr>
          <w:rFonts w:ascii="Calibri" w:hAnsi="Calibri" w:cs="Calibri"/>
          <w:i/>
          <w:iCs/>
          <w:sz w:val="22"/>
        </w:rPr>
        <w:t>lokalnyId</w:t>
      </w:r>
      <w:proofErr w:type="spellEnd"/>
      <w:r w:rsidRPr="008C4471">
        <w:rPr>
          <w:rFonts w:ascii="Calibri" w:hAnsi="Calibri" w:cs="Calibri"/>
          <w:sz w:val="22"/>
        </w:rPr>
        <w:t xml:space="preserve"> zewnętrznego identyfikatora obiektu</w:t>
      </w:r>
      <w:r w:rsidR="009B351B">
        <w:rPr>
          <w:rFonts w:ascii="Calibri" w:hAnsi="Calibri" w:cs="Calibri"/>
          <w:sz w:val="22"/>
        </w:rPr>
        <w:t xml:space="preserve"> INSPIRE</w:t>
      </w:r>
      <w:r w:rsidRPr="008C4471">
        <w:rPr>
          <w:rFonts w:ascii="Calibri" w:hAnsi="Calibri" w:cs="Calibri"/>
          <w:sz w:val="22"/>
        </w:rPr>
        <w:t xml:space="preserve"> pozostają takie same dla różnych wersji danej instancji obiektu przestrzennego.</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0"/>
        <w:gridCol w:w="8280"/>
      </w:tblGrid>
      <w:tr w:rsidR="00B945DE" w:rsidRPr="00DF0BC5" w14:paraId="04D13B61" w14:textId="77777777" w:rsidTr="00A37290">
        <w:tc>
          <w:tcPr>
            <w:tcW w:w="1360" w:type="dxa"/>
          </w:tcPr>
          <w:p w14:paraId="1F0454B1" w14:textId="77777777" w:rsidR="00B945DE" w:rsidRDefault="00B945DE" w:rsidP="00A37290">
            <w:pPr>
              <w:spacing w:line="360" w:lineRule="auto"/>
              <w:jc w:val="both"/>
              <w:rPr>
                <w:rFonts w:ascii="Calibri" w:hAnsi="Calibri" w:cs="Calibri"/>
                <w:sz w:val="22"/>
                <w:szCs w:val="22"/>
              </w:rPr>
            </w:pPr>
            <w:r>
              <w:rPr>
                <w:rFonts w:ascii="Calibri" w:hAnsi="Calibri" w:cs="Calibri"/>
                <w:i/>
                <w:iCs/>
                <w:sz w:val="22"/>
                <w:szCs w:val="22"/>
              </w:rPr>
              <w:t>Wymagania</w:t>
            </w:r>
            <w:r w:rsidRPr="008C4471">
              <w:rPr>
                <w:rFonts w:ascii="Calibri" w:hAnsi="Calibri" w:cs="Calibri"/>
                <w:i/>
                <w:iCs/>
                <w:sz w:val="22"/>
                <w:szCs w:val="22"/>
              </w:rPr>
              <w:t>:</w:t>
            </w:r>
            <w:r w:rsidRPr="008C4471">
              <w:rPr>
                <w:rFonts w:ascii="Calibri" w:hAnsi="Calibri" w:cs="Calibri"/>
                <w:sz w:val="22"/>
                <w:szCs w:val="22"/>
              </w:rPr>
              <w:t xml:space="preserve"> </w:t>
            </w:r>
          </w:p>
        </w:tc>
        <w:tc>
          <w:tcPr>
            <w:tcW w:w="8496" w:type="dxa"/>
          </w:tcPr>
          <w:p w14:paraId="0431C7F9" w14:textId="7805F95A" w:rsidR="00B945DE" w:rsidRPr="00733301" w:rsidRDefault="00B945DE" w:rsidP="00A37290">
            <w:pPr>
              <w:spacing w:line="360" w:lineRule="auto"/>
              <w:jc w:val="both"/>
              <w:rPr>
                <w:rFonts w:ascii="Calibri" w:hAnsi="Calibri" w:cs="Calibri"/>
                <w:sz w:val="22"/>
                <w:szCs w:val="22"/>
              </w:rPr>
            </w:pPr>
            <w:r w:rsidRPr="00733301">
              <w:rPr>
                <w:rFonts w:ascii="Calibri" w:hAnsi="Calibri" w:cs="Calibri"/>
                <w:sz w:val="22"/>
                <w:szCs w:val="22"/>
              </w:rPr>
              <w:t>https://www.gov.pl/zagospodarowanieprzestrzenne/app/1.0/req/</w:t>
            </w:r>
            <w:r w:rsidR="009B351B">
              <w:rPr>
                <w:rFonts w:ascii="Calibri" w:hAnsi="Calibri" w:cs="Calibri"/>
                <w:sz w:val="22"/>
                <w:szCs w:val="22"/>
              </w:rPr>
              <w:t>inspire</w:t>
            </w:r>
            <w:r w:rsidRPr="00733301">
              <w:rPr>
                <w:rFonts w:ascii="Calibri" w:hAnsi="Calibri" w:cs="Calibri"/>
                <w:sz w:val="22"/>
                <w:szCs w:val="22"/>
              </w:rPr>
              <w:t>/identifier-persistency</w:t>
            </w:r>
          </w:p>
        </w:tc>
      </w:tr>
    </w:tbl>
    <w:p w14:paraId="69DFBA3F" w14:textId="73204177" w:rsidR="00B945DE" w:rsidRPr="008C4471" w:rsidRDefault="00B945DE" w:rsidP="00B945DE">
      <w:pPr>
        <w:spacing w:before="200" w:line="360" w:lineRule="auto"/>
        <w:jc w:val="both"/>
        <w:rPr>
          <w:rFonts w:ascii="Calibri" w:hAnsi="Calibri" w:cs="Calibri"/>
          <w:sz w:val="22"/>
        </w:rPr>
      </w:pPr>
      <w:r w:rsidRPr="008C4471">
        <w:rPr>
          <w:rFonts w:ascii="Calibri" w:hAnsi="Calibri" w:cs="Calibri"/>
          <w:i/>
          <w:iCs/>
          <w:sz w:val="22"/>
          <w:szCs w:val="22"/>
        </w:rPr>
        <w:t>Metoda testu:</w:t>
      </w:r>
      <w:r w:rsidR="00632C63">
        <w:rPr>
          <w:rFonts w:ascii="Calibri" w:hAnsi="Calibri" w:cs="Calibri"/>
          <w:i/>
          <w:iCs/>
          <w:sz w:val="22"/>
          <w:szCs w:val="22"/>
        </w:rPr>
        <w:t xml:space="preserve"> </w:t>
      </w:r>
      <w:r w:rsidRPr="008C4471">
        <w:rPr>
          <w:rFonts w:ascii="Calibri" w:hAnsi="Calibri" w:cs="Calibri"/>
          <w:sz w:val="22"/>
          <w:szCs w:val="22"/>
        </w:rPr>
        <w:t xml:space="preserve">Porównanie atrybutów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 </w:t>
      </w:r>
      <w:r w:rsidR="009B351B">
        <w:rPr>
          <w:rFonts w:ascii="Calibri" w:hAnsi="Calibri" w:cs="Calibri"/>
          <w:sz w:val="22"/>
          <w:szCs w:val="22"/>
        </w:rPr>
        <w:t xml:space="preserve">INSPIRE </w:t>
      </w:r>
      <w:r w:rsidRPr="008C4471">
        <w:rPr>
          <w:rFonts w:ascii="Calibri" w:hAnsi="Calibri" w:cs="Calibri"/>
          <w:sz w:val="22"/>
          <w:szCs w:val="22"/>
        </w:rPr>
        <w:t xml:space="preserve">w poprzedniej(-ich) wersji(-ach) danych obiektu z atrybutami </w:t>
      </w:r>
      <w:proofErr w:type="spellStart"/>
      <w:r w:rsidRPr="008C4471">
        <w:rPr>
          <w:rFonts w:ascii="Calibri" w:hAnsi="Calibri" w:cs="Calibri"/>
          <w:i/>
          <w:iCs/>
          <w:sz w:val="22"/>
          <w:szCs w:val="22"/>
        </w:rPr>
        <w:t>przestrzenNazw</w:t>
      </w:r>
      <w:proofErr w:type="spellEnd"/>
      <w:r w:rsidRPr="008C4471">
        <w:rPr>
          <w:rFonts w:ascii="Calibri" w:hAnsi="Calibri" w:cs="Calibri"/>
          <w:sz w:val="22"/>
          <w:szCs w:val="22"/>
        </w:rPr>
        <w:t xml:space="preserve"> oraz </w:t>
      </w:r>
      <w:proofErr w:type="spellStart"/>
      <w:r w:rsidRPr="008C4471">
        <w:rPr>
          <w:rFonts w:ascii="Calibri" w:hAnsi="Calibri" w:cs="Calibri"/>
          <w:i/>
          <w:iCs/>
          <w:sz w:val="22"/>
          <w:szCs w:val="22"/>
        </w:rPr>
        <w:t>lokalnyId</w:t>
      </w:r>
      <w:proofErr w:type="spellEnd"/>
      <w:r w:rsidRPr="008C4471">
        <w:rPr>
          <w:rFonts w:ascii="Calibri" w:hAnsi="Calibri" w:cs="Calibri"/>
          <w:sz w:val="22"/>
          <w:szCs w:val="22"/>
        </w:rPr>
        <w:t xml:space="preserve"> zewnętrznego identyfikatora obiektu</w:t>
      </w:r>
      <w:r w:rsidR="001B5E4E">
        <w:rPr>
          <w:rFonts w:ascii="Calibri" w:hAnsi="Calibri" w:cs="Calibri"/>
          <w:sz w:val="22"/>
          <w:szCs w:val="22"/>
        </w:rPr>
        <w:t xml:space="preserve"> INSPIRE</w:t>
      </w:r>
      <w:r w:rsidRPr="008C4471">
        <w:rPr>
          <w:rFonts w:ascii="Calibri" w:hAnsi="Calibri" w:cs="Calibri"/>
          <w:sz w:val="22"/>
          <w:szCs w:val="22"/>
        </w:rPr>
        <w:t xml:space="preserve"> w aktualnej wersji obiektu przestrzennego.</w:t>
      </w:r>
      <w:r>
        <w:rPr>
          <w:rFonts w:ascii="Calibri" w:hAnsi="Calibri" w:cs="Calibri"/>
          <w:sz w:val="22"/>
        </w:rPr>
        <w:t xml:space="preserve"> </w:t>
      </w:r>
      <w:r w:rsidRPr="008C4471">
        <w:rPr>
          <w:rFonts w:ascii="Calibri" w:hAnsi="Calibri" w:cs="Calibri"/>
          <w:sz w:val="22"/>
        </w:rPr>
        <w:t xml:space="preserve">Wynik testu jest pozytywny, kiedy zarówno atrybut </w:t>
      </w:r>
      <w:proofErr w:type="spellStart"/>
      <w:r w:rsidRPr="008C4471">
        <w:rPr>
          <w:rFonts w:ascii="Calibri" w:hAnsi="Calibri" w:cs="Calibri"/>
          <w:i/>
          <w:iCs/>
          <w:sz w:val="22"/>
        </w:rPr>
        <w:t>przestrzenNazw</w:t>
      </w:r>
      <w:proofErr w:type="spellEnd"/>
      <w:r w:rsidRPr="008C4471">
        <w:rPr>
          <w:rFonts w:ascii="Calibri" w:hAnsi="Calibri" w:cs="Calibri"/>
          <w:sz w:val="22"/>
        </w:rPr>
        <w:t xml:space="preserve">, jak i atrybut </w:t>
      </w:r>
      <w:proofErr w:type="spellStart"/>
      <w:r w:rsidRPr="008C4471">
        <w:rPr>
          <w:rFonts w:ascii="Calibri" w:hAnsi="Calibri" w:cs="Calibri"/>
          <w:i/>
          <w:iCs/>
          <w:sz w:val="22"/>
        </w:rPr>
        <w:t>lokalnyId</w:t>
      </w:r>
      <w:proofErr w:type="spellEnd"/>
      <w:r w:rsidRPr="008C4471">
        <w:rPr>
          <w:rFonts w:ascii="Calibri" w:hAnsi="Calibri" w:cs="Calibri"/>
          <w:sz w:val="22"/>
        </w:rPr>
        <w:t xml:space="preserve"> nie ulegają zmianie na przestrzeni całego cyklu życia danej instancji obiektu przestrzennego.</w:t>
      </w:r>
    </w:p>
    <w:p w14:paraId="46F90410" w14:textId="77777777" w:rsidR="00B945DE" w:rsidRPr="008C4471" w:rsidRDefault="00B945DE" w:rsidP="00B945DE">
      <w:pPr>
        <w:spacing w:before="100" w:line="360" w:lineRule="auto"/>
        <w:jc w:val="both"/>
        <w:rPr>
          <w:rFonts w:ascii="Calibri" w:hAnsi="Calibri" w:cs="Calibri"/>
          <w:sz w:val="22"/>
        </w:rPr>
      </w:pPr>
      <w:r w:rsidRPr="008C4471">
        <w:rPr>
          <w:rFonts w:ascii="Calibri" w:hAnsi="Calibri" w:cs="Calibri"/>
          <w:b/>
          <w:bCs/>
          <w:sz w:val="22"/>
        </w:rPr>
        <w:t>UWAGA 1.</w:t>
      </w:r>
      <w:r w:rsidRPr="008C4471">
        <w:rPr>
          <w:rFonts w:ascii="Calibri" w:hAnsi="Calibri" w:cs="Calibri"/>
          <w:sz w:val="22"/>
        </w:rPr>
        <w:t xml:space="preserve"> Jeżeli stosowany jest identyfikator </w:t>
      </w:r>
      <w:r w:rsidRPr="008C4471">
        <w:rPr>
          <w:rFonts w:ascii="Calibri" w:hAnsi="Calibri" w:cs="Calibri"/>
          <w:i/>
          <w:iCs/>
          <w:sz w:val="22"/>
        </w:rPr>
        <w:t>http URI</w:t>
      </w:r>
      <w:r w:rsidRPr="008C4471">
        <w:rPr>
          <w:rFonts w:ascii="Calibri" w:hAnsi="Calibri" w:cs="Calibri"/>
          <w:sz w:val="22"/>
        </w:rPr>
        <w:t>, test ten obejmuje weryfikację, czy żadna składowa identyfikatora (z wyłączeniem składowej wersji) nie została zmieniona na przestrzeni całego cyklu życia instancji typu obiektu przestrzennego (tzn. w wersjach aktualnej i wszystkich ją poprzedzających).</w:t>
      </w:r>
    </w:p>
    <w:p w14:paraId="3F61BD83" w14:textId="7A8322F9" w:rsidR="000330DE" w:rsidRDefault="00AC4137">
      <w:pPr>
        <w:spacing w:line="276" w:lineRule="auto"/>
        <w:rPr>
          <w:rFonts w:ascii="Calibri" w:hAnsi="Calibri" w:cs="Calibri"/>
          <w:color w:val="000000" w:themeColor="text1"/>
        </w:rPr>
      </w:pPr>
      <w:r w:rsidRPr="008C4471">
        <w:rPr>
          <w:rFonts w:ascii="Calibri" w:hAnsi="Calibri" w:cs="Calibri"/>
          <w:color w:val="000000" w:themeColor="text1"/>
        </w:rPr>
        <w:br w:type="page"/>
      </w:r>
    </w:p>
    <w:p w14:paraId="2DBD24BF" w14:textId="6501DD15" w:rsidR="00AC4137" w:rsidRPr="008C4471" w:rsidRDefault="2466F7F2" w:rsidP="00FA0185">
      <w:pPr>
        <w:pStyle w:val="Nagwek1"/>
        <w:ind w:left="567" w:hanging="567"/>
        <w:rPr>
          <w:rFonts w:ascii="Calibri" w:hAnsi="Calibri" w:cs="Calibri"/>
          <w:b/>
          <w:bCs/>
          <w:color w:val="000000" w:themeColor="text1"/>
          <w:lang w:val="pl-PL"/>
        </w:rPr>
      </w:pPr>
      <w:bookmarkStart w:id="428" w:name="_Toc70621489"/>
      <w:bookmarkStart w:id="429" w:name="_Ref72158865"/>
      <w:bookmarkStart w:id="430" w:name="_Ref72158867"/>
      <w:bookmarkStart w:id="431" w:name="_Toc118110418"/>
      <w:bookmarkEnd w:id="428"/>
      <w:r w:rsidRPr="008C4471">
        <w:rPr>
          <w:rFonts w:ascii="Calibri" w:hAnsi="Calibri" w:cs="Calibri"/>
          <w:b/>
          <w:bCs/>
          <w:color w:val="000000" w:themeColor="text1"/>
          <w:lang w:val="pl-PL"/>
        </w:rPr>
        <w:lastRenderedPageBreak/>
        <w:t>Załącznik B (normatywny) – Zasady tworzenia obiektów i wartości ich atrybutów</w:t>
      </w:r>
      <w:bookmarkEnd w:id="429"/>
      <w:bookmarkEnd w:id="430"/>
      <w:bookmarkEnd w:id="431"/>
    </w:p>
    <w:p w14:paraId="60DCC257" w14:textId="6EDD3AFF" w:rsidR="00B553FF" w:rsidRPr="008C4471" w:rsidRDefault="660B2887" w:rsidP="00FA0185">
      <w:pPr>
        <w:spacing w:line="360" w:lineRule="auto"/>
        <w:jc w:val="both"/>
        <w:rPr>
          <w:rFonts w:ascii="Calibri" w:hAnsi="Calibri" w:cs="Calibri"/>
          <w:sz w:val="22"/>
          <w:szCs w:val="22"/>
        </w:rPr>
      </w:pPr>
      <w:r w:rsidRPr="008C4471">
        <w:rPr>
          <w:rFonts w:ascii="Calibri" w:hAnsi="Calibri" w:cs="Calibri"/>
          <w:sz w:val="22"/>
          <w:szCs w:val="22"/>
        </w:rPr>
        <w:t xml:space="preserve">Niniejszy załącznik zawiera zasady i rekomendacje tworzenia instancji typów obiektów oraz wartości ich atrybutów zdefiniowanych w schemacie aplikacyjnym </w:t>
      </w:r>
      <w:r w:rsidRPr="008C4471">
        <w:rPr>
          <w:rFonts w:ascii="Calibri" w:hAnsi="Calibri" w:cs="Calibri"/>
          <w:i/>
          <w:iCs/>
          <w:sz w:val="22"/>
          <w:szCs w:val="22"/>
        </w:rPr>
        <w:t>Planowanie przestrzenne</w:t>
      </w:r>
      <w:r w:rsidRPr="008C4471">
        <w:rPr>
          <w:rFonts w:ascii="Calibri" w:hAnsi="Calibri" w:cs="Calibri"/>
          <w:sz w:val="22"/>
          <w:szCs w:val="22"/>
        </w:rPr>
        <w:t>. Ma on za zadanie ułatwienie tworzenia zbiorów danych przestrzennych dla aktów planowania przestrzennego, tworzonych przez różne organy publiczne w Polsce oraz zapewnienie zachowania ich wzajemnej spójności i interoperacyjności w ramach infrastruktury informacji przestrzennej.</w:t>
      </w:r>
      <w:r w:rsidR="00896AD5" w:rsidRPr="008C4471">
        <w:rPr>
          <w:rFonts w:ascii="Calibri" w:hAnsi="Calibri" w:cs="Calibri"/>
          <w:color w:val="000000" w:themeColor="text1"/>
        </w:rPr>
        <w:br w:type="page"/>
      </w:r>
    </w:p>
    <w:p w14:paraId="68563DC7" w14:textId="77777777" w:rsidR="008F02F8" w:rsidRPr="008C4471" w:rsidRDefault="008F02F8">
      <w:pPr>
        <w:spacing w:line="276" w:lineRule="auto"/>
        <w:rPr>
          <w:rFonts w:ascii="Calibri" w:hAnsi="Calibri" w:cs="Calibri"/>
          <w:color w:val="000000" w:themeColor="text1"/>
        </w:rPr>
        <w:sectPr w:rsidR="008F02F8" w:rsidRPr="008C4471" w:rsidSect="00F633CE">
          <w:pgSz w:w="11906" w:h="16838"/>
          <w:pgMar w:top="850" w:right="1133" w:bottom="1133" w:left="1133" w:header="0" w:footer="720" w:gutter="0"/>
          <w:cols w:space="720"/>
          <w:docGrid w:linePitch="326"/>
        </w:sectPr>
      </w:pPr>
    </w:p>
    <w:tbl>
      <w:tblPr>
        <w:tblStyle w:val="Tabela-Siatka"/>
        <w:tblW w:w="14324" w:type="dxa"/>
        <w:jc w:val="center"/>
        <w:tblLayout w:type="fixed"/>
        <w:tblLook w:val="04A0" w:firstRow="1" w:lastRow="0" w:firstColumn="1" w:lastColumn="0" w:noHBand="0" w:noVBand="1"/>
      </w:tblPr>
      <w:tblGrid>
        <w:gridCol w:w="278"/>
        <w:gridCol w:w="51"/>
        <w:gridCol w:w="1935"/>
        <w:gridCol w:w="851"/>
        <w:gridCol w:w="1276"/>
        <w:gridCol w:w="1843"/>
        <w:gridCol w:w="3260"/>
        <w:gridCol w:w="4818"/>
        <w:gridCol w:w="12"/>
      </w:tblGrid>
      <w:tr w:rsidR="008F02F8" w:rsidRPr="008C4471" w14:paraId="49D193C2" w14:textId="77777777" w:rsidTr="006B2961">
        <w:trPr>
          <w:gridAfter w:val="1"/>
          <w:wAfter w:w="12" w:type="dxa"/>
          <w:trHeight w:val="424"/>
          <w:jc w:val="center"/>
        </w:trPr>
        <w:tc>
          <w:tcPr>
            <w:tcW w:w="14312" w:type="dxa"/>
            <w:gridSpan w:val="8"/>
            <w:tcBorders>
              <w:bottom w:val="single" w:sz="4" w:space="0" w:color="auto"/>
            </w:tcBorders>
            <w:shd w:val="clear" w:color="auto" w:fill="auto"/>
          </w:tcPr>
          <w:p w14:paraId="5C267133" w14:textId="2A8C2B60"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b/>
                <w:sz w:val="16"/>
                <w:szCs w:val="16"/>
              </w:rPr>
              <w:lastRenderedPageBreak/>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p>
        </w:tc>
      </w:tr>
      <w:tr w:rsidR="008F02F8" w:rsidRPr="00C31734" w14:paraId="34037B26" w14:textId="77777777" w:rsidTr="006B2961">
        <w:trPr>
          <w:gridAfter w:val="1"/>
          <w:wAfter w:w="12" w:type="dxa"/>
          <w:trHeight w:val="970"/>
          <w:jc w:val="center"/>
        </w:trPr>
        <w:tc>
          <w:tcPr>
            <w:tcW w:w="2264" w:type="dxa"/>
            <w:gridSpan w:val="3"/>
            <w:tcBorders>
              <w:top w:val="single" w:sz="4" w:space="0" w:color="auto"/>
            </w:tcBorders>
            <w:shd w:val="clear" w:color="auto" w:fill="auto"/>
          </w:tcPr>
          <w:p w14:paraId="081E5857" w14:textId="77777777" w:rsidR="008F02F8" w:rsidRPr="008C4471" w:rsidRDefault="008F02F8" w:rsidP="00730132">
            <w:pPr>
              <w:rPr>
                <w:rFonts w:ascii="Calibri" w:hAnsi="Calibri" w:cs="Calibri"/>
                <w:b/>
                <w:sz w:val="16"/>
                <w:szCs w:val="16"/>
              </w:rPr>
            </w:pPr>
            <w:proofErr w:type="spellStart"/>
            <w:r w:rsidRPr="008C4471">
              <w:rPr>
                <w:rFonts w:ascii="Calibri" w:hAnsi="Calibri" w:cs="Calibri"/>
                <w:b/>
                <w:sz w:val="16"/>
                <w:szCs w:val="16"/>
              </w:rPr>
              <w:t>AktPlanowaniaPrzestrzennego</w:t>
            </w:r>
            <w:proofErr w:type="spellEnd"/>
          </w:p>
        </w:tc>
        <w:tc>
          <w:tcPr>
            <w:tcW w:w="12048" w:type="dxa"/>
            <w:gridSpan w:val="5"/>
            <w:tcBorders>
              <w:bottom w:val="single" w:sz="4" w:space="0" w:color="000000" w:themeColor="text1"/>
            </w:tcBorders>
            <w:shd w:val="clear" w:color="auto" w:fill="auto"/>
          </w:tcPr>
          <w:p w14:paraId="468B7401" w14:textId="5B9E3978" w:rsidR="008F02F8" w:rsidRPr="008C4471" w:rsidRDefault="008F02F8" w:rsidP="00CC63D1">
            <w:pPr>
              <w:rPr>
                <w:rFonts w:ascii="Calibri" w:hAnsi="Calibri" w:cs="Calibri"/>
                <w:sz w:val="16"/>
                <w:szCs w:val="16"/>
              </w:rPr>
            </w:pPr>
            <w:r w:rsidRPr="008C4471">
              <w:rPr>
                <w:rFonts w:ascii="Calibri" w:hAnsi="Calibri" w:cs="Calibri"/>
                <w:sz w:val="16"/>
                <w:szCs w:val="16"/>
              </w:rPr>
              <w:t xml:space="preserve">Reprezentacja aktu </w:t>
            </w:r>
            <w:r w:rsidR="00CC63D1" w:rsidRPr="008C4471">
              <w:rPr>
                <w:rFonts w:ascii="Calibri" w:hAnsi="Calibri" w:cs="Calibri"/>
                <w:sz w:val="16"/>
                <w:szCs w:val="16"/>
              </w:rPr>
              <w:t>planowania przestrzennego</w:t>
            </w:r>
            <w:r w:rsidRPr="008C4471">
              <w:rPr>
                <w:rFonts w:ascii="Calibri" w:hAnsi="Calibri" w:cs="Calibri"/>
                <w:sz w:val="16"/>
                <w:szCs w:val="16"/>
              </w:rPr>
              <w:t>, którego tryb tworzenia, uchwalenia, a także jego zawartość reguluje ustawa z dnia 27 marca 2003 r. o planowaniu i</w:t>
            </w:r>
            <w:r w:rsidR="00126FC8">
              <w:rPr>
                <w:rFonts w:ascii="Calibri" w:hAnsi="Calibri" w:cs="Calibri"/>
                <w:sz w:val="16"/>
                <w:szCs w:val="16"/>
              </w:rPr>
              <w:t> </w:t>
            </w:r>
            <w:r w:rsidRPr="008C4471">
              <w:rPr>
                <w:rFonts w:ascii="Calibri" w:hAnsi="Calibri" w:cs="Calibri"/>
                <w:sz w:val="16"/>
                <w:szCs w:val="16"/>
              </w:rPr>
              <w:t xml:space="preserve">zagospodarowaniu przestrzennym (Dz. U. z 2020 r. poz. 293, z </w:t>
            </w:r>
            <w:proofErr w:type="spellStart"/>
            <w:r w:rsidRPr="008C4471">
              <w:rPr>
                <w:rFonts w:ascii="Calibri" w:hAnsi="Calibri" w:cs="Calibri"/>
                <w:sz w:val="16"/>
                <w:szCs w:val="16"/>
              </w:rPr>
              <w:t>późn</w:t>
            </w:r>
            <w:proofErr w:type="spellEnd"/>
            <w:r w:rsidRPr="008C4471">
              <w:rPr>
                <w:rFonts w:ascii="Calibri" w:hAnsi="Calibri" w:cs="Calibri"/>
                <w:sz w:val="16"/>
                <w:szCs w:val="16"/>
              </w:rPr>
              <w:t>. zm.)</w:t>
            </w:r>
            <w:r w:rsidR="00EA3892" w:rsidRPr="008C4471">
              <w:rPr>
                <w:rFonts w:ascii="Calibri" w:hAnsi="Calibri" w:cs="Calibri"/>
                <w:sz w:val="16"/>
                <w:szCs w:val="16"/>
              </w:rPr>
              <w:t xml:space="preserve">, </w:t>
            </w:r>
            <w:r w:rsidRPr="008C4471">
              <w:rPr>
                <w:rFonts w:ascii="Calibri" w:hAnsi="Calibri" w:cs="Calibri"/>
                <w:sz w:val="16"/>
                <w:szCs w:val="16"/>
              </w:rPr>
              <w:t xml:space="preserve">ustawa z dnia 11 sierpnia 2001 r. o szczególnych zasadach odbudowy, remontów i rozbiórek obiektów budowlanych zniszczonych lub uszkodzonych w wyniku działania żywiołu (Dz. U. z 2020 r. poz. 764, z </w:t>
            </w:r>
            <w:proofErr w:type="spellStart"/>
            <w:r w:rsidRPr="008C4471">
              <w:rPr>
                <w:rFonts w:ascii="Calibri" w:hAnsi="Calibri" w:cs="Calibri"/>
                <w:sz w:val="16"/>
                <w:szCs w:val="16"/>
              </w:rPr>
              <w:t>późn</w:t>
            </w:r>
            <w:proofErr w:type="spellEnd"/>
            <w:r w:rsidRPr="008C4471">
              <w:rPr>
                <w:rFonts w:ascii="Calibri" w:hAnsi="Calibri" w:cs="Calibri"/>
                <w:sz w:val="16"/>
                <w:szCs w:val="16"/>
              </w:rPr>
              <w:t>. zm.)</w:t>
            </w:r>
            <w:r w:rsidR="00CC63D1" w:rsidRPr="008C4471">
              <w:rPr>
                <w:rFonts w:ascii="Calibri" w:hAnsi="Calibri" w:cs="Calibri"/>
                <w:sz w:val="16"/>
                <w:szCs w:val="16"/>
              </w:rPr>
              <w:t xml:space="preserve"> oraz ustawa z dnia 9 października 2015 r. o rewitalizacji (Dz.U. z 2020 r. poz. 802, z </w:t>
            </w:r>
            <w:proofErr w:type="spellStart"/>
            <w:r w:rsidR="00CC63D1" w:rsidRPr="008C4471">
              <w:rPr>
                <w:rFonts w:ascii="Calibri" w:hAnsi="Calibri" w:cs="Calibri"/>
                <w:sz w:val="16"/>
                <w:szCs w:val="16"/>
              </w:rPr>
              <w:t>późn</w:t>
            </w:r>
            <w:proofErr w:type="spellEnd"/>
            <w:r w:rsidR="00CC63D1" w:rsidRPr="008C4471">
              <w:rPr>
                <w:rFonts w:ascii="Calibri" w:hAnsi="Calibri" w:cs="Calibri"/>
                <w:sz w:val="16"/>
                <w:szCs w:val="16"/>
              </w:rPr>
              <w:t>. zm.).</w:t>
            </w:r>
          </w:p>
          <w:p w14:paraId="0F2FB370" w14:textId="5782C41A" w:rsidR="00CC63D1" w:rsidRPr="008C4471" w:rsidRDefault="00CC63D1" w:rsidP="00CC63D1">
            <w:pPr>
              <w:rPr>
                <w:rFonts w:ascii="Calibri" w:hAnsi="Calibri" w:cs="Calibri"/>
                <w:sz w:val="16"/>
                <w:szCs w:val="16"/>
              </w:rPr>
            </w:pPr>
            <w:r w:rsidRPr="008C4471">
              <w:rPr>
                <w:rFonts w:ascii="Calibri" w:hAnsi="Calibri" w:cs="Calibri"/>
                <w:sz w:val="16"/>
                <w:szCs w:val="16"/>
              </w:rPr>
              <w:t>Zasięg przestrzenny obiektu reprezentuje granicę obszaru, który jest objęty aktem planowania przestrzennego.</w:t>
            </w:r>
          </w:p>
        </w:tc>
      </w:tr>
      <w:tr w:rsidR="008F02F8" w:rsidRPr="008C4471" w14:paraId="0925D952" w14:textId="77777777" w:rsidTr="006B2961">
        <w:trPr>
          <w:gridAfter w:val="1"/>
          <w:wAfter w:w="12" w:type="dxa"/>
          <w:trHeight w:val="700"/>
          <w:tblHeader/>
          <w:jc w:val="center"/>
        </w:trPr>
        <w:tc>
          <w:tcPr>
            <w:tcW w:w="2264" w:type="dxa"/>
            <w:gridSpan w:val="3"/>
            <w:shd w:val="clear" w:color="auto" w:fill="A6A6A6" w:themeFill="background1" w:themeFillShade="A6"/>
          </w:tcPr>
          <w:p w14:paraId="049821C5" w14:textId="6EEE2865"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5B54488C"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4B7015B9"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276" w:type="dxa"/>
            <w:shd w:val="clear" w:color="auto" w:fill="A6A6A6" w:themeFill="background1" w:themeFillShade="A6"/>
          </w:tcPr>
          <w:p w14:paraId="25FE4582"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Warunkowość</w:t>
            </w:r>
            <w:proofErr w:type="spellEnd"/>
          </w:p>
        </w:tc>
        <w:tc>
          <w:tcPr>
            <w:tcW w:w="1843" w:type="dxa"/>
            <w:shd w:val="clear" w:color="auto" w:fill="A6A6A6" w:themeFill="background1" w:themeFillShade="A6"/>
          </w:tcPr>
          <w:p w14:paraId="26BD43E6"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260" w:type="dxa"/>
            <w:shd w:val="clear" w:color="auto" w:fill="A6A6A6" w:themeFill="background1" w:themeFillShade="A6"/>
          </w:tcPr>
          <w:p w14:paraId="45E2A6D2"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23269F15"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4818" w:type="dxa"/>
            <w:shd w:val="clear" w:color="auto" w:fill="A6A6A6" w:themeFill="background1" w:themeFillShade="A6"/>
          </w:tcPr>
          <w:p w14:paraId="1BB1A579"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Zasada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nadawania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wartości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elementu</w:t>
            </w:r>
            <w:proofErr w:type="spellEnd"/>
          </w:p>
        </w:tc>
      </w:tr>
      <w:tr w:rsidR="008F02F8" w:rsidRPr="008C4471" w14:paraId="70C468AD" w14:textId="77777777" w:rsidTr="006B2961">
        <w:trPr>
          <w:gridAfter w:val="1"/>
          <w:wAfter w:w="12" w:type="dxa"/>
          <w:trHeight w:val="1132"/>
          <w:jc w:val="center"/>
        </w:trPr>
        <w:tc>
          <w:tcPr>
            <w:tcW w:w="2264" w:type="dxa"/>
            <w:gridSpan w:val="3"/>
            <w:shd w:val="clear" w:color="auto" w:fill="auto"/>
          </w:tcPr>
          <w:p w14:paraId="0C0EC169"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idIIP</w:t>
            </w:r>
            <w:proofErr w:type="spellEnd"/>
          </w:p>
          <w:p w14:paraId="2D1E897A" w14:textId="77777777" w:rsidR="008F02F8" w:rsidRPr="00F03AD7" w:rsidRDefault="008F02F8" w:rsidP="00730132">
            <w:pPr>
              <w:pStyle w:val="Akapitzlist"/>
              <w:ind w:left="0"/>
              <w:jc w:val="center"/>
              <w:rPr>
                <w:rFonts w:ascii="Calibri" w:hAnsi="Calibri" w:cs="Calibri"/>
                <w:b/>
                <w:bCs/>
                <w:sz w:val="16"/>
                <w:szCs w:val="16"/>
                <w:lang w:val="pl-PL"/>
              </w:rPr>
            </w:pPr>
          </w:p>
          <w:p w14:paraId="078CC6DE" w14:textId="600F9632"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3EB5F94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62A0A30"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75D5C00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2433EE23" w14:textId="77777777" w:rsidR="008F02F8" w:rsidRPr="008C4471" w:rsidRDefault="008F02F8" w:rsidP="00730132">
            <w:pPr>
              <w:rPr>
                <w:rFonts w:ascii="Calibri" w:hAnsi="Calibri" w:cs="Calibri"/>
                <w:sz w:val="16"/>
                <w:szCs w:val="16"/>
              </w:rPr>
            </w:pPr>
          </w:p>
        </w:tc>
        <w:tc>
          <w:tcPr>
            <w:tcW w:w="4818" w:type="dxa"/>
            <w:shd w:val="clear" w:color="auto" w:fill="auto"/>
          </w:tcPr>
          <w:p w14:paraId="77436D48"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7B793931" w14:textId="77777777" w:rsidTr="006B2961">
        <w:trPr>
          <w:gridAfter w:val="1"/>
          <w:wAfter w:w="12" w:type="dxa"/>
          <w:trHeight w:val="2966"/>
          <w:jc w:val="center"/>
        </w:trPr>
        <w:tc>
          <w:tcPr>
            <w:tcW w:w="329" w:type="dxa"/>
            <w:gridSpan w:val="2"/>
            <w:vMerge w:val="restart"/>
            <w:shd w:val="clear" w:color="auto" w:fill="auto"/>
          </w:tcPr>
          <w:p w14:paraId="39F0A910"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60929A29" w14:textId="77777777" w:rsidR="008F02F8" w:rsidRPr="00A82006" w:rsidRDefault="008F02F8" w:rsidP="00730132">
            <w:pPr>
              <w:pStyle w:val="Akapitzlist"/>
              <w:ind w:left="0"/>
              <w:jc w:val="center"/>
              <w:rPr>
                <w:rFonts w:ascii="Calibri" w:hAnsi="Calibri" w:cs="Calibri"/>
                <w:sz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
          <w:p w14:paraId="7330FE71"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przestrzenNazw</w:t>
            </w:r>
            <w:proofErr w:type="spellEnd"/>
          </w:p>
          <w:p w14:paraId="399E364E" w14:textId="77777777" w:rsidR="008F02F8" w:rsidRPr="008C4471" w:rsidRDefault="008F02F8" w:rsidP="004B773D">
            <w:pPr>
              <w:jc w:val="center"/>
              <w:rPr>
                <w:rFonts w:ascii="Calibri" w:hAnsi="Calibri" w:cs="Calibri"/>
                <w:b/>
                <w:bCs/>
                <w:sz w:val="16"/>
                <w:szCs w:val="16"/>
              </w:rPr>
            </w:pPr>
          </w:p>
          <w:p w14:paraId="05960E8E" w14:textId="526776AD" w:rsidR="008F02F8" w:rsidRPr="00F03AD7" w:rsidRDefault="00262B2D"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Przestrzeń </w:t>
            </w:r>
            <w:r w:rsidR="008F02F8" w:rsidRPr="00F03AD7">
              <w:rPr>
                <w:rFonts w:ascii="Calibri" w:hAnsi="Calibri" w:cs="Calibri"/>
                <w:sz w:val="16"/>
                <w:szCs w:val="16"/>
                <w:lang w:val="pl-PL"/>
              </w:rPr>
              <w:t>nazw identyfikująca w sposób jednoznaczny źródło danych obiektu</w:t>
            </w:r>
            <w:r w:rsidR="00CC63D1" w:rsidRPr="00F03AD7">
              <w:rPr>
                <w:rFonts w:ascii="Calibri" w:hAnsi="Calibri" w:cs="Calibri"/>
                <w:sz w:val="16"/>
                <w:szCs w:val="16"/>
                <w:lang w:val="pl-PL"/>
              </w:rPr>
              <w:t>, o której mowa w § 5 ust. 1 pkt 1 [Rozporządzenie APP]</w:t>
            </w:r>
          </w:p>
        </w:tc>
        <w:tc>
          <w:tcPr>
            <w:tcW w:w="851" w:type="dxa"/>
            <w:shd w:val="clear" w:color="auto" w:fill="auto"/>
          </w:tcPr>
          <w:p w14:paraId="68B9043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1CE4DA9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12A30723"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1D8D0A9" w14:textId="10602A90" w:rsidR="008F02F8" w:rsidRPr="008C4471" w:rsidRDefault="008F02F8" w:rsidP="00CC63D1">
            <w:pPr>
              <w:rPr>
                <w:rFonts w:ascii="Calibri" w:hAnsi="Calibri" w:cs="Calibri"/>
                <w:sz w:val="16"/>
                <w:szCs w:val="16"/>
              </w:rPr>
            </w:pPr>
            <w:r w:rsidRPr="008C4471">
              <w:rPr>
                <w:rFonts w:ascii="Calibri" w:hAnsi="Calibri" w:cs="Calibri"/>
                <w:sz w:val="16"/>
                <w:szCs w:val="16"/>
              </w:rPr>
              <w:t>app:AktPlanowaniaPrzestrzennego/app:idIIP/app:Identyfikator/app:przestrzenNazw</w:t>
            </w:r>
          </w:p>
        </w:tc>
        <w:tc>
          <w:tcPr>
            <w:tcW w:w="4818" w:type="dxa"/>
            <w:shd w:val="clear" w:color="auto" w:fill="auto"/>
          </w:tcPr>
          <w:p w14:paraId="05C9CFD2"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w:t>
            </w:r>
          </w:p>
          <w:p w14:paraId="2A365866" w14:textId="503C21DC" w:rsidR="008F02F8" w:rsidRPr="00F03AD7" w:rsidRDefault="008F02F8" w:rsidP="00730132">
            <w:pPr>
              <w:pStyle w:val="Akapitzlist"/>
              <w:spacing w:before="100" w:beforeAutospacing="1" w:after="100" w:afterAutospacing="1"/>
              <w:ind w:left="0"/>
              <w:rPr>
                <w:rFonts w:ascii="Calibri" w:hAnsi="Calibri" w:cs="Calibri"/>
                <w:sz w:val="16"/>
                <w:szCs w:val="16"/>
                <w:lang w:val="pl-PL"/>
              </w:rPr>
            </w:pPr>
            <w:r w:rsidRPr="00F03AD7">
              <w:rPr>
                <w:rFonts w:ascii="Calibri" w:hAnsi="Calibri" w:cs="Calibri"/>
                <w:sz w:val="16"/>
                <w:szCs w:val="16"/>
                <w:lang w:val="pl-PL"/>
              </w:rPr>
              <w:t>PL.ZIPPZP.&lt;numer&gt;/&lt;</w:t>
            </w:r>
            <w:proofErr w:type="spellStart"/>
            <w:r w:rsidRPr="00F03AD7">
              <w:rPr>
                <w:rFonts w:ascii="Calibri" w:hAnsi="Calibri" w:cs="Calibri"/>
                <w:sz w:val="16"/>
                <w:szCs w:val="16"/>
                <w:lang w:val="pl-PL"/>
              </w:rPr>
              <w:t>jpt</w:t>
            </w:r>
            <w:proofErr w:type="spellEnd"/>
            <w:r w:rsidRPr="00F03AD7">
              <w:rPr>
                <w:rFonts w:ascii="Calibri" w:hAnsi="Calibri" w:cs="Calibri"/>
                <w:sz w:val="16"/>
                <w:szCs w:val="16"/>
                <w:lang w:val="pl-PL"/>
              </w:rPr>
              <w:t>&gt;</w:t>
            </w:r>
            <w:r w:rsidRPr="00F03AD7">
              <w:rPr>
                <w:rFonts w:ascii="Calibri" w:hAnsi="Calibri" w:cs="Calibri"/>
                <w:sz w:val="16"/>
                <w:szCs w:val="16"/>
                <w:lang w:val="pl-PL"/>
              </w:rPr>
              <w:noBreakHyphen/>
              <w:t>&lt;rodzaj&gt;</w:t>
            </w:r>
          </w:p>
          <w:p w14:paraId="01EA01DF"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gdzie:</w:t>
            </w:r>
          </w:p>
          <w:p w14:paraId="09568010" w14:textId="6328C198"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 xml:space="preserve">PL </w:t>
            </w:r>
            <w:r w:rsidR="00CC63D1" w:rsidRPr="00F03AD7">
              <w:rPr>
                <w:rFonts w:ascii="Calibri" w:hAnsi="Calibri" w:cs="Calibri"/>
                <w:sz w:val="16"/>
                <w:szCs w:val="16"/>
                <w:lang w:val="pl-PL"/>
              </w:rPr>
              <w:t xml:space="preserve">– kod Rzeczypospolitej Polskiej; </w:t>
            </w:r>
            <w:r w:rsidRPr="00F03AD7">
              <w:rPr>
                <w:rFonts w:ascii="Calibri" w:hAnsi="Calibri" w:cs="Calibri"/>
                <w:sz w:val="16"/>
                <w:szCs w:val="16"/>
                <w:lang w:val="pl-PL"/>
              </w:rPr>
              <w:t>wartość stała,</w:t>
            </w:r>
          </w:p>
          <w:p w14:paraId="567B9432" w14:textId="2DEBD79B"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ZIPPZP – kod dla zbioru w zakresie zagospodarowania przestrzennego; wartość stała,</w:t>
            </w:r>
          </w:p>
          <w:p w14:paraId="5DF11D57" w14:textId="28F72C74"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&lt;numer&gt; – numer porządkowy zbioru w ewidencji zbiorów i usług danych przestrze</w:t>
            </w:r>
            <w:r w:rsidR="00B5424D" w:rsidRPr="00F03AD7">
              <w:rPr>
                <w:rFonts w:ascii="Calibri" w:hAnsi="Calibri" w:cs="Calibri"/>
                <w:sz w:val="16"/>
                <w:szCs w:val="16"/>
                <w:lang w:val="pl-PL"/>
              </w:rPr>
              <w:t>n</w:t>
            </w:r>
            <w:r w:rsidR="00CC63D1" w:rsidRPr="00F03AD7">
              <w:rPr>
                <w:rFonts w:ascii="Calibri" w:hAnsi="Calibri" w:cs="Calibri"/>
                <w:sz w:val="16"/>
                <w:szCs w:val="16"/>
                <w:lang w:val="pl-PL"/>
              </w:rPr>
              <w:t xml:space="preserve">nych (ewidencji, o której mowa w art. 13 </w:t>
            </w:r>
            <w:r w:rsidR="00474559" w:rsidRPr="00F03AD7">
              <w:rPr>
                <w:rFonts w:ascii="Calibri" w:hAnsi="Calibri" w:cs="Calibri"/>
                <w:sz w:val="16"/>
                <w:szCs w:val="16"/>
                <w:lang w:val="pl-PL"/>
              </w:rPr>
              <w:t>ust. 2 [U</w:t>
            </w:r>
            <w:r w:rsidR="00262B2D" w:rsidRPr="00F03AD7">
              <w:rPr>
                <w:rFonts w:ascii="Calibri" w:hAnsi="Calibri" w:cs="Calibri"/>
                <w:sz w:val="16"/>
                <w:szCs w:val="16"/>
                <w:lang w:val="pl-PL"/>
              </w:rPr>
              <w:t>stawa</w:t>
            </w:r>
            <w:r w:rsidR="00474559" w:rsidRPr="00F03AD7">
              <w:rPr>
                <w:rFonts w:ascii="Calibri" w:hAnsi="Calibri" w:cs="Calibri"/>
                <w:sz w:val="16"/>
                <w:szCs w:val="16"/>
                <w:lang w:val="pl-PL"/>
              </w:rPr>
              <w:t xml:space="preserve"> IIP])</w:t>
            </w:r>
            <w:r w:rsidR="00262B2D" w:rsidRPr="00F03AD7">
              <w:rPr>
                <w:rFonts w:ascii="Calibri" w:hAnsi="Calibri" w:cs="Calibri"/>
                <w:sz w:val="16"/>
                <w:szCs w:val="16"/>
                <w:lang w:val="pl-PL"/>
              </w:rPr>
              <w:t>,</w:t>
            </w:r>
          </w:p>
          <w:p w14:paraId="05FF85B3" w14:textId="3D2BF04A"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w:t>
            </w:r>
            <w:proofErr w:type="spellStart"/>
            <w:r w:rsidRPr="00F03AD7">
              <w:rPr>
                <w:rFonts w:ascii="Calibri" w:hAnsi="Calibri" w:cs="Calibri"/>
                <w:sz w:val="16"/>
                <w:szCs w:val="16"/>
                <w:lang w:val="pl-PL"/>
              </w:rPr>
              <w:t>jpt</w:t>
            </w:r>
            <w:proofErr w:type="spellEnd"/>
            <w:r w:rsidRPr="00F03AD7">
              <w:rPr>
                <w:rFonts w:ascii="Calibri" w:hAnsi="Calibri" w:cs="Calibri"/>
                <w:sz w:val="16"/>
                <w:szCs w:val="16"/>
                <w:lang w:val="pl-PL"/>
              </w:rPr>
              <w:t>&gt; – identyfikator jednostki podziału terytorialnego, dla której prowadzony jest zbiór</w:t>
            </w:r>
            <w:r w:rsidR="00474559" w:rsidRPr="00F03AD7">
              <w:rPr>
                <w:rFonts w:ascii="Calibri" w:hAnsi="Calibri" w:cs="Calibri"/>
                <w:sz w:val="16"/>
                <w:szCs w:val="16"/>
                <w:lang w:val="pl-PL"/>
              </w:rPr>
              <w:t xml:space="preserve"> danych przestrzennych</w:t>
            </w:r>
            <w:r w:rsidRPr="00F03AD7">
              <w:rPr>
                <w:rFonts w:ascii="Calibri" w:hAnsi="Calibri" w:cs="Calibri"/>
                <w:sz w:val="16"/>
                <w:szCs w:val="16"/>
                <w:lang w:val="pl-PL"/>
              </w:rPr>
              <w:t>, utworzony na podstawie identyfikatora z rejestru TERYT, bez ostatniego członu określającego rodzaj jednostki,</w:t>
            </w:r>
          </w:p>
          <w:p w14:paraId="36B8D781" w14:textId="7652F1DD"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&lt;rodzaj&gt; – kod rodzaju zbioru</w:t>
            </w:r>
            <w:r w:rsidR="00474559" w:rsidRPr="00F03AD7">
              <w:rPr>
                <w:rFonts w:ascii="Calibri" w:hAnsi="Calibri" w:cs="Calibri"/>
                <w:sz w:val="16"/>
                <w:szCs w:val="16"/>
                <w:lang w:val="pl-PL"/>
              </w:rPr>
              <w:t xml:space="preserve"> danych przestrzennych, o którym mowa w § </w:t>
            </w:r>
            <w:r w:rsidR="008B7942" w:rsidRPr="00F03AD7">
              <w:rPr>
                <w:rFonts w:ascii="Calibri" w:hAnsi="Calibri" w:cs="Calibri"/>
                <w:sz w:val="16"/>
                <w:szCs w:val="16"/>
                <w:lang w:val="pl-PL"/>
              </w:rPr>
              <w:t>3</w:t>
            </w:r>
            <w:r w:rsidR="00474559" w:rsidRPr="00F03AD7">
              <w:rPr>
                <w:rFonts w:ascii="Calibri" w:hAnsi="Calibri" w:cs="Calibri"/>
                <w:sz w:val="16"/>
                <w:szCs w:val="16"/>
                <w:lang w:val="pl-PL"/>
              </w:rPr>
              <w:t xml:space="preserve"> ust. 1 pkt 1 [Rozporządzenie APP]</w:t>
            </w:r>
            <w:r w:rsidR="002346D7" w:rsidRPr="00F03AD7">
              <w:rPr>
                <w:rFonts w:ascii="Calibri" w:hAnsi="Calibri" w:cs="Calibri"/>
                <w:sz w:val="16"/>
                <w:szCs w:val="16"/>
                <w:lang w:val="pl-PL"/>
              </w:rPr>
              <w:t>.</w:t>
            </w:r>
          </w:p>
          <w:p w14:paraId="6C304188" w14:textId="77777777" w:rsidR="008F02F8" w:rsidRPr="00F03AD7" w:rsidRDefault="008F02F8" w:rsidP="00730132">
            <w:pPr>
              <w:pStyle w:val="Akapitzlist"/>
              <w:ind w:left="177"/>
              <w:rPr>
                <w:rFonts w:ascii="Calibri" w:hAnsi="Calibri" w:cs="Calibri"/>
                <w:sz w:val="16"/>
                <w:szCs w:val="16"/>
                <w:lang w:val="pl-PL"/>
              </w:rPr>
            </w:pPr>
          </w:p>
          <w:p w14:paraId="124EFE29" w14:textId="4BBB1140" w:rsidR="008F02F8" w:rsidRPr="008C4471" w:rsidRDefault="008F02F8" w:rsidP="00730132">
            <w:pPr>
              <w:pStyle w:val="Akapitzlist"/>
              <w:ind w:left="177" w:hanging="177"/>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xml:space="preserve">: </w:t>
            </w:r>
            <w:r w:rsidR="008B7942" w:rsidRPr="008C4471">
              <w:rPr>
                <w:rFonts w:ascii="Calibri" w:hAnsi="Calibri" w:cs="Calibri"/>
                <w:sz w:val="16"/>
                <w:szCs w:val="16"/>
              </w:rPr>
              <w:t>PL.ZIPPZP.2481/206101-MPZP</w:t>
            </w:r>
          </w:p>
        </w:tc>
      </w:tr>
      <w:tr w:rsidR="008F02F8" w:rsidRPr="008C4471" w14:paraId="004712D5" w14:textId="77777777" w:rsidTr="006B2961">
        <w:trPr>
          <w:gridAfter w:val="1"/>
          <w:wAfter w:w="12" w:type="dxa"/>
          <w:trHeight w:val="1132"/>
          <w:jc w:val="center"/>
        </w:trPr>
        <w:tc>
          <w:tcPr>
            <w:tcW w:w="329" w:type="dxa"/>
            <w:gridSpan w:val="2"/>
            <w:vMerge/>
          </w:tcPr>
          <w:p w14:paraId="749405E2"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6DB29D52"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lokalnyId</w:t>
            </w:r>
            <w:proofErr w:type="spellEnd"/>
          </w:p>
          <w:p w14:paraId="784A341E" w14:textId="77777777" w:rsidR="008F02F8" w:rsidRPr="00F03AD7" w:rsidRDefault="008F02F8" w:rsidP="00730132">
            <w:pPr>
              <w:pStyle w:val="Akapitzlist"/>
              <w:ind w:left="0"/>
              <w:jc w:val="center"/>
              <w:rPr>
                <w:rFonts w:ascii="Calibri" w:hAnsi="Calibri" w:cs="Calibri"/>
                <w:b/>
                <w:bCs/>
                <w:sz w:val="16"/>
                <w:szCs w:val="16"/>
                <w:lang w:val="pl-PL"/>
              </w:rPr>
            </w:pPr>
          </w:p>
          <w:p w14:paraId="51BE614D" w14:textId="6291AA13" w:rsidR="008F02F8" w:rsidRPr="00F03AD7" w:rsidRDefault="008F02F8" w:rsidP="008B7942">
            <w:pPr>
              <w:pStyle w:val="Akapitzlist"/>
              <w:ind w:left="0"/>
              <w:jc w:val="center"/>
              <w:rPr>
                <w:rFonts w:ascii="Calibri" w:hAnsi="Calibri" w:cs="Calibri"/>
                <w:sz w:val="16"/>
                <w:szCs w:val="16"/>
                <w:lang w:val="pl-PL"/>
              </w:rPr>
            </w:pPr>
            <w:r w:rsidRPr="00F03AD7">
              <w:rPr>
                <w:rFonts w:ascii="Calibri" w:hAnsi="Calibri" w:cs="Calibri"/>
                <w:color w:val="000000"/>
                <w:sz w:val="16"/>
                <w:szCs w:val="16"/>
                <w:lang w:val="pl-PL"/>
              </w:rPr>
              <w:t>Lokalny identyfikator obiektu</w:t>
            </w:r>
            <w:r w:rsidR="008B7942" w:rsidRPr="00F03AD7">
              <w:rPr>
                <w:rFonts w:ascii="Calibri" w:hAnsi="Calibri" w:cs="Calibri"/>
                <w:color w:val="000000"/>
                <w:sz w:val="16"/>
                <w:szCs w:val="16"/>
                <w:lang w:val="pl-PL"/>
              </w:rPr>
              <w:t>,</w:t>
            </w:r>
            <w:r w:rsidR="008B7942" w:rsidRPr="00F03AD7">
              <w:rPr>
                <w:rFonts w:ascii="Calibri" w:hAnsi="Calibri" w:cs="Calibri"/>
                <w:lang w:val="pl-PL"/>
              </w:rPr>
              <w:t xml:space="preserve"> </w:t>
            </w:r>
            <w:r w:rsidR="008B7942" w:rsidRPr="00F03AD7">
              <w:rPr>
                <w:rFonts w:ascii="Calibri" w:hAnsi="Calibri" w:cs="Calibri"/>
                <w:color w:val="000000"/>
                <w:sz w:val="16"/>
                <w:szCs w:val="16"/>
                <w:lang w:val="pl-PL"/>
              </w:rPr>
              <w:t>o którym mowa w § 5 ust. 1 pkt 2 [Rozporządzenie APP],</w:t>
            </w:r>
            <w:r w:rsidRPr="00F03AD7">
              <w:rPr>
                <w:rFonts w:ascii="Calibri" w:hAnsi="Calibri" w:cs="Calibri"/>
                <w:color w:val="000000"/>
                <w:sz w:val="16"/>
                <w:szCs w:val="16"/>
                <w:lang w:val="pl-PL"/>
              </w:rPr>
              <w:t xml:space="preserve"> przypisany przez dostawcę danych</w:t>
            </w:r>
          </w:p>
        </w:tc>
        <w:tc>
          <w:tcPr>
            <w:tcW w:w="851" w:type="dxa"/>
            <w:shd w:val="clear" w:color="auto" w:fill="auto"/>
          </w:tcPr>
          <w:p w14:paraId="0FA7B14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2F4980C9"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31DE6022"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0E1B5DB1" w14:textId="09369557" w:rsidR="008F02F8" w:rsidRPr="008C4471" w:rsidRDefault="008F02F8" w:rsidP="00C2729A">
            <w:pPr>
              <w:rPr>
                <w:rFonts w:ascii="Calibri" w:hAnsi="Calibri" w:cs="Calibri"/>
                <w:sz w:val="16"/>
                <w:szCs w:val="16"/>
              </w:rPr>
            </w:pPr>
            <w:r w:rsidRPr="008C4471">
              <w:rPr>
                <w:rFonts w:ascii="Calibri" w:hAnsi="Calibri" w:cs="Calibri"/>
                <w:sz w:val="16"/>
                <w:szCs w:val="16"/>
              </w:rPr>
              <w:t>app:AktPlanowaniaPrzestrzennego/app:idIIP/app:Identyfikator/app:lokalnyId</w:t>
            </w:r>
          </w:p>
        </w:tc>
        <w:tc>
          <w:tcPr>
            <w:tcW w:w="4818" w:type="dxa"/>
            <w:shd w:val="clear" w:color="auto" w:fill="auto"/>
          </w:tcPr>
          <w:p w14:paraId="78030088" w14:textId="772E6A7D" w:rsidR="00C2729A"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lokalny musi jednoznacznie i</w:t>
            </w:r>
            <w:r w:rsidR="00B26A85">
              <w:rPr>
                <w:rFonts w:ascii="Calibri" w:hAnsi="Calibri" w:cs="Calibri"/>
                <w:sz w:val="16"/>
                <w:szCs w:val="16"/>
                <w:lang w:val="pl-PL"/>
              </w:rPr>
              <w:t xml:space="preserve"> </w:t>
            </w:r>
            <w:r w:rsidRPr="00F03AD7">
              <w:rPr>
                <w:rFonts w:ascii="Calibri" w:hAnsi="Calibri" w:cs="Calibri"/>
                <w:sz w:val="16"/>
                <w:szCs w:val="16"/>
                <w:lang w:val="pl-PL"/>
              </w:rPr>
              <w:t>unikalnie identyfikować obiekt przestrzenny w</w:t>
            </w:r>
            <w:r w:rsidR="005B501A">
              <w:rPr>
                <w:rFonts w:ascii="Calibri" w:hAnsi="Calibri" w:cs="Calibri"/>
                <w:sz w:val="16"/>
                <w:szCs w:val="16"/>
                <w:lang w:val="pl-PL"/>
              </w:rPr>
              <w:t xml:space="preserve"> </w:t>
            </w:r>
            <w:r w:rsidRPr="00F03AD7">
              <w:rPr>
                <w:rFonts w:ascii="Calibri" w:hAnsi="Calibri" w:cs="Calibri"/>
                <w:sz w:val="16"/>
                <w:szCs w:val="16"/>
                <w:lang w:val="pl-PL"/>
              </w:rPr>
              <w:t>zbiorze danych.</w:t>
            </w:r>
            <w:r w:rsidR="00C2729A" w:rsidRPr="00F03AD7">
              <w:rPr>
                <w:rFonts w:ascii="Calibri" w:hAnsi="Calibri" w:cs="Calibri"/>
                <w:sz w:val="16"/>
                <w:szCs w:val="16"/>
                <w:lang w:val="pl-PL"/>
              </w:rPr>
              <w:t xml:space="preserve"> </w:t>
            </w:r>
          </w:p>
          <w:p w14:paraId="77BFDE89" w14:textId="26384F7A" w:rsidR="008F02F8" w:rsidRPr="00F03AD7" w:rsidRDefault="00C2729A"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16C9298E"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6CF42DF4" w14:textId="77777777" w:rsidR="00C2729A" w:rsidRPr="00F03AD7" w:rsidRDefault="00C2729A" w:rsidP="00730132">
            <w:pPr>
              <w:pStyle w:val="Akapitzlist"/>
              <w:ind w:left="0"/>
              <w:jc w:val="both"/>
              <w:rPr>
                <w:rFonts w:ascii="Calibri" w:hAnsi="Calibri" w:cs="Calibri"/>
                <w:sz w:val="16"/>
                <w:szCs w:val="16"/>
                <w:lang w:val="pl-PL"/>
              </w:rPr>
            </w:pPr>
          </w:p>
          <w:p w14:paraId="3E4BE2C2" w14:textId="01578BED" w:rsidR="008F02F8" w:rsidRPr="008C4471" w:rsidRDefault="00C2729A"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XXVII.435.16_Plan1</w:t>
            </w:r>
          </w:p>
        </w:tc>
      </w:tr>
      <w:tr w:rsidR="008F02F8" w:rsidRPr="008C4471" w14:paraId="2C6AA985" w14:textId="77777777" w:rsidTr="006B2961">
        <w:trPr>
          <w:gridAfter w:val="1"/>
          <w:wAfter w:w="12" w:type="dxa"/>
          <w:trHeight w:val="1545"/>
          <w:jc w:val="center"/>
        </w:trPr>
        <w:tc>
          <w:tcPr>
            <w:tcW w:w="329" w:type="dxa"/>
            <w:gridSpan w:val="2"/>
            <w:vMerge/>
          </w:tcPr>
          <w:p w14:paraId="41AA2D80"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38A06337"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wersjaId</w:t>
            </w:r>
            <w:proofErr w:type="spellEnd"/>
          </w:p>
          <w:p w14:paraId="7C0B036D" w14:textId="77777777" w:rsidR="008F02F8" w:rsidRPr="00B26A85" w:rsidRDefault="008F02F8" w:rsidP="00B26A85">
            <w:pPr>
              <w:jc w:val="center"/>
              <w:rPr>
                <w:rFonts w:ascii="Calibri" w:hAnsi="Calibri" w:cs="Calibri"/>
                <w:bCs/>
                <w:sz w:val="16"/>
                <w:szCs w:val="16"/>
              </w:rPr>
            </w:pPr>
          </w:p>
          <w:p w14:paraId="4D8F739E" w14:textId="723DBBE1" w:rsidR="008F02F8" w:rsidRPr="00F03AD7" w:rsidRDefault="008F02F8" w:rsidP="00B26A85">
            <w:pPr>
              <w:pStyle w:val="Akapitzlist"/>
              <w:ind w:left="0"/>
              <w:jc w:val="center"/>
              <w:rPr>
                <w:rFonts w:ascii="Calibri" w:hAnsi="Calibri" w:cs="Calibri"/>
                <w:sz w:val="16"/>
                <w:szCs w:val="16"/>
                <w:lang w:val="pl-PL"/>
              </w:rPr>
            </w:pPr>
            <w:r w:rsidRPr="00F03AD7">
              <w:rPr>
                <w:rFonts w:ascii="Calibri" w:hAnsi="Calibri" w:cs="Calibri"/>
                <w:sz w:val="16"/>
                <w:szCs w:val="16"/>
                <w:lang w:val="pl-PL"/>
              </w:rPr>
              <w:t>Identyfikator poszczególnej wersji obiektu przestrzennego</w:t>
            </w:r>
            <w:r w:rsidR="00C2729A" w:rsidRPr="00B26A85">
              <w:rPr>
                <w:rFonts w:ascii="Calibri" w:hAnsi="Calibri" w:cs="Calibri"/>
                <w:sz w:val="16"/>
                <w:szCs w:val="16"/>
                <w:lang w:val="pl-PL"/>
              </w:rPr>
              <w:t>,</w:t>
            </w:r>
            <w:r w:rsidR="00C2729A" w:rsidRPr="00F03AD7">
              <w:rPr>
                <w:rFonts w:ascii="Calibri" w:hAnsi="Calibri" w:cs="Calibri"/>
                <w:sz w:val="16"/>
                <w:szCs w:val="16"/>
                <w:lang w:val="pl-PL"/>
              </w:rPr>
              <w:t xml:space="preserve"> </w:t>
            </w:r>
            <w:r w:rsidR="00B26A85">
              <w:rPr>
                <w:rFonts w:ascii="Calibri" w:hAnsi="Calibri" w:cs="Calibri"/>
                <w:sz w:val="16"/>
                <w:szCs w:val="16"/>
                <w:lang w:val="pl-PL"/>
              </w:rPr>
              <w:t>o </w:t>
            </w:r>
            <w:r w:rsidR="00C2729A" w:rsidRPr="00F03AD7">
              <w:rPr>
                <w:rFonts w:ascii="Calibri" w:hAnsi="Calibri" w:cs="Calibri"/>
                <w:sz w:val="16"/>
                <w:szCs w:val="16"/>
                <w:lang w:val="pl-PL"/>
              </w:rPr>
              <w:t>którym mowa w § 5 ust. 1 pkt 3 [Rozporządzenie APP], przypisany przez dostawcę danych</w:t>
            </w:r>
          </w:p>
        </w:tc>
        <w:tc>
          <w:tcPr>
            <w:tcW w:w="851" w:type="dxa"/>
            <w:shd w:val="clear" w:color="auto" w:fill="auto"/>
          </w:tcPr>
          <w:p w14:paraId="13535A8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FC4B69E" w14:textId="455D88D2"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389ED9D7"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48FE91E2" w14:textId="53A38174" w:rsidR="008F02F8" w:rsidRPr="008C4471" w:rsidRDefault="008F02F8" w:rsidP="00C2729A">
            <w:pPr>
              <w:rPr>
                <w:rFonts w:ascii="Calibri" w:hAnsi="Calibri" w:cs="Calibri"/>
                <w:sz w:val="16"/>
                <w:szCs w:val="16"/>
              </w:rPr>
            </w:pPr>
            <w:r w:rsidRPr="008C4471">
              <w:rPr>
                <w:rFonts w:ascii="Calibri" w:hAnsi="Calibri" w:cs="Calibri"/>
                <w:sz w:val="16"/>
                <w:szCs w:val="16"/>
              </w:rPr>
              <w:t>app:AktPlanowaniaPrzestrzennego/app:idIIP/app:Identyfikator/app:wersjaId</w:t>
            </w:r>
          </w:p>
        </w:tc>
        <w:tc>
          <w:tcPr>
            <w:tcW w:w="4818" w:type="dxa"/>
            <w:shd w:val="clear" w:color="auto" w:fill="auto"/>
          </w:tcPr>
          <w:p w14:paraId="692F7606" w14:textId="4E2D33F1" w:rsidR="008F02F8" w:rsidRPr="00F03AD7" w:rsidRDefault="008F02F8" w:rsidP="00730132">
            <w:pPr>
              <w:pStyle w:val="Akapitzlist"/>
              <w:ind w:left="0"/>
              <w:jc w:val="both"/>
              <w:rPr>
                <w:rFonts w:ascii="Calibri" w:hAnsi="Calibri" w:cs="Calibri"/>
                <w:bCs/>
                <w:sz w:val="16"/>
                <w:szCs w:val="16"/>
                <w:lang w:val="pl-PL"/>
              </w:rPr>
            </w:pPr>
            <w:r w:rsidRPr="00F03AD7">
              <w:rPr>
                <w:rFonts w:ascii="Calibri" w:hAnsi="Calibri" w:cs="Calibri"/>
                <w:bCs/>
                <w:sz w:val="16"/>
                <w:szCs w:val="16"/>
                <w:lang w:val="pl-PL"/>
              </w:rPr>
              <w:t xml:space="preserve">Instancje typu obiektu </w:t>
            </w:r>
            <w:proofErr w:type="spellStart"/>
            <w:r w:rsidRPr="00F03AD7">
              <w:rPr>
                <w:rFonts w:ascii="Calibri" w:hAnsi="Calibri" w:cs="Calibri"/>
                <w:bCs/>
                <w:sz w:val="16"/>
                <w:szCs w:val="16"/>
                <w:lang w:val="pl-PL"/>
              </w:rPr>
              <w:t>AktPlanowaniaPrzestrzennego</w:t>
            </w:r>
            <w:proofErr w:type="spellEnd"/>
            <w:r w:rsidRPr="00F03AD7">
              <w:rPr>
                <w:rFonts w:ascii="Calibri" w:hAnsi="Calibri" w:cs="Calibri"/>
                <w:bCs/>
                <w:sz w:val="16"/>
                <w:szCs w:val="16"/>
                <w:lang w:val="pl-PL"/>
              </w:rPr>
              <w:t xml:space="preserve"> muszą być wersjonowane w zbiorze danych</w:t>
            </w:r>
            <w:r w:rsidR="00FF1531" w:rsidRPr="00F03AD7">
              <w:rPr>
                <w:rFonts w:ascii="Calibri" w:hAnsi="Calibri" w:cs="Calibri"/>
                <w:bCs/>
                <w:sz w:val="16"/>
                <w:szCs w:val="16"/>
                <w:lang w:val="pl-PL"/>
              </w:rPr>
              <w:t xml:space="preserve"> przestrzennych</w:t>
            </w:r>
            <w:r w:rsidRPr="00F03AD7">
              <w:rPr>
                <w:rFonts w:ascii="Calibri" w:hAnsi="Calibri" w:cs="Calibri"/>
                <w:bCs/>
                <w:sz w:val="16"/>
                <w:szCs w:val="16"/>
                <w:lang w:val="pl-PL"/>
              </w:rPr>
              <w:t>.</w:t>
            </w:r>
          </w:p>
          <w:p w14:paraId="5990EA89" w14:textId="3056B14A" w:rsidR="008F02F8" w:rsidRPr="008C4471" w:rsidRDefault="008F02F8" w:rsidP="00C2729A">
            <w:pPr>
              <w:spacing w:before="100" w:beforeAutospacing="1" w:after="100" w:afterAutospacing="1"/>
              <w:jc w:val="both"/>
              <w:rPr>
                <w:rFonts w:ascii="Calibri" w:hAnsi="Calibri" w:cs="Calibri"/>
                <w:bCs/>
                <w:sz w:val="16"/>
                <w:szCs w:val="16"/>
              </w:rPr>
            </w:pPr>
            <w:r w:rsidRPr="008C4471">
              <w:rPr>
                <w:rFonts w:ascii="Calibri" w:hAnsi="Calibri" w:cs="Calibri"/>
                <w:sz w:val="16"/>
                <w:szCs w:val="16"/>
              </w:rPr>
              <w:t xml:space="preserve">Identyfikator </w:t>
            </w:r>
            <w:r w:rsidRPr="008C4471">
              <w:rPr>
                <w:rFonts w:ascii="Calibri" w:hAnsi="Calibri" w:cs="Calibri"/>
                <w:bCs/>
                <w:sz w:val="16"/>
                <w:szCs w:val="16"/>
              </w:rPr>
              <w:t xml:space="preserve">wersji obiektu przestrzennego musi jednoznacznie i unikalnie identyfikować </w:t>
            </w:r>
            <w:r w:rsidR="00C2729A" w:rsidRPr="008C4471">
              <w:rPr>
                <w:rFonts w:ascii="Calibri" w:hAnsi="Calibri" w:cs="Calibri"/>
                <w:bCs/>
                <w:sz w:val="16"/>
                <w:szCs w:val="16"/>
              </w:rPr>
              <w:t xml:space="preserve">daną </w:t>
            </w:r>
            <w:r w:rsidRPr="008C4471">
              <w:rPr>
                <w:rFonts w:ascii="Calibri" w:hAnsi="Calibri" w:cs="Calibri"/>
                <w:bCs/>
                <w:sz w:val="16"/>
                <w:szCs w:val="16"/>
              </w:rPr>
              <w:t>wersję obiektu przestrzennego w zbiorze danych</w:t>
            </w:r>
            <w:r w:rsidR="00FF1531" w:rsidRPr="008C4471">
              <w:rPr>
                <w:rFonts w:ascii="Calibri" w:hAnsi="Calibri" w:cs="Calibri"/>
                <w:bCs/>
                <w:sz w:val="16"/>
                <w:szCs w:val="16"/>
              </w:rPr>
              <w:t xml:space="preserve"> przestrzennych</w:t>
            </w:r>
            <w:r w:rsidRPr="008C4471">
              <w:rPr>
                <w:rFonts w:ascii="Calibri" w:hAnsi="Calibri" w:cs="Calibri"/>
                <w:bCs/>
                <w:sz w:val="16"/>
                <w:szCs w:val="16"/>
              </w:rPr>
              <w:t>.</w:t>
            </w:r>
          </w:p>
          <w:p w14:paraId="27827E96" w14:textId="49F9C463" w:rsidR="008F02F8" w:rsidRPr="008C4471" w:rsidRDefault="0087748F" w:rsidP="52DDC819">
            <w:pPr>
              <w:rPr>
                <w:rFonts w:ascii="Calibri" w:hAnsi="Calibri" w:cs="Calibri"/>
                <w:sz w:val="16"/>
                <w:szCs w:val="16"/>
              </w:rPr>
            </w:pPr>
            <w:r w:rsidRPr="008C4471">
              <w:rPr>
                <w:rFonts w:ascii="Calibri" w:hAnsi="Calibri" w:cs="Calibri"/>
                <w:sz w:val="16"/>
                <w:szCs w:val="16"/>
              </w:rPr>
              <w:t>Wartość</w:t>
            </w:r>
            <w:r w:rsidR="52DDC819" w:rsidRPr="008C4471">
              <w:rPr>
                <w:rFonts w:ascii="Calibri" w:hAnsi="Calibri" w:cs="Calibri"/>
                <w:sz w:val="16"/>
                <w:szCs w:val="16"/>
              </w:rPr>
              <w:t xml:space="preserve"> atrybutu tworzona jest na podstawie wartości atrybutu „</w:t>
            </w:r>
            <w:proofErr w:type="spellStart"/>
            <w:r w:rsidR="52DDC819" w:rsidRPr="008C4471">
              <w:rPr>
                <w:rFonts w:ascii="Calibri" w:hAnsi="Calibri" w:cs="Calibri"/>
                <w:sz w:val="16"/>
                <w:szCs w:val="16"/>
              </w:rPr>
              <w:t>poczatekWersjiObiektu</w:t>
            </w:r>
            <w:proofErr w:type="spellEnd"/>
            <w:r w:rsidR="52DDC819" w:rsidRPr="008C4471">
              <w:rPr>
                <w:rFonts w:ascii="Calibri" w:hAnsi="Calibri" w:cs="Calibri"/>
                <w:sz w:val="16"/>
                <w:szCs w:val="16"/>
              </w:rPr>
              <w:t>”</w:t>
            </w:r>
            <w:r w:rsidR="52DDC819" w:rsidRPr="008C4471">
              <w:rPr>
                <w:rFonts w:ascii="Calibri" w:hAnsi="Calibri" w:cs="Calibri"/>
                <w:i/>
                <w:iCs/>
                <w:sz w:val="16"/>
                <w:szCs w:val="16"/>
              </w:rPr>
              <w:t xml:space="preserve"> </w:t>
            </w:r>
            <w:r w:rsidR="52DDC819" w:rsidRPr="008C4471">
              <w:rPr>
                <w:rFonts w:ascii="Calibri" w:hAnsi="Calibri" w:cs="Calibri"/>
                <w:sz w:val="16"/>
                <w:szCs w:val="16"/>
              </w:rPr>
              <w:t>zgodnie ze schematem: RRRRMMDDTHHMMSS</w:t>
            </w:r>
          </w:p>
          <w:p w14:paraId="543EFAC9" w14:textId="77777777" w:rsidR="008F02F8" w:rsidRPr="008C4471" w:rsidRDefault="008F02F8" w:rsidP="00730132">
            <w:pPr>
              <w:rPr>
                <w:rFonts w:ascii="Calibri" w:hAnsi="Calibri" w:cs="Calibri"/>
                <w:bCs/>
                <w:sz w:val="16"/>
                <w:szCs w:val="16"/>
              </w:rPr>
            </w:pPr>
            <w:r w:rsidRPr="008C4471">
              <w:rPr>
                <w:rFonts w:ascii="Calibri" w:hAnsi="Calibri" w:cs="Calibri"/>
                <w:bCs/>
                <w:sz w:val="16"/>
                <w:szCs w:val="16"/>
              </w:rPr>
              <w:t>gdzie:</w:t>
            </w:r>
          </w:p>
          <w:p w14:paraId="0F27D700" w14:textId="1EF4CC0F" w:rsidR="008F02F8" w:rsidRPr="008C4471" w:rsidRDefault="00C2729A" w:rsidP="00730132">
            <w:pPr>
              <w:rPr>
                <w:rFonts w:ascii="Calibri" w:hAnsi="Calibri" w:cs="Calibri"/>
                <w:bCs/>
                <w:sz w:val="16"/>
                <w:szCs w:val="16"/>
              </w:rPr>
            </w:pPr>
            <w:r w:rsidRPr="008C4471">
              <w:rPr>
                <w:rFonts w:ascii="Calibri" w:hAnsi="Calibri" w:cs="Calibri"/>
                <w:bCs/>
                <w:sz w:val="16"/>
                <w:szCs w:val="16"/>
              </w:rPr>
              <w:t>RRRRMMDD</w:t>
            </w:r>
            <w:r w:rsidR="008F02F8" w:rsidRPr="008C4471">
              <w:rPr>
                <w:rFonts w:ascii="Calibri" w:hAnsi="Calibri" w:cs="Calibri"/>
                <w:bCs/>
                <w:sz w:val="16"/>
                <w:szCs w:val="16"/>
              </w:rPr>
              <w:t xml:space="preserve"> – data dzienna utworzenia </w:t>
            </w:r>
            <w:r w:rsidRPr="008C4471">
              <w:rPr>
                <w:rFonts w:ascii="Calibri" w:hAnsi="Calibri" w:cs="Calibri"/>
                <w:bCs/>
                <w:sz w:val="16"/>
                <w:szCs w:val="16"/>
              </w:rPr>
              <w:t xml:space="preserve">danej </w:t>
            </w:r>
            <w:r w:rsidR="008F02F8" w:rsidRPr="008C4471">
              <w:rPr>
                <w:rFonts w:ascii="Calibri" w:hAnsi="Calibri" w:cs="Calibri"/>
                <w:bCs/>
                <w:sz w:val="16"/>
                <w:szCs w:val="16"/>
              </w:rPr>
              <w:t>wersji obiektu przestrzennego,</w:t>
            </w:r>
          </w:p>
          <w:p w14:paraId="066FD6A6" w14:textId="00813EB1" w:rsidR="008F02F8" w:rsidRPr="008C4471" w:rsidRDefault="008F02F8" w:rsidP="00730132">
            <w:pPr>
              <w:rPr>
                <w:rFonts w:ascii="Calibri" w:hAnsi="Calibri" w:cs="Calibri"/>
                <w:bCs/>
                <w:sz w:val="16"/>
                <w:szCs w:val="16"/>
              </w:rPr>
            </w:pPr>
            <w:r w:rsidRPr="008C4471">
              <w:rPr>
                <w:rFonts w:ascii="Calibri" w:hAnsi="Calibri" w:cs="Calibri"/>
                <w:bCs/>
                <w:sz w:val="16"/>
                <w:szCs w:val="16"/>
              </w:rPr>
              <w:t xml:space="preserve">HHMMSS – czas utworzenia </w:t>
            </w:r>
            <w:r w:rsidR="00C2729A" w:rsidRPr="008C4471">
              <w:rPr>
                <w:rFonts w:ascii="Calibri" w:hAnsi="Calibri" w:cs="Calibri"/>
                <w:bCs/>
                <w:sz w:val="16"/>
                <w:szCs w:val="16"/>
              </w:rPr>
              <w:t xml:space="preserve">danej wersji obiektu przestrzennego </w:t>
            </w:r>
            <w:r w:rsidRPr="008C4471">
              <w:rPr>
                <w:rFonts w:ascii="Calibri" w:hAnsi="Calibri" w:cs="Calibri"/>
                <w:bCs/>
                <w:sz w:val="16"/>
                <w:szCs w:val="16"/>
              </w:rPr>
              <w:t>z</w:t>
            </w:r>
            <w:r w:rsidR="00B26A85">
              <w:rPr>
                <w:rFonts w:ascii="Calibri" w:hAnsi="Calibri" w:cs="Calibri"/>
                <w:bCs/>
                <w:sz w:val="16"/>
                <w:szCs w:val="16"/>
              </w:rPr>
              <w:t> </w:t>
            </w:r>
            <w:r w:rsidRPr="008C4471">
              <w:rPr>
                <w:rFonts w:ascii="Calibri" w:hAnsi="Calibri" w:cs="Calibri"/>
                <w:bCs/>
                <w:sz w:val="16"/>
                <w:szCs w:val="16"/>
              </w:rPr>
              <w:t>pomini</w:t>
            </w:r>
            <w:r w:rsidR="00B5424D" w:rsidRPr="008C4471">
              <w:rPr>
                <w:rFonts w:ascii="Calibri" w:hAnsi="Calibri" w:cs="Calibri"/>
                <w:bCs/>
                <w:sz w:val="16"/>
                <w:szCs w:val="16"/>
              </w:rPr>
              <w:t>ę</w:t>
            </w:r>
            <w:r w:rsidRPr="008C4471">
              <w:rPr>
                <w:rFonts w:ascii="Calibri" w:hAnsi="Calibri" w:cs="Calibri"/>
                <w:bCs/>
                <w:sz w:val="16"/>
                <w:szCs w:val="16"/>
              </w:rPr>
              <w:t>ciem informacji o strefie czasowej.</w:t>
            </w:r>
          </w:p>
          <w:p w14:paraId="0B8A41E6" w14:textId="77777777" w:rsidR="008F02F8" w:rsidRPr="00F03AD7" w:rsidRDefault="008F02F8" w:rsidP="00730132">
            <w:pPr>
              <w:pStyle w:val="Akapitzlist"/>
              <w:ind w:left="0"/>
              <w:jc w:val="both"/>
              <w:rPr>
                <w:rFonts w:ascii="Calibri" w:hAnsi="Calibri" w:cs="Calibri"/>
                <w:bCs/>
                <w:sz w:val="16"/>
                <w:szCs w:val="16"/>
                <w:lang w:val="pl-PL"/>
              </w:rPr>
            </w:pPr>
          </w:p>
          <w:p w14:paraId="1DB7BA16" w14:textId="794EAE51" w:rsidR="008F02F8" w:rsidRPr="008C4471" w:rsidRDefault="008F02F8" w:rsidP="00730132">
            <w:pPr>
              <w:pStyle w:val="Akapitzlist"/>
              <w:ind w:left="0"/>
              <w:jc w:val="both"/>
              <w:rPr>
                <w:rFonts w:ascii="Calibri" w:hAnsi="Calibri" w:cs="Calibri"/>
                <w:bCs/>
                <w:sz w:val="16"/>
                <w:szCs w:val="16"/>
              </w:rPr>
            </w:pPr>
            <w:proofErr w:type="spellStart"/>
            <w:r w:rsidRPr="008C4471">
              <w:rPr>
                <w:rFonts w:ascii="Calibri" w:hAnsi="Calibri" w:cs="Calibri"/>
                <w:bCs/>
                <w:sz w:val="16"/>
                <w:szCs w:val="16"/>
              </w:rPr>
              <w:t>Przykład</w:t>
            </w:r>
            <w:proofErr w:type="spellEnd"/>
            <w:r w:rsidRPr="008C4471">
              <w:rPr>
                <w:rFonts w:ascii="Calibri" w:hAnsi="Calibri" w:cs="Calibri"/>
                <w:bCs/>
                <w:sz w:val="16"/>
                <w:szCs w:val="16"/>
              </w:rPr>
              <w:t>: 20200617T143559</w:t>
            </w:r>
          </w:p>
        </w:tc>
      </w:tr>
      <w:tr w:rsidR="008F02F8" w:rsidRPr="008C4471" w14:paraId="11DC5869" w14:textId="77777777" w:rsidTr="006B2961">
        <w:trPr>
          <w:gridAfter w:val="1"/>
          <w:wAfter w:w="12" w:type="dxa"/>
          <w:trHeight w:val="1376"/>
          <w:jc w:val="center"/>
        </w:trPr>
        <w:tc>
          <w:tcPr>
            <w:tcW w:w="2264" w:type="dxa"/>
            <w:gridSpan w:val="3"/>
            <w:tcBorders>
              <w:bottom w:val="single" w:sz="4" w:space="0" w:color="auto"/>
            </w:tcBorders>
            <w:shd w:val="clear" w:color="auto" w:fill="auto"/>
          </w:tcPr>
          <w:p w14:paraId="12F630C1" w14:textId="5A824519"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poczatekWersjiObiektu</w:t>
            </w:r>
            <w:proofErr w:type="spellEnd"/>
          </w:p>
          <w:p w14:paraId="09B92300" w14:textId="77777777" w:rsidR="008F02F8" w:rsidRPr="00F03AD7" w:rsidRDefault="008F02F8" w:rsidP="00730132">
            <w:pPr>
              <w:pStyle w:val="Akapitzlist"/>
              <w:ind w:left="0"/>
              <w:jc w:val="center"/>
              <w:rPr>
                <w:rFonts w:ascii="Calibri" w:hAnsi="Calibri" w:cs="Calibri"/>
                <w:sz w:val="16"/>
                <w:szCs w:val="16"/>
                <w:lang w:val="pl-PL"/>
              </w:rPr>
            </w:pPr>
          </w:p>
          <w:p w14:paraId="1E806409" w14:textId="52A1B635" w:rsidR="008F02F8" w:rsidRPr="008C4471" w:rsidRDefault="008F02F8" w:rsidP="00730132">
            <w:pPr>
              <w:jc w:val="center"/>
              <w:rPr>
                <w:rFonts w:ascii="Calibri" w:hAnsi="Calibri" w:cs="Calibri"/>
                <w:sz w:val="16"/>
                <w:szCs w:val="16"/>
              </w:rPr>
            </w:pPr>
            <w:r w:rsidRPr="008C4471">
              <w:rPr>
                <w:rFonts w:ascii="Calibri" w:hAnsi="Calibri" w:cs="Calibri"/>
                <w:sz w:val="16"/>
                <w:szCs w:val="16"/>
              </w:rPr>
              <w:t xml:space="preserve">Data i godzina, w której ta wersja obiektu została wprowadzona do zbioru </w:t>
            </w:r>
            <w:r w:rsidR="00C2729A" w:rsidRPr="008C4471">
              <w:rPr>
                <w:rFonts w:ascii="Calibri" w:hAnsi="Calibri" w:cs="Calibri"/>
                <w:sz w:val="16"/>
                <w:szCs w:val="16"/>
              </w:rPr>
              <w:t xml:space="preserve">danych przestrzennych </w:t>
            </w:r>
            <w:r w:rsidRPr="008C4471">
              <w:rPr>
                <w:rFonts w:ascii="Calibri" w:hAnsi="Calibri" w:cs="Calibri"/>
                <w:sz w:val="16"/>
                <w:szCs w:val="16"/>
              </w:rPr>
              <w:t>lub zmieniona w tym zbiorze</w:t>
            </w:r>
            <w:r w:rsidR="00C2729A" w:rsidRPr="008C4471">
              <w:rPr>
                <w:rFonts w:ascii="Calibri" w:hAnsi="Calibri" w:cs="Calibri"/>
                <w:sz w:val="16"/>
                <w:szCs w:val="16"/>
              </w:rPr>
              <w:t xml:space="preserve"> danych przestrzennych</w:t>
            </w:r>
          </w:p>
        </w:tc>
        <w:tc>
          <w:tcPr>
            <w:tcW w:w="851" w:type="dxa"/>
            <w:tcBorders>
              <w:bottom w:val="single" w:sz="4" w:space="0" w:color="auto"/>
            </w:tcBorders>
            <w:shd w:val="clear" w:color="auto" w:fill="auto"/>
          </w:tcPr>
          <w:p w14:paraId="3E8A671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5EA2A610"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20C9AE8C"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260" w:type="dxa"/>
            <w:tcBorders>
              <w:bottom w:val="single" w:sz="4" w:space="0" w:color="auto"/>
            </w:tcBorders>
            <w:shd w:val="clear" w:color="auto" w:fill="auto"/>
          </w:tcPr>
          <w:p w14:paraId="7439F890" w14:textId="20D7FF33"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F01A5FE"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app:poczatekWersjiObiektu</w:t>
            </w:r>
            <w:proofErr w:type="spellEnd"/>
          </w:p>
        </w:tc>
        <w:tc>
          <w:tcPr>
            <w:tcW w:w="4818" w:type="dxa"/>
            <w:tcBorders>
              <w:bottom w:val="single" w:sz="4" w:space="0" w:color="auto"/>
            </w:tcBorders>
            <w:shd w:val="clear" w:color="auto" w:fill="auto"/>
          </w:tcPr>
          <w:p w14:paraId="2D4A00E1" w14:textId="7A7D4E76"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YYYY-MM-DDTHH:MM:SSZ. Składowa czasu musi być wyrażona w</w:t>
            </w:r>
            <w:r w:rsidR="00B26A85">
              <w:rPr>
                <w:rFonts w:ascii="Calibri" w:hAnsi="Calibri" w:cs="Calibri"/>
                <w:sz w:val="16"/>
                <w:szCs w:val="16"/>
                <w:lang w:val="pl-PL"/>
              </w:rPr>
              <w:t> </w:t>
            </w:r>
            <w:r w:rsidRPr="00F03AD7">
              <w:rPr>
                <w:rFonts w:ascii="Calibri" w:hAnsi="Calibri" w:cs="Calibri"/>
                <w:sz w:val="16"/>
                <w:szCs w:val="16"/>
                <w:lang w:val="pl-PL"/>
              </w:rPr>
              <w:t>Uniwersalnym Czasie Koordynowanym (UTC).</w:t>
            </w:r>
          </w:p>
          <w:p w14:paraId="0B10781B" w14:textId="77777777" w:rsidR="008F02F8" w:rsidRPr="008C4471" w:rsidRDefault="008F02F8"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2020-05-22T12:34:34Z</w:t>
            </w:r>
          </w:p>
        </w:tc>
      </w:tr>
      <w:tr w:rsidR="008F02F8" w:rsidRPr="00C31734" w14:paraId="2870757E" w14:textId="77777777" w:rsidTr="006B2961">
        <w:trPr>
          <w:gridAfter w:val="1"/>
          <w:wAfter w:w="12" w:type="dxa"/>
          <w:trHeight w:val="1545"/>
          <w:jc w:val="center"/>
        </w:trPr>
        <w:tc>
          <w:tcPr>
            <w:tcW w:w="2264" w:type="dxa"/>
            <w:gridSpan w:val="3"/>
            <w:shd w:val="clear" w:color="auto" w:fill="auto"/>
          </w:tcPr>
          <w:p w14:paraId="4D387B40" w14:textId="3437F4E3"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koniecWersjiObiektu</w:t>
            </w:r>
            <w:proofErr w:type="spellEnd"/>
          </w:p>
          <w:p w14:paraId="0ADD2E8E" w14:textId="77777777" w:rsidR="008F02F8" w:rsidRPr="00F03AD7" w:rsidRDefault="008F02F8" w:rsidP="00730132">
            <w:pPr>
              <w:pStyle w:val="Akapitzlist"/>
              <w:ind w:left="0"/>
              <w:jc w:val="center"/>
              <w:rPr>
                <w:rFonts w:ascii="Calibri" w:hAnsi="Calibri" w:cs="Calibri"/>
                <w:b/>
                <w:bCs/>
                <w:sz w:val="16"/>
                <w:szCs w:val="16"/>
                <w:lang w:val="pl-PL"/>
              </w:rPr>
            </w:pPr>
          </w:p>
          <w:p w14:paraId="624FAB11" w14:textId="4AF4230B" w:rsidR="008F02F8" w:rsidRPr="00F03AD7" w:rsidRDefault="008F02F8" w:rsidP="00B26A85">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 xml:space="preserve">Data i godzina, w której ta wersja obiektu została zastąpiona w zbiorze </w:t>
            </w:r>
            <w:r w:rsidR="00054E2B" w:rsidRPr="00F03AD7">
              <w:rPr>
                <w:rFonts w:ascii="Calibri" w:hAnsi="Calibri" w:cs="Calibri"/>
                <w:sz w:val="16"/>
                <w:szCs w:val="16"/>
                <w:lang w:val="pl-PL"/>
              </w:rPr>
              <w:t xml:space="preserve">danych przestrzennych </w:t>
            </w:r>
            <w:r w:rsidRPr="00F03AD7">
              <w:rPr>
                <w:rFonts w:ascii="Calibri" w:hAnsi="Calibri" w:cs="Calibri"/>
                <w:sz w:val="16"/>
                <w:szCs w:val="16"/>
                <w:lang w:val="pl-PL"/>
              </w:rPr>
              <w:t>lub wycofana z</w:t>
            </w:r>
            <w:r w:rsidR="00B26A85">
              <w:rPr>
                <w:rFonts w:ascii="Calibri" w:hAnsi="Calibri" w:cs="Calibri"/>
                <w:sz w:val="16"/>
                <w:szCs w:val="16"/>
                <w:lang w:val="pl-PL"/>
              </w:rPr>
              <w:t> </w:t>
            </w:r>
            <w:r w:rsidRPr="00F03AD7">
              <w:rPr>
                <w:rFonts w:ascii="Calibri" w:hAnsi="Calibri" w:cs="Calibri"/>
                <w:sz w:val="16"/>
                <w:szCs w:val="16"/>
                <w:lang w:val="pl-PL"/>
              </w:rPr>
              <w:t>tego zbioru</w:t>
            </w:r>
            <w:r w:rsidR="00054E2B" w:rsidRPr="00F03AD7">
              <w:rPr>
                <w:rFonts w:ascii="Calibri" w:hAnsi="Calibri" w:cs="Calibri"/>
                <w:sz w:val="16"/>
                <w:szCs w:val="16"/>
                <w:lang w:val="pl-PL"/>
              </w:rPr>
              <w:t xml:space="preserve"> danych przestrzennych</w:t>
            </w:r>
          </w:p>
        </w:tc>
        <w:tc>
          <w:tcPr>
            <w:tcW w:w="851" w:type="dxa"/>
            <w:shd w:val="clear" w:color="auto" w:fill="auto"/>
          </w:tcPr>
          <w:p w14:paraId="25628ED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10E4B2F" w14:textId="348AA98E" w:rsidR="008F02F8" w:rsidRPr="00F03AD7" w:rsidRDefault="008F02F8" w:rsidP="00054E2B">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Obligatoryjny, jeżeli </w:t>
            </w:r>
            <w:r w:rsidR="00054E2B" w:rsidRPr="00F03AD7">
              <w:rPr>
                <w:rFonts w:ascii="Calibri" w:hAnsi="Calibri" w:cs="Calibri"/>
                <w:sz w:val="16"/>
                <w:szCs w:val="16"/>
                <w:lang w:val="pl-PL"/>
              </w:rPr>
              <w:t xml:space="preserve">ta wersja </w:t>
            </w:r>
            <w:r w:rsidRPr="00F03AD7">
              <w:rPr>
                <w:rFonts w:ascii="Calibri" w:hAnsi="Calibri" w:cs="Calibri"/>
                <w:sz w:val="16"/>
                <w:szCs w:val="16"/>
                <w:lang w:val="pl-PL"/>
              </w:rPr>
              <w:t xml:space="preserve">obiektu zakończyła swój cykl życia w zbiorze danych </w:t>
            </w:r>
          </w:p>
        </w:tc>
        <w:tc>
          <w:tcPr>
            <w:tcW w:w="1843" w:type="dxa"/>
            <w:shd w:val="clear" w:color="auto" w:fill="auto"/>
          </w:tcPr>
          <w:p w14:paraId="2C6720B1"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260" w:type="dxa"/>
            <w:shd w:val="clear" w:color="auto" w:fill="auto"/>
          </w:tcPr>
          <w:p w14:paraId="0B5DFF3F"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015B84E"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app:koniecWersjiObiektu</w:t>
            </w:r>
            <w:proofErr w:type="spellEnd"/>
          </w:p>
        </w:tc>
        <w:tc>
          <w:tcPr>
            <w:tcW w:w="4818" w:type="dxa"/>
            <w:shd w:val="clear" w:color="auto" w:fill="auto"/>
          </w:tcPr>
          <w:p w14:paraId="4C4C4673" w14:textId="32A8488C"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YYYY-MM-DDTHH:MM:SSZ. Składowa czasu musi być wyrażona</w:t>
            </w:r>
            <w:r w:rsidR="00B26A85">
              <w:rPr>
                <w:rFonts w:ascii="Calibri" w:hAnsi="Calibri" w:cs="Calibri"/>
                <w:sz w:val="16"/>
                <w:szCs w:val="16"/>
                <w:lang w:val="pl-PL"/>
              </w:rPr>
              <w:t xml:space="preserve"> </w:t>
            </w:r>
            <w:r w:rsidRPr="00F03AD7">
              <w:rPr>
                <w:rFonts w:ascii="Calibri" w:hAnsi="Calibri" w:cs="Calibri"/>
                <w:sz w:val="16"/>
                <w:szCs w:val="16"/>
                <w:lang w:val="pl-PL"/>
              </w:rPr>
              <w:t>w</w:t>
            </w:r>
            <w:r w:rsidR="00B26A85">
              <w:rPr>
                <w:rFonts w:ascii="Calibri" w:hAnsi="Calibri" w:cs="Calibri"/>
                <w:sz w:val="16"/>
                <w:szCs w:val="16"/>
                <w:lang w:val="pl-PL"/>
              </w:rPr>
              <w:t> </w:t>
            </w:r>
            <w:r w:rsidRPr="00F03AD7">
              <w:rPr>
                <w:rFonts w:ascii="Calibri" w:hAnsi="Calibri" w:cs="Calibri"/>
                <w:sz w:val="16"/>
                <w:szCs w:val="16"/>
                <w:lang w:val="pl-PL"/>
              </w:rPr>
              <w:t>Uniwersalnym Czasie Koordynowanym (UTC).</w:t>
            </w:r>
          </w:p>
          <w:p w14:paraId="253799DF" w14:textId="77777777" w:rsidR="008F02F8" w:rsidRPr="00F03AD7" w:rsidRDefault="008F02F8" w:rsidP="00730132">
            <w:pPr>
              <w:pStyle w:val="Akapitzlist"/>
              <w:ind w:left="0"/>
              <w:jc w:val="both"/>
              <w:rPr>
                <w:rFonts w:ascii="Calibri" w:hAnsi="Calibri" w:cs="Calibri"/>
                <w:sz w:val="16"/>
                <w:szCs w:val="16"/>
                <w:lang w:val="pl-PL"/>
              </w:rPr>
            </w:pPr>
          </w:p>
          <w:p w14:paraId="6116CFA9"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2020-05-22T12:34:34Z</w:t>
            </w:r>
          </w:p>
          <w:p w14:paraId="43296375" w14:textId="77777777" w:rsidR="008F02F8" w:rsidRPr="00F03AD7" w:rsidRDefault="008F02F8" w:rsidP="00730132">
            <w:pPr>
              <w:pStyle w:val="Akapitzlist"/>
              <w:ind w:left="0"/>
              <w:jc w:val="both"/>
              <w:rPr>
                <w:rFonts w:ascii="Calibri" w:hAnsi="Calibri" w:cs="Calibri"/>
                <w:sz w:val="16"/>
                <w:szCs w:val="16"/>
                <w:lang w:val="pl-PL"/>
              </w:rPr>
            </w:pPr>
          </w:p>
          <w:p w14:paraId="25D949E9" w14:textId="24AB37F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w zbiorze danych została utworzona nowa wersja obiekt</w:t>
            </w:r>
            <w:r w:rsidR="00B5424D" w:rsidRPr="00F03AD7">
              <w:rPr>
                <w:rFonts w:ascii="Calibri" w:hAnsi="Calibri" w:cs="Calibri"/>
                <w:sz w:val="16"/>
                <w:szCs w:val="16"/>
                <w:lang w:val="pl-PL"/>
              </w:rPr>
              <w:t>u</w:t>
            </w:r>
            <w:r w:rsidRPr="00F03AD7">
              <w:rPr>
                <w:rFonts w:ascii="Calibri" w:hAnsi="Calibri" w:cs="Calibri"/>
                <w:sz w:val="16"/>
                <w:szCs w:val="16"/>
                <w:lang w:val="pl-PL"/>
              </w:rPr>
              <w:t xml:space="preserve">, wartość atrybutu musi być równa wartości atrybutu </w:t>
            </w:r>
            <w:proofErr w:type="spellStart"/>
            <w:r w:rsidRPr="00F03AD7">
              <w:rPr>
                <w:rFonts w:ascii="Calibri" w:hAnsi="Calibri" w:cs="Calibri"/>
                <w:b/>
                <w:bCs/>
                <w:sz w:val="16"/>
                <w:szCs w:val="16"/>
                <w:lang w:val="pl-PL"/>
              </w:rPr>
              <w:t>poczatekWersjiObiektu</w:t>
            </w:r>
            <w:proofErr w:type="spellEnd"/>
            <w:r w:rsidRPr="00F03AD7">
              <w:rPr>
                <w:rFonts w:ascii="Calibri" w:hAnsi="Calibri" w:cs="Calibri"/>
                <w:b/>
                <w:bCs/>
                <w:sz w:val="16"/>
                <w:szCs w:val="16"/>
                <w:lang w:val="pl-PL"/>
              </w:rPr>
              <w:t xml:space="preserve"> </w:t>
            </w:r>
            <w:r w:rsidRPr="00F03AD7">
              <w:rPr>
                <w:rFonts w:ascii="Calibri" w:hAnsi="Calibri" w:cs="Calibri"/>
                <w:sz w:val="16"/>
                <w:szCs w:val="16"/>
                <w:lang w:val="pl-PL"/>
              </w:rPr>
              <w:t>jego nowej wersji.</w:t>
            </w:r>
          </w:p>
          <w:p w14:paraId="1BF53149" w14:textId="7CF3FEA5" w:rsidR="008F02F8" w:rsidRPr="00F03AD7" w:rsidRDefault="00054E2B" w:rsidP="00054E2B">
            <w:pPr>
              <w:pStyle w:val="Akapitzlist"/>
              <w:ind w:left="0"/>
              <w:jc w:val="both"/>
              <w:rPr>
                <w:rFonts w:ascii="Calibri" w:hAnsi="Calibri" w:cs="Calibri"/>
                <w:b/>
                <w:bCs/>
                <w:sz w:val="16"/>
                <w:szCs w:val="16"/>
                <w:lang w:val="pl-PL"/>
              </w:rPr>
            </w:pPr>
            <w:r w:rsidRPr="00F03AD7">
              <w:rPr>
                <w:rFonts w:ascii="Calibri" w:hAnsi="Calibri" w:cs="Calibri"/>
                <w:sz w:val="16"/>
                <w:szCs w:val="16"/>
                <w:lang w:val="pl-PL"/>
              </w:rPr>
              <w:t xml:space="preserve">Dodatkowo obligatoryjnie dla danej wersji obiektu data wprowadzona jako wartość atrybutu </w:t>
            </w:r>
            <w:proofErr w:type="spellStart"/>
            <w:r w:rsidRPr="00F03AD7">
              <w:rPr>
                <w:rFonts w:ascii="Calibri" w:hAnsi="Calibri" w:cs="Calibri"/>
                <w:b/>
                <w:bCs/>
                <w:sz w:val="16"/>
                <w:szCs w:val="16"/>
                <w:lang w:val="pl-PL"/>
              </w:rPr>
              <w:t>koniecWersjiObiektu</w:t>
            </w:r>
            <w:proofErr w:type="spellEnd"/>
            <w:r w:rsidRPr="00F03AD7">
              <w:rPr>
                <w:rFonts w:ascii="Calibri" w:hAnsi="Calibri" w:cs="Calibri"/>
                <w:b/>
                <w:bCs/>
                <w:sz w:val="16"/>
                <w:szCs w:val="16"/>
                <w:lang w:val="pl-PL"/>
              </w:rPr>
              <w:t xml:space="preserve"> </w:t>
            </w:r>
            <w:r w:rsidRPr="00F03AD7">
              <w:rPr>
                <w:rFonts w:ascii="Calibri" w:hAnsi="Calibri" w:cs="Calibri"/>
                <w:bCs/>
                <w:sz w:val="16"/>
                <w:szCs w:val="16"/>
                <w:lang w:val="pl-PL"/>
              </w:rPr>
              <w:t xml:space="preserve">musi być późniejsza, niż </w:t>
            </w:r>
            <w:r w:rsidRPr="00F03AD7">
              <w:rPr>
                <w:rFonts w:ascii="Calibri" w:hAnsi="Calibri" w:cs="Calibri"/>
                <w:sz w:val="16"/>
                <w:szCs w:val="16"/>
                <w:lang w:val="pl-PL"/>
              </w:rPr>
              <w:t>data wprowadzona jako wartość atrybutu</w:t>
            </w:r>
            <w:r w:rsidRPr="00F03AD7">
              <w:rPr>
                <w:rFonts w:ascii="Calibri" w:hAnsi="Calibri" w:cs="Calibri"/>
                <w:bCs/>
                <w:sz w:val="16"/>
                <w:szCs w:val="16"/>
                <w:lang w:val="pl-PL"/>
              </w:rPr>
              <w:t xml:space="preserve"> </w:t>
            </w:r>
            <w:proofErr w:type="spellStart"/>
            <w:r w:rsidRPr="00F03AD7">
              <w:rPr>
                <w:rFonts w:ascii="Calibri" w:hAnsi="Calibri" w:cs="Calibri"/>
                <w:b/>
                <w:bCs/>
                <w:sz w:val="16"/>
                <w:szCs w:val="16"/>
                <w:lang w:val="pl-PL"/>
              </w:rPr>
              <w:t>poczatekWersjiObiektu</w:t>
            </w:r>
            <w:proofErr w:type="spellEnd"/>
            <w:r w:rsidRPr="0098003E">
              <w:rPr>
                <w:rFonts w:ascii="Calibri" w:hAnsi="Calibri" w:cs="Calibri"/>
                <w:bCs/>
                <w:sz w:val="16"/>
                <w:szCs w:val="16"/>
                <w:lang w:val="pl-PL"/>
              </w:rPr>
              <w:t>.</w:t>
            </w:r>
          </w:p>
        </w:tc>
      </w:tr>
      <w:tr w:rsidR="008F02F8" w:rsidRPr="00C31734" w14:paraId="1BD6F545" w14:textId="77777777" w:rsidTr="006B2961">
        <w:trPr>
          <w:gridAfter w:val="1"/>
          <w:wAfter w:w="12" w:type="dxa"/>
          <w:trHeight w:val="7717"/>
          <w:jc w:val="center"/>
        </w:trPr>
        <w:tc>
          <w:tcPr>
            <w:tcW w:w="2264" w:type="dxa"/>
            <w:gridSpan w:val="3"/>
            <w:shd w:val="clear" w:color="auto" w:fill="auto"/>
          </w:tcPr>
          <w:p w14:paraId="7D58308C" w14:textId="25F2BCA3"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tytuł</w:t>
            </w:r>
          </w:p>
          <w:p w14:paraId="3B4B5987" w14:textId="77777777" w:rsidR="008F02F8" w:rsidRPr="00A82006" w:rsidRDefault="008F02F8" w:rsidP="00730132">
            <w:pPr>
              <w:jc w:val="center"/>
              <w:rPr>
                <w:rFonts w:ascii="Calibri" w:hAnsi="Calibri" w:cs="Calibri"/>
                <w:bCs/>
                <w:sz w:val="16"/>
                <w:szCs w:val="16"/>
              </w:rPr>
            </w:pPr>
          </w:p>
          <w:p w14:paraId="54B674D2" w14:textId="65A6285E"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Oficjalny tytuł aktu planowania przestrzennego</w:t>
            </w:r>
          </w:p>
        </w:tc>
        <w:tc>
          <w:tcPr>
            <w:tcW w:w="851" w:type="dxa"/>
            <w:shd w:val="clear" w:color="auto" w:fill="auto"/>
          </w:tcPr>
          <w:p w14:paraId="76AC81E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52FFED5B"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3F419AB2"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2D861F3" w14:textId="3267816E"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4818" w:type="dxa"/>
            <w:shd w:val="clear" w:color="auto" w:fill="auto"/>
          </w:tcPr>
          <w:p w14:paraId="52328576" w14:textId="0902BCFC"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Zasady nadawania wartości atrybutu dla poszczególnych rodzajów aktów planowania przestrzennego zostały zestawione poniżej:</w:t>
            </w:r>
          </w:p>
          <w:p w14:paraId="4918D6A7" w14:textId="77777777" w:rsidR="000602D8" w:rsidRPr="00F03AD7" w:rsidRDefault="000602D8" w:rsidP="00730132">
            <w:pPr>
              <w:pStyle w:val="Akapitzlist"/>
              <w:ind w:left="0"/>
              <w:jc w:val="both"/>
              <w:rPr>
                <w:rFonts w:ascii="Calibri" w:hAnsi="Calibri" w:cs="Calibri"/>
                <w:sz w:val="16"/>
                <w:szCs w:val="16"/>
                <w:lang w:val="pl-PL"/>
              </w:rPr>
            </w:pPr>
          </w:p>
          <w:p w14:paraId="7A2089D2" w14:textId="47DD2649" w:rsidR="0098003E" w:rsidRPr="00F03AD7" w:rsidRDefault="000602D8" w:rsidP="009C47BF">
            <w:pPr>
              <w:pStyle w:val="Akapitzlist"/>
              <w:numPr>
                <w:ilvl w:val="0"/>
                <w:numId w:val="28"/>
              </w:numPr>
              <w:ind w:left="68" w:hanging="142"/>
              <w:jc w:val="both"/>
              <w:rPr>
                <w:rFonts w:ascii="Calibri" w:hAnsi="Calibri" w:cs="Calibri"/>
                <w:sz w:val="16"/>
                <w:szCs w:val="16"/>
                <w:lang w:val="pl-PL"/>
              </w:rPr>
            </w:pPr>
            <w:r w:rsidRPr="00F03AD7">
              <w:rPr>
                <w:rFonts w:ascii="Calibri" w:hAnsi="Calibri" w:cs="Calibri"/>
                <w:sz w:val="16"/>
                <w:szCs w:val="16"/>
                <w:lang w:val="pl-PL"/>
              </w:rPr>
              <w:t>dla planu zagospodarowania przestrzennego województwa:</w:t>
            </w:r>
          </w:p>
          <w:p w14:paraId="1141B338" w14:textId="0A12A9BF" w:rsidR="0098003E" w:rsidRPr="0098003E" w:rsidRDefault="000602D8" w:rsidP="0098003E">
            <w:pPr>
              <w:pStyle w:val="Akapitzlist"/>
              <w:ind w:left="68"/>
              <w:jc w:val="both"/>
              <w:rPr>
                <w:rFonts w:ascii="Calibri" w:hAnsi="Calibri" w:cs="Calibri"/>
                <w:sz w:val="16"/>
                <w:szCs w:val="16"/>
                <w:lang w:val="pl-PL"/>
              </w:rPr>
            </w:pPr>
            <w:r w:rsidRPr="0098003E">
              <w:rPr>
                <w:rFonts w:ascii="Calibri" w:hAnsi="Calibri" w:cs="Calibri"/>
                <w:sz w:val="16"/>
                <w:szCs w:val="16"/>
                <w:lang w:val="pl-PL"/>
              </w:rPr>
              <w:t xml:space="preserve">Plan zagospodarowania przestrzennego województwa &lt;nazwa </w:t>
            </w:r>
            <w:r w:rsidR="0087748F" w:rsidRPr="0098003E">
              <w:rPr>
                <w:rFonts w:ascii="Calibri" w:hAnsi="Calibri" w:cs="Calibri"/>
                <w:sz w:val="16"/>
                <w:szCs w:val="16"/>
                <w:lang w:val="pl-PL"/>
              </w:rPr>
              <w:t>województwa</w:t>
            </w:r>
            <w:r w:rsidRPr="0098003E">
              <w:rPr>
                <w:rFonts w:ascii="Calibri" w:hAnsi="Calibri" w:cs="Calibri"/>
                <w:sz w:val="16"/>
                <w:szCs w:val="16"/>
                <w:lang w:val="pl-PL"/>
              </w:rPr>
              <w:t>&gt;</w:t>
            </w:r>
          </w:p>
          <w:p w14:paraId="58EFACF8" w14:textId="39872C62" w:rsidR="000602D8" w:rsidRPr="0098003E" w:rsidRDefault="000602D8" w:rsidP="0098003E">
            <w:pPr>
              <w:pStyle w:val="Akapitzlist"/>
              <w:ind w:left="68"/>
              <w:jc w:val="both"/>
              <w:rPr>
                <w:rFonts w:asciiTheme="majorHAnsi" w:hAnsiTheme="majorHAnsi"/>
                <w:sz w:val="16"/>
                <w:szCs w:val="16"/>
                <w:lang w:val="pl-PL"/>
              </w:rPr>
            </w:pPr>
            <w:r w:rsidRPr="0098003E">
              <w:rPr>
                <w:rFonts w:asciiTheme="majorHAnsi" w:hAnsiTheme="majorHAnsi"/>
                <w:sz w:val="16"/>
                <w:szCs w:val="16"/>
                <w:lang w:val="pl-PL"/>
              </w:rPr>
              <w:t>Przykład: Plan zagospodarowania przestrzennego województwa świętokrzyskiego</w:t>
            </w:r>
          </w:p>
          <w:p w14:paraId="7736E611" w14:textId="39872C62" w:rsidR="008F02F8" w:rsidRPr="00F03AD7" w:rsidRDefault="008F02F8" w:rsidP="000602D8">
            <w:pPr>
              <w:pStyle w:val="Akapitzlist"/>
              <w:ind w:left="68" w:hanging="142"/>
              <w:jc w:val="both"/>
              <w:rPr>
                <w:rFonts w:ascii="Calibri" w:hAnsi="Calibri" w:cs="Calibri"/>
                <w:sz w:val="16"/>
                <w:szCs w:val="16"/>
                <w:lang w:val="pl-PL"/>
              </w:rPr>
            </w:pPr>
          </w:p>
          <w:p w14:paraId="14B00094" w14:textId="0906B518" w:rsidR="0098003E" w:rsidRPr="00F03AD7" w:rsidRDefault="000602D8" w:rsidP="009C47BF">
            <w:pPr>
              <w:pStyle w:val="Akapitzlist"/>
              <w:numPr>
                <w:ilvl w:val="0"/>
                <w:numId w:val="28"/>
              </w:numPr>
              <w:ind w:left="68" w:hanging="142"/>
              <w:jc w:val="both"/>
              <w:rPr>
                <w:rFonts w:ascii="Calibri" w:hAnsi="Calibri" w:cs="Calibri"/>
                <w:sz w:val="16"/>
                <w:szCs w:val="16"/>
                <w:lang w:val="pl-PL"/>
              </w:rPr>
            </w:pPr>
            <w:r w:rsidRPr="00F03AD7">
              <w:rPr>
                <w:rFonts w:ascii="Calibri" w:hAnsi="Calibri" w:cs="Calibri"/>
                <w:sz w:val="16"/>
                <w:szCs w:val="16"/>
                <w:lang w:val="pl-PL"/>
              </w:rPr>
              <w:t>dla studium uwarunkowań i kierunków zagospodarowania przestrzennego gminy:</w:t>
            </w:r>
          </w:p>
          <w:p w14:paraId="2285370C" w14:textId="615E0FBE" w:rsidR="0098003E" w:rsidRPr="0098003E" w:rsidRDefault="000602D8" w:rsidP="0098003E">
            <w:pPr>
              <w:pStyle w:val="Akapitzlist"/>
              <w:ind w:left="68"/>
              <w:jc w:val="both"/>
              <w:rPr>
                <w:rFonts w:ascii="Calibri" w:hAnsi="Calibri" w:cs="Calibri"/>
                <w:sz w:val="16"/>
                <w:szCs w:val="16"/>
                <w:lang w:val="pl-PL"/>
              </w:rPr>
            </w:pPr>
            <w:r w:rsidRPr="0098003E">
              <w:rPr>
                <w:rFonts w:ascii="Calibri" w:hAnsi="Calibri" w:cs="Calibri"/>
                <w:sz w:val="16"/>
                <w:szCs w:val="16"/>
                <w:lang w:val="pl-PL"/>
              </w:rPr>
              <w:t>Studium uwarunkowań i kierunków zagospodarowania przestrzennego gminy &lt;nazwa gminy&gt;</w:t>
            </w:r>
          </w:p>
          <w:p w14:paraId="2A06D4C3" w14:textId="77777777" w:rsidR="000602D8" w:rsidRPr="0098003E" w:rsidRDefault="000602D8" w:rsidP="0098003E">
            <w:pPr>
              <w:pStyle w:val="Akapitzlist"/>
              <w:ind w:left="68"/>
              <w:jc w:val="both"/>
              <w:rPr>
                <w:rFonts w:asciiTheme="majorHAnsi" w:hAnsiTheme="majorHAnsi"/>
                <w:sz w:val="16"/>
                <w:szCs w:val="16"/>
                <w:lang w:val="pl-PL"/>
              </w:rPr>
            </w:pPr>
            <w:r w:rsidRPr="0098003E">
              <w:rPr>
                <w:rFonts w:asciiTheme="majorHAnsi" w:hAnsiTheme="majorHAnsi"/>
                <w:sz w:val="16"/>
                <w:szCs w:val="16"/>
                <w:lang w:val="pl-PL"/>
              </w:rPr>
              <w:t>Przykład: Studium uwarunkowań i kierunków zagospodarowania przestrzennego gminy Mokobody</w:t>
            </w:r>
          </w:p>
          <w:p w14:paraId="19D0D150" w14:textId="77777777" w:rsidR="000602D8" w:rsidRPr="00F03AD7" w:rsidRDefault="000602D8" w:rsidP="000602D8">
            <w:pPr>
              <w:pStyle w:val="Akapitzlist"/>
              <w:ind w:left="68" w:hanging="142"/>
              <w:jc w:val="both"/>
              <w:rPr>
                <w:rFonts w:ascii="Calibri" w:hAnsi="Calibri" w:cs="Calibri"/>
                <w:sz w:val="16"/>
                <w:szCs w:val="16"/>
                <w:lang w:val="pl-PL"/>
              </w:rPr>
            </w:pPr>
          </w:p>
          <w:p w14:paraId="4DC9D5C6" w14:textId="708EC470" w:rsidR="0098003E" w:rsidRPr="00F03AD7" w:rsidRDefault="000602D8" w:rsidP="009C47BF">
            <w:pPr>
              <w:pStyle w:val="Akapitzlist"/>
              <w:numPr>
                <w:ilvl w:val="0"/>
                <w:numId w:val="28"/>
              </w:numPr>
              <w:ind w:left="68" w:hanging="142"/>
              <w:jc w:val="both"/>
              <w:rPr>
                <w:rFonts w:ascii="Calibri" w:hAnsi="Calibri" w:cs="Calibri"/>
                <w:sz w:val="16"/>
                <w:szCs w:val="16"/>
                <w:lang w:val="pl-PL"/>
              </w:rPr>
            </w:pPr>
            <w:r w:rsidRPr="00F03AD7">
              <w:rPr>
                <w:rFonts w:ascii="Calibri" w:hAnsi="Calibri" w:cs="Calibri"/>
                <w:sz w:val="16"/>
                <w:szCs w:val="16"/>
                <w:lang w:val="pl-PL"/>
              </w:rPr>
              <w:t>dla miejscowego planu zagospodarowania przestrzennego:</w:t>
            </w:r>
          </w:p>
          <w:p w14:paraId="1ED8767A" w14:textId="3012E36A" w:rsidR="0098003E" w:rsidRPr="0098003E" w:rsidRDefault="000602D8" w:rsidP="0098003E">
            <w:pPr>
              <w:pStyle w:val="Akapitzlist"/>
              <w:ind w:left="68"/>
              <w:jc w:val="both"/>
              <w:rPr>
                <w:rFonts w:ascii="Calibri" w:hAnsi="Calibri" w:cs="Calibri"/>
                <w:sz w:val="16"/>
                <w:szCs w:val="16"/>
                <w:lang w:val="pl-PL"/>
              </w:rPr>
            </w:pPr>
            <w:r w:rsidRPr="0098003E">
              <w:rPr>
                <w:rFonts w:ascii="Calibri" w:hAnsi="Calibri" w:cs="Calibri"/>
                <w:sz w:val="16"/>
                <w:szCs w:val="16"/>
                <w:lang w:val="pl-PL"/>
              </w:rPr>
              <w:t>Miejscowy plan zagospodarowania przestrzennego &lt;nazwa identyfikująca obszar objęty planem&gt;</w:t>
            </w:r>
          </w:p>
          <w:p w14:paraId="6A35D199" w14:textId="382D2EB1" w:rsidR="000602D8" w:rsidRPr="0098003E" w:rsidRDefault="000602D8" w:rsidP="0098003E">
            <w:pPr>
              <w:pStyle w:val="Akapitzlist"/>
              <w:ind w:left="68"/>
              <w:jc w:val="both"/>
              <w:rPr>
                <w:rFonts w:asciiTheme="majorHAnsi" w:hAnsiTheme="majorHAnsi"/>
                <w:sz w:val="16"/>
                <w:szCs w:val="16"/>
                <w:lang w:val="pl-PL"/>
              </w:rPr>
            </w:pPr>
            <w:r w:rsidRPr="0098003E">
              <w:rPr>
                <w:rFonts w:asciiTheme="majorHAnsi" w:hAnsiTheme="majorHAnsi"/>
                <w:sz w:val="16"/>
                <w:szCs w:val="16"/>
                <w:lang w:val="pl-PL"/>
              </w:rPr>
              <w:t xml:space="preserve">Przykład: Miejscowy plan zagospodarowania przestrzennego dla obrębu </w:t>
            </w:r>
            <w:r w:rsidR="001B36D9" w:rsidRPr="0098003E">
              <w:rPr>
                <w:rFonts w:asciiTheme="majorHAnsi" w:hAnsiTheme="majorHAnsi"/>
                <w:sz w:val="16"/>
                <w:szCs w:val="16"/>
                <w:lang w:val="pl-PL"/>
              </w:rPr>
              <w:t>ewidencyjnego</w:t>
            </w:r>
            <w:r w:rsidRPr="0098003E">
              <w:rPr>
                <w:rFonts w:asciiTheme="majorHAnsi" w:hAnsiTheme="majorHAnsi"/>
                <w:sz w:val="16"/>
                <w:szCs w:val="16"/>
                <w:lang w:val="pl-PL"/>
              </w:rPr>
              <w:t xml:space="preserve"> Czarlina w gminie Kościerzyna</w:t>
            </w:r>
          </w:p>
          <w:p w14:paraId="2DB6C3C8" w14:textId="77777777" w:rsidR="000602D8" w:rsidRPr="00F03AD7" w:rsidRDefault="000602D8" w:rsidP="000602D8">
            <w:pPr>
              <w:pStyle w:val="Akapitzlist"/>
              <w:ind w:left="68" w:hanging="142"/>
              <w:jc w:val="both"/>
              <w:rPr>
                <w:rFonts w:ascii="Calibri" w:hAnsi="Calibri" w:cs="Calibri"/>
                <w:sz w:val="16"/>
                <w:szCs w:val="16"/>
                <w:lang w:val="pl-PL"/>
              </w:rPr>
            </w:pPr>
          </w:p>
          <w:p w14:paraId="162791C8" w14:textId="5FAB348B" w:rsidR="0098003E" w:rsidRPr="008C4471" w:rsidRDefault="000602D8" w:rsidP="009C47BF">
            <w:pPr>
              <w:pStyle w:val="Akapitzlist"/>
              <w:numPr>
                <w:ilvl w:val="0"/>
                <w:numId w:val="28"/>
              </w:numPr>
              <w:ind w:left="68" w:hanging="142"/>
              <w:jc w:val="both"/>
              <w:rPr>
                <w:rFonts w:ascii="Calibri" w:hAnsi="Calibri" w:cs="Calibri"/>
                <w:sz w:val="16"/>
                <w:szCs w:val="16"/>
              </w:rPr>
            </w:pPr>
            <w:proofErr w:type="spellStart"/>
            <w:r w:rsidRPr="008C4471">
              <w:rPr>
                <w:rFonts w:ascii="Calibri" w:hAnsi="Calibri" w:cs="Calibri"/>
                <w:sz w:val="16"/>
                <w:szCs w:val="16"/>
              </w:rPr>
              <w:t>dla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miejscowego</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planu</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odbudowy</w:t>
            </w:r>
            <w:proofErr w:type="spellEnd"/>
            <w:r w:rsidRPr="008C4471">
              <w:rPr>
                <w:rFonts w:ascii="Calibri" w:hAnsi="Calibri" w:cs="Calibri"/>
                <w:sz w:val="16"/>
                <w:szCs w:val="16"/>
              </w:rPr>
              <w:t>:</w:t>
            </w:r>
          </w:p>
          <w:p w14:paraId="62D339C5" w14:textId="48F63101" w:rsidR="0098003E" w:rsidRPr="0098003E" w:rsidRDefault="000602D8" w:rsidP="0098003E">
            <w:pPr>
              <w:pStyle w:val="Akapitzlist"/>
              <w:ind w:left="68"/>
              <w:jc w:val="both"/>
              <w:rPr>
                <w:rFonts w:ascii="Calibri" w:hAnsi="Calibri" w:cs="Calibri"/>
                <w:sz w:val="16"/>
                <w:szCs w:val="16"/>
                <w:lang w:val="pl-PL"/>
              </w:rPr>
            </w:pPr>
            <w:r w:rsidRPr="0098003E">
              <w:rPr>
                <w:rFonts w:ascii="Calibri" w:hAnsi="Calibri" w:cs="Calibri"/>
                <w:sz w:val="16"/>
                <w:szCs w:val="16"/>
                <w:lang w:val="pl-PL"/>
              </w:rPr>
              <w:t>Miejscowy plan odbudowy &lt;nazwa identyfikująca obszar objęty planem&gt;</w:t>
            </w:r>
          </w:p>
          <w:p w14:paraId="60D35B46" w14:textId="1A0AD4C2" w:rsidR="000602D8" w:rsidRPr="0098003E" w:rsidRDefault="660B2887" w:rsidP="0098003E">
            <w:pPr>
              <w:pStyle w:val="Akapitzlist"/>
              <w:ind w:left="68"/>
              <w:jc w:val="both"/>
              <w:rPr>
                <w:rFonts w:asciiTheme="majorHAnsi" w:hAnsiTheme="majorHAnsi"/>
                <w:sz w:val="16"/>
                <w:szCs w:val="16"/>
                <w:lang w:val="pl-PL"/>
              </w:rPr>
            </w:pPr>
            <w:r w:rsidRPr="0098003E">
              <w:rPr>
                <w:rFonts w:asciiTheme="majorHAnsi" w:hAnsiTheme="majorHAnsi"/>
                <w:sz w:val="16"/>
                <w:szCs w:val="16"/>
                <w:lang w:val="pl-PL"/>
              </w:rPr>
              <w:t xml:space="preserve">Przykład: </w:t>
            </w:r>
            <w:r w:rsidR="00FE5589" w:rsidRPr="0098003E">
              <w:rPr>
                <w:rFonts w:asciiTheme="majorHAnsi" w:hAnsiTheme="majorHAnsi"/>
                <w:sz w:val="16"/>
                <w:szCs w:val="16"/>
                <w:lang w:val="pl-PL"/>
              </w:rPr>
              <w:t>M</w:t>
            </w:r>
            <w:r w:rsidRPr="0098003E">
              <w:rPr>
                <w:rFonts w:asciiTheme="majorHAnsi" w:hAnsiTheme="majorHAnsi"/>
                <w:sz w:val="16"/>
                <w:szCs w:val="16"/>
                <w:lang w:val="pl-PL"/>
              </w:rPr>
              <w:t>iejscowy plan odbudowy dla sołectwa Izdebnik wsi Tarnawa Dolna w gminie Zembrzyce</w:t>
            </w:r>
          </w:p>
          <w:p w14:paraId="1C82E03C" w14:textId="77777777" w:rsidR="000602D8" w:rsidRPr="00F03AD7" w:rsidRDefault="000602D8" w:rsidP="000602D8">
            <w:pPr>
              <w:pStyle w:val="Akapitzlist"/>
              <w:ind w:left="68" w:hanging="142"/>
              <w:jc w:val="both"/>
              <w:rPr>
                <w:rFonts w:ascii="Calibri" w:hAnsi="Calibri" w:cs="Calibri"/>
                <w:sz w:val="16"/>
                <w:szCs w:val="16"/>
                <w:lang w:val="pl-PL"/>
              </w:rPr>
            </w:pPr>
          </w:p>
          <w:p w14:paraId="698DF441" w14:textId="27C2C796" w:rsidR="0098003E" w:rsidRPr="008C4471" w:rsidRDefault="000602D8" w:rsidP="009C47BF">
            <w:pPr>
              <w:pStyle w:val="Akapitzlist"/>
              <w:numPr>
                <w:ilvl w:val="0"/>
                <w:numId w:val="28"/>
              </w:numPr>
              <w:ind w:left="68" w:hanging="142"/>
              <w:jc w:val="both"/>
              <w:rPr>
                <w:rFonts w:ascii="Calibri" w:hAnsi="Calibri" w:cs="Calibri"/>
                <w:sz w:val="16"/>
                <w:szCs w:val="16"/>
              </w:rPr>
            </w:pPr>
            <w:proofErr w:type="spellStart"/>
            <w:r w:rsidRPr="008C4471">
              <w:rPr>
                <w:rFonts w:ascii="Calibri" w:hAnsi="Calibri" w:cs="Calibri"/>
                <w:sz w:val="16"/>
                <w:szCs w:val="16"/>
              </w:rPr>
              <w:t>dla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miejscowego</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planu</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rewitalizacji</w:t>
            </w:r>
            <w:proofErr w:type="spellEnd"/>
            <w:r w:rsidRPr="008C4471">
              <w:rPr>
                <w:rFonts w:ascii="Calibri" w:hAnsi="Calibri" w:cs="Calibri"/>
                <w:sz w:val="16"/>
                <w:szCs w:val="16"/>
              </w:rPr>
              <w:t>:</w:t>
            </w:r>
          </w:p>
          <w:p w14:paraId="32A09112" w14:textId="766F7F42" w:rsidR="0098003E" w:rsidRPr="0098003E" w:rsidRDefault="000602D8" w:rsidP="0098003E">
            <w:pPr>
              <w:pStyle w:val="Akapitzlist"/>
              <w:ind w:left="68"/>
              <w:jc w:val="both"/>
              <w:rPr>
                <w:rFonts w:ascii="Calibri" w:hAnsi="Calibri" w:cs="Calibri"/>
                <w:sz w:val="16"/>
                <w:szCs w:val="16"/>
                <w:lang w:val="pl-PL"/>
              </w:rPr>
            </w:pPr>
            <w:r w:rsidRPr="0098003E">
              <w:rPr>
                <w:rFonts w:ascii="Calibri" w:hAnsi="Calibri" w:cs="Calibri"/>
                <w:sz w:val="16"/>
                <w:szCs w:val="16"/>
                <w:lang w:val="pl-PL"/>
              </w:rPr>
              <w:t>Miejscowy plan rewitalizacji &lt;nazwa identyfikująca obszar objęty planem&gt;</w:t>
            </w:r>
          </w:p>
          <w:p w14:paraId="5DFBB18A" w14:textId="494FEAEF" w:rsidR="008F02F8" w:rsidRPr="0098003E" w:rsidRDefault="000602D8" w:rsidP="0098003E">
            <w:pPr>
              <w:pStyle w:val="Akapitzlist"/>
              <w:ind w:left="68"/>
              <w:jc w:val="both"/>
              <w:rPr>
                <w:rFonts w:asciiTheme="majorHAnsi" w:hAnsiTheme="majorHAnsi"/>
                <w:sz w:val="16"/>
                <w:szCs w:val="16"/>
                <w:lang w:val="pl-PL"/>
              </w:rPr>
            </w:pPr>
            <w:r w:rsidRPr="0098003E">
              <w:rPr>
                <w:rFonts w:asciiTheme="majorHAnsi" w:hAnsiTheme="majorHAnsi"/>
                <w:sz w:val="16"/>
                <w:szCs w:val="16"/>
                <w:lang w:val="pl-PL"/>
              </w:rPr>
              <w:t xml:space="preserve">Przykład: </w:t>
            </w:r>
            <w:r w:rsidR="00FE5589" w:rsidRPr="0098003E">
              <w:rPr>
                <w:rFonts w:asciiTheme="majorHAnsi" w:hAnsiTheme="majorHAnsi"/>
                <w:sz w:val="16"/>
                <w:szCs w:val="16"/>
                <w:lang w:val="pl-PL"/>
              </w:rPr>
              <w:t>M</w:t>
            </w:r>
            <w:r w:rsidRPr="0098003E">
              <w:rPr>
                <w:rFonts w:asciiTheme="majorHAnsi" w:hAnsiTheme="majorHAnsi"/>
                <w:sz w:val="16"/>
                <w:szCs w:val="16"/>
                <w:lang w:val="pl-PL"/>
              </w:rPr>
              <w:t xml:space="preserve">iejscowy plan rewitalizacji </w:t>
            </w:r>
            <w:r w:rsidR="00A000CC" w:rsidRPr="0098003E">
              <w:rPr>
                <w:rFonts w:asciiTheme="majorHAnsi" w:hAnsiTheme="majorHAnsi"/>
                <w:sz w:val="16"/>
                <w:szCs w:val="16"/>
                <w:lang w:val="pl-PL"/>
              </w:rPr>
              <w:t>dla</w:t>
            </w:r>
            <w:r w:rsidRPr="0098003E">
              <w:rPr>
                <w:rFonts w:asciiTheme="majorHAnsi" w:hAnsiTheme="majorHAnsi"/>
                <w:sz w:val="16"/>
                <w:szCs w:val="16"/>
                <w:lang w:val="pl-PL"/>
              </w:rPr>
              <w:t xml:space="preserve"> Miasta Świnoujście dla kwartału położonego w rejonie ulic: Jarosława Dąbrowskiego, Józefa Bema, Plac Wolności i Plac Kościelny</w:t>
            </w:r>
          </w:p>
        </w:tc>
      </w:tr>
      <w:tr w:rsidR="008F02F8" w:rsidRPr="008C4471" w14:paraId="0DCA753D" w14:textId="77777777" w:rsidTr="006B2961">
        <w:trPr>
          <w:gridAfter w:val="1"/>
          <w:wAfter w:w="12" w:type="dxa"/>
          <w:trHeight w:val="1122"/>
          <w:jc w:val="center"/>
        </w:trPr>
        <w:tc>
          <w:tcPr>
            <w:tcW w:w="2264" w:type="dxa"/>
            <w:gridSpan w:val="3"/>
            <w:shd w:val="clear" w:color="auto" w:fill="auto"/>
          </w:tcPr>
          <w:p w14:paraId="208C0E64" w14:textId="2E7208E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lastRenderedPageBreak/>
              <w:t>tytulAlternatywny</w:t>
            </w:r>
            <w:proofErr w:type="spellEnd"/>
          </w:p>
          <w:p w14:paraId="3810E041" w14:textId="77777777" w:rsidR="008F02F8" w:rsidRPr="008C4471" w:rsidRDefault="008F02F8" w:rsidP="00730132">
            <w:pPr>
              <w:jc w:val="center"/>
              <w:rPr>
                <w:rFonts w:ascii="Calibri" w:hAnsi="Calibri" w:cs="Calibri"/>
                <w:sz w:val="16"/>
                <w:szCs w:val="16"/>
              </w:rPr>
            </w:pPr>
          </w:p>
          <w:p w14:paraId="7A77F3DA" w14:textId="67CC5E8E" w:rsidR="008F02F8" w:rsidRPr="008C4471" w:rsidRDefault="008F02F8" w:rsidP="00730132">
            <w:pPr>
              <w:jc w:val="center"/>
              <w:rPr>
                <w:rFonts w:ascii="Calibri" w:hAnsi="Calibri" w:cs="Calibri"/>
                <w:sz w:val="16"/>
                <w:szCs w:val="16"/>
              </w:rPr>
            </w:pPr>
            <w:r w:rsidRPr="008C4471">
              <w:rPr>
                <w:rFonts w:ascii="Calibri" w:hAnsi="Calibri" w:cs="Calibri"/>
                <w:sz w:val="16"/>
                <w:szCs w:val="16"/>
              </w:rPr>
              <w:t>Alternatywny (nieoficjalny) tytuł aktu planowania przestrzennego</w:t>
            </w:r>
          </w:p>
        </w:tc>
        <w:tc>
          <w:tcPr>
            <w:tcW w:w="851" w:type="dxa"/>
            <w:shd w:val="clear" w:color="auto" w:fill="auto"/>
          </w:tcPr>
          <w:p w14:paraId="66D2F50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460EA05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3A2A66E0"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07B97279" w14:textId="77777777" w:rsidR="008F02F8" w:rsidRPr="003505DB" w:rsidRDefault="008F02F8" w:rsidP="00730132">
            <w:pPr>
              <w:pStyle w:val="Akapitzlist"/>
              <w:ind w:left="0"/>
              <w:rPr>
                <w:rFonts w:ascii="Calibri" w:hAnsi="Calibri" w:cs="Calibri"/>
                <w:sz w:val="16"/>
                <w:szCs w:val="16"/>
              </w:rPr>
            </w:pPr>
            <w:proofErr w:type="spellStart"/>
            <w:r w:rsidRPr="003505DB">
              <w:rPr>
                <w:rFonts w:ascii="Calibri" w:hAnsi="Calibri" w:cs="Calibri"/>
                <w:sz w:val="16"/>
                <w:szCs w:val="16"/>
              </w:rPr>
              <w:t>app:AktPlanowaniaPrzestrzennego</w:t>
            </w:r>
            <w:proofErr w:type="spellEnd"/>
            <w:r w:rsidRPr="003505DB">
              <w:rPr>
                <w:rFonts w:ascii="Calibri" w:hAnsi="Calibri" w:cs="Calibri"/>
                <w:sz w:val="16"/>
                <w:szCs w:val="16"/>
              </w:rPr>
              <w:t>/</w:t>
            </w:r>
          </w:p>
          <w:p w14:paraId="7069504A" w14:textId="77777777" w:rsidR="008F02F8" w:rsidRPr="003505DB" w:rsidRDefault="008F02F8" w:rsidP="00730132">
            <w:pPr>
              <w:rPr>
                <w:rFonts w:ascii="Calibri" w:hAnsi="Calibri" w:cs="Calibri"/>
                <w:sz w:val="16"/>
                <w:szCs w:val="16"/>
              </w:rPr>
            </w:pPr>
            <w:proofErr w:type="spellStart"/>
            <w:r w:rsidRPr="003505DB">
              <w:rPr>
                <w:rFonts w:ascii="Calibri" w:hAnsi="Calibri" w:cs="Calibri"/>
                <w:sz w:val="16"/>
                <w:szCs w:val="16"/>
              </w:rPr>
              <w:t>app:tytulAlternatywny</w:t>
            </w:r>
            <w:proofErr w:type="spellEnd"/>
          </w:p>
        </w:tc>
        <w:tc>
          <w:tcPr>
            <w:tcW w:w="4818" w:type="dxa"/>
            <w:shd w:val="clear" w:color="auto" w:fill="auto"/>
          </w:tcPr>
          <w:p w14:paraId="133A19E7" w14:textId="607D15D9" w:rsidR="008F02F8" w:rsidRPr="003505DB" w:rsidRDefault="008F02F8" w:rsidP="00730132">
            <w:pPr>
              <w:pStyle w:val="Akapitzlist"/>
              <w:ind w:left="0"/>
              <w:jc w:val="both"/>
              <w:rPr>
                <w:rFonts w:ascii="Calibri" w:hAnsi="Calibri" w:cs="Calibri"/>
                <w:sz w:val="16"/>
                <w:szCs w:val="16"/>
                <w:lang w:val="pl-PL"/>
              </w:rPr>
            </w:pPr>
            <w:r w:rsidRPr="003505DB">
              <w:rPr>
                <w:rFonts w:ascii="Calibri" w:hAnsi="Calibri" w:cs="Calibri"/>
                <w:sz w:val="16"/>
                <w:szCs w:val="16"/>
                <w:lang w:val="pl-PL"/>
              </w:rPr>
              <w:t>Wartość atrybutu stanowi nieoficjalny tytuł aktu planowania pod jakim funkc</w:t>
            </w:r>
            <w:r w:rsidR="000602D8" w:rsidRPr="003505DB">
              <w:rPr>
                <w:rFonts w:ascii="Calibri" w:hAnsi="Calibri" w:cs="Calibri"/>
                <w:sz w:val="16"/>
                <w:szCs w:val="16"/>
                <w:lang w:val="pl-PL"/>
              </w:rPr>
              <w:t>jonuje on w powszechnym obiegu.</w:t>
            </w:r>
          </w:p>
          <w:p w14:paraId="37005F80" w14:textId="77777777" w:rsidR="008F02F8" w:rsidRPr="003505DB" w:rsidRDefault="008F02F8" w:rsidP="00730132">
            <w:pPr>
              <w:pStyle w:val="Akapitzlist"/>
              <w:ind w:left="0"/>
              <w:jc w:val="both"/>
              <w:rPr>
                <w:rFonts w:ascii="Calibri" w:hAnsi="Calibri" w:cs="Calibri"/>
                <w:sz w:val="16"/>
                <w:szCs w:val="16"/>
                <w:lang w:val="pl-PL"/>
              </w:rPr>
            </w:pPr>
          </w:p>
          <w:p w14:paraId="245C8E43" w14:textId="26546938" w:rsidR="008F02F8" w:rsidRPr="003505DB" w:rsidRDefault="008F02F8">
            <w:pPr>
              <w:pStyle w:val="Akapitzlist"/>
              <w:ind w:left="0"/>
              <w:jc w:val="both"/>
              <w:rPr>
                <w:rFonts w:ascii="Calibri" w:hAnsi="Calibri" w:cs="Calibri"/>
                <w:sz w:val="16"/>
                <w:szCs w:val="16"/>
              </w:rPr>
            </w:pPr>
            <w:proofErr w:type="spellStart"/>
            <w:r w:rsidRPr="003505DB">
              <w:rPr>
                <w:rFonts w:ascii="Calibri" w:hAnsi="Calibri" w:cs="Calibri"/>
                <w:sz w:val="16"/>
                <w:szCs w:val="16"/>
              </w:rPr>
              <w:t>Przykład</w:t>
            </w:r>
            <w:proofErr w:type="spellEnd"/>
            <w:r w:rsidRPr="003505DB">
              <w:rPr>
                <w:rFonts w:ascii="Calibri" w:hAnsi="Calibri" w:cs="Calibri"/>
                <w:sz w:val="16"/>
                <w:szCs w:val="16"/>
              </w:rPr>
              <w:t xml:space="preserve">: </w:t>
            </w:r>
            <w:proofErr w:type="spellStart"/>
            <w:r w:rsidR="0039238B" w:rsidRPr="003505DB">
              <w:rPr>
                <w:rFonts w:ascii="Calibri" w:hAnsi="Calibri" w:cs="Calibri"/>
                <w:iCs/>
                <w:sz w:val="16"/>
                <w:szCs w:val="16"/>
              </w:rPr>
              <w:t>Legnicka</w:t>
            </w:r>
            <w:proofErr w:type="spellEnd"/>
            <w:r w:rsidR="0039238B" w:rsidRPr="003505DB">
              <w:rPr>
                <w:rFonts w:ascii="Calibri" w:hAnsi="Calibri" w:cs="Calibri"/>
                <w:iCs/>
                <w:sz w:val="16"/>
                <w:szCs w:val="16"/>
              </w:rPr>
              <w:t xml:space="preserve">, </w:t>
            </w:r>
            <w:proofErr w:type="spellStart"/>
            <w:r w:rsidR="0039238B" w:rsidRPr="003505DB">
              <w:rPr>
                <w:rFonts w:ascii="Calibri" w:hAnsi="Calibri" w:cs="Calibri"/>
                <w:iCs/>
                <w:sz w:val="16"/>
                <w:szCs w:val="16"/>
              </w:rPr>
              <w:t>część</w:t>
            </w:r>
            <w:proofErr w:type="spellEnd"/>
            <w:r w:rsidR="0039238B" w:rsidRPr="003505DB">
              <w:rPr>
                <w:rFonts w:ascii="Calibri" w:hAnsi="Calibri" w:cs="Calibri"/>
                <w:iCs/>
                <w:sz w:val="16"/>
                <w:szCs w:val="16"/>
              </w:rPr>
              <w:t xml:space="preserve"> </w:t>
            </w:r>
            <w:proofErr w:type="spellStart"/>
            <w:r w:rsidR="0039238B" w:rsidRPr="003505DB">
              <w:rPr>
                <w:rFonts w:ascii="Calibri" w:hAnsi="Calibri" w:cs="Calibri"/>
                <w:iCs/>
                <w:sz w:val="16"/>
                <w:szCs w:val="16"/>
              </w:rPr>
              <w:t>zachodnia</w:t>
            </w:r>
            <w:proofErr w:type="spellEnd"/>
          </w:p>
        </w:tc>
      </w:tr>
      <w:tr w:rsidR="008F02F8" w:rsidRPr="008C4471" w14:paraId="5A5B7CA8" w14:textId="77777777" w:rsidTr="006B2961">
        <w:trPr>
          <w:gridAfter w:val="1"/>
          <w:wAfter w:w="12" w:type="dxa"/>
          <w:trHeight w:val="1970"/>
          <w:jc w:val="center"/>
        </w:trPr>
        <w:tc>
          <w:tcPr>
            <w:tcW w:w="2264" w:type="dxa"/>
            <w:gridSpan w:val="3"/>
            <w:shd w:val="clear" w:color="auto" w:fill="auto"/>
          </w:tcPr>
          <w:p w14:paraId="2B0050EB"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typPlanu</w:t>
            </w:r>
            <w:proofErr w:type="spellEnd"/>
          </w:p>
          <w:p w14:paraId="462D2435" w14:textId="77777777" w:rsidR="008F02F8" w:rsidRPr="008C4471" w:rsidRDefault="008F02F8" w:rsidP="00730132">
            <w:pPr>
              <w:jc w:val="center"/>
              <w:rPr>
                <w:rFonts w:ascii="Calibri" w:hAnsi="Calibri" w:cs="Calibri"/>
                <w:sz w:val="16"/>
                <w:szCs w:val="16"/>
              </w:rPr>
            </w:pPr>
          </w:p>
          <w:p w14:paraId="4CD2E11E" w14:textId="0F5557F2" w:rsidR="008F02F8" w:rsidRPr="008C4471" w:rsidRDefault="008F02F8" w:rsidP="00730132">
            <w:pPr>
              <w:jc w:val="center"/>
              <w:rPr>
                <w:rFonts w:ascii="Calibri" w:hAnsi="Calibri" w:cs="Calibri"/>
                <w:sz w:val="16"/>
                <w:szCs w:val="16"/>
              </w:rPr>
            </w:pPr>
            <w:r w:rsidRPr="008C4471">
              <w:rPr>
                <w:rFonts w:ascii="Calibri" w:hAnsi="Calibri" w:cs="Calibri"/>
                <w:sz w:val="16"/>
                <w:szCs w:val="16"/>
              </w:rPr>
              <w:t>Formalna nazwa typu aktu planowania przestrzennego</w:t>
            </w:r>
          </w:p>
        </w:tc>
        <w:tc>
          <w:tcPr>
            <w:tcW w:w="851" w:type="dxa"/>
            <w:shd w:val="clear" w:color="auto" w:fill="auto"/>
          </w:tcPr>
          <w:p w14:paraId="511309E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26F99C4"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1235D042" w14:textId="37E8142D" w:rsidR="008F02F8" w:rsidRPr="008C4471" w:rsidRDefault="005F1EE5" w:rsidP="00B26A85">
            <w:pPr>
              <w:pStyle w:val="Akapitzlist"/>
              <w:ind w:left="0"/>
              <w:jc w:val="center"/>
              <w:rPr>
                <w:rFonts w:ascii="Calibri" w:hAnsi="Calibri" w:cs="Calibri"/>
                <w:sz w:val="16"/>
                <w:szCs w:val="16"/>
              </w:rPr>
            </w:pPr>
            <w:proofErr w:type="spellStart"/>
            <w:r w:rsidRPr="008C4471">
              <w:rPr>
                <w:rFonts w:ascii="Calibri" w:hAnsi="Calibri" w:cs="Calibri"/>
                <w:sz w:val="16"/>
                <w:szCs w:val="16"/>
              </w:rPr>
              <w:t>Typ</w:t>
            </w:r>
            <w:r w:rsidR="008F02F8" w:rsidRPr="008C4471">
              <w:rPr>
                <w:rFonts w:ascii="Calibri" w:hAnsi="Calibri" w:cs="Calibri"/>
                <w:sz w:val="16"/>
                <w:szCs w:val="16"/>
              </w:rPr>
              <w:t>Akt</w:t>
            </w:r>
            <w:r w:rsidRPr="008C4471">
              <w:rPr>
                <w:rFonts w:ascii="Calibri" w:hAnsi="Calibri" w:cs="Calibri"/>
                <w:sz w:val="16"/>
                <w:szCs w:val="16"/>
              </w:rPr>
              <w:t>u</w:t>
            </w:r>
            <w:r w:rsidR="008F02F8" w:rsidRPr="008C4471">
              <w:rPr>
                <w:rFonts w:ascii="Calibri" w:hAnsi="Calibri" w:cs="Calibri"/>
                <w:sz w:val="16"/>
                <w:szCs w:val="16"/>
              </w:rPr>
              <w:t>PlanowaniaPrzestrzennegoKod</w:t>
            </w:r>
            <w:proofErr w:type="spellEnd"/>
            <w:r w:rsidR="008F02F8" w:rsidRPr="008C4471">
              <w:rPr>
                <w:rFonts w:ascii="Calibri" w:hAnsi="Calibri" w:cs="Calibri"/>
                <w:sz w:val="16"/>
                <w:szCs w:val="16"/>
              </w:rPr>
              <w:t xml:space="preserve"> </w:t>
            </w:r>
            <w:r w:rsidR="00B26A85">
              <w:rPr>
                <w:rFonts w:ascii="Calibri" w:hAnsi="Calibri" w:cs="Calibri"/>
                <w:sz w:val="16"/>
                <w:szCs w:val="16"/>
              </w:rPr>
              <w:br/>
            </w:r>
            <w:r w:rsidR="008F02F8" w:rsidRPr="008C4471">
              <w:rPr>
                <w:rFonts w:ascii="Calibri" w:hAnsi="Calibri" w:cs="Calibri"/>
                <w:sz w:val="16"/>
                <w:szCs w:val="16"/>
              </w:rPr>
              <w:t>(</w:t>
            </w:r>
            <w:proofErr w:type="spellStart"/>
            <w:r w:rsidR="008F02F8" w:rsidRPr="008C4471">
              <w:rPr>
                <w:rFonts w:ascii="Calibri" w:hAnsi="Calibri" w:cs="Calibri"/>
                <w:sz w:val="16"/>
                <w:szCs w:val="16"/>
              </w:rPr>
              <w:t>lista</w:t>
            </w:r>
            <w:proofErr w:type="spellEnd"/>
            <w:r w:rsidR="008F02F8" w:rsidRPr="008C4471">
              <w:rPr>
                <w:rFonts w:ascii="Calibri" w:hAnsi="Calibri" w:cs="Calibri"/>
                <w:sz w:val="16"/>
                <w:szCs w:val="16"/>
              </w:rPr>
              <w:t xml:space="preserve"> </w:t>
            </w:r>
            <w:proofErr w:type="spellStart"/>
            <w:r w:rsidR="008F02F8" w:rsidRPr="008C4471">
              <w:rPr>
                <w:rFonts w:ascii="Calibri" w:hAnsi="Calibri" w:cs="Calibri"/>
                <w:sz w:val="16"/>
                <w:szCs w:val="16"/>
              </w:rPr>
              <w:t>kodowa</w:t>
            </w:r>
            <w:proofErr w:type="spellEnd"/>
            <w:r w:rsidR="008F02F8" w:rsidRPr="008C4471">
              <w:rPr>
                <w:rFonts w:ascii="Calibri" w:hAnsi="Calibri" w:cs="Calibri"/>
                <w:sz w:val="16"/>
                <w:szCs w:val="16"/>
              </w:rPr>
              <w:t>)</w:t>
            </w:r>
          </w:p>
        </w:tc>
        <w:tc>
          <w:tcPr>
            <w:tcW w:w="3260" w:type="dxa"/>
            <w:shd w:val="clear" w:color="auto" w:fill="auto"/>
          </w:tcPr>
          <w:p w14:paraId="35832CD9" w14:textId="5D5AE51A"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045C5581"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app:typPlanu</w:t>
            </w:r>
            <w:proofErr w:type="spellEnd"/>
          </w:p>
        </w:tc>
        <w:tc>
          <w:tcPr>
            <w:tcW w:w="4818" w:type="dxa"/>
            <w:shd w:val="clear" w:color="auto" w:fill="auto"/>
          </w:tcPr>
          <w:p w14:paraId="3AA22F77" w14:textId="1F39F86D" w:rsidR="008F02F8" w:rsidRPr="00F03AD7" w:rsidRDefault="00047AD9"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równa wartości elementu listy kodowej </w:t>
            </w:r>
            <w:proofErr w:type="spellStart"/>
            <w:r w:rsidRPr="00F03AD7">
              <w:rPr>
                <w:rFonts w:ascii="Calibri" w:hAnsi="Calibri" w:cs="Calibri"/>
                <w:sz w:val="16"/>
                <w:szCs w:val="16"/>
                <w:lang w:val="pl-PL"/>
              </w:rPr>
              <w:t>AktPlanowaniaPrzestrzennegoKod</w:t>
            </w:r>
            <w:proofErr w:type="spellEnd"/>
            <w:r w:rsidRPr="00F03AD7">
              <w:rPr>
                <w:rFonts w:ascii="Calibri" w:hAnsi="Calibri" w:cs="Calibri"/>
                <w:sz w:val="16"/>
                <w:szCs w:val="16"/>
                <w:lang w:val="pl-PL"/>
              </w:rPr>
              <w:t xml:space="preserve"> (http</w:t>
            </w:r>
            <w:r w:rsidR="001960BD">
              <w:rPr>
                <w:rFonts w:ascii="Calibri" w:hAnsi="Calibri" w:cs="Calibri"/>
                <w:sz w:val="16"/>
                <w:szCs w:val="16"/>
                <w:lang w:val="pl-PL"/>
              </w:rPr>
              <w:t>s</w:t>
            </w:r>
            <w:r w:rsidRPr="00F03AD7">
              <w:rPr>
                <w:rFonts w:ascii="Calibri" w:hAnsi="Calibri" w:cs="Calibri"/>
                <w:sz w:val="16"/>
                <w:szCs w:val="16"/>
                <w:lang w:val="pl-PL"/>
              </w:rPr>
              <w:t>://www.gov.pl/static/zagospodarowanieprzestrzenne/codelist/TypAktuPlanowaniaPrzestrzennegoKod). Wskazanie na element listy kodowej następuje poprzez podanie jego identyfikatora URI oraz nazwy w formie czytelnej dla człowieka.</w:t>
            </w:r>
          </w:p>
          <w:p w14:paraId="09ED6149" w14:textId="77777777" w:rsidR="00047AD9" w:rsidRPr="00F03AD7" w:rsidRDefault="00047AD9" w:rsidP="00730132">
            <w:pPr>
              <w:pStyle w:val="Akapitzlist"/>
              <w:ind w:left="0"/>
              <w:jc w:val="both"/>
              <w:rPr>
                <w:rFonts w:ascii="Calibri" w:hAnsi="Calibri" w:cs="Calibri"/>
                <w:sz w:val="16"/>
                <w:szCs w:val="16"/>
                <w:lang w:val="pl-PL"/>
              </w:rPr>
            </w:pPr>
          </w:p>
          <w:p w14:paraId="5C369532" w14:textId="0313FFB9"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p>
          <w:p w14:paraId="35069939" w14:textId="77777777"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URI:</w:t>
            </w:r>
          </w:p>
          <w:p w14:paraId="5930F56C" w14:textId="3146178D" w:rsidR="00047AD9" w:rsidRPr="00F03AD7" w:rsidRDefault="00047AD9" w:rsidP="00047AD9">
            <w:pPr>
              <w:pStyle w:val="Akapitzlist"/>
              <w:ind w:left="0"/>
              <w:jc w:val="both"/>
              <w:rPr>
                <w:rFonts w:ascii="Calibri" w:hAnsi="Calibri" w:cs="Calibri"/>
                <w:sz w:val="16"/>
                <w:szCs w:val="16"/>
                <w:lang w:val="pl-PL"/>
              </w:rPr>
            </w:pPr>
            <w:r w:rsidRPr="00F03AD7">
              <w:rPr>
                <w:rFonts w:ascii="Calibri" w:hAnsi="Calibri" w:cs="Calibri"/>
                <w:sz w:val="16"/>
                <w:szCs w:val="16"/>
                <w:lang w:val="pl-PL"/>
              </w:rPr>
              <w:t>http</w:t>
            </w:r>
            <w:r w:rsidR="001960BD">
              <w:rPr>
                <w:rFonts w:ascii="Calibri" w:hAnsi="Calibri" w:cs="Calibri"/>
                <w:sz w:val="16"/>
                <w:szCs w:val="16"/>
                <w:lang w:val="pl-PL"/>
              </w:rPr>
              <w:t>s</w:t>
            </w:r>
            <w:r w:rsidRPr="00F03AD7">
              <w:rPr>
                <w:rFonts w:ascii="Calibri" w:hAnsi="Calibri" w:cs="Calibri"/>
                <w:sz w:val="16"/>
                <w:szCs w:val="16"/>
                <w:lang w:val="pl-PL"/>
              </w:rPr>
              <w:t>://www.gov.pl/static/zagospodarowanieprzestrzenne/codelist/TypAktuPlanowaniaPrzestrzennegoKod/miejscowyPlanZagospodarowaniaPrzestrzennego</w:t>
            </w:r>
          </w:p>
          <w:p w14:paraId="7B03C2F7" w14:textId="18DD95CD" w:rsidR="00734E9A" w:rsidRPr="00B26A85" w:rsidRDefault="00047AD9" w:rsidP="00047AD9">
            <w:pPr>
              <w:pStyle w:val="Akapitzlist"/>
              <w:ind w:left="0"/>
              <w:jc w:val="both"/>
              <w:rPr>
                <w:rFonts w:ascii="Calibri" w:hAnsi="Calibri" w:cs="Calibri"/>
                <w:sz w:val="16"/>
                <w:szCs w:val="16"/>
                <w:lang w:val="pl-PL"/>
              </w:rPr>
            </w:pPr>
            <w:r w:rsidRPr="00B26A85">
              <w:rPr>
                <w:rFonts w:ascii="Calibri" w:hAnsi="Calibri" w:cs="Calibri"/>
                <w:sz w:val="16"/>
                <w:szCs w:val="16"/>
                <w:lang w:val="pl-PL"/>
              </w:rPr>
              <w:t>nazwa: miejscowy plan zagospodarowania przestrzennego</w:t>
            </w:r>
          </w:p>
        </w:tc>
      </w:tr>
      <w:tr w:rsidR="008F02F8" w:rsidRPr="00C31734" w14:paraId="5BC9082D" w14:textId="77777777" w:rsidTr="006B2961">
        <w:trPr>
          <w:gridAfter w:val="1"/>
          <w:wAfter w:w="12" w:type="dxa"/>
          <w:trHeight w:val="555"/>
          <w:jc w:val="center"/>
        </w:trPr>
        <w:tc>
          <w:tcPr>
            <w:tcW w:w="2264" w:type="dxa"/>
            <w:gridSpan w:val="3"/>
            <w:shd w:val="clear" w:color="auto" w:fill="auto"/>
          </w:tcPr>
          <w:p w14:paraId="02CA2DD9" w14:textId="07C89F9C"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poziomHierarchii</w:t>
            </w:r>
            <w:proofErr w:type="spellEnd"/>
          </w:p>
          <w:p w14:paraId="214D9821" w14:textId="77777777" w:rsidR="008F02F8" w:rsidRPr="008C4471" w:rsidRDefault="008F02F8" w:rsidP="00730132">
            <w:pPr>
              <w:jc w:val="center"/>
              <w:rPr>
                <w:rFonts w:ascii="Calibri" w:hAnsi="Calibri" w:cs="Calibri"/>
                <w:sz w:val="16"/>
                <w:szCs w:val="16"/>
              </w:rPr>
            </w:pPr>
          </w:p>
          <w:p w14:paraId="38D1E99B" w14:textId="369FD7BF" w:rsidR="008F02F8" w:rsidRPr="008C4471" w:rsidRDefault="008F02F8" w:rsidP="00734E9A">
            <w:pPr>
              <w:jc w:val="center"/>
              <w:rPr>
                <w:rFonts w:ascii="Calibri" w:hAnsi="Calibri" w:cs="Calibri"/>
                <w:sz w:val="16"/>
                <w:szCs w:val="16"/>
              </w:rPr>
            </w:pPr>
            <w:r w:rsidRPr="008C4471">
              <w:rPr>
                <w:rFonts w:ascii="Calibri" w:hAnsi="Calibri" w:cs="Calibri"/>
                <w:sz w:val="16"/>
                <w:szCs w:val="16"/>
              </w:rPr>
              <w:t xml:space="preserve">Poziom </w:t>
            </w:r>
            <w:r w:rsidR="00734E9A" w:rsidRPr="008C4471">
              <w:rPr>
                <w:rFonts w:ascii="Calibri" w:hAnsi="Calibri" w:cs="Calibri"/>
                <w:sz w:val="16"/>
                <w:szCs w:val="16"/>
              </w:rPr>
              <w:t xml:space="preserve">aktu planowania przestrzennego </w:t>
            </w:r>
            <w:r w:rsidRPr="008C4471">
              <w:rPr>
                <w:rFonts w:ascii="Calibri" w:hAnsi="Calibri" w:cs="Calibri"/>
                <w:sz w:val="16"/>
                <w:szCs w:val="16"/>
              </w:rPr>
              <w:t>w hierarchii terytorialnej</w:t>
            </w:r>
          </w:p>
        </w:tc>
        <w:tc>
          <w:tcPr>
            <w:tcW w:w="851" w:type="dxa"/>
            <w:shd w:val="clear" w:color="auto" w:fill="auto"/>
          </w:tcPr>
          <w:p w14:paraId="67FBB1F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DE6C4E4"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91C4434" w14:textId="04227895" w:rsidR="008F02F8" w:rsidRPr="00C7641E" w:rsidRDefault="008F02F8" w:rsidP="00734E9A">
            <w:pPr>
              <w:ind w:left="-74"/>
              <w:jc w:val="center"/>
              <w:rPr>
                <w:rFonts w:ascii="Calibri" w:hAnsi="Calibri" w:cs="Calibri"/>
                <w:sz w:val="16"/>
                <w:szCs w:val="16"/>
              </w:rPr>
            </w:pPr>
            <w:proofErr w:type="spellStart"/>
            <w:r w:rsidRPr="00C7641E">
              <w:rPr>
                <w:rFonts w:ascii="Calibri" w:hAnsi="Calibri" w:cs="Calibri"/>
                <w:sz w:val="16"/>
                <w:szCs w:val="16"/>
              </w:rPr>
              <w:t>LevelOfSpatialPlanValue</w:t>
            </w:r>
            <w:proofErr w:type="spellEnd"/>
          </w:p>
          <w:p w14:paraId="2C7175E1" w14:textId="77777777" w:rsidR="008F02F8" w:rsidRPr="00C7641E" w:rsidRDefault="008F02F8" w:rsidP="00730132">
            <w:pPr>
              <w:jc w:val="center"/>
              <w:rPr>
                <w:rFonts w:ascii="Calibri" w:hAnsi="Calibri" w:cs="Calibri"/>
                <w:sz w:val="16"/>
                <w:szCs w:val="16"/>
              </w:rPr>
            </w:pPr>
            <w:r w:rsidRPr="00C7641E">
              <w:rPr>
                <w:rFonts w:ascii="Calibri" w:hAnsi="Calibri" w:cs="Calibri"/>
                <w:sz w:val="16"/>
                <w:szCs w:val="16"/>
              </w:rPr>
              <w:t>(nierozszerzalna lista kodowa INSPIRE)</w:t>
            </w:r>
          </w:p>
        </w:tc>
        <w:tc>
          <w:tcPr>
            <w:tcW w:w="3260" w:type="dxa"/>
            <w:shd w:val="clear" w:color="auto" w:fill="auto"/>
          </w:tcPr>
          <w:p w14:paraId="17C3FD4D" w14:textId="2D249D72"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54D92E2A" w14:textId="77777777"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app:poziomHierarchii</w:t>
            </w:r>
            <w:proofErr w:type="spellEnd"/>
          </w:p>
        </w:tc>
        <w:tc>
          <w:tcPr>
            <w:tcW w:w="4818" w:type="dxa"/>
            <w:shd w:val="clear" w:color="auto" w:fill="auto"/>
          </w:tcPr>
          <w:p w14:paraId="2ACCEE21" w14:textId="7E16A0F6" w:rsidR="008F02F8" w:rsidRPr="00F03AD7" w:rsidRDefault="008F02F8" w:rsidP="00730132">
            <w:pPr>
              <w:pStyle w:val="Akapitzlist"/>
              <w:ind w:left="0"/>
              <w:jc w:val="both"/>
              <w:rPr>
                <w:rFonts w:ascii="Calibri" w:hAnsi="Calibri" w:cs="Calibri"/>
                <w:i/>
                <w:iCs/>
                <w:sz w:val="16"/>
                <w:szCs w:val="16"/>
                <w:lang w:val="pl-PL"/>
              </w:rPr>
            </w:pPr>
            <w:r w:rsidRPr="00F03AD7">
              <w:rPr>
                <w:rFonts w:ascii="Calibri" w:hAnsi="Calibri" w:cs="Calibri"/>
                <w:sz w:val="16"/>
                <w:szCs w:val="16"/>
                <w:lang w:val="pl-PL"/>
              </w:rPr>
              <w:t>Wartość atrybutu musi być równa wartości elementu listy kodowej Poziom planu zagospodarowania przestrzennego (</w:t>
            </w:r>
            <w:hyperlink r:id="rId104" w:history="1">
              <w:r w:rsidRPr="00F03AD7">
                <w:rPr>
                  <w:rStyle w:val="Hipercze"/>
                  <w:rFonts w:ascii="Calibri" w:eastAsiaTheme="majorEastAsia" w:hAnsi="Calibri" w:cs="Calibri"/>
                  <w:sz w:val="16"/>
                  <w:szCs w:val="16"/>
                  <w:lang w:val="pl-PL"/>
                </w:rPr>
                <w:t>http://inspire.ec.europa.eu/codelist/LevelOfSpatialPlanValue</w:t>
              </w:r>
            </w:hyperlink>
            <w:r w:rsidRPr="00F03AD7">
              <w:rPr>
                <w:rFonts w:ascii="Calibri" w:hAnsi="Calibri" w:cs="Calibri"/>
                <w:sz w:val="16"/>
                <w:szCs w:val="16"/>
                <w:lang w:val="pl-PL"/>
              </w:rPr>
              <w:t>).</w:t>
            </w:r>
          </w:p>
          <w:p w14:paraId="12D83EE8"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Wskazanie na element listy kodowej następuje poprzez podanie jego identyfikatora URI oraz nazwy w formie czytelnej dla człowieka.</w:t>
            </w:r>
          </w:p>
          <w:p w14:paraId="0CF218BC" w14:textId="77777777" w:rsidR="008F02F8" w:rsidRPr="00F03AD7" w:rsidRDefault="008F02F8" w:rsidP="00730132">
            <w:pPr>
              <w:pStyle w:val="Akapitzlist"/>
              <w:ind w:left="0"/>
              <w:jc w:val="both"/>
              <w:rPr>
                <w:rFonts w:ascii="Calibri" w:hAnsi="Calibri" w:cs="Calibri"/>
                <w:sz w:val="16"/>
                <w:szCs w:val="16"/>
                <w:lang w:val="pl-PL"/>
              </w:rPr>
            </w:pPr>
          </w:p>
          <w:p w14:paraId="3EAB9E97"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671EF406" w14:textId="58C9D0CB" w:rsidR="00693BF7" w:rsidRPr="00F620BA" w:rsidRDefault="00734E9A" w:rsidP="00F620BA">
            <w:pPr>
              <w:jc w:val="both"/>
              <w:rPr>
                <w:rFonts w:ascii="Calibri" w:hAnsi="Calibri" w:cs="Calibri"/>
                <w:sz w:val="16"/>
                <w:szCs w:val="16"/>
              </w:rPr>
            </w:pPr>
            <w:r w:rsidRPr="00F620BA">
              <w:rPr>
                <w:rFonts w:ascii="Calibri" w:hAnsi="Calibri" w:cs="Calibri"/>
                <w:sz w:val="16"/>
                <w:szCs w:val="16"/>
              </w:rPr>
              <w:t>I</w:t>
            </w:r>
            <w:r w:rsidR="008F02F8" w:rsidRPr="00F620BA">
              <w:rPr>
                <w:rFonts w:ascii="Calibri" w:hAnsi="Calibri" w:cs="Calibri"/>
                <w:sz w:val="16"/>
                <w:szCs w:val="16"/>
              </w:rPr>
              <w:t>dentyfikator</w:t>
            </w:r>
            <w:r w:rsidR="00693BF7" w:rsidRPr="00F620BA">
              <w:rPr>
                <w:rFonts w:ascii="Calibri" w:hAnsi="Calibri" w:cs="Calibri"/>
                <w:sz w:val="16"/>
                <w:szCs w:val="16"/>
              </w:rPr>
              <w:t xml:space="preserve"> </w:t>
            </w:r>
            <w:r w:rsidRPr="00F620BA">
              <w:rPr>
                <w:rFonts w:ascii="Calibri" w:hAnsi="Calibri" w:cs="Calibri"/>
                <w:sz w:val="16"/>
                <w:szCs w:val="16"/>
              </w:rPr>
              <w:t>URI:</w:t>
            </w:r>
            <w:r w:rsidR="00693BF7" w:rsidRPr="00F620BA">
              <w:rPr>
                <w:rFonts w:ascii="Calibri" w:hAnsi="Calibri" w:cs="Calibri"/>
                <w:sz w:val="16"/>
                <w:szCs w:val="16"/>
              </w:rPr>
              <w:t xml:space="preserve"> </w:t>
            </w:r>
          </w:p>
          <w:p w14:paraId="58EFECD5" w14:textId="437F097A" w:rsidR="008F02F8" w:rsidRPr="00F620BA" w:rsidRDefault="00693BF7" w:rsidP="00F620BA">
            <w:pPr>
              <w:jc w:val="both"/>
              <w:rPr>
                <w:rFonts w:ascii="Calibri" w:hAnsi="Calibri" w:cs="Calibri"/>
                <w:sz w:val="16"/>
                <w:szCs w:val="16"/>
              </w:rPr>
            </w:pPr>
            <w:r w:rsidRPr="00F620BA">
              <w:rPr>
                <w:rFonts w:ascii="Calibri" w:hAnsi="Calibri" w:cs="Calibri"/>
                <w:sz w:val="16"/>
                <w:szCs w:val="16"/>
              </w:rPr>
              <w:t>http://inspire.ec.europa.eu/codelist/LevelOfSpatialPlanValue/regional</w:t>
            </w:r>
          </w:p>
          <w:p w14:paraId="075D8964" w14:textId="77777777" w:rsidR="008F02F8" w:rsidRPr="00F620BA" w:rsidRDefault="008F02F8" w:rsidP="00F620BA">
            <w:pPr>
              <w:jc w:val="both"/>
              <w:rPr>
                <w:rFonts w:ascii="Calibri" w:hAnsi="Calibri" w:cs="Calibri"/>
                <w:sz w:val="16"/>
                <w:szCs w:val="16"/>
              </w:rPr>
            </w:pPr>
            <w:r w:rsidRPr="00F620BA">
              <w:rPr>
                <w:rFonts w:ascii="Calibri" w:hAnsi="Calibri" w:cs="Calibri"/>
                <w:sz w:val="16"/>
                <w:szCs w:val="16"/>
              </w:rPr>
              <w:t>nazwa: regionalny</w:t>
            </w:r>
          </w:p>
          <w:p w14:paraId="2A6C64EC" w14:textId="77777777" w:rsidR="008F02F8" w:rsidRPr="00F03AD7" w:rsidRDefault="008F02F8" w:rsidP="00730132">
            <w:pPr>
              <w:pStyle w:val="Akapitzlist"/>
              <w:ind w:left="0"/>
              <w:jc w:val="both"/>
              <w:rPr>
                <w:rFonts w:ascii="Calibri" w:hAnsi="Calibri" w:cs="Calibri"/>
                <w:sz w:val="16"/>
                <w:szCs w:val="16"/>
                <w:lang w:val="pl-PL"/>
              </w:rPr>
            </w:pPr>
          </w:p>
          <w:p w14:paraId="1B686FED"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Dla poszczególnych typów aktu planowania przestrzennego atrybut przyjmuje następujące wartości:</w:t>
            </w:r>
          </w:p>
          <w:p w14:paraId="109AA7CC" w14:textId="11CD33A6"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t>Plan zagospodarowania przestrzennego województwa – regionalny (</w:t>
            </w:r>
            <w:hyperlink r:id="rId105" w:history="1">
              <w:r w:rsidR="00693BF7" w:rsidRPr="00F03AD7">
                <w:rPr>
                  <w:rStyle w:val="Hipercze"/>
                  <w:rFonts w:ascii="Calibri" w:hAnsi="Calibri" w:cs="Calibri"/>
                  <w:sz w:val="16"/>
                  <w:szCs w:val="16"/>
                  <w:lang w:val="pl-PL"/>
                </w:rPr>
                <w:t>http://inspire.ec.europa.eu/codelist/LevelOfSpatialPlanValue/regional</w:t>
              </w:r>
            </w:hyperlink>
            <w:r w:rsidRPr="00F03AD7">
              <w:rPr>
                <w:rFonts w:ascii="Calibri" w:hAnsi="Calibri" w:cs="Calibri"/>
                <w:sz w:val="16"/>
                <w:szCs w:val="16"/>
                <w:lang w:val="pl-PL"/>
              </w:rPr>
              <w:t>),</w:t>
            </w:r>
          </w:p>
          <w:p w14:paraId="06DFF78E" w14:textId="56CFF686"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t>Studium uwarunkowań i kierunków zagospodarowania przestrzennego – lokalny (</w:t>
            </w:r>
            <w:hyperlink r:id="rId106" w:history="1">
              <w:r w:rsidR="002D7946" w:rsidRPr="00F03AD7">
                <w:rPr>
                  <w:rStyle w:val="Hipercze"/>
                  <w:rFonts w:ascii="Calibri" w:hAnsi="Calibri" w:cs="Calibri"/>
                  <w:sz w:val="16"/>
                  <w:szCs w:val="16"/>
                  <w:lang w:val="pl-PL"/>
                </w:rPr>
                <w:t>http://inspire.ec.europa.eu/codelist/LevelOfSpatialPlanValue/local</w:t>
              </w:r>
            </w:hyperlink>
            <w:r w:rsidRPr="00F03AD7">
              <w:rPr>
                <w:rFonts w:ascii="Calibri" w:hAnsi="Calibri" w:cs="Calibri"/>
                <w:sz w:val="16"/>
                <w:szCs w:val="16"/>
                <w:lang w:val="pl-PL"/>
              </w:rPr>
              <w:t>),</w:t>
            </w:r>
          </w:p>
          <w:p w14:paraId="5928AF9E" w14:textId="2979227F"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t>Miejscowy plan zagospodarowania przestrzennego obejmujący obszar całej gminy – lokalny (</w:t>
            </w:r>
            <w:hyperlink r:id="rId107" w:history="1">
              <w:r w:rsidR="002D7946" w:rsidRPr="00F03AD7">
                <w:rPr>
                  <w:rStyle w:val="Hipercze"/>
                  <w:rFonts w:ascii="Calibri" w:hAnsi="Calibri" w:cs="Calibri"/>
                  <w:sz w:val="16"/>
                  <w:szCs w:val="16"/>
                  <w:lang w:val="pl-PL"/>
                </w:rPr>
                <w:t>http://inspire.ec.europa.eu/codelist/LevelOfSpatialPlanValue/local</w:t>
              </w:r>
            </w:hyperlink>
            <w:r w:rsidRPr="00F03AD7">
              <w:rPr>
                <w:rFonts w:ascii="Calibri" w:hAnsi="Calibri" w:cs="Calibri"/>
                <w:sz w:val="16"/>
                <w:szCs w:val="16"/>
                <w:lang w:val="pl-PL"/>
              </w:rPr>
              <w:t>),</w:t>
            </w:r>
          </w:p>
          <w:p w14:paraId="08E6209C" w14:textId="70F421B7"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lastRenderedPageBreak/>
              <w:t xml:space="preserve">Miejscowy plan zagospodarowania przestrzennego obejmujący obszar części gminy – </w:t>
            </w:r>
            <w:proofErr w:type="spellStart"/>
            <w:r w:rsidRPr="00F03AD7">
              <w:rPr>
                <w:rFonts w:ascii="Calibri" w:hAnsi="Calibri" w:cs="Calibri"/>
                <w:sz w:val="16"/>
                <w:szCs w:val="16"/>
                <w:lang w:val="pl-PL"/>
              </w:rPr>
              <w:t>sublokalny</w:t>
            </w:r>
            <w:proofErr w:type="spellEnd"/>
            <w:r w:rsidRPr="00F03AD7">
              <w:rPr>
                <w:rFonts w:ascii="Calibri" w:hAnsi="Calibri" w:cs="Calibri"/>
                <w:sz w:val="16"/>
                <w:szCs w:val="16"/>
                <w:lang w:val="pl-PL"/>
              </w:rPr>
              <w:t xml:space="preserve"> (</w:t>
            </w:r>
            <w:hyperlink r:id="rId108"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p w14:paraId="7F7DBCD6" w14:textId="2A2CF30C"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t xml:space="preserve">Miejscowy plan odbudowy – </w:t>
            </w:r>
            <w:proofErr w:type="spellStart"/>
            <w:r w:rsidRPr="00F03AD7">
              <w:rPr>
                <w:rFonts w:ascii="Calibri" w:hAnsi="Calibri" w:cs="Calibri"/>
                <w:sz w:val="16"/>
                <w:szCs w:val="16"/>
                <w:lang w:val="pl-PL"/>
              </w:rPr>
              <w:t>sublokalny</w:t>
            </w:r>
            <w:proofErr w:type="spellEnd"/>
            <w:r w:rsidRPr="00F03AD7">
              <w:rPr>
                <w:rFonts w:ascii="Calibri" w:hAnsi="Calibri" w:cs="Calibri"/>
                <w:sz w:val="16"/>
                <w:szCs w:val="16"/>
                <w:lang w:val="pl-PL"/>
              </w:rPr>
              <w:t xml:space="preserve"> (</w:t>
            </w:r>
            <w:hyperlink r:id="rId109"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p w14:paraId="15C2587A" w14:textId="257EDFCF" w:rsidR="008F02F8" w:rsidRPr="00F03AD7" w:rsidRDefault="008F02F8" w:rsidP="00F620BA">
            <w:pPr>
              <w:pStyle w:val="Akapitzlist"/>
              <w:numPr>
                <w:ilvl w:val="0"/>
                <w:numId w:val="18"/>
              </w:numPr>
              <w:ind w:left="142" w:hanging="142"/>
              <w:jc w:val="both"/>
              <w:rPr>
                <w:rFonts w:ascii="Calibri" w:hAnsi="Calibri" w:cs="Calibri"/>
                <w:sz w:val="16"/>
                <w:szCs w:val="16"/>
                <w:lang w:val="pl-PL"/>
              </w:rPr>
            </w:pPr>
            <w:r w:rsidRPr="00F03AD7">
              <w:rPr>
                <w:rFonts w:ascii="Calibri" w:hAnsi="Calibri" w:cs="Calibri"/>
                <w:sz w:val="16"/>
                <w:szCs w:val="16"/>
                <w:lang w:val="pl-PL"/>
              </w:rPr>
              <w:t xml:space="preserve">Miejscowy plan rewitalizacji – </w:t>
            </w:r>
            <w:proofErr w:type="spellStart"/>
            <w:r w:rsidRPr="00F03AD7">
              <w:rPr>
                <w:rFonts w:ascii="Calibri" w:hAnsi="Calibri" w:cs="Calibri"/>
                <w:sz w:val="16"/>
                <w:szCs w:val="16"/>
                <w:lang w:val="pl-PL"/>
              </w:rPr>
              <w:t>sublokalny</w:t>
            </w:r>
            <w:proofErr w:type="spellEnd"/>
            <w:r w:rsidRPr="00F03AD7">
              <w:rPr>
                <w:rFonts w:ascii="Calibri" w:hAnsi="Calibri" w:cs="Calibri"/>
                <w:sz w:val="16"/>
                <w:szCs w:val="16"/>
                <w:lang w:val="pl-PL"/>
              </w:rPr>
              <w:t xml:space="preserve"> (</w:t>
            </w:r>
            <w:hyperlink r:id="rId110" w:history="1">
              <w:r w:rsidR="002D7946" w:rsidRPr="00F03AD7">
                <w:rPr>
                  <w:rStyle w:val="Hipercze"/>
                  <w:rFonts w:ascii="Calibri" w:hAnsi="Calibri" w:cs="Calibri"/>
                  <w:sz w:val="16"/>
                  <w:szCs w:val="16"/>
                  <w:lang w:val="pl-PL"/>
                </w:rPr>
                <w:t>http://inspire.ec.europa.eu/codelist/LevelOfSpatialPlanValue/infraLocal</w:t>
              </w:r>
            </w:hyperlink>
            <w:r w:rsidRPr="00F03AD7">
              <w:rPr>
                <w:rFonts w:ascii="Calibri" w:hAnsi="Calibri" w:cs="Calibri"/>
                <w:sz w:val="16"/>
                <w:szCs w:val="16"/>
                <w:lang w:val="pl-PL"/>
              </w:rPr>
              <w:t>).</w:t>
            </w:r>
          </w:p>
        </w:tc>
      </w:tr>
      <w:tr w:rsidR="008F02F8" w:rsidRPr="008C4471" w14:paraId="401D9D02" w14:textId="77777777" w:rsidTr="006B2961">
        <w:trPr>
          <w:gridAfter w:val="1"/>
          <w:wAfter w:w="12" w:type="dxa"/>
          <w:trHeight w:val="2126"/>
          <w:jc w:val="center"/>
        </w:trPr>
        <w:tc>
          <w:tcPr>
            <w:tcW w:w="2264" w:type="dxa"/>
            <w:gridSpan w:val="3"/>
            <w:shd w:val="clear" w:color="auto" w:fill="auto"/>
          </w:tcPr>
          <w:p w14:paraId="4A4B879B" w14:textId="29847002"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lastRenderedPageBreak/>
              <w:t>obowiazujeOd</w:t>
            </w:r>
            <w:proofErr w:type="spellEnd"/>
          </w:p>
          <w:p w14:paraId="4E9E164E" w14:textId="77777777" w:rsidR="008F02F8" w:rsidRPr="00B26A85" w:rsidRDefault="008F02F8" w:rsidP="00730132">
            <w:pPr>
              <w:pStyle w:val="Akapitzlist"/>
              <w:ind w:left="0"/>
              <w:jc w:val="center"/>
              <w:rPr>
                <w:rFonts w:ascii="Calibri" w:hAnsi="Calibri" w:cs="Calibri"/>
                <w:bCs/>
                <w:sz w:val="16"/>
                <w:szCs w:val="16"/>
                <w:lang w:val="pl-PL"/>
              </w:rPr>
            </w:pPr>
          </w:p>
          <w:p w14:paraId="21CA95BD" w14:textId="4529F9AC" w:rsidR="008F02F8" w:rsidRPr="00F03AD7" w:rsidRDefault="008767A4"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Data, od której dana wersja</w:t>
            </w:r>
            <w:r w:rsidR="008F02F8" w:rsidRPr="00F03AD7">
              <w:rPr>
                <w:rFonts w:ascii="Calibri" w:hAnsi="Calibri" w:cs="Calibri"/>
                <w:sz w:val="16"/>
                <w:szCs w:val="16"/>
                <w:lang w:val="pl-PL"/>
              </w:rPr>
              <w:t xml:space="preserve"> akt</w:t>
            </w:r>
            <w:r w:rsidRPr="00F03AD7">
              <w:rPr>
                <w:rFonts w:ascii="Calibri" w:hAnsi="Calibri" w:cs="Calibri"/>
                <w:sz w:val="16"/>
                <w:szCs w:val="16"/>
                <w:lang w:val="pl-PL"/>
              </w:rPr>
              <w:t>u</w:t>
            </w:r>
            <w:r w:rsidR="008F02F8" w:rsidRPr="00F03AD7">
              <w:rPr>
                <w:rFonts w:ascii="Calibri" w:hAnsi="Calibri" w:cs="Calibri"/>
                <w:sz w:val="16"/>
                <w:szCs w:val="16"/>
                <w:lang w:val="pl-PL"/>
              </w:rPr>
              <w:t xml:space="preserve"> planowania przestrzennego obowiązuje</w:t>
            </w:r>
          </w:p>
        </w:tc>
        <w:tc>
          <w:tcPr>
            <w:tcW w:w="851" w:type="dxa"/>
            <w:shd w:val="clear" w:color="auto" w:fill="auto"/>
          </w:tcPr>
          <w:p w14:paraId="73DF409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6BE8F6A" w14:textId="56EBF837" w:rsidR="008F02F8" w:rsidRPr="00F03AD7" w:rsidRDefault="008F02F8" w:rsidP="008767A4">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informacja o dacie początkowej obowiązywania </w:t>
            </w:r>
            <w:r w:rsidR="00311175" w:rsidRPr="00F03AD7">
              <w:rPr>
                <w:rFonts w:ascii="Calibri" w:hAnsi="Calibri" w:cs="Calibri"/>
                <w:sz w:val="16"/>
                <w:szCs w:val="16"/>
                <w:lang w:val="pl-PL"/>
              </w:rPr>
              <w:t xml:space="preserve">wersji </w:t>
            </w:r>
            <w:r w:rsidRPr="00F03AD7">
              <w:rPr>
                <w:rFonts w:ascii="Calibri" w:hAnsi="Calibri" w:cs="Calibri"/>
                <w:sz w:val="16"/>
                <w:szCs w:val="16"/>
                <w:lang w:val="pl-PL"/>
              </w:rPr>
              <w:t>aktu planowania przestrzennego jest dostępna</w:t>
            </w:r>
          </w:p>
        </w:tc>
        <w:tc>
          <w:tcPr>
            <w:tcW w:w="1843" w:type="dxa"/>
            <w:shd w:val="clear" w:color="auto" w:fill="auto"/>
          </w:tcPr>
          <w:p w14:paraId="6790C15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shd w:val="clear" w:color="auto" w:fill="auto"/>
          </w:tcPr>
          <w:p w14:paraId="37559BF7" w14:textId="765C2282"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A4D3482" w14:textId="77777777"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app:obowiazujeOd</w:t>
            </w:r>
            <w:proofErr w:type="spellEnd"/>
          </w:p>
        </w:tc>
        <w:tc>
          <w:tcPr>
            <w:tcW w:w="4818" w:type="dxa"/>
            <w:shd w:val="clear" w:color="auto" w:fill="auto"/>
          </w:tcPr>
          <w:p w14:paraId="7238336D" w14:textId="474E8E2B" w:rsidR="00F427BF"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Data atrybutu </w:t>
            </w:r>
            <w:proofErr w:type="spellStart"/>
            <w:r w:rsidRPr="00F03AD7">
              <w:rPr>
                <w:rFonts w:ascii="Calibri" w:hAnsi="Calibri" w:cs="Calibri"/>
                <w:sz w:val="16"/>
                <w:szCs w:val="16"/>
                <w:lang w:val="pl-PL"/>
              </w:rPr>
              <w:t>obowiazujeOd</w:t>
            </w:r>
            <w:proofErr w:type="spellEnd"/>
            <w:r w:rsidRPr="00F03AD7">
              <w:rPr>
                <w:rFonts w:ascii="Calibri" w:hAnsi="Calibri" w:cs="Calibri"/>
                <w:sz w:val="16"/>
                <w:szCs w:val="16"/>
                <w:lang w:val="pl-PL"/>
              </w:rPr>
              <w:t xml:space="preserve"> musi być wyspecyfikowana dla wersji aktów planowania przestrzennego o statusie „prawnie wiążący lub realizowany”</w:t>
            </w:r>
            <w:r w:rsidR="00F427BF">
              <w:rPr>
                <w:rFonts w:ascii="Calibri" w:hAnsi="Calibri" w:cs="Calibri"/>
                <w:sz w:val="16"/>
                <w:szCs w:val="16"/>
                <w:lang w:val="pl-PL"/>
              </w:rPr>
              <w:t xml:space="preserve"> lub „nieaktualny”</w:t>
            </w:r>
            <w:r w:rsidRPr="00F03AD7">
              <w:rPr>
                <w:rFonts w:ascii="Calibri" w:hAnsi="Calibri" w:cs="Calibri"/>
                <w:sz w:val="16"/>
                <w:szCs w:val="16"/>
                <w:lang w:val="pl-PL"/>
              </w:rPr>
              <w:t xml:space="preserve">. </w:t>
            </w:r>
            <w:r w:rsidR="00F427BF">
              <w:rPr>
                <w:rFonts w:ascii="Calibri" w:hAnsi="Calibri" w:cs="Calibri"/>
                <w:sz w:val="16"/>
                <w:szCs w:val="16"/>
                <w:lang w:val="pl-PL"/>
              </w:rPr>
              <w:t xml:space="preserve">Dla wersji aktów </w:t>
            </w:r>
            <w:r w:rsidR="00F427BF" w:rsidRPr="00F03AD7">
              <w:rPr>
                <w:rFonts w:ascii="Calibri" w:hAnsi="Calibri" w:cs="Calibri"/>
                <w:sz w:val="16"/>
                <w:szCs w:val="16"/>
                <w:lang w:val="pl-PL"/>
              </w:rPr>
              <w:t xml:space="preserve">planowania przestrzennego </w:t>
            </w:r>
            <w:r w:rsidR="00F427BF">
              <w:rPr>
                <w:rFonts w:ascii="Calibri" w:hAnsi="Calibri" w:cs="Calibri"/>
                <w:sz w:val="16"/>
                <w:szCs w:val="16"/>
                <w:lang w:val="pl-PL"/>
              </w:rPr>
              <w:t>o statusach „w opracowaniu” oraz „w trakcie przyjmowania” nie należy podawać żadnej wartości atrybutu.</w:t>
            </w:r>
          </w:p>
          <w:p w14:paraId="7EA96A4A" w14:textId="7119CF3C"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Jest to data wejścia w życie danej wersji aktu planowania przestrzennego.</w:t>
            </w:r>
          </w:p>
          <w:p w14:paraId="445FA0BA" w14:textId="77777777" w:rsidR="00CA69A5" w:rsidRPr="00F03AD7" w:rsidRDefault="00CA69A5"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Dla odpowiadających sobie poszczególnych wersji </w:t>
            </w:r>
            <w:proofErr w:type="spellStart"/>
            <w:r w:rsidRPr="00F03AD7">
              <w:rPr>
                <w:rFonts w:ascii="Calibri" w:hAnsi="Calibri" w:cs="Calibri"/>
                <w:sz w:val="16"/>
                <w:szCs w:val="16"/>
                <w:lang w:val="pl-PL"/>
              </w:rPr>
              <w:t>AktówPlanowaniaPrzestrzennego</w:t>
            </w:r>
            <w:proofErr w:type="spellEnd"/>
            <w:r w:rsidRPr="00F03AD7">
              <w:rPr>
                <w:rFonts w:ascii="Calibri" w:hAnsi="Calibri" w:cs="Calibri"/>
                <w:sz w:val="16"/>
                <w:szCs w:val="16"/>
                <w:lang w:val="pl-PL"/>
              </w:rPr>
              <w:t xml:space="preserve"> oraz wersji </w:t>
            </w:r>
            <w:proofErr w:type="spellStart"/>
            <w:r w:rsidRPr="00F03AD7">
              <w:rPr>
                <w:rFonts w:ascii="Calibri" w:hAnsi="Calibri" w:cs="Calibri"/>
                <w:sz w:val="16"/>
                <w:szCs w:val="16"/>
                <w:lang w:val="pl-PL"/>
              </w:rPr>
              <w:t>RysunkuAktuPlanowaniaPrzestrzennego</w:t>
            </w:r>
            <w:proofErr w:type="spellEnd"/>
            <w:r w:rsidRPr="00F03AD7">
              <w:rPr>
                <w:rFonts w:ascii="Calibri" w:hAnsi="Calibri" w:cs="Calibri"/>
                <w:sz w:val="16"/>
                <w:szCs w:val="16"/>
                <w:lang w:val="pl-PL"/>
              </w:rPr>
              <w:t xml:space="preserve"> data </w:t>
            </w:r>
            <w:proofErr w:type="spellStart"/>
            <w:r w:rsidRPr="00F03AD7">
              <w:rPr>
                <w:rFonts w:ascii="Calibri" w:hAnsi="Calibri" w:cs="Calibri"/>
                <w:sz w:val="16"/>
                <w:szCs w:val="16"/>
                <w:lang w:val="pl-PL"/>
              </w:rPr>
              <w:t>obowiazujeOd</w:t>
            </w:r>
            <w:proofErr w:type="spellEnd"/>
            <w:r w:rsidRPr="00F03AD7">
              <w:rPr>
                <w:rFonts w:ascii="Calibri" w:hAnsi="Calibri" w:cs="Calibri"/>
                <w:sz w:val="16"/>
                <w:szCs w:val="16"/>
                <w:lang w:val="pl-PL"/>
              </w:rPr>
              <w:t xml:space="preserve"> powinna być tożsama.</w:t>
            </w:r>
          </w:p>
          <w:p w14:paraId="0B0FF7FD" w14:textId="77777777" w:rsidR="00CA69A5" w:rsidRPr="00F03AD7" w:rsidRDefault="00CA69A5" w:rsidP="00730132">
            <w:pPr>
              <w:pStyle w:val="Akapitzlist"/>
              <w:ind w:left="0"/>
              <w:jc w:val="both"/>
              <w:rPr>
                <w:rFonts w:ascii="Calibri" w:hAnsi="Calibri" w:cs="Calibri"/>
                <w:sz w:val="16"/>
                <w:szCs w:val="16"/>
                <w:lang w:val="pl-PL"/>
              </w:rPr>
            </w:pPr>
          </w:p>
          <w:p w14:paraId="2EE4610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0A6A2DEC" w14:textId="77777777" w:rsidR="008F02F8" w:rsidRPr="00F03AD7" w:rsidRDefault="008F02F8" w:rsidP="00730132">
            <w:pPr>
              <w:pStyle w:val="Akapitzlist"/>
              <w:ind w:left="0"/>
              <w:jc w:val="both"/>
              <w:rPr>
                <w:rFonts w:ascii="Calibri" w:hAnsi="Calibri" w:cs="Calibri"/>
                <w:sz w:val="16"/>
                <w:szCs w:val="16"/>
                <w:lang w:val="pl-PL"/>
              </w:rPr>
            </w:pPr>
          </w:p>
          <w:p w14:paraId="26705FF2" w14:textId="16DF42CE" w:rsidR="008767A4" w:rsidRPr="008C4471" w:rsidRDefault="008F02F8" w:rsidP="008767A4">
            <w:pPr>
              <w:tabs>
                <w:tab w:val="left" w:pos="1652"/>
              </w:tabs>
              <w:jc w:val="both"/>
              <w:rPr>
                <w:rFonts w:ascii="Calibri" w:hAnsi="Calibri" w:cs="Calibri"/>
                <w:sz w:val="16"/>
                <w:szCs w:val="16"/>
              </w:rPr>
            </w:pPr>
            <w:r w:rsidRPr="008C4471">
              <w:rPr>
                <w:rFonts w:ascii="Calibri" w:hAnsi="Calibri" w:cs="Calibri"/>
                <w:sz w:val="16"/>
                <w:szCs w:val="16"/>
              </w:rPr>
              <w:t>Przykład: 2019-02-15</w:t>
            </w:r>
          </w:p>
        </w:tc>
      </w:tr>
      <w:tr w:rsidR="008F02F8" w:rsidRPr="008C4471" w14:paraId="2590F062" w14:textId="77777777" w:rsidTr="006B2961">
        <w:trPr>
          <w:gridAfter w:val="1"/>
          <w:wAfter w:w="12" w:type="dxa"/>
          <w:trHeight w:val="1408"/>
          <w:jc w:val="center"/>
        </w:trPr>
        <w:tc>
          <w:tcPr>
            <w:tcW w:w="2264" w:type="dxa"/>
            <w:gridSpan w:val="3"/>
            <w:tcBorders>
              <w:bottom w:val="single" w:sz="4" w:space="0" w:color="000000" w:themeColor="text1"/>
            </w:tcBorders>
            <w:shd w:val="clear" w:color="auto" w:fill="auto"/>
          </w:tcPr>
          <w:p w14:paraId="4B1D2440" w14:textId="2DDB726E"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obowiazujeDo</w:t>
            </w:r>
            <w:proofErr w:type="spellEnd"/>
          </w:p>
          <w:p w14:paraId="380492E0" w14:textId="77777777" w:rsidR="008F02F8" w:rsidRPr="00F03AD7" w:rsidRDefault="008F02F8" w:rsidP="00730132">
            <w:pPr>
              <w:pStyle w:val="Akapitzlist"/>
              <w:ind w:left="0"/>
              <w:jc w:val="center"/>
              <w:rPr>
                <w:rFonts w:ascii="Calibri" w:hAnsi="Calibri" w:cs="Calibri"/>
                <w:sz w:val="16"/>
                <w:szCs w:val="16"/>
                <w:lang w:val="pl-PL"/>
              </w:rPr>
            </w:pPr>
          </w:p>
          <w:p w14:paraId="22837D3C" w14:textId="528861A6"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Data, od której </w:t>
            </w:r>
            <w:r w:rsidR="008767A4" w:rsidRPr="00F03AD7">
              <w:rPr>
                <w:rFonts w:ascii="Calibri" w:hAnsi="Calibri" w:cs="Calibri"/>
                <w:sz w:val="16"/>
                <w:szCs w:val="16"/>
                <w:lang w:val="pl-PL"/>
              </w:rPr>
              <w:t xml:space="preserve">dana wersja </w:t>
            </w:r>
            <w:r w:rsidRPr="00F03AD7">
              <w:rPr>
                <w:rFonts w:ascii="Calibri" w:hAnsi="Calibri" w:cs="Calibri"/>
                <w:sz w:val="16"/>
                <w:szCs w:val="16"/>
                <w:lang w:val="pl-PL"/>
              </w:rPr>
              <w:t>akt</w:t>
            </w:r>
            <w:r w:rsidR="008767A4" w:rsidRPr="00F03AD7">
              <w:rPr>
                <w:rFonts w:ascii="Calibri" w:hAnsi="Calibri" w:cs="Calibri"/>
                <w:sz w:val="16"/>
                <w:szCs w:val="16"/>
                <w:lang w:val="pl-PL"/>
              </w:rPr>
              <w:t>u</w:t>
            </w:r>
            <w:r w:rsidRPr="00F03AD7">
              <w:rPr>
                <w:rFonts w:ascii="Calibri" w:hAnsi="Calibri" w:cs="Calibri"/>
                <w:sz w:val="16"/>
                <w:szCs w:val="16"/>
                <w:lang w:val="pl-PL"/>
              </w:rPr>
              <w:t xml:space="preserve"> pla</w:t>
            </w:r>
            <w:r w:rsidR="008767A4" w:rsidRPr="00F03AD7">
              <w:rPr>
                <w:rFonts w:ascii="Calibri" w:hAnsi="Calibri" w:cs="Calibri"/>
                <w:sz w:val="16"/>
                <w:szCs w:val="16"/>
                <w:lang w:val="pl-PL"/>
              </w:rPr>
              <w:t>nowania przestrzennego przestała</w:t>
            </w:r>
            <w:r w:rsidRPr="00F03AD7">
              <w:rPr>
                <w:rFonts w:ascii="Calibri" w:hAnsi="Calibri" w:cs="Calibri"/>
                <w:sz w:val="16"/>
                <w:szCs w:val="16"/>
                <w:lang w:val="pl-PL"/>
              </w:rPr>
              <w:t xml:space="preserve"> obowiązywać</w:t>
            </w:r>
          </w:p>
        </w:tc>
        <w:tc>
          <w:tcPr>
            <w:tcW w:w="851" w:type="dxa"/>
            <w:tcBorders>
              <w:bottom w:val="single" w:sz="4" w:space="0" w:color="000000" w:themeColor="text1"/>
            </w:tcBorders>
            <w:shd w:val="clear" w:color="auto" w:fill="auto"/>
          </w:tcPr>
          <w:p w14:paraId="296822D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000000" w:themeColor="text1"/>
            </w:tcBorders>
            <w:shd w:val="clear" w:color="auto" w:fill="auto"/>
          </w:tcPr>
          <w:p w14:paraId="1B0C725C" w14:textId="2972DE67" w:rsidR="008F02F8" w:rsidRPr="00F03AD7" w:rsidRDefault="008F02F8" w:rsidP="008767A4">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w:t>
            </w:r>
            <w:r w:rsidR="00311175" w:rsidRPr="00F03AD7">
              <w:rPr>
                <w:rFonts w:ascii="Calibri" w:hAnsi="Calibri" w:cs="Calibri"/>
                <w:sz w:val="16"/>
                <w:szCs w:val="16"/>
                <w:lang w:val="pl-PL"/>
              </w:rPr>
              <w:t xml:space="preserve">wersja </w:t>
            </w:r>
            <w:r w:rsidRPr="00F03AD7">
              <w:rPr>
                <w:rFonts w:ascii="Calibri" w:hAnsi="Calibri" w:cs="Calibri"/>
                <w:sz w:val="16"/>
                <w:szCs w:val="16"/>
                <w:lang w:val="pl-PL"/>
              </w:rPr>
              <w:t>akt</w:t>
            </w:r>
            <w:r w:rsidR="00311175" w:rsidRPr="00F03AD7">
              <w:rPr>
                <w:rFonts w:ascii="Calibri" w:hAnsi="Calibri" w:cs="Calibri"/>
                <w:sz w:val="16"/>
                <w:szCs w:val="16"/>
                <w:lang w:val="pl-PL"/>
              </w:rPr>
              <w:t>u</w:t>
            </w:r>
            <w:r w:rsidRPr="00F03AD7">
              <w:rPr>
                <w:rFonts w:ascii="Calibri" w:hAnsi="Calibri" w:cs="Calibri"/>
                <w:sz w:val="16"/>
                <w:szCs w:val="16"/>
                <w:lang w:val="pl-PL"/>
              </w:rPr>
              <w:t xml:space="preserve"> planowania przestrzennego przestał</w:t>
            </w:r>
            <w:r w:rsidR="00311175" w:rsidRPr="00F03AD7">
              <w:rPr>
                <w:rFonts w:ascii="Calibri" w:hAnsi="Calibri" w:cs="Calibri"/>
                <w:sz w:val="16"/>
                <w:szCs w:val="16"/>
                <w:lang w:val="pl-PL"/>
              </w:rPr>
              <w:t>a</w:t>
            </w:r>
            <w:r w:rsidRPr="00F03AD7">
              <w:rPr>
                <w:rFonts w:ascii="Calibri" w:hAnsi="Calibri" w:cs="Calibri"/>
                <w:sz w:val="16"/>
                <w:szCs w:val="16"/>
                <w:lang w:val="pl-PL"/>
              </w:rPr>
              <w:t xml:space="preserve"> obowiązywać</w:t>
            </w:r>
          </w:p>
        </w:tc>
        <w:tc>
          <w:tcPr>
            <w:tcW w:w="1843" w:type="dxa"/>
            <w:tcBorders>
              <w:bottom w:val="single" w:sz="4" w:space="0" w:color="000000" w:themeColor="text1"/>
            </w:tcBorders>
            <w:shd w:val="clear" w:color="auto" w:fill="auto"/>
          </w:tcPr>
          <w:p w14:paraId="478C035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000000" w:themeColor="text1"/>
            </w:tcBorders>
            <w:shd w:val="clear" w:color="auto" w:fill="auto"/>
          </w:tcPr>
          <w:p w14:paraId="031A5F17" w14:textId="77777777" w:rsidR="008767A4" w:rsidRPr="008C4471" w:rsidRDefault="008767A4" w:rsidP="008767A4">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16A2615" w14:textId="707AA358" w:rsidR="008F02F8" w:rsidRPr="008C4471" w:rsidRDefault="008767A4" w:rsidP="008767A4">
            <w:pPr>
              <w:pStyle w:val="Akapitzlist"/>
              <w:ind w:left="0"/>
              <w:rPr>
                <w:rFonts w:ascii="Calibri" w:hAnsi="Calibri" w:cs="Calibri"/>
                <w:sz w:val="16"/>
                <w:szCs w:val="16"/>
              </w:rPr>
            </w:pPr>
            <w:proofErr w:type="spellStart"/>
            <w:r w:rsidRPr="008C4471">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4B7DE778" w14:textId="4E0FE521" w:rsidR="00CA69A5" w:rsidRPr="00F03AD7" w:rsidRDefault="660B2887"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Data atrybutu </w:t>
            </w:r>
            <w:proofErr w:type="spellStart"/>
            <w:r w:rsidRPr="00F03AD7">
              <w:rPr>
                <w:rFonts w:ascii="Calibri" w:hAnsi="Calibri" w:cs="Calibri"/>
                <w:sz w:val="16"/>
                <w:szCs w:val="16"/>
                <w:lang w:val="pl-PL"/>
              </w:rPr>
              <w:t>obowiazujeDo</w:t>
            </w:r>
            <w:proofErr w:type="spellEnd"/>
            <w:r w:rsidRPr="00F03AD7">
              <w:rPr>
                <w:rFonts w:ascii="Calibri" w:hAnsi="Calibri" w:cs="Calibri"/>
                <w:sz w:val="16"/>
                <w:szCs w:val="16"/>
                <w:lang w:val="pl-PL"/>
              </w:rPr>
              <w:t xml:space="preserve"> musi być wyspecyfikowana dla wersji aktów planowania przestrzennego o statusie „nieaktualny”. Jest to data</w:t>
            </w:r>
            <w:r w:rsidR="00F620BA">
              <w:rPr>
                <w:rFonts w:ascii="Calibri" w:hAnsi="Calibri" w:cs="Calibri"/>
                <w:sz w:val="16"/>
                <w:szCs w:val="16"/>
                <w:lang w:val="pl-PL"/>
              </w:rPr>
              <w:t>,</w:t>
            </w:r>
            <w:r w:rsidRPr="00F03AD7">
              <w:rPr>
                <w:rFonts w:ascii="Calibri" w:hAnsi="Calibri" w:cs="Calibri"/>
                <w:sz w:val="16"/>
                <w:szCs w:val="16"/>
                <w:lang w:val="pl-PL"/>
              </w:rPr>
              <w:t xml:space="preserve"> od której dana wersja aktu planowania przestrzennego przestaje obowiązywać.</w:t>
            </w:r>
          </w:p>
          <w:p w14:paraId="7A0DD78F" w14:textId="5517012F" w:rsidR="00CA69A5" w:rsidRPr="00F03AD7" w:rsidRDefault="00CA69A5"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Dla odpowiadających sobie poszczególnych wersji </w:t>
            </w:r>
            <w:proofErr w:type="spellStart"/>
            <w:r w:rsidRPr="00F03AD7">
              <w:rPr>
                <w:rFonts w:ascii="Calibri" w:hAnsi="Calibri" w:cs="Calibri"/>
                <w:sz w:val="16"/>
                <w:szCs w:val="16"/>
                <w:lang w:val="pl-PL"/>
              </w:rPr>
              <w:t>AktówPlanowaniaPrzestrzennego</w:t>
            </w:r>
            <w:proofErr w:type="spellEnd"/>
            <w:r w:rsidRPr="00F03AD7">
              <w:rPr>
                <w:rFonts w:ascii="Calibri" w:hAnsi="Calibri" w:cs="Calibri"/>
                <w:sz w:val="16"/>
                <w:szCs w:val="16"/>
                <w:lang w:val="pl-PL"/>
              </w:rPr>
              <w:t xml:space="preserve"> oraz wersji </w:t>
            </w:r>
            <w:proofErr w:type="spellStart"/>
            <w:r w:rsidRPr="00F03AD7">
              <w:rPr>
                <w:rFonts w:ascii="Calibri" w:hAnsi="Calibri" w:cs="Calibri"/>
                <w:sz w:val="16"/>
                <w:szCs w:val="16"/>
                <w:lang w:val="pl-PL"/>
              </w:rPr>
              <w:t>RysunkuAktuPlanowaniaPrzestrzennego</w:t>
            </w:r>
            <w:proofErr w:type="spellEnd"/>
            <w:r w:rsidRPr="00F03AD7">
              <w:rPr>
                <w:rFonts w:ascii="Calibri" w:hAnsi="Calibri" w:cs="Calibri"/>
                <w:sz w:val="16"/>
                <w:szCs w:val="16"/>
                <w:lang w:val="pl-PL"/>
              </w:rPr>
              <w:t xml:space="preserve"> data </w:t>
            </w:r>
            <w:proofErr w:type="spellStart"/>
            <w:r w:rsidRPr="00F03AD7">
              <w:rPr>
                <w:rFonts w:ascii="Calibri" w:hAnsi="Calibri" w:cs="Calibri"/>
                <w:sz w:val="16"/>
                <w:szCs w:val="16"/>
                <w:lang w:val="pl-PL"/>
              </w:rPr>
              <w:t>obowiazujeOd</w:t>
            </w:r>
            <w:proofErr w:type="spellEnd"/>
            <w:r w:rsidRPr="00F03AD7">
              <w:rPr>
                <w:rFonts w:ascii="Calibri" w:hAnsi="Calibri" w:cs="Calibri"/>
                <w:sz w:val="16"/>
                <w:szCs w:val="16"/>
                <w:lang w:val="pl-PL"/>
              </w:rPr>
              <w:t xml:space="preserve"> powinna być tożsama.</w:t>
            </w:r>
          </w:p>
          <w:p w14:paraId="001382B6" w14:textId="77777777" w:rsidR="00CA69A5" w:rsidRPr="00F03AD7" w:rsidRDefault="00CA69A5" w:rsidP="00730132">
            <w:pPr>
              <w:pStyle w:val="Akapitzlist"/>
              <w:ind w:left="0"/>
              <w:jc w:val="both"/>
              <w:rPr>
                <w:rFonts w:ascii="Calibri" w:hAnsi="Calibri" w:cs="Calibri"/>
                <w:sz w:val="16"/>
                <w:szCs w:val="16"/>
                <w:lang w:val="pl-PL"/>
              </w:rPr>
            </w:pPr>
          </w:p>
          <w:p w14:paraId="4043D3E9"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05257B26" w14:textId="77777777" w:rsidR="008F02F8" w:rsidRPr="00F03AD7" w:rsidRDefault="008F02F8" w:rsidP="00730132">
            <w:pPr>
              <w:pStyle w:val="Akapitzlist"/>
              <w:ind w:left="0"/>
              <w:jc w:val="both"/>
              <w:rPr>
                <w:rFonts w:ascii="Calibri" w:hAnsi="Calibri" w:cs="Calibri"/>
                <w:sz w:val="16"/>
                <w:szCs w:val="16"/>
                <w:lang w:val="pl-PL"/>
              </w:rPr>
            </w:pPr>
          </w:p>
          <w:p w14:paraId="09F20AB1" w14:textId="386E7AF9" w:rsidR="00A671E6" w:rsidRPr="00A671E6" w:rsidRDefault="008F02F8"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2020-07-29</w:t>
            </w:r>
          </w:p>
        </w:tc>
      </w:tr>
      <w:tr w:rsidR="008F02F8" w:rsidRPr="008C4471" w14:paraId="4D69CAE1" w14:textId="77777777" w:rsidTr="006B2961">
        <w:trPr>
          <w:gridAfter w:val="1"/>
          <w:wAfter w:w="12" w:type="dxa"/>
          <w:trHeight w:val="1114"/>
          <w:jc w:val="center"/>
        </w:trPr>
        <w:tc>
          <w:tcPr>
            <w:tcW w:w="2264" w:type="dxa"/>
            <w:gridSpan w:val="3"/>
            <w:tcBorders>
              <w:bottom w:val="single" w:sz="4" w:space="0" w:color="000000" w:themeColor="text1"/>
            </w:tcBorders>
            <w:shd w:val="clear" w:color="auto" w:fill="auto"/>
          </w:tcPr>
          <w:p w14:paraId="4462AF66"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b/>
                <w:bCs/>
                <w:sz w:val="16"/>
                <w:szCs w:val="16"/>
                <w:lang w:val="pl-PL"/>
              </w:rPr>
              <w:lastRenderedPageBreak/>
              <w:t>status</w:t>
            </w:r>
          </w:p>
          <w:p w14:paraId="18EFC70E" w14:textId="77777777" w:rsidR="008F02F8" w:rsidRPr="00F03AD7" w:rsidRDefault="008F02F8" w:rsidP="00730132">
            <w:pPr>
              <w:pStyle w:val="Akapitzlist"/>
              <w:ind w:left="0"/>
              <w:jc w:val="center"/>
              <w:rPr>
                <w:rFonts w:ascii="Calibri" w:hAnsi="Calibri" w:cs="Calibri"/>
                <w:sz w:val="16"/>
                <w:szCs w:val="16"/>
                <w:lang w:val="pl-PL"/>
              </w:rPr>
            </w:pPr>
          </w:p>
          <w:p w14:paraId="41B4263F" w14:textId="6E9546C8" w:rsidR="008F02F8" w:rsidRPr="008C4471" w:rsidRDefault="008F02F8" w:rsidP="00FD1142">
            <w:pPr>
              <w:jc w:val="center"/>
              <w:rPr>
                <w:rFonts w:ascii="Calibri" w:hAnsi="Calibri" w:cs="Calibri"/>
                <w:sz w:val="16"/>
                <w:szCs w:val="16"/>
              </w:rPr>
            </w:pPr>
            <w:r w:rsidRPr="008C4471">
              <w:rPr>
                <w:rFonts w:ascii="Calibri" w:hAnsi="Calibri" w:cs="Calibri"/>
                <w:sz w:val="16"/>
                <w:szCs w:val="16"/>
              </w:rPr>
              <w:t xml:space="preserve">Ogólne </w:t>
            </w:r>
            <w:r w:rsidR="00FD1142" w:rsidRPr="008C4471">
              <w:rPr>
                <w:rFonts w:ascii="Calibri" w:hAnsi="Calibri" w:cs="Calibri"/>
                <w:sz w:val="16"/>
                <w:szCs w:val="16"/>
              </w:rPr>
              <w:t>wskazanie etapu procesu planowania, na którym znajduje się akt planowania przestrzennego</w:t>
            </w:r>
          </w:p>
        </w:tc>
        <w:tc>
          <w:tcPr>
            <w:tcW w:w="851" w:type="dxa"/>
            <w:tcBorders>
              <w:bottom w:val="single" w:sz="4" w:space="0" w:color="000000" w:themeColor="text1"/>
            </w:tcBorders>
            <w:shd w:val="clear" w:color="auto" w:fill="auto"/>
          </w:tcPr>
          <w:p w14:paraId="372C27A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000000" w:themeColor="text1"/>
            </w:tcBorders>
            <w:shd w:val="clear" w:color="auto" w:fill="auto"/>
          </w:tcPr>
          <w:p w14:paraId="33F96F82"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000000" w:themeColor="text1"/>
            </w:tcBorders>
            <w:shd w:val="clear" w:color="auto" w:fill="auto"/>
          </w:tcPr>
          <w:p w14:paraId="03379929" w14:textId="77777777" w:rsidR="008F02F8" w:rsidRPr="00F03AD7" w:rsidRDefault="008F02F8" w:rsidP="00730132">
            <w:pPr>
              <w:pStyle w:val="Akapitzlist"/>
              <w:ind w:left="0"/>
              <w:jc w:val="center"/>
              <w:rPr>
                <w:rFonts w:ascii="Calibri" w:hAnsi="Calibri" w:cs="Calibri"/>
                <w:sz w:val="16"/>
                <w:szCs w:val="16"/>
                <w:lang w:val="pl-PL"/>
              </w:rPr>
            </w:pPr>
            <w:proofErr w:type="spellStart"/>
            <w:r w:rsidRPr="00F03AD7">
              <w:rPr>
                <w:rFonts w:ascii="Calibri" w:hAnsi="Calibri" w:cs="Calibri"/>
                <w:sz w:val="16"/>
                <w:szCs w:val="16"/>
                <w:lang w:val="pl-PL"/>
              </w:rPr>
              <w:t>ProcessStepGeneralValue</w:t>
            </w:r>
            <w:proofErr w:type="spellEnd"/>
          </w:p>
          <w:p w14:paraId="06FB5F96" w14:textId="77777777"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(nierozszerzalna lista kodowa INSPIRE)</w:t>
            </w:r>
          </w:p>
        </w:tc>
        <w:tc>
          <w:tcPr>
            <w:tcW w:w="3260" w:type="dxa"/>
            <w:tcBorders>
              <w:bottom w:val="single" w:sz="4" w:space="0" w:color="000000" w:themeColor="text1"/>
            </w:tcBorders>
            <w:shd w:val="clear" w:color="auto" w:fill="auto"/>
          </w:tcPr>
          <w:p w14:paraId="748EBEFB" w14:textId="6FC95745"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app:status</w:t>
            </w:r>
            <w:proofErr w:type="spellEnd"/>
          </w:p>
        </w:tc>
        <w:tc>
          <w:tcPr>
            <w:tcW w:w="4818" w:type="dxa"/>
            <w:tcBorders>
              <w:bottom w:val="single" w:sz="4" w:space="0" w:color="000000" w:themeColor="text1"/>
            </w:tcBorders>
            <w:shd w:val="clear" w:color="auto" w:fill="auto"/>
          </w:tcPr>
          <w:p w14:paraId="302ECDCE" w14:textId="77777777" w:rsidR="001609F0" w:rsidRPr="00A671E6" w:rsidRDefault="008F02F8" w:rsidP="001609F0">
            <w:pPr>
              <w:spacing w:before="100" w:beforeAutospacing="1"/>
              <w:jc w:val="both"/>
              <w:rPr>
                <w:rFonts w:asciiTheme="majorHAnsi" w:hAnsiTheme="majorHAnsi" w:cs="Calibri"/>
                <w:sz w:val="16"/>
                <w:szCs w:val="16"/>
              </w:rPr>
            </w:pPr>
            <w:r w:rsidRPr="00A671E6">
              <w:rPr>
                <w:rFonts w:asciiTheme="majorHAnsi" w:hAnsiTheme="majorHAnsi" w:cs="Calibri"/>
                <w:sz w:val="16"/>
                <w:szCs w:val="16"/>
              </w:rPr>
              <w:t>Wartość atrybutu musi być równa wartości elementu listy kodowej Ogólny etap procesu</w:t>
            </w:r>
          </w:p>
          <w:p w14:paraId="76DA2433" w14:textId="3CD7924C" w:rsidR="001609F0" w:rsidRPr="00A671E6" w:rsidRDefault="008F02F8" w:rsidP="001609F0">
            <w:pPr>
              <w:jc w:val="both"/>
              <w:rPr>
                <w:rFonts w:asciiTheme="majorHAnsi" w:hAnsiTheme="majorHAnsi" w:cs="Calibri"/>
                <w:iCs/>
                <w:sz w:val="16"/>
                <w:szCs w:val="16"/>
              </w:rPr>
            </w:pPr>
            <w:r w:rsidRPr="00A671E6">
              <w:rPr>
                <w:rFonts w:asciiTheme="majorHAnsi" w:hAnsiTheme="majorHAnsi" w:cs="Calibri"/>
                <w:sz w:val="16"/>
                <w:szCs w:val="16"/>
              </w:rPr>
              <w:t>(</w:t>
            </w:r>
            <w:hyperlink r:id="rId111" w:history="1">
              <w:r w:rsidRPr="00A671E6">
                <w:rPr>
                  <w:rStyle w:val="Hipercze"/>
                  <w:rFonts w:asciiTheme="majorHAnsi" w:eastAsiaTheme="majorEastAsia" w:hAnsiTheme="majorHAnsi" w:cs="Calibri"/>
                  <w:sz w:val="16"/>
                  <w:szCs w:val="16"/>
                </w:rPr>
                <w:t>http://inspire.ec.europa.eu/codelist/ProcessStepGeneralValue</w:t>
              </w:r>
            </w:hyperlink>
            <w:r w:rsidRPr="00A671E6">
              <w:rPr>
                <w:rFonts w:asciiTheme="majorHAnsi" w:hAnsiTheme="majorHAnsi" w:cs="Calibri"/>
                <w:sz w:val="16"/>
                <w:szCs w:val="16"/>
              </w:rPr>
              <w:t>).</w:t>
            </w:r>
          </w:p>
          <w:p w14:paraId="2D0BE15A" w14:textId="29ABA8FF" w:rsidR="008F02F8" w:rsidRPr="00A671E6" w:rsidRDefault="008F02F8" w:rsidP="001609F0">
            <w:pPr>
              <w:spacing w:before="240"/>
              <w:jc w:val="both"/>
              <w:rPr>
                <w:rFonts w:asciiTheme="majorHAnsi" w:hAnsiTheme="majorHAnsi" w:cs="Calibri"/>
                <w:sz w:val="16"/>
                <w:szCs w:val="16"/>
              </w:rPr>
            </w:pPr>
            <w:r w:rsidRPr="00A671E6">
              <w:rPr>
                <w:rFonts w:asciiTheme="majorHAnsi" w:hAnsiTheme="majorHAnsi" w:cs="Calibri"/>
                <w:sz w:val="16"/>
                <w:szCs w:val="16"/>
              </w:rPr>
              <w:t>Wskazanie na element listy kodowej następuje poprzez podanie jego identyfikatora URI oraz nazwy w formie czytelnej dla człowieka.</w:t>
            </w:r>
          </w:p>
          <w:p w14:paraId="3BD0F377" w14:textId="77777777" w:rsidR="008F02F8" w:rsidRPr="00A671E6" w:rsidRDefault="008F02F8" w:rsidP="00730132">
            <w:pPr>
              <w:pStyle w:val="Akapitzlist"/>
              <w:ind w:left="0"/>
              <w:jc w:val="both"/>
              <w:rPr>
                <w:rFonts w:asciiTheme="majorHAnsi" w:hAnsiTheme="majorHAnsi" w:cs="Calibri"/>
                <w:sz w:val="16"/>
                <w:szCs w:val="16"/>
                <w:lang w:val="pl-PL"/>
              </w:rPr>
            </w:pPr>
          </w:p>
          <w:p w14:paraId="5A18F7CB" w14:textId="77777777" w:rsidR="008F02F8" w:rsidRPr="00A671E6" w:rsidRDefault="008F02F8" w:rsidP="00730132">
            <w:pPr>
              <w:pStyle w:val="Akapitzlist"/>
              <w:ind w:left="0"/>
              <w:jc w:val="both"/>
              <w:rPr>
                <w:rFonts w:asciiTheme="majorHAnsi" w:hAnsiTheme="majorHAnsi" w:cs="Calibri"/>
                <w:sz w:val="16"/>
                <w:szCs w:val="16"/>
                <w:lang w:val="pl-PL"/>
              </w:rPr>
            </w:pPr>
            <w:r w:rsidRPr="00A671E6">
              <w:rPr>
                <w:rFonts w:asciiTheme="majorHAnsi" w:hAnsiTheme="majorHAnsi" w:cs="Calibri"/>
                <w:sz w:val="16"/>
                <w:szCs w:val="16"/>
                <w:lang w:val="pl-PL"/>
              </w:rPr>
              <w:t>Przykład:</w:t>
            </w:r>
          </w:p>
          <w:p w14:paraId="0AE6FF3D" w14:textId="0EEE4879" w:rsidR="008F02F8" w:rsidRPr="00A671E6" w:rsidRDefault="008F02F8" w:rsidP="00F620BA">
            <w:pPr>
              <w:rPr>
                <w:rFonts w:asciiTheme="majorHAnsi" w:hAnsiTheme="majorHAnsi" w:cs="Calibri"/>
                <w:sz w:val="16"/>
                <w:szCs w:val="16"/>
              </w:rPr>
            </w:pPr>
            <w:r w:rsidRPr="00A671E6">
              <w:rPr>
                <w:rFonts w:asciiTheme="majorHAnsi" w:hAnsiTheme="majorHAnsi" w:cs="Calibri"/>
                <w:sz w:val="16"/>
                <w:szCs w:val="16"/>
              </w:rPr>
              <w:t xml:space="preserve">identyfikator URI: </w:t>
            </w:r>
            <w:hyperlink r:id="rId112" w:history="1">
              <w:r w:rsidR="001609F0" w:rsidRPr="00A671E6">
                <w:rPr>
                  <w:rStyle w:val="Hipercze"/>
                  <w:rFonts w:asciiTheme="majorHAnsi" w:hAnsiTheme="majorHAnsi" w:cs="Calibri"/>
                  <w:sz w:val="16"/>
                  <w:szCs w:val="16"/>
                </w:rPr>
                <w:t>https://inspire.ec.europa.eu/codelist/ProcessStepGeneralValue/legalForce</w:t>
              </w:r>
            </w:hyperlink>
          </w:p>
          <w:p w14:paraId="0D994E9E" w14:textId="35143D7C" w:rsidR="008F02F8" w:rsidRPr="00A671E6" w:rsidRDefault="008F02F8" w:rsidP="00F620BA">
            <w:pPr>
              <w:rPr>
                <w:rFonts w:asciiTheme="majorHAnsi" w:hAnsiTheme="majorHAnsi"/>
                <w:sz w:val="16"/>
                <w:szCs w:val="16"/>
              </w:rPr>
            </w:pPr>
            <w:r w:rsidRPr="00A671E6">
              <w:rPr>
                <w:rFonts w:asciiTheme="majorHAnsi" w:hAnsiTheme="majorHAnsi" w:cs="Calibri"/>
                <w:sz w:val="16"/>
                <w:szCs w:val="16"/>
              </w:rPr>
              <w:t>nazwa: prawnie wiążący lub realizowany</w:t>
            </w:r>
          </w:p>
        </w:tc>
      </w:tr>
      <w:tr w:rsidR="008F02F8" w:rsidRPr="008C4471" w14:paraId="083B6175" w14:textId="77777777" w:rsidTr="006B2961">
        <w:trPr>
          <w:gridAfter w:val="1"/>
          <w:wAfter w:w="12" w:type="dxa"/>
          <w:trHeight w:val="1842"/>
          <w:jc w:val="center"/>
        </w:trPr>
        <w:tc>
          <w:tcPr>
            <w:tcW w:w="2264" w:type="dxa"/>
            <w:gridSpan w:val="3"/>
            <w:shd w:val="clear" w:color="auto" w:fill="auto"/>
          </w:tcPr>
          <w:p w14:paraId="6E98FE84"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zmiana</w:t>
            </w:r>
          </w:p>
          <w:p w14:paraId="7E68F38D" w14:textId="77777777" w:rsidR="008F02F8" w:rsidRPr="008C4471" w:rsidRDefault="008F02F8" w:rsidP="00730132">
            <w:pPr>
              <w:jc w:val="center"/>
              <w:rPr>
                <w:rFonts w:ascii="Calibri" w:hAnsi="Calibri" w:cs="Calibri"/>
                <w:b/>
                <w:bCs/>
                <w:sz w:val="16"/>
                <w:szCs w:val="16"/>
              </w:rPr>
            </w:pPr>
          </w:p>
          <w:p w14:paraId="11F75B2C" w14:textId="4887CDE1" w:rsidR="008F02F8" w:rsidRPr="008C4471" w:rsidRDefault="008F02F8" w:rsidP="00B26A85">
            <w:pPr>
              <w:jc w:val="center"/>
              <w:rPr>
                <w:rFonts w:ascii="Calibri" w:hAnsi="Calibri" w:cs="Calibri"/>
                <w:b/>
                <w:bCs/>
                <w:sz w:val="16"/>
                <w:szCs w:val="16"/>
              </w:rPr>
            </w:pPr>
            <w:r w:rsidRPr="008C4471">
              <w:rPr>
                <w:rFonts w:ascii="Calibri" w:hAnsi="Calibri" w:cs="Calibri"/>
                <w:sz w:val="16"/>
                <w:szCs w:val="16"/>
              </w:rPr>
              <w:t>Informacja o liczbie zmian aktu planowania przestrzennego lub wydanych dla niego rozstrzygnięć nadzorczych lub wyroków sądowych</w:t>
            </w:r>
          </w:p>
        </w:tc>
        <w:tc>
          <w:tcPr>
            <w:tcW w:w="851" w:type="dxa"/>
            <w:shd w:val="clear" w:color="auto" w:fill="auto"/>
          </w:tcPr>
          <w:p w14:paraId="59716A45" w14:textId="2BD96AEB" w:rsidR="008F02F8" w:rsidRPr="008C4471" w:rsidRDefault="00DD38FA"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6F06B740" w14:textId="1CF20483"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w:t>
            </w:r>
            <w:r w:rsidR="00DD38FA" w:rsidRPr="00F03AD7">
              <w:rPr>
                <w:rFonts w:ascii="Calibri" w:hAnsi="Calibri" w:cs="Calibri"/>
                <w:sz w:val="16"/>
                <w:szCs w:val="16"/>
                <w:lang w:val="pl-PL"/>
              </w:rPr>
              <w:t>, jeżeli akt planowani</w:t>
            </w:r>
            <w:r w:rsidR="00F620BA">
              <w:rPr>
                <w:rFonts w:ascii="Calibri" w:hAnsi="Calibri" w:cs="Calibri"/>
                <w:sz w:val="16"/>
                <w:szCs w:val="16"/>
                <w:lang w:val="pl-PL"/>
              </w:rPr>
              <w:t>a</w:t>
            </w:r>
            <w:r w:rsidR="00DD38FA" w:rsidRPr="00F03AD7">
              <w:rPr>
                <w:rFonts w:ascii="Calibri" w:hAnsi="Calibri" w:cs="Calibri"/>
                <w:sz w:val="16"/>
                <w:szCs w:val="16"/>
                <w:lang w:val="pl-PL"/>
              </w:rPr>
              <w:t xml:space="preserve"> przestrzennego był co najmniej raz zmieniany</w:t>
            </w:r>
          </w:p>
        </w:tc>
        <w:tc>
          <w:tcPr>
            <w:tcW w:w="1843" w:type="dxa"/>
            <w:tcBorders>
              <w:bottom w:val="single" w:sz="4" w:space="0" w:color="auto"/>
            </w:tcBorders>
            <w:shd w:val="clear" w:color="auto" w:fill="auto"/>
          </w:tcPr>
          <w:p w14:paraId="6FB0F87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Integer</w:t>
            </w:r>
          </w:p>
        </w:tc>
        <w:tc>
          <w:tcPr>
            <w:tcW w:w="3260" w:type="dxa"/>
            <w:tcBorders>
              <w:bottom w:val="single" w:sz="4" w:space="0" w:color="auto"/>
            </w:tcBorders>
            <w:shd w:val="clear" w:color="auto" w:fill="auto"/>
          </w:tcPr>
          <w:p w14:paraId="73384AB0" w14:textId="77777777"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roofErr w:type="spellStart"/>
            <w:r w:rsidRPr="008C4471">
              <w:rPr>
                <w:rFonts w:ascii="Calibri" w:hAnsi="Calibri" w:cs="Calibri"/>
                <w:sz w:val="16"/>
                <w:szCs w:val="16"/>
              </w:rPr>
              <w:t>app:zmiana</w:t>
            </w:r>
            <w:proofErr w:type="spellEnd"/>
          </w:p>
        </w:tc>
        <w:tc>
          <w:tcPr>
            <w:tcW w:w="4818" w:type="dxa"/>
            <w:tcBorders>
              <w:bottom w:val="single" w:sz="4" w:space="0" w:color="auto"/>
            </w:tcBorders>
            <w:shd w:val="clear" w:color="auto" w:fill="auto"/>
          </w:tcPr>
          <w:p w14:paraId="0B9E710B" w14:textId="19E8A11D" w:rsidR="001D0505" w:rsidRPr="00A671E6" w:rsidRDefault="660B2887" w:rsidP="001D0505">
            <w:pPr>
              <w:pStyle w:val="Akapitzlist"/>
              <w:ind w:left="0"/>
              <w:jc w:val="both"/>
              <w:rPr>
                <w:rFonts w:asciiTheme="majorHAnsi" w:hAnsiTheme="majorHAnsi" w:cs="Calibri"/>
                <w:sz w:val="16"/>
                <w:szCs w:val="16"/>
                <w:lang w:val="pl-PL"/>
              </w:rPr>
            </w:pPr>
            <w:r w:rsidRPr="00A671E6">
              <w:rPr>
                <w:rFonts w:asciiTheme="majorHAnsi" w:hAnsiTheme="majorHAnsi" w:cs="Calibri"/>
                <w:sz w:val="16"/>
                <w:szCs w:val="16"/>
                <w:lang w:val="pl-PL"/>
              </w:rPr>
              <w:t>Wartość informująca o tym, ile razy akt planowania przestrzennego był zmieniany na skutek m.in. uchwał, zmian uchwał, rozstrzygnięć nadzorczych bądź wyroków sądowych.</w:t>
            </w:r>
          </w:p>
          <w:p w14:paraId="47F8185F" w14:textId="0BA3CBEB" w:rsidR="001D0505" w:rsidRPr="00A671E6" w:rsidRDefault="00B91CAC" w:rsidP="001D0505">
            <w:pPr>
              <w:pStyle w:val="Akapitzlist"/>
              <w:ind w:left="0"/>
              <w:jc w:val="both"/>
              <w:rPr>
                <w:rFonts w:asciiTheme="majorHAnsi" w:hAnsiTheme="majorHAnsi" w:cs="Calibri"/>
                <w:sz w:val="16"/>
                <w:szCs w:val="16"/>
                <w:lang w:val="pl-PL"/>
              </w:rPr>
            </w:pPr>
            <w:r w:rsidRPr="00A671E6">
              <w:rPr>
                <w:rFonts w:asciiTheme="majorHAnsi" w:hAnsiTheme="majorHAnsi" w:cs="Calibri"/>
                <w:sz w:val="16"/>
                <w:szCs w:val="16"/>
                <w:lang w:val="pl-PL"/>
              </w:rPr>
              <w:t>Wartość atrybutu zmiana musi być równa liczbie dokumentów zmieniających akt planowania przestrzennego.</w:t>
            </w:r>
          </w:p>
          <w:p w14:paraId="0976825B" w14:textId="4EE78E44" w:rsidR="001D0505" w:rsidRPr="00A671E6" w:rsidRDefault="660B2887" w:rsidP="001D0505">
            <w:pPr>
              <w:pStyle w:val="Akapitzlist"/>
              <w:ind w:left="0"/>
              <w:jc w:val="both"/>
              <w:rPr>
                <w:rFonts w:asciiTheme="majorHAnsi" w:hAnsiTheme="majorHAnsi" w:cs="Calibri"/>
                <w:sz w:val="16"/>
                <w:szCs w:val="16"/>
                <w:lang w:val="pl-PL"/>
              </w:rPr>
            </w:pPr>
            <w:r w:rsidRPr="00A671E6">
              <w:rPr>
                <w:rFonts w:asciiTheme="majorHAnsi" w:hAnsiTheme="majorHAnsi" w:cs="Calibri"/>
                <w:sz w:val="16"/>
                <w:szCs w:val="16"/>
                <w:lang w:val="pl-PL"/>
              </w:rPr>
              <w:t xml:space="preserve">W przypadku, jeżeli akt planowania przestrzennego nie był zmieniany </w:t>
            </w:r>
            <w:r w:rsidR="00DD38FA" w:rsidRPr="00A671E6">
              <w:rPr>
                <w:rFonts w:asciiTheme="majorHAnsi" w:hAnsiTheme="majorHAnsi" w:cs="Calibri"/>
                <w:sz w:val="16"/>
                <w:szCs w:val="16"/>
                <w:lang w:val="pl-PL"/>
              </w:rPr>
              <w:t>atrybut nie jest specyfikowany.</w:t>
            </w:r>
          </w:p>
          <w:p w14:paraId="4A579536" w14:textId="77777777" w:rsidR="00FD1142" w:rsidRPr="00A671E6" w:rsidRDefault="00FD1142" w:rsidP="00730132">
            <w:pPr>
              <w:pStyle w:val="Akapitzlist"/>
              <w:ind w:left="0"/>
              <w:jc w:val="both"/>
              <w:rPr>
                <w:rFonts w:asciiTheme="majorHAnsi" w:hAnsiTheme="majorHAnsi" w:cs="Calibri"/>
                <w:sz w:val="16"/>
                <w:szCs w:val="16"/>
                <w:lang w:val="pl-PL"/>
              </w:rPr>
            </w:pPr>
          </w:p>
          <w:p w14:paraId="519625F7" w14:textId="296A85EA" w:rsidR="001D0505" w:rsidRPr="00A671E6" w:rsidRDefault="001D0505" w:rsidP="00730132">
            <w:pPr>
              <w:pStyle w:val="Akapitzlist"/>
              <w:ind w:left="0"/>
              <w:jc w:val="both"/>
              <w:rPr>
                <w:rFonts w:asciiTheme="majorHAnsi" w:hAnsiTheme="majorHAnsi" w:cs="Calibri"/>
                <w:sz w:val="16"/>
                <w:szCs w:val="16"/>
              </w:rPr>
            </w:pPr>
            <w:proofErr w:type="spellStart"/>
            <w:r w:rsidRPr="00A671E6">
              <w:rPr>
                <w:rFonts w:asciiTheme="majorHAnsi" w:hAnsiTheme="majorHAnsi" w:cs="Calibri"/>
                <w:sz w:val="16"/>
                <w:szCs w:val="16"/>
              </w:rPr>
              <w:t>Przykład</w:t>
            </w:r>
            <w:proofErr w:type="spellEnd"/>
            <w:r w:rsidRPr="00A671E6">
              <w:rPr>
                <w:rFonts w:asciiTheme="majorHAnsi" w:hAnsiTheme="majorHAnsi" w:cs="Calibri"/>
                <w:sz w:val="16"/>
                <w:szCs w:val="16"/>
              </w:rPr>
              <w:t>: 2</w:t>
            </w:r>
          </w:p>
        </w:tc>
      </w:tr>
      <w:tr w:rsidR="008F02F8" w:rsidRPr="008C4471" w14:paraId="05DDA9C6" w14:textId="77777777" w:rsidTr="006B2961">
        <w:trPr>
          <w:gridAfter w:val="1"/>
          <w:wAfter w:w="12" w:type="dxa"/>
          <w:trHeight w:val="2117"/>
          <w:jc w:val="center"/>
        </w:trPr>
        <w:tc>
          <w:tcPr>
            <w:tcW w:w="2264" w:type="dxa"/>
            <w:gridSpan w:val="3"/>
            <w:shd w:val="clear" w:color="auto" w:fill="auto"/>
          </w:tcPr>
          <w:p w14:paraId="6916681E"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mapaPodkladowa</w:t>
            </w:r>
            <w:proofErr w:type="spellEnd"/>
          </w:p>
          <w:p w14:paraId="1BA543F5" w14:textId="77777777" w:rsidR="008F02F8" w:rsidRPr="008C4471" w:rsidRDefault="008F02F8" w:rsidP="00730132">
            <w:pPr>
              <w:jc w:val="center"/>
              <w:rPr>
                <w:rFonts w:ascii="Calibri" w:hAnsi="Calibri" w:cs="Calibri"/>
                <w:sz w:val="16"/>
                <w:szCs w:val="16"/>
                <w:highlight w:val="yellow"/>
              </w:rPr>
            </w:pPr>
          </w:p>
          <w:p w14:paraId="2E2CC78D" w14:textId="25D29DEF"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mapy podkładowej użytej do sporządzenia danego aktu planowania przestrzennego</w:t>
            </w:r>
          </w:p>
        </w:tc>
        <w:tc>
          <w:tcPr>
            <w:tcW w:w="851" w:type="dxa"/>
            <w:shd w:val="clear" w:color="auto" w:fill="auto"/>
          </w:tcPr>
          <w:p w14:paraId="06F032E2" w14:textId="1C01B012" w:rsidR="008F02F8" w:rsidRPr="008C4471" w:rsidRDefault="008F02F8" w:rsidP="00730132">
            <w:pPr>
              <w:pStyle w:val="Akapitzlist"/>
              <w:ind w:left="0"/>
              <w:jc w:val="center"/>
              <w:rPr>
                <w:rFonts w:ascii="Calibri" w:hAnsi="Calibri" w:cs="Calibri"/>
                <w:sz w:val="16"/>
                <w:szCs w:val="16"/>
                <w:highlight w:val="yellow"/>
              </w:rPr>
            </w:pPr>
            <w:r w:rsidRPr="008C4471">
              <w:rPr>
                <w:rFonts w:ascii="Calibri" w:hAnsi="Calibri" w:cs="Calibri"/>
                <w:sz w:val="16"/>
                <w:szCs w:val="16"/>
              </w:rPr>
              <w:t>0..</w:t>
            </w:r>
            <w:r w:rsidR="00404E22">
              <w:rPr>
                <w:rFonts w:ascii="Calibri" w:hAnsi="Calibri" w:cs="Calibri"/>
                <w:sz w:val="16"/>
                <w:szCs w:val="16"/>
              </w:rPr>
              <w:t>*</w:t>
            </w:r>
          </w:p>
        </w:tc>
        <w:tc>
          <w:tcPr>
            <w:tcW w:w="1276" w:type="dxa"/>
            <w:shd w:val="clear" w:color="auto" w:fill="auto"/>
          </w:tcPr>
          <w:p w14:paraId="47DCC697" w14:textId="07CC58A4" w:rsidR="008F02F8" w:rsidRPr="00F03AD7" w:rsidRDefault="008F02F8" w:rsidP="001D0505">
            <w:pPr>
              <w:pStyle w:val="Akapitzlist"/>
              <w:ind w:left="-74"/>
              <w:jc w:val="center"/>
              <w:rPr>
                <w:rFonts w:ascii="Calibri" w:hAnsi="Calibri" w:cs="Calibri"/>
                <w:sz w:val="16"/>
                <w:szCs w:val="16"/>
                <w:lang w:val="pl-PL"/>
              </w:rPr>
            </w:pPr>
            <w:r w:rsidRPr="00F03AD7">
              <w:rPr>
                <w:rFonts w:ascii="Calibri" w:hAnsi="Calibri" w:cs="Calibri"/>
                <w:sz w:val="16"/>
                <w:szCs w:val="16"/>
                <w:lang w:val="pl-PL"/>
              </w:rPr>
              <w:t xml:space="preserve">Obligatoryjny, jeżeli instancja typu obiektu </w:t>
            </w:r>
            <w:proofErr w:type="spellStart"/>
            <w:r w:rsidRPr="00F03AD7">
              <w:rPr>
                <w:rFonts w:ascii="Calibri" w:hAnsi="Calibri" w:cs="Calibri"/>
                <w:sz w:val="16"/>
                <w:szCs w:val="16"/>
                <w:lang w:val="pl-PL"/>
              </w:rPr>
              <w:t>AktPlanowaniaPrzestrzennego</w:t>
            </w:r>
            <w:proofErr w:type="spellEnd"/>
            <w:r w:rsidRPr="00F03AD7">
              <w:rPr>
                <w:rFonts w:ascii="Calibri" w:hAnsi="Calibri" w:cs="Calibri"/>
                <w:sz w:val="16"/>
                <w:szCs w:val="16"/>
                <w:lang w:val="pl-PL"/>
              </w:rPr>
              <w:t xml:space="preserve"> reprezentuje akt planowania przestrzennego poziomu lokalnego</w:t>
            </w:r>
          </w:p>
        </w:tc>
        <w:tc>
          <w:tcPr>
            <w:tcW w:w="1843" w:type="dxa"/>
            <w:shd w:val="clear" w:color="auto" w:fill="auto"/>
          </w:tcPr>
          <w:p w14:paraId="7BBB7B6C" w14:textId="45714499"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MapaPodkladowa</w:t>
            </w:r>
            <w:proofErr w:type="spellEnd"/>
          </w:p>
        </w:tc>
        <w:tc>
          <w:tcPr>
            <w:tcW w:w="3260" w:type="dxa"/>
            <w:shd w:val="clear" w:color="auto" w:fill="auto"/>
          </w:tcPr>
          <w:p w14:paraId="627AE601" w14:textId="77777777" w:rsidR="008F02F8" w:rsidRPr="008C4471" w:rsidRDefault="008F02F8" w:rsidP="00730132">
            <w:pPr>
              <w:pStyle w:val="Akapitzlist"/>
              <w:ind w:left="0"/>
              <w:rPr>
                <w:rFonts w:ascii="Calibri" w:hAnsi="Calibri" w:cs="Calibri"/>
                <w:sz w:val="16"/>
                <w:szCs w:val="16"/>
              </w:rPr>
            </w:pPr>
          </w:p>
        </w:tc>
        <w:tc>
          <w:tcPr>
            <w:tcW w:w="4818" w:type="dxa"/>
            <w:shd w:val="clear" w:color="auto" w:fill="auto"/>
          </w:tcPr>
          <w:p w14:paraId="1FD6934D" w14:textId="77777777" w:rsidR="008F02F8" w:rsidRPr="008C4471" w:rsidRDefault="008F02F8" w:rsidP="00730132">
            <w:pPr>
              <w:pStyle w:val="Akapitzlist"/>
              <w:ind w:left="0"/>
              <w:jc w:val="both"/>
              <w:rPr>
                <w:rFonts w:ascii="Calibri" w:hAnsi="Calibri" w:cs="Calibri"/>
                <w:sz w:val="16"/>
                <w:szCs w:val="16"/>
              </w:rPr>
            </w:pPr>
          </w:p>
        </w:tc>
      </w:tr>
      <w:tr w:rsidR="008F02F8" w:rsidRPr="00C31734" w14:paraId="020AD07C" w14:textId="77777777" w:rsidTr="006B2961">
        <w:trPr>
          <w:gridAfter w:val="1"/>
          <w:wAfter w:w="12" w:type="dxa"/>
          <w:trHeight w:val="1165"/>
          <w:jc w:val="center"/>
        </w:trPr>
        <w:tc>
          <w:tcPr>
            <w:tcW w:w="278" w:type="dxa"/>
            <w:vMerge w:val="restart"/>
            <w:shd w:val="clear" w:color="auto" w:fill="auto"/>
          </w:tcPr>
          <w:p w14:paraId="23C6B845" w14:textId="77777777" w:rsidR="008F02F8" w:rsidRPr="008C4471" w:rsidRDefault="008F02F8" w:rsidP="00730132">
            <w:pPr>
              <w:pStyle w:val="Akapitzlist"/>
              <w:ind w:left="0"/>
              <w:jc w:val="center"/>
              <w:rPr>
                <w:rFonts w:ascii="Calibri" w:hAnsi="Calibri" w:cs="Calibri"/>
                <w:sz w:val="16"/>
                <w:szCs w:val="16"/>
              </w:rPr>
            </w:pPr>
          </w:p>
        </w:tc>
        <w:tc>
          <w:tcPr>
            <w:tcW w:w="1986" w:type="dxa"/>
            <w:gridSpan w:val="2"/>
            <w:shd w:val="clear" w:color="auto" w:fill="auto"/>
          </w:tcPr>
          <w:p w14:paraId="1997F068" w14:textId="25618431"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sz w:val="16"/>
                <w:szCs w:val="16"/>
              </w:rPr>
              <w:t>MapaPodkladowa</w:t>
            </w:r>
            <w:proofErr w:type="spellEnd"/>
            <w:r w:rsidRPr="008C4471">
              <w:rPr>
                <w:rFonts w:ascii="Calibri" w:hAnsi="Calibri" w:cs="Calibri"/>
                <w:sz w:val="16"/>
                <w:szCs w:val="16"/>
              </w:rPr>
              <w:t>/</w:t>
            </w:r>
            <w:r w:rsidRPr="008C4471">
              <w:rPr>
                <w:rFonts w:ascii="Calibri" w:eastAsiaTheme="minorHAnsi" w:hAnsi="Calibri" w:cs="Calibri"/>
                <w:color w:val="000000"/>
                <w:sz w:val="16"/>
                <w:szCs w:val="16"/>
                <w:lang w:eastAsia="en-US"/>
              </w:rPr>
              <w:t xml:space="preserve"> </w:t>
            </w:r>
            <w:r w:rsidRPr="008C4471">
              <w:rPr>
                <w:rFonts w:ascii="Calibri" w:hAnsi="Calibri" w:cs="Calibri"/>
                <w:b/>
                <w:bCs/>
                <w:sz w:val="16"/>
                <w:szCs w:val="16"/>
              </w:rPr>
              <w:t>referencja</w:t>
            </w:r>
          </w:p>
          <w:p w14:paraId="74EE883D" w14:textId="77777777" w:rsidR="008F02F8" w:rsidRPr="008C4471" w:rsidRDefault="008F02F8" w:rsidP="00730132">
            <w:pPr>
              <w:jc w:val="center"/>
              <w:rPr>
                <w:rFonts w:ascii="Calibri" w:hAnsi="Calibri" w:cs="Calibri"/>
                <w:color w:val="000000"/>
                <w:sz w:val="16"/>
                <w:szCs w:val="16"/>
                <w:highlight w:val="yellow"/>
              </w:rPr>
            </w:pPr>
          </w:p>
          <w:p w14:paraId="7DED90C8" w14:textId="1FE25758" w:rsidR="008F02F8" w:rsidRPr="008C4471" w:rsidRDefault="008F02F8" w:rsidP="00730132">
            <w:pPr>
              <w:jc w:val="center"/>
              <w:rPr>
                <w:rFonts w:ascii="Calibri" w:hAnsi="Calibri" w:cs="Calibri"/>
                <w:sz w:val="16"/>
                <w:szCs w:val="16"/>
              </w:rPr>
            </w:pPr>
            <w:r w:rsidRPr="008C4471">
              <w:rPr>
                <w:rFonts w:ascii="Calibri" w:hAnsi="Calibri" w:cs="Calibri"/>
                <w:color w:val="000000"/>
                <w:sz w:val="16"/>
                <w:szCs w:val="16"/>
              </w:rPr>
              <w:t>Odniesienie do użytej mapy podkładowej</w:t>
            </w:r>
          </w:p>
        </w:tc>
        <w:tc>
          <w:tcPr>
            <w:tcW w:w="851" w:type="dxa"/>
            <w:shd w:val="clear" w:color="auto" w:fill="auto"/>
          </w:tcPr>
          <w:p w14:paraId="1DD835F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0A9B9243" w14:textId="77777777" w:rsidR="008F02F8" w:rsidRPr="00B26A85" w:rsidRDefault="008F02F8" w:rsidP="00730132">
            <w:pPr>
              <w:pStyle w:val="Akapitzlist"/>
              <w:ind w:left="0"/>
              <w:jc w:val="center"/>
              <w:rPr>
                <w:rFonts w:ascii="Calibri" w:hAnsi="Calibri" w:cs="Calibri"/>
                <w:bCs/>
                <w:sz w:val="16"/>
                <w:szCs w:val="16"/>
              </w:rPr>
            </w:pPr>
            <w:proofErr w:type="spellStart"/>
            <w:r w:rsidRPr="00B26A85">
              <w:rPr>
                <w:rFonts w:ascii="Calibri" w:hAnsi="Calibri" w:cs="Calibri"/>
                <w:sz w:val="16"/>
                <w:szCs w:val="16"/>
              </w:rPr>
              <w:t>Obligatoryjny</w:t>
            </w:r>
            <w:proofErr w:type="spellEnd"/>
          </w:p>
        </w:tc>
        <w:tc>
          <w:tcPr>
            <w:tcW w:w="1843" w:type="dxa"/>
            <w:shd w:val="clear" w:color="auto" w:fill="auto"/>
          </w:tcPr>
          <w:p w14:paraId="0D46D109" w14:textId="77777777" w:rsidR="008F02F8" w:rsidRPr="00B26A85" w:rsidRDefault="008F02F8" w:rsidP="00730132">
            <w:pPr>
              <w:pStyle w:val="Akapitzlist"/>
              <w:ind w:left="0"/>
              <w:jc w:val="center"/>
              <w:rPr>
                <w:rFonts w:ascii="Calibri" w:hAnsi="Calibri" w:cs="Calibri"/>
                <w:sz w:val="16"/>
                <w:szCs w:val="16"/>
              </w:rPr>
            </w:pPr>
            <w:proofErr w:type="spellStart"/>
            <w:r w:rsidRPr="00B26A85">
              <w:rPr>
                <w:rFonts w:ascii="Calibri" w:hAnsi="Calibri" w:cs="Calibri"/>
                <w:sz w:val="16"/>
                <w:szCs w:val="16"/>
              </w:rPr>
              <w:t>CharacterString</w:t>
            </w:r>
            <w:proofErr w:type="spellEnd"/>
          </w:p>
        </w:tc>
        <w:tc>
          <w:tcPr>
            <w:tcW w:w="3260" w:type="dxa"/>
            <w:shd w:val="clear" w:color="auto" w:fill="auto"/>
          </w:tcPr>
          <w:p w14:paraId="70CDFEB0" w14:textId="77777777" w:rsidR="008F02F8" w:rsidRPr="00F03AD7" w:rsidRDefault="008F02F8" w:rsidP="00730132">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app:AktPlanowaniaPrzestrzennego</w:t>
            </w:r>
            <w:proofErr w:type="spellEnd"/>
            <w:r w:rsidRPr="00F03AD7">
              <w:rPr>
                <w:rFonts w:ascii="Calibri" w:hAnsi="Calibri" w:cs="Calibri"/>
                <w:sz w:val="16"/>
                <w:szCs w:val="16"/>
                <w:lang w:val="pl-PL"/>
              </w:rPr>
              <w:t>/</w:t>
            </w:r>
          </w:p>
          <w:p w14:paraId="7797F39F" w14:textId="4CFF397E" w:rsidR="008F02F8" w:rsidRPr="00F03AD7" w:rsidRDefault="008F02F8" w:rsidP="00FB5B2C">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app:referencja</w:t>
            </w:r>
            <w:proofErr w:type="spellEnd"/>
          </w:p>
        </w:tc>
        <w:tc>
          <w:tcPr>
            <w:tcW w:w="4818" w:type="dxa"/>
            <w:shd w:val="clear" w:color="auto" w:fill="auto"/>
          </w:tcPr>
          <w:p w14:paraId="1B6A01B7" w14:textId="42DBDF54" w:rsidR="008F02F8" w:rsidRPr="00F03AD7" w:rsidRDefault="00FB5B2C"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Ogólna informacja</w:t>
            </w:r>
            <w:r w:rsidR="008F02F8" w:rsidRPr="00F03AD7">
              <w:rPr>
                <w:rFonts w:ascii="Calibri" w:hAnsi="Calibri" w:cs="Calibri"/>
                <w:sz w:val="16"/>
                <w:szCs w:val="16"/>
                <w:lang w:val="pl-PL"/>
              </w:rPr>
              <w:t xml:space="preserve"> o mapie podkładowej użytej do sporządzenia aktu planowania przestrzennego.</w:t>
            </w:r>
          </w:p>
          <w:p w14:paraId="4CD09322" w14:textId="77777777" w:rsidR="008F02F8" w:rsidRPr="00F03AD7" w:rsidRDefault="008F02F8" w:rsidP="00730132">
            <w:pPr>
              <w:pStyle w:val="Akapitzlist"/>
              <w:ind w:left="0"/>
              <w:jc w:val="both"/>
              <w:rPr>
                <w:rFonts w:ascii="Calibri" w:hAnsi="Calibri" w:cs="Calibri"/>
                <w:sz w:val="16"/>
                <w:szCs w:val="16"/>
                <w:lang w:val="pl-PL"/>
              </w:rPr>
            </w:pPr>
          </w:p>
          <w:p w14:paraId="16FCF9E0" w14:textId="291900C7" w:rsidR="008F02F8" w:rsidRPr="00C7641E" w:rsidRDefault="008F02F8" w:rsidP="00A000CC">
            <w:pPr>
              <w:pStyle w:val="Akapitzlist"/>
              <w:ind w:left="0"/>
              <w:jc w:val="both"/>
              <w:rPr>
                <w:rFonts w:ascii="Calibri" w:hAnsi="Calibri" w:cs="Calibri"/>
                <w:sz w:val="16"/>
                <w:szCs w:val="16"/>
                <w:highlight w:val="yellow"/>
                <w:lang w:val="pl-PL"/>
              </w:rPr>
            </w:pPr>
            <w:r w:rsidRPr="00F03AD7">
              <w:rPr>
                <w:rFonts w:ascii="Calibri" w:hAnsi="Calibri" w:cs="Calibri"/>
                <w:sz w:val="16"/>
                <w:szCs w:val="16"/>
                <w:lang w:val="pl-PL"/>
              </w:rPr>
              <w:t>Przykład</w:t>
            </w:r>
            <w:r w:rsidRPr="00A000CC">
              <w:rPr>
                <w:rFonts w:ascii="Calibri" w:hAnsi="Calibri" w:cs="Calibri"/>
                <w:sz w:val="16"/>
                <w:szCs w:val="16"/>
                <w:lang w:val="pl-PL"/>
              </w:rPr>
              <w:t xml:space="preserve">: </w:t>
            </w:r>
            <w:r w:rsidR="00A000CC" w:rsidRPr="00C7641E">
              <w:rPr>
                <w:rFonts w:ascii="Calibri" w:hAnsi="Calibri" w:cs="Calibri"/>
                <w:sz w:val="16"/>
                <w:szCs w:val="16"/>
                <w:lang w:val="pl-PL"/>
              </w:rPr>
              <w:t>Mapa zasadnicza w skali 1:1</w:t>
            </w:r>
            <w:r w:rsidR="00F620BA">
              <w:rPr>
                <w:rFonts w:ascii="Calibri" w:hAnsi="Calibri" w:cs="Calibri"/>
                <w:sz w:val="16"/>
                <w:szCs w:val="16"/>
                <w:lang w:val="pl-PL"/>
              </w:rPr>
              <w:t xml:space="preserve"> </w:t>
            </w:r>
            <w:r w:rsidR="00A000CC" w:rsidRPr="00C7641E">
              <w:rPr>
                <w:rFonts w:ascii="Calibri" w:hAnsi="Calibri" w:cs="Calibri"/>
                <w:sz w:val="16"/>
                <w:szCs w:val="16"/>
                <w:lang w:val="pl-PL"/>
              </w:rPr>
              <w:t>000 w postaci elektronicznej.</w:t>
            </w:r>
          </w:p>
        </w:tc>
      </w:tr>
      <w:tr w:rsidR="008F02F8" w:rsidRPr="008C4471" w14:paraId="3BD4717E" w14:textId="77777777" w:rsidTr="006B2961">
        <w:trPr>
          <w:gridAfter w:val="1"/>
          <w:wAfter w:w="12" w:type="dxa"/>
          <w:trHeight w:val="1274"/>
          <w:jc w:val="center"/>
        </w:trPr>
        <w:tc>
          <w:tcPr>
            <w:tcW w:w="278" w:type="dxa"/>
            <w:vMerge/>
          </w:tcPr>
          <w:p w14:paraId="73ECCACF" w14:textId="77777777" w:rsidR="008F02F8" w:rsidRPr="00F03AD7" w:rsidRDefault="008F02F8" w:rsidP="00730132">
            <w:pPr>
              <w:pStyle w:val="Akapitzlist"/>
              <w:ind w:left="0"/>
              <w:jc w:val="center"/>
              <w:rPr>
                <w:rFonts w:ascii="Calibri" w:hAnsi="Calibri" w:cs="Calibri"/>
                <w:sz w:val="16"/>
                <w:szCs w:val="16"/>
                <w:lang w:val="pl-PL"/>
              </w:rPr>
            </w:pPr>
          </w:p>
        </w:tc>
        <w:tc>
          <w:tcPr>
            <w:tcW w:w="1986" w:type="dxa"/>
            <w:gridSpan w:val="2"/>
            <w:tcBorders>
              <w:bottom w:val="single" w:sz="4" w:space="0" w:color="auto"/>
            </w:tcBorders>
            <w:shd w:val="clear" w:color="auto" w:fill="auto"/>
          </w:tcPr>
          <w:p w14:paraId="5E2D5605" w14:textId="3F3F95E1"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MapaPodkladowa</w:t>
            </w:r>
            <w:proofErr w:type="spellEnd"/>
            <w:r w:rsidRPr="008C4471">
              <w:rPr>
                <w:rFonts w:ascii="Calibri" w:hAnsi="Calibri" w:cs="Calibri"/>
                <w:sz w:val="16"/>
                <w:szCs w:val="16"/>
              </w:rPr>
              <w:t>/</w:t>
            </w:r>
            <w:r w:rsidR="00FB5B2C" w:rsidRPr="008C4471">
              <w:rPr>
                <w:rFonts w:ascii="Calibri" w:hAnsi="Calibri" w:cs="Calibri"/>
                <w:b/>
                <w:bCs/>
                <w:sz w:val="16"/>
                <w:szCs w:val="16"/>
              </w:rPr>
              <w:t>data</w:t>
            </w:r>
          </w:p>
          <w:p w14:paraId="0C49E11A" w14:textId="77777777" w:rsidR="008F02F8" w:rsidRPr="008C4471" w:rsidRDefault="008F02F8" w:rsidP="00B26A85">
            <w:pPr>
              <w:pStyle w:val="CM42"/>
              <w:spacing w:before="60" w:after="60"/>
              <w:jc w:val="center"/>
              <w:rPr>
                <w:rFonts w:ascii="Calibri" w:hAnsi="Calibri" w:cs="Calibri"/>
                <w:color w:val="000000"/>
                <w:sz w:val="16"/>
                <w:szCs w:val="16"/>
              </w:rPr>
            </w:pPr>
          </w:p>
          <w:p w14:paraId="094D4969" w14:textId="0565AC70" w:rsidR="008F02F8" w:rsidRPr="008C4471" w:rsidRDefault="008F02F8" w:rsidP="00730132">
            <w:pPr>
              <w:jc w:val="center"/>
              <w:rPr>
                <w:rFonts w:ascii="Calibri" w:hAnsi="Calibri" w:cs="Calibri"/>
                <w:color w:val="000000"/>
                <w:sz w:val="16"/>
                <w:szCs w:val="16"/>
              </w:rPr>
            </w:pPr>
            <w:r w:rsidRPr="008C4471">
              <w:rPr>
                <w:rFonts w:ascii="Calibri" w:hAnsi="Calibri" w:cs="Calibri"/>
                <w:color w:val="000000"/>
                <w:sz w:val="16"/>
                <w:szCs w:val="16"/>
              </w:rPr>
              <w:t>Data aktualności lub opracowania użytej mapy podkładowej</w:t>
            </w:r>
          </w:p>
        </w:tc>
        <w:tc>
          <w:tcPr>
            <w:tcW w:w="851" w:type="dxa"/>
            <w:tcBorders>
              <w:bottom w:val="single" w:sz="4" w:space="0" w:color="auto"/>
            </w:tcBorders>
            <w:shd w:val="clear" w:color="auto" w:fill="auto"/>
          </w:tcPr>
          <w:p w14:paraId="7506060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03212B6F"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2A8BF780" w14:textId="6FEABA2E"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auto"/>
            </w:tcBorders>
            <w:shd w:val="clear" w:color="auto" w:fill="auto"/>
          </w:tcPr>
          <w:p w14:paraId="56A2A97D" w14:textId="77777777" w:rsidR="008F02F8" w:rsidRPr="00F03AD7" w:rsidRDefault="008F02F8" w:rsidP="00730132">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app:AktPlanowaniaPrzestrzennego</w:t>
            </w:r>
            <w:proofErr w:type="spellEnd"/>
            <w:r w:rsidRPr="00F03AD7">
              <w:rPr>
                <w:rFonts w:ascii="Calibri" w:hAnsi="Calibri" w:cs="Calibri"/>
                <w:sz w:val="16"/>
                <w:szCs w:val="16"/>
                <w:lang w:val="pl-PL"/>
              </w:rPr>
              <w:t>/</w:t>
            </w:r>
          </w:p>
          <w:p w14:paraId="5D4DEB33" w14:textId="5C169FD0" w:rsidR="008F02F8" w:rsidRPr="00F03AD7" w:rsidRDefault="008F02F8" w:rsidP="00FB5B2C">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app:data</w:t>
            </w:r>
            <w:proofErr w:type="spellEnd"/>
          </w:p>
        </w:tc>
        <w:tc>
          <w:tcPr>
            <w:tcW w:w="4818" w:type="dxa"/>
            <w:tcBorders>
              <w:bottom w:val="single" w:sz="4" w:space="0" w:color="auto"/>
            </w:tcBorders>
            <w:shd w:val="clear" w:color="auto" w:fill="auto"/>
          </w:tcPr>
          <w:p w14:paraId="1144EAC8" w14:textId="502FA96B"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Należy podać datę aktualności użytej mapy podkładowej, a</w:t>
            </w:r>
            <w:r w:rsidR="00B26A85">
              <w:rPr>
                <w:rFonts w:ascii="Calibri" w:hAnsi="Calibri" w:cs="Calibri"/>
                <w:sz w:val="16"/>
                <w:szCs w:val="16"/>
                <w:lang w:val="pl-PL"/>
              </w:rPr>
              <w:t> </w:t>
            </w:r>
            <w:r w:rsidRPr="00F03AD7">
              <w:rPr>
                <w:rFonts w:ascii="Calibri" w:hAnsi="Calibri" w:cs="Calibri"/>
                <w:sz w:val="16"/>
                <w:szCs w:val="16"/>
                <w:lang w:val="pl-PL"/>
              </w:rPr>
              <w:t>w</w:t>
            </w:r>
            <w:r w:rsidR="00B26A85">
              <w:rPr>
                <w:rFonts w:ascii="Calibri" w:hAnsi="Calibri" w:cs="Calibri"/>
                <w:sz w:val="16"/>
                <w:szCs w:val="16"/>
                <w:lang w:val="pl-PL"/>
              </w:rPr>
              <w:t> </w:t>
            </w:r>
            <w:r w:rsidRPr="00F03AD7">
              <w:rPr>
                <w:rFonts w:ascii="Calibri" w:hAnsi="Calibri" w:cs="Calibri"/>
                <w:sz w:val="16"/>
                <w:szCs w:val="16"/>
                <w:lang w:val="pl-PL"/>
              </w:rPr>
              <w:t>przypadku jej braku, należy podać datę opracowania mapy podkładowej.</w:t>
            </w:r>
          </w:p>
          <w:p w14:paraId="1BEFB9AC" w14:textId="77777777" w:rsidR="008F02F8" w:rsidRPr="00F03AD7" w:rsidRDefault="008F02F8" w:rsidP="00730132">
            <w:pPr>
              <w:pStyle w:val="Akapitzlist"/>
              <w:ind w:left="0"/>
              <w:jc w:val="both"/>
              <w:rPr>
                <w:rFonts w:ascii="Calibri" w:hAnsi="Calibri" w:cs="Calibri"/>
                <w:sz w:val="16"/>
                <w:szCs w:val="16"/>
                <w:lang w:val="pl-PL"/>
              </w:rPr>
            </w:pPr>
          </w:p>
          <w:p w14:paraId="56B2CC1B" w14:textId="4F4DB9AF"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r w:rsidR="005360EE" w:rsidRPr="00F03AD7">
              <w:rPr>
                <w:rFonts w:ascii="Calibri" w:hAnsi="Calibri" w:cs="Calibri"/>
                <w:sz w:val="16"/>
                <w:szCs w:val="16"/>
                <w:lang w:val="pl-PL"/>
              </w:rPr>
              <w:t>.</w:t>
            </w:r>
          </w:p>
          <w:p w14:paraId="42118231" w14:textId="77777777" w:rsidR="00DA2D6E" w:rsidRPr="00F03AD7" w:rsidRDefault="00DA2D6E" w:rsidP="00730132">
            <w:pPr>
              <w:pStyle w:val="Akapitzlist"/>
              <w:ind w:left="0"/>
              <w:jc w:val="both"/>
              <w:rPr>
                <w:rFonts w:ascii="Calibri" w:hAnsi="Calibri" w:cs="Calibri"/>
                <w:sz w:val="16"/>
                <w:szCs w:val="16"/>
                <w:lang w:val="pl-PL"/>
              </w:rPr>
            </w:pPr>
          </w:p>
          <w:p w14:paraId="244D12BC" w14:textId="4F834982" w:rsidR="008F02F8" w:rsidRPr="008C4471" w:rsidRDefault="00DA2D6E"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2016-11-31</w:t>
            </w:r>
          </w:p>
        </w:tc>
      </w:tr>
      <w:tr w:rsidR="008F02F8" w:rsidRPr="00C31734" w14:paraId="752A45FB" w14:textId="77777777" w:rsidTr="006B2961">
        <w:trPr>
          <w:gridAfter w:val="1"/>
          <w:wAfter w:w="12" w:type="dxa"/>
          <w:trHeight w:val="1500"/>
          <w:jc w:val="center"/>
        </w:trPr>
        <w:tc>
          <w:tcPr>
            <w:tcW w:w="278" w:type="dxa"/>
            <w:vMerge/>
          </w:tcPr>
          <w:p w14:paraId="6012B548" w14:textId="77777777" w:rsidR="008F02F8" w:rsidRPr="008C4471" w:rsidRDefault="008F02F8" w:rsidP="00730132">
            <w:pPr>
              <w:pStyle w:val="Akapitzlist"/>
              <w:ind w:left="0"/>
              <w:jc w:val="center"/>
              <w:rPr>
                <w:rFonts w:ascii="Calibri" w:hAnsi="Calibri" w:cs="Calibri"/>
                <w:sz w:val="16"/>
                <w:szCs w:val="16"/>
              </w:rPr>
            </w:pPr>
          </w:p>
        </w:tc>
        <w:tc>
          <w:tcPr>
            <w:tcW w:w="1986" w:type="dxa"/>
            <w:gridSpan w:val="2"/>
            <w:tcBorders>
              <w:bottom w:val="single" w:sz="4" w:space="0" w:color="auto"/>
            </w:tcBorders>
            <w:shd w:val="clear" w:color="auto" w:fill="auto"/>
          </w:tcPr>
          <w:p w14:paraId="48C16213" w14:textId="7AA7DFAF"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MapaPodkladowa</w:t>
            </w:r>
            <w:proofErr w:type="spellEnd"/>
            <w:r w:rsidRPr="008C4471">
              <w:rPr>
                <w:rFonts w:ascii="Calibri" w:hAnsi="Calibri" w:cs="Calibri"/>
                <w:sz w:val="16"/>
                <w:szCs w:val="16"/>
              </w:rPr>
              <w:t>/</w:t>
            </w:r>
            <w:proofErr w:type="spellStart"/>
            <w:r w:rsidR="00FB5B2C" w:rsidRPr="008C4471">
              <w:rPr>
                <w:rFonts w:ascii="Calibri" w:hAnsi="Calibri" w:cs="Calibri"/>
                <w:b/>
                <w:bCs/>
                <w:sz w:val="16"/>
                <w:szCs w:val="16"/>
              </w:rPr>
              <w:t>lacze</w:t>
            </w:r>
            <w:proofErr w:type="spellEnd"/>
          </w:p>
          <w:p w14:paraId="3DDC415A" w14:textId="77777777" w:rsidR="008F02F8" w:rsidRPr="008C4471" w:rsidRDefault="008F02F8" w:rsidP="00B26A85">
            <w:pPr>
              <w:jc w:val="center"/>
              <w:rPr>
                <w:rFonts w:ascii="Calibri" w:hAnsi="Calibri" w:cs="Calibri"/>
                <w:color w:val="000000"/>
                <w:sz w:val="16"/>
                <w:szCs w:val="16"/>
                <w:highlight w:val="yellow"/>
              </w:rPr>
            </w:pPr>
          </w:p>
          <w:p w14:paraId="45C3FA5A" w14:textId="153D2627" w:rsidR="008F02F8" w:rsidRPr="008C4471" w:rsidRDefault="008F02F8" w:rsidP="00FB5B2C">
            <w:pPr>
              <w:jc w:val="center"/>
              <w:rPr>
                <w:rFonts w:ascii="Calibri" w:hAnsi="Calibri" w:cs="Calibri"/>
                <w:sz w:val="16"/>
                <w:szCs w:val="16"/>
              </w:rPr>
            </w:pPr>
            <w:r w:rsidRPr="008C4471">
              <w:rPr>
                <w:rFonts w:ascii="Calibri" w:hAnsi="Calibri" w:cs="Calibri"/>
                <w:color w:val="000000"/>
                <w:sz w:val="16"/>
                <w:szCs w:val="16"/>
              </w:rPr>
              <w:t>Łącze (adres URI)</w:t>
            </w:r>
            <w:r w:rsidR="00FB5B2C" w:rsidRPr="008C4471">
              <w:rPr>
                <w:rFonts w:ascii="Calibri" w:hAnsi="Calibri" w:cs="Calibri"/>
                <w:color w:val="000000"/>
                <w:sz w:val="16"/>
                <w:szCs w:val="16"/>
              </w:rPr>
              <w:t>,</w:t>
            </w:r>
            <w:r w:rsidRPr="008C4471">
              <w:rPr>
                <w:rFonts w:ascii="Calibri" w:hAnsi="Calibri" w:cs="Calibri"/>
                <w:color w:val="000000"/>
                <w:sz w:val="16"/>
                <w:szCs w:val="16"/>
              </w:rPr>
              <w:t xml:space="preserve"> </w:t>
            </w:r>
            <w:r w:rsidR="00FB5B2C" w:rsidRPr="008C4471">
              <w:rPr>
                <w:rFonts w:ascii="Calibri" w:hAnsi="Calibri" w:cs="Calibri"/>
                <w:color w:val="000000"/>
                <w:sz w:val="16"/>
                <w:szCs w:val="16"/>
              </w:rPr>
              <w:t xml:space="preserve">pod którym </w:t>
            </w:r>
            <w:r w:rsidRPr="008C4471">
              <w:rPr>
                <w:rFonts w:ascii="Calibri" w:hAnsi="Calibri" w:cs="Calibri"/>
                <w:color w:val="000000"/>
                <w:sz w:val="16"/>
                <w:szCs w:val="16"/>
              </w:rPr>
              <w:t>udostępniona jest mapa podkładowa</w:t>
            </w:r>
          </w:p>
        </w:tc>
        <w:tc>
          <w:tcPr>
            <w:tcW w:w="851" w:type="dxa"/>
            <w:tcBorders>
              <w:bottom w:val="single" w:sz="4" w:space="0" w:color="auto"/>
            </w:tcBorders>
            <w:shd w:val="clear" w:color="auto" w:fill="auto"/>
          </w:tcPr>
          <w:p w14:paraId="0A6834A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auto"/>
            </w:tcBorders>
            <w:shd w:val="clear" w:color="auto" w:fill="auto"/>
          </w:tcPr>
          <w:p w14:paraId="1B4F87BB" w14:textId="5D332502" w:rsidR="008F02F8" w:rsidRPr="00B26A85" w:rsidRDefault="008F02F8" w:rsidP="00B26A85">
            <w:pPr>
              <w:pStyle w:val="Akapitzlist"/>
              <w:ind w:left="0"/>
              <w:jc w:val="center"/>
              <w:rPr>
                <w:rFonts w:ascii="Calibri" w:hAnsi="Calibri" w:cs="Calibri"/>
                <w:bCs/>
                <w:sz w:val="16"/>
                <w:szCs w:val="16"/>
                <w:lang w:val="pl-PL"/>
              </w:rPr>
            </w:pPr>
            <w:r w:rsidRPr="00B26A85">
              <w:rPr>
                <w:rFonts w:ascii="Calibri" w:hAnsi="Calibri" w:cs="Calibri"/>
                <w:sz w:val="16"/>
                <w:szCs w:val="16"/>
                <w:lang w:val="pl-PL"/>
              </w:rPr>
              <w:t>Obligatoryjny, jeżeli mapa podkładowa jest udostępniona</w:t>
            </w:r>
          </w:p>
        </w:tc>
        <w:tc>
          <w:tcPr>
            <w:tcW w:w="1843" w:type="dxa"/>
            <w:tcBorders>
              <w:bottom w:val="single" w:sz="4" w:space="0" w:color="auto"/>
            </w:tcBorders>
            <w:shd w:val="clear" w:color="auto" w:fill="auto"/>
          </w:tcPr>
          <w:p w14:paraId="5516CF20" w14:textId="77777777" w:rsidR="008F02F8" w:rsidRPr="00B26A85" w:rsidRDefault="008F02F8" w:rsidP="00730132">
            <w:pPr>
              <w:pStyle w:val="Akapitzlist"/>
              <w:ind w:left="0"/>
              <w:jc w:val="center"/>
              <w:rPr>
                <w:rFonts w:ascii="Calibri" w:hAnsi="Calibri" w:cs="Calibri"/>
                <w:sz w:val="16"/>
                <w:szCs w:val="16"/>
              </w:rPr>
            </w:pPr>
            <w:r w:rsidRPr="00B26A85">
              <w:rPr>
                <w:rFonts w:ascii="Calibri" w:hAnsi="Calibri" w:cs="Calibri"/>
                <w:sz w:val="16"/>
                <w:szCs w:val="16"/>
              </w:rPr>
              <w:t>URI</w:t>
            </w:r>
          </w:p>
        </w:tc>
        <w:tc>
          <w:tcPr>
            <w:tcW w:w="3260" w:type="dxa"/>
            <w:tcBorders>
              <w:bottom w:val="single" w:sz="4" w:space="0" w:color="auto"/>
            </w:tcBorders>
            <w:shd w:val="clear" w:color="auto" w:fill="auto"/>
          </w:tcPr>
          <w:p w14:paraId="6714CF52" w14:textId="0E1FB025" w:rsidR="008F02F8" w:rsidRPr="00F03AD7" w:rsidRDefault="008F02F8" w:rsidP="00730132">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app:AktPlanowaniaPrzestrzennego</w:t>
            </w:r>
            <w:proofErr w:type="spellEnd"/>
            <w:r w:rsidRPr="00F03AD7">
              <w:rPr>
                <w:rFonts w:ascii="Calibri" w:hAnsi="Calibri" w:cs="Calibri"/>
                <w:sz w:val="16"/>
                <w:szCs w:val="16"/>
                <w:lang w:val="pl-PL"/>
              </w:rPr>
              <w:t>/</w:t>
            </w:r>
          </w:p>
          <w:p w14:paraId="6F3CE6A5" w14:textId="6AFDD091" w:rsidR="008F02F8" w:rsidRPr="00F03AD7" w:rsidRDefault="008F02F8" w:rsidP="00FB5B2C">
            <w:pPr>
              <w:pStyle w:val="Akapitzlist"/>
              <w:ind w:left="0"/>
              <w:rPr>
                <w:rFonts w:ascii="Calibri" w:hAnsi="Calibri" w:cs="Calibri"/>
                <w:sz w:val="16"/>
                <w:szCs w:val="16"/>
                <w:lang w:val="pl-PL"/>
              </w:rPr>
            </w:pP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app:MapaPodkladowa</w:t>
            </w:r>
            <w:proofErr w:type="spellEnd"/>
            <w:r w:rsidRPr="00F03AD7">
              <w:rPr>
                <w:rFonts w:ascii="Calibri" w:hAnsi="Calibri" w:cs="Calibri"/>
                <w:sz w:val="16"/>
                <w:szCs w:val="16"/>
                <w:lang w:val="pl-PL"/>
              </w:rPr>
              <w:t>/</w:t>
            </w:r>
            <w:proofErr w:type="spellStart"/>
            <w:r w:rsidRPr="00F03AD7">
              <w:rPr>
                <w:rFonts w:ascii="Calibri" w:hAnsi="Calibri" w:cs="Calibri"/>
                <w:sz w:val="16"/>
                <w:szCs w:val="16"/>
                <w:lang w:val="pl-PL"/>
              </w:rPr>
              <w:t>app:lacze</w:t>
            </w:r>
            <w:proofErr w:type="spellEnd"/>
          </w:p>
        </w:tc>
        <w:tc>
          <w:tcPr>
            <w:tcW w:w="4818" w:type="dxa"/>
            <w:tcBorders>
              <w:bottom w:val="single" w:sz="4" w:space="0" w:color="auto"/>
            </w:tcBorders>
            <w:shd w:val="clear" w:color="auto" w:fill="auto"/>
          </w:tcPr>
          <w:p w14:paraId="7C9EDAE6" w14:textId="6B6ADE4D" w:rsidR="008F02F8" w:rsidRPr="00F03AD7" w:rsidRDefault="009A7107"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jest dostępne, należy podać łącze (adres URI)</w:t>
            </w:r>
            <w:r w:rsidR="00F620BA">
              <w:rPr>
                <w:rFonts w:ascii="Calibri" w:hAnsi="Calibri" w:cs="Calibri"/>
                <w:sz w:val="16"/>
                <w:szCs w:val="16"/>
                <w:lang w:val="pl-PL"/>
              </w:rPr>
              <w:t>,</w:t>
            </w:r>
            <w:r w:rsidRPr="00F03AD7">
              <w:rPr>
                <w:rFonts w:ascii="Calibri" w:hAnsi="Calibri" w:cs="Calibri"/>
                <w:sz w:val="16"/>
                <w:szCs w:val="16"/>
                <w:lang w:val="pl-PL"/>
              </w:rPr>
              <w:t xml:space="preserve"> pod którym dostępna jest mapa podkładowa. </w:t>
            </w:r>
          </w:p>
          <w:p w14:paraId="4B503993" w14:textId="77777777" w:rsidR="009A7107" w:rsidRPr="00F03AD7" w:rsidRDefault="009A7107" w:rsidP="00730132">
            <w:pPr>
              <w:pStyle w:val="Akapitzlist"/>
              <w:ind w:left="0"/>
              <w:jc w:val="both"/>
              <w:rPr>
                <w:rFonts w:ascii="Calibri" w:hAnsi="Calibri" w:cs="Calibri"/>
                <w:sz w:val="16"/>
                <w:szCs w:val="16"/>
                <w:lang w:val="pl-PL"/>
              </w:rPr>
            </w:pPr>
          </w:p>
          <w:p w14:paraId="0E693531" w14:textId="62AA08D1" w:rsidR="009A7107" w:rsidRPr="00F03AD7" w:rsidRDefault="009A7107"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https://mapy.geoportal.gov.pl/wss/service/WMTS/guest/wmts/BDOO</w:t>
            </w:r>
          </w:p>
        </w:tc>
      </w:tr>
      <w:tr w:rsidR="008F02F8" w:rsidRPr="00C31734" w14:paraId="04C8527F" w14:textId="77777777" w:rsidTr="006B2961">
        <w:trPr>
          <w:gridAfter w:val="1"/>
          <w:wAfter w:w="12" w:type="dxa"/>
          <w:trHeight w:val="1134"/>
          <w:jc w:val="center"/>
        </w:trPr>
        <w:tc>
          <w:tcPr>
            <w:tcW w:w="2264" w:type="dxa"/>
            <w:gridSpan w:val="3"/>
            <w:shd w:val="clear" w:color="auto" w:fill="auto"/>
          </w:tcPr>
          <w:p w14:paraId="71CB9C53" w14:textId="7540A03D"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zasiegPrzestrzenny</w:t>
            </w:r>
            <w:proofErr w:type="spellEnd"/>
          </w:p>
          <w:p w14:paraId="2B391CF5" w14:textId="77777777" w:rsidR="008F02F8" w:rsidRPr="008C4471" w:rsidRDefault="008F02F8" w:rsidP="00730132">
            <w:pPr>
              <w:jc w:val="center"/>
              <w:rPr>
                <w:rFonts w:ascii="Calibri" w:hAnsi="Calibri" w:cs="Calibri"/>
                <w:sz w:val="16"/>
                <w:szCs w:val="16"/>
              </w:rPr>
            </w:pPr>
          </w:p>
          <w:p w14:paraId="49189FC5" w14:textId="70B53CED" w:rsidR="008F02F8" w:rsidRPr="008C4471" w:rsidRDefault="008F02F8" w:rsidP="00730132">
            <w:pPr>
              <w:jc w:val="center"/>
              <w:rPr>
                <w:rFonts w:ascii="Calibri" w:hAnsi="Calibri" w:cs="Calibri"/>
                <w:sz w:val="16"/>
                <w:szCs w:val="16"/>
              </w:rPr>
            </w:pPr>
            <w:r w:rsidRPr="008C4471">
              <w:rPr>
                <w:rFonts w:ascii="Calibri" w:hAnsi="Calibri" w:cs="Calibri"/>
                <w:sz w:val="16"/>
                <w:szCs w:val="16"/>
              </w:rPr>
              <w:t>Granica obszaru objętego ustaleniami aktu planowania przestrzennego</w:t>
            </w:r>
          </w:p>
        </w:tc>
        <w:tc>
          <w:tcPr>
            <w:tcW w:w="851" w:type="dxa"/>
            <w:shd w:val="clear" w:color="auto" w:fill="auto"/>
          </w:tcPr>
          <w:p w14:paraId="50B62E51" w14:textId="77777777" w:rsidR="008F02F8" w:rsidRPr="008C4471" w:rsidRDefault="008F02F8" w:rsidP="00730132">
            <w:pPr>
              <w:pStyle w:val="Akapitzlist"/>
              <w:ind w:left="0"/>
              <w:jc w:val="center"/>
              <w:rPr>
                <w:rFonts w:ascii="Calibri" w:hAnsi="Calibri" w:cs="Calibri"/>
                <w:sz w:val="16"/>
                <w:szCs w:val="16"/>
              </w:rPr>
            </w:pPr>
            <w:r w:rsidRPr="00F03AD7">
              <w:rPr>
                <w:rFonts w:ascii="Calibri" w:hAnsi="Calibri" w:cs="Calibri"/>
                <w:sz w:val="16"/>
                <w:szCs w:val="16"/>
                <w:lang w:val="pl-PL"/>
              </w:rPr>
              <w:t xml:space="preserve"> </w:t>
            </w:r>
            <w:r w:rsidRPr="008C4471">
              <w:rPr>
                <w:rFonts w:ascii="Calibri" w:hAnsi="Calibri" w:cs="Calibri"/>
                <w:sz w:val="16"/>
                <w:szCs w:val="16"/>
              </w:rPr>
              <w:t>1</w:t>
            </w:r>
          </w:p>
        </w:tc>
        <w:tc>
          <w:tcPr>
            <w:tcW w:w="1276" w:type="dxa"/>
            <w:shd w:val="clear" w:color="auto" w:fill="auto"/>
          </w:tcPr>
          <w:p w14:paraId="781BCCE3"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7CBAF7DE" w14:textId="73EF46DB" w:rsidR="008F02F8" w:rsidRPr="008C4471" w:rsidRDefault="008F02F8" w:rsidP="00B26A85">
            <w:pPr>
              <w:pStyle w:val="Akapitzlist"/>
              <w:ind w:left="0"/>
              <w:jc w:val="center"/>
              <w:rPr>
                <w:rFonts w:ascii="Calibri" w:hAnsi="Calibri" w:cs="Calibri"/>
                <w:sz w:val="16"/>
                <w:szCs w:val="16"/>
              </w:rPr>
            </w:pPr>
            <w:proofErr w:type="spellStart"/>
            <w:r w:rsidRPr="008C4471">
              <w:rPr>
                <w:rFonts w:ascii="Calibri" w:hAnsi="Calibri" w:cs="Calibri"/>
                <w:sz w:val="16"/>
                <w:szCs w:val="16"/>
              </w:rPr>
              <w:t>GM_MultiSurface</w:t>
            </w:r>
            <w:proofErr w:type="spellEnd"/>
          </w:p>
        </w:tc>
        <w:tc>
          <w:tcPr>
            <w:tcW w:w="3260" w:type="dxa"/>
            <w:tcBorders>
              <w:bottom w:val="single" w:sz="4" w:space="0" w:color="auto"/>
            </w:tcBorders>
            <w:shd w:val="clear" w:color="auto" w:fill="auto"/>
          </w:tcPr>
          <w:p w14:paraId="2BC40147" w14:textId="3D7E3C04"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1971BD90" w14:textId="77777777"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sz w:val="16"/>
                <w:szCs w:val="16"/>
              </w:rPr>
              <w:t>app:zasiegPrzestrzenny</w:t>
            </w:r>
            <w:proofErr w:type="spellEnd"/>
          </w:p>
        </w:tc>
        <w:tc>
          <w:tcPr>
            <w:tcW w:w="4818" w:type="dxa"/>
            <w:tcBorders>
              <w:bottom w:val="single" w:sz="4" w:space="0" w:color="auto"/>
            </w:tcBorders>
            <w:shd w:val="clear" w:color="auto" w:fill="auto"/>
          </w:tcPr>
          <w:p w14:paraId="3B81FCB4" w14:textId="74E5BA13" w:rsidR="00772711" w:rsidRPr="00F03AD7" w:rsidRDefault="008F02F8">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jest wyznaczona poprzez granicę </w:t>
            </w:r>
            <w:r w:rsidR="00EF72CD" w:rsidRPr="00F03AD7">
              <w:rPr>
                <w:rFonts w:ascii="Calibri" w:hAnsi="Calibri" w:cs="Calibri"/>
                <w:sz w:val="16"/>
                <w:szCs w:val="16"/>
                <w:lang w:val="pl-PL"/>
              </w:rPr>
              <w:t xml:space="preserve">obszaru </w:t>
            </w:r>
            <w:r w:rsidRPr="00F03AD7">
              <w:rPr>
                <w:rFonts w:ascii="Calibri" w:hAnsi="Calibri" w:cs="Calibri"/>
                <w:sz w:val="16"/>
                <w:szCs w:val="16"/>
                <w:lang w:val="pl-PL"/>
              </w:rPr>
              <w:t>zawierającego informacje o zagospodarowaniu przestrzennym.</w:t>
            </w:r>
          </w:p>
        </w:tc>
      </w:tr>
      <w:tr w:rsidR="008F02F8" w:rsidRPr="00C31734" w14:paraId="27A0ADF7" w14:textId="77777777" w:rsidTr="006B2961">
        <w:trPr>
          <w:trHeight w:val="1538"/>
          <w:jc w:val="center"/>
        </w:trPr>
        <w:tc>
          <w:tcPr>
            <w:tcW w:w="2264" w:type="dxa"/>
            <w:gridSpan w:val="3"/>
            <w:shd w:val="clear" w:color="auto" w:fill="auto"/>
          </w:tcPr>
          <w:p w14:paraId="14118218" w14:textId="1F743499"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dokumentPrzyst</w:t>
            </w:r>
            <w:r w:rsidR="0087748F">
              <w:rPr>
                <w:rFonts w:ascii="Calibri" w:hAnsi="Calibri" w:cs="Calibri"/>
                <w:b/>
                <w:bCs/>
                <w:sz w:val="16"/>
                <w:szCs w:val="16"/>
              </w:rPr>
              <w:t>epujacy</w:t>
            </w:r>
            <w:proofErr w:type="spellEnd"/>
          </w:p>
          <w:p w14:paraId="7EB88FC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0970ED49" w14:textId="77777777" w:rsidR="008F02F8" w:rsidRPr="004B773D" w:rsidRDefault="008F02F8" w:rsidP="00730132">
            <w:pPr>
              <w:jc w:val="center"/>
              <w:rPr>
                <w:rFonts w:ascii="Calibri" w:hAnsi="Calibri" w:cs="Calibri"/>
                <w:bCs/>
                <w:sz w:val="16"/>
                <w:szCs w:val="16"/>
              </w:rPr>
            </w:pPr>
          </w:p>
          <w:p w14:paraId="4C4BC649" w14:textId="2ED1340E"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Odniesienie do aktu prawnego ustanawiającego powstanie obowiązku wykonania aktu planowania przestrzennego</w:t>
            </w:r>
          </w:p>
        </w:tc>
        <w:tc>
          <w:tcPr>
            <w:tcW w:w="851" w:type="dxa"/>
            <w:shd w:val="clear" w:color="auto" w:fill="auto"/>
          </w:tcPr>
          <w:p w14:paraId="1202C446" w14:textId="2AC6C552"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r w:rsidR="00404E22">
              <w:rPr>
                <w:rFonts w:ascii="Calibri" w:hAnsi="Calibri" w:cs="Calibri"/>
                <w:sz w:val="16"/>
                <w:szCs w:val="16"/>
              </w:rPr>
              <w:t>*</w:t>
            </w:r>
          </w:p>
        </w:tc>
        <w:tc>
          <w:tcPr>
            <w:tcW w:w="1276" w:type="dxa"/>
            <w:shd w:val="clear" w:color="auto" w:fill="auto"/>
          </w:tcPr>
          <w:p w14:paraId="5272FDB9" w14:textId="2ABDFE89" w:rsidR="008F02F8" w:rsidRPr="00F03AD7" w:rsidRDefault="008F02F8" w:rsidP="0064367A">
            <w:pPr>
              <w:pStyle w:val="Akapitzlist"/>
              <w:ind w:left="-74"/>
              <w:jc w:val="center"/>
              <w:rPr>
                <w:rFonts w:ascii="Calibri" w:hAnsi="Calibri" w:cs="Calibri"/>
                <w:sz w:val="16"/>
                <w:szCs w:val="16"/>
                <w:lang w:val="pl-PL"/>
              </w:rPr>
            </w:pPr>
            <w:r w:rsidRPr="00F03AD7">
              <w:rPr>
                <w:rFonts w:ascii="Calibri" w:hAnsi="Calibri" w:cs="Calibri"/>
                <w:sz w:val="16"/>
                <w:szCs w:val="16"/>
                <w:lang w:val="pl-PL"/>
              </w:rPr>
              <w:t>Obligatoryjny, jeżeli informacja o akcie prawnym przystępującym jest dostępna</w:t>
            </w:r>
          </w:p>
        </w:tc>
        <w:tc>
          <w:tcPr>
            <w:tcW w:w="1843" w:type="dxa"/>
            <w:shd w:val="clear" w:color="auto" w:fill="auto"/>
          </w:tcPr>
          <w:p w14:paraId="207C85A4"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641F997A"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2B4FC04D" w14:textId="0C9AFEB0" w:rsidR="008F02F8" w:rsidRPr="008C4471" w:rsidRDefault="008F02F8" w:rsidP="0087748F">
            <w:pPr>
              <w:pStyle w:val="Default"/>
              <w:jc w:val="both"/>
              <w:rPr>
                <w:rFonts w:ascii="Calibri" w:hAnsi="Calibri" w:cs="Calibri"/>
                <w:sz w:val="16"/>
                <w:szCs w:val="16"/>
              </w:rPr>
            </w:pPr>
            <w:proofErr w:type="spellStart"/>
            <w:r w:rsidRPr="008C4471">
              <w:rPr>
                <w:rFonts w:ascii="Calibri" w:hAnsi="Calibri" w:cs="Calibri"/>
                <w:sz w:val="16"/>
                <w:szCs w:val="16"/>
              </w:rPr>
              <w:t>app:DokumentPrzyst</w:t>
            </w:r>
            <w:r w:rsidR="0087748F">
              <w:rPr>
                <w:rFonts w:ascii="Calibri" w:hAnsi="Calibri" w:cs="Calibri"/>
                <w:sz w:val="16"/>
                <w:szCs w:val="16"/>
              </w:rPr>
              <w:t>epujacy</w:t>
            </w:r>
            <w:proofErr w:type="spellEnd"/>
          </w:p>
        </w:tc>
        <w:tc>
          <w:tcPr>
            <w:tcW w:w="4830" w:type="dxa"/>
            <w:gridSpan w:val="2"/>
            <w:shd w:val="clear" w:color="auto" w:fill="auto"/>
          </w:tcPr>
          <w:p w14:paraId="2D9121CA" w14:textId="3CEA67E6"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sz w:val="16"/>
                <w:szCs w:val="16"/>
              </w:rPr>
              <w:t>DokumentFormalny</w:t>
            </w:r>
            <w:proofErr w:type="spellEnd"/>
            <w:r w:rsidRPr="008C4471">
              <w:rPr>
                <w:rFonts w:ascii="Calibri" w:hAnsi="Calibri" w:cs="Calibri"/>
                <w:sz w:val="16"/>
                <w:szCs w:val="16"/>
              </w:rPr>
              <w:t xml:space="preserve"> reprezentującej akt prawny ustanawiający powstanie obowiązku </w:t>
            </w:r>
            <w:r w:rsidR="00DF74E5" w:rsidRPr="008C4471">
              <w:rPr>
                <w:rFonts w:ascii="Calibri" w:hAnsi="Calibri" w:cs="Calibri"/>
                <w:sz w:val="16"/>
                <w:szCs w:val="16"/>
              </w:rPr>
              <w:t>sporządzenia</w:t>
            </w:r>
            <w:r w:rsidRPr="008C4471">
              <w:rPr>
                <w:rFonts w:ascii="Calibri" w:hAnsi="Calibri" w:cs="Calibri"/>
                <w:sz w:val="16"/>
                <w:szCs w:val="16"/>
              </w:rPr>
              <w:t xml:space="preserve"> aktu planowania przestrzennego.</w:t>
            </w:r>
          </w:p>
          <w:p w14:paraId="33CA17BA" w14:textId="02FF2AA3" w:rsidR="008F02F8" w:rsidRPr="008C4471" w:rsidRDefault="00DF74E5" w:rsidP="00730132">
            <w:pPr>
              <w:jc w:val="both"/>
              <w:rPr>
                <w:rFonts w:ascii="Calibri" w:hAnsi="Calibri" w:cs="Calibri"/>
                <w:sz w:val="16"/>
                <w:szCs w:val="16"/>
              </w:rPr>
            </w:pPr>
            <w:r w:rsidRPr="008C4471">
              <w:rPr>
                <w:rFonts w:ascii="Calibri" w:hAnsi="Calibri" w:cs="Calibri"/>
                <w:sz w:val="16"/>
                <w:szCs w:val="16"/>
              </w:rPr>
              <w:t>Dla każdej wersji aktu planowania przestrzennego należy wyspecyfikować co najmniej odniesienie do dokumentu w sprawie przystąpienia lub dokumentu uchwalającego.</w:t>
            </w:r>
          </w:p>
          <w:p w14:paraId="07A0C53D" w14:textId="77777777" w:rsidR="00DF74E5" w:rsidRPr="008C4471" w:rsidRDefault="00DF74E5" w:rsidP="00730132">
            <w:pPr>
              <w:jc w:val="both"/>
              <w:rPr>
                <w:rFonts w:ascii="Calibri" w:hAnsi="Calibri" w:cs="Calibri"/>
                <w:sz w:val="16"/>
                <w:szCs w:val="16"/>
              </w:rPr>
            </w:pPr>
          </w:p>
          <w:p w14:paraId="6844849F" w14:textId="3E41F694"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Przykład: </w:t>
            </w:r>
            <w:r w:rsidRPr="00A92206">
              <w:rPr>
                <w:rFonts w:ascii="Calibri" w:hAnsi="Calibri" w:cs="Calibri"/>
                <w:sz w:val="16"/>
                <w:szCs w:val="16"/>
              </w:rPr>
              <w:t xml:space="preserve">Uchwała nr 729/2018 </w:t>
            </w:r>
            <w:r w:rsidR="00A000CC" w:rsidRPr="00A92206">
              <w:rPr>
                <w:rFonts w:ascii="Calibri" w:hAnsi="Calibri" w:cs="Calibri"/>
                <w:sz w:val="16"/>
                <w:szCs w:val="16"/>
              </w:rPr>
              <w:t>Rady Gminy Poczesna</w:t>
            </w:r>
            <w:r w:rsidR="00A92206">
              <w:rPr>
                <w:rFonts w:ascii="Calibri" w:hAnsi="Calibri" w:cs="Calibri"/>
                <w:sz w:val="16"/>
                <w:szCs w:val="16"/>
              </w:rPr>
              <w:t xml:space="preserve"> </w:t>
            </w:r>
            <w:r w:rsidR="00A000CC" w:rsidRPr="00A92206">
              <w:rPr>
                <w:rFonts w:ascii="Calibri" w:hAnsi="Calibri" w:cs="Calibri"/>
                <w:sz w:val="16"/>
                <w:szCs w:val="16"/>
              </w:rPr>
              <w:t>z dnia 28</w:t>
            </w:r>
            <w:r w:rsidR="00F620BA">
              <w:rPr>
                <w:rFonts w:ascii="Calibri" w:hAnsi="Calibri" w:cs="Calibri"/>
                <w:sz w:val="16"/>
                <w:szCs w:val="16"/>
              </w:rPr>
              <w:t> </w:t>
            </w:r>
            <w:r w:rsidR="00A000CC" w:rsidRPr="00A92206">
              <w:rPr>
                <w:rFonts w:ascii="Calibri" w:hAnsi="Calibri" w:cs="Calibri"/>
                <w:sz w:val="16"/>
                <w:szCs w:val="16"/>
              </w:rPr>
              <w:t xml:space="preserve">września </w:t>
            </w:r>
            <w:r w:rsidR="00A92206" w:rsidRPr="00A92206">
              <w:rPr>
                <w:rFonts w:ascii="Calibri" w:hAnsi="Calibri" w:cs="Calibri"/>
                <w:sz w:val="16"/>
                <w:szCs w:val="16"/>
              </w:rPr>
              <w:t>2018</w:t>
            </w:r>
            <w:r w:rsidR="00A000CC" w:rsidRPr="00A92206">
              <w:rPr>
                <w:rFonts w:ascii="Calibri" w:hAnsi="Calibri" w:cs="Calibri"/>
                <w:sz w:val="16"/>
                <w:szCs w:val="16"/>
              </w:rPr>
              <w:t xml:space="preserve"> r. </w:t>
            </w:r>
            <w:r w:rsidRPr="00A92206">
              <w:rPr>
                <w:rFonts w:ascii="Calibri" w:hAnsi="Calibri" w:cs="Calibri"/>
                <w:sz w:val="16"/>
                <w:szCs w:val="16"/>
              </w:rPr>
              <w:t xml:space="preserve">w sprawie przystąpienia do sporządzenia miejscowego planu zagospodarowania przestrzennego „Brzustówka </w:t>
            </w:r>
            <w:r w:rsidR="00B26A85">
              <w:rPr>
                <w:rFonts w:ascii="Calibri" w:hAnsi="Calibri" w:cs="Calibri"/>
                <w:sz w:val="16"/>
                <w:szCs w:val="16"/>
              </w:rPr>
              <w:t>–</w:t>
            </w:r>
            <w:r w:rsidRPr="00A92206">
              <w:rPr>
                <w:rFonts w:ascii="Calibri" w:hAnsi="Calibri" w:cs="Calibri"/>
                <w:sz w:val="16"/>
                <w:szCs w:val="16"/>
              </w:rPr>
              <w:t xml:space="preserve"> Północ”</w:t>
            </w:r>
            <w:r w:rsidR="00A92206" w:rsidRPr="00A92206">
              <w:rPr>
                <w:rFonts w:ascii="Calibri" w:hAnsi="Calibri" w:cs="Calibri"/>
                <w:sz w:val="16"/>
                <w:szCs w:val="16"/>
              </w:rPr>
              <w:t xml:space="preserve"> w gminie Poczesna.</w:t>
            </w:r>
          </w:p>
        </w:tc>
      </w:tr>
      <w:tr w:rsidR="008F02F8" w:rsidRPr="00C31734" w14:paraId="7BFA02C2" w14:textId="77777777" w:rsidTr="006B2961">
        <w:trPr>
          <w:trHeight w:val="3104"/>
          <w:jc w:val="center"/>
        </w:trPr>
        <w:tc>
          <w:tcPr>
            <w:tcW w:w="2264" w:type="dxa"/>
            <w:gridSpan w:val="3"/>
            <w:shd w:val="clear" w:color="auto" w:fill="auto"/>
          </w:tcPr>
          <w:p w14:paraId="5A3EAD47"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lastRenderedPageBreak/>
              <w:t>dokumentUchwalajacy</w:t>
            </w:r>
            <w:proofErr w:type="spellEnd"/>
          </w:p>
          <w:p w14:paraId="318A60C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24AE6511" w14:textId="77777777" w:rsidR="008F02F8" w:rsidRPr="00B26A85" w:rsidRDefault="008F02F8" w:rsidP="00730132">
            <w:pPr>
              <w:jc w:val="center"/>
              <w:rPr>
                <w:rFonts w:ascii="Calibri" w:hAnsi="Calibri" w:cs="Calibri"/>
                <w:bCs/>
                <w:sz w:val="16"/>
                <w:szCs w:val="16"/>
              </w:rPr>
            </w:pPr>
          </w:p>
          <w:p w14:paraId="5168034F" w14:textId="5F399AFB"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Odniesienie do aktu prawnego, na mocy którego następuje powstanie obowiązku stosowania regulacji zawartych w akcie planowania przestrzennego w następstwie podjęcia przez właściwy organ uchwały o uchwaleniu lub wydania zarządzenia zastępczego w sprawie aktu planowania przestrzennego</w:t>
            </w:r>
          </w:p>
        </w:tc>
        <w:tc>
          <w:tcPr>
            <w:tcW w:w="851" w:type="dxa"/>
            <w:shd w:val="clear" w:color="auto" w:fill="auto"/>
          </w:tcPr>
          <w:p w14:paraId="1E53C82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0416695B" w14:textId="2F2ECC5B" w:rsidR="008F02F8" w:rsidRPr="00F03AD7" w:rsidRDefault="008F02F8" w:rsidP="00B26A85">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w:t>
            </w:r>
            <w:r w:rsidR="00F620BA">
              <w:rPr>
                <w:rFonts w:ascii="Calibri" w:hAnsi="Calibri" w:cs="Calibri"/>
                <w:sz w:val="16"/>
                <w:szCs w:val="16"/>
                <w:lang w:val="pl-PL"/>
              </w:rPr>
              <w:t> </w:t>
            </w:r>
            <w:r w:rsidRPr="00F03AD7">
              <w:rPr>
                <w:rFonts w:ascii="Calibri" w:hAnsi="Calibri" w:cs="Calibri"/>
                <w:sz w:val="16"/>
                <w:szCs w:val="16"/>
                <w:lang w:val="pl-PL"/>
              </w:rPr>
              <w:t>akcie prawnym uchwalającym jest dostępna</w:t>
            </w:r>
          </w:p>
        </w:tc>
        <w:tc>
          <w:tcPr>
            <w:tcW w:w="1843" w:type="dxa"/>
            <w:shd w:val="clear" w:color="auto" w:fill="auto"/>
          </w:tcPr>
          <w:p w14:paraId="6AD472EA"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73497750"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64731F16"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app:DokumentUchwalajacy</w:t>
            </w:r>
            <w:proofErr w:type="spellEnd"/>
          </w:p>
        </w:tc>
        <w:tc>
          <w:tcPr>
            <w:tcW w:w="4830" w:type="dxa"/>
            <w:gridSpan w:val="2"/>
            <w:shd w:val="clear" w:color="auto" w:fill="auto"/>
          </w:tcPr>
          <w:p w14:paraId="2F7C85E8"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sz w:val="16"/>
                <w:szCs w:val="16"/>
              </w:rPr>
              <w:t>DokumentFormalny</w:t>
            </w:r>
            <w:proofErr w:type="spellEnd"/>
            <w:r w:rsidRPr="008C4471">
              <w:rPr>
                <w:rFonts w:ascii="Calibri" w:hAnsi="Calibri" w:cs="Calibri"/>
                <w:sz w:val="16"/>
                <w:szCs w:val="16"/>
              </w:rPr>
              <w:t xml:space="preserve"> reprezentującej akt prawny uchwalający akt planowania przestrzennego.</w:t>
            </w:r>
          </w:p>
          <w:p w14:paraId="0C3F77AB" w14:textId="77777777" w:rsidR="00DF74E5" w:rsidRPr="008C4471" w:rsidRDefault="00DF74E5" w:rsidP="00DF74E5">
            <w:pPr>
              <w:jc w:val="both"/>
              <w:rPr>
                <w:rFonts w:ascii="Calibri" w:hAnsi="Calibri" w:cs="Calibri"/>
                <w:sz w:val="16"/>
                <w:szCs w:val="16"/>
              </w:rPr>
            </w:pPr>
            <w:r w:rsidRPr="008C4471">
              <w:rPr>
                <w:rFonts w:ascii="Calibri" w:hAnsi="Calibri" w:cs="Calibri"/>
                <w:sz w:val="16"/>
                <w:szCs w:val="16"/>
              </w:rPr>
              <w:t>Dla każdej wersji aktu planowania przestrzennego należy wyspecyfikować co najmniej odniesienie do dokumentu w sprawie przystąpienia lub dokumentu uchwalającego.</w:t>
            </w:r>
          </w:p>
          <w:p w14:paraId="5729D2DF" w14:textId="77777777" w:rsidR="008F02F8" w:rsidRPr="008C4471" w:rsidRDefault="008F02F8" w:rsidP="00730132">
            <w:pPr>
              <w:jc w:val="both"/>
              <w:rPr>
                <w:rFonts w:ascii="Calibri" w:hAnsi="Calibri" w:cs="Calibri"/>
                <w:sz w:val="16"/>
                <w:szCs w:val="16"/>
              </w:rPr>
            </w:pPr>
          </w:p>
          <w:p w14:paraId="58BA3E6F" w14:textId="6D31F1F8" w:rsidR="008F02F8" w:rsidRPr="008C4471" w:rsidRDefault="008F02F8" w:rsidP="00F620BA">
            <w:pPr>
              <w:jc w:val="both"/>
              <w:rPr>
                <w:rFonts w:ascii="Calibri" w:hAnsi="Calibri" w:cs="Calibri"/>
                <w:sz w:val="16"/>
                <w:szCs w:val="16"/>
              </w:rPr>
            </w:pPr>
            <w:r w:rsidRPr="008C4471">
              <w:rPr>
                <w:rFonts w:ascii="Calibri" w:hAnsi="Calibri" w:cs="Calibri"/>
                <w:sz w:val="16"/>
                <w:szCs w:val="16"/>
              </w:rPr>
              <w:t xml:space="preserve">Przykład: </w:t>
            </w:r>
            <w:r w:rsidR="00A92206" w:rsidRPr="00A92206">
              <w:rPr>
                <w:rFonts w:ascii="Calibri" w:hAnsi="Calibri" w:cs="Calibri"/>
                <w:sz w:val="16"/>
                <w:szCs w:val="16"/>
              </w:rPr>
              <w:t>Uchwała nr XXV/214/2020 Rady Gminy Mstów z dnia 21</w:t>
            </w:r>
            <w:r w:rsidR="00F620BA">
              <w:rPr>
                <w:rFonts w:ascii="Calibri" w:hAnsi="Calibri" w:cs="Calibri"/>
                <w:sz w:val="16"/>
                <w:szCs w:val="16"/>
              </w:rPr>
              <w:t> </w:t>
            </w:r>
            <w:r w:rsidR="00A92206" w:rsidRPr="00A92206">
              <w:rPr>
                <w:rFonts w:ascii="Calibri" w:hAnsi="Calibri" w:cs="Calibri"/>
                <w:sz w:val="16"/>
                <w:szCs w:val="16"/>
              </w:rPr>
              <w:t xml:space="preserve">grudnia 2020 r. w sprawie </w:t>
            </w:r>
            <w:r w:rsidR="00A92206">
              <w:rPr>
                <w:rFonts w:ascii="Calibri" w:hAnsi="Calibri" w:cs="Calibri"/>
                <w:sz w:val="16"/>
                <w:szCs w:val="16"/>
              </w:rPr>
              <w:t xml:space="preserve">uchwalenia </w:t>
            </w:r>
            <w:r w:rsidR="00A92206" w:rsidRPr="00A92206">
              <w:rPr>
                <w:rFonts w:ascii="Calibri" w:hAnsi="Calibri" w:cs="Calibri"/>
                <w:sz w:val="16"/>
                <w:szCs w:val="16"/>
              </w:rPr>
              <w:t xml:space="preserve">miejscowego planu zagospodarowania przestrzennego </w:t>
            </w:r>
            <w:r w:rsidR="00A92206">
              <w:rPr>
                <w:rFonts w:ascii="Calibri" w:hAnsi="Calibri" w:cs="Calibri"/>
                <w:sz w:val="16"/>
                <w:szCs w:val="16"/>
              </w:rPr>
              <w:t xml:space="preserve">dla </w:t>
            </w:r>
            <w:r w:rsidR="00A92206" w:rsidRPr="00A92206">
              <w:rPr>
                <w:rFonts w:ascii="Calibri" w:hAnsi="Calibri" w:cs="Calibri"/>
                <w:sz w:val="16"/>
                <w:szCs w:val="16"/>
              </w:rPr>
              <w:t xml:space="preserve">obszaru </w:t>
            </w:r>
            <w:r w:rsidR="00A92206">
              <w:rPr>
                <w:rFonts w:ascii="Calibri" w:hAnsi="Calibri" w:cs="Calibri"/>
                <w:sz w:val="16"/>
                <w:szCs w:val="16"/>
              </w:rPr>
              <w:t>„</w:t>
            </w:r>
            <w:r w:rsidR="00A92206" w:rsidRPr="00A92206">
              <w:rPr>
                <w:rFonts w:ascii="Calibri" w:hAnsi="Calibri" w:cs="Calibri"/>
                <w:sz w:val="16"/>
                <w:szCs w:val="16"/>
              </w:rPr>
              <w:t>Kłobukowice</w:t>
            </w:r>
            <w:r w:rsidR="00A92206">
              <w:rPr>
                <w:rFonts w:ascii="Calibri" w:hAnsi="Calibri" w:cs="Calibri"/>
                <w:sz w:val="16"/>
                <w:szCs w:val="16"/>
              </w:rPr>
              <w:t>”</w:t>
            </w:r>
            <w:r w:rsidR="00A92206" w:rsidRPr="00A92206">
              <w:rPr>
                <w:rFonts w:ascii="Calibri" w:hAnsi="Calibri" w:cs="Calibri"/>
                <w:sz w:val="16"/>
                <w:szCs w:val="16"/>
              </w:rPr>
              <w:t xml:space="preserve"> w</w:t>
            </w:r>
            <w:r w:rsidR="00B26A85">
              <w:rPr>
                <w:rFonts w:ascii="Calibri" w:hAnsi="Calibri" w:cs="Calibri"/>
                <w:sz w:val="16"/>
                <w:szCs w:val="16"/>
              </w:rPr>
              <w:t> </w:t>
            </w:r>
            <w:r w:rsidR="00A92206" w:rsidRPr="00A92206">
              <w:rPr>
                <w:rFonts w:ascii="Calibri" w:hAnsi="Calibri" w:cs="Calibri"/>
                <w:sz w:val="16"/>
                <w:szCs w:val="16"/>
              </w:rPr>
              <w:t>gminie Mstów</w:t>
            </w:r>
            <w:r w:rsidR="00A92206">
              <w:rPr>
                <w:rFonts w:ascii="Calibri" w:hAnsi="Calibri" w:cs="Calibri"/>
                <w:sz w:val="16"/>
                <w:szCs w:val="16"/>
              </w:rPr>
              <w:t>.</w:t>
            </w:r>
          </w:p>
        </w:tc>
      </w:tr>
      <w:tr w:rsidR="008F02F8" w:rsidRPr="00C31734" w14:paraId="6E6E8475" w14:textId="77777777" w:rsidTr="006B2961">
        <w:trPr>
          <w:trHeight w:val="576"/>
          <w:jc w:val="center"/>
        </w:trPr>
        <w:tc>
          <w:tcPr>
            <w:tcW w:w="2264" w:type="dxa"/>
            <w:gridSpan w:val="3"/>
            <w:shd w:val="clear" w:color="auto" w:fill="auto"/>
          </w:tcPr>
          <w:p w14:paraId="4148D5E5"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dokumentZmieniajacy</w:t>
            </w:r>
            <w:proofErr w:type="spellEnd"/>
          </w:p>
          <w:p w14:paraId="2242912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EC657C8" w14:textId="77777777" w:rsidR="008F02F8" w:rsidRPr="00B26A85" w:rsidRDefault="008F02F8" w:rsidP="00730132">
            <w:pPr>
              <w:jc w:val="center"/>
              <w:rPr>
                <w:rFonts w:ascii="Calibri" w:hAnsi="Calibri" w:cs="Calibri"/>
                <w:bCs/>
                <w:sz w:val="16"/>
                <w:szCs w:val="16"/>
              </w:rPr>
            </w:pPr>
          </w:p>
          <w:p w14:paraId="4A2287B8" w14:textId="2735E947" w:rsidR="008F02F8" w:rsidRPr="008C4471" w:rsidRDefault="008F02F8" w:rsidP="00F620BA">
            <w:pPr>
              <w:jc w:val="center"/>
              <w:rPr>
                <w:rFonts w:ascii="Calibri" w:hAnsi="Calibri" w:cs="Calibri"/>
                <w:b/>
                <w:bCs/>
                <w:sz w:val="16"/>
                <w:szCs w:val="16"/>
              </w:rPr>
            </w:pPr>
            <w:r w:rsidRPr="008C4471">
              <w:rPr>
                <w:rFonts w:ascii="Calibri" w:hAnsi="Calibri" w:cs="Calibri"/>
                <w:sz w:val="16"/>
                <w:szCs w:val="16"/>
              </w:rPr>
              <w:t>Odniesienie do aktu prawnego, na mocy którego powstaje obowiązek stosowania regulacji zawartych w akcie planowania przestrzennego w</w:t>
            </w:r>
            <w:r w:rsidR="00F620BA">
              <w:rPr>
                <w:rFonts w:ascii="Calibri" w:hAnsi="Calibri" w:cs="Calibri"/>
                <w:sz w:val="16"/>
                <w:szCs w:val="16"/>
              </w:rPr>
              <w:t> </w:t>
            </w:r>
            <w:r w:rsidRPr="008C4471">
              <w:rPr>
                <w:rFonts w:ascii="Calibri" w:hAnsi="Calibri" w:cs="Calibri"/>
                <w:sz w:val="16"/>
                <w:szCs w:val="16"/>
              </w:rPr>
              <w:t>następstwie podjęcia przez właściwy organ uchwały o</w:t>
            </w:r>
            <w:r w:rsidR="00F620BA">
              <w:rPr>
                <w:rFonts w:ascii="Calibri" w:hAnsi="Calibri" w:cs="Calibri"/>
                <w:sz w:val="16"/>
                <w:szCs w:val="16"/>
              </w:rPr>
              <w:t> </w:t>
            </w:r>
            <w:r w:rsidRPr="008C4471">
              <w:rPr>
                <w:rFonts w:ascii="Calibri" w:hAnsi="Calibri" w:cs="Calibri"/>
                <w:sz w:val="16"/>
                <w:szCs w:val="16"/>
              </w:rPr>
              <w:t>uchwaleniu lub wydania zarządzenia zastępczego w</w:t>
            </w:r>
            <w:r w:rsidR="00F620BA">
              <w:rPr>
                <w:rFonts w:ascii="Calibri" w:hAnsi="Calibri" w:cs="Calibri"/>
                <w:sz w:val="16"/>
                <w:szCs w:val="16"/>
              </w:rPr>
              <w:t> </w:t>
            </w:r>
            <w:r w:rsidRPr="008C4471">
              <w:rPr>
                <w:rFonts w:ascii="Calibri" w:hAnsi="Calibri" w:cs="Calibri"/>
                <w:sz w:val="16"/>
                <w:szCs w:val="16"/>
              </w:rPr>
              <w:t>sprawie zmiany aktu planowania przestrzennego</w:t>
            </w:r>
          </w:p>
        </w:tc>
        <w:tc>
          <w:tcPr>
            <w:tcW w:w="851" w:type="dxa"/>
            <w:shd w:val="clear" w:color="auto" w:fill="auto"/>
          </w:tcPr>
          <w:p w14:paraId="29BD859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52ADA7F0" w14:textId="57DA48F8" w:rsidR="008F02F8" w:rsidRPr="00F03AD7" w:rsidRDefault="008F02F8" w:rsidP="00B26A85">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w:t>
            </w:r>
            <w:r w:rsidR="00F620BA">
              <w:rPr>
                <w:rFonts w:ascii="Calibri" w:hAnsi="Calibri" w:cs="Calibri"/>
                <w:sz w:val="16"/>
                <w:szCs w:val="16"/>
                <w:lang w:val="pl-PL"/>
              </w:rPr>
              <w:t> </w:t>
            </w:r>
            <w:r w:rsidRPr="00F03AD7">
              <w:rPr>
                <w:rFonts w:ascii="Calibri" w:hAnsi="Calibri" w:cs="Calibri"/>
                <w:sz w:val="16"/>
                <w:szCs w:val="16"/>
                <w:lang w:val="pl-PL"/>
              </w:rPr>
              <w:t>akcie prawnym zmieniającym jest dostępna</w:t>
            </w:r>
          </w:p>
        </w:tc>
        <w:tc>
          <w:tcPr>
            <w:tcW w:w="1843" w:type="dxa"/>
            <w:shd w:val="clear" w:color="auto" w:fill="auto"/>
          </w:tcPr>
          <w:p w14:paraId="6B108FBB"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7566E833"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07E6E2B1"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app:DokumentZmieniajacy</w:t>
            </w:r>
            <w:proofErr w:type="spellEnd"/>
          </w:p>
        </w:tc>
        <w:tc>
          <w:tcPr>
            <w:tcW w:w="4830" w:type="dxa"/>
            <w:gridSpan w:val="2"/>
            <w:shd w:val="clear" w:color="auto" w:fill="auto"/>
          </w:tcPr>
          <w:p w14:paraId="3F936503" w14:textId="6C2E3419"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sz w:val="16"/>
                <w:szCs w:val="16"/>
              </w:rPr>
              <w:t>DokumentFormalny</w:t>
            </w:r>
            <w:proofErr w:type="spellEnd"/>
            <w:r w:rsidRPr="008C4471">
              <w:rPr>
                <w:rFonts w:ascii="Calibri" w:hAnsi="Calibri" w:cs="Calibri"/>
                <w:sz w:val="16"/>
                <w:szCs w:val="16"/>
              </w:rPr>
              <w:t xml:space="preserve"> reprezentującej akt prawny zmieniający obowiązujący akt planowania przestrzennego.</w:t>
            </w:r>
          </w:p>
          <w:p w14:paraId="1496ED39" w14:textId="77777777" w:rsidR="008F02F8" w:rsidRPr="008C4471" w:rsidRDefault="008F02F8" w:rsidP="00730132">
            <w:pPr>
              <w:jc w:val="both"/>
              <w:rPr>
                <w:rFonts w:ascii="Calibri" w:hAnsi="Calibri" w:cs="Calibri"/>
                <w:sz w:val="16"/>
                <w:szCs w:val="16"/>
              </w:rPr>
            </w:pPr>
          </w:p>
          <w:p w14:paraId="7D1761F8" w14:textId="4C732E49"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Ponieważ obowiązujący akt planowania przestrzennego może być wielokrotnie zmieniany, instancja typu obiektu </w:t>
            </w:r>
            <w:proofErr w:type="spellStart"/>
            <w:r w:rsidRPr="008C4471">
              <w:rPr>
                <w:rFonts w:ascii="Calibri" w:hAnsi="Calibri" w:cs="Calibri"/>
                <w:sz w:val="16"/>
                <w:szCs w:val="16"/>
              </w:rPr>
              <w:t>AktPlanow</w:t>
            </w:r>
            <w:r w:rsidR="00EF72CD" w:rsidRPr="008C4471">
              <w:rPr>
                <w:rFonts w:ascii="Calibri" w:hAnsi="Calibri" w:cs="Calibri"/>
                <w:sz w:val="16"/>
                <w:szCs w:val="16"/>
              </w:rPr>
              <w:t>a</w:t>
            </w:r>
            <w:r w:rsidRPr="008C4471">
              <w:rPr>
                <w:rFonts w:ascii="Calibri" w:hAnsi="Calibri" w:cs="Calibri"/>
                <w:sz w:val="16"/>
                <w:szCs w:val="16"/>
              </w:rPr>
              <w:t>niaPrzestrzennego</w:t>
            </w:r>
            <w:proofErr w:type="spellEnd"/>
            <w:r w:rsidRPr="008C4471">
              <w:rPr>
                <w:rFonts w:ascii="Calibri" w:hAnsi="Calibri" w:cs="Calibri"/>
                <w:sz w:val="16"/>
                <w:szCs w:val="16"/>
              </w:rPr>
              <w:t xml:space="preserve"> może </w:t>
            </w:r>
            <w:r w:rsidR="00552440" w:rsidRPr="008C4471">
              <w:rPr>
                <w:rFonts w:ascii="Calibri" w:hAnsi="Calibri" w:cs="Calibri"/>
                <w:sz w:val="16"/>
                <w:szCs w:val="16"/>
              </w:rPr>
              <w:t xml:space="preserve">być powiązana (referować na) wiele </w:t>
            </w:r>
            <w:r w:rsidRPr="008C4471">
              <w:rPr>
                <w:rFonts w:ascii="Calibri" w:hAnsi="Calibri" w:cs="Calibri"/>
                <w:sz w:val="16"/>
                <w:szCs w:val="16"/>
              </w:rPr>
              <w:t>dokumentów reprezentujących akty prawne go zmieniające.</w:t>
            </w:r>
          </w:p>
          <w:p w14:paraId="79C37258" w14:textId="43919366" w:rsidR="00552440" w:rsidRPr="008C4471" w:rsidRDefault="660B2887" w:rsidP="00730132">
            <w:pPr>
              <w:jc w:val="both"/>
              <w:rPr>
                <w:rFonts w:ascii="Calibri" w:hAnsi="Calibri" w:cs="Calibri"/>
                <w:sz w:val="16"/>
                <w:szCs w:val="16"/>
              </w:rPr>
            </w:pPr>
            <w:r w:rsidRPr="008C4471">
              <w:rPr>
                <w:rFonts w:ascii="Calibri" w:hAnsi="Calibri" w:cs="Calibri"/>
                <w:sz w:val="16"/>
                <w:szCs w:val="16"/>
              </w:rPr>
              <w:t xml:space="preserve">Należy zwrócić uwagę, że liczba powiązanych dokumentów (ról asocjacyjnych </w:t>
            </w:r>
            <w:proofErr w:type="spellStart"/>
            <w:r w:rsidRPr="008C4471">
              <w:rPr>
                <w:rFonts w:ascii="Calibri" w:hAnsi="Calibri" w:cs="Calibri"/>
                <w:b/>
                <w:bCs/>
                <w:sz w:val="16"/>
                <w:szCs w:val="16"/>
              </w:rPr>
              <w:t>dokumentZmieniający</w:t>
            </w:r>
            <w:proofErr w:type="spellEnd"/>
            <w:r w:rsidRPr="008C4471">
              <w:rPr>
                <w:rFonts w:ascii="Calibri" w:hAnsi="Calibri" w:cs="Calibri"/>
                <w:sz w:val="16"/>
                <w:szCs w:val="16"/>
              </w:rPr>
              <w:t xml:space="preserve">) musi odpowiadać wartości podanej w atrybucie </w:t>
            </w:r>
            <w:r w:rsidRPr="008C4471">
              <w:rPr>
                <w:rFonts w:ascii="Calibri" w:hAnsi="Calibri" w:cs="Calibri"/>
                <w:b/>
                <w:bCs/>
                <w:sz w:val="16"/>
                <w:szCs w:val="16"/>
              </w:rPr>
              <w:t xml:space="preserve">zmiana </w:t>
            </w:r>
            <w:r w:rsidRPr="008C4471">
              <w:rPr>
                <w:rFonts w:ascii="Calibri" w:hAnsi="Calibri" w:cs="Calibri"/>
                <w:sz w:val="16"/>
                <w:szCs w:val="16"/>
              </w:rPr>
              <w:t>– wskazującej liczbę dotychczasowych zmian aktu planowania przestrzennego.</w:t>
            </w:r>
          </w:p>
          <w:p w14:paraId="05166521" w14:textId="77777777" w:rsidR="008F02F8" w:rsidRPr="008C4471" w:rsidRDefault="008F02F8" w:rsidP="00730132">
            <w:pPr>
              <w:jc w:val="both"/>
              <w:rPr>
                <w:rFonts w:ascii="Calibri" w:hAnsi="Calibri" w:cs="Calibri"/>
                <w:sz w:val="16"/>
                <w:szCs w:val="16"/>
              </w:rPr>
            </w:pPr>
          </w:p>
          <w:p w14:paraId="4732442E" w14:textId="42D094AF" w:rsidR="008F02F8" w:rsidRPr="008C4471" w:rsidRDefault="008F02F8" w:rsidP="00F620BA">
            <w:pPr>
              <w:jc w:val="both"/>
              <w:rPr>
                <w:rFonts w:ascii="Calibri" w:hAnsi="Calibri" w:cs="Calibri"/>
                <w:sz w:val="16"/>
                <w:szCs w:val="16"/>
              </w:rPr>
            </w:pPr>
            <w:r w:rsidRPr="008C4471">
              <w:rPr>
                <w:rFonts w:ascii="Calibri" w:hAnsi="Calibri" w:cs="Calibri"/>
                <w:sz w:val="16"/>
                <w:szCs w:val="16"/>
              </w:rPr>
              <w:t>Przykład</w:t>
            </w:r>
            <w:r w:rsidRPr="00A92206">
              <w:rPr>
                <w:rFonts w:ascii="Calibri" w:hAnsi="Calibri" w:cs="Calibri"/>
                <w:sz w:val="16"/>
                <w:szCs w:val="16"/>
              </w:rPr>
              <w:t>: Uchwała nr X/69/15 Rady Miejskiej w Byczynie z dnia 26</w:t>
            </w:r>
            <w:r w:rsidR="00F620BA">
              <w:rPr>
                <w:rFonts w:ascii="Calibri" w:hAnsi="Calibri" w:cs="Calibri"/>
                <w:sz w:val="16"/>
                <w:szCs w:val="16"/>
              </w:rPr>
              <w:t> </w:t>
            </w:r>
            <w:r w:rsidRPr="00A92206">
              <w:rPr>
                <w:rFonts w:ascii="Calibri" w:hAnsi="Calibri" w:cs="Calibri"/>
                <w:sz w:val="16"/>
                <w:szCs w:val="16"/>
              </w:rPr>
              <w:t xml:space="preserve">maja 2015 r. w sprawie uchwalenia zmiany miejscowego planu zagospodarowania przestrzennego </w:t>
            </w:r>
            <w:r w:rsidR="006956BF" w:rsidRPr="00A92206">
              <w:rPr>
                <w:rFonts w:ascii="Calibri" w:hAnsi="Calibri" w:cs="Calibri"/>
                <w:sz w:val="16"/>
                <w:szCs w:val="16"/>
              </w:rPr>
              <w:t xml:space="preserve">gminy </w:t>
            </w:r>
            <w:r w:rsidRPr="00A92206">
              <w:rPr>
                <w:rFonts w:ascii="Calibri" w:hAnsi="Calibri" w:cs="Calibri"/>
                <w:sz w:val="16"/>
                <w:szCs w:val="16"/>
              </w:rPr>
              <w:t>miasta Byczyna w części dotyczącej przebiegu drogi gminnej osiedlowej w obrębie ulicy Brzozowej</w:t>
            </w:r>
            <w:r w:rsidR="00A92206" w:rsidRPr="00A92206">
              <w:rPr>
                <w:rFonts w:ascii="Calibri" w:hAnsi="Calibri" w:cs="Calibri"/>
                <w:sz w:val="16"/>
                <w:szCs w:val="16"/>
              </w:rPr>
              <w:t>.</w:t>
            </w:r>
          </w:p>
        </w:tc>
      </w:tr>
      <w:tr w:rsidR="008F02F8" w:rsidRPr="00C31734" w14:paraId="420B7220" w14:textId="77777777" w:rsidTr="006B2961">
        <w:trPr>
          <w:trHeight w:val="5088"/>
          <w:jc w:val="center"/>
        </w:trPr>
        <w:tc>
          <w:tcPr>
            <w:tcW w:w="2264" w:type="dxa"/>
            <w:gridSpan w:val="3"/>
            <w:shd w:val="clear" w:color="auto" w:fill="auto"/>
          </w:tcPr>
          <w:p w14:paraId="20DC5DFD"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lastRenderedPageBreak/>
              <w:t>dokumentUchylajacy</w:t>
            </w:r>
            <w:proofErr w:type="spellEnd"/>
          </w:p>
          <w:p w14:paraId="410E7286"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24C60AF" w14:textId="77777777" w:rsidR="008F02F8" w:rsidRPr="00B26A85" w:rsidRDefault="008F02F8" w:rsidP="00730132">
            <w:pPr>
              <w:jc w:val="center"/>
              <w:rPr>
                <w:rFonts w:ascii="Calibri" w:hAnsi="Calibri" w:cs="Calibri"/>
                <w:bCs/>
                <w:sz w:val="16"/>
                <w:szCs w:val="16"/>
              </w:rPr>
            </w:pPr>
          </w:p>
          <w:p w14:paraId="79565461" w14:textId="4EA6F245"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dokumentu, na mocy którego wygasł obowiązek stosowania części albo całości regulacji zawartych w akcie planowania przestrzennego w następstwie:</w:t>
            </w:r>
            <w:r w:rsidR="00B26A85">
              <w:rPr>
                <w:rFonts w:ascii="Calibri" w:hAnsi="Calibri" w:cs="Calibri"/>
                <w:sz w:val="16"/>
                <w:szCs w:val="16"/>
              </w:rPr>
              <w:t xml:space="preserve"> </w:t>
            </w:r>
            <w:r w:rsidRPr="008C4471">
              <w:rPr>
                <w:rFonts w:ascii="Calibri" w:hAnsi="Calibri" w:cs="Calibri"/>
                <w:sz w:val="16"/>
                <w:szCs w:val="16"/>
              </w:rPr>
              <w:t>-uchwalenia przez właściwy organ nowego aktu planowania przestrzennego,</w:t>
            </w:r>
          </w:p>
          <w:p w14:paraId="7FF0044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 wydania rozstrzygnięcia nadzorczego przez właściwego wojewodę,</w:t>
            </w:r>
          </w:p>
          <w:p w14:paraId="35E1C994" w14:textId="7777777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 wydania wyroku przez właściwy sąd</w:t>
            </w:r>
          </w:p>
        </w:tc>
        <w:tc>
          <w:tcPr>
            <w:tcW w:w="851" w:type="dxa"/>
            <w:shd w:val="clear" w:color="auto" w:fill="auto"/>
          </w:tcPr>
          <w:p w14:paraId="31FEF0E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7043D606" w14:textId="75DB6C88" w:rsidR="008F02F8" w:rsidRPr="00F03AD7" w:rsidRDefault="008F02F8" w:rsidP="00B26A85">
            <w:pPr>
              <w:pStyle w:val="Akapitzlist"/>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o</w:t>
            </w:r>
            <w:r w:rsidR="00F620BA">
              <w:rPr>
                <w:rFonts w:ascii="Calibri" w:hAnsi="Calibri" w:cs="Calibri"/>
                <w:sz w:val="16"/>
                <w:szCs w:val="16"/>
                <w:lang w:val="pl-PL"/>
              </w:rPr>
              <w:t> </w:t>
            </w:r>
            <w:r w:rsidRPr="00F03AD7">
              <w:rPr>
                <w:rFonts w:ascii="Calibri" w:hAnsi="Calibri" w:cs="Calibri"/>
                <w:sz w:val="16"/>
                <w:szCs w:val="16"/>
                <w:lang w:val="pl-PL"/>
              </w:rPr>
              <w:t>dokumencie uchylającym jest dostępna</w:t>
            </w:r>
          </w:p>
        </w:tc>
        <w:tc>
          <w:tcPr>
            <w:tcW w:w="1843" w:type="dxa"/>
            <w:shd w:val="clear" w:color="auto" w:fill="auto"/>
          </w:tcPr>
          <w:p w14:paraId="7576A79A"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6408AFDC"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C4F80EF" w14:textId="7DDFA5FF" w:rsidR="008F02F8" w:rsidRPr="008C4471" w:rsidRDefault="008F02F8" w:rsidP="00E64AC8">
            <w:pPr>
              <w:pStyle w:val="Default"/>
              <w:jc w:val="both"/>
              <w:rPr>
                <w:rFonts w:ascii="Calibri" w:hAnsi="Calibri" w:cs="Calibri"/>
                <w:sz w:val="16"/>
                <w:szCs w:val="16"/>
              </w:rPr>
            </w:pPr>
            <w:proofErr w:type="spellStart"/>
            <w:r w:rsidRPr="008C4471">
              <w:rPr>
                <w:rFonts w:ascii="Calibri" w:hAnsi="Calibri" w:cs="Calibri"/>
                <w:sz w:val="16"/>
                <w:szCs w:val="16"/>
              </w:rPr>
              <w:t>app:</w:t>
            </w:r>
            <w:r w:rsidR="00E64AC8" w:rsidRPr="008C4471">
              <w:rPr>
                <w:rFonts w:ascii="Calibri" w:hAnsi="Calibri" w:cs="Calibri"/>
                <w:sz w:val="16"/>
                <w:szCs w:val="16"/>
              </w:rPr>
              <w:t>Dokument</w:t>
            </w:r>
            <w:r w:rsidRPr="008C4471">
              <w:rPr>
                <w:rFonts w:ascii="Calibri" w:hAnsi="Calibri" w:cs="Calibri"/>
                <w:sz w:val="16"/>
                <w:szCs w:val="16"/>
              </w:rPr>
              <w:t>Uchylajacy</w:t>
            </w:r>
            <w:proofErr w:type="spellEnd"/>
          </w:p>
        </w:tc>
        <w:tc>
          <w:tcPr>
            <w:tcW w:w="4830" w:type="dxa"/>
            <w:gridSpan w:val="2"/>
            <w:shd w:val="clear" w:color="auto" w:fill="auto"/>
          </w:tcPr>
          <w:p w14:paraId="51122DE2" w14:textId="37E7EB3C"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sz w:val="16"/>
                <w:szCs w:val="16"/>
              </w:rPr>
              <w:t>DokumentFormalny</w:t>
            </w:r>
            <w:proofErr w:type="spellEnd"/>
            <w:r w:rsidRPr="008C4471">
              <w:rPr>
                <w:rFonts w:ascii="Calibri" w:hAnsi="Calibri" w:cs="Calibri"/>
                <w:sz w:val="16"/>
                <w:szCs w:val="16"/>
              </w:rPr>
              <w:t xml:space="preserve"> reprezentującej dokument uchylaj</w:t>
            </w:r>
            <w:r w:rsidR="004B4601" w:rsidRPr="008C4471">
              <w:rPr>
                <w:rFonts w:ascii="Calibri" w:hAnsi="Calibri" w:cs="Calibri"/>
                <w:sz w:val="16"/>
                <w:szCs w:val="16"/>
              </w:rPr>
              <w:t>ą</w:t>
            </w:r>
            <w:r w:rsidRPr="008C4471">
              <w:rPr>
                <w:rFonts w:ascii="Calibri" w:hAnsi="Calibri" w:cs="Calibri"/>
                <w:sz w:val="16"/>
                <w:szCs w:val="16"/>
              </w:rPr>
              <w:t>cy obowiązujący akt planowania przestrzennego lub jego części.</w:t>
            </w:r>
          </w:p>
          <w:p w14:paraId="417727DE" w14:textId="77777777" w:rsidR="008F02F8" w:rsidRPr="008C4471" w:rsidRDefault="008F02F8" w:rsidP="00730132">
            <w:pPr>
              <w:jc w:val="both"/>
              <w:rPr>
                <w:rFonts w:ascii="Calibri" w:hAnsi="Calibri" w:cs="Calibri"/>
                <w:sz w:val="16"/>
                <w:szCs w:val="16"/>
              </w:rPr>
            </w:pPr>
          </w:p>
          <w:p w14:paraId="134157A7" w14:textId="212EBC2F"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Ponieważ obowiązujący akt planowania przestrzennego może być wielokrotnie uchylany (w szczególności dotyczy to przypadku uchylania części aktu), instancja typu obiektu </w:t>
            </w:r>
            <w:proofErr w:type="spellStart"/>
            <w:r w:rsidRPr="008C4471">
              <w:rPr>
                <w:rFonts w:ascii="Calibri" w:hAnsi="Calibri" w:cs="Calibri"/>
                <w:sz w:val="16"/>
                <w:szCs w:val="16"/>
              </w:rPr>
              <w:t>AktPlanow</w:t>
            </w:r>
            <w:r w:rsidR="00E64AC8" w:rsidRPr="008C4471">
              <w:rPr>
                <w:rFonts w:ascii="Calibri" w:hAnsi="Calibri" w:cs="Calibri"/>
                <w:sz w:val="16"/>
                <w:szCs w:val="16"/>
              </w:rPr>
              <w:t>a</w:t>
            </w:r>
            <w:r w:rsidRPr="008C4471">
              <w:rPr>
                <w:rFonts w:ascii="Calibri" w:hAnsi="Calibri" w:cs="Calibri"/>
                <w:sz w:val="16"/>
                <w:szCs w:val="16"/>
              </w:rPr>
              <w:t>niaPrzestrzennego</w:t>
            </w:r>
            <w:proofErr w:type="spellEnd"/>
            <w:r w:rsidRPr="008C4471">
              <w:rPr>
                <w:rFonts w:ascii="Calibri" w:hAnsi="Calibri" w:cs="Calibri"/>
                <w:sz w:val="16"/>
                <w:szCs w:val="16"/>
              </w:rPr>
              <w:t xml:space="preserve"> może referować na wiele dokumentów reprezentujących akty prawne go uchylające.</w:t>
            </w:r>
          </w:p>
          <w:p w14:paraId="4CCC59A4" w14:textId="77777777" w:rsidR="008F02F8" w:rsidRPr="008C4471" w:rsidRDefault="008F02F8" w:rsidP="00730132">
            <w:pPr>
              <w:jc w:val="both"/>
              <w:rPr>
                <w:rFonts w:ascii="Calibri" w:hAnsi="Calibri" w:cs="Calibri"/>
                <w:sz w:val="16"/>
                <w:szCs w:val="16"/>
              </w:rPr>
            </w:pPr>
          </w:p>
          <w:p w14:paraId="5697B65A" w14:textId="15ED901F"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W przypadku, jeżeli akt prawny uchyla w całości lub części obowiązujący akt planowania przestrzennego i dla obszaru zmiany uchwala jednocześnie nowy akt planowania przestrzennego, obiekt </w:t>
            </w:r>
            <w:proofErr w:type="spellStart"/>
            <w:r w:rsidRPr="008C4471">
              <w:rPr>
                <w:rFonts w:ascii="Calibri" w:hAnsi="Calibri" w:cs="Calibri"/>
                <w:sz w:val="16"/>
                <w:szCs w:val="16"/>
              </w:rPr>
              <w:t>DokumentFormalny</w:t>
            </w:r>
            <w:proofErr w:type="spellEnd"/>
            <w:r w:rsidRPr="008C4471">
              <w:rPr>
                <w:rFonts w:ascii="Calibri" w:hAnsi="Calibri" w:cs="Calibri"/>
                <w:sz w:val="16"/>
                <w:szCs w:val="16"/>
              </w:rPr>
              <w:t xml:space="preserve"> reprezentujący ten akt prawny jest dla dotychczas istniejącego obiektu </w:t>
            </w:r>
            <w:proofErr w:type="spellStart"/>
            <w:r w:rsidRPr="008C4471">
              <w:rPr>
                <w:rFonts w:ascii="Calibri" w:hAnsi="Calibri" w:cs="Calibri"/>
                <w:sz w:val="16"/>
                <w:szCs w:val="16"/>
              </w:rPr>
              <w:t>Akt</w:t>
            </w:r>
            <w:r w:rsidR="00A031F7" w:rsidRPr="008C4471">
              <w:rPr>
                <w:rFonts w:ascii="Calibri" w:hAnsi="Calibri" w:cs="Calibri"/>
                <w:sz w:val="16"/>
                <w:szCs w:val="16"/>
              </w:rPr>
              <w:t>Planowania</w:t>
            </w:r>
            <w:r w:rsidRPr="008C4471">
              <w:rPr>
                <w:rFonts w:ascii="Calibri" w:hAnsi="Calibri" w:cs="Calibri"/>
                <w:sz w:val="16"/>
                <w:szCs w:val="16"/>
              </w:rPr>
              <w:t>Przestrzennego</w:t>
            </w:r>
            <w:proofErr w:type="spellEnd"/>
            <w:r w:rsidRPr="008C4471">
              <w:rPr>
                <w:rFonts w:ascii="Calibri" w:hAnsi="Calibri" w:cs="Calibri"/>
                <w:sz w:val="16"/>
                <w:szCs w:val="16"/>
              </w:rPr>
              <w:t xml:space="preserve"> „dokumentem uchylającym” a dla nowotworzonego obiektu </w:t>
            </w:r>
            <w:proofErr w:type="spellStart"/>
            <w:r w:rsidRPr="008C4471">
              <w:rPr>
                <w:rFonts w:ascii="Calibri" w:hAnsi="Calibri" w:cs="Calibri"/>
                <w:sz w:val="16"/>
                <w:szCs w:val="16"/>
              </w:rPr>
              <w:t>AktPlanow</w:t>
            </w:r>
            <w:r w:rsidR="00E64AC8" w:rsidRPr="008C4471">
              <w:rPr>
                <w:rFonts w:ascii="Calibri" w:hAnsi="Calibri" w:cs="Calibri"/>
                <w:sz w:val="16"/>
                <w:szCs w:val="16"/>
              </w:rPr>
              <w:t>a</w:t>
            </w:r>
            <w:r w:rsidRPr="008C4471">
              <w:rPr>
                <w:rFonts w:ascii="Calibri" w:hAnsi="Calibri" w:cs="Calibri"/>
                <w:sz w:val="16"/>
                <w:szCs w:val="16"/>
              </w:rPr>
              <w:t>niaPrzestrzennego</w:t>
            </w:r>
            <w:proofErr w:type="spellEnd"/>
            <w:r w:rsidRPr="008C4471">
              <w:rPr>
                <w:rFonts w:ascii="Calibri" w:hAnsi="Calibri" w:cs="Calibri"/>
                <w:sz w:val="16"/>
                <w:szCs w:val="16"/>
              </w:rPr>
              <w:t xml:space="preserve"> jest „dokumentem uchwalającym”.</w:t>
            </w:r>
            <w:r w:rsidR="00B26A85">
              <w:rPr>
                <w:rFonts w:ascii="Calibri" w:hAnsi="Calibri" w:cs="Calibri"/>
                <w:sz w:val="16"/>
                <w:szCs w:val="16"/>
              </w:rPr>
              <w:t xml:space="preserve"> </w:t>
            </w:r>
            <w:r w:rsidRPr="008C4471">
              <w:rPr>
                <w:rFonts w:ascii="Calibri" w:hAnsi="Calibri" w:cs="Calibri"/>
                <w:sz w:val="16"/>
                <w:szCs w:val="16"/>
              </w:rPr>
              <w:t>W</w:t>
            </w:r>
            <w:r w:rsidR="00B26A85">
              <w:rPr>
                <w:rFonts w:ascii="Calibri" w:hAnsi="Calibri" w:cs="Calibri"/>
                <w:sz w:val="16"/>
                <w:szCs w:val="16"/>
              </w:rPr>
              <w:t> </w:t>
            </w:r>
            <w:r w:rsidRPr="008C4471">
              <w:rPr>
                <w:rFonts w:ascii="Calibri" w:hAnsi="Calibri" w:cs="Calibri"/>
                <w:sz w:val="16"/>
                <w:szCs w:val="16"/>
              </w:rPr>
              <w:t>przeważającej mierze sytuacja taka może wystąpić w przypadku miejscowych planów zagospodarowania przestrzennego.</w:t>
            </w:r>
          </w:p>
          <w:p w14:paraId="153B895E" w14:textId="77777777" w:rsidR="008F02F8" w:rsidRPr="008C4471" w:rsidRDefault="008F02F8" w:rsidP="00730132">
            <w:pPr>
              <w:jc w:val="both"/>
              <w:rPr>
                <w:rFonts w:ascii="Calibri" w:hAnsi="Calibri" w:cs="Calibri"/>
                <w:sz w:val="16"/>
                <w:szCs w:val="16"/>
              </w:rPr>
            </w:pPr>
          </w:p>
          <w:p w14:paraId="68617503" w14:textId="0FD1DB86" w:rsidR="00A92206" w:rsidRDefault="00A92206" w:rsidP="00730132">
            <w:pPr>
              <w:pStyle w:val="Default"/>
              <w:jc w:val="both"/>
              <w:rPr>
                <w:rFonts w:ascii="Calibri" w:hAnsi="Calibri" w:cs="Calibri"/>
                <w:sz w:val="16"/>
                <w:szCs w:val="16"/>
              </w:rPr>
            </w:pPr>
            <w:r>
              <w:rPr>
                <w:rFonts w:ascii="Calibri" w:hAnsi="Calibri" w:cs="Calibri"/>
                <w:sz w:val="16"/>
                <w:szCs w:val="16"/>
              </w:rPr>
              <w:t>Przykład 1</w:t>
            </w:r>
            <w:r w:rsidR="660B2887" w:rsidRPr="008C4471">
              <w:rPr>
                <w:rFonts w:ascii="Calibri" w:hAnsi="Calibri" w:cs="Calibri"/>
                <w:sz w:val="16"/>
                <w:szCs w:val="16"/>
              </w:rPr>
              <w:t xml:space="preserve">: </w:t>
            </w:r>
            <w:r w:rsidRPr="00A92206">
              <w:rPr>
                <w:rFonts w:ascii="Calibri" w:hAnsi="Calibri" w:cs="Calibri"/>
                <w:sz w:val="16"/>
                <w:szCs w:val="16"/>
              </w:rPr>
              <w:t>Uchwała nr XXV/214/2020 Rady Gminy Mstów z dnia 21</w:t>
            </w:r>
            <w:r w:rsidR="00F620BA">
              <w:rPr>
                <w:rFonts w:ascii="Calibri" w:hAnsi="Calibri" w:cs="Calibri"/>
                <w:sz w:val="16"/>
                <w:szCs w:val="16"/>
              </w:rPr>
              <w:t> </w:t>
            </w:r>
            <w:r w:rsidRPr="00A92206">
              <w:rPr>
                <w:rFonts w:ascii="Calibri" w:hAnsi="Calibri" w:cs="Calibri"/>
                <w:sz w:val="16"/>
                <w:szCs w:val="16"/>
              </w:rPr>
              <w:t>grudnia 2020 r. w sprawie uchwalenia miejscowego planu zagospodarowania przestrzennego dla obszaru „Kłobukowice” w</w:t>
            </w:r>
            <w:r w:rsidR="00B26A85">
              <w:rPr>
                <w:rFonts w:ascii="Calibri" w:hAnsi="Calibri" w:cs="Calibri"/>
                <w:sz w:val="16"/>
                <w:szCs w:val="16"/>
              </w:rPr>
              <w:t> </w:t>
            </w:r>
            <w:r w:rsidRPr="00A92206">
              <w:rPr>
                <w:rFonts w:ascii="Calibri" w:hAnsi="Calibri" w:cs="Calibri"/>
                <w:sz w:val="16"/>
                <w:szCs w:val="16"/>
              </w:rPr>
              <w:t>gminie Mstów.</w:t>
            </w:r>
          </w:p>
          <w:p w14:paraId="048E6E8F" w14:textId="77777777" w:rsidR="00A92206" w:rsidRDefault="00A92206" w:rsidP="00730132">
            <w:pPr>
              <w:pStyle w:val="Default"/>
              <w:jc w:val="both"/>
              <w:rPr>
                <w:rFonts w:ascii="Calibri" w:hAnsi="Calibri" w:cs="Calibri"/>
                <w:sz w:val="16"/>
                <w:szCs w:val="16"/>
              </w:rPr>
            </w:pPr>
          </w:p>
          <w:p w14:paraId="412BA2A5" w14:textId="00DF580F" w:rsidR="008F02F8" w:rsidRPr="008C4471" w:rsidRDefault="00A92206" w:rsidP="00F620BA">
            <w:pPr>
              <w:pStyle w:val="Default"/>
              <w:jc w:val="both"/>
              <w:rPr>
                <w:rFonts w:ascii="Calibri" w:hAnsi="Calibri" w:cs="Calibri"/>
                <w:sz w:val="16"/>
                <w:szCs w:val="16"/>
              </w:rPr>
            </w:pPr>
            <w:r>
              <w:rPr>
                <w:rFonts w:ascii="Calibri" w:hAnsi="Calibri" w:cs="Calibri"/>
                <w:sz w:val="16"/>
                <w:szCs w:val="16"/>
              </w:rPr>
              <w:t>Przykład 2:</w:t>
            </w:r>
            <w:r w:rsidRPr="00A92206">
              <w:rPr>
                <w:rFonts w:ascii="Calibri" w:hAnsi="Calibri" w:cs="Calibri"/>
                <w:sz w:val="16"/>
                <w:szCs w:val="16"/>
              </w:rPr>
              <w:t xml:space="preserve"> Uchwała nr X/69/15 Rady Miejskiej w Byczynie z dnia 26</w:t>
            </w:r>
            <w:r w:rsidR="00F620BA">
              <w:rPr>
                <w:rFonts w:ascii="Calibri" w:hAnsi="Calibri" w:cs="Calibri"/>
                <w:sz w:val="16"/>
                <w:szCs w:val="16"/>
              </w:rPr>
              <w:t> </w:t>
            </w:r>
            <w:r w:rsidRPr="00A92206">
              <w:rPr>
                <w:rFonts w:ascii="Calibri" w:hAnsi="Calibri" w:cs="Calibri"/>
                <w:sz w:val="16"/>
                <w:szCs w:val="16"/>
              </w:rPr>
              <w:t>maja 2015 r. w sprawie uchwalenia zmiany miejscowego planu zagospodarowania przestrzennego gminy miasta Byczyna w części dotyczącej przebiegu drogi gminnej osiedlowej w obrębie ulicy Brzozowej.</w:t>
            </w:r>
          </w:p>
        </w:tc>
      </w:tr>
      <w:tr w:rsidR="008F02F8" w:rsidRPr="00C31734" w14:paraId="6F735400" w14:textId="77777777" w:rsidTr="006B2961">
        <w:trPr>
          <w:trHeight w:val="2537"/>
          <w:jc w:val="center"/>
        </w:trPr>
        <w:tc>
          <w:tcPr>
            <w:tcW w:w="2264" w:type="dxa"/>
            <w:gridSpan w:val="3"/>
            <w:shd w:val="clear" w:color="auto" w:fill="auto"/>
          </w:tcPr>
          <w:p w14:paraId="4C261BD4"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dokumentUniewazniajacy</w:t>
            </w:r>
            <w:proofErr w:type="spellEnd"/>
          </w:p>
          <w:p w14:paraId="6D06649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294CCC45" w14:textId="77777777" w:rsidR="008F02F8" w:rsidRPr="008C4471" w:rsidRDefault="008F02F8" w:rsidP="00730132">
            <w:pPr>
              <w:jc w:val="center"/>
              <w:rPr>
                <w:rFonts w:ascii="Calibri" w:hAnsi="Calibri" w:cs="Calibri"/>
                <w:sz w:val="16"/>
                <w:szCs w:val="16"/>
              </w:rPr>
            </w:pPr>
          </w:p>
          <w:p w14:paraId="02453289" w14:textId="1341E9A7"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 xml:space="preserve">Odniesienie </w:t>
            </w:r>
            <w:r w:rsidR="004B4601" w:rsidRPr="008C4471">
              <w:rPr>
                <w:rFonts w:ascii="Calibri" w:hAnsi="Calibri" w:cs="Calibri"/>
                <w:sz w:val="16"/>
                <w:szCs w:val="16"/>
              </w:rPr>
              <w:t xml:space="preserve">do </w:t>
            </w:r>
            <w:r w:rsidRPr="008C4471">
              <w:rPr>
                <w:rFonts w:ascii="Calibri" w:hAnsi="Calibri" w:cs="Calibri"/>
                <w:sz w:val="16"/>
                <w:szCs w:val="16"/>
              </w:rPr>
              <w:t>dokumentu, na mocy którego nastąpiło stwierdzenie nieważności części lub całości regulacji zawartych w uchwale organu jednostki samorządu terytorialnego w następstwie wydania rozstrzygnięcia nadzorczego albo wyroku sądu</w:t>
            </w:r>
          </w:p>
        </w:tc>
        <w:tc>
          <w:tcPr>
            <w:tcW w:w="851" w:type="dxa"/>
            <w:shd w:val="clear" w:color="auto" w:fill="auto"/>
          </w:tcPr>
          <w:p w14:paraId="33B05F7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3FE6CBC3" w14:textId="62AD79F8" w:rsidR="008F02F8" w:rsidRPr="00F03AD7" w:rsidRDefault="008F02F8" w:rsidP="00B26A85">
            <w:pPr>
              <w:pStyle w:val="Akapitzlist"/>
              <w:ind w:left="-74"/>
              <w:jc w:val="center"/>
              <w:rPr>
                <w:rFonts w:ascii="Calibri" w:hAnsi="Calibri" w:cs="Calibri"/>
                <w:sz w:val="16"/>
                <w:szCs w:val="16"/>
                <w:lang w:val="pl-PL"/>
              </w:rPr>
            </w:pPr>
            <w:r w:rsidRPr="00F03AD7">
              <w:rPr>
                <w:rFonts w:ascii="Calibri" w:hAnsi="Calibri" w:cs="Calibri"/>
                <w:sz w:val="16"/>
                <w:szCs w:val="16"/>
                <w:lang w:val="pl-PL"/>
              </w:rPr>
              <w:t>Obligatoryjny, jeżeli informacja o dokumencie unieważniającym jest dostępna</w:t>
            </w:r>
          </w:p>
        </w:tc>
        <w:tc>
          <w:tcPr>
            <w:tcW w:w="1843" w:type="dxa"/>
            <w:shd w:val="clear" w:color="auto" w:fill="auto"/>
          </w:tcPr>
          <w:p w14:paraId="1423C684"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3B838527"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F9802C8"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app:DokumentUniewazniajacy</w:t>
            </w:r>
            <w:proofErr w:type="spellEnd"/>
          </w:p>
        </w:tc>
        <w:tc>
          <w:tcPr>
            <w:tcW w:w="4830" w:type="dxa"/>
            <w:gridSpan w:val="2"/>
            <w:shd w:val="clear" w:color="auto" w:fill="auto"/>
          </w:tcPr>
          <w:p w14:paraId="45AF95C9" w14:textId="320F7EB5" w:rsidR="008F02F8" w:rsidRPr="008C4471" w:rsidRDefault="660B2887"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themeColor="text1"/>
                <w:sz w:val="16"/>
                <w:szCs w:val="16"/>
              </w:rPr>
              <w:t>DokumentFormalny</w:t>
            </w:r>
            <w:proofErr w:type="spellEnd"/>
            <w:r w:rsidRPr="008C4471">
              <w:rPr>
                <w:rFonts w:ascii="Calibri" w:hAnsi="Calibri" w:cs="Calibri"/>
                <w:sz w:val="16"/>
                <w:szCs w:val="16"/>
              </w:rPr>
              <w:t xml:space="preserve"> reprezentującej dokument stwierdzający nieważność części lub całości regulacji zawartych w obowiązującym akcie planowania przestrzennego.</w:t>
            </w:r>
          </w:p>
          <w:p w14:paraId="7C1225C5" w14:textId="77777777" w:rsidR="008F02F8" w:rsidRPr="008C4471" w:rsidRDefault="008F02F8" w:rsidP="00730132">
            <w:pPr>
              <w:jc w:val="both"/>
              <w:rPr>
                <w:rFonts w:ascii="Calibri" w:hAnsi="Calibri" w:cs="Calibri"/>
                <w:sz w:val="16"/>
                <w:szCs w:val="16"/>
              </w:rPr>
            </w:pPr>
          </w:p>
          <w:p w14:paraId="5F3FEA08" w14:textId="18F60EAC"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Ponieważ obowiązujący akt planowania przestrzennego może być wielokrotnie w części unieważniany, instancja typu obiektu </w:t>
            </w:r>
            <w:proofErr w:type="spellStart"/>
            <w:r w:rsidRPr="008C4471">
              <w:rPr>
                <w:rFonts w:ascii="Calibri" w:hAnsi="Calibri" w:cs="Calibri"/>
                <w:sz w:val="16"/>
                <w:szCs w:val="16"/>
              </w:rPr>
              <w:t>AktPlanow</w:t>
            </w:r>
            <w:r w:rsidR="00E64AC8" w:rsidRPr="008C4471">
              <w:rPr>
                <w:rFonts w:ascii="Calibri" w:hAnsi="Calibri" w:cs="Calibri"/>
                <w:sz w:val="16"/>
                <w:szCs w:val="16"/>
              </w:rPr>
              <w:t>a</w:t>
            </w:r>
            <w:r w:rsidRPr="008C4471">
              <w:rPr>
                <w:rFonts w:ascii="Calibri" w:hAnsi="Calibri" w:cs="Calibri"/>
                <w:sz w:val="16"/>
                <w:szCs w:val="16"/>
              </w:rPr>
              <w:t>niaPrzestrzennego</w:t>
            </w:r>
            <w:proofErr w:type="spellEnd"/>
            <w:r w:rsidRPr="008C4471">
              <w:rPr>
                <w:rFonts w:ascii="Calibri" w:hAnsi="Calibri" w:cs="Calibri"/>
                <w:sz w:val="16"/>
                <w:szCs w:val="16"/>
              </w:rPr>
              <w:t xml:space="preserve"> może referować na wiele dokumentów reprezentujących akty prawne go unieważniające.</w:t>
            </w:r>
          </w:p>
          <w:p w14:paraId="32020B4D" w14:textId="77777777" w:rsidR="008F02F8" w:rsidRPr="008C4471" w:rsidRDefault="008F02F8" w:rsidP="00730132">
            <w:pPr>
              <w:jc w:val="both"/>
              <w:rPr>
                <w:rFonts w:ascii="Calibri" w:hAnsi="Calibri" w:cs="Calibri"/>
                <w:sz w:val="16"/>
                <w:szCs w:val="16"/>
              </w:rPr>
            </w:pPr>
          </w:p>
          <w:p w14:paraId="13784D03" w14:textId="3CFEE2E5" w:rsidR="008F02F8" w:rsidRPr="008C4471" w:rsidRDefault="008F02F8" w:rsidP="00A50CD3">
            <w:pPr>
              <w:pStyle w:val="Default"/>
              <w:jc w:val="both"/>
              <w:rPr>
                <w:rFonts w:ascii="Calibri" w:hAnsi="Calibri" w:cs="Calibri"/>
                <w:sz w:val="16"/>
                <w:szCs w:val="16"/>
              </w:rPr>
            </w:pPr>
            <w:r w:rsidRPr="00A92206">
              <w:rPr>
                <w:rFonts w:ascii="Calibri" w:hAnsi="Calibri" w:cs="Calibri"/>
                <w:sz w:val="16"/>
                <w:szCs w:val="16"/>
              </w:rPr>
              <w:t>Przykład</w:t>
            </w:r>
            <w:r w:rsidR="00A92206" w:rsidRPr="00A92206">
              <w:rPr>
                <w:rFonts w:ascii="Calibri" w:hAnsi="Calibri" w:cs="Calibri"/>
                <w:sz w:val="16"/>
                <w:szCs w:val="16"/>
              </w:rPr>
              <w:t xml:space="preserve"> 1</w:t>
            </w:r>
            <w:r w:rsidRPr="00A92206">
              <w:rPr>
                <w:rFonts w:ascii="Calibri" w:hAnsi="Calibri" w:cs="Calibri"/>
                <w:sz w:val="16"/>
                <w:szCs w:val="16"/>
              </w:rPr>
              <w:t xml:space="preserve">: </w:t>
            </w:r>
            <w:r w:rsidR="00A50CD3" w:rsidRPr="00A92206">
              <w:rPr>
                <w:rFonts w:ascii="Calibri" w:hAnsi="Calibri" w:cs="Calibri"/>
                <w:sz w:val="16"/>
                <w:szCs w:val="16"/>
              </w:rPr>
              <w:t xml:space="preserve">Rozstrzygnięcie nadzorcze wojewody mazowieckiego stwierdzające nieważność </w:t>
            </w:r>
            <w:r w:rsidR="00A92206" w:rsidRPr="00A92206">
              <w:rPr>
                <w:rFonts w:ascii="Calibri" w:hAnsi="Calibri" w:cs="Calibri"/>
                <w:sz w:val="16"/>
                <w:szCs w:val="16"/>
              </w:rPr>
              <w:t xml:space="preserve">całości </w:t>
            </w:r>
            <w:r w:rsidR="00A50CD3" w:rsidRPr="00A92206">
              <w:rPr>
                <w:rFonts w:ascii="Calibri" w:hAnsi="Calibri" w:cs="Calibri"/>
                <w:sz w:val="16"/>
                <w:szCs w:val="16"/>
              </w:rPr>
              <w:t xml:space="preserve">uchwały Nr X.119.2019 Rady Miasta Pruszkowa z 29 sierpnia 2019 r. „w sprawie miejscowego planu </w:t>
            </w:r>
            <w:r w:rsidR="00A50CD3" w:rsidRPr="00A92206">
              <w:rPr>
                <w:rFonts w:ascii="Calibri" w:hAnsi="Calibri" w:cs="Calibri"/>
                <w:sz w:val="16"/>
                <w:szCs w:val="16"/>
              </w:rPr>
              <w:lastRenderedPageBreak/>
              <w:t xml:space="preserve">zagospodarowania przestrzennego miasta Pruszkowa </w:t>
            </w:r>
            <w:r w:rsidR="00024751">
              <w:rPr>
                <w:rFonts w:ascii="Calibri" w:hAnsi="Calibri" w:cs="Calibri"/>
                <w:sz w:val="16"/>
                <w:szCs w:val="16"/>
              </w:rPr>
              <w:t>–</w:t>
            </w:r>
            <w:r w:rsidR="00A50CD3" w:rsidRPr="00A92206">
              <w:rPr>
                <w:rFonts w:ascii="Calibri" w:hAnsi="Calibri" w:cs="Calibri"/>
                <w:sz w:val="16"/>
                <w:szCs w:val="16"/>
              </w:rPr>
              <w:t xml:space="preserve"> </w:t>
            </w:r>
            <w:r w:rsidR="00024751">
              <w:rPr>
                <w:rFonts w:ascii="Calibri" w:hAnsi="Calibri" w:cs="Calibri"/>
                <w:sz w:val="16"/>
                <w:szCs w:val="16"/>
              </w:rPr>
              <w:t>ob</w:t>
            </w:r>
            <w:r w:rsidR="00A50CD3" w:rsidRPr="00A92206">
              <w:rPr>
                <w:rFonts w:ascii="Calibri" w:hAnsi="Calibri" w:cs="Calibri"/>
                <w:sz w:val="16"/>
                <w:szCs w:val="16"/>
              </w:rPr>
              <w:t xml:space="preserve">szaru wyznaczonego granicą rzeki </w:t>
            </w:r>
            <w:proofErr w:type="spellStart"/>
            <w:r w:rsidR="00A50CD3" w:rsidRPr="00A92206">
              <w:rPr>
                <w:rFonts w:ascii="Calibri" w:hAnsi="Calibri" w:cs="Calibri"/>
                <w:sz w:val="16"/>
                <w:szCs w:val="16"/>
              </w:rPr>
              <w:t>Żbikówki</w:t>
            </w:r>
            <w:proofErr w:type="spellEnd"/>
            <w:r w:rsidR="00A50CD3" w:rsidRPr="00A92206">
              <w:rPr>
                <w:rFonts w:ascii="Calibri" w:hAnsi="Calibri" w:cs="Calibri"/>
                <w:sz w:val="16"/>
                <w:szCs w:val="16"/>
              </w:rPr>
              <w:t>, projektowaną drogą, ulicą Poznańską, granicą terenów ogrodów działkowych i osią korytarza rzeki Utraty”, w ramach części ustaleń</w:t>
            </w:r>
            <w:r w:rsidR="00E64AC8" w:rsidRPr="00A92206">
              <w:rPr>
                <w:rFonts w:ascii="Calibri" w:hAnsi="Calibri" w:cs="Calibri"/>
                <w:sz w:val="16"/>
                <w:szCs w:val="16"/>
              </w:rPr>
              <w:t>.</w:t>
            </w:r>
          </w:p>
          <w:p w14:paraId="105D6102" w14:textId="77777777" w:rsidR="008F02F8" w:rsidRDefault="008F02F8" w:rsidP="00730132">
            <w:pPr>
              <w:pStyle w:val="Default"/>
              <w:jc w:val="both"/>
              <w:rPr>
                <w:rFonts w:ascii="Calibri" w:hAnsi="Calibri" w:cs="Calibri"/>
                <w:sz w:val="16"/>
                <w:szCs w:val="16"/>
              </w:rPr>
            </w:pPr>
          </w:p>
          <w:p w14:paraId="092F1CDF" w14:textId="19533633" w:rsidR="00A92206" w:rsidRPr="008C4471" w:rsidRDefault="00A92206" w:rsidP="00024751">
            <w:pPr>
              <w:pStyle w:val="Default"/>
              <w:jc w:val="both"/>
              <w:rPr>
                <w:rFonts w:ascii="Calibri" w:hAnsi="Calibri" w:cs="Calibri"/>
                <w:sz w:val="16"/>
                <w:szCs w:val="16"/>
              </w:rPr>
            </w:pPr>
            <w:r>
              <w:rPr>
                <w:rFonts w:ascii="Calibri" w:hAnsi="Calibri" w:cs="Calibri"/>
                <w:sz w:val="16"/>
                <w:szCs w:val="16"/>
              </w:rPr>
              <w:t xml:space="preserve">Przykład 2: </w:t>
            </w:r>
            <w:r w:rsidRPr="00A92206">
              <w:rPr>
                <w:rFonts w:ascii="Calibri" w:hAnsi="Calibri" w:cs="Calibri"/>
                <w:sz w:val="16"/>
                <w:szCs w:val="16"/>
              </w:rPr>
              <w:t>Rozstrzygnięcie nadzorcze nr IFIII.4131.1.40.2020 Wojewody Śląskiego z dnia 30 listopada 2020 r. stwierdzające nieważność części uchwały Nr 460/XXVI/2020 Rady Miasta Rybnika z</w:t>
            </w:r>
            <w:r w:rsidR="00024751">
              <w:rPr>
                <w:rFonts w:ascii="Calibri" w:hAnsi="Calibri" w:cs="Calibri"/>
                <w:sz w:val="16"/>
                <w:szCs w:val="16"/>
              </w:rPr>
              <w:t> </w:t>
            </w:r>
            <w:r w:rsidRPr="00A92206">
              <w:rPr>
                <w:rFonts w:ascii="Calibri" w:hAnsi="Calibri" w:cs="Calibri"/>
                <w:sz w:val="16"/>
                <w:szCs w:val="16"/>
              </w:rPr>
              <w:t>dnia 22 października 2020 r. w sprawie uchwalenia miejscowego planu zagospodarowania przestrzennego dla części miasta Rybnika obejmującej obszar w rejonie ulicy 3 Maja (MPZP 54-23)</w:t>
            </w:r>
            <w:r>
              <w:rPr>
                <w:rFonts w:ascii="Calibri" w:hAnsi="Calibri" w:cs="Calibri"/>
                <w:sz w:val="16"/>
                <w:szCs w:val="16"/>
              </w:rPr>
              <w:t>.</w:t>
            </w:r>
          </w:p>
        </w:tc>
      </w:tr>
      <w:tr w:rsidR="008F02F8" w:rsidRPr="00C31734" w14:paraId="09BA0FEB" w14:textId="77777777" w:rsidTr="006B2961">
        <w:trPr>
          <w:trHeight w:val="553"/>
          <w:jc w:val="center"/>
        </w:trPr>
        <w:tc>
          <w:tcPr>
            <w:tcW w:w="2264" w:type="dxa"/>
            <w:gridSpan w:val="3"/>
            <w:shd w:val="clear" w:color="auto" w:fill="auto"/>
          </w:tcPr>
          <w:p w14:paraId="366A7EA9" w14:textId="2B600F95"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dokument</w:t>
            </w:r>
          </w:p>
          <w:p w14:paraId="2E89DA35"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98501A9" w14:textId="77777777" w:rsidR="008F02F8" w:rsidRPr="008C4471" w:rsidRDefault="008F02F8" w:rsidP="00730132">
            <w:pPr>
              <w:jc w:val="center"/>
              <w:rPr>
                <w:rFonts w:ascii="Calibri" w:hAnsi="Calibri" w:cs="Calibri"/>
                <w:sz w:val="16"/>
                <w:szCs w:val="16"/>
              </w:rPr>
            </w:pPr>
          </w:p>
          <w:p w14:paraId="01C93821" w14:textId="5826A771" w:rsidR="008F02F8" w:rsidRPr="008C4471" w:rsidRDefault="008F02F8" w:rsidP="00B26A85">
            <w:pPr>
              <w:jc w:val="center"/>
              <w:rPr>
                <w:rFonts w:ascii="Calibri" w:hAnsi="Calibri" w:cs="Calibri"/>
                <w:b/>
                <w:bCs/>
                <w:sz w:val="16"/>
                <w:szCs w:val="16"/>
              </w:rPr>
            </w:pPr>
            <w:r w:rsidRPr="008C4471">
              <w:rPr>
                <w:rFonts w:ascii="Calibri" w:hAnsi="Calibri" w:cs="Calibri"/>
                <w:sz w:val="16"/>
                <w:szCs w:val="16"/>
              </w:rPr>
              <w:t>Odnośnik do</w:t>
            </w:r>
            <w:r w:rsidR="00272B0D" w:rsidRPr="008C4471">
              <w:rPr>
                <w:rFonts w:ascii="Calibri" w:hAnsi="Calibri" w:cs="Calibri"/>
                <w:sz w:val="16"/>
                <w:szCs w:val="16"/>
              </w:rPr>
              <w:t xml:space="preserve"> innego dokumentu powiązanego</w:t>
            </w:r>
            <w:r w:rsidRPr="008C4471">
              <w:rPr>
                <w:rFonts w:ascii="Calibri" w:hAnsi="Calibri" w:cs="Calibri"/>
                <w:sz w:val="16"/>
                <w:szCs w:val="16"/>
              </w:rPr>
              <w:t xml:space="preserve"> z</w:t>
            </w:r>
            <w:r w:rsidR="00B26A85">
              <w:rPr>
                <w:rFonts w:ascii="Calibri" w:hAnsi="Calibri" w:cs="Calibri"/>
                <w:sz w:val="16"/>
                <w:szCs w:val="16"/>
              </w:rPr>
              <w:t> </w:t>
            </w:r>
            <w:r w:rsidRPr="008C4471">
              <w:rPr>
                <w:rFonts w:ascii="Calibri" w:hAnsi="Calibri" w:cs="Calibri"/>
                <w:sz w:val="16"/>
                <w:szCs w:val="16"/>
              </w:rPr>
              <w:t xml:space="preserve">aktem </w:t>
            </w:r>
            <w:r w:rsidR="00272B0D" w:rsidRPr="008C4471">
              <w:rPr>
                <w:rFonts w:ascii="Calibri" w:hAnsi="Calibri" w:cs="Calibri"/>
                <w:sz w:val="16"/>
                <w:szCs w:val="16"/>
              </w:rPr>
              <w:t>planowania przestrzennego, który jest istotny z punktu widzenia decyzji podjętych w procesie tworzenia aktu planowania przestrzennego, np.</w:t>
            </w:r>
            <w:r w:rsidRPr="008C4471">
              <w:rPr>
                <w:rFonts w:ascii="Calibri" w:hAnsi="Calibri" w:cs="Calibri"/>
                <w:sz w:val="16"/>
                <w:szCs w:val="16"/>
              </w:rPr>
              <w:t xml:space="preserve"> opracow</w:t>
            </w:r>
            <w:r w:rsidR="00272B0D" w:rsidRPr="008C4471">
              <w:rPr>
                <w:rFonts w:ascii="Calibri" w:hAnsi="Calibri" w:cs="Calibri"/>
                <w:sz w:val="16"/>
                <w:szCs w:val="16"/>
              </w:rPr>
              <w:t xml:space="preserve">anie </w:t>
            </w:r>
            <w:proofErr w:type="spellStart"/>
            <w:r w:rsidR="00272B0D" w:rsidRPr="008C4471">
              <w:rPr>
                <w:rFonts w:ascii="Calibri" w:hAnsi="Calibri" w:cs="Calibri"/>
                <w:sz w:val="16"/>
                <w:szCs w:val="16"/>
              </w:rPr>
              <w:t>ekofizjograficzne</w:t>
            </w:r>
            <w:proofErr w:type="spellEnd"/>
            <w:r w:rsidR="00272B0D" w:rsidRPr="008C4471">
              <w:rPr>
                <w:rFonts w:ascii="Calibri" w:hAnsi="Calibri" w:cs="Calibri"/>
                <w:sz w:val="16"/>
                <w:szCs w:val="16"/>
              </w:rPr>
              <w:t>, prognoza</w:t>
            </w:r>
            <w:r w:rsidRPr="008C4471">
              <w:rPr>
                <w:rFonts w:ascii="Calibri" w:hAnsi="Calibri" w:cs="Calibri"/>
                <w:sz w:val="16"/>
                <w:szCs w:val="16"/>
              </w:rPr>
              <w:t xml:space="preserve"> oddzi</w:t>
            </w:r>
            <w:r w:rsidR="00272B0D" w:rsidRPr="008C4471">
              <w:rPr>
                <w:rFonts w:ascii="Calibri" w:hAnsi="Calibri" w:cs="Calibri"/>
                <w:sz w:val="16"/>
                <w:szCs w:val="16"/>
              </w:rPr>
              <w:t>aływania na środowisko, prognoza</w:t>
            </w:r>
            <w:r w:rsidRPr="008C4471">
              <w:rPr>
                <w:rFonts w:ascii="Calibri" w:hAnsi="Calibri" w:cs="Calibri"/>
                <w:sz w:val="16"/>
                <w:szCs w:val="16"/>
              </w:rPr>
              <w:t xml:space="preserve"> skutków finansowych</w:t>
            </w:r>
            <w:r w:rsidR="004B4601" w:rsidRPr="008C4471">
              <w:rPr>
                <w:rFonts w:ascii="Calibri" w:hAnsi="Calibri" w:cs="Calibri"/>
                <w:sz w:val="16"/>
                <w:szCs w:val="16"/>
              </w:rPr>
              <w:t>, decyzj</w:t>
            </w:r>
            <w:r w:rsidR="00272B0D" w:rsidRPr="008C4471">
              <w:rPr>
                <w:rFonts w:ascii="Calibri" w:hAnsi="Calibri" w:cs="Calibri"/>
                <w:sz w:val="16"/>
                <w:szCs w:val="16"/>
              </w:rPr>
              <w:t>a</w:t>
            </w:r>
            <w:r w:rsidR="004B4601" w:rsidRPr="008C4471">
              <w:rPr>
                <w:rFonts w:ascii="Calibri" w:hAnsi="Calibri" w:cs="Calibri"/>
                <w:sz w:val="16"/>
                <w:szCs w:val="16"/>
              </w:rPr>
              <w:t xml:space="preserve"> o zmianie przeznaczenia gruntów rolnych na cele nierolnicze lub leśnych na cele nieleśne wraz ze złożonymi wnioskami</w:t>
            </w:r>
          </w:p>
        </w:tc>
        <w:tc>
          <w:tcPr>
            <w:tcW w:w="851" w:type="dxa"/>
            <w:shd w:val="clear" w:color="auto" w:fill="auto"/>
          </w:tcPr>
          <w:p w14:paraId="1F7AE96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49583290"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r w:rsidRPr="008C4471">
              <w:rPr>
                <w:rFonts w:ascii="Calibri" w:hAnsi="Calibri" w:cs="Calibri"/>
                <w:sz w:val="16"/>
                <w:szCs w:val="16"/>
              </w:rPr>
              <w:t xml:space="preserve"> </w:t>
            </w:r>
          </w:p>
        </w:tc>
        <w:tc>
          <w:tcPr>
            <w:tcW w:w="1843" w:type="dxa"/>
            <w:shd w:val="clear" w:color="auto" w:fill="auto"/>
          </w:tcPr>
          <w:p w14:paraId="5798A69D"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DokumentFormalny</w:t>
            </w:r>
            <w:proofErr w:type="spellEnd"/>
          </w:p>
        </w:tc>
        <w:tc>
          <w:tcPr>
            <w:tcW w:w="3260" w:type="dxa"/>
            <w:shd w:val="clear" w:color="auto" w:fill="auto"/>
          </w:tcPr>
          <w:p w14:paraId="163CA8E2"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3027A365"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w:t>
            </w:r>
            <w:proofErr w:type="spellEnd"/>
          </w:p>
        </w:tc>
        <w:tc>
          <w:tcPr>
            <w:tcW w:w="4830" w:type="dxa"/>
            <w:gridSpan w:val="2"/>
            <w:shd w:val="clear" w:color="auto" w:fill="auto"/>
          </w:tcPr>
          <w:p w14:paraId="7BB4237E" w14:textId="3D96327C"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instancji typu obiektu </w:t>
            </w:r>
            <w:proofErr w:type="spellStart"/>
            <w:r w:rsidRPr="008C4471">
              <w:rPr>
                <w:rFonts w:ascii="Calibri" w:hAnsi="Calibri" w:cs="Calibri"/>
                <w:sz w:val="16"/>
                <w:szCs w:val="16"/>
              </w:rPr>
              <w:t>app:</w:t>
            </w:r>
            <w:r w:rsidRPr="008C4471">
              <w:rPr>
                <w:rFonts w:ascii="Calibri" w:hAnsi="Calibri" w:cs="Calibri"/>
                <w:color w:val="000000"/>
                <w:sz w:val="16"/>
                <w:szCs w:val="16"/>
              </w:rPr>
              <w:t>DokumentFormalny</w:t>
            </w:r>
            <w:proofErr w:type="spellEnd"/>
            <w:r w:rsidRPr="008C4471">
              <w:rPr>
                <w:rFonts w:ascii="Calibri" w:hAnsi="Calibri" w:cs="Calibri"/>
                <w:sz w:val="16"/>
                <w:szCs w:val="16"/>
              </w:rPr>
              <w:t xml:space="preserve"> </w:t>
            </w:r>
            <w:r w:rsidR="00165D5D" w:rsidRPr="008C4471">
              <w:rPr>
                <w:rFonts w:ascii="Calibri" w:hAnsi="Calibri" w:cs="Calibri"/>
                <w:sz w:val="16"/>
                <w:szCs w:val="16"/>
              </w:rPr>
              <w:t>powiązanego z tym aktem, a reprezentującego</w:t>
            </w:r>
            <w:r w:rsidRPr="008C4471">
              <w:rPr>
                <w:rFonts w:ascii="Calibri" w:hAnsi="Calibri" w:cs="Calibri"/>
                <w:sz w:val="16"/>
                <w:szCs w:val="16"/>
              </w:rPr>
              <w:t xml:space="preserve"> dokument istotny z</w:t>
            </w:r>
            <w:r w:rsidR="00024751">
              <w:rPr>
                <w:rFonts w:ascii="Calibri" w:hAnsi="Calibri" w:cs="Calibri"/>
                <w:sz w:val="16"/>
                <w:szCs w:val="16"/>
              </w:rPr>
              <w:t> </w:t>
            </w:r>
            <w:r w:rsidRPr="008C4471">
              <w:rPr>
                <w:rFonts w:ascii="Calibri" w:hAnsi="Calibri" w:cs="Calibri"/>
                <w:sz w:val="16"/>
                <w:szCs w:val="16"/>
              </w:rPr>
              <w:t>punktu widzenia decyzji podjętych w procesie kreacji aktu planowania przestrzennego. Do dokumentów tego typu należą w</w:t>
            </w:r>
            <w:r w:rsidR="00024751">
              <w:rPr>
                <w:rFonts w:ascii="Calibri" w:hAnsi="Calibri" w:cs="Calibri"/>
                <w:sz w:val="16"/>
                <w:szCs w:val="16"/>
              </w:rPr>
              <w:t> </w:t>
            </w:r>
            <w:r w:rsidRPr="008C4471">
              <w:rPr>
                <w:rFonts w:ascii="Calibri" w:hAnsi="Calibri" w:cs="Calibri"/>
                <w:sz w:val="16"/>
                <w:szCs w:val="16"/>
              </w:rPr>
              <w:t xml:space="preserve">szczególności: opracowanie </w:t>
            </w:r>
            <w:proofErr w:type="spellStart"/>
            <w:r w:rsidRPr="008C4471">
              <w:rPr>
                <w:rFonts w:ascii="Calibri" w:hAnsi="Calibri" w:cs="Calibri"/>
                <w:sz w:val="16"/>
                <w:szCs w:val="16"/>
              </w:rPr>
              <w:t>ekofizjograficzne</w:t>
            </w:r>
            <w:proofErr w:type="spellEnd"/>
            <w:r w:rsidRPr="008C4471">
              <w:rPr>
                <w:rFonts w:ascii="Calibri" w:hAnsi="Calibri" w:cs="Calibri"/>
                <w:sz w:val="16"/>
                <w:szCs w:val="16"/>
              </w:rPr>
              <w:t>, prognoza oddziaływania na środowisko, prognoza skutków finansowych</w:t>
            </w:r>
            <w:r w:rsidR="004B4601" w:rsidRPr="008C4471">
              <w:rPr>
                <w:rFonts w:ascii="Calibri" w:hAnsi="Calibri" w:cs="Calibri"/>
                <w:sz w:val="16"/>
                <w:szCs w:val="16"/>
              </w:rPr>
              <w:t>, decyzja o zmianie przeznaczenia gruntów rolnych na cele nierolnicze lub leśnych na cele nieleśne wraz ze złożonymi wnioskami.</w:t>
            </w:r>
          </w:p>
          <w:p w14:paraId="65FC28CE" w14:textId="6346352B" w:rsidR="00272B0D" w:rsidRPr="008C4471" w:rsidRDefault="00272B0D" w:rsidP="00730132">
            <w:pPr>
              <w:jc w:val="both"/>
              <w:rPr>
                <w:rFonts w:ascii="Calibri" w:hAnsi="Calibri" w:cs="Calibri"/>
                <w:sz w:val="16"/>
                <w:szCs w:val="16"/>
              </w:rPr>
            </w:pPr>
            <w:r w:rsidRPr="008C4471">
              <w:rPr>
                <w:rFonts w:ascii="Calibri" w:hAnsi="Calibri" w:cs="Calibri"/>
                <w:sz w:val="16"/>
                <w:szCs w:val="16"/>
              </w:rPr>
              <w:t>Należy podkreślić jednak, że dokumenty, wywołujące określone skutki prawne w odniesieniu do aktu planowania przestrzennego, np. uchwalenie lub zmiana, należy wskazywać za pomocą właściwej dla danego skutku roli asocjacyjnej.</w:t>
            </w:r>
          </w:p>
          <w:p w14:paraId="48C295C1" w14:textId="77777777" w:rsidR="008F02F8" w:rsidRPr="008C4471" w:rsidRDefault="008F02F8" w:rsidP="00730132">
            <w:pPr>
              <w:jc w:val="both"/>
              <w:rPr>
                <w:rFonts w:ascii="Calibri" w:hAnsi="Calibri" w:cs="Calibri"/>
                <w:sz w:val="16"/>
                <w:szCs w:val="16"/>
              </w:rPr>
            </w:pPr>
          </w:p>
          <w:p w14:paraId="204171DE" w14:textId="461BA373" w:rsidR="0078681E" w:rsidRPr="008C4471" w:rsidRDefault="008F02F8" w:rsidP="00165D5D">
            <w:pPr>
              <w:jc w:val="both"/>
              <w:rPr>
                <w:rFonts w:ascii="Calibri" w:hAnsi="Calibri" w:cs="Calibri"/>
                <w:sz w:val="16"/>
                <w:szCs w:val="16"/>
              </w:rPr>
            </w:pPr>
            <w:r w:rsidRPr="0058613D">
              <w:rPr>
                <w:rFonts w:ascii="Calibri" w:hAnsi="Calibri" w:cs="Calibri"/>
                <w:sz w:val="16"/>
                <w:szCs w:val="16"/>
              </w:rPr>
              <w:t>Przykład: Prognoza oddziaływania na środowisko dotycz</w:t>
            </w:r>
            <w:r w:rsidR="004B4601" w:rsidRPr="0058613D">
              <w:rPr>
                <w:rFonts w:ascii="Calibri" w:hAnsi="Calibri" w:cs="Calibri"/>
                <w:sz w:val="16"/>
                <w:szCs w:val="16"/>
              </w:rPr>
              <w:t>ą</w:t>
            </w:r>
            <w:r w:rsidRPr="0058613D">
              <w:rPr>
                <w:rFonts w:ascii="Calibri" w:hAnsi="Calibri" w:cs="Calibri"/>
                <w:sz w:val="16"/>
                <w:szCs w:val="16"/>
              </w:rPr>
              <w:t>ca projektu miejscowego planu zagospodarowania przestrzennego dla obszaru „Rataje –</w:t>
            </w:r>
            <w:r w:rsidR="00272B0D" w:rsidRPr="0058613D">
              <w:rPr>
                <w:rFonts w:ascii="Calibri" w:hAnsi="Calibri" w:cs="Calibri"/>
                <w:sz w:val="16"/>
                <w:szCs w:val="16"/>
              </w:rPr>
              <w:t xml:space="preserve"> </w:t>
            </w:r>
            <w:r w:rsidRPr="0058613D">
              <w:rPr>
                <w:rFonts w:ascii="Calibri" w:hAnsi="Calibri" w:cs="Calibri"/>
                <w:sz w:val="16"/>
                <w:szCs w:val="16"/>
              </w:rPr>
              <w:t>Park II” w Poznaniu</w:t>
            </w:r>
            <w:r w:rsidR="0078681E" w:rsidRPr="0058613D">
              <w:rPr>
                <w:rFonts w:ascii="Calibri" w:hAnsi="Calibri" w:cs="Calibri"/>
                <w:sz w:val="16"/>
                <w:szCs w:val="16"/>
              </w:rPr>
              <w:t>.</w:t>
            </w:r>
          </w:p>
        </w:tc>
      </w:tr>
      <w:tr w:rsidR="008F02F8" w:rsidRPr="00C31734" w14:paraId="03D15E5E" w14:textId="77777777" w:rsidTr="006B2961">
        <w:trPr>
          <w:trHeight w:val="1639"/>
          <w:jc w:val="center"/>
        </w:trPr>
        <w:tc>
          <w:tcPr>
            <w:tcW w:w="2264" w:type="dxa"/>
            <w:gridSpan w:val="3"/>
            <w:shd w:val="clear" w:color="auto" w:fill="auto"/>
          </w:tcPr>
          <w:p w14:paraId="42015BAD" w14:textId="4A62E349"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rysunek</w:t>
            </w:r>
          </w:p>
          <w:p w14:paraId="4926C341"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6F1D726C" w14:textId="77777777" w:rsidR="008F02F8" w:rsidRPr="008C4471" w:rsidRDefault="008F02F8" w:rsidP="00730132">
            <w:pPr>
              <w:jc w:val="center"/>
              <w:rPr>
                <w:rFonts w:ascii="Calibri" w:hAnsi="Calibri" w:cs="Calibri"/>
                <w:sz w:val="16"/>
                <w:szCs w:val="16"/>
              </w:rPr>
            </w:pPr>
          </w:p>
          <w:p w14:paraId="4F9BD63B" w14:textId="76CEECD5" w:rsidR="008F02F8" w:rsidRPr="008C4471" w:rsidRDefault="008F02F8" w:rsidP="00B26A85">
            <w:pPr>
              <w:jc w:val="center"/>
              <w:rPr>
                <w:rFonts w:ascii="Calibri" w:hAnsi="Calibri" w:cs="Calibri"/>
                <w:b/>
                <w:bCs/>
                <w:sz w:val="16"/>
                <w:szCs w:val="16"/>
              </w:rPr>
            </w:pPr>
            <w:r w:rsidRPr="008C4471">
              <w:rPr>
                <w:rFonts w:ascii="Calibri" w:hAnsi="Calibri" w:cs="Calibri"/>
                <w:sz w:val="16"/>
                <w:szCs w:val="16"/>
              </w:rPr>
              <w:t xml:space="preserve">Odniesienie do cyfrowej reprezentacji graficznych części aktu planowania przestrzennego z nadaną </w:t>
            </w:r>
            <w:proofErr w:type="spellStart"/>
            <w:r w:rsidRPr="008C4471">
              <w:rPr>
                <w:rFonts w:ascii="Calibri" w:hAnsi="Calibri" w:cs="Calibri"/>
                <w:sz w:val="16"/>
                <w:szCs w:val="16"/>
              </w:rPr>
              <w:t>georeferencją</w:t>
            </w:r>
            <w:proofErr w:type="spellEnd"/>
          </w:p>
        </w:tc>
        <w:tc>
          <w:tcPr>
            <w:tcW w:w="851" w:type="dxa"/>
            <w:shd w:val="clear" w:color="auto" w:fill="auto"/>
          </w:tcPr>
          <w:p w14:paraId="28767E7C" w14:textId="7B60A614" w:rsidR="008F02F8" w:rsidRPr="008C4471" w:rsidRDefault="00404E22" w:rsidP="00730132">
            <w:pPr>
              <w:pStyle w:val="Akapitzlist"/>
              <w:ind w:left="0"/>
              <w:jc w:val="center"/>
              <w:rPr>
                <w:rFonts w:ascii="Calibri" w:hAnsi="Calibri" w:cs="Calibri"/>
                <w:sz w:val="16"/>
                <w:szCs w:val="16"/>
              </w:rPr>
            </w:pPr>
            <w:r>
              <w:rPr>
                <w:rFonts w:ascii="Calibri" w:hAnsi="Calibri" w:cs="Calibri"/>
                <w:sz w:val="16"/>
                <w:szCs w:val="16"/>
              </w:rPr>
              <w:t>0</w:t>
            </w:r>
            <w:r w:rsidR="008F02F8" w:rsidRPr="008C4471">
              <w:rPr>
                <w:rFonts w:ascii="Calibri" w:hAnsi="Calibri" w:cs="Calibri"/>
                <w:sz w:val="16"/>
                <w:szCs w:val="16"/>
              </w:rPr>
              <w:t>..*</w:t>
            </w:r>
          </w:p>
        </w:tc>
        <w:tc>
          <w:tcPr>
            <w:tcW w:w="1276" w:type="dxa"/>
            <w:shd w:val="clear" w:color="auto" w:fill="auto"/>
          </w:tcPr>
          <w:p w14:paraId="64DF27D9"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600890A3" w14:textId="45D05376"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RysunekAktuPlanow</w:t>
            </w:r>
            <w:r w:rsidR="00462332" w:rsidRPr="008C4471">
              <w:rPr>
                <w:rFonts w:ascii="Calibri" w:hAnsi="Calibri" w:cs="Calibri"/>
                <w:color w:val="000000"/>
                <w:sz w:val="16"/>
                <w:szCs w:val="16"/>
              </w:rPr>
              <w:t>a</w:t>
            </w:r>
            <w:r w:rsidRPr="008C4471">
              <w:rPr>
                <w:rFonts w:ascii="Calibri" w:hAnsi="Calibri" w:cs="Calibri"/>
                <w:color w:val="000000"/>
                <w:sz w:val="16"/>
                <w:szCs w:val="16"/>
              </w:rPr>
              <w:t>niaPrzestrzen</w:t>
            </w:r>
            <w:r w:rsidR="00462332" w:rsidRPr="008C4471">
              <w:rPr>
                <w:rFonts w:ascii="Calibri" w:hAnsi="Calibri" w:cs="Calibri"/>
                <w:color w:val="000000"/>
                <w:sz w:val="16"/>
                <w:szCs w:val="16"/>
              </w:rPr>
              <w:t>n</w:t>
            </w:r>
            <w:r w:rsidRPr="008C4471">
              <w:rPr>
                <w:rFonts w:ascii="Calibri" w:hAnsi="Calibri" w:cs="Calibri"/>
                <w:color w:val="000000"/>
                <w:sz w:val="16"/>
                <w:szCs w:val="16"/>
              </w:rPr>
              <w:t>ego</w:t>
            </w:r>
            <w:proofErr w:type="spellEnd"/>
          </w:p>
        </w:tc>
        <w:tc>
          <w:tcPr>
            <w:tcW w:w="3260" w:type="dxa"/>
            <w:shd w:val="clear" w:color="auto" w:fill="auto"/>
          </w:tcPr>
          <w:p w14:paraId="43A1B121"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2D1518C1" w14:textId="641EBBFE"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app:rysunek</w:t>
            </w:r>
            <w:proofErr w:type="spellEnd"/>
          </w:p>
        </w:tc>
        <w:tc>
          <w:tcPr>
            <w:tcW w:w="4830" w:type="dxa"/>
            <w:gridSpan w:val="2"/>
            <w:shd w:val="clear" w:color="auto" w:fill="auto"/>
          </w:tcPr>
          <w:p w14:paraId="1D636ED2" w14:textId="052CC703"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 xml:space="preserve">Relacja do instancji wersji obiektu </w:t>
            </w:r>
            <w:proofErr w:type="spellStart"/>
            <w:r w:rsidRPr="008C4471">
              <w:rPr>
                <w:rFonts w:ascii="Calibri" w:hAnsi="Calibri" w:cs="Calibri"/>
                <w:sz w:val="16"/>
                <w:szCs w:val="16"/>
              </w:rPr>
              <w:t>app:</w:t>
            </w:r>
            <w:r w:rsidRPr="008C4471">
              <w:rPr>
                <w:rFonts w:ascii="Calibri" w:hAnsi="Calibri" w:cs="Calibri"/>
                <w:color w:val="000000"/>
                <w:sz w:val="16"/>
                <w:szCs w:val="16"/>
              </w:rPr>
              <w:t>RysunekAktuPlanow</w:t>
            </w:r>
            <w:r w:rsidR="00272B0D" w:rsidRPr="008C4471">
              <w:rPr>
                <w:rFonts w:ascii="Calibri" w:hAnsi="Calibri" w:cs="Calibri"/>
                <w:color w:val="000000"/>
                <w:sz w:val="16"/>
                <w:szCs w:val="16"/>
              </w:rPr>
              <w:t>a</w:t>
            </w:r>
            <w:r w:rsidRPr="008C4471">
              <w:rPr>
                <w:rFonts w:ascii="Calibri" w:hAnsi="Calibri" w:cs="Calibri"/>
                <w:color w:val="000000"/>
                <w:sz w:val="16"/>
                <w:szCs w:val="16"/>
              </w:rPr>
              <w:t>niaPrzestrzen</w:t>
            </w:r>
            <w:r w:rsidR="00272B0D" w:rsidRPr="008C4471">
              <w:rPr>
                <w:rFonts w:ascii="Calibri" w:hAnsi="Calibri" w:cs="Calibri"/>
                <w:color w:val="000000"/>
                <w:sz w:val="16"/>
                <w:szCs w:val="16"/>
              </w:rPr>
              <w:t>n</w:t>
            </w:r>
            <w:r w:rsidRPr="008C4471">
              <w:rPr>
                <w:rFonts w:ascii="Calibri" w:hAnsi="Calibri" w:cs="Calibri"/>
                <w:color w:val="000000"/>
                <w:sz w:val="16"/>
                <w:szCs w:val="16"/>
              </w:rPr>
              <w:t>ego</w:t>
            </w:r>
            <w:proofErr w:type="spellEnd"/>
            <w:r w:rsidRPr="008C4471">
              <w:rPr>
                <w:rFonts w:ascii="Calibri" w:hAnsi="Calibri" w:cs="Calibri"/>
                <w:color w:val="000000"/>
                <w:sz w:val="16"/>
                <w:szCs w:val="16"/>
              </w:rPr>
              <w:t xml:space="preserve"> właściwej dla dane</w:t>
            </w:r>
            <w:r w:rsidR="00E719C0" w:rsidRPr="008C4471">
              <w:rPr>
                <w:rFonts w:ascii="Calibri" w:hAnsi="Calibri" w:cs="Calibri"/>
                <w:color w:val="000000"/>
                <w:sz w:val="16"/>
                <w:szCs w:val="16"/>
              </w:rPr>
              <w:t>j</w:t>
            </w:r>
            <w:r w:rsidRPr="008C4471">
              <w:rPr>
                <w:rFonts w:ascii="Calibri" w:hAnsi="Calibri" w:cs="Calibri"/>
                <w:color w:val="000000"/>
                <w:sz w:val="16"/>
                <w:szCs w:val="16"/>
              </w:rPr>
              <w:t xml:space="preserve"> wersji obiektu </w:t>
            </w:r>
            <w:proofErr w:type="spellStart"/>
            <w:r w:rsidR="004A1421" w:rsidRPr="008C4471">
              <w:rPr>
                <w:rFonts w:ascii="Calibri" w:hAnsi="Calibri" w:cs="Calibri"/>
                <w:color w:val="000000"/>
                <w:sz w:val="16"/>
                <w:szCs w:val="16"/>
              </w:rPr>
              <w:t>app:AktPlanowaniaPrzetrzennego</w:t>
            </w:r>
            <w:proofErr w:type="spellEnd"/>
            <w:r w:rsidR="004A1421" w:rsidRPr="008C4471">
              <w:rPr>
                <w:rFonts w:ascii="Calibri" w:hAnsi="Calibri" w:cs="Calibri"/>
                <w:color w:val="000000"/>
                <w:sz w:val="16"/>
                <w:szCs w:val="16"/>
              </w:rPr>
              <w:t>.</w:t>
            </w:r>
          </w:p>
          <w:p w14:paraId="0A9F2571" w14:textId="77777777" w:rsidR="008F02F8" w:rsidRPr="008C4471" w:rsidRDefault="008F02F8" w:rsidP="00730132">
            <w:pPr>
              <w:jc w:val="both"/>
              <w:rPr>
                <w:rFonts w:ascii="Calibri" w:hAnsi="Calibri" w:cs="Calibri"/>
                <w:color w:val="000000"/>
                <w:sz w:val="16"/>
                <w:szCs w:val="16"/>
              </w:rPr>
            </w:pPr>
          </w:p>
          <w:p w14:paraId="166C078A" w14:textId="4F496BB4"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Ponieważ dany akt planowania przestrzennego może posiadać wiele graficznych części</w:t>
            </w:r>
            <w:r w:rsidR="00E719C0" w:rsidRPr="008C4471">
              <w:rPr>
                <w:rFonts w:ascii="Calibri" w:hAnsi="Calibri" w:cs="Calibri"/>
                <w:color w:val="000000"/>
                <w:sz w:val="16"/>
                <w:szCs w:val="16"/>
              </w:rPr>
              <w:t>,</w:t>
            </w:r>
            <w:r w:rsidRPr="008C4471">
              <w:rPr>
                <w:rFonts w:ascii="Calibri" w:hAnsi="Calibri" w:cs="Calibri"/>
                <w:color w:val="000000"/>
                <w:sz w:val="16"/>
                <w:szCs w:val="16"/>
              </w:rPr>
              <w:t xml:space="preserve"> </w:t>
            </w:r>
            <w:r w:rsidR="004A1421" w:rsidRPr="008C4471">
              <w:rPr>
                <w:rFonts w:ascii="Calibri" w:hAnsi="Calibri" w:cs="Calibri"/>
                <w:color w:val="000000"/>
                <w:sz w:val="16"/>
                <w:szCs w:val="16"/>
              </w:rPr>
              <w:t xml:space="preserve">dana </w:t>
            </w:r>
            <w:r w:rsidRPr="008C4471">
              <w:rPr>
                <w:rFonts w:ascii="Calibri" w:hAnsi="Calibri" w:cs="Calibri"/>
                <w:sz w:val="16"/>
                <w:szCs w:val="16"/>
              </w:rPr>
              <w:t xml:space="preserve">instancja obiektu </w:t>
            </w:r>
            <w:proofErr w:type="spellStart"/>
            <w:r w:rsidRPr="008C4471">
              <w:rPr>
                <w:rFonts w:ascii="Calibri" w:hAnsi="Calibri" w:cs="Calibri"/>
                <w:sz w:val="16"/>
                <w:szCs w:val="16"/>
              </w:rPr>
              <w:t>AktPlanow</w:t>
            </w:r>
            <w:r w:rsidR="00272B0D" w:rsidRPr="008C4471">
              <w:rPr>
                <w:rFonts w:ascii="Calibri" w:hAnsi="Calibri" w:cs="Calibri"/>
                <w:sz w:val="16"/>
                <w:szCs w:val="16"/>
              </w:rPr>
              <w:t>a</w:t>
            </w:r>
            <w:r w:rsidRPr="008C4471">
              <w:rPr>
                <w:rFonts w:ascii="Calibri" w:hAnsi="Calibri" w:cs="Calibri"/>
                <w:sz w:val="16"/>
                <w:szCs w:val="16"/>
              </w:rPr>
              <w:t>niaPrzestrzennego</w:t>
            </w:r>
            <w:proofErr w:type="spellEnd"/>
            <w:r w:rsidRPr="008C4471">
              <w:rPr>
                <w:rFonts w:ascii="Calibri" w:hAnsi="Calibri" w:cs="Calibri"/>
                <w:sz w:val="16"/>
                <w:szCs w:val="16"/>
              </w:rPr>
              <w:t xml:space="preserve"> może referować na wiele obiektów </w:t>
            </w:r>
            <w:proofErr w:type="spellStart"/>
            <w:r w:rsidRPr="008C4471">
              <w:rPr>
                <w:rFonts w:ascii="Calibri" w:hAnsi="Calibri" w:cs="Calibri"/>
                <w:color w:val="000000"/>
                <w:sz w:val="16"/>
                <w:szCs w:val="16"/>
              </w:rPr>
              <w:t>RysunekAktu</w:t>
            </w:r>
            <w:r w:rsidR="00A031F7" w:rsidRPr="008C4471">
              <w:rPr>
                <w:rFonts w:ascii="Calibri" w:hAnsi="Calibri" w:cs="Calibri"/>
                <w:color w:val="000000"/>
                <w:sz w:val="16"/>
                <w:szCs w:val="16"/>
              </w:rPr>
              <w:t>PlanowaniaPrzestrzennego</w:t>
            </w:r>
            <w:proofErr w:type="spellEnd"/>
            <w:r w:rsidRPr="008C4471">
              <w:rPr>
                <w:rFonts w:ascii="Calibri" w:hAnsi="Calibri" w:cs="Calibri"/>
                <w:color w:val="000000"/>
                <w:sz w:val="16"/>
                <w:szCs w:val="16"/>
              </w:rPr>
              <w:t xml:space="preserve"> z zastrzeżeniem</w:t>
            </w:r>
            <w:r w:rsidR="00E719C0" w:rsidRPr="008C4471">
              <w:rPr>
                <w:rFonts w:ascii="Calibri" w:hAnsi="Calibri" w:cs="Calibri"/>
                <w:color w:val="000000"/>
                <w:sz w:val="16"/>
                <w:szCs w:val="16"/>
              </w:rPr>
              <w:t>, że</w:t>
            </w:r>
            <w:r w:rsidRPr="008C4471">
              <w:rPr>
                <w:rFonts w:ascii="Calibri" w:hAnsi="Calibri" w:cs="Calibri"/>
                <w:color w:val="000000"/>
                <w:sz w:val="16"/>
                <w:szCs w:val="16"/>
              </w:rPr>
              <w:t xml:space="preserve"> nie stanowią one różnych wersji tego samego obiektu</w:t>
            </w:r>
            <w:r w:rsidR="004A1421" w:rsidRPr="008C4471">
              <w:rPr>
                <w:rFonts w:ascii="Calibri" w:hAnsi="Calibri" w:cs="Calibri"/>
                <w:color w:val="000000"/>
                <w:sz w:val="16"/>
                <w:szCs w:val="16"/>
              </w:rPr>
              <w:t xml:space="preserve"> (np. różnych wersji danego załącznika graficznego dla różnych </w:t>
            </w:r>
            <w:r w:rsidR="00426BC6" w:rsidRPr="008C4471">
              <w:rPr>
                <w:rFonts w:ascii="Calibri" w:hAnsi="Calibri" w:cs="Calibri"/>
                <w:color w:val="000000"/>
                <w:sz w:val="16"/>
                <w:szCs w:val="16"/>
              </w:rPr>
              <w:t>okresów czasu</w:t>
            </w:r>
            <w:r w:rsidR="004A1421" w:rsidRPr="008C4471">
              <w:rPr>
                <w:rFonts w:ascii="Calibri" w:hAnsi="Calibri" w:cs="Calibri"/>
                <w:color w:val="000000"/>
                <w:sz w:val="16"/>
                <w:szCs w:val="16"/>
              </w:rPr>
              <w:t>)</w:t>
            </w:r>
            <w:r w:rsidRPr="008C4471">
              <w:rPr>
                <w:rFonts w:ascii="Calibri" w:hAnsi="Calibri" w:cs="Calibri"/>
                <w:color w:val="000000"/>
                <w:sz w:val="16"/>
                <w:szCs w:val="16"/>
              </w:rPr>
              <w:t>.</w:t>
            </w:r>
          </w:p>
          <w:p w14:paraId="496A0868" w14:textId="77777777" w:rsidR="008F02F8" w:rsidRPr="008C4471" w:rsidRDefault="008F02F8" w:rsidP="00024109">
            <w:pPr>
              <w:jc w:val="both"/>
              <w:rPr>
                <w:rFonts w:ascii="Calibri" w:hAnsi="Calibri" w:cs="Calibri"/>
                <w:color w:val="000000"/>
                <w:sz w:val="16"/>
                <w:szCs w:val="16"/>
              </w:rPr>
            </w:pPr>
          </w:p>
        </w:tc>
      </w:tr>
      <w:tr w:rsidR="008F02F8" w:rsidRPr="008C4471" w14:paraId="786987B7" w14:textId="77777777" w:rsidTr="006B2961">
        <w:trPr>
          <w:gridAfter w:val="1"/>
          <w:wAfter w:w="12" w:type="dxa"/>
          <w:trHeight w:val="424"/>
          <w:jc w:val="center"/>
        </w:trPr>
        <w:tc>
          <w:tcPr>
            <w:tcW w:w="14312" w:type="dxa"/>
            <w:gridSpan w:val="8"/>
            <w:tcBorders>
              <w:bottom w:val="single" w:sz="4" w:space="0" w:color="auto"/>
            </w:tcBorders>
            <w:shd w:val="clear" w:color="auto" w:fill="auto"/>
          </w:tcPr>
          <w:p w14:paraId="4A995BF4" w14:textId="70130E21"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b/>
                <w:sz w:val="16"/>
                <w:szCs w:val="16"/>
              </w:rPr>
              <w:lastRenderedPageBreak/>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p>
        </w:tc>
      </w:tr>
      <w:tr w:rsidR="008F02F8" w:rsidRPr="00C31734" w14:paraId="6E293987" w14:textId="77777777" w:rsidTr="006B2961">
        <w:trPr>
          <w:gridAfter w:val="1"/>
          <w:wAfter w:w="12" w:type="dxa"/>
          <w:trHeight w:val="559"/>
          <w:jc w:val="center"/>
        </w:trPr>
        <w:tc>
          <w:tcPr>
            <w:tcW w:w="2264" w:type="dxa"/>
            <w:gridSpan w:val="3"/>
            <w:tcBorders>
              <w:top w:val="single" w:sz="4" w:space="0" w:color="auto"/>
            </w:tcBorders>
            <w:shd w:val="clear" w:color="auto" w:fill="auto"/>
          </w:tcPr>
          <w:p w14:paraId="03885CCA" w14:textId="662AD546" w:rsidR="008F02F8" w:rsidRPr="008C4471" w:rsidRDefault="008F02F8" w:rsidP="00730132">
            <w:pPr>
              <w:rPr>
                <w:rFonts w:ascii="Calibri" w:hAnsi="Calibri" w:cs="Calibri"/>
                <w:b/>
                <w:sz w:val="16"/>
                <w:szCs w:val="16"/>
              </w:rPr>
            </w:pPr>
            <w:proofErr w:type="spellStart"/>
            <w:r w:rsidRPr="008C4471">
              <w:rPr>
                <w:rFonts w:ascii="Calibri" w:hAnsi="Calibri" w:cs="Calibri"/>
                <w:b/>
                <w:sz w:val="16"/>
                <w:szCs w:val="16"/>
              </w:rPr>
              <w:t>RysunekAktuPlanow</w:t>
            </w:r>
            <w:r w:rsidR="00E719C0" w:rsidRPr="008C4471">
              <w:rPr>
                <w:rFonts w:ascii="Calibri" w:hAnsi="Calibri" w:cs="Calibri"/>
                <w:b/>
                <w:sz w:val="16"/>
                <w:szCs w:val="16"/>
              </w:rPr>
              <w:t>a</w:t>
            </w:r>
            <w:r w:rsidRPr="008C4471">
              <w:rPr>
                <w:rFonts w:ascii="Calibri" w:hAnsi="Calibri" w:cs="Calibri"/>
                <w:b/>
                <w:sz w:val="16"/>
                <w:szCs w:val="16"/>
              </w:rPr>
              <w:t>niaPrzestrze</w:t>
            </w:r>
            <w:r w:rsidR="00E719C0" w:rsidRPr="008C4471">
              <w:rPr>
                <w:rFonts w:ascii="Calibri" w:hAnsi="Calibri" w:cs="Calibri"/>
                <w:b/>
                <w:sz w:val="16"/>
                <w:szCs w:val="16"/>
              </w:rPr>
              <w:t>n</w:t>
            </w:r>
            <w:r w:rsidRPr="008C4471">
              <w:rPr>
                <w:rFonts w:ascii="Calibri" w:hAnsi="Calibri" w:cs="Calibri"/>
                <w:b/>
                <w:sz w:val="16"/>
                <w:szCs w:val="16"/>
              </w:rPr>
              <w:t>nego</w:t>
            </w:r>
            <w:proofErr w:type="spellEnd"/>
          </w:p>
        </w:tc>
        <w:tc>
          <w:tcPr>
            <w:tcW w:w="12048" w:type="dxa"/>
            <w:gridSpan w:val="5"/>
            <w:tcBorders>
              <w:bottom w:val="single" w:sz="4" w:space="0" w:color="000000" w:themeColor="text1"/>
            </w:tcBorders>
            <w:shd w:val="clear" w:color="auto" w:fill="auto"/>
          </w:tcPr>
          <w:p w14:paraId="215C54AD" w14:textId="2F1E7364" w:rsidR="008F02F8" w:rsidRPr="008C4471" w:rsidRDefault="008F02F8" w:rsidP="00730132">
            <w:pPr>
              <w:rPr>
                <w:rFonts w:ascii="Calibri" w:hAnsi="Calibri" w:cs="Calibri"/>
                <w:sz w:val="16"/>
                <w:szCs w:val="16"/>
              </w:rPr>
            </w:pPr>
            <w:r w:rsidRPr="008C4471">
              <w:rPr>
                <w:rFonts w:ascii="Calibri" w:hAnsi="Calibri" w:cs="Calibri"/>
                <w:sz w:val="16"/>
                <w:szCs w:val="16"/>
              </w:rPr>
              <w:t xml:space="preserve">Cyfrowa reprezentacja części graficznej aktu planowania przestrzennego z nadaną </w:t>
            </w:r>
            <w:proofErr w:type="spellStart"/>
            <w:r w:rsidRPr="008C4471">
              <w:rPr>
                <w:rFonts w:ascii="Calibri" w:hAnsi="Calibri" w:cs="Calibri"/>
                <w:sz w:val="16"/>
                <w:szCs w:val="16"/>
              </w:rPr>
              <w:t>georeferencją</w:t>
            </w:r>
            <w:proofErr w:type="spellEnd"/>
            <w:r w:rsidRPr="008C4471">
              <w:rPr>
                <w:rFonts w:ascii="Calibri" w:hAnsi="Calibri" w:cs="Calibri"/>
                <w:sz w:val="16"/>
                <w:szCs w:val="16"/>
              </w:rPr>
              <w:t>.</w:t>
            </w:r>
          </w:p>
        </w:tc>
      </w:tr>
      <w:tr w:rsidR="008F02F8" w:rsidRPr="008C4471" w14:paraId="1DA210AB" w14:textId="77777777" w:rsidTr="006B2961">
        <w:trPr>
          <w:gridAfter w:val="1"/>
          <w:wAfter w:w="12" w:type="dxa"/>
          <w:trHeight w:val="700"/>
          <w:tblHeader/>
          <w:jc w:val="center"/>
        </w:trPr>
        <w:tc>
          <w:tcPr>
            <w:tcW w:w="2264" w:type="dxa"/>
            <w:gridSpan w:val="3"/>
            <w:shd w:val="clear" w:color="auto" w:fill="A6A6A6" w:themeFill="background1" w:themeFillShade="A6"/>
          </w:tcPr>
          <w:p w14:paraId="3E90D13A"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54B7682C"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1B24527A"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276" w:type="dxa"/>
            <w:shd w:val="clear" w:color="auto" w:fill="A6A6A6" w:themeFill="background1" w:themeFillShade="A6"/>
          </w:tcPr>
          <w:p w14:paraId="5B7CDAC6"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Warunkowość</w:t>
            </w:r>
            <w:proofErr w:type="spellEnd"/>
          </w:p>
        </w:tc>
        <w:tc>
          <w:tcPr>
            <w:tcW w:w="1843" w:type="dxa"/>
            <w:shd w:val="clear" w:color="auto" w:fill="A6A6A6" w:themeFill="background1" w:themeFillShade="A6"/>
          </w:tcPr>
          <w:p w14:paraId="5FE1D091"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260" w:type="dxa"/>
            <w:shd w:val="clear" w:color="auto" w:fill="A6A6A6" w:themeFill="background1" w:themeFillShade="A6"/>
          </w:tcPr>
          <w:p w14:paraId="750B476E"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4CC0315C" w14:textId="77777777"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(XPath)</w:t>
            </w:r>
          </w:p>
        </w:tc>
        <w:tc>
          <w:tcPr>
            <w:tcW w:w="4818" w:type="dxa"/>
            <w:shd w:val="clear" w:color="auto" w:fill="A6A6A6" w:themeFill="background1" w:themeFillShade="A6"/>
          </w:tcPr>
          <w:p w14:paraId="04326D91"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Zasada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nadawania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wartości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elementu</w:t>
            </w:r>
            <w:proofErr w:type="spellEnd"/>
          </w:p>
        </w:tc>
      </w:tr>
      <w:tr w:rsidR="008F02F8" w:rsidRPr="008C4471" w14:paraId="71052530" w14:textId="77777777" w:rsidTr="006B2961">
        <w:trPr>
          <w:gridAfter w:val="1"/>
          <w:wAfter w:w="12" w:type="dxa"/>
          <w:trHeight w:val="1132"/>
          <w:jc w:val="center"/>
        </w:trPr>
        <w:tc>
          <w:tcPr>
            <w:tcW w:w="2264" w:type="dxa"/>
            <w:gridSpan w:val="3"/>
            <w:shd w:val="clear" w:color="auto" w:fill="auto"/>
          </w:tcPr>
          <w:p w14:paraId="6D66446A"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idIIP</w:t>
            </w:r>
            <w:proofErr w:type="spellEnd"/>
          </w:p>
          <w:p w14:paraId="075B7D9D" w14:textId="77777777" w:rsidR="008F02F8" w:rsidRPr="00F03AD7" w:rsidRDefault="008F02F8" w:rsidP="00730132">
            <w:pPr>
              <w:pStyle w:val="Akapitzlist"/>
              <w:ind w:left="0"/>
              <w:jc w:val="center"/>
              <w:rPr>
                <w:rFonts w:ascii="Calibri" w:hAnsi="Calibri" w:cs="Calibri"/>
                <w:b/>
                <w:bCs/>
                <w:sz w:val="16"/>
                <w:szCs w:val="16"/>
                <w:lang w:val="pl-PL"/>
              </w:rPr>
            </w:pPr>
          </w:p>
          <w:p w14:paraId="5BEEA11D" w14:textId="3E3D8CFC"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6CA7AE6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7DA693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1103BEC0"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57B975C9" w14:textId="77777777" w:rsidR="008F02F8" w:rsidRPr="008C4471" w:rsidRDefault="008F02F8" w:rsidP="00730132">
            <w:pPr>
              <w:rPr>
                <w:rFonts w:ascii="Calibri" w:hAnsi="Calibri" w:cs="Calibri"/>
                <w:sz w:val="16"/>
                <w:szCs w:val="16"/>
              </w:rPr>
            </w:pPr>
          </w:p>
        </w:tc>
        <w:tc>
          <w:tcPr>
            <w:tcW w:w="4818" w:type="dxa"/>
            <w:shd w:val="clear" w:color="auto" w:fill="auto"/>
          </w:tcPr>
          <w:p w14:paraId="00E8760B"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4E4058F1" w14:textId="77777777" w:rsidTr="006B2961">
        <w:trPr>
          <w:gridAfter w:val="1"/>
          <w:wAfter w:w="12" w:type="dxa"/>
          <w:trHeight w:val="2803"/>
          <w:jc w:val="center"/>
        </w:trPr>
        <w:tc>
          <w:tcPr>
            <w:tcW w:w="329" w:type="dxa"/>
            <w:gridSpan w:val="2"/>
            <w:vMerge w:val="restart"/>
            <w:shd w:val="clear" w:color="auto" w:fill="auto"/>
          </w:tcPr>
          <w:p w14:paraId="6D708E2F"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120B8E19" w14:textId="77777777" w:rsidR="008F02F8" w:rsidRPr="00F03AD7" w:rsidRDefault="008F02F8" w:rsidP="00730132">
            <w:pPr>
              <w:pStyle w:val="Akapitzlist"/>
              <w:ind w:left="0"/>
              <w:jc w:val="center"/>
              <w:rPr>
                <w:rFonts w:ascii="Calibri" w:hAnsi="Calibri" w:cs="Calibri"/>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
          <w:p w14:paraId="605713A5"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przestrzenNazw</w:t>
            </w:r>
            <w:proofErr w:type="spellEnd"/>
          </w:p>
          <w:p w14:paraId="0799947C" w14:textId="77777777" w:rsidR="008F02F8" w:rsidRPr="008C4471" w:rsidRDefault="008F02F8" w:rsidP="00B33FD4">
            <w:pPr>
              <w:jc w:val="center"/>
              <w:rPr>
                <w:rFonts w:ascii="Calibri" w:hAnsi="Calibri" w:cs="Calibri"/>
                <w:b/>
                <w:bCs/>
                <w:sz w:val="16"/>
                <w:szCs w:val="16"/>
              </w:rPr>
            </w:pPr>
          </w:p>
          <w:p w14:paraId="29E20FF9" w14:textId="7A460630" w:rsidR="008F02F8" w:rsidRPr="00F03AD7" w:rsidRDefault="00262B2D"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Przestrzeń nazw identyfikująca w sposób jednoznaczny źródło danych obiektu, o której mowa w § 5 ust. 1 pkt 1 [Rozporządzenie APP]</w:t>
            </w:r>
          </w:p>
        </w:tc>
        <w:tc>
          <w:tcPr>
            <w:tcW w:w="851" w:type="dxa"/>
            <w:shd w:val="clear" w:color="auto" w:fill="auto"/>
          </w:tcPr>
          <w:p w14:paraId="608B7C6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6230570E"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7388938B"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3047FAD5" w14:textId="22F45A09" w:rsidR="008F02F8" w:rsidRPr="008C4471" w:rsidRDefault="008F02F8" w:rsidP="00A244CD">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nego/app:idIIP/app:Identyfikator/app:przestrzenNazw</w:t>
            </w:r>
          </w:p>
        </w:tc>
        <w:tc>
          <w:tcPr>
            <w:tcW w:w="4818" w:type="dxa"/>
            <w:shd w:val="clear" w:color="auto" w:fill="auto"/>
          </w:tcPr>
          <w:p w14:paraId="546E884E"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w:t>
            </w:r>
          </w:p>
          <w:p w14:paraId="2F700AC1" w14:textId="3FE95A41" w:rsidR="008F02F8" w:rsidRPr="00F03AD7" w:rsidRDefault="008F02F8" w:rsidP="00730132">
            <w:pPr>
              <w:pStyle w:val="Akapitzlist"/>
              <w:spacing w:before="100" w:beforeAutospacing="1" w:after="100" w:afterAutospacing="1"/>
              <w:ind w:left="0"/>
              <w:rPr>
                <w:rFonts w:ascii="Calibri" w:hAnsi="Calibri" w:cs="Calibri"/>
                <w:sz w:val="16"/>
                <w:szCs w:val="16"/>
                <w:lang w:val="pl-PL"/>
              </w:rPr>
            </w:pPr>
            <w:r w:rsidRPr="00F03AD7">
              <w:rPr>
                <w:rFonts w:ascii="Calibri" w:hAnsi="Calibri" w:cs="Calibri"/>
                <w:sz w:val="16"/>
                <w:szCs w:val="16"/>
                <w:lang w:val="pl-PL"/>
              </w:rPr>
              <w:t>PL.ZIPPZP.&lt;numer&gt;/&lt;</w:t>
            </w:r>
            <w:proofErr w:type="spellStart"/>
            <w:r w:rsidRPr="00F03AD7">
              <w:rPr>
                <w:rFonts w:ascii="Calibri" w:hAnsi="Calibri" w:cs="Calibri"/>
                <w:sz w:val="16"/>
                <w:szCs w:val="16"/>
                <w:lang w:val="pl-PL"/>
              </w:rPr>
              <w:t>jpt</w:t>
            </w:r>
            <w:proofErr w:type="spellEnd"/>
            <w:r w:rsidRPr="00F03AD7">
              <w:rPr>
                <w:rFonts w:ascii="Calibri" w:hAnsi="Calibri" w:cs="Calibri"/>
                <w:sz w:val="16"/>
                <w:szCs w:val="16"/>
                <w:lang w:val="pl-PL"/>
              </w:rPr>
              <w:t>&gt;</w:t>
            </w:r>
            <w:r w:rsidRPr="00F03AD7">
              <w:rPr>
                <w:rFonts w:ascii="Calibri" w:hAnsi="Calibri" w:cs="Calibri"/>
                <w:sz w:val="16"/>
                <w:szCs w:val="16"/>
                <w:lang w:val="pl-PL"/>
              </w:rPr>
              <w:noBreakHyphen/>
              <w:t>&lt;rodzaj&gt;</w:t>
            </w:r>
          </w:p>
          <w:p w14:paraId="78594F99" w14:textId="77777777" w:rsidR="008F02F8" w:rsidRPr="00F03AD7" w:rsidRDefault="008F02F8" w:rsidP="00730132">
            <w:pPr>
              <w:pStyle w:val="Akapitzlist"/>
              <w:ind w:left="0"/>
              <w:rPr>
                <w:rFonts w:ascii="Calibri" w:hAnsi="Calibri" w:cs="Calibri"/>
                <w:sz w:val="16"/>
                <w:szCs w:val="16"/>
                <w:lang w:val="pl-PL"/>
              </w:rPr>
            </w:pPr>
            <w:r w:rsidRPr="00F03AD7">
              <w:rPr>
                <w:rFonts w:ascii="Calibri" w:hAnsi="Calibri" w:cs="Calibri"/>
                <w:sz w:val="16"/>
                <w:szCs w:val="16"/>
                <w:lang w:val="pl-PL"/>
              </w:rPr>
              <w:t>gdzie:</w:t>
            </w:r>
          </w:p>
          <w:p w14:paraId="154F9759" w14:textId="77777777"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PL – kod Rzeczypospolitej Polskiej; wartość stała,</w:t>
            </w:r>
          </w:p>
          <w:p w14:paraId="296DE110" w14:textId="763839A4"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ZIPPZP – kod dla zbioru w zakresie zagospodarowania przestrzennego; wartość stała,</w:t>
            </w:r>
          </w:p>
          <w:p w14:paraId="775FF156" w14:textId="6A7D955D"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&lt;numer&gt; – numer porządkowy zbioru w ewidencji zbiorów i usług danych przestrzen</w:t>
            </w:r>
            <w:r w:rsidR="00E719C0" w:rsidRPr="00F03AD7">
              <w:rPr>
                <w:rFonts w:ascii="Calibri" w:hAnsi="Calibri" w:cs="Calibri"/>
                <w:sz w:val="16"/>
                <w:szCs w:val="16"/>
                <w:lang w:val="pl-PL"/>
              </w:rPr>
              <w:t>n</w:t>
            </w:r>
            <w:r w:rsidRPr="00F03AD7">
              <w:rPr>
                <w:rFonts w:ascii="Calibri" w:hAnsi="Calibri" w:cs="Calibri"/>
                <w:sz w:val="16"/>
                <w:szCs w:val="16"/>
                <w:lang w:val="pl-PL"/>
              </w:rPr>
              <w:t>ych</w:t>
            </w:r>
            <w:r w:rsidR="00262B2D" w:rsidRPr="00F03AD7">
              <w:rPr>
                <w:rFonts w:ascii="Calibri" w:hAnsi="Calibri" w:cs="Calibri"/>
                <w:sz w:val="16"/>
                <w:szCs w:val="16"/>
                <w:lang w:val="pl-PL"/>
              </w:rPr>
              <w:t xml:space="preserve"> (ewidencji, o której mowa w art. 13 ust. 2 [Ustawa IIP])</w:t>
            </w:r>
            <w:r w:rsidRPr="00F03AD7">
              <w:rPr>
                <w:rFonts w:ascii="Calibri" w:hAnsi="Calibri" w:cs="Calibri"/>
                <w:sz w:val="16"/>
                <w:szCs w:val="16"/>
                <w:lang w:val="pl-PL"/>
              </w:rPr>
              <w:t>,</w:t>
            </w:r>
          </w:p>
          <w:p w14:paraId="36BA57DE" w14:textId="63C39618"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w:t>
            </w:r>
            <w:proofErr w:type="spellStart"/>
            <w:r w:rsidRPr="00F03AD7">
              <w:rPr>
                <w:rFonts w:ascii="Calibri" w:hAnsi="Calibri" w:cs="Calibri"/>
                <w:sz w:val="16"/>
                <w:szCs w:val="16"/>
                <w:lang w:val="pl-PL"/>
              </w:rPr>
              <w:t>jpt</w:t>
            </w:r>
            <w:proofErr w:type="spellEnd"/>
            <w:r w:rsidRPr="00F03AD7">
              <w:rPr>
                <w:rFonts w:ascii="Calibri" w:hAnsi="Calibri" w:cs="Calibri"/>
                <w:sz w:val="16"/>
                <w:szCs w:val="16"/>
                <w:lang w:val="pl-PL"/>
              </w:rPr>
              <w:t>&gt; – identyfikator jednostki podziału terytorialnego, dla której prowadzony jest zbiór, utworzony na podstawie identyfikatora z</w:t>
            </w:r>
            <w:r w:rsidR="00B33FD4">
              <w:rPr>
                <w:rFonts w:ascii="Calibri" w:hAnsi="Calibri" w:cs="Calibri"/>
                <w:sz w:val="16"/>
                <w:szCs w:val="16"/>
                <w:lang w:val="pl-PL"/>
              </w:rPr>
              <w:t> </w:t>
            </w:r>
            <w:r w:rsidRPr="00F03AD7">
              <w:rPr>
                <w:rFonts w:ascii="Calibri" w:hAnsi="Calibri" w:cs="Calibri"/>
                <w:sz w:val="16"/>
                <w:szCs w:val="16"/>
                <w:lang w:val="pl-PL"/>
              </w:rPr>
              <w:t>rejestru TERYT, bez ostatniego członu określającego rodzaj jednostki,</w:t>
            </w:r>
          </w:p>
          <w:p w14:paraId="25C9C195" w14:textId="0D8C4BFA" w:rsidR="008F02F8" w:rsidRPr="00F03AD7" w:rsidRDefault="008F02F8" w:rsidP="00730132">
            <w:pPr>
              <w:pStyle w:val="Akapitzlist"/>
              <w:ind w:left="177"/>
              <w:jc w:val="both"/>
              <w:rPr>
                <w:rFonts w:ascii="Calibri" w:hAnsi="Calibri" w:cs="Calibri"/>
                <w:sz w:val="16"/>
                <w:szCs w:val="16"/>
                <w:lang w:val="pl-PL"/>
              </w:rPr>
            </w:pPr>
            <w:r w:rsidRPr="00F03AD7">
              <w:rPr>
                <w:rFonts w:ascii="Calibri" w:hAnsi="Calibri" w:cs="Calibri"/>
                <w:sz w:val="16"/>
                <w:szCs w:val="16"/>
                <w:lang w:val="pl-PL"/>
              </w:rPr>
              <w:t>&lt;rodzaj&gt; – kod rodzaju zbioru</w:t>
            </w:r>
            <w:r w:rsidR="002346D7" w:rsidRPr="00F03AD7">
              <w:rPr>
                <w:rFonts w:ascii="Calibri" w:hAnsi="Calibri" w:cs="Calibri"/>
                <w:sz w:val="16"/>
                <w:szCs w:val="16"/>
                <w:lang w:val="pl-PL"/>
              </w:rPr>
              <w:t>, o którym mowa w § 3 ust. 1 pkt 1 [Rozporządzenie APP].</w:t>
            </w:r>
          </w:p>
          <w:p w14:paraId="4814341D" w14:textId="77777777" w:rsidR="008F02F8" w:rsidRPr="00F03AD7" w:rsidRDefault="008F02F8" w:rsidP="00730132">
            <w:pPr>
              <w:pStyle w:val="Akapitzlist"/>
              <w:ind w:left="177"/>
              <w:rPr>
                <w:rFonts w:ascii="Calibri" w:hAnsi="Calibri" w:cs="Calibri"/>
                <w:sz w:val="16"/>
                <w:szCs w:val="16"/>
                <w:lang w:val="pl-PL"/>
              </w:rPr>
            </w:pPr>
          </w:p>
          <w:p w14:paraId="4A202536" w14:textId="61620FF3" w:rsidR="008F02F8" w:rsidRPr="008C4471" w:rsidRDefault="008F02F8" w:rsidP="00FF1531">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xml:space="preserve">: </w:t>
            </w:r>
            <w:r w:rsidR="00FF1531" w:rsidRPr="008C4471">
              <w:rPr>
                <w:rFonts w:ascii="Calibri" w:hAnsi="Calibri" w:cs="Calibri"/>
                <w:sz w:val="16"/>
                <w:szCs w:val="16"/>
              </w:rPr>
              <w:t>PL.ZIPPZP.2393/246601-SUIKZP</w:t>
            </w:r>
          </w:p>
        </w:tc>
      </w:tr>
      <w:tr w:rsidR="008F02F8" w:rsidRPr="008C4471" w14:paraId="0E9C943D" w14:textId="77777777" w:rsidTr="006B2961">
        <w:trPr>
          <w:gridAfter w:val="1"/>
          <w:wAfter w:w="12" w:type="dxa"/>
          <w:trHeight w:val="1132"/>
          <w:jc w:val="center"/>
        </w:trPr>
        <w:tc>
          <w:tcPr>
            <w:tcW w:w="329" w:type="dxa"/>
            <w:gridSpan w:val="2"/>
            <w:vMerge/>
          </w:tcPr>
          <w:p w14:paraId="15A0E49A"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586EB39F"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lokalnyId</w:t>
            </w:r>
            <w:proofErr w:type="spellEnd"/>
          </w:p>
          <w:p w14:paraId="29EDC623" w14:textId="77777777" w:rsidR="008F02F8" w:rsidRPr="00F03AD7" w:rsidRDefault="008F02F8" w:rsidP="00730132">
            <w:pPr>
              <w:pStyle w:val="Akapitzlist"/>
              <w:ind w:left="0"/>
              <w:jc w:val="center"/>
              <w:rPr>
                <w:rFonts w:ascii="Calibri" w:hAnsi="Calibri" w:cs="Calibri"/>
                <w:b/>
                <w:bCs/>
                <w:sz w:val="16"/>
                <w:szCs w:val="16"/>
                <w:lang w:val="pl-PL"/>
              </w:rPr>
            </w:pPr>
          </w:p>
          <w:p w14:paraId="21D6EB5B" w14:textId="20CAEB5B" w:rsidR="008F02F8" w:rsidRPr="00F03AD7" w:rsidRDefault="008F02F8" w:rsidP="00FF1531">
            <w:pPr>
              <w:pStyle w:val="Akapitzlist"/>
              <w:ind w:left="0"/>
              <w:jc w:val="center"/>
              <w:rPr>
                <w:rFonts w:ascii="Calibri" w:hAnsi="Calibri" w:cs="Calibri"/>
                <w:sz w:val="16"/>
                <w:szCs w:val="16"/>
                <w:lang w:val="pl-PL"/>
              </w:rPr>
            </w:pPr>
            <w:r w:rsidRPr="00F03AD7">
              <w:rPr>
                <w:rFonts w:ascii="Calibri" w:hAnsi="Calibri" w:cs="Calibri"/>
                <w:color w:val="000000"/>
                <w:sz w:val="16"/>
                <w:szCs w:val="16"/>
                <w:lang w:val="pl-PL"/>
              </w:rPr>
              <w:t>Lokalny identyfikator obiektu</w:t>
            </w:r>
            <w:r w:rsidR="00FF1531" w:rsidRPr="00F03AD7">
              <w:rPr>
                <w:rFonts w:ascii="Calibri" w:hAnsi="Calibri" w:cs="Calibri"/>
                <w:color w:val="000000"/>
                <w:sz w:val="16"/>
                <w:szCs w:val="16"/>
                <w:lang w:val="pl-PL"/>
              </w:rPr>
              <w:t xml:space="preserve">, </w:t>
            </w:r>
            <w:r w:rsidR="00B33FD4">
              <w:rPr>
                <w:rFonts w:ascii="Calibri" w:hAnsi="Calibri" w:cs="Calibri"/>
                <w:color w:val="000000"/>
                <w:sz w:val="16"/>
                <w:szCs w:val="16"/>
                <w:lang w:val="pl-PL"/>
              </w:rPr>
              <w:t xml:space="preserve">o </w:t>
            </w:r>
            <w:r w:rsidR="00FF1531" w:rsidRPr="00F03AD7">
              <w:rPr>
                <w:rFonts w:ascii="Calibri" w:hAnsi="Calibri" w:cs="Calibri"/>
                <w:color w:val="000000"/>
                <w:sz w:val="16"/>
                <w:szCs w:val="16"/>
                <w:lang w:val="pl-PL"/>
              </w:rPr>
              <w:t>którym mowa w § 5 ust. 1 pkt 2 [Rozporządzenie APP], przypisany przez dostawcę danych</w:t>
            </w:r>
          </w:p>
        </w:tc>
        <w:tc>
          <w:tcPr>
            <w:tcW w:w="851" w:type="dxa"/>
            <w:shd w:val="clear" w:color="auto" w:fill="auto"/>
          </w:tcPr>
          <w:p w14:paraId="4D0FD63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399620D"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E5392C5"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73C34F4C" w14:textId="23B3BC0E"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niaPrzestrzen</w:t>
            </w:r>
            <w:r w:rsidR="00E719C0" w:rsidRPr="008C4471">
              <w:rPr>
                <w:rFonts w:ascii="Calibri" w:hAnsi="Calibri" w:cs="Calibri"/>
                <w:sz w:val="16"/>
                <w:szCs w:val="16"/>
              </w:rPr>
              <w:t>n</w:t>
            </w:r>
            <w:r w:rsidRPr="008C4471">
              <w:rPr>
                <w:rFonts w:ascii="Calibri" w:hAnsi="Calibri" w:cs="Calibri"/>
                <w:sz w:val="16"/>
                <w:szCs w:val="16"/>
              </w:rPr>
              <w:t>ego/app:idIIP/app:Identyfikator/app:lokalnyId</w:t>
            </w:r>
          </w:p>
        </w:tc>
        <w:tc>
          <w:tcPr>
            <w:tcW w:w="4818" w:type="dxa"/>
            <w:shd w:val="clear" w:color="auto" w:fill="auto"/>
          </w:tcPr>
          <w:p w14:paraId="26C5FDF0" w14:textId="231936EE"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lokalny musi jednoznacznie i</w:t>
            </w:r>
            <w:r w:rsidR="00B33FD4">
              <w:rPr>
                <w:rFonts w:ascii="Calibri" w:hAnsi="Calibri" w:cs="Calibri"/>
                <w:sz w:val="16"/>
                <w:szCs w:val="16"/>
                <w:lang w:val="pl-PL"/>
              </w:rPr>
              <w:t xml:space="preserve"> </w:t>
            </w:r>
            <w:r w:rsidRPr="00F03AD7">
              <w:rPr>
                <w:rFonts w:ascii="Calibri" w:hAnsi="Calibri" w:cs="Calibri"/>
                <w:sz w:val="16"/>
                <w:szCs w:val="16"/>
                <w:lang w:val="pl-PL"/>
              </w:rPr>
              <w:t>unikalnie identyfikować obiekt przestrzenny w</w:t>
            </w:r>
            <w:r w:rsidR="00B33FD4">
              <w:rPr>
                <w:rFonts w:ascii="Calibri" w:hAnsi="Calibri" w:cs="Calibri"/>
                <w:sz w:val="16"/>
                <w:szCs w:val="16"/>
                <w:lang w:val="pl-PL"/>
              </w:rPr>
              <w:t xml:space="preserve"> </w:t>
            </w:r>
            <w:r w:rsidRPr="00F03AD7">
              <w:rPr>
                <w:rFonts w:ascii="Calibri" w:hAnsi="Calibri" w:cs="Calibri"/>
                <w:sz w:val="16"/>
                <w:szCs w:val="16"/>
                <w:lang w:val="pl-PL"/>
              </w:rPr>
              <w:t>zbiorze danych.</w:t>
            </w:r>
          </w:p>
          <w:p w14:paraId="603A648D" w14:textId="77777777" w:rsidR="00FF1531" w:rsidRPr="00F03AD7" w:rsidRDefault="00FF1531" w:rsidP="00FF1531">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14ABA640" w14:textId="77777777" w:rsidR="008F02F8" w:rsidRPr="00F03AD7" w:rsidRDefault="008F02F8" w:rsidP="00730132">
            <w:pPr>
              <w:pStyle w:val="Akapitzlist"/>
              <w:ind w:left="0"/>
              <w:jc w:val="both"/>
              <w:rPr>
                <w:rFonts w:ascii="Calibri" w:hAnsi="Calibri" w:cs="Calibri"/>
                <w:sz w:val="16"/>
                <w:szCs w:val="16"/>
                <w:lang w:val="pl-PL"/>
              </w:rPr>
            </w:pPr>
          </w:p>
          <w:p w14:paraId="0FDAB0CD"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1815925C" w14:textId="661E4392" w:rsidR="003D280B" w:rsidRPr="008C4471" w:rsidRDefault="003D280B"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xml:space="preserve">: </w:t>
            </w:r>
            <w:r w:rsidR="00FF1531" w:rsidRPr="008C4471">
              <w:rPr>
                <w:rFonts w:ascii="Calibri" w:hAnsi="Calibri" w:cs="Calibri"/>
                <w:sz w:val="16"/>
                <w:szCs w:val="16"/>
              </w:rPr>
              <w:t>XXXI.956.2009_rys.1a</w:t>
            </w:r>
          </w:p>
        </w:tc>
      </w:tr>
      <w:tr w:rsidR="008F02F8" w:rsidRPr="008C4471" w14:paraId="47B87C52" w14:textId="77777777" w:rsidTr="006B2961">
        <w:trPr>
          <w:gridAfter w:val="1"/>
          <w:wAfter w:w="12" w:type="dxa"/>
          <w:trHeight w:val="1545"/>
          <w:jc w:val="center"/>
        </w:trPr>
        <w:tc>
          <w:tcPr>
            <w:tcW w:w="329" w:type="dxa"/>
            <w:gridSpan w:val="2"/>
            <w:vMerge/>
          </w:tcPr>
          <w:p w14:paraId="27EFA035"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2EE1E600"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wersjaId</w:t>
            </w:r>
            <w:proofErr w:type="spellEnd"/>
          </w:p>
          <w:p w14:paraId="2B415230" w14:textId="77777777" w:rsidR="008F02F8" w:rsidRPr="008C4471" w:rsidRDefault="008F02F8" w:rsidP="004B773D">
            <w:pPr>
              <w:jc w:val="center"/>
              <w:rPr>
                <w:rFonts w:ascii="Calibri" w:hAnsi="Calibri" w:cs="Calibri"/>
                <w:b/>
                <w:bCs/>
                <w:sz w:val="16"/>
                <w:szCs w:val="16"/>
              </w:rPr>
            </w:pPr>
          </w:p>
          <w:p w14:paraId="03FABA28" w14:textId="7C19600F" w:rsidR="00FF1531" w:rsidRPr="00F03AD7" w:rsidRDefault="008F02F8" w:rsidP="00B33FD4">
            <w:pPr>
              <w:pStyle w:val="Akapitzlist"/>
              <w:ind w:left="0"/>
              <w:jc w:val="center"/>
              <w:rPr>
                <w:rFonts w:ascii="Calibri" w:hAnsi="Calibri" w:cs="Calibri"/>
                <w:sz w:val="16"/>
                <w:szCs w:val="16"/>
                <w:lang w:val="pl-PL"/>
              </w:rPr>
            </w:pPr>
            <w:r w:rsidRPr="00F03AD7">
              <w:rPr>
                <w:rFonts w:ascii="Calibri" w:hAnsi="Calibri" w:cs="Calibri"/>
                <w:sz w:val="16"/>
                <w:szCs w:val="16"/>
                <w:lang w:val="pl-PL"/>
              </w:rPr>
              <w:t>Identyfikator poszczególnej wersji obiektu przestrzennego</w:t>
            </w:r>
            <w:r w:rsidR="00FF1531" w:rsidRPr="00F03AD7">
              <w:rPr>
                <w:rFonts w:ascii="Calibri" w:hAnsi="Calibri" w:cs="Calibri"/>
                <w:sz w:val="16"/>
                <w:szCs w:val="16"/>
                <w:lang w:val="pl-PL"/>
              </w:rPr>
              <w:t>,</w:t>
            </w:r>
            <w:r w:rsidR="00FF1531" w:rsidRPr="00A671E6">
              <w:rPr>
                <w:rFonts w:ascii="Calibri" w:hAnsi="Calibri" w:cs="Calibri"/>
                <w:sz w:val="16"/>
                <w:lang w:val="pl-PL"/>
              </w:rPr>
              <w:t xml:space="preserve"> </w:t>
            </w:r>
            <w:r w:rsidR="00FF1531" w:rsidRPr="00F03AD7">
              <w:rPr>
                <w:rFonts w:ascii="Calibri" w:hAnsi="Calibri" w:cs="Calibri"/>
                <w:sz w:val="16"/>
                <w:szCs w:val="16"/>
                <w:lang w:val="pl-PL"/>
              </w:rPr>
              <w:t>o</w:t>
            </w:r>
            <w:r w:rsidR="00C945FC">
              <w:rPr>
                <w:rFonts w:ascii="Calibri" w:hAnsi="Calibri" w:cs="Calibri"/>
                <w:sz w:val="16"/>
                <w:szCs w:val="16"/>
                <w:lang w:val="pl-PL"/>
              </w:rPr>
              <w:t> </w:t>
            </w:r>
            <w:r w:rsidR="00FF1531" w:rsidRPr="00F03AD7">
              <w:rPr>
                <w:rFonts w:ascii="Calibri" w:hAnsi="Calibri" w:cs="Calibri"/>
                <w:sz w:val="16"/>
                <w:szCs w:val="16"/>
                <w:lang w:val="pl-PL"/>
              </w:rPr>
              <w:t>którym mowa w § 5 ust. 1 pkt 3 [Rozporządzenie APP], przypisany przez dostawcę danych</w:t>
            </w:r>
          </w:p>
        </w:tc>
        <w:tc>
          <w:tcPr>
            <w:tcW w:w="851" w:type="dxa"/>
            <w:shd w:val="clear" w:color="auto" w:fill="auto"/>
          </w:tcPr>
          <w:p w14:paraId="44C4454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8A2B033" w14:textId="74871CF4"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44E7496"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DDAEF9A" w14:textId="1D920A6B"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nego/app:idIIP/app:Identyfikator/app:wersjaId</w:t>
            </w:r>
          </w:p>
        </w:tc>
        <w:tc>
          <w:tcPr>
            <w:tcW w:w="4818" w:type="dxa"/>
            <w:shd w:val="clear" w:color="auto" w:fill="auto"/>
          </w:tcPr>
          <w:p w14:paraId="3326D444" w14:textId="77777777" w:rsidR="008F02F8" w:rsidRPr="00F03AD7" w:rsidRDefault="008F02F8" w:rsidP="00730132">
            <w:pPr>
              <w:pStyle w:val="Akapitzlist"/>
              <w:ind w:left="0"/>
              <w:jc w:val="both"/>
              <w:rPr>
                <w:rFonts w:ascii="Calibri" w:hAnsi="Calibri" w:cs="Calibri"/>
                <w:bCs/>
                <w:sz w:val="16"/>
                <w:szCs w:val="16"/>
                <w:lang w:val="pl-PL"/>
              </w:rPr>
            </w:pPr>
            <w:r w:rsidRPr="00F03AD7">
              <w:rPr>
                <w:rFonts w:ascii="Calibri" w:hAnsi="Calibri" w:cs="Calibri"/>
                <w:bCs/>
                <w:sz w:val="16"/>
                <w:szCs w:val="16"/>
                <w:lang w:val="pl-PL"/>
              </w:rPr>
              <w:t xml:space="preserve">Instancje typu obiektu </w:t>
            </w:r>
            <w:proofErr w:type="spellStart"/>
            <w:r w:rsidRPr="00F03AD7">
              <w:rPr>
                <w:rFonts w:ascii="Calibri" w:hAnsi="Calibri" w:cs="Calibri"/>
                <w:bCs/>
                <w:sz w:val="16"/>
                <w:szCs w:val="16"/>
                <w:lang w:val="pl-PL"/>
              </w:rPr>
              <w:t>RysunekAktuPlanowaniaPrzestrzennego</w:t>
            </w:r>
            <w:proofErr w:type="spellEnd"/>
            <w:r w:rsidRPr="00F03AD7">
              <w:rPr>
                <w:rFonts w:ascii="Calibri" w:hAnsi="Calibri" w:cs="Calibri"/>
                <w:bCs/>
                <w:sz w:val="16"/>
                <w:szCs w:val="16"/>
                <w:lang w:val="pl-PL"/>
              </w:rPr>
              <w:t xml:space="preserve"> muszą być wersjonowane w zbiorze danych.</w:t>
            </w:r>
          </w:p>
          <w:p w14:paraId="66E14792" w14:textId="15CE8BD0" w:rsidR="003D280B" w:rsidRDefault="008F02F8" w:rsidP="00C945FC">
            <w:pPr>
              <w:jc w:val="both"/>
              <w:rPr>
                <w:rFonts w:ascii="Calibri" w:hAnsi="Calibri" w:cs="Calibri"/>
                <w:bCs/>
                <w:sz w:val="16"/>
                <w:szCs w:val="16"/>
              </w:rPr>
            </w:pPr>
            <w:r w:rsidRPr="008C4471">
              <w:rPr>
                <w:rFonts w:ascii="Calibri" w:hAnsi="Calibri" w:cs="Calibri"/>
                <w:sz w:val="16"/>
                <w:szCs w:val="16"/>
              </w:rPr>
              <w:t xml:space="preserve">Identyfikator </w:t>
            </w:r>
            <w:r w:rsidRPr="008C4471">
              <w:rPr>
                <w:rFonts w:ascii="Calibri" w:hAnsi="Calibri" w:cs="Calibri"/>
                <w:bCs/>
                <w:sz w:val="16"/>
                <w:szCs w:val="16"/>
              </w:rPr>
              <w:t xml:space="preserve">wersji obiektu przestrzennego musi jednoznacznie i unikalnie identyfikować </w:t>
            </w:r>
            <w:r w:rsidR="00FF1531" w:rsidRPr="008C4471">
              <w:rPr>
                <w:rFonts w:ascii="Calibri" w:hAnsi="Calibri" w:cs="Calibri"/>
                <w:bCs/>
                <w:sz w:val="16"/>
                <w:szCs w:val="16"/>
              </w:rPr>
              <w:t xml:space="preserve">daną </w:t>
            </w:r>
            <w:r w:rsidRPr="008C4471">
              <w:rPr>
                <w:rFonts w:ascii="Calibri" w:hAnsi="Calibri" w:cs="Calibri"/>
                <w:bCs/>
                <w:sz w:val="16"/>
                <w:szCs w:val="16"/>
              </w:rPr>
              <w:t>wersję obiektu przestrzennego w zbiorze danych</w:t>
            </w:r>
            <w:r w:rsidR="00FF1531" w:rsidRPr="008C4471">
              <w:rPr>
                <w:rFonts w:ascii="Calibri" w:hAnsi="Calibri" w:cs="Calibri"/>
                <w:bCs/>
                <w:sz w:val="16"/>
                <w:szCs w:val="16"/>
              </w:rPr>
              <w:t xml:space="preserve"> przestrzennych</w:t>
            </w:r>
            <w:r w:rsidRPr="008C4471">
              <w:rPr>
                <w:rFonts w:ascii="Calibri" w:hAnsi="Calibri" w:cs="Calibri"/>
                <w:bCs/>
                <w:sz w:val="16"/>
                <w:szCs w:val="16"/>
              </w:rPr>
              <w:t>.</w:t>
            </w:r>
          </w:p>
          <w:p w14:paraId="78E73F81" w14:textId="77777777" w:rsidR="00C945FC" w:rsidRPr="008C4471" w:rsidRDefault="00C945FC" w:rsidP="00C945FC">
            <w:pPr>
              <w:jc w:val="both"/>
              <w:rPr>
                <w:rFonts w:ascii="Calibri" w:hAnsi="Calibri" w:cs="Calibri"/>
                <w:bCs/>
                <w:sz w:val="16"/>
                <w:szCs w:val="16"/>
              </w:rPr>
            </w:pPr>
          </w:p>
          <w:p w14:paraId="0ED30712"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Wartość atrybutu tworzona jest na podstawie wartości atrybutu „</w:t>
            </w:r>
            <w:proofErr w:type="spellStart"/>
            <w:r w:rsidRPr="008C4471">
              <w:rPr>
                <w:rFonts w:ascii="Calibri" w:hAnsi="Calibri" w:cs="Calibri"/>
                <w:bCs/>
                <w:sz w:val="16"/>
                <w:szCs w:val="16"/>
              </w:rPr>
              <w:t>poczatekWersjiObiektu</w:t>
            </w:r>
            <w:proofErr w:type="spellEnd"/>
            <w:r w:rsidRPr="008C4471">
              <w:rPr>
                <w:rFonts w:ascii="Calibri" w:hAnsi="Calibri" w:cs="Calibri"/>
                <w:bCs/>
                <w:sz w:val="16"/>
                <w:szCs w:val="16"/>
              </w:rPr>
              <w:t>”</w:t>
            </w:r>
            <w:r w:rsidRPr="008C4471">
              <w:rPr>
                <w:rFonts w:ascii="Calibri" w:hAnsi="Calibri" w:cs="Calibri"/>
                <w:bCs/>
                <w:i/>
                <w:iCs/>
                <w:sz w:val="16"/>
                <w:szCs w:val="16"/>
              </w:rPr>
              <w:t xml:space="preserve"> </w:t>
            </w:r>
            <w:r w:rsidRPr="008C4471">
              <w:rPr>
                <w:rFonts w:ascii="Calibri" w:hAnsi="Calibri" w:cs="Calibri"/>
                <w:bCs/>
                <w:sz w:val="16"/>
                <w:szCs w:val="16"/>
              </w:rPr>
              <w:t>zgodnie ze schematem: RRRRMMDDTHHMMSS</w:t>
            </w:r>
          </w:p>
          <w:p w14:paraId="50C2FA74"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gdzie:</w:t>
            </w:r>
          </w:p>
          <w:p w14:paraId="630F27D4" w14:textId="77777777" w:rsidR="00FF1531" w:rsidRPr="008C4471" w:rsidRDefault="00FF1531" w:rsidP="00FF1531">
            <w:pPr>
              <w:rPr>
                <w:rFonts w:ascii="Calibri" w:hAnsi="Calibri" w:cs="Calibri"/>
                <w:bCs/>
                <w:sz w:val="16"/>
                <w:szCs w:val="16"/>
              </w:rPr>
            </w:pPr>
            <w:r w:rsidRPr="008C4471">
              <w:rPr>
                <w:rFonts w:ascii="Calibri" w:hAnsi="Calibri" w:cs="Calibri"/>
                <w:bCs/>
                <w:sz w:val="16"/>
                <w:szCs w:val="16"/>
              </w:rPr>
              <w:t>RRRRMMDD – data dzienna utworzenia danej wersji obiektu przestrzennego,</w:t>
            </w:r>
          </w:p>
          <w:p w14:paraId="44E4B2B4" w14:textId="7E6EA011" w:rsidR="00FF1531" w:rsidRPr="008C4471" w:rsidRDefault="00FF1531" w:rsidP="00FF1531">
            <w:pPr>
              <w:rPr>
                <w:rFonts w:ascii="Calibri" w:hAnsi="Calibri" w:cs="Calibri"/>
                <w:bCs/>
                <w:sz w:val="16"/>
                <w:szCs w:val="16"/>
              </w:rPr>
            </w:pPr>
            <w:r w:rsidRPr="008C4471">
              <w:rPr>
                <w:rFonts w:ascii="Calibri" w:hAnsi="Calibri" w:cs="Calibri"/>
                <w:bCs/>
                <w:sz w:val="16"/>
                <w:szCs w:val="16"/>
              </w:rPr>
              <w:t>HHMMSS – czas utworzenia danej wersji obiektu przestrzennego z</w:t>
            </w:r>
            <w:r w:rsidR="00C945FC">
              <w:rPr>
                <w:rFonts w:ascii="Calibri" w:hAnsi="Calibri" w:cs="Calibri"/>
                <w:bCs/>
                <w:sz w:val="16"/>
                <w:szCs w:val="16"/>
              </w:rPr>
              <w:t> </w:t>
            </w:r>
            <w:r w:rsidRPr="008C4471">
              <w:rPr>
                <w:rFonts w:ascii="Calibri" w:hAnsi="Calibri" w:cs="Calibri"/>
                <w:bCs/>
                <w:sz w:val="16"/>
                <w:szCs w:val="16"/>
              </w:rPr>
              <w:t>pominięciem informacji o strefie czasowej.</w:t>
            </w:r>
          </w:p>
          <w:p w14:paraId="5E10DB43" w14:textId="79CFC6F9" w:rsidR="00FF1531" w:rsidRPr="008C4471" w:rsidRDefault="660B2887" w:rsidP="660B2887">
            <w:pPr>
              <w:spacing w:before="240" w:after="240"/>
              <w:rPr>
                <w:rFonts w:ascii="Calibri" w:hAnsi="Calibri" w:cs="Calibri"/>
                <w:sz w:val="16"/>
                <w:szCs w:val="16"/>
              </w:rPr>
            </w:pPr>
            <w:r w:rsidRPr="008C4471">
              <w:rPr>
                <w:rFonts w:ascii="Calibri" w:hAnsi="Calibri" w:cs="Calibri"/>
                <w:sz w:val="16"/>
                <w:szCs w:val="16"/>
              </w:rPr>
              <w:t>Przykład: 20200931T000053</w:t>
            </w:r>
          </w:p>
        </w:tc>
      </w:tr>
      <w:tr w:rsidR="008F02F8" w:rsidRPr="008C4471" w14:paraId="2AC3D4AE" w14:textId="77777777" w:rsidTr="006B2961">
        <w:trPr>
          <w:gridAfter w:val="1"/>
          <w:wAfter w:w="12" w:type="dxa"/>
          <w:trHeight w:val="1556"/>
          <w:jc w:val="center"/>
        </w:trPr>
        <w:tc>
          <w:tcPr>
            <w:tcW w:w="2264" w:type="dxa"/>
            <w:gridSpan w:val="3"/>
            <w:tcBorders>
              <w:bottom w:val="single" w:sz="4" w:space="0" w:color="auto"/>
            </w:tcBorders>
            <w:shd w:val="clear" w:color="auto" w:fill="auto"/>
          </w:tcPr>
          <w:p w14:paraId="0B862D9C" w14:textId="74FFADE0"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poczatekWersjiObiektu</w:t>
            </w:r>
            <w:proofErr w:type="spellEnd"/>
          </w:p>
          <w:p w14:paraId="359068A7" w14:textId="77777777" w:rsidR="008F02F8" w:rsidRPr="00F03AD7" w:rsidRDefault="008F02F8" w:rsidP="00730132">
            <w:pPr>
              <w:pStyle w:val="Akapitzlist"/>
              <w:ind w:left="0"/>
              <w:jc w:val="center"/>
              <w:rPr>
                <w:rFonts w:ascii="Calibri" w:hAnsi="Calibri" w:cs="Calibri"/>
                <w:sz w:val="16"/>
                <w:szCs w:val="16"/>
                <w:lang w:val="pl-PL"/>
              </w:rPr>
            </w:pPr>
          </w:p>
          <w:p w14:paraId="000BA43E" w14:textId="13B8A7CC" w:rsidR="008F02F8" w:rsidRPr="008C4471" w:rsidRDefault="005B3CD9" w:rsidP="00730132">
            <w:pPr>
              <w:jc w:val="center"/>
              <w:rPr>
                <w:rFonts w:ascii="Calibri" w:hAnsi="Calibri" w:cs="Calibri"/>
                <w:sz w:val="16"/>
                <w:szCs w:val="16"/>
              </w:rPr>
            </w:pPr>
            <w:r w:rsidRPr="008C4471">
              <w:rPr>
                <w:rFonts w:ascii="Calibri" w:hAnsi="Calibri" w:cs="Calibri"/>
                <w:sz w:val="16"/>
                <w:szCs w:val="16"/>
              </w:rPr>
              <w:t>Data i godzina, w której ta wersja obiektu została wprowadzona do zbioru danych przestrzennych lub zmieniona w tym zbiorze danych przestrzennych</w:t>
            </w:r>
          </w:p>
        </w:tc>
        <w:tc>
          <w:tcPr>
            <w:tcW w:w="851" w:type="dxa"/>
            <w:tcBorders>
              <w:bottom w:val="single" w:sz="4" w:space="0" w:color="auto"/>
            </w:tcBorders>
            <w:shd w:val="clear" w:color="auto" w:fill="auto"/>
          </w:tcPr>
          <w:p w14:paraId="59A87C4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2FB4412E"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31354838"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260" w:type="dxa"/>
            <w:tcBorders>
              <w:bottom w:val="single" w:sz="4" w:space="0" w:color="auto"/>
            </w:tcBorders>
            <w:shd w:val="clear" w:color="auto" w:fill="auto"/>
          </w:tcPr>
          <w:p w14:paraId="498CCFCA" w14:textId="2E09EF50" w:rsidR="008F02F8" w:rsidRPr="008C4471" w:rsidRDefault="008F02F8" w:rsidP="00FF1531">
            <w:pPr>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nego/app:poczatekWersjiObiektu</w:t>
            </w:r>
          </w:p>
        </w:tc>
        <w:tc>
          <w:tcPr>
            <w:tcW w:w="4818" w:type="dxa"/>
            <w:tcBorders>
              <w:bottom w:val="single" w:sz="4" w:space="0" w:color="auto"/>
            </w:tcBorders>
            <w:shd w:val="clear" w:color="auto" w:fill="auto"/>
          </w:tcPr>
          <w:p w14:paraId="3A0C590A" w14:textId="6D7E2881" w:rsidR="008F02F8"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YYYY-MM-DDTHH:MM:SSZ. Składowa czasu musi być wyrażona w</w:t>
            </w:r>
            <w:r w:rsidR="00B33FD4">
              <w:rPr>
                <w:rFonts w:ascii="Calibri" w:hAnsi="Calibri" w:cs="Calibri"/>
                <w:sz w:val="16"/>
                <w:szCs w:val="16"/>
                <w:lang w:val="pl-PL"/>
              </w:rPr>
              <w:t> </w:t>
            </w:r>
            <w:r w:rsidRPr="00F03AD7">
              <w:rPr>
                <w:rFonts w:ascii="Calibri" w:hAnsi="Calibri" w:cs="Calibri"/>
                <w:sz w:val="16"/>
                <w:szCs w:val="16"/>
                <w:lang w:val="pl-PL"/>
              </w:rPr>
              <w:t>Uniwersalnym Czasie Koordynowanym (UTC).</w:t>
            </w:r>
          </w:p>
          <w:p w14:paraId="791AC816" w14:textId="77777777" w:rsidR="001B4908" w:rsidRPr="00F03AD7" w:rsidRDefault="001B4908" w:rsidP="00730132">
            <w:pPr>
              <w:pStyle w:val="Akapitzlist"/>
              <w:ind w:left="0"/>
              <w:jc w:val="both"/>
              <w:rPr>
                <w:rFonts w:ascii="Calibri" w:hAnsi="Calibri" w:cs="Calibri"/>
                <w:sz w:val="16"/>
                <w:szCs w:val="16"/>
                <w:lang w:val="pl-PL"/>
              </w:rPr>
            </w:pPr>
          </w:p>
          <w:p w14:paraId="06C0BA9D" w14:textId="77777777" w:rsidR="008F02F8" w:rsidRPr="008C4471" w:rsidRDefault="008F02F8"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2020-05-22T12:34:34Z</w:t>
            </w:r>
          </w:p>
        </w:tc>
      </w:tr>
      <w:tr w:rsidR="008F02F8" w:rsidRPr="00C31734" w14:paraId="1347A16E" w14:textId="77777777" w:rsidTr="006B2961">
        <w:trPr>
          <w:gridAfter w:val="1"/>
          <w:wAfter w:w="12" w:type="dxa"/>
          <w:trHeight w:val="1545"/>
          <w:jc w:val="center"/>
        </w:trPr>
        <w:tc>
          <w:tcPr>
            <w:tcW w:w="2264" w:type="dxa"/>
            <w:gridSpan w:val="3"/>
            <w:shd w:val="clear" w:color="auto" w:fill="auto"/>
          </w:tcPr>
          <w:p w14:paraId="35C2E12B" w14:textId="1BE4CB16"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koniecWersjiObiektu</w:t>
            </w:r>
            <w:proofErr w:type="spellEnd"/>
          </w:p>
          <w:p w14:paraId="1044ECD1" w14:textId="77777777" w:rsidR="008F02F8" w:rsidRPr="00F03AD7" w:rsidRDefault="008F02F8" w:rsidP="00730132">
            <w:pPr>
              <w:pStyle w:val="Akapitzlist"/>
              <w:ind w:left="0"/>
              <w:jc w:val="center"/>
              <w:rPr>
                <w:rFonts w:ascii="Calibri" w:hAnsi="Calibri" w:cs="Calibri"/>
                <w:b/>
                <w:bCs/>
                <w:sz w:val="16"/>
                <w:szCs w:val="16"/>
                <w:lang w:val="pl-PL"/>
              </w:rPr>
            </w:pPr>
          </w:p>
          <w:p w14:paraId="3F3DB843" w14:textId="166A4656" w:rsidR="008F02F8" w:rsidRPr="00F03AD7" w:rsidRDefault="008F02F8" w:rsidP="00B33FD4">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 xml:space="preserve">Data i godzina, w której ta wersja obiektu została zastąpiona w zbiorze </w:t>
            </w:r>
            <w:r w:rsidR="00C3599B" w:rsidRPr="00F03AD7">
              <w:rPr>
                <w:rFonts w:ascii="Calibri" w:hAnsi="Calibri" w:cs="Calibri"/>
                <w:sz w:val="16"/>
                <w:szCs w:val="16"/>
                <w:lang w:val="pl-PL"/>
              </w:rPr>
              <w:t xml:space="preserve">danych przestrzennych </w:t>
            </w:r>
            <w:r w:rsidRPr="00F03AD7">
              <w:rPr>
                <w:rFonts w:ascii="Calibri" w:hAnsi="Calibri" w:cs="Calibri"/>
                <w:sz w:val="16"/>
                <w:szCs w:val="16"/>
                <w:lang w:val="pl-PL"/>
              </w:rPr>
              <w:t>lub wycofana z</w:t>
            </w:r>
            <w:r w:rsidR="00B33FD4">
              <w:rPr>
                <w:rFonts w:ascii="Calibri" w:hAnsi="Calibri" w:cs="Calibri"/>
                <w:sz w:val="16"/>
                <w:szCs w:val="16"/>
                <w:lang w:val="pl-PL"/>
              </w:rPr>
              <w:t> </w:t>
            </w:r>
            <w:r w:rsidRPr="00F03AD7">
              <w:rPr>
                <w:rFonts w:ascii="Calibri" w:hAnsi="Calibri" w:cs="Calibri"/>
                <w:sz w:val="16"/>
                <w:szCs w:val="16"/>
                <w:lang w:val="pl-PL"/>
              </w:rPr>
              <w:t>tego zbioru</w:t>
            </w:r>
            <w:r w:rsidR="00C3599B" w:rsidRPr="00F03AD7">
              <w:rPr>
                <w:rFonts w:ascii="Calibri" w:hAnsi="Calibri" w:cs="Calibri"/>
                <w:sz w:val="16"/>
                <w:szCs w:val="16"/>
                <w:lang w:val="pl-PL"/>
              </w:rPr>
              <w:t xml:space="preserve"> danych przestrzennych</w:t>
            </w:r>
          </w:p>
        </w:tc>
        <w:tc>
          <w:tcPr>
            <w:tcW w:w="851" w:type="dxa"/>
            <w:shd w:val="clear" w:color="auto" w:fill="auto"/>
          </w:tcPr>
          <w:p w14:paraId="3DD2ADD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664FB15" w14:textId="7BE53790" w:rsidR="008F02F8" w:rsidRPr="00F03AD7" w:rsidRDefault="008F02F8" w:rsidP="00B33FD4">
            <w:pPr>
              <w:pStyle w:val="Akapitzlist"/>
              <w:ind w:left="0"/>
              <w:jc w:val="center"/>
              <w:rPr>
                <w:rFonts w:ascii="Calibri" w:hAnsi="Calibri" w:cs="Calibri"/>
                <w:sz w:val="16"/>
                <w:szCs w:val="16"/>
                <w:lang w:val="pl-PL"/>
              </w:rPr>
            </w:pPr>
            <w:r w:rsidRPr="00F03AD7">
              <w:rPr>
                <w:rFonts w:ascii="Calibri" w:hAnsi="Calibri" w:cs="Calibri"/>
                <w:sz w:val="16"/>
                <w:szCs w:val="16"/>
                <w:lang w:val="pl-PL"/>
              </w:rPr>
              <w:t xml:space="preserve">Obligatoryjny, jeżeli wersja instancji obiektu zakończyła swój cykl życia </w:t>
            </w:r>
            <w:r w:rsidR="00B33FD4" w:rsidRPr="00F03AD7">
              <w:rPr>
                <w:rFonts w:ascii="Calibri" w:hAnsi="Calibri" w:cs="Calibri"/>
                <w:sz w:val="16"/>
                <w:szCs w:val="16"/>
                <w:lang w:val="pl-PL"/>
              </w:rPr>
              <w:t>w</w:t>
            </w:r>
            <w:r w:rsidR="00B33FD4">
              <w:rPr>
                <w:rFonts w:ascii="Calibri" w:hAnsi="Calibri" w:cs="Calibri"/>
                <w:sz w:val="16"/>
                <w:szCs w:val="16"/>
                <w:lang w:val="pl-PL"/>
              </w:rPr>
              <w:t> z</w:t>
            </w:r>
            <w:r w:rsidRPr="00F03AD7">
              <w:rPr>
                <w:rFonts w:ascii="Calibri" w:hAnsi="Calibri" w:cs="Calibri"/>
                <w:sz w:val="16"/>
                <w:szCs w:val="16"/>
                <w:lang w:val="pl-PL"/>
              </w:rPr>
              <w:t>biorze danych</w:t>
            </w:r>
          </w:p>
        </w:tc>
        <w:tc>
          <w:tcPr>
            <w:tcW w:w="1843" w:type="dxa"/>
            <w:shd w:val="clear" w:color="auto" w:fill="auto"/>
          </w:tcPr>
          <w:p w14:paraId="7B0141DF"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DateTime</w:t>
            </w:r>
            <w:proofErr w:type="spellEnd"/>
          </w:p>
        </w:tc>
        <w:tc>
          <w:tcPr>
            <w:tcW w:w="3260" w:type="dxa"/>
            <w:shd w:val="clear" w:color="auto" w:fill="auto"/>
          </w:tcPr>
          <w:p w14:paraId="5DD5C2D9" w14:textId="3980D6DB" w:rsidR="008F02F8" w:rsidRPr="008C4471" w:rsidRDefault="008F02F8" w:rsidP="00FF1531">
            <w:pPr>
              <w:rPr>
                <w:rFonts w:ascii="Calibri" w:hAnsi="Calibri" w:cs="Calibri"/>
                <w:sz w:val="16"/>
                <w:szCs w:val="16"/>
              </w:rPr>
            </w:pPr>
            <w:proofErr w:type="spellStart"/>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app:koniecWersjiObiektu</w:t>
            </w:r>
            <w:proofErr w:type="spellEnd"/>
          </w:p>
        </w:tc>
        <w:tc>
          <w:tcPr>
            <w:tcW w:w="4818" w:type="dxa"/>
            <w:shd w:val="clear" w:color="auto" w:fill="auto"/>
          </w:tcPr>
          <w:p w14:paraId="6CA0E867" w14:textId="21D13190"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YYYY-MM-DDTHH:MM:SSZ. Składowa czasu musi być wyrażona w</w:t>
            </w:r>
            <w:r w:rsidR="00B33FD4">
              <w:rPr>
                <w:rFonts w:ascii="Calibri" w:hAnsi="Calibri" w:cs="Calibri"/>
                <w:sz w:val="16"/>
                <w:szCs w:val="16"/>
                <w:lang w:val="pl-PL"/>
              </w:rPr>
              <w:t> </w:t>
            </w:r>
            <w:r w:rsidRPr="00F03AD7">
              <w:rPr>
                <w:rFonts w:ascii="Calibri" w:hAnsi="Calibri" w:cs="Calibri"/>
                <w:sz w:val="16"/>
                <w:szCs w:val="16"/>
                <w:lang w:val="pl-PL"/>
              </w:rPr>
              <w:t>Uniwersalnym Czasie Koordynowanym (UTC).</w:t>
            </w:r>
          </w:p>
          <w:p w14:paraId="7400B4FF" w14:textId="77777777" w:rsidR="008F02F8" w:rsidRPr="00F03AD7" w:rsidRDefault="008F02F8" w:rsidP="00730132">
            <w:pPr>
              <w:pStyle w:val="Akapitzlist"/>
              <w:ind w:left="0"/>
              <w:jc w:val="both"/>
              <w:rPr>
                <w:rFonts w:ascii="Calibri" w:hAnsi="Calibri" w:cs="Calibri"/>
                <w:sz w:val="16"/>
                <w:szCs w:val="16"/>
                <w:lang w:val="pl-PL"/>
              </w:rPr>
            </w:pPr>
          </w:p>
          <w:p w14:paraId="5A2C84F5"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2020-05-22T12:34:34Z</w:t>
            </w:r>
          </w:p>
          <w:p w14:paraId="78F5A19D" w14:textId="77777777" w:rsidR="008F02F8" w:rsidRPr="00F03AD7" w:rsidRDefault="008F02F8" w:rsidP="00730132">
            <w:pPr>
              <w:pStyle w:val="Akapitzlist"/>
              <w:ind w:left="0"/>
              <w:jc w:val="both"/>
              <w:rPr>
                <w:rFonts w:ascii="Calibri" w:hAnsi="Calibri" w:cs="Calibri"/>
                <w:sz w:val="16"/>
                <w:szCs w:val="16"/>
                <w:lang w:val="pl-PL"/>
              </w:rPr>
            </w:pPr>
          </w:p>
          <w:p w14:paraId="0245F27C" w14:textId="19B1F581"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w zbiorze danych została utworzona nowa wersja instancji obiekt</w:t>
            </w:r>
            <w:r w:rsidR="003D280B" w:rsidRPr="00F03AD7">
              <w:rPr>
                <w:rFonts w:ascii="Calibri" w:hAnsi="Calibri" w:cs="Calibri"/>
                <w:sz w:val="16"/>
                <w:szCs w:val="16"/>
                <w:lang w:val="pl-PL"/>
              </w:rPr>
              <w:t>u</w:t>
            </w:r>
            <w:r w:rsidRPr="00F03AD7">
              <w:rPr>
                <w:rFonts w:ascii="Calibri" w:hAnsi="Calibri" w:cs="Calibri"/>
                <w:sz w:val="16"/>
                <w:szCs w:val="16"/>
                <w:lang w:val="pl-PL"/>
              </w:rPr>
              <w:t xml:space="preserve">, wartość atrybutu musi być równa wartości atrybutu </w:t>
            </w:r>
            <w:proofErr w:type="spellStart"/>
            <w:r w:rsidRPr="00F03AD7">
              <w:rPr>
                <w:rFonts w:ascii="Calibri" w:hAnsi="Calibri" w:cs="Calibri"/>
                <w:b/>
                <w:bCs/>
                <w:sz w:val="16"/>
                <w:szCs w:val="16"/>
                <w:lang w:val="pl-PL"/>
              </w:rPr>
              <w:t>poczatekWersjiObiektu</w:t>
            </w:r>
            <w:proofErr w:type="spellEnd"/>
            <w:r w:rsidRPr="00F03AD7">
              <w:rPr>
                <w:rFonts w:ascii="Calibri" w:hAnsi="Calibri" w:cs="Calibri"/>
                <w:b/>
                <w:bCs/>
                <w:sz w:val="16"/>
                <w:szCs w:val="16"/>
                <w:lang w:val="pl-PL"/>
              </w:rPr>
              <w:t xml:space="preserve"> </w:t>
            </w:r>
            <w:r w:rsidRPr="00F03AD7">
              <w:rPr>
                <w:rFonts w:ascii="Calibri" w:hAnsi="Calibri" w:cs="Calibri"/>
                <w:sz w:val="16"/>
                <w:szCs w:val="16"/>
                <w:lang w:val="pl-PL"/>
              </w:rPr>
              <w:t>jego nowej wersji.</w:t>
            </w:r>
          </w:p>
          <w:p w14:paraId="507428A2" w14:textId="7167214C" w:rsidR="008F02F8" w:rsidRPr="00F03AD7" w:rsidRDefault="005B3CD9" w:rsidP="00730132">
            <w:pPr>
              <w:pStyle w:val="Akapitzlist"/>
              <w:ind w:left="0"/>
              <w:jc w:val="both"/>
              <w:rPr>
                <w:rFonts w:ascii="Calibri" w:hAnsi="Calibri" w:cs="Calibri"/>
                <w:b/>
                <w:bCs/>
                <w:sz w:val="16"/>
                <w:szCs w:val="16"/>
                <w:lang w:val="pl-PL"/>
              </w:rPr>
            </w:pPr>
            <w:r w:rsidRPr="00F03AD7">
              <w:rPr>
                <w:rFonts w:ascii="Calibri" w:hAnsi="Calibri" w:cs="Calibri"/>
                <w:sz w:val="16"/>
                <w:szCs w:val="16"/>
                <w:lang w:val="pl-PL"/>
              </w:rPr>
              <w:t xml:space="preserve">Dodatkowo obligatoryjnie dla danej wersji obiektu data wprowadzona jako wartość atrybutu </w:t>
            </w:r>
            <w:proofErr w:type="spellStart"/>
            <w:r w:rsidRPr="00F03AD7">
              <w:rPr>
                <w:rFonts w:ascii="Calibri" w:hAnsi="Calibri" w:cs="Calibri"/>
                <w:b/>
                <w:bCs/>
                <w:sz w:val="16"/>
                <w:szCs w:val="16"/>
                <w:lang w:val="pl-PL"/>
              </w:rPr>
              <w:t>koniecWersjiObiektu</w:t>
            </w:r>
            <w:proofErr w:type="spellEnd"/>
            <w:r w:rsidRPr="00F03AD7">
              <w:rPr>
                <w:rFonts w:ascii="Calibri" w:hAnsi="Calibri" w:cs="Calibri"/>
                <w:b/>
                <w:bCs/>
                <w:sz w:val="16"/>
                <w:szCs w:val="16"/>
                <w:lang w:val="pl-PL"/>
              </w:rPr>
              <w:t xml:space="preserve"> </w:t>
            </w:r>
            <w:r w:rsidRPr="00F03AD7">
              <w:rPr>
                <w:rFonts w:ascii="Calibri" w:hAnsi="Calibri" w:cs="Calibri"/>
                <w:bCs/>
                <w:sz w:val="16"/>
                <w:szCs w:val="16"/>
                <w:lang w:val="pl-PL"/>
              </w:rPr>
              <w:t xml:space="preserve">musi być późniejsza, niż </w:t>
            </w:r>
            <w:r w:rsidRPr="00F03AD7">
              <w:rPr>
                <w:rFonts w:ascii="Calibri" w:hAnsi="Calibri" w:cs="Calibri"/>
                <w:sz w:val="16"/>
                <w:szCs w:val="16"/>
                <w:lang w:val="pl-PL"/>
              </w:rPr>
              <w:t>data wprowadzona jako wartość atrybutu</w:t>
            </w:r>
            <w:r w:rsidRPr="00F03AD7">
              <w:rPr>
                <w:rFonts w:ascii="Calibri" w:hAnsi="Calibri" w:cs="Calibri"/>
                <w:bCs/>
                <w:sz w:val="16"/>
                <w:szCs w:val="16"/>
                <w:lang w:val="pl-PL"/>
              </w:rPr>
              <w:t xml:space="preserve"> </w:t>
            </w:r>
            <w:proofErr w:type="spellStart"/>
            <w:r w:rsidRPr="00F03AD7">
              <w:rPr>
                <w:rFonts w:ascii="Calibri" w:hAnsi="Calibri" w:cs="Calibri"/>
                <w:b/>
                <w:bCs/>
                <w:sz w:val="16"/>
                <w:szCs w:val="16"/>
                <w:lang w:val="pl-PL"/>
              </w:rPr>
              <w:t>poczatekWersjiObiektu</w:t>
            </w:r>
            <w:proofErr w:type="spellEnd"/>
            <w:r w:rsidRPr="00F03AD7">
              <w:rPr>
                <w:rFonts w:ascii="Calibri" w:hAnsi="Calibri" w:cs="Calibri"/>
                <w:b/>
                <w:bCs/>
                <w:sz w:val="16"/>
                <w:szCs w:val="16"/>
                <w:lang w:val="pl-PL"/>
              </w:rPr>
              <w:t>.</w:t>
            </w:r>
          </w:p>
        </w:tc>
      </w:tr>
      <w:tr w:rsidR="008F02F8" w:rsidRPr="008C4471" w14:paraId="10C679C0" w14:textId="77777777" w:rsidTr="006B2961">
        <w:trPr>
          <w:gridAfter w:val="1"/>
          <w:wAfter w:w="12" w:type="dxa"/>
          <w:trHeight w:val="1855"/>
          <w:jc w:val="center"/>
        </w:trPr>
        <w:tc>
          <w:tcPr>
            <w:tcW w:w="2264" w:type="dxa"/>
            <w:gridSpan w:val="3"/>
            <w:shd w:val="clear" w:color="auto" w:fill="auto"/>
          </w:tcPr>
          <w:p w14:paraId="3E08A385"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tytuł</w:t>
            </w:r>
          </w:p>
          <w:p w14:paraId="6C7605BF" w14:textId="77777777" w:rsidR="008F02F8" w:rsidRPr="008C4471" w:rsidRDefault="008F02F8" w:rsidP="00730132">
            <w:pPr>
              <w:jc w:val="center"/>
              <w:rPr>
                <w:rFonts w:ascii="Calibri" w:hAnsi="Calibri" w:cs="Calibri"/>
                <w:b/>
                <w:bCs/>
                <w:sz w:val="16"/>
                <w:szCs w:val="16"/>
              </w:rPr>
            </w:pPr>
          </w:p>
          <w:p w14:paraId="06C767D4" w14:textId="365C819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Oficjalny tytuł (nazwa) graficznej części aktu planowania przestrzennego</w:t>
            </w:r>
          </w:p>
        </w:tc>
        <w:tc>
          <w:tcPr>
            <w:tcW w:w="851" w:type="dxa"/>
            <w:shd w:val="clear" w:color="auto" w:fill="auto"/>
          </w:tcPr>
          <w:p w14:paraId="2AE6D1CF"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40BC8F7"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0329929C"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6ED80F5A" w14:textId="15E46123" w:rsidR="008F02F8" w:rsidRPr="008C4471" w:rsidRDefault="008F02F8" w:rsidP="00C3599B">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4818" w:type="dxa"/>
            <w:shd w:val="clear" w:color="auto" w:fill="auto"/>
          </w:tcPr>
          <w:p w14:paraId="71D1EBB3" w14:textId="5D81CB7E" w:rsidR="008F02F8" w:rsidRPr="00F03AD7" w:rsidRDefault="003D280B"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w:t>
            </w:r>
            <w:r w:rsidR="008F02F8" w:rsidRPr="00F03AD7">
              <w:rPr>
                <w:rFonts w:ascii="Calibri" w:hAnsi="Calibri" w:cs="Calibri"/>
                <w:sz w:val="16"/>
                <w:szCs w:val="16"/>
                <w:lang w:val="pl-PL"/>
              </w:rPr>
              <w:t>artość atrybutu powinien stanowić tytuł mapy</w:t>
            </w:r>
            <w:r w:rsidR="00C3599B" w:rsidRPr="00F03AD7">
              <w:rPr>
                <w:rFonts w:ascii="Calibri" w:hAnsi="Calibri" w:cs="Calibri"/>
                <w:sz w:val="16"/>
                <w:szCs w:val="16"/>
                <w:lang w:val="pl-PL"/>
              </w:rPr>
              <w:t xml:space="preserve"> </w:t>
            </w:r>
            <w:r w:rsidR="008F02F8" w:rsidRPr="00F03AD7">
              <w:rPr>
                <w:rFonts w:ascii="Calibri" w:hAnsi="Calibri" w:cs="Calibri"/>
                <w:sz w:val="16"/>
                <w:szCs w:val="16"/>
                <w:lang w:val="pl-PL"/>
              </w:rPr>
              <w:t>będącej częścią graficzną aktu planowania przestrzennego.</w:t>
            </w:r>
          </w:p>
          <w:p w14:paraId="1D4C238C" w14:textId="77777777" w:rsidR="008F02F8" w:rsidRPr="00F03AD7" w:rsidRDefault="008F02F8" w:rsidP="00730132">
            <w:pPr>
              <w:pStyle w:val="Akapitzlist"/>
              <w:ind w:left="0"/>
              <w:jc w:val="both"/>
              <w:rPr>
                <w:rFonts w:ascii="Calibri" w:hAnsi="Calibri" w:cs="Calibri"/>
                <w:sz w:val="16"/>
                <w:szCs w:val="16"/>
                <w:lang w:val="pl-PL"/>
              </w:rPr>
            </w:pPr>
          </w:p>
          <w:p w14:paraId="0CFC6C88" w14:textId="756F490A"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1: Miejscowy plan zagospodarowania przestrzennego </w:t>
            </w:r>
            <w:r w:rsidR="0058613D" w:rsidRPr="0058613D">
              <w:rPr>
                <w:rFonts w:ascii="Calibri" w:hAnsi="Calibri" w:cs="Calibri"/>
                <w:sz w:val="16"/>
                <w:szCs w:val="16"/>
                <w:lang w:val="pl-PL"/>
              </w:rPr>
              <w:t xml:space="preserve">dla obszaru położonego w rejonie ul. </w:t>
            </w:r>
            <w:proofErr w:type="spellStart"/>
            <w:r w:rsidR="0058613D" w:rsidRPr="0058613D">
              <w:rPr>
                <w:rFonts w:ascii="Calibri" w:hAnsi="Calibri" w:cs="Calibri"/>
                <w:sz w:val="16"/>
                <w:szCs w:val="16"/>
                <w:lang w:val="pl-PL"/>
              </w:rPr>
              <w:t>Brynickiej</w:t>
            </w:r>
            <w:proofErr w:type="spellEnd"/>
            <w:r w:rsidR="0058613D" w:rsidRPr="0058613D">
              <w:rPr>
                <w:rFonts w:ascii="Calibri" w:hAnsi="Calibri" w:cs="Calibri"/>
                <w:sz w:val="16"/>
                <w:szCs w:val="16"/>
                <w:lang w:val="pl-PL"/>
              </w:rPr>
              <w:t xml:space="preserve"> w Miasteczku Śląskim</w:t>
            </w:r>
            <w:r w:rsidR="0058613D">
              <w:rPr>
                <w:rFonts w:ascii="Calibri" w:hAnsi="Calibri" w:cs="Calibri"/>
                <w:sz w:val="16"/>
                <w:szCs w:val="16"/>
                <w:lang w:val="pl-PL"/>
              </w:rPr>
              <w:t xml:space="preserve"> – Rysunek planu.</w:t>
            </w:r>
          </w:p>
          <w:p w14:paraId="4ADC5980" w14:textId="77777777" w:rsidR="008F02F8" w:rsidRPr="00F03AD7" w:rsidRDefault="008F02F8" w:rsidP="00730132">
            <w:pPr>
              <w:pStyle w:val="Akapitzlist"/>
              <w:ind w:left="0"/>
              <w:jc w:val="both"/>
              <w:rPr>
                <w:rFonts w:ascii="Calibri" w:hAnsi="Calibri" w:cs="Calibri"/>
                <w:sz w:val="16"/>
                <w:szCs w:val="16"/>
                <w:lang w:val="pl-PL"/>
              </w:rPr>
            </w:pPr>
          </w:p>
          <w:p w14:paraId="026250E8" w14:textId="21756562" w:rsidR="00E06384" w:rsidRPr="00B33FD4" w:rsidRDefault="008F02F8" w:rsidP="00730132">
            <w:pPr>
              <w:pStyle w:val="Akapitzlist"/>
              <w:ind w:left="0"/>
              <w:jc w:val="both"/>
              <w:rPr>
                <w:rFonts w:ascii="Calibri" w:hAnsi="Calibri" w:cs="Calibri"/>
                <w:iCs/>
                <w:sz w:val="16"/>
                <w:szCs w:val="16"/>
                <w:lang w:val="pl-PL"/>
              </w:rPr>
            </w:pPr>
            <w:r w:rsidRPr="00F03AD7">
              <w:rPr>
                <w:rFonts w:ascii="Calibri" w:hAnsi="Calibri" w:cs="Calibri"/>
                <w:sz w:val="16"/>
                <w:szCs w:val="16"/>
                <w:lang w:val="pl-PL"/>
              </w:rPr>
              <w:t xml:space="preserve">Przykład 2: </w:t>
            </w:r>
            <w:r w:rsidRPr="008C529C">
              <w:rPr>
                <w:rFonts w:ascii="Calibri" w:hAnsi="Calibri" w:cs="Calibri"/>
                <w:sz w:val="16"/>
                <w:szCs w:val="16"/>
                <w:lang w:val="pl-PL"/>
              </w:rPr>
              <w:t xml:space="preserve">Studium uwarunkowań i kierunków zagospodarowania przestrzennego Gmina Halinów. </w:t>
            </w:r>
            <w:r w:rsidR="008C529C" w:rsidRPr="00B33FD4">
              <w:rPr>
                <w:rFonts w:ascii="Calibri" w:hAnsi="Calibri" w:cs="Calibri"/>
                <w:sz w:val="16"/>
                <w:szCs w:val="16"/>
                <w:lang w:val="pl-PL"/>
              </w:rPr>
              <w:t>Rysunek</w:t>
            </w:r>
            <w:r w:rsidRPr="00B33FD4">
              <w:rPr>
                <w:rFonts w:ascii="Calibri" w:hAnsi="Calibri" w:cs="Calibri"/>
                <w:sz w:val="16"/>
                <w:szCs w:val="16"/>
                <w:lang w:val="pl-PL"/>
              </w:rPr>
              <w:t xml:space="preserve"> 1 </w:t>
            </w:r>
            <w:r w:rsidR="00C945FC">
              <w:rPr>
                <w:rFonts w:ascii="Calibri" w:hAnsi="Calibri" w:cs="Calibri"/>
                <w:sz w:val="16"/>
                <w:szCs w:val="16"/>
                <w:lang w:val="pl-PL"/>
              </w:rPr>
              <w:t>–</w:t>
            </w:r>
            <w:r w:rsidRPr="00B33FD4">
              <w:rPr>
                <w:rFonts w:ascii="Calibri" w:hAnsi="Calibri" w:cs="Calibri"/>
                <w:sz w:val="16"/>
                <w:szCs w:val="16"/>
                <w:lang w:val="pl-PL"/>
              </w:rPr>
              <w:t xml:space="preserve"> Uwarunkowania funkcjonalno-przestrzenne</w:t>
            </w:r>
            <w:r w:rsidR="0058613D" w:rsidRPr="00B33FD4">
              <w:rPr>
                <w:rFonts w:ascii="Calibri" w:hAnsi="Calibri" w:cs="Calibri"/>
                <w:sz w:val="16"/>
                <w:szCs w:val="16"/>
                <w:lang w:val="pl-PL"/>
              </w:rPr>
              <w:t>.</w:t>
            </w:r>
          </w:p>
        </w:tc>
      </w:tr>
      <w:tr w:rsidR="008F02F8" w:rsidRPr="00C31734" w14:paraId="0F068F24" w14:textId="77777777" w:rsidTr="006B2961">
        <w:trPr>
          <w:gridAfter w:val="1"/>
          <w:wAfter w:w="12" w:type="dxa"/>
          <w:trHeight w:val="1258"/>
          <w:jc w:val="center"/>
        </w:trPr>
        <w:tc>
          <w:tcPr>
            <w:tcW w:w="2264" w:type="dxa"/>
            <w:gridSpan w:val="3"/>
            <w:shd w:val="clear" w:color="auto" w:fill="auto"/>
          </w:tcPr>
          <w:p w14:paraId="29396756"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lacze</w:t>
            </w:r>
            <w:proofErr w:type="spellEnd"/>
          </w:p>
          <w:p w14:paraId="1A3E1BA5" w14:textId="77777777" w:rsidR="008F02F8" w:rsidRPr="008C4471" w:rsidRDefault="008F02F8" w:rsidP="00730132">
            <w:pPr>
              <w:jc w:val="center"/>
              <w:rPr>
                <w:rFonts w:ascii="Calibri" w:hAnsi="Calibri" w:cs="Calibri"/>
                <w:b/>
                <w:bCs/>
                <w:sz w:val="16"/>
                <w:szCs w:val="16"/>
              </w:rPr>
            </w:pPr>
          </w:p>
          <w:p w14:paraId="5BB754C4" w14:textId="663DD5A1" w:rsidR="008F02F8" w:rsidRPr="00F03AD7" w:rsidRDefault="008F02F8" w:rsidP="00B33FD4">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Łącze (adres URI), pod którym dostępny jest rysunek aktu planowania przestrzennego</w:t>
            </w:r>
          </w:p>
        </w:tc>
        <w:tc>
          <w:tcPr>
            <w:tcW w:w="851" w:type="dxa"/>
            <w:shd w:val="clear" w:color="auto" w:fill="auto"/>
          </w:tcPr>
          <w:p w14:paraId="233BDC8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4A876A5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4807D39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shd w:val="clear" w:color="auto" w:fill="auto"/>
          </w:tcPr>
          <w:p w14:paraId="7BEA68A7" w14:textId="2AC445EB" w:rsidR="008F02F8" w:rsidRPr="008C4471" w:rsidRDefault="008F02F8" w:rsidP="00E06384">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4818" w:type="dxa"/>
            <w:shd w:val="clear" w:color="auto" w:fill="auto"/>
          </w:tcPr>
          <w:p w14:paraId="464BF808" w14:textId="197AD64E" w:rsidR="002B2EE9" w:rsidRDefault="00971508" w:rsidP="002B2EE9">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Łącze do pliku</w:t>
            </w:r>
            <w:r w:rsidR="001E3628">
              <w:rPr>
                <w:rFonts w:ascii="Calibri" w:hAnsi="Calibri" w:cs="Calibri"/>
                <w:sz w:val="16"/>
                <w:szCs w:val="16"/>
                <w:lang w:val="pl-PL"/>
              </w:rPr>
              <w:t xml:space="preserve"> w formacie</w:t>
            </w:r>
            <w:r w:rsidRPr="00F03AD7">
              <w:rPr>
                <w:rFonts w:ascii="Calibri" w:hAnsi="Calibri" w:cs="Calibri"/>
                <w:sz w:val="16"/>
                <w:szCs w:val="16"/>
                <w:lang w:val="pl-PL"/>
              </w:rPr>
              <w:t xml:space="preserve"> </w:t>
            </w:r>
            <w:proofErr w:type="spellStart"/>
            <w:r w:rsidRPr="00F03AD7">
              <w:rPr>
                <w:rFonts w:ascii="Calibri" w:hAnsi="Calibri" w:cs="Calibri"/>
                <w:sz w:val="16"/>
                <w:szCs w:val="16"/>
                <w:lang w:val="pl-PL"/>
              </w:rPr>
              <w:t>GeoTIFF</w:t>
            </w:r>
            <w:proofErr w:type="spellEnd"/>
            <w:r w:rsidRPr="00F03AD7">
              <w:rPr>
                <w:rFonts w:ascii="Calibri" w:hAnsi="Calibri" w:cs="Calibri"/>
                <w:sz w:val="16"/>
                <w:szCs w:val="16"/>
                <w:lang w:val="pl-PL"/>
              </w:rPr>
              <w:t xml:space="preserve">, będącego cyfrową reprezentacją części graficznej aktu planowania przestrzennego z nadaną </w:t>
            </w:r>
            <w:proofErr w:type="spellStart"/>
            <w:r w:rsidRPr="00F03AD7">
              <w:rPr>
                <w:rFonts w:ascii="Calibri" w:hAnsi="Calibri" w:cs="Calibri"/>
                <w:sz w:val="16"/>
                <w:szCs w:val="16"/>
                <w:lang w:val="pl-PL"/>
              </w:rPr>
              <w:t>georeferencją</w:t>
            </w:r>
            <w:proofErr w:type="spellEnd"/>
            <w:r w:rsidRPr="00F03AD7">
              <w:rPr>
                <w:rFonts w:ascii="Calibri" w:hAnsi="Calibri" w:cs="Calibri"/>
                <w:sz w:val="16"/>
                <w:szCs w:val="16"/>
                <w:lang w:val="pl-PL"/>
              </w:rPr>
              <w:t xml:space="preserve"> w obowiązującym państwowym systemie odniesień przestrzennych</w:t>
            </w:r>
            <w:r w:rsidR="00B245CA">
              <w:rPr>
                <w:rFonts w:ascii="Calibri" w:hAnsi="Calibri" w:cs="Calibri"/>
                <w:sz w:val="16"/>
                <w:szCs w:val="16"/>
                <w:lang w:val="pl-PL"/>
              </w:rPr>
              <w:t xml:space="preserve">. </w:t>
            </w:r>
            <w:r w:rsidR="002B2EE9">
              <w:rPr>
                <w:rFonts w:ascii="Calibri" w:hAnsi="Calibri" w:cs="Calibri"/>
                <w:sz w:val="16"/>
                <w:szCs w:val="16"/>
                <w:lang w:val="pl-PL"/>
              </w:rPr>
              <w:t xml:space="preserve">Plik powinien być </w:t>
            </w:r>
            <w:r w:rsidR="002B2EE9" w:rsidRPr="00B245CA">
              <w:rPr>
                <w:rFonts w:ascii="Calibri" w:hAnsi="Calibri" w:cs="Calibri"/>
                <w:sz w:val="16"/>
                <w:szCs w:val="16"/>
                <w:lang w:val="pl-PL"/>
              </w:rPr>
              <w:t>„</w:t>
            </w:r>
            <w:r w:rsidR="008C529C" w:rsidRPr="00B245CA">
              <w:rPr>
                <w:rFonts w:ascii="Calibri" w:hAnsi="Calibri" w:cs="Calibri"/>
                <w:sz w:val="16"/>
                <w:szCs w:val="16"/>
                <w:lang w:val="pl-PL"/>
              </w:rPr>
              <w:t>przycięty</w:t>
            </w:r>
            <w:r w:rsidR="002B2EE9" w:rsidRPr="00B245CA">
              <w:rPr>
                <w:rFonts w:ascii="Calibri" w:hAnsi="Calibri" w:cs="Calibri"/>
                <w:sz w:val="16"/>
                <w:szCs w:val="16"/>
                <w:lang w:val="pl-PL"/>
              </w:rPr>
              <w:t xml:space="preserve">” do granic obowiązywania danego aktu (określonych poprzez </w:t>
            </w:r>
            <w:proofErr w:type="spellStart"/>
            <w:r w:rsidR="002B2EE9" w:rsidRPr="00B245CA">
              <w:rPr>
                <w:rFonts w:ascii="Calibri" w:hAnsi="Calibri" w:cs="Calibri"/>
                <w:i/>
                <w:sz w:val="16"/>
                <w:szCs w:val="16"/>
                <w:lang w:val="pl-PL"/>
              </w:rPr>
              <w:t>AktPlanowaniaPrzestrzennego</w:t>
            </w:r>
            <w:proofErr w:type="spellEnd"/>
            <w:r w:rsidR="002B2EE9" w:rsidRPr="00B245CA">
              <w:rPr>
                <w:rFonts w:ascii="Calibri" w:hAnsi="Calibri" w:cs="Calibri"/>
                <w:sz w:val="16"/>
                <w:szCs w:val="16"/>
                <w:lang w:val="pl-PL"/>
              </w:rPr>
              <w:t>), tj. rysunek nie powinien zawierać elementów wykraczających poza jego zasięg.</w:t>
            </w:r>
          </w:p>
          <w:p w14:paraId="48F6B5F9" w14:textId="77777777" w:rsidR="004A0786" w:rsidRPr="00F03AD7" w:rsidRDefault="004A0786" w:rsidP="00730132">
            <w:pPr>
              <w:pStyle w:val="Akapitzlist"/>
              <w:spacing w:before="100" w:beforeAutospacing="1" w:after="100" w:afterAutospacing="1"/>
              <w:ind w:left="0"/>
              <w:jc w:val="both"/>
              <w:rPr>
                <w:rFonts w:ascii="Calibri" w:hAnsi="Calibri" w:cs="Calibri"/>
                <w:sz w:val="16"/>
                <w:szCs w:val="16"/>
                <w:lang w:val="pl-PL"/>
              </w:rPr>
            </w:pPr>
          </w:p>
          <w:p w14:paraId="2AE8B8A8" w14:textId="26B8C40B" w:rsidR="00F757F0" w:rsidRPr="00F03AD7" w:rsidRDefault="008F02F8" w:rsidP="00F757F0">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Przykład</w:t>
            </w:r>
            <w:r w:rsidR="00F757F0" w:rsidRPr="00F03AD7">
              <w:rPr>
                <w:rFonts w:ascii="Calibri" w:hAnsi="Calibri" w:cs="Calibri"/>
                <w:sz w:val="16"/>
                <w:szCs w:val="16"/>
                <w:lang w:val="pl-PL"/>
              </w:rPr>
              <w:t>:</w:t>
            </w:r>
          </w:p>
          <w:p w14:paraId="6ABDD0F7" w14:textId="5150FF0F" w:rsidR="00F757F0" w:rsidRPr="00F03AD7" w:rsidRDefault="001B4908" w:rsidP="001B4908">
            <w:pPr>
              <w:pStyle w:val="Akapitzlist"/>
              <w:ind w:left="0"/>
              <w:jc w:val="both"/>
              <w:rPr>
                <w:rFonts w:ascii="Calibri" w:hAnsi="Calibri" w:cs="Calibri"/>
                <w:sz w:val="16"/>
                <w:szCs w:val="16"/>
                <w:lang w:val="pl-PL"/>
              </w:rPr>
            </w:pPr>
            <w:r w:rsidRPr="001B4908">
              <w:rPr>
                <w:rStyle w:val="Hipercze"/>
                <w:rFonts w:ascii="Calibri" w:eastAsia="Arial" w:hAnsi="Calibri" w:cs="Calibri"/>
                <w:sz w:val="16"/>
                <w:szCs w:val="16"/>
                <w:lang w:val="pl-PL"/>
              </w:rPr>
              <w:t>https://example.com/files/XXXI.956.2009.rys.1a.tif</w:t>
            </w:r>
          </w:p>
        </w:tc>
      </w:tr>
      <w:tr w:rsidR="008F02F8" w:rsidRPr="00C31734" w14:paraId="285A2614" w14:textId="77777777" w:rsidTr="006B2961">
        <w:trPr>
          <w:gridAfter w:val="1"/>
          <w:wAfter w:w="12" w:type="dxa"/>
          <w:trHeight w:val="1689"/>
          <w:jc w:val="center"/>
        </w:trPr>
        <w:tc>
          <w:tcPr>
            <w:tcW w:w="2264" w:type="dxa"/>
            <w:gridSpan w:val="3"/>
            <w:shd w:val="clear" w:color="auto" w:fill="auto"/>
          </w:tcPr>
          <w:p w14:paraId="09AE11C7"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legenda</w:t>
            </w:r>
          </w:p>
          <w:p w14:paraId="75ECAD85" w14:textId="77777777" w:rsidR="008F02F8" w:rsidRPr="008C4471" w:rsidRDefault="008F02F8" w:rsidP="00730132">
            <w:pPr>
              <w:jc w:val="center"/>
              <w:rPr>
                <w:rFonts w:ascii="Calibri" w:hAnsi="Calibri" w:cs="Calibri"/>
                <w:b/>
                <w:bCs/>
                <w:sz w:val="16"/>
                <w:szCs w:val="16"/>
              </w:rPr>
            </w:pPr>
          </w:p>
          <w:p w14:paraId="13C9CA4B" w14:textId="325434BD" w:rsidR="008F02F8" w:rsidRPr="00F03AD7" w:rsidRDefault="008F02F8" w:rsidP="00B33FD4">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Łącze (adres URI), pod którym dostępna jest legenda rysunku aktu</w:t>
            </w:r>
            <w:r w:rsidR="0010410C" w:rsidRPr="00F03AD7">
              <w:rPr>
                <w:rFonts w:ascii="Calibri" w:hAnsi="Calibri" w:cs="Calibri"/>
                <w:sz w:val="16"/>
                <w:szCs w:val="16"/>
                <w:lang w:val="pl-PL"/>
              </w:rPr>
              <w:t xml:space="preserve"> planowania przestrzennego</w:t>
            </w:r>
          </w:p>
        </w:tc>
        <w:tc>
          <w:tcPr>
            <w:tcW w:w="851" w:type="dxa"/>
            <w:shd w:val="clear" w:color="auto" w:fill="auto"/>
          </w:tcPr>
          <w:p w14:paraId="3F62663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CF7B341"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05A4A0B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shd w:val="clear" w:color="auto" w:fill="auto"/>
          </w:tcPr>
          <w:p w14:paraId="35DD02AC" w14:textId="1D25E310" w:rsidR="008F02F8" w:rsidRPr="008C4471" w:rsidRDefault="008F02F8" w:rsidP="00F757F0">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4818" w:type="dxa"/>
            <w:shd w:val="clear" w:color="auto" w:fill="auto"/>
          </w:tcPr>
          <w:p w14:paraId="7ABC59F2" w14:textId="5149D90D"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Rekomenduje się, aby dla mapy, której reprezentację stanowi instancja obiektu </w:t>
            </w:r>
            <w:proofErr w:type="spellStart"/>
            <w:r w:rsidRPr="00F03AD7">
              <w:rPr>
                <w:rFonts w:ascii="Calibri" w:hAnsi="Calibri" w:cs="Calibri"/>
                <w:sz w:val="16"/>
                <w:szCs w:val="16"/>
                <w:lang w:val="pl-PL"/>
              </w:rPr>
              <w:t>RysunekAktuPlanow</w:t>
            </w:r>
            <w:r w:rsidR="00E719C0" w:rsidRPr="00F03AD7">
              <w:rPr>
                <w:rFonts w:ascii="Calibri" w:hAnsi="Calibri" w:cs="Calibri"/>
                <w:sz w:val="16"/>
                <w:szCs w:val="16"/>
                <w:lang w:val="pl-PL"/>
              </w:rPr>
              <w:t>a</w:t>
            </w:r>
            <w:r w:rsidRPr="00F03AD7">
              <w:rPr>
                <w:rFonts w:ascii="Calibri" w:hAnsi="Calibri" w:cs="Calibri"/>
                <w:sz w:val="16"/>
                <w:szCs w:val="16"/>
                <w:lang w:val="pl-PL"/>
              </w:rPr>
              <w:t>niaPrzestrze</w:t>
            </w:r>
            <w:r w:rsidR="00E719C0" w:rsidRPr="00F03AD7">
              <w:rPr>
                <w:rFonts w:ascii="Calibri" w:hAnsi="Calibri" w:cs="Calibri"/>
                <w:sz w:val="16"/>
                <w:szCs w:val="16"/>
                <w:lang w:val="pl-PL"/>
              </w:rPr>
              <w:t>n</w:t>
            </w:r>
            <w:r w:rsidRPr="00F03AD7">
              <w:rPr>
                <w:rFonts w:ascii="Calibri" w:hAnsi="Calibri" w:cs="Calibri"/>
                <w:sz w:val="16"/>
                <w:szCs w:val="16"/>
                <w:lang w:val="pl-PL"/>
              </w:rPr>
              <w:t>nego</w:t>
            </w:r>
            <w:proofErr w:type="spellEnd"/>
            <w:r w:rsidRPr="00F03AD7">
              <w:rPr>
                <w:rFonts w:ascii="Calibri" w:hAnsi="Calibri" w:cs="Calibri"/>
                <w:sz w:val="16"/>
                <w:szCs w:val="16"/>
                <w:lang w:val="pl-PL"/>
              </w:rPr>
              <w:t xml:space="preserve"> udostępnić jej legendę w postaci oddzielnego pliku</w:t>
            </w:r>
            <w:r w:rsidR="0010410C" w:rsidRPr="00F03AD7">
              <w:rPr>
                <w:rFonts w:ascii="Calibri" w:hAnsi="Calibri" w:cs="Calibri"/>
                <w:sz w:val="16"/>
                <w:szCs w:val="16"/>
                <w:lang w:val="pl-PL"/>
              </w:rPr>
              <w:t>. Zalecany format</w:t>
            </w:r>
            <w:r w:rsidRPr="00F03AD7">
              <w:rPr>
                <w:rFonts w:ascii="Calibri" w:hAnsi="Calibri" w:cs="Calibri"/>
                <w:sz w:val="16"/>
                <w:szCs w:val="16"/>
                <w:lang w:val="pl-PL"/>
              </w:rPr>
              <w:t xml:space="preserve"> </w:t>
            </w:r>
            <w:r w:rsidR="0010410C" w:rsidRPr="00F03AD7">
              <w:rPr>
                <w:rFonts w:ascii="Calibri" w:hAnsi="Calibri" w:cs="Calibri"/>
                <w:sz w:val="16"/>
                <w:szCs w:val="16"/>
                <w:lang w:val="pl-PL"/>
              </w:rPr>
              <w:t xml:space="preserve">to </w:t>
            </w:r>
            <w:r w:rsidRPr="00F03AD7">
              <w:rPr>
                <w:rFonts w:ascii="Calibri" w:hAnsi="Calibri" w:cs="Calibri"/>
                <w:sz w:val="16"/>
                <w:szCs w:val="16"/>
                <w:lang w:val="pl-PL"/>
              </w:rPr>
              <w:t>PNG.</w:t>
            </w:r>
          </w:p>
          <w:p w14:paraId="26D39479" w14:textId="77777777" w:rsidR="008F02F8" w:rsidRPr="00F03AD7" w:rsidRDefault="008F02F8" w:rsidP="00730132">
            <w:pPr>
              <w:pStyle w:val="Akapitzlist"/>
              <w:ind w:left="0"/>
              <w:jc w:val="both"/>
              <w:rPr>
                <w:rFonts w:ascii="Calibri" w:hAnsi="Calibri" w:cs="Calibri"/>
                <w:sz w:val="16"/>
                <w:szCs w:val="16"/>
                <w:lang w:val="pl-PL"/>
              </w:rPr>
            </w:pPr>
          </w:p>
          <w:p w14:paraId="5977C5B9" w14:textId="77777777" w:rsidR="008365D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1DF3ADAA" w14:textId="6377FEAA" w:rsidR="00EB3898" w:rsidRPr="001B4908" w:rsidRDefault="001B4908" w:rsidP="001B4908">
            <w:pPr>
              <w:pStyle w:val="Akapitzlist"/>
              <w:ind w:left="0"/>
              <w:jc w:val="both"/>
              <w:rPr>
                <w:rFonts w:ascii="Calibri" w:eastAsia="Arial" w:hAnsi="Calibri" w:cs="Calibri"/>
                <w:color w:val="0000FF" w:themeColor="hyperlink"/>
                <w:sz w:val="16"/>
                <w:szCs w:val="16"/>
                <w:u w:val="single"/>
                <w:lang w:val="pl-PL"/>
              </w:rPr>
            </w:pPr>
            <w:r w:rsidRPr="001B4908">
              <w:rPr>
                <w:rStyle w:val="Hipercze"/>
                <w:rFonts w:ascii="Calibri" w:eastAsia="Arial" w:hAnsi="Calibri" w:cs="Calibri"/>
                <w:sz w:val="16"/>
                <w:szCs w:val="16"/>
                <w:lang w:val="pl-PL"/>
              </w:rPr>
              <w:t>https://example.com/files/XXXI.956.2009.rys.1a</w:t>
            </w:r>
            <w:r w:rsidRPr="001B4908">
              <w:rPr>
                <w:rStyle w:val="Hipercze"/>
                <w:rFonts w:ascii="Calibri" w:hAnsi="Calibri" w:cs="Calibri"/>
                <w:sz w:val="16"/>
                <w:szCs w:val="16"/>
                <w:lang w:val="pl-PL"/>
              </w:rPr>
              <w:t>_legenda.pn</w:t>
            </w:r>
            <w:r w:rsidRPr="001B4908">
              <w:rPr>
                <w:rStyle w:val="Hipercze"/>
                <w:rFonts w:ascii="Calibri" w:eastAsia="Arial" w:hAnsi="Calibri" w:cs="Calibri"/>
                <w:sz w:val="16"/>
                <w:szCs w:val="16"/>
                <w:lang w:val="pl-PL"/>
              </w:rPr>
              <w:t>g</w:t>
            </w:r>
          </w:p>
        </w:tc>
      </w:tr>
      <w:tr w:rsidR="008F02F8" w:rsidRPr="00C31734" w14:paraId="3E1786EE" w14:textId="77777777" w:rsidTr="006B2961">
        <w:trPr>
          <w:gridAfter w:val="1"/>
          <w:wAfter w:w="12" w:type="dxa"/>
          <w:trHeight w:val="552"/>
          <w:jc w:val="center"/>
        </w:trPr>
        <w:tc>
          <w:tcPr>
            <w:tcW w:w="2264" w:type="dxa"/>
            <w:gridSpan w:val="3"/>
            <w:shd w:val="clear" w:color="auto" w:fill="auto"/>
          </w:tcPr>
          <w:p w14:paraId="2573A682" w14:textId="0D71AEF4"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ukladOdniesieniaPrzestrzennego</w:t>
            </w:r>
            <w:proofErr w:type="spellEnd"/>
          </w:p>
          <w:p w14:paraId="60C78983" w14:textId="298F6646" w:rsidR="008F02F8" w:rsidRPr="008C4471" w:rsidRDefault="008F02F8" w:rsidP="00730132">
            <w:pPr>
              <w:jc w:val="center"/>
              <w:rPr>
                <w:rFonts w:ascii="Calibri" w:hAnsi="Calibri" w:cs="Calibri"/>
                <w:b/>
                <w:bCs/>
                <w:sz w:val="16"/>
                <w:szCs w:val="16"/>
              </w:rPr>
            </w:pPr>
          </w:p>
          <w:p w14:paraId="61F360F2" w14:textId="7ACECFDF" w:rsidR="008F02F8" w:rsidRPr="008C4471" w:rsidRDefault="008F02F8" w:rsidP="00B33FD4">
            <w:pPr>
              <w:jc w:val="center"/>
              <w:rPr>
                <w:rFonts w:ascii="Calibri" w:hAnsi="Calibri" w:cs="Calibri"/>
                <w:b/>
                <w:bCs/>
                <w:sz w:val="16"/>
                <w:szCs w:val="16"/>
              </w:rPr>
            </w:pPr>
            <w:r w:rsidRPr="008C4471">
              <w:rPr>
                <w:rFonts w:ascii="Calibri" w:hAnsi="Calibri" w:cs="Calibri"/>
                <w:sz w:val="16"/>
                <w:szCs w:val="16"/>
              </w:rPr>
              <w:t>Układ odniesienia przestrzennego rysunku aktu planowania przestrzennego (</w:t>
            </w:r>
            <w:proofErr w:type="spellStart"/>
            <w:r w:rsidRPr="008C4471">
              <w:rPr>
                <w:rFonts w:ascii="Calibri" w:hAnsi="Calibri" w:cs="Calibri"/>
                <w:sz w:val="16"/>
                <w:szCs w:val="16"/>
              </w:rPr>
              <w:t>georeferencja</w:t>
            </w:r>
            <w:proofErr w:type="spellEnd"/>
            <w:r w:rsidRPr="008C4471">
              <w:rPr>
                <w:rFonts w:ascii="Calibri" w:hAnsi="Calibri" w:cs="Calibri"/>
                <w:sz w:val="16"/>
                <w:szCs w:val="16"/>
              </w:rPr>
              <w:t xml:space="preserve"> pliku)</w:t>
            </w:r>
          </w:p>
        </w:tc>
        <w:tc>
          <w:tcPr>
            <w:tcW w:w="851" w:type="dxa"/>
            <w:shd w:val="clear" w:color="auto" w:fill="auto"/>
          </w:tcPr>
          <w:p w14:paraId="50DB158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7FD4DDC9"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244D65C0"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25068FFB" w14:textId="191898F3" w:rsidR="008F02F8" w:rsidRPr="008C4471" w:rsidRDefault="008F02F8" w:rsidP="0010410C">
            <w:pPr>
              <w:pStyle w:val="Akapitzlist"/>
              <w:ind w:left="0"/>
              <w:rPr>
                <w:rFonts w:ascii="Calibri" w:hAnsi="Calibri" w:cs="Calibri"/>
                <w:sz w:val="16"/>
                <w:szCs w:val="16"/>
              </w:rPr>
            </w:pPr>
            <w:r w:rsidRPr="008C4471">
              <w:rPr>
                <w:rFonts w:ascii="Calibri" w:hAnsi="Calibri" w:cs="Calibri"/>
                <w:sz w:val="16"/>
                <w:szCs w:val="16"/>
              </w:rPr>
              <w:t>app:RysunekAktuPlanow</w:t>
            </w:r>
            <w:r w:rsidR="00E719C0" w:rsidRPr="008C4471">
              <w:rPr>
                <w:rFonts w:ascii="Calibri" w:hAnsi="Calibri" w:cs="Calibri"/>
                <w:sz w:val="16"/>
                <w:szCs w:val="16"/>
              </w:rPr>
              <w:t>a</w:t>
            </w:r>
            <w:r w:rsidRPr="008C4471">
              <w:rPr>
                <w:rFonts w:ascii="Calibri" w:hAnsi="Calibri" w:cs="Calibri"/>
                <w:sz w:val="16"/>
                <w:szCs w:val="16"/>
              </w:rPr>
              <w:t>niaPrzestrze</w:t>
            </w:r>
            <w:r w:rsidR="00E719C0" w:rsidRPr="008C4471">
              <w:rPr>
                <w:rFonts w:ascii="Calibri" w:hAnsi="Calibri" w:cs="Calibri"/>
                <w:sz w:val="16"/>
                <w:szCs w:val="16"/>
              </w:rPr>
              <w:t>n</w:t>
            </w:r>
            <w:r w:rsidRPr="008C4471">
              <w:rPr>
                <w:rFonts w:ascii="Calibri" w:hAnsi="Calibri" w:cs="Calibri"/>
                <w:sz w:val="16"/>
                <w:szCs w:val="16"/>
              </w:rPr>
              <w:t>nego/app:ukladOdniesieniaPrzestrzennego</w:t>
            </w:r>
          </w:p>
        </w:tc>
        <w:tc>
          <w:tcPr>
            <w:tcW w:w="4818" w:type="dxa"/>
            <w:shd w:val="clear" w:color="auto" w:fill="auto"/>
          </w:tcPr>
          <w:p w14:paraId="07CE49CF" w14:textId="6B099C57" w:rsidR="008F02F8"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Układ odniesienia przestrzennego musi zostać podany zgodnie z EPSG </w:t>
            </w:r>
            <w:proofErr w:type="spellStart"/>
            <w:r w:rsidRPr="00F03AD7">
              <w:rPr>
                <w:rFonts w:ascii="Calibri" w:hAnsi="Calibri" w:cs="Calibri"/>
                <w:sz w:val="16"/>
                <w:szCs w:val="16"/>
                <w:lang w:val="pl-PL"/>
              </w:rPr>
              <w:t>Geodetic</w:t>
            </w:r>
            <w:proofErr w:type="spellEnd"/>
            <w:r w:rsidRPr="00F03AD7">
              <w:rPr>
                <w:rFonts w:ascii="Calibri" w:hAnsi="Calibri" w:cs="Calibri"/>
                <w:sz w:val="16"/>
                <w:szCs w:val="16"/>
                <w:lang w:val="pl-PL"/>
              </w:rPr>
              <w:t xml:space="preserve"> </w:t>
            </w:r>
            <w:proofErr w:type="spellStart"/>
            <w:r w:rsidRPr="00F03AD7">
              <w:rPr>
                <w:rFonts w:ascii="Calibri" w:hAnsi="Calibri" w:cs="Calibri"/>
                <w:sz w:val="16"/>
                <w:szCs w:val="16"/>
                <w:lang w:val="pl-PL"/>
              </w:rPr>
              <w:t>Parameter</w:t>
            </w:r>
            <w:proofErr w:type="spellEnd"/>
            <w:r w:rsidRPr="00F03AD7">
              <w:rPr>
                <w:rFonts w:ascii="Calibri" w:hAnsi="Calibri" w:cs="Calibri"/>
                <w:sz w:val="16"/>
                <w:szCs w:val="16"/>
                <w:lang w:val="pl-PL"/>
              </w:rPr>
              <w:t xml:space="preserve"> </w:t>
            </w:r>
            <w:proofErr w:type="spellStart"/>
            <w:r w:rsidRPr="00F03AD7">
              <w:rPr>
                <w:rFonts w:ascii="Calibri" w:hAnsi="Calibri" w:cs="Calibri"/>
                <w:sz w:val="16"/>
                <w:szCs w:val="16"/>
                <w:lang w:val="pl-PL"/>
              </w:rPr>
              <w:t>Dataset</w:t>
            </w:r>
            <w:proofErr w:type="spellEnd"/>
            <w:r w:rsidRPr="00F03AD7">
              <w:rPr>
                <w:rFonts w:ascii="Calibri" w:hAnsi="Calibri" w:cs="Calibri"/>
                <w:sz w:val="16"/>
                <w:szCs w:val="16"/>
                <w:lang w:val="pl-PL"/>
              </w:rPr>
              <w:t>.</w:t>
            </w:r>
          </w:p>
          <w:p w14:paraId="0FF23177" w14:textId="77777777" w:rsidR="008F02F8" w:rsidRPr="00F03AD7" w:rsidRDefault="008F02F8" w:rsidP="00730132">
            <w:pPr>
              <w:pStyle w:val="Akapitzlist"/>
              <w:ind w:left="0"/>
              <w:jc w:val="both"/>
              <w:rPr>
                <w:rFonts w:ascii="Calibri" w:hAnsi="Calibri" w:cs="Calibri"/>
                <w:sz w:val="16"/>
                <w:szCs w:val="16"/>
                <w:lang w:val="pl-PL"/>
              </w:rPr>
            </w:pPr>
          </w:p>
          <w:p w14:paraId="59605C99" w14:textId="3007839B"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r w:rsidR="0010410C" w:rsidRPr="00F03AD7">
              <w:rPr>
                <w:rFonts w:ascii="Calibri" w:hAnsi="Calibri" w:cs="Calibri"/>
                <w:sz w:val="16"/>
                <w:szCs w:val="16"/>
                <w:lang w:val="pl-PL"/>
              </w:rPr>
              <w:t xml:space="preserve"> 1 </w:t>
            </w:r>
            <w:r w:rsidRPr="00F03AD7">
              <w:rPr>
                <w:rFonts w:ascii="Calibri" w:hAnsi="Calibri" w:cs="Calibri"/>
                <w:sz w:val="16"/>
                <w:szCs w:val="16"/>
                <w:lang w:val="pl-PL"/>
              </w:rPr>
              <w:t>dla układ</w:t>
            </w:r>
            <w:r w:rsidR="00E719C0" w:rsidRPr="00F03AD7">
              <w:rPr>
                <w:rFonts w:ascii="Calibri" w:hAnsi="Calibri" w:cs="Calibri"/>
                <w:sz w:val="16"/>
                <w:szCs w:val="16"/>
                <w:lang w:val="pl-PL"/>
              </w:rPr>
              <w:t>u</w:t>
            </w:r>
            <w:r w:rsidR="0010410C" w:rsidRPr="00F03AD7">
              <w:rPr>
                <w:rFonts w:ascii="Calibri" w:hAnsi="Calibri" w:cs="Calibri"/>
                <w:sz w:val="16"/>
                <w:szCs w:val="16"/>
                <w:lang w:val="pl-PL"/>
              </w:rPr>
              <w:t xml:space="preserve"> 1992:</w:t>
            </w:r>
            <w:r w:rsidRPr="00F03AD7">
              <w:rPr>
                <w:rFonts w:ascii="Calibri" w:hAnsi="Calibri" w:cs="Calibri"/>
                <w:sz w:val="16"/>
                <w:szCs w:val="16"/>
                <w:lang w:val="pl-PL"/>
              </w:rPr>
              <w:t xml:space="preserve"> </w:t>
            </w:r>
          </w:p>
          <w:p w14:paraId="5FB051DB" w14:textId="109F4363" w:rsidR="008F02F8" w:rsidRPr="00F03AD7" w:rsidRDefault="00432A63" w:rsidP="00730132">
            <w:pPr>
              <w:pStyle w:val="Akapitzlist"/>
              <w:ind w:left="0"/>
              <w:jc w:val="both"/>
              <w:rPr>
                <w:rFonts w:ascii="Calibri" w:hAnsi="Calibri" w:cs="Calibri"/>
                <w:sz w:val="16"/>
                <w:szCs w:val="16"/>
                <w:lang w:val="pl-PL"/>
              </w:rPr>
            </w:pPr>
            <w:hyperlink r:id="rId113" w:history="1">
              <w:r w:rsidR="0010410C" w:rsidRPr="00F03AD7">
                <w:rPr>
                  <w:rStyle w:val="Hipercze"/>
                  <w:rFonts w:ascii="Calibri" w:hAnsi="Calibri" w:cs="Calibri"/>
                  <w:sz w:val="16"/>
                  <w:szCs w:val="16"/>
                  <w:lang w:val="pl-PL"/>
                </w:rPr>
                <w:t>http://www.opengis.net/def/crs/EPSG/0/2180</w:t>
              </w:r>
            </w:hyperlink>
          </w:p>
          <w:p w14:paraId="4C3E6A48" w14:textId="77777777" w:rsidR="0010410C" w:rsidRPr="00F03AD7" w:rsidRDefault="0010410C" w:rsidP="00730132">
            <w:pPr>
              <w:pStyle w:val="Akapitzlist"/>
              <w:ind w:left="0"/>
              <w:jc w:val="both"/>
              <w:rPr>
                <w:rFonts w:ascii="Calibri" w:hAnsi="Calibri" w:cs="Calibri"/>
                <w:sz w:val="16"/>
                <w:szCs w:val="16"/>
                <w:lang w:val="pl-PL"/>
              </w:rPr>
            </w:pPr>
          </w:p>
          <w:p w14:paraId="11803C07" w14:textId="61F6DE1C" w:rsidR="0010410C" w:rsidRPr="00F03AD7" w:rsidRDefault="0010410C" w:rsidP="0010410C">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2 dla układu 2000 (strefa 7): </w:t>
            </w:r>
          </w:p>
          <w:p w14:paraId="60CD4687" w14:textId="6ABF9908" w:rsidR="0010410C" w:rsidRPr="00F03AD7" w:rsidRDefault="00432A63" w:rsidP="00730132">
            <w:pPr>
              <w:pStyle w:val="Akapitzlist"/>
              <w:ind w:left="0"/>
              <w:jc w:val="both"/>
              <w:rPr>
                <w:rFonts w:ascii="Calibri" w:hAnsi="Calibri" w:cs="Calibri"/>
                <w:sz w:val="16"/>
                <w:szCs w:val="16"/>
                <w:lang w:val="pl-PL"/>
              </w:rPr>
            </w:pPr>
            <w:hyperlink r:id="rId114" w:history="1">
              <w:r w:rsidR="0010410C" w:rsidRPr="00F03AD7">
                <w:rPr>
                  <w:rStyle w:val="Hipercze"/>
                  <w:rFonts w:ascii="Calibri" w:hAnsi="Calibri" w:cs="Calibri"/>
                  <w:sz w:val="16"/>
                  <w:szCs w:val="16"/>
                  <w:lang w:val="pl-PL"/>
                </w:rPr>
                <w:t>http://www.opengis.net/def/crs/EPSG/0/2178</w:t>
              </w:r>
            </w:hyperlink>
          </w:p>
        </w:tc>
      </w:tr>
      <w:tr w:rsidR="008F02F8" w:rsidRPr="00C31734" w14:paraId="2A9A7ECF" w14:textId="77777777" w:rsidTr="006B2961">
        <w:trPr>
          <w:gridAfter w:val="1"/>
          <w:wAfter w:w="12" w:type="dxa"/>
          <w:trHeight w:val="1119"/>
          <w:jc w:val="center"/>
        </w:trPr>
        <w:tc>
          <w:tcPr>
            <w:tcW w:w="2264" w:type="dxa"/>
            <w:gridSpan w:val="3"/>
            <w:shd w:val="clear" w:color="auto" w:fill="auto"/>
          </w:tcPr>
          <w:p w14:paraId="27A022CB" w14:textId="535EC99B"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opis</w:t>
            </w:r>
          </w:p>
          <w:p w14:paraId="4563806A" w14:textId="77777777" w:rsidR="008F02F8" w:rsidRPr="008C4471" w:rsidRDefault="008F02F8" w:rsidP="00730132">
            <w:pPr>
              <w:jc w:val="center"/>
              <w:rPr>
                <w:rFonts w:ascii="Calibri" w:hAnsi="Calibri" w:cs="Calibri"/>
                <w:b/>
                <w:bCs/>
                <w:sz w:val="16"/>
                <w:szCs w:val="16"/>
              </w:rPr>
            </w:pPr>
          </w:p>
          <w:p w14:paraId="154244F7" w14:textId="5E519588" w:rsidR="008F02F8" w:rsidRPr="008C4471" w:rsidRDefault="008F02F8" w:rsidP="00B33FD4">
            <w:pPr>
              <w:jc w:val="center"/>
              <w:rPr>
                <w:rFonts w:ascii="Calibri" w:hAnsi="Calibri" w:cs="Calibri"/>
                <w:b/>
                <w:bCs/>
                <w:sz w:val="16"/>
                <w:szCs w:val="16"/>
              </w:rPr>
            </w:pPr>
            <w:r w:rsidRPr="008C4471">
              <w:rPr>
                <w:rFonts w:ascii="Calibri" w:hAnsi="Calibri" w:cs="Calibri"/>
                <w:sz w:val="16"/>
                <w:szCs w:val="16"/>
              </w:rPr>
              <w:t>Krótka charakterystyka rysunku aktu planowania przestrzennego</w:t>
            </w:r>
          </w:p>
        </w:tc>
        <w:tc>
          <w:tcPr>
            <w:tcW w:w="851" w:type="dxa"/>
            <w:shd w:val="clear" w:color="auto" w:fill="auto"/>
          </w:tcPr>
          <w:p w14:paraId="2A5C8522"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A6C352E"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6440F8A8"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36D3DA4" w14:textId="0B19C49F" w:rsidR="008F02F8" w:rsidRPr="008C4471" w:rsidRDefault="008F02F8" w:rsidP="001A5E89">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3D280B" w:rsidRPr="008C4471">
              <w:rPr>
                <w:rFonts w:ascii="Calibri" w:hAnsi="Calibri" w:cs="Calibri"/>
                <w:sz w:val="16"/>
                <w:szCs w:val="16"/>
              </w:rPr>
              <w:t>a</w:t>
            </w:r>
            <w:r w:rsidRPr="008C4471">
              <w:rPr>
                <w:rFonts w:ascii="Calibri" w:hAnsi="Calibri" w:cs="Calibri"/>
                <w:sz w:val="16"/>
                <w:szCs w:val="16"/>
              </w:rPr>
              <w:t>niaPrzestrzen</w:t>
            </w:r>
            <w:r w:rsidR="003D280B" w:rsidRPr="008C4471">
              <w:rPr>
                <w:rFonts w:ascii="Calibri" w:hAnsi="Calibri" w:cs="Calibri"/>
                <w:sz w:val="16"/>
                <w:szCs w:val="16"/>
              </w:rPr>
              <w:t>n</w:t>
            </w:r>
            <w:r w:rsidRPr="008C4471">
              <w:rPr>
                <w:rFonts w:ascii="Calibri" w:hAnsi="Calibri" w:cs="Calibri"/>
                <w:sz w:val="16"/>
                <w:szCs w:val="16"/>
              </w:rPr>
              <w:t>ego</w:t>
            </w:r>
            <w:proofErr w:type="spellEnd"/>
            <w:r w:rsidRPr="008C4471">
              <w:rPr>
                <w:rFonts w:ascii="Calibri" w:hAnsi="Calibri" w:cs="Calibri"/>
                <w:sz w:val="16"/>
                <w:szCs w:val="16"/>
              </w:rPr>
              <w:t>/</w:t>
            </w:r>
            <w:proofErr w:type="spellStart"/>
            <w:r w:rsidRPr="008C4471">
              <w:rPr>
                <w:rFonts w:ascii="Calibri" w:hAnsi="Calibri" w:cs="Calibri"/>
                <w:sz w:val="16"/>
                <w:szCs w:val="16"/>
              </w:rPr>
              <w:t>app:opis</w:t>
            </w:r>
            <w:proofErr w:type="spellEnd"/>
          </w:p>
        </w:tc>
        <w:tc>
          <w:tcPr>
            <w:tcW w:w="4818" w:type="dxa"/>
            <w:shd w:val="clear" w:color="auto" w:fill="auto"/>
          </w:tcPr>
          <w:p w14:paraId="20E28EB4" w14:textId="5CAB6402" w:rsidR="008F02F8" w:rsidRPr="00F03AD7" w:rsidRDefault="008F02F8" w:rsidP="00B33FD4">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Atrybut można wykorzystać do podania szczegółowych informacji o</w:t>
            </w:r>
            <w:r w:rsidR="00B33FD4">
              <w:rPr>
                <w:rFonts w:ascii="Calibri" w:hAnsi="Calibri" w:cs="Calibri"/>
                <w:sz w:val="16"/>
                <w:szCs w:val="16"/>
                <w:lang w:val="pl-PL"/>
              </w:rPr>
              <w:t> </w:t>
            </w:r>
            <w:r w:rsidRPr="00F03AD7">
              <w:rPr>
                <w:rFonts w:ascii="Calibri" w:hAnsi="Calibri" w:cs="Calibri"/>
                <w:sz w:val="16"/>
                <w:szCs w:val="16"/>
                <w:lang w:val="pl-PL"/>
              </w:rPr>
              <w:t>rysunku aktu planowania przestrzennego</w:t>
            </w:r>
            <w:r w:rsidR="00C945FC">
              <w:rPr>
                <w:rFonts w:ascii="Calibri" w:hAnsi="Calibri" w:cs="Calibri"/>
                <w:sz w:val="16"/>
                <w:szCs w:val="16"/>
                <w:lang w:val="pl-PL"/>
              </w:rPr>
              <w:t>,</w:t>
            </w:r>
            <w:r w:rsidRPr="00F03AD7">
              <w:rPr>
                <w:rFonts w:ascii="Calibri" w:hAnsi="Calibri" w:cs="Calibri"/>
                <w:sz w:val="16"/>
                <w:szCs w:val="16"/>
                <w:lang w:val="pl-PL"/>
              </w:rPr>
              <w:t xml:space="preserve"> pozwalaj</w:t>
            </w:r>
            <w:r w:rsidR="00930E3E" w:rsidRPr="00F03AD7">
              <w:rPr>
                <w:rFonts w:ascii="Calibri" w:hAnsi="Calibri" w:cs="Calibri"/>
                <w:sz w:val="16"/>
                <w:szCs w:val="16"/>
                <w:lang w:val="pl-PL"/>
              </w:rPr>
              <w:t>ą</w:t>
            </w:r>
            <w:r w:rsidRPr="00F03AD7">
              <w:rPr>
                <w:rFonts w:ascii="Calibri" w:hAnsi="Calibri" w:cs="Calibri"/>
                <w:sz w:val="16"/>
                <w:szCs w:val="16"/>
                <w:lang w:val="pl-PL"/>
              </w:rPr>
              <w:t>cych użytkownikowi na lepsze zrozumienie jego treści.</w:t>
            </w:r>
          </w:p>
          <w:p w14:paraId="2E8945DD" w14:textId="77777777" w:rsidR="008F02F8" w:rsidRPr="00F03AD7" w:rsidRDefault="008F02F8" w:rsidP="00730132">
            <w:pPr>
              <w:pStyle w:val="Akapitzlist"/>
              <w:ind w:left="0"/>
              <w:jc w:val="both"/>
              <w:rPr>
                <w:rFonts w:ascii="Calibri" w:hAnsi="Calibri" w:cs="Calibri"/>
                <w:sz w:val="16"/>
                <w:szCs w:val="16"/>
                <w:lang w:val="pl-PL"/>
              </w:rPr>
            </w:pPr>
          </w:p>
          <w:p w14:paraId="7D04E912" w14:textId="36289371" w:rsidR="001A5E89"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634A0B25" w14:textId="156BC2D0" w:rsidR="008F02F8" w:rsidRPr="00F03AD7" w:rsidRDefault="660B2887" w:rsidP="00730132">
            <w:pPr>
              <w:pStyle w:val="Akapitzlist"/>
              <w:ind w:left="0"/>
              <w:jc w:val="both"/>
              <w:rPr>
                <w:rFonts w:ascii="Calibri" w:hAnsi="Calibri" w:cs="Calibri"/>
                <w:sz w:val="16"/>
                <w:szCs w:val="16"/>
                <w:lang w:val="pl-PL"/>
              </w:rPr>
            </w:pPr>
            <w:r w:rsidRPr="00C515D5">
              <w:rPr>
                <w:rFonts w:ascii="Calibri" w:hAnsi="Calibri" w:cs="Calibri"/>
                <w:sz w:val="16"/>
                <w:szCs w:val="16"/>
                <w:lang w:val="pl-PL"/>
              </w:rPr>
              <w:lastRenderedPageBreak/>
              <w:t>Rysunek obowiązującego miejscowego planu zagospodarowania przestrzennego fragmentu jednostki Moszczenica o symbolu roboczym M51 w Jastrzębiu-Zdroju.</w:t>
            </w:r>
          </w:p>
        </w:tc>
      </w:tr>
      <w:tr w:rsidR="008F02F8" w:rsidRPr="008C4471" w14:paraId="111438BA" w14:textId="77777777" w:rsidTr="006B2961">
        <w:trPr>
          <w:gridAfter w:val="1"/>
          <w:wAfter w:w="12" w:type="dxa"/>
          <w:trHeight w:val="2695"/>
          <w:jc w:val="center"/>
        </w:trPr>
        <w:tc>
          <w:tcPr>
            <w:tcW w:w="2264" w:type="dxa"/>
            <w:gridSpan w:val="3"/>
            <w:shd w:val="clear" w:color="auto" w:fill="auto"/>
          </w:tcPr>
          <w:p w14:paraId="03FF820D" w14:textId="4DAD3369"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lastRenderedPageBreak/>
              <w:t>rozdzielczoscPrzestrzenna</w:t>
            </w:r>
            <w:proofErr w:type="spellEnd"/>
          </w:p>
          <w:p w14:paraId="7C2CDEB2" w14:textId="77777777" w:rsidR="008F02F8" w:rsidRPr="008C4471" w:rsidRDefault="008F02F8" w:rsidP="00730132">
            <w:pPr>
              <w:jc w:val="center"/>
              <w:rPr>
                <w:rFonts w:ascii="Calibri" w:hAnsi="Calibri" w:cs="Calibri"/>
                <w:b/>
                <w:bCs/>
                <w:sz w:val="16"/>
                <w:szCs w:val="16"/>
              </w:rPr>
            </w:pPr>
          </w:p>
          <w:p w14:paraId="606858C9" w14:textId="68719986" w:rsidR="008F02F8" w:rsidRPr="008C4471" w:rsidRDefault="008F02F8" w:rsidP="00B33FD4">
            <w:pPr>
              <w:jc w:val="center"/>
              <w:rPr>
                <w:rFonts w:ascii="Calibri" w:hAnsi="Calibri" w:cs="Calibri"/>
                <w:b/>
                <w:bCs/>
                <w:sz w:val="16"/>
                <w:szCs w:val="16"/>
              </w:rPr>
            </w:pPr>
            <w:r w:rsidRPr="008C4471">
              <w:rPr>
                <w:rFonts w:ascii="Calibri" w:hAnsi="Calibri" w:cs="Calibri"/>
                <w:sz w:val="16"/>
                <w:szCs w:val="16"/>
              </w:rPr>
              <w:t>Informacja o rozdzielczości przestrzennej rysunku aktu planowania przestrzennego, odpowiadającej skali sporządzania danego aktu. Wielkość opisująca poziom szczegółowości części graficznej aktu planowania przestrzennego wyrażona za pomocą liczby całkowitej stanowiącej mianownik skali</w:t>
            </w:r>
          </w:p>
        </w:tc>
        <w:tc>
          <w:tcPr>
            <w:tcW w:w="851" w:type="dxa"/>
            <w:shd w:val="clear" w:color="auto" w:fill="auto"/>
          </w:tcPr>
          <w:p w14:paraId="1E22F64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E4DF048"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4F07DDB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Integer</w:t>
            </w:r>
          </w:p>
        </w:tc>
        <w:tc>
          <w:tcPr>
            <w:tcW w:w="3260" w:type="dxa"/>
            <w:shd w:val="clear" w:color="auto" w:fill="auto"/>
          </w:tcPr>
          <w:p w14:paraId="508008E0" w14:textId="01F30D04" w:rsidR="008F02F8" w:rsidRPr="008C4471" w:rsidRDefault="008F02F8" w:rsidP="001A5E89">
            <w:pPr>
              <w:pStyle w:val="Akapitzlist"/>
              <w:ind w:left="0"/>
              <w:rPr>
                <w:rFonts w:ascii="Calibri" w:hAnsi="Calibri" w:cs="Calibri"/>
                <w:sz w:val="16"/>
                <w:szCs w:val="16"/>
              </w:rPr>
            </w:pPr>
            <w:r w:rsidRPr="008C4471">
              <w:rPr>
                <w:rFonts w:ascii="Calibri" w:hAnsi="Calibri" w:cs="Calibri"/>
                <w:sz w:val="16"/>
                <w:szCs w:val="16"/>
              </w:rPr>
              <w:t>app:RysunekAktuPlanow</w:t>
            </w:r>
            <w:r w:rsidR="00930E3E" w:rsidRPr="008C4471">
              <w:rPr>
                <w:rFonts w:ascii="Calibri" w:hAnsi="Calibri" w:cs="Calibri"/>
                <w:sz w:val="16"/>
                <w:szCs w:val="16"/>
              </w:rPr>
              <w:t>a</w:t>
            </w:r>
            <w:r w:rsidRPr="008C4471">
              <w:rPr>
                <w:rFonts w:ascii="Calibri" w:hAnsi="Calibri" w:cs="Calibri"/>
                <w:sz w:val="16"/>
                <w:szCs w:val="16"/>
              </w:rPr>
              <w:t>niaPrzestrze</w:t>
            </w:r>
            <w:r w:rsidR="00930E3E" w:rsidRPr="008C4471">
              <w:rPr>
                <w:rFonts w:ascii="Calibri" w:hAnsi="Calibri" w:cs="Calibri"/>
                <w:sz w:val="16"/>
                <w:szCs w:val="16"/>
              </w:rPr>
              <w:t>n</w:t>
            </w:r>
            <w:r w:rsidRPr="008C4471">
              <w:rPr>
                <w:rFonts w:ascii="Calibri" w:hAnsi="Calibri" w:cs="Calibri"/>
                <w:sz w:val="16"/>
                <w:szCs w:val="16"/>
              </w:rPr>
              <w:t>nego/app:ukladOdniesieniaPrzestrzennego</w:t>
            </w:r>
          </w:p>
        </w:tc>
        <w:tc>
          <w:tcPr>
            <w:tcW w:w="4818" w:type="dxa"/>
            <w:shd w:val="clear" w:color="auto" w:fill="auto"/>
          </w:tcPr>
          <w:p w14:paraId="329B12BA" w14:textId="4BF16682" w:rsidR="00892BA2" w:rsidRPr="00F03AD7" w:rsidRDefault="00892BA2"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jest liczbą całkowitą stanowiącą mianownik skali w</w:t>
            </w:r>
            <w:r w:rsidR="00B33FD4">
              <w:rPr>
                <w:rFonts w:ascii="Calibri" w:hAnsi="Calibri" w:cs="Calibri"/>
                <w:sz w:val="16"/>
                <w:szCs w:val="16"/>
                <w:lang w:val="pl-PL"/>
              </w:rPr>
              <w:t> </w:t>
            </w:r>
            <w:r w:rsidRPr="00F03AD7">
              <w:rPr>
                <w:rFonts w:ascii="Calibri" w:hAnsi="Calibri" w:cs="Calibri"/>
                <w:sz w:val="16"/>
                <w:szCs w:val="16"/>
                <w:lang w:val="pl-PL"/>
              </w:rPr>
              <w:t>jakiej sporządzono rysunek aktu planowania przestrzennego.</w:t>
            </w:r>
          </w:p>
          <w:p w14:paraId="53C7D29C" w14:textId="77777777" w:rsidR="00892BA2" w:rsidRPr="00F03AD7" w:rsidRDefault="00892BA2" w:rsidP="00730132">
            <w:pPr>
              <w:pStyle w:val="Akapitzlist"/>
              <w:ind w:left="0"/>
              <w:jc w:val="both"/>
              <w:rPr>
                <w:rFonts w:ascii="Calibri" w:hAnsi="Calibri" w:cs="Calibri"/>
                <w:sz w:val="16"/>
                <w:szCs w:val="16"/>
                <w:lang w:val="pl-PL"/>
              </w:rPr>
            </w:pPr>
          </w:p>
          <w:p w14:paraId="5AE15204" w14:textId="06F65CED" w:rsidR="008F02F8" w:rsidRPr="008C4471" w:rsidRDefault="00C515D5" w:rsidP="004B773D">
            <w:pPr>
              <w:pStyle w:val="Akapitzlist"/>
              <w:ind w:left="0"/>
              <w:jc w:val="both"/>
              <w:rPr>
                <w:rFonts w:ascii="Calibri" w:hAnsi="Calibri" w:cs="Calibri"/>
                <w:sz w:val="16"/>
                <w:szCs w:val="16"/>
              </w:rPr>
            </w:pPr>
            <w:proofErr w:type="spellStart"/>
            <w:r>
              <w:rPr>
                <w:rFonts w:ascii="Calibri" w:hAnsi="Calibri" w:cs="Calibri"/>
                <w:sz w:val="16"/>
                <w:szCs w:val="16"/>
              </w:rPr>
              <w:t>Przykład</w:t>
            </w:r>
            <w:proofErr w:type="spellEnd"/>
            <w:r>
              <w:rPr>
                <w:rFonts w:ascii="Calibri" w:hAnsi="Calibri" w:cs="Calibri"/>
                <w:sz w:val="16"/>
                <w:szCs w:val="16"/>
              </w:rPr>
              <w:t>:</w:t>
            </w:r>
            <w:r w:rsidR="004B773D">
              <w:rPr>
                <w:rFonts w:ascii="Calibri" w:hAnsi="Calibri" w:cs="Calibri"/>
                <w:sz w:val="16"/>
                <w:szCs w:val="16"/>
              </w:rPr>
              <w:t xml:space="preserve"> </w:t>
            </w:r>
            <w:r w:rsidR="008F02F8" w:rsidRPr="008C4471">
              <w:rPr>
                <w:rFonts w:ascii="Calibri" w:hAnsi="Calibri" w:cs="Calibri"/>
                <w:sz w:val="16"/>
                <w:szCs w:val="16"/>
              </w:rPr>
              <w:t>10</w:t>
            </w:r>
            <w:r w:rsidR="00C945FC">
              <w:rPr>
                <w:rFonts w:ascii="Calibri" w:hAnsi="Calibri" w:cs="Calibri"/>
                <w:sz w:val="16"/>
                <w:szCs w:val="16"/>
              </w:rPr>
              <w:t xml:space="preserve"> </w:t>
            </w:r>
            <w:r w:rsidR="008F02F8" w:rsidRPr="008C4471">
              <w:rPr>
                <w:rFonts w:ascii="Calibri" w:hAnsi="Calibri" w:cs="Calibri"/>
                <w:sz w:val="16"/>
                <w:szCs w:val="16"/>
              </w:rPr>
              <w:t>000</w:t>
            </w:r>
          </w:p>
        </w:tc>
      </w:tr>
      <w:tr w:rsidR="008F02F8" w:rsidRPr="008C4471" w14:paraId="0B6DCD8F" w14:textId="77777777" w:rsidTr="006B2961">
        <w:trPr>
          <w:gridAfter w:val="1"/>
          <w:wAfter w:w="12" w:type="dxa"/>
          <w:trHeight w:val="2126"/>
          <w:jc w:val="center"/>
        </w:trPr>
        <w:tc>
          <w:tcPr>
            <w:tcW w:w="2264" w:type="dxa"/>
            <w:gridSpan w:val="3"/>
            <w:shd w:val="clear" w:color="auto" w:fill="auto"/>
          </w:tcPr>
          <w:p w14:paraId="4FD0DFCE"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obowiazujeOd</w:t>
            </w:r>
            <w:proofErr w:type="spellEnd"/>
          </w:p>
          <w:p w14:paraId="1B26D06F" w14:textId="77777777" w:rsidR="008F02F8" w:rsidRPr="00F03AD7" w:rsidRDefault="008F02F8" w:rsidP="00730132">
            <w:pPr>
              <w:pStyle w:val="Akapitzlist"/>
              <w:ind w:left="0"/>
              <w:jc w:val="center"/>
              <w:rPr>
                <w:rFonts w:ascii="Calibri" w:hAnsi="Calibri" w:cs="Calibri"/>
                <w:b/>
                <w:bCs/>
                <w:sz w:val="16"/>
                <w:szCs w:val="16"/>
                <w:lang w:val="pl-PL"/>
              </w:rPr>
            </w:pPr>
          </w:p>
          <w:p w14:paraId="3B16E9B2" w14:textId="34579F74" w:rsidR="008F02F8" w:rsidRPr="00F03AD7" w:rsidRDefault="00362DEF"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Data, od której dana wersja</w:t>
            </w:r>
            <w:r w:rsidR="008F02F8" w:rsidRPr="00F03AD7">
              <w:rPr>
                <w:rFonts w:ascii="Calibri" w:hAnsi="Calibri" w:cs="Calibri"/>
                <w:sz w:val="16"/>
                <w:szCs w:val="16"/>
                <w:lang w:val="pl-PL"/>
              </w:rPr>
              <w:t xml:space="preserve"> akt</w:t>
            </w:r>
            <w:r w:rsidRPr="00F03AD7">
              <w:rPr>
                <w:rFonts w:ascii="Calibri" w:hAnsi="Calibri" w:cs="Calibri"/>
                <w:sz w:val="16"/>
                <w:szCs w:val="16"/>
                <w:lang w:val="pl-PL"/>
              </w:rPr>
              <w:t>u</w:t>
            </w:r>
            <w:r w:rsidR="008F02F8" w:rsidRPr="00F03AD7">
              <w:rPr>
                <w:rFonts w:ascii="Calibri" w:hAnsi="Calibri" w:cs="Calibri"/>
                <w:sz w:val="16"/>
                <w:szCs w:val="16"/>
                <w:lang w:val="pl-PL"/>
              </w:rPr>
              <w:t xml:space="preserve"> planowania przestrzennego obowiązuje</w:t>
            </w:r>
          </w:p>
        </w:tc>
        <w:tc>
          <w:tcPr>
            <w:tcW w:w="851" w:type="dxa"/>
            <w:shd w:val="clear" w:color="auto" w:fill="auto"/>
          </w:tcPr>
          <w:p w14:paraId="7910346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DB7D624" w14:textId="77777777" w:rsidR="008F02F8" w:rsidRPr="00F03AD7" w:rsidRDefault="008F02F8" w:rsidP="00362DEF">
            <w:pPr>
              <w:pStyle w:val="Akapitzlist"/>
              <w:ind w:left="-79"/>
              <w:jc w:val="center"/>
              <w:rPr>
                <w:rFonts w:ascii="Calibri" w:hAnsi="Calibri" w:cs="Calibri"/>
                <w:sz w:val="16"/>
                <w:szCs w:val="16"/>
                <w:lang w:val="pl-PL"/>
              </w:rPr>
            </w:pPr>
            <w:r w:rsidRPr="00F03AD7">
              <w:rPr>
                <w:rFonts w:ascii="Calibri" w:hAnsi="Calibri" w:cs="Calibri"/>
                <w:sz w:val="16"/>
                <w:szCs w:val="16"/>
                <w:lang w:val="pl-PL"/>
              </w:rPr>
              <w:t>Obligatoryjny, jeżeli informacja o dacie początkowej obowiązywania aktu planowania przestrzennego jest dostępna</w:t>
            </w:r>
          </w:p>
        </w:tc>
        <w:tc>
          <w:tcPr>
            <w:tcW w:w="1843" w:type="dxa"/>
            <w:shd w:val="clear" w:color="auto" w:fill="auto"/>
          </w:tcPr>
          <w:p w14:paraId="109F2B3A"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shd w:val="clear" w:color="auto" w:fill="auto"/>
          </w:tcPr>
          <w:p w14:paraId="43B620B0" w14:textId="208CF730" w:rsidR="008F02F8" w:rsidRPr="008C4471" w:rsidRDefault="008F02F8" w:rsidP="00362DEF">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032561" w:rsidRPr="008C4471">
              <w:rPr>
                <w:rFonts w:ascii="Calibri" w:hAnsi="Calibri" w:cs="Calibri"/>
                <w:sz w:val="16"/>
                <w:szCs w:val="16"/>
              </w:rPr>
              <w:t>a</w:t>
            </w:r>
            <w:r w:rsidRPr="008C4471">
              <w:rPr>
                <w:rFonts w:ascii="Calibri" w:hAnsi="Calibri" w:cs="Calibri"/>
                <w:sz w:val="16"/>
                <w:szCs w:val="16"/>
              </w:rPr>
              <w:t>niaPrzestrze</w:t>
            </w:r>
            <w:r w:rsidR="00032561"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app:obowiazujeOd</w:t>
            </w:r>
            <w:proofErr w:type="spellEnd"/>
          </w:p>
        </w:tc>
        <w:tc>
          <w:tcPr>
            <w:tcW w:w="4818" w:type="dxa"/>
            <w:shd w:val="clear" w:color="auto" w:fill="auto"/>
          </w:tcPr>
          <w:p w14:paraId="5AE1548D" w14:textId="5AF3C24E" w:rsidR="00362DEF" w:rsidRPr="00F03AD7" w:rsidRDefault="00362DE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Data atrybutu </w:t>
            </w:r>
            <w:proofErr w:type="spellStart"/>
            <w:r w:rsidRPr="00F03AD7">
              <w:rPr>
                <w:rFonts w:ascii="Calibri" w:hAnsi="Calibri" w:cs="Calibri"/>
                <w:sz w:val="16"/>
                <w:szCs w:val="16"/>
                <w:lang w:val="pl-PL"/>
              </w:rPr>
              <w:t>obowiazujeOd</w:t>
            </w:r>
            <w:proofErr w:type="spellEnd"/>
            <w:r w:rsidRPr="00F03AD7">
              <w:rPr>
                <w:rFonts w:ascii="Calibri" w:hAnsi="Calibri" w:cs="Calibri"/>
                <w:sz w:val="16"/>
                <w:szCs w:val="16"/>
                <w:lang w:val="pl-PL"/>
              </w:rPr>
              <w:t xml:space="preserve"> musi być wyspecyfikowana dla wersji aktów planowania przestrzennego o statusie „</w:t>
            </w:r>
            <w:r w:rsidR="00CA69A5" w:rsidRPr="00F03AD7">
              <w:rPr>
                <w:rFonts w:ascii="Calibri" w:hAnsi="Calibri" w:cs="Calibri"/>
                <w:sz w:val="16"/>
                <w:szCs w:val="16"/>
                <w:lang w:val="pl-PL"/>
              </w:rPr>
              <w:t>prawnie wiążący lub realizowany”. Jest to data wejścia w życie aktu planowania przestrzennego, dla którego dana wersja rysunku stanowi załącznik.</w:t>
            </w:r>
          </w:p>
          <w:p w14:paraId="29912A7C" w14:textId="482D3F35" w:rsidR="00CA69A5" w:rsidRPr="00F03AD7" w:rsidRDefault="00CA69A5"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Dla odpowiadających sobie poszczególnych wersji </w:t>
            </w:r>
            <w:proofErr w:type="spellStart"/>
            <w:r w:rsidRPr="00F03AD7">
              <w:rPr>
                <w:rFonts w:ascii="Calibri" w:hAnsi="Calibri" w:cs="Calibri"/>
                <w:sz w:val="16"/>
                <w:szCs w:val="16"/>
                <w:lang w:val="pl-PL"/>
              </w:rPr>
              <w:t>AktówPlanowaniaPrzestrzennego</w:t>
            </w:r>
            <w:proofErr w:type="spellEnd"/>
            <w:r w:rsidRPr="00F03AD7">
              <w:rPr>
                <w:rFonts w:ascii="Calibri" w:hAnsi="Calibri" w:cs="Calibri"/>
                <w:sz w:val="16"/>
                <w:szCs w:val="16"/>
                <w:lang w:val="pl-PL"/>
              </w:rPr>
              <w:t xml:space="preserve"> oraz wersji </w:t>
            </w:r>
            <w:proofErr w:type="spellStart"/>
            <w:r w:rsidRPr="00F03AD7">
              <w:rPr>
                <w:rFonts w:ascii="Calibri" w:hAnsi="Calibri" w:cs="Calibri"/>
                <w:sz w:val="16"/>
                <w:szCs w:val="16"/>
                <w:lang w:val="pl-PL"/>
              </w:rPr>
              <w:t>RysunkuAktuPlanowaniaPrzestrzennego</w:t>
            </w:r>
            <w:proofErr w:type="spellEnd"/>
            <w:r w:rsidRPr="00F03AD7">
              <w:rPr>
                <w:rFonts w:ascii="Calibri" w:hAnsi="Calibri" w:cs="Calibri"/>
                <w:sz w:val="16"/>
                <w:szCs w:val="16"/>
                <w:lang w:val="pl-PL"/>
              </w:rPr>
              <w:t xml:space="preserve"> data </w:t>
            </w:r>
            <w:proofErr w:type="spellStart"/>
            <w:r w:rsidRPr="00F03AD7">
              <w:rPr>
                <w:rFonts w:ascii="Calibri" w:hAnsi="Calibri" w:cs="Calibri"/>
                <w:sz w:val="16"/>
                <w:szCs w:val="16"/>
                <w:lang w:val="pl-PL"/>
              </w:rPr>
              <w:t>obowiazujeOd</w:t>
            </w:r>
            <w:proofErr w:type="spellEnd"/>
            <w:r w:rsidRPr="00F03AD7">
              <w:rPr>
                <w:rFonts w:ascii="Calibri" w:hAnsi="Calibri" w:cs="Calibri"/>
                <w:sz w:val="16"/>
                <w:szCs w:val="16"/>
                <w:lang w:val="pl-PL"/>
              </w:rPr>
              <w:t xml:space="preserve"> powinna być tożsama.</w:t>
            </w:r>
          </w:p>
          <w:p w14:paraId="74B0EBE5" w14:textId="77777777" w:rsidR="00CA69A5" w:rsidRPr="00F03AD7" w:rsidRDefault="00CA69A5" w:rsidP="00730132">
            <w:pPr>
              <w:pStyle w:val="Akapitzlist"/>
              <w:ind w:left="0"/>
              <w:jc w:val="both"/>
              <w:rPr>
                <w:rFonts w:ascii="Calibri" w:hAnsi="Calibri" w:cs="Calibri"/>
                <w:sz w:val="16"/>
                <w:szCs w:val="16"/>
                <w:lang w:val="pl-PL"/>
              </w:rPr>
            </w:pPr>
          </w:p>
          <w:p w14:paraId="3D10CB64"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485791CC" w14:textId="77777777" w:rsidR="008F02F8" w:rsidRPr="00F03AD7" w:rsidRDefault="008F02F8" w:rsidP="00730132">
            <w:pPr>
              <w:pStyle w:val="Akapitzlist"/>
              <w:ind w:left="0"/>
              <w:jc w:val="both"/>
              <w:rPr>
                <w:rFonts w:ascii="Calibri" w:hAnsi="Calibri" w:cs="Calibri"/>
                <w:sz w:val="16"/>
                <w:szCs w:val="16"/>
                <w:lang w:val="pl-PL"/>
              </w:rPr>
            </w:pPr>
          </w:p>
          <w:p w14:paraId="62810A1C" w14:textId="4E6DEF2D" w:rsidR="008F02F8" w:rsidRPr="008C4471" w:rsidRDefault="008F02F8" w:rsidP="00730132">
            <w:pPr>
              <w:tabs>
                <w:tab w:val="left" w:pos="1652"/>
              </w:tabs>
              <w:jc w:val="both"/>
              <w:rPr>
                <w:rFonts w:ascii="Calibri" w:hAnsi="Calibri" w:cs="Calibri"/>
                <w:sz w:val="16"/>
                <w:szCs w:val="16"/>
              </w:rPr>
            </w:pPr>
            <w:r w:rsidRPr="008C4471">
              <w:rPr>
                <w:rFonts w:ascii="Calibri" w:hAnsi="Calibri" w:cs="Calibri"/>
                <w:sz w:val="16"/>
                <w:szCs w:val="16"/>
              </w:rPr>
              <w:t>Przykład: 2019-02-15</w:t>
            </w:r>
          </w:p>
        </w:tc>
      </w:tr>
      <w:tr w:rsidR="008F02F8" w:rsidRPr="008C4471" w14:paraId="210870FD" w14:textId="77777777" w:rsidTr="006B2961">
        <w:trPr>
          <w:gridAfter w:val="1"/>
          <w:wAfter w:w="12" w:type="dxa"/>
          <w:trHeight w:val="1408"/>
          <w:jc w:val="center"/>
        </w:trPr>
        <w:tc>
          <w:tcPr>
            <w:tcW w:w="2264" w:type="dxa"/>
            <w:gridSpan w:val="3"/>
            <w:tcBorders>
              <w:bottom w:val="single" w:sz="4" w:space="0" w:color="000000" w:themeColor="text1"/>
            </w:tcBorders>
            <w:shd w:val="clear" w:color="auto" w:fill="auto"/>
          </w:tcPr>
          <w:p w14:paraId="0E73A452" w14:textId="4117917E"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obowiazujeDo</w:t>
            </w:r>
            <w:proofErr w:type="spellEnd"/>
          </w:p>
          <w:p w14:paraId="05738834" w14:textId="77777777" w:rsidR="008F02F8" w:rsidRPr="00F03AD7" w:rsidRDefault="008F02F8" w:rsidP="00730132">
            <w:pPr>
              <w:pStyle w:val="Akapitzlist"/>
              <w:ind w:left="0"/>
              <w:jc w:val="center"/>
              <w:rPr>
                <w:rFonts w:ascii="Calibri" w:hAnsi="Calibri" w:cs="Calibri"/>
                <w:sz w:val="16"/>
                <w:szCs w:val="16"/>
                <w:lang w:val="pl-PL"/>
              </w:rPr>
            </w:pPr>
          </w:p>
          <w:p w14:paraId="3C3CDF06" w14:textId="3602B96A" w:rsidR="008F02F8" w:rsidRPr="00F03AD7" w:rsidRDefault="660B2887"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Data, od której dana wersja aktu planowania przestrzennego przestała obowiązywać</w:t>
            </w:r>
          </w:p>
        </w:tc>
        <w:tc>
          <w:tcPr>
            <w:tcW w:w="851" w:type="dxa"/>
            <w:tcBorders>
              <w:bottom w:val="single" w:sz="4" w:space="0" w:color="000000" w:themeColor="text1"/>
            </w:tcBorders>
            <w:shd w:val="clear" w:color="auto" w:fill="auto"/>
          </w:tcPr>
          <w:p w14:paraId="0644C280"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tcBorders>
              <w:bottom w:val="single" w:sz="4" w:space="0" w:color="000000" w:themeColor="text1"/>
            </w:tcBorders>
            <w:shd w:val="clear" w:color="auto" w:fill="auto"/>
          </w:tcPr>
          <w:p w14:paraId="16E64965" w14:textId="77777777" w:rsidR="008F02F8" w:rsidRPr="00F03AD7" w:rsidRDefault="008F02F8" w:rsidP="00362DEF">
            <w:pPr>
              <w:pStyle w:val="Akapitzlist"/>
              <w:ind w:left="-79"/>
              <w:jc w:val="center"/>
              <w:rPr>
                <w:rFonts w:ascii="Calibri" w:hAnsi="Calibri" w:cs="Calibri"/>
                <w:sz w:val="16"/>
                <w:szCs w:val="16"/>
                <w:lang w:val="pl-PL"/>
              </w:rPr>
            </w:pPr>
            <w:r w:rsidRPr="00F03AD7">
              <w:rPr>
                <w:rFonts w:ascii="Calibri" w:hAnsi="Calibri" w:cs="Calibri"/>
                <w:sz w:val="16"/>
                <w:szCs w:val="16"/>
                <w:lang w:val="pl-PL"/>
              </w:rPr>
              <w:t>Obligatoryjny, jeżeli akt planowania przestrzennego przestał obowiązywać</w:t>
            </w:r>
          </w:p>
        </w:tc>
        <w:tc>
          <w:tcPr>
            <w:tcW w:w="1843" w:type="dxa"/>
            <w:tcBorders>
              <w:bottom w:val="single" w:sz="4" w:space="0" w:color="000000" w:themeColor="text1"/>
            </w:tcBorders>
            <w:shd w:val="clear" w:color="auto" w:fill="auto"/>
          </w:tcPr>
          <w:p w14:paraId="1B9A779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Date</w:t>
            </w:r>
          </w:p>
        </w:tc>
        <w:tc>
          <w:tcPr>
            <w:tcW w:w="3260" w:type="dxa"/>
            <w:tcBorders>
              <w:bottom w:val="single" w:sz="4" w:space="0" w:color="000000" w:themeColor="text1"/>
            </w:tcBorders>
            <w:shd w:val="clear" w:color="auto" w:fill="auto"/>
          </w:tcPr>
          <w:p w14:paraId="15A8A533" w14:textId="6A0430E8" w:rsidR="008F02F8" w:rsidRPr="008C4471" w:rsidRDefault="008F02F8" w:rsidP="00362DEF">
            <w:pPr>
              <w:pStyle w:val="Akapitzlist"/>
              <w:ind w:left="0"/>
              <w:rPr>
                <w:rFonts w:ascii="Calibri" w:hAnsi="Calibri" w:cs="Calibri"/>
                <w:sz w:val="16"/>
                <w:szCs w:val="16"/>
              </w:rPr>
            </w:pPr>
            <w:proofErr w:type="spellStart"/>
            <w:r w:rsidRPr="008C4471">
              <w:rPr>
                <w:rFonts w:ascii="Calibri" w:hAnsi="Calibri" w:cs="Calibri"/>
                <w:sz w:val="16"/>
                <w:szCs w:val="16"/>
              </w:rPr>
              <w:t>app:RysunekAktuPlanow</w:t>
            </w:r>
            <w:r w:rsidR="00032561" w:rsidRPr="008C4471">
              <w:rPr>
                <w:rFonts w:ascii="Calibri" w:hAnsi="Calibri" w:cs="Calibri"/>
                <w:sz w:val="16"/>
                <w:szCs w:val="16"/>
              </w:rPr>
              <w:t>a</w:t>
            </w:r>
            <w:r w:rsidRPr="008C4471">
              <w:rPr>
                <w:rFonts w:ascii="Calibri" w:hAnsi="Calibri" w:cs="Calibri"/>
                <w:sz w:val="16"/>
                <w:szCs w:val="16"/>
              </w:rPr>
              <w:t>niaPrzestrze</w:t>
            </w:r>
            <w:r w:rsidR="00032561" w:rsidRPr="008C4471">
              <w:rPr>
                <w:rFonts w:ascii="Calibri" w:hAnsi="Calibri" w:cs="Calibri"/>
                <w:sz w:val="16"/>
                <w:szCs w:val="16"/>
              </w:rPr>
              <w:t>n</w:t>
            </w:r>
            <w:r w:rsidRPr="008C4471">
              <w:rPr>
                <w:rFonts w:ascii="Calibri" w:hAnsi="Calibri" w:cs="Calibri"/>
                <w:sz w:val="16"/>
                <w:szCs w:val="16"/>
              </w:rPr>
              <w:t>nego</w:t>
            </w:r>
            <w:proofErr w:type="spellEnd"/>
            <w:r w:rsidRPr="008C4471">
              <w:rPr>
                <w:rFonts w:ascii="Calibri" w:hAnsi="Calibri" w:cs="Calibri"/>
                <w:sz w:val="16"/>
                <w:szCs w:val="16"/>
              </w:rPr>
              <w:t>/</w:t>
            </w:r>
            <w:proofErr w:type="spellStart"/>
            <w:r w:rsidRPr="008C4471">
              <w:rPr>
                <w:rFonts w:ascii="Calibri" w:hAnsi="Calibri" w:cs="Calibri"/>
                <w:sz w:val="16"/>
                <w:szCs w:val="16"/>
              </w:rPr>
              <w:t>app:obowiazujeDo</w:t>
            </w:r>
            <w:proofErr w:type="spellEnd"/>
          </w:p>
        </w:tc>
        <w:tc>
          <w:tcPr>
            <w:tcW w:w="4818" w:type="dxa"/>
            <w:tcBorders>
              <w:bottom w:val="single" w:sz="4" w:space="0" w:color="000000" w:themeColor="text1"/>
            </w:tcBorders>
            <w:shd w:val="clear" w:color="auto" w:fill="auto"/>
          </w:tcPr>
          <w:p w14:paraId="2A03F96A" w14:textId="218FF83E" w:rsidR="00CA69A5" w:rsidRPr="00630585" w:rsidRDefault="660B2887" w:rsidP="00CA69A5">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Data atrybutu </w:t>
            </w:r>
            <w:proofErr w:type="spellStart"/>
            <w:r w:rsidRPr="00F03AD7">
              <w:rPr>
                <w:rFonts w:ascii="Calibri" w:hAnsi="Calibri" w:cs="Calibri"/>
                <w:sz w:val="16"/>
                <w:szCs w:val="16"/>
                <w:lang w:val="pl-PL"/>
              </w:rPr>
              <w:t>obowiazujeDo</w:t>
            </w:r>
            <w:proofErr w:type="spellEnd"/>
            <w:r w:rsidRPr="00F03AD7">
              <w:rPr>
                <w:rFonts w:ascii="Calibri" w:hAnsi="Calibri" w:cs="Calibri"/>
                <w:sz w:val="16"/>
                <w:szCs w:val="16"/>
                <w:lang w:val="pl-PL"/>
              </w:rPr>
              <w:t xml:space="preserve"> musi być wyspecyfikowana dla wersji </w:t>
            </w:r>
            <w:r w:rsidRPr="00630585">
              <w:rPr>
                <w:rFonts w:ascii="Calibri" w:hAnsi="Calibri" w:cs="Calibri"/>
                <w:sz w:val="16"/>
                <w:szCs w:val="16"/>
                <w:lang w:val="pl-PL"/>
              </w:rPr>
              <w:t>aktów planowania przestrzennego o statusie „nieaktualny”. Jest to data, od której dana wersja aktu planowania przestrzennego przestaje obowiązywać.</w:t>
            </w:r>
          </w:p>
          <w:p w14:paraId="75841D6A" w14:textId="77777777" w:rsidR="00CA69A5" w:rsidRPr="00630585" w:rsidRDefault="00CA69A5" w:rsidP="00CA69A5">
            <w:pPr>
              <w:pStyle w:val="Akapitzlist"/>
              <w:ind w:left="0"/>
              <w:jc w:val="both"/>
              <w:rPr>
                <w:rFonts w:ascii="Calibri" w:hAnsi="Calibri" w:cs="Calibri"/>
                <w:sz w:val="16"/>
                <w:szCs w:val="16"/>
                <w:lang w:val="pl-PL"/>
              </w:rPr>
            </w:pPr>
            <w:r w:rsidRPr="00630585">
              <w:rPr>
                <w:rFonts w:ascii="Calibri" w:hAnsi="Calibri" w:cs="Calibri"/>
                <w:sz w:val="16"/>
                <w:szCs w:val="16"/>
                <w:lang w:val="pl-PL"/>
              </w:rPr>
              <w:t xml:space="preserve">Dla odpowiadających sobie poszczególnych wersji </w:t>
            </w:r>
            <w:proofErr w:type="spellStart"/>
            <w:r w:rsidRPr="00630585">
              <w:rPr>
                <w:rFonts w:ascii="Calibri" w:hAnsi="Calibri" w:cs="Calibri"/>
                <w:sz w:val="16"/>
                <w:szCs w:val="16"/>
                <w:lang w:val="pl-PL"/>
              </w:rPr>
              <w:t>AktówPlanowaniaPrzestrzennego</w:t>
            </w:r>
            <w:proofErr w:type="spellEnd"/>
            <w:r w:rsidRPr="00630585">
              <w:rPr>
                <w:rFonts w:ascii="Calibri" w:hAnsi="Calibri" w:cs="Calibri"/>
                <w:sz w:val="16"/>
                <w:szCs w:val="16"/>
                <w:lang w:val="pl-PL"/>
              </w:rPr>
              <w:t xml:space="preserve"> oraz wersji </w:t>
            </w:r>
            <w:proofErr w:type="spellStart"/>
            <w:r w:rsidRPr="00630585">
              <w:rPr>
                <w:rFonts w:ascii="Calibri" w:hAnsi="Calibri" w:cs="Calibri"/>
                <w:sz w:val="16"/>
                <w:szCs w:val="16"/>
                <w:lang w:val="pl-PL"/>
              </w:rPr>
              <w:t>RysunkuAktuPlanowaniaPrzestrzennego</w:t>
            </w:r>
            <w:proofErr w:type="spellEnd"/>
            <w:r w:rsidRPr="00630585">
              <w:rPr>
                <w:rFonts w:ascii="Calibri" w:hAnsi="Calibri" w:cs="Calibri"/>
                <w:sz w:val="16"/>
                <w:szCs w:val="16"/>
                <w:lang w:val="pl-PL"/>
              </w:rPr>
              <w:t xml:space="preserve"> data </w:t>
            </w:r>
            <w:proofErr w:type="spellStart"/>
            <w:r w:rsidRPr="00630585">
              <w:rPr>
                <w:rFonts w:ascii="Calibri" w:hAnsi="Calibri" w:cs="Calibri"/>
                <w:sz w:val="16"/>
                <w:szCs w:val="16"/>
                <w:lang w:val="pl-PL"/>
              </w:rPr>
              <w:t>obowiazujeOd</w:t>
            </w:r>
            <w:proofErr w:type="spellEnd"/>
            <w:r w:rsidRPr="00630585">
              <w:rPr>
                <w:rFonts w:ascii="Calibri" w:hAnsi="Calibri" w:cs="Calibri"/>
                <w:sz w:val="16"/>
                <w:szCs w:val="16"/>
                <w:lang w:val="pl-PL"/>
              </w:rPr>
              <w:t xml:space="preserve"> powinna być tożsama.</w:t>
            </w:r>
          </w:p>
          <w:p w14:paraId="013D5C20" w14:textId="77777777" w:rsidR="00CA69A5" w:rsidRPr="00630585" w:rsidRDefault="00CA69A5" w:rsidP="00730132">
            <w:pPr>
              <w:pStyle w:val="Akapitzlist"/>
              <w:ind w:left="0"/>
              <w:jc w:val="both"/>
              <w:rPr>
                <w:rFonts w:ascii="Calibri" w:hAnsi="Calibri" w:cs="Calibri"/>
                <w:sz w:val="16"/>
                <w:szCs w:val="16"/>
                <w:lang w:val="pl-PL"/>
              </w:rPr>
            </w:pPr>
          </w:p>
          <w:p w14:paraId="01D6584B" w14:textId="77777777" w:rsidR="008F02F8" w:rsidRPr="00F03AD7" w:rsidRDefault="008F02F8" w:rsidP="00730132">
            <w:pPr>
              <w:pStyle w:val="Akapitzlist"/>
              <w:ind w:left="0"/>
              <w:jc w:val="both"/>
              <w:rPr>
                <w:rFonts w:ascii="Calibri" w:hAnsi="Calibri" w:cs="Calibri"/>
                <w:sz w:val="16"/>
                <w:szCs w:val="16"/>
                <w:lang w:val="pl-PL"/>
              </w:rPr>
            </w:pPr>
            <w:r w:rsidRPr="00630585">
              <w:rPr>
                <w:rFonts w:ascii="Calibri" w:hAnsi="Calibri" w:cs="Calibri"/>
                <w:sz w:val="16"/>
                <w:szCs w:val="16"/>
                <w:lang w:val="pl-PL"/>
              </w:rPr>
              <w:lastRenderedPageBreak/>
              <w:t>Wartość atrybutu musi być kodowana zgodnie ze schematem: YYYY-MM-DD.</w:t>
            </w:r>
          </w:p>
          <w:p w14:paraId="1705E2A8" w14:textId="77777777" w:rsidR="008F02F8" w:rsidRPr="00F03AD7" w:rsidRDefault="008F02F8" w:rsidP="00730132">
            <w:pPr>
              <w:pStyle w:val="Akapitzlist"/>
              <w:ind w:left="0"/>
              <w:jc w:val="both"/>
              <w:rPr>
                <w:rFonts w:ascii="Calibri" w:hAnsi="Calibri" w:cs="Calibri"/>
                <w:sz w:val="16"/>
                <w:szCs w:val="16"/>
                <w:lang w:val="pl-PL"/>
              </w:rPr>
            </w:pPr>
          </w:p>
          <w:p w14:paraId="57D4FD5B" w14:textId="77777777" w:rsidR="008F02F8" w:rsidRPr="008C4471" w:rsidRDefault="008F02F8" w:rsidP="00730132">
            <w:pPr>
              <w:pStyle w:val="Akapitzlist"/>
              <w:ind w:left="0"/>
              <w:jc w:val="both"/>
              <w:rPr>
                <w:rFonts w:ascii="Calibri" w:hAnsi="Calibri" w:cs="Calibri"/>
                <w:b/>
                <w:bCs/>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2020-07-29</w:t>
            </w:r>
          </w:p>
        </w:tc>
      </w:tr>
      <w:tr w:rsidR="008F02F8" w:rsidRPr="00C31734" w14:paraId="1EF0DF7C" w14:textId="77777777" w:rsidTr="006B2961">
        <w:trPr>
          <w:gridAfter w:val="1"/>
          <w:wAfter w:w="12" w:type="dxa"/>
          <w:trHeight w:val="1639"/>
          <w:jc w:val="center"/>
        </w:trPr>
        <w:tc>
          <w:tcPr>
            <w:tcW w:w="2264" w:type="dxa"/>
            <w:gridSpan w:val="3"/>
            <w:shd w:val="clear" w:color="auto" w:fill="auto"/>
          </w:tcPr>
          <w:p w14:paraId="5BE36716"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plan</w:t>
            </w:r>
          </w:p>
          <w:p w14:paraId="3DF69447"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37A3471A" w14:textId="77777777" w:rsidR="008F02F8" w:rsidRPr="008C4471" w:rsidRDefault="008F02F8" w:rsidP="00730132">
            <w:pPr>
              <w:jc w:val="center"/>
              <w:rPr>
                <w:rFonts w:ascii="Calibri" w:hAnsi="Calibri" w:cs="Calibri"/>
                <w:sz w:val="16"/>
                <w:szCs w:val="16"/>
              </w:rPr>
            </w:pPr>
          </w:p>
          <w:p w14:paraId="0DEB8C16" w14:textId="02608D4F" w:rsidR="008F02F8" w:rsidRPr="008C4471" w:rsidRDefault="008F02F8" w:rsidP="00490CD1">
            <w:pPr>
              <w:jc w:val="center"/>
              <w:rPr>
                <w:rFonts w:ascii="Calibri" w:hAnsi="Calibri" w:cs="Calibri"/>
                <w:sz w:val="16"/>
                <w:szCs w:val="16"/>
              </w:rPr>
            </w:pPr>
            <w:r w:rsidRPr="008C4471">
              <w:rPr>
                <w:rFonts w:ascii="Calibri" w:hAnsi="Calibri" w:cs="Calibri"/>
                <w:sz w:val="16"/>
                <w:szCs w:val="16"/>
              </w:rPr>
              <w:t xml:space="preserve">Odniesienie do </w:t>
            </w:r>
            <w:r w:rsidR="00490CD1" w:rsidRPr="008C4471">
              <w:rPr>
                <w:rFonts w:ascii="Calibri" w:hAnsi="Calibri" w:cs="Calibri"/>
                <w:sz w:val="16"/>
                <w:szCs w:val="16"/>
              </w:rPr>
              <w:t>aktu planowania przestrzennego, dla którego obiekt stanowi rysunek aktu planowania przestrzennego</w:t>
            </w:r>
          </w:p>
        </w:tc>
        <w:tc>
          <w:tcPr>
            <w:tcW w:w="851" w:type="dxa"/>
            <w:shd w:val="clear" w:color="auto" w:fill="auto"/>
          </w:tcPr>
          <w:p w14:paraId="2069E117"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18ECF292"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5227BE4" w14:textId="4D19CBCB"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032561" w:rsidRPr="008C4471">
              <w:rPr>
                <w:rFonts w:ascii="Calibri" w:hAnsi="Calibri" w:cs="Calibri"/>
                <w:color w:val="000000"/>
                <w:sz w:val="16"/>
                <w:szCs w:val="16"/>
              </w:rPr>
              <w:t>a</w:t>
            </w:r>
            <w:r w:rsidRPr="008C4471">
              <w:rPr>
                <w:rFonts w:ascii="Calibri" w:hAnsi="Calibri" w:cs="Calibri"/>
                <w:color w:val="000000"/>
                <w:sz w:val="16"/>
                <w:szCs w:val="16"/>
              </w:rPr>
              <w:t>niaPrzestrze</w:t>
            </w:r>
            <w:r w:rsidR="00032561"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p>
        </w:tc>
        <w:tc>
          <w:tcPr>
            <w:tcW w:w="3260" w:type="dxa"/>
            <w:shd w:val="clear" w:color="auto" w:fill="auto"/>
          </w:tcPr>
          <w:p w14:paraId="26F7C427" w14:textId="77777777"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app:AktPlanowaniaPrzestrzennego</w:t>
            </w:r>
            <w:proofErr w:type="spellEnd"/>
            <w:r w:rsidRPr="008C4471">
              <w:rPr>
                <w:rFonts w:ascii="Calibri" w:hAnsi="Calibri" w:cs="Calibri"/>
                <w:sz w:val="16"/>
                <w:szCs w:val="16"/>
              </w:rPr>
              <w:t>/</w:t>
            </w:r>
          </w:p>
          <w:p w14:paraId="0A2CDC58" w14:textId="71ABF826"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app:rysunek</w:t>
            </w:r>
            <w:proofErr w:type="spellEnd"/>
          </w:p>
        </w:tc>
        <w:tc>
          <w:tcPr>
            <w:tcW w:w="4818" w:type="dxa"/>
            <w:shd w:val="clear" w:color="auto" w:fill="auto"/>
          </w:tcPr>
          <w:p w14:paraId="3250DAC3" w14:textId="6D5BACA2" w:rsidR="000D1F55"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 xml:space="preserve">Relacja do instancji wersji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032561" w:rsidRPr="008C4471">
              <w:rPr>
                <w:rFonts w:ascii="Calibri" w:hAnsi="Calibri" w:cs="Calibri"/>
                <w:color w:val="000000"/>
                <w:sz w:val="16"/>
                <w:szCs w:val="16"/>
              </w:rPr>
              <w:t>a</w:t>
            </w:r>
            <w:r w:rsidRPr="008C4471">
              <w:rPr>
                <w:rFonts w:ascii="Calibri" w:hAnsi="Calibri" w:cs="Calibri"/>
                <w:color w:val="000000"/>
                <w:sz w:val="16"/>
                <w:szCs w:val="16"/>
              </w:rPr>
              <w:t>niaPrzestrze</w:t>
            </w:r>
            <w:r w:rsidR="00032561"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właściwej dla dane</w:t>
            </w:r>
            <w:r w:rsidR="00032561" w:rsidRPr="008C4471">
              <w:rPr>
                <w:rFonts w:ascii="Calibri" w:hAnsi="Calibri" w:cs="Calibri"/>
                <w:color w:val="000000"/>
                <w:sz w:val="16"/>
                <w:szCs w:val="16"/>
              </w:rPr>
              <w:t>j</w:t>
            </w:r>
            <w:r w:rsidRPr="008C4471">
              <w:rPr>
                <w:rFonts w:ascii="Calibri" w:hAnsi="Calibri" w:cs="Calibri"/>
                <w:color w:val="000000"/>
                <w:sz w:val="16"/>
                <w:szCs w:val="16"/>
              </w:rPr>
              <w:t xml:space="preserve"> wersji obiektu </w:t>
            </w:r>
            <w:proofErr w:type="spellStart"/>
            <w:r w:rsidRPr="008C4471">
              <w:rPr>
                <w:rFonts w:ascii="Calibri" w:hAnsi="Calibri" w:cs="Calibri"/>
                <w:color w:val="000000"/>
                <w:sz w:val="16"/>
                <w:szCs w:val="16"/>
              </w:rPr>
              <w:t>app:RysunekAktuPlanowaniaPrzetrzennego</w:t>
            </w:r>
            <w:proofErr w:type="spellEnd"/>
            <w:r w:rsidRPr="008C4471">
              <w:rPr>
                <w:rFonts w:ascii="Calibri" w:hAnsi="Calibri" w:cs="Calibri"/>
                <w:color w:val="000000"/>
                <w:sz w:val="16"/>
                <w:szCs w:val="16"/>
              </w:rPr>
              <w:t>.</w:t>
            </w:r>
          </w:p>
          <w:p w14:paraId="25161EF6" w14:textId="77777777" w:rsidR="00521AD8" w:rsidRPr="008C4471" w:rsidRDefault="00521AD8" w:rsidP="00730132">
            <w:pPr>
              <w:jc w:val="both"/>
              <w:rPr>
                <w:rFonts w:ascii="Calibri" w:hAnsi="Calibri" w:cs="Calibri"/>
                <w:color w:val="000000"/>
                <w:sz w:val="16"/>
                <w:szCs w:val="16"/>
              </w:rPr>
            </w:pPr>
          </w:p>
          <w:p w14:paraId="760DDD14" w14:textId="70FAB32B" w:rsidR="008F02F8" w:rsidRPr="008C4471" w:rsidRDefault="000D1F55" w:rsidP="00730132">
            <w:pPr>
              <w:jc w:val="both"/>
              <w:rPr>
                <w:rFonts w:ascii="Calibri" w:hAnsi="Calibri" w:cs="Calibri"/>
                <w:color w:val="000000"/>
                <w:sz w:val="16"/>
                <w:szCs w:val="16"/>
              </w:rPr>
            </w:pPr>
            <w:r w:rsidRPr="008C4471">
              <w:rPr>
                <w:rFonts w:ascii="Calibri" w:hAnsi="Calibri" w:cs="Calibri"/>
                <w:color w:val="000000"/>
                <w:sz w:val="16"/>
                <w:szCs w:val="16"/>
              </w:rPr>
              <w:t xml:space="preserve">W związku z wymogiem wersjonowania obiektów typu </w:t>
            </w:r>
            <w:proofErr w:type="spellStart"/>
            <w:r w:rsidRPr="008C4471">
              <w:rPr>
                <w:rFonts w:ascii="Calibri" w:hAnsi="Calibri" w:cs="Calibri"/>
                <w:color w:val="000000"/>
                <w:sz w:val="16"/>
                <w:szCs w:val="16"/>
              </w:rPr>
              <w:t>RysunekAktuPlanowaniaPrzestrzennego</w:t>
            </w:r>
            <w:proofErr w:type="spellEnd"/>
            <w:r w:rsidRPr="008C4471">
              <w:rPr>
                <w:rFonts w:ascii="Calibri" w:hAnsi="Calibri" w:cs="Calibri"/>
                <w:color w:val="000000"/>
                <w:sz w:val="16"/>
                <w:szCs w:val="16"/>
              </w:rPr>
              <w:t xml:space="preserve">, wraz z każdą powstającą nową wersją </w:t>
            </w:r>
            <w:proofErr w:type="spellStart"/>
            <w:r w:rsidRPr="008C4471">
              <w:rPr>
                <w:rFonts w:ascii="Calibri" w:hAnsi="Calibri" w:cs="Calibri"/>
                <w:color w:val="000000"/>
                <w:sz w:val="16"/>
                <w:szCs w:val="16"/>
              </w:rPr>
              <w:t>AktuPlanowaniaPrzestrzennego</w:t>
            </w:r>
            <w:proofErr w:type="spellEnd"/>
            <w:r w:rsidRPr="008C4471">
              <w:rPr>
                <w:rFonts w:ascii="Calibri" w:hAnsi="Calibri" w:cs="Calibri"/>
                <w:color w:val="000000"/>
                <w:sz w:val="16"/>
                <w:szCs w:val="16"/>
              </w:rPr>
              <w:t xml:space="preserve"> powstaje jednocześnie nowa wersja </w:t>
            </w:r>
            <w:proofErr w:type="spellStart"/>
            <w:r w:rsidRPr="008C4471">
              <w:rPr>
                <w:rFonts w:ascii="Calibri" w:hAnsi="Calibri" w:cs="Calibri"/>
                <w:color w:val="000000"/>
                <w:sz w:val="16"/>
                <w:szCs w:val="16"/>
              </w:rPr>
              <w:t>RysunkuAktuPlanowaniaPrzestrzennego</w:t>
            </w:r>
            <w:proofErr w:type="spellEnd"/>
            <w:r w:rsidRPr="008C4471">
              <w:rPr>
                <w:rFonts w:ascii="Calibri" w:hAnsi="Calibri" w:cs="Calibri"/>
                <w:color w:val="000000"/>
                <w:sz w:val="16"/>
                <w:szCs w:val="16"/>
              </w:rPr>
              <w:t>.</w:t>
            </w:r>
          </w:p>
          <w:p w14:paraId="0CE7428D" w14:textId="27DE37FE" w:rsidR="008F02F8" w:rsidRPr="008C4471" w:rsidRDefault="000D1F55" w:rsidP="00B33FD4">
            <w:pPr>
              <w:jc w:val="both"/>
              <w:rPr>
                <w:rFonts w:ascii="Calibri" w:hAnsi="Calibri" w:cs="Calibri"/>
                <w:color w:val="000000"/>
                <w:sz w:val="16"/>
                <w:szCs w:val="16"/>
              </w:rPr>
            </w:pPr>
            <w:r w:rsidRPr="008C4471">
              <w:rPr>
                <w:rFonts w:ascii="Calibri" w:hAnsi="Calibri" w:cs="Calibri"/>
                <w:color w:val="000000"/>
                <w:sz w:val="16"/>
                <w:szCs w:val="16"/>
              </w:rPr>
              <w:t xml:space="preserve">Dotyczy to każdego przypadku powstania nowej wersji </w:t>
            </w:r>
            <w:proofErr w:type="spellStart"/>
            <w:r w:rsidRPr="008C4471">
              <w:rPr>
                <w:rFonts w:ascii="Calibri" w:hAnsi="Calibri" w:cs="Calibri"/>
                <w:color w:val="000000"/>
                <w:sz w:val="16"/>
                <w:szCs w:val="16"/>
              </w:rPr>
              <w:t>AktuPlanowaniaPrzestrzennego</w:t>
            </w:r>
            <w:proofErr w:type="spellEnd"/>
            <w:r w:rsidRPr="008C4471">
              <w:rPr>
                <w:rFonts w:ascii="Calibri" w:hAnsi="Calibri" w:cs="Calibri"/>
                <w:color w:val="000000"/>
                <w:sz w:val="16"/>
                <w:szCs w:val="16"/>
              </w:rPr>
              <w:t>, także polegającej na np. dodaniu w</w:t>
            </w:r>
            <w:r w:rsidR="00B33FD4">
              <w:rPr>
                <w:rFonts w:ascii="Calibri" w:hAnsi="Calibri" w:cs="Calibri"/>
                <w:color w:val="000000"/>
                <w:sz w:val="16"/>
                <w:szCs w:val="16"/>
              </w:rPr>
              <w:t> </w:t>
            </w:r>
            <w:r w:rsidRPr="008C4471">
              <w:rPr>
                <w:rFonts w:ascii="Calibri" w:hAnsi="Calibri" w:cs="Calibri"/>
                <w:color w:val="000000"/>
                <w:sz w:val="16"/>
                <w:szCs w:val="16"/>
              </w:rPr>
              <w:t xml:space="preserve">niej relacji do nowego </w:t>
            </w:r>
            <w:proofErr w:type="spellStart"/>
            <w:r w:rsidRPr="008C4471">
              <w:rPr>
                <w:rFonts w:ascii="Calibri" w:hAnsi="Calibri" w:cs="Calibri"/>
                <w:color w:val="000000"/>
                <w:sz w:val="16"/>
                <w:szCs w:val="16"/>
              </w:rPr>
              <w:t>DokumentuFormalnego</w:t>
            </w:r>
            <w:proofErr w:type="spellEnd"/>
            <w:r w:rsidRPr="008C4471">
              <w:rPr>
                <w:rFonts w:ascii="Calibri" w:hAnsi="Calibri" w:cs="Calibri"/>
                <w:color w:val="000000"/>
                <w:sz w:val="16"/>
                <w:szCs w:val="16"/>
              </w:rPr>
              <w:t xml:space="preserve"> (</w:t>
            </w:r>
            <w:r w:rsidR="00C515D5">
              <w:rPr>
                <w:rFonts w:ascii="Calibri" w:hAnsi="Calibri" w:cs="Calibri"/>
                <w:color w:val="000000"/>
                <w:sz w:val="16"/>
                <w:szCs w:val="16"/>
              </w:rPr>
              <w:t>np</w:t>
            </w:r>
            <w:r w:rsidRPr="008C4471">
              <w:rPr>
                <w:rFonts w:ascii="Calibri" w:hAnsi="Calibri" w:cs="Calibri"/>
                <w:color w:val="000000"/>
                <w:sz w:val="16"/>
                <w:szCs w:val="16"/>
              </w:rPr>
              <w:t xml:space="preserve">. na skutek </w:t>
            </w:r>
            <w:r w:rsidR="00C515D5">
              <w:rPr>
                <w:rFonts w:ascii="Calibri" w:hAnsi="Calibri" w:cs="Calibri"/>
                <w:color w:val="000000"/>
                <w:sz w:val="16"/>
                <w:szCs w:val="16"/>
              </w:rPr>
              <w:t>dodania informacji o nowych powiązanych dokumentach np. prognozie skutków finansowych</w:t>
            </w:r>
            <w:r w:rsidRPr="008C4471">
              <w:rPr>
                <w:rFonts w:ascii="Calibri" w:hAnsi="Calibri" w:cs="Calibri"/>
                <w:color w:val="000000"/>
                <w:sz w:val="16"/>
                <w:szCs w:val="16"/>
              </w:rPr>
              <w:t>).</w:t>
            </w:r>
          </w:p>
        </w:tc>
      </w:tr>
    </w:tbl>
    <w:p w14:paraId="736B8648" w14:textId="77777777" w:rsidR="006B2961" w:rsidRDefault="006B2961">
      <w:r>
        <w:br w:type="page"/>
      </w:r>
    </w:p>
    <w:tbl>
      <w:tblPr>
        <w:tblStyle w:val="Tabela-Siatka"/>
        <w:tblW w:w="14312" w:type="dxa"/>
        <w:jc w:val="center"/>
        <w:tblLayout w:type="fixed"/>
        <w:tblLook w:val="04A0" w:firstRow="1" w:lastRow="0" w:firstColumn="1" w:lastColumn="0" w:noHBand="0" w:noVBand="1"/>
      </w:tblPr>
      <w:tblGrid>
        <w:gridCol w:w="236"/>
        <w:gridCol w:w="93"/>
        <w:gridCol w:w="1935"/>
        <w:gridCol w:w="851"/>
        <w:gridCol w:w="1276"/>
        <w:gridCol w:w="1843"/>
        <w:gridCol w:w="3260"/>
        <w:gridCol w:w="4818"/>
      </w:tblGrid>
      <w:tr w:rsidR="008F02F8" w:rsidRPr="008C4471" w14:paraId="1DAAA5EE" w14:textId="77777777" w:rsidTr="006B2961">
        <w:trPr>
          <w:trHeight w:val="424"/>
          <w:jc w:val="center"/>
        </w:trPr>
        <w:tc>
          <w:tcPr>
            <w:tcW w:w="14312" w:type="dxa"/>
            <w:gridSpan w:val="8"/>
            <w:tcBorders>
              <w:bottom w:val="single" w:sz="4" w:space="0" w:color="auto"/>
            </w:tcBorders>
            <w:shd w:val="clear" w:color="auto" w:fill="auto"/>
          </w:tcPr>
          <w:p w14:paraId="19BA5DBC" w14:textId="100D9075" w:rsidR="008F02F8" w:rsidRPr="008C4471" w:rsidRDefault="008F02F8" w:rsidP="00730132">
            <w:pPr>
              <w:pStyle w:val="Akapitzlist"/>
              <w:ind w:left="0"/>
              <w:rPr>
                <w:rFonts w:ascii="Calibri" w:hAnsi="Calibri" w:cs="Calibri"/>
                <w:sz w:val="16"/>
                <w:szCs w:val="16"/>
              </w:rPr>
            </w:pPr>
            <w:proofErr w:type="spellStart"/>
            <w:r w:rsidRPr="008C4471">
              <w:rPr>
                <w:rFonts w:ascii="Calibri" w:hAnsi="Calibri" w:cs="Calibri"/>
                <w:b/>
                <w:sz w:val="16"/>
                <w:szCs w:val="16"/>
              </w:rPr>
              <w:lastRenderedPageBreak/>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obiektu</w:t>
            </w:r>
            <w:proofErr w:type="spellEnd"/>
          </w:p>
        </w:tc>
      </w:tr>
      <w:tr w:rsidR="008F02F8" w:rsidRPr="00C31734" w14:paraId="65B1ADDD" w14:textId="77777777" w:rsidTr="006B2961">
        <w:trPr>
          <w:trHeight w:val="1126"/>
          <w:jc w:val="center"/>
        </w:trPr>
        <w:tc>
          <w:tcPr>
            <w:tcW w:w="2264" w:type="dxa"/>
            <w:gridSpan w:val="3"/>
            <w:tcBorders>
              <w:top w:val="single" w:sz="4" w:space="0" w:color="auto"/>
            </w:tcBorders>
            <w:shd w:val="clear" w:color="auto" w:fill="auto"/>
          </w:tcPr>
          <w:p w14:paraId="36AC4A84" w14:textId="77777777" w:rsidR="008F02F8" w:rsidRPr="008C4471" w:rsidRDefault="008F02F8" w:rsidP="00730132">
            <w:pPr>
              <w:rPr>
                <w:rFonts w:ascii="Calibri" w:hAnsi="Calibri" w:cs="Calibri"/>
                <w:b/>
                <w:sz w:val="16"/>
                <w:szCs w:val="16"/>
              </w:rPr>
            </w:pPr>
            <w:proofErr w:type="spellStart"/>
            <w:r w:rsidRPr="008C4471">
              <w:rPr>
                <w:rFonts w:ascii="Calibri" w:hAnsi="Calibri" w:cs="Calibri"/>
                <w:b/>
                <w:sz w:val="16"/>
                <w:szCs w:val="16"/>
              </w:rPr>
              <w:t>DokumentFormalny</w:t>
            </w:r>
            <w:proofErr w:type="spellEnd"/>
          </w:p>
        </w:tc>
        <w:tc>
          <w:tcPr>
            <w:tcW w:w="12048" w:type="dxa"/>
            <w:gridSpan w:val="5"/>
            <w:tcBorders>
              <w:bottom w:val="single" w:sz="4" w:space="0" w:color="000000" w:themeColor="text1"/>
            </w:tcBorders>
            <w:shd w:val="clear" w:color="auto" w:fill="auto"/>
          </w:tcPr>
          <w:p w14:paraId="0AB3867E" w14:textId="1316D9A7" w:rsidR="008F02F8" w:rsidRPr="008C4471" w:rsidRDefault="008F02F8" w:rsidP="00730132">
            <w:pPr>
              <w:rPr>
                <w:rFonts w:ascii="Calibri" w:hAnsi="Calibri" w:cs="Calibri"/>
                <w:sz w:val="16"/>
                <w:szCs w:val="16"/>
              </w:rPr>
            </w:pPr>
            <w:r w:rsidRPr="008C4471">
              <w:rPr>
                <w:rFonts w:ascii="Calibri" w:hAnsi="Calibri" w:cs="Calibri"/>
                <w:sz w:val="16"/>
                <w:szCs w:val="16"/>
              </w:rPr>
              <w:t xml:space="preserve">Dokument </w:t>
            </w:r>
            <w:r w:rsidR="00934C3F" w:rsidRPr="008C4471">
              <w:rPr>
                <w:rFonts w:ascii="Calibri" w:hAnsi="Calibri" w:cs="Calibri"/>
                <w:sz w:val="16"/>
                <w:szCs w:val="16"/>
              </w:rPr>
              <w:t>formalny powiązany z aktem planowania przestrzennego</w:t>
            </w:r>
            <w:r w:rsidRPr="008C4471">
              <w:rPr>
                <w:rFonts w:ascii="Calibri" w:hAnsi="Calibri" w:cs="Calibri"/>
                <w:sz w:val="16"/>
                <w:szCs w:val="16"/>
              </w:rPr>
              <w:t xml:space="preserve">. </w:t>
            </w:r>
            <w:r w:rsidR="00934C3F" w:rsidRPr="008C4471">
              <w:rPr>
                <w:rFonts w:ascii="Calibri" w:hAnsi="Calibri" w:cs="Calibri"/>
                <w:sz w:val="16"/>
                <w:szCs w:val="16"/>
              </w:rPr>
              <w:t>Szczególnym przypadkiem dokumentu formalnego jest akt prawny.</w:t>
            </w:r>
          </w:p>
          <w:p w14:paraId="243B4FC4" w14:textId="77777777" w:rsidR="008F02F8" w:rsidRPr="008C4471" w:rsidRDefault="008F02F8" w:rsidP="00730132">
            <w:pPr>
              <w:rPr>
                <w:rFonts w:ascii="Calibri" w:hAnsi="Calibri" w:cs="Calibri"/>
                <w:sz w:val="16"/>
                <w:szCs w:val="16"/>
              </w:rPr>
            </w:pPr>
          </w:p>
          <w:p w14:paraId="126FCA54" w14:textId="5382905F" w:rsidR="008F02F8" w:rsidRPr="008C4471" w:rsidRDefault="00934C3F" w:rsidP="00934C3F">
            <w:pPr>
              <w:rPr>
                <w:rFonts w:ascii="Calibri" w:hAnsi="Calibri" w:cs="Calibri"/>
                <w:sz w:val="16"/>
                <w:szCs w:val="16"/>
              </w:rPr>
            </w:pPr>
            <w:r w:rsidRPr="008C4471">
              <w:rPr>
                <w:rFonts w:ascii="Calibri" w:hAnsi="Calibri" w:cs="Calibri"/>
                <w:sz w:val="16"/>
                <w:szCs w:val="16"/>
              </w:rPr>
              <w:t xml:space="preserve">Akt prawny </w:t>
            </w:r>
            <w:r w:rsidR="008F02F8" w:rsidRPr="008C4471">
              <w:rPr>
                <w:rFonts w:ascii="Calibri" w:hAnsi="Calibri" w:cs="Calibri"/>
                <w:sz w:val="16"/>
                <w:szCs w:val="16"/>
              </w:rPr>
              <w:t xml:space="preserve">rozumiany </w:t>
            </w:r>
            <w:r w:rsidRPr="008C4471">
              <w:rPr>
                <w:rFonts w:ascii="Calibri" w:hAnsi="Calibri" w:cs="Calibri"/>
                <w:sz w:val="16"/>
                <w:szCs w:val="16"/>
              </w:rPr>
              <w:t xml:space="preserve">jest tu jako </w:t>
            </w:r>
            <w:r w:rsidR="008F02F8" w:rsidRPr="008C4471">
              <w:rPr>
                <w:rFonts w:ascii="Calibri" w:hAnsi="Calibri" w:cs="Calibri"/>
                <w:sz w:val="16"/>
                <w:szCs w:val="16"/>
              </w:rPr>
              <w:t>działanie organu państwa lub uprawnionego organu, zgodne z obowiązującymi przepisami w celu wywołania skutków prawnych w konkretnym stosunku prawnym (orzeczenie lub inna czynność prawna).</w:t>
            </w:r>
          </w:p>
        </w:tc>
      </w:tr>
      <w:tr w:rsidR="008F02F8" w:rsidRPr="008C4471" w14:paraId="3B0897E5" w14:textId="77777777" w:rsidTr="006B2961">
        <w:trPr>
          <w:trHeight w:val="700"/>
          <w:tblHeader/>
          <w:jc w:val="center"/>
        </w:trPr>
        <w:tc>
          <w:tcPr>
            <w:tcW w:w="2264" w:type="dxa"/>
            <w:gridSpan w:val="3"/>
            <w:shd w:val="clear" w:color="auto" w:fill="A6A6A6" w:themeFill="background1" w:themeFillShade="A6"/>
          </w:tcPr>
          <w:p w14:paraId="6C67DDB6"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Atrybut/</w:t>
            </w:r>
          </w:p>
          <w:p w14:paraId="67B17491" w14:textId="77777777" w:rsidR="008F02F8" w:rsidRPr="008C4471" w:rsidRDefault="008F02F8" w:rsidP="00730132">
            <w:pPr>
              <w:jc w:val="center"/>
              <w:rPr>
                <w:rFonts w:ascii="Calibri" w:hAnsi="Calibri" w:cs="Calibri"/>
                <w:b/>
                <w:sz w:val="16"/>
                <w:szCs w:val="16"/>
              </w:rPr>
            </w:pPr>
            <w:r w:rsidRPr="008C4471">
              <w:rPr>
                <w:rFonts w:ascii="Calibri" w:hAnsi="Calibri" w:cs="Calibri"/>
                <w:b/>
                <w:sz w:val="16"/>
                <w:szCs w:val="16"/>
              </w:rPr>
              <w:t>Rola asocjacyjna</w:t>
            </w:r>
          </w:p>
        </w:tc>
        <w:tc>
          <w:tcPr>
            <w:tcW w:w="851" w:type="dxa"/>
            <w:shd w:val="clear" w:color="auto" w:fill="A6A6A6" w:themeFill="background1" w:themeFillShade="A6"/>
          </w:tcPr>
          <w:p w14:paraId="1DD1DCC8"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Liczność</w:t>
            </w:r>
            <w:proofErr w:type="spellEnd"/>
          </w:p>
        </w:tc>
        <w:tc>
          <w:tcPr>
            <w:tcW w:w="1276" w:type="dxa"/>
            <w:shd w:val="clear" w:color="auto" w:fill="A6A6A6" w:themeFill="background1" w:themeFillShade="A6"/>
          </w:tcPr>
          <w:p w14:paraId="170FB309"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Warunkowość</w:t>
            </w:r>
            <w:proofErr w:type="spellEnd"/>
          </w:p>
        </w:tc>
        <w:tc>
          <w:tcPr>
            <w:tcW w:w="1843" w:type="dxa"/>
            <w:shd w:val="clear" w:color="auto" w:fill="A6A6A6" w:themeFill="background1" w:themeFillShade="A6"/>
          </w:tcPr>
          <w:p w14:paraId="50541398"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Typ</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danych</w:t>
            </w:r>
            <w:proofErr w:type="spellEnd"/>
          </w:p>
        </w:tc>
        <w:tc>
          <w:tcPr>
            <w:tcW w:w="3260" w:type="dxa"/>
            <w:shd w:val="clear" w:color="auto" w:fill="A6A6A6" w:themeFill="background1" w:themeFillShade="A6"/>
          </w:tcPr>
          <w:p w14:paraId="44809851" w14:textId="77777777" w:rsidR="008F02F8" w:rsidRPr="00F03AD7" w:rsidRDefault="008F02F8" w:rsidP="00730132">
            <w:pPr>
              <w:pStyle w:val="Akapitzlist"/>
              <w:ind w:left="0"/>
              <w:jc w:val="center"/>
              <w:rPr>
                <w:rFonts w:ascii="Calibri" w:hAnsi="Calibri" w:cs="Calibri"/>
                <w:b/>
                <w:sz w:val="16"/>
                <w:szCs w:val="16"/>
                <w:lang w:val="pl-PL"/>
              </w:rPr>
            </w:pPr>
            <w:r w:rsidRPr="00F03AD7">
              <w:rPr>
                <w:rFonts w:ascii="Calibri" w:hAnsi="Calibri" w:cs="Calibri"/>
                <w:b/>
                <w:sz w:val="16"/>
                <w:szCs w:val="16"/>
                <w:lang w:val="pl-PL"/>
              </w:rPr>
              <w:t xml:space="preserve">Odniesienie do schematu aplikacyjnego GML Planowanie Przestrzenne </w:t>
            </w:r>
          </w:p>
          <w:p w14:paraId="14603D0F" w14:textId="24CF2B71" w:rsidR="008F02F8" w:rsidRPr="008C4471" w:rsidRDefault="008F02F8" w:rsidP="00730132">
            <w:pPr>
              <w:pStyle w:val="Akapitzlist"/>
              <w:ind w:left="0"/>
              <w:jc w:val="center"/>
              <w:rPr>
                <w:rFonts w:ascii="Calibri" w:hAnsi="Calibri" w:cs="Calibri"/>
                <w:b/>
                <w:sz w:val="16"/>
                <w:szCs w:val="16"/>
              </w:rPr>
            </w:pPr>
            <w:r w:rsidRPr="008C4471">
              <w:rPr>
                <w:rFonts w:ascii="Calibri" w:hAnsi="Calibri" w:cs="Calibri"/>
                <w:b/>
                <w:sz w:val="16"/>
                <w:szCs w:val="16"/>
              </w:rPr>
              <w:t>(</w:t>
            </w:r>
            <w:proofErr w:type="spellStart"/>
            <w:r w:rsidRPr="008C4471">
              <w:rPr>
                <w:rFonts w:ascii="Calibri" w:hAnsi="Calibri" w:cs="Calibri"/>
                <w:b/>
                <w:sz w:val="16"/>
                <w:szCs w:val="16"/>
              </w:rPr>
              <w:t>X</w:t>
            </w:r>
            <w:r w:rsidR="0064078B" w:rsidRPr="008C4471">
              <w:rPr>
                <w:rFonts w:ascii="Calibri" w:hAnsi="Calibri" w:cs="Calibri"/>
                <w:b/>
                <w:sz w:val="16"/>
                <w:szCs w:val="16"/>
              </w:rPr>
              <w:t>p</w:t>
            </w:r>
            <w:r w:rsidRPr="008C4471">
              <w:rPr>
                <w:rFonts w:ascii="Calibri" w:hAnsi="Calibri" w:cs="Calibri"/>
                <w:b/>
                <w:sz w:val="16"/>
                <w:szCs w:val="16"/>
              </w:rPr>
              <w:t>ath</w:t>
            </w:r>
            <w:proofErr w:type="spellEnd"/>
            <w:r w:rsidRPr="008C4471">
              <w:rPr>
                <w:rFonts w:ascii="Calibri" w:hAnsi="Calibri" w:cs="Calibri"/>
                <w:b/>
                <w:sz w:val="16"/>
                <w:szCs w:val="16"/>
              </w:rPr>
              <w:t>)</w:t>
            </w:r>
          </w:p>
        </w:tc>
        <w:tc>
          <w:tcPr>
            <w:tcW w:w="4818" w:type="dxa"/>
            <w:shd w:val="clear" w:color="auto" w:fill="A6A6A6" w:themeFill="background1" w:themeFillShade="A6"/>
          </w:tcPr>
          <w:p w14:paraId="4B1335ED" w14:textId="77777777" w:rsidR="008F02F8" w:rsidRPr="008C4471" w:rsidRDefault="008F02F8" w:rsidP="00730132">
            <w:pPr>
              <w:pStyle w:val="Akapitzlist"/>
              <w:ind w:left="0"/>
              <w:jc w:val="center"/>
              <w:rPr>
                <w:rFonts w:ascii="Calibri" w:hAnsi="Calibri" w:cs="Calibri"/>
                <w:b/>
                <w:sz w:val="16"/>
                <w:szCs w:val="16"/>
              </w:rPr>
            </w:pPr>
            <w:proofErr w:type="spellStart"/>
            <w:r w:rsidRPr="008C4471">
              <w:rPr>
                <w:rFonts w:ascii="Calibri" w:hAnsi="Calibri" w:cs="Calibri"/>
                <w:b/>
                <w:sz w:val="16"/>
                <w:szCs w:val="16"/>
              </w:rPr>
              <w:t>Zasada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nadawania</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wartości</w:t>
            </w:r>
            <w:proofErr w:type="spellEnd"/>
            <w:r w:rsidRPr="008C4471">
              <w:rPr>
                <w:rFonts w:ascii="Calibri" w:hAnsi="Calibri" w:cs="Calibri"/>
                <w:b/>
                <w:sz w:val="16"/>
                <w:szCs w:val="16"/>
              </w:rPr>
              <w:t xml:space="preserve"> </w:t>
            </w:r>
            <w:proofErr w:type="spellStart"/>
            <w:r w:rsidRPr="008C4471">
              <w:rPr>
                <w:rFonts w:ascii="Calibri" w:hAnsi="Calibri" w:cs="Calibri"/>
                <w:b/>
                <w:sz w:val="16"/>
                <w:szCs w:val="16"/>
              </w:rPr>
              <w:t>elementu</w:t>
            </w:r>
            <w:proofErr w:type="spellEnd"/>
          </w:p>
        </w:tc>
      </w:tr>
      <w:tr w:rsidR="008F02F8" w:rsidRPr="008C4471" w14:paraId="6D4D5B2C" w14:textId="77777777" w:rsidTr="006B2961">
        <w:trPr>
          <w:trHeight w:val="971"/>
          <w:jc w:val="center"/>
        </w:trPr>
        <w:tc>
          <w:tcPr>
            <w:tcW w:w="2264" w:type="dxa"/>
            <w:gridSpan w:val="3"/>
            <w:shd w:val="clear" w:color="auto" w:fill="auto"/>
          </w:tcPr>
          <w:p w14:paraId="53B7FB04" w14:textId="77777777"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idIIP</w:t>
            </w:r>
            <w:proofErr w:type="spellEnd"/>
          </w:p>
          <w:p w14:paraId="5425A597" w14:textId="77777777" w:rsidR="008F02F8" w:rsidRPr="00F03AD7" w:rsidRDefault="008F02F8" w:rsidP="00730132">
            <w:pPr>
              <w:pStyle w:val="Akapitzlist"/>
              <w:ind w:left="0"/>
              <w:jc w:val="center"/>
              <w:rPr>
                <w:rFonts w:ascii="Calibri" w:hAnsi="Calibri" w:cs="Calibri"/>
                <w:b/>
                <w:bCs/>
                <w:sz w:val="16"/>
                <w:szCs w:val="16"/>
                <w:lang w:val="pl-PL"/>
              </w:rPr>
            </w:pPr>
          </w:p>
          <w:p w14:paraId="434E633A" w14:textId="52E96E24" w:rsidR="008F02F8" w:rsidRPr="008C4471" w:rsidRDefault="008F02F8" w:rsidP="00730132">
            <w:pPr>
              <w:jc w:val="center"/>
              <w:rPr>
                <w:rFonts w:ascii="Calibri" w:hAnsi="Calibri" w:cs="Calibri"/>
                <w:sz w:val="16"/>
                <w:szCs w:val="16"/>
              </w:rPr>
            </w:pPr>
            <w:r w:rsidRPr="008C4471">
              <w:rPr>
                <w:rFonts w:ascii="Calibri" w:hAnsi="Calibri" w:cs="Calibri"/>
                <w:sz w:val="16"/>
                <w:szCs w:val="16"/>
              </w:rPr>
              <w:t>Zewnętrzny identyfikator obiektu przestrzennego</w:t>
            </w:r>
          </w:p>
        </w:tc>
        <w:tc>
          <w:tcPr>
            <w:tcW w:w="851" w:type="dxa"/>
            <w:shd w:val="clear" w:color="auto" w:fill="auto"/>
          </w:tcPr>
          <w:p w14:paraId="31418BF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AA2C7FD"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11DEFF2B"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Identyfikator</w:t>
            </w:r>
          </w:p>
        </w:tc>
        <w:tc>
          <w:tcPr>
            <w:tcW w:w="3260" w:type="dxa"/>
            <w:shd w:val="clear" w:color="auto" w:fill="auto"/>
          </w:tcPr>
          <w:p w14:paraId="32EFC853" w14:textId="77777777" w:rsidR="008F02F8" w:rsidRPr="008C4471" w:rsidRDefault="008F02F8" w:rsidP="00730132">
            <w:pPr>
              <w:rPr>
                <w:rFonts w:ascii="Calibri" w:hAnsi="Calibri" w:cs="Calibri"/>
                <w:sz w:val="16"/>
                <w:szCs w:val="16"/>
              </w:rPr>
            </w:pPr>
          </w:p>
        </w:tc>
        <w:tc>
          <w:tcPr>
            <w:tcW w:w="4818" w:type="dxa"/>
            <w:shd w:val="clear" w:color="auto" w:fill="auto"/>
          </w:tcPr>
          <w:p w14:paraId="33E4D85E" w14:textId="77777777" w:rsidR="008F02F8" w:rsidRPr="008C4471" w:rsidRDefault="008F02F8" w:rsidP="00730132">
            <w:pPr>
              <w:pStyle w:val="Akapitzlist"/>
              <w:ind w:left="0"/>
              <w:jc w:val="both"/>
              <w:rPr>
                <w:rFonts w:ascii="Calibri" w:hAnsi="Calibri" w:cs="Calibri"/>
                <w:sz w:val="16"/>
                <w:szCs w:val="16"/>
              </w:rPr>
            </w:pPr>
          </w:p>
        </w:tc>
      </w:tr>
      <w:tr w:rsidR="008F02F8" w:rsidRPr="008C4471" w14:paraId="74A4630E" w14:textId="77777777" w:rsidTr="006B2961">
        <w:trPr>
          <w:trHeight w:val="1132"/>
          <w:jc w:val="center"/>
        </w:trPr>
        <w:tc>
          <w:tcPr>
            <w:tcW w:w="329" w:type="dxa"/>
            <w:gridSpan w:val="2"/>
            <w:vMerge w:val="restart"/>
            <w:shd w:val="clear" w:color="auto" w:fill="auto"/>
          </w:tcPr>
          <w:p w14:paraId="4BAF9CB2" w14:textId="77777777" w:rsidR="008F02F8" w:rsidRPr="008C4471" w:rsidRDefault="008F02F8" w:rsidP="00730132">
            <w:pPr>
              <w:pStyle w:val="Akapitzlist"/>
              <w:ind w:left="0"/>
              <w:jc w:val="center"/>
              <w:rPr>
                <w:rFonts w:ascii="Calibri" w:hAnsi="Calibri" w:cs="Calibri"/>
                <w:b/>
                <w:bCs/>
                <w:sz w:val="16"/>
                <w:szCs w:val="16"/>
              </w:rPr>
            </w:pPr>
          </w:p>
        </w:tc>
        <w:tc>
          <w:tcPr>
            <w:tcW w:w="1935" w:type="dxa"/>
            <w:shd w:val="clear" w:color="auto" w:fill="auto"/>
          </w:tcPr>
          <w:p w14:paraId="2B1B404B" w14:textId="77777777" w:rsidR="008F02F8" w:rsidRPr="005B501A" w:rsidRDefault="008F02F8" w:rsidP="00730132">
            <w:pPr>
              <w:pStyle w:val="Akapitzlist"/>
              <w:ind w:left="0"/>
              <w:jc w:val="center"/>
              <w:rPr>
                <w:rFonts w:ascii="Calibri" w:hAnsi="Calibri" w:cs="Calibri"/>
                <w:sz w:val="16"/>
                <w:szCs w:val="16"/>
                <w:lang w:val="pl-PL"/>
              </w:rPr>
            </w:pPr>
            <w:r w:rsidRPr="005B501A">
              <w:rPr>
                <w:rFonts w:ascii="Calibri" w:hAnsi="Calibri" w:cs="Calibri"/>
                <w:sz w:val="16"/>
                <w:szCs w:val="16"/>
                <w:lang w:val="pl-PL"/>
              </w:rPr>
              <w:t>Identyfikator</w:t>
            </w:r>
            <w:r w:rsidRPr="005B501A">
              <w:rPr>
                <w:rFonts w:ascii="Calibri" w:hAnsi="Calibri" w:cs="Calibri"/>
                <w:b/>
                <w:bCs/>
                <w:sz w:val="16"/>
                <w:szCs w:val="16"/>
                <w:lang w:val="pl-PL"/>
              </w:rPr>
              <w:t>/</w:t>
            </w:r>
          </w:p>
          <w:p w14:paraId="4F7E38BD" w14:textId="77777777" w:rsidR="008F02F8" w:rsidRPr="005B501A" w:rsidRDefault="008F02F8" w:rsidP="00730132">
            <w:pPr>
              <w:pStyle w:val="Akapitzlist"/>
              <w:ind w:left="0"/>
              <w:jc w:val="center"/>
              <w:rPr>
                <w:rFonts w:ascii="Calibri" w:hAnsi="Calibri" w:cs="Calibri"/>
                <w:b/>
                <w:bCs/>
                <w:sz w:val="16"/>
                <w:szCs w:val="16"/>
                <w:lang w:val="pl-PL"/>
              </w:rPr>
            </w:pPr>
            <w:proofErr w:type="spellStart"/>
            <w:r w:rsidRPr="005B501A">
              <w:rPr>
                <w:rFonts w:ascii="Calibri" w:hAnsi="Calibri" w:cs="Calibri"/>
                <w:b/>
                <w:bCs/>
                <w:sz w:val="16"/>
                <w:szCs w:val="16"/>
                <w:lang w:val="pl-PL"/>
              </w:rPr>
              <w:t>przestrzenNazw</w:t>
            </w:r>
            <w:proofErr w:type="spellEnd"/>
          </w:p>
          <w:p w14:paraId="38538D0B" w14:textId="77777777" w:rsidR="008F02F8" w:rsidRPr="005B501A" w:rsidRDefault="008F02F8" w:rsidP="00C945FC">
            <w:pPr>
              <w:jc w:val="center"/>
              <w:rPr>
                <w:rFonts w:ascii="Calibri" w:hAnsi="Calibri" w:cs="Calibri"/>
                <w:b/>
                <w:bCs/>
                <w:sz w:val="16"/>
                <w:szCs w:val="16"/>
              </w:rPr>
            </w:pPr>
          </w:p>
          <w:p w14:paraId="7856A56D" w14:textId="130237F6" w:rsidR="008F02F8" w:rsidRPr="00F03AD7" w:rsidRDefault="00907E28" w:rsidP="00730132">
            <w:pPr>
              <w:pStyle w:val="Akapitzlist"/>
              <w:ind w:left="0"/>
              <w:jc w:val="center"/>
              <w:rPr>
                <w:rFonts w:ascii="Calibri" w:hAnsi="Calibri" w:cs="Calibri"/>
                <w:sz w:val="16"/>
                <w:szCs w:val="16"/>
                <w:lang w:val="pl-PL"/>
              </w:rPr>
            </w:pPr>
            <w:r w:rsidRPr="005B501A">
              <w:rPr>
                <w:rFonts w:ascii="Calibri" w:hAnsi="Calibri" w:cs="Calibri"/>
                <w:sz w:val="16"/>
                <w:szCs w:val="16"/>
                <w:lang w:val="pl-PL"/>
              </w:rPr>
              <w:t>Przestrzeń nazw</w:t>
            </w:r>
            <w:r w:rsidRPr="00F03AD7">
              <w:rPr>
                <w:rFonts w:ascii="Calibri" w:hAnsi="Calibri" w:cs="Calibri"/>
                <w:sz w:val="16"/>
                <w:szCs w:val="16"/>
                <w:lang w:val="pl-PL"/>
              </w:rPr>
              <w:t xml:space="preserve"> identyfikująca w sposób jednoznaczny źródło danych obiektu, o której mowa w § 5 ust. 1 pkt 1 [Rozporządzenie APP]</w:t>
            </w:r>
          </w:p>
        </w:tc>
        <w:tc>
          <w:tcPr>
            <w:tcW w:w="851" w:type="dxa"/>
            <w:shd w:val="clear" w:color="auto" w:fill="auto"/>
          </w:tcPr>
          <w:p w14:paraId="2F153CE9"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5CCE894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7A75C321"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12CBD4BC"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30ACDAA2"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app:przestrzenNazw</w:t>
            </w:r>
            <w:proofErr w:type="spellEnd"/>
          </w:p>
        </w:tc>
        <w:tc>
          <w:tcPr>
            <w:tcW w:w="4818" w:type="dxa"/>
            <w:shd w:val="clear" w:color="auto" w:fill="auto"/>
          </w:tcPr>
          <w:p w14:paraId="30D1A1D6" w14:textId="77777777" w:rsidR="00907E28" w:rsidRPr="008C4471" w:rsidRDefault="00907E28" w:rsidP="00907E28">
            <w:pPr>
              <w:contextualSpacing/>
              <w:jc w:val="both"/>
              <w:rPr>
                <w:rFonts w:ascii="Calibri" w:hAnsi="Calibri" w:cs="Calibri"/>
                <w:sz w:val="16"/>
                <w:szCs w:val="16"/>
              </w:rPr>
            </w:pPr>
            <w:r w:rsidRPr="008C4471">
              <w:rPr>
                <w:rFonts w:ascii="Calibri" w:hAnsi="Calibri" w:cs="Calibri"/>
                <w:sz w:val="16"/>
                <w:szCs w:val="16"/>
              </w:rPr>
              <w:t>Wartość atrybutu musi być kodowana zgodnie ze schematem:</w:t>
            </w:r>
          </w:p>
          <w:p w14:paraId="753A674E" w14:textId="2B67602B" w:rsidR="00907E28" w:rsidRPr="008C4471" w:rsidRDefault="00907E28" w:rsidP="00907E28">
            <w:pPr>
              <w:spacing w:before="100" w:beforeAutospacing="1" w:after="100" w:afterAutospacing="1"/>
              <w:contextualSpacing/>
              <w:rPr>
                <w:rFonts w:ascii="Calibri" w:hAnsi="Calibri" w:cs="Calibri"/>
                <w:sz w:val="16"/>
                <w:szCs w:val="16"/>
              </w:rPr>
            </w:pPr>
            <w:r w:rsidRPr="008C4471">
              <w:rPr>
                <w:rFonts w:ascii="Calibri" w:hAnsi="Calibri" w:cs="Calibri"/>
                <w:sz w:val="16"/>
                <w:szCs w:val="16"/>
              </w:rPr>
              <w:t>PL.ZIPPZP.&lt;numer&gt;/&lt;</w:t>
            </w:r>
            <w:proofErr w:type="spellStart"/>
            <w:r w:rsidRPr="008C4471">
              <w:rPr>
                <w:rFonts w:ascii="Calibri" w:hAnsi="Calibri" w:cs="Calibri"/>
                <w:sz w:val="16"/>
                <w:szCs w:val="16"/>
              </w:rPr>
              <w:t>jpt</w:t>
            </w:r>
            <w:proofErr w:type="spellEnd"/>
            <w:r w:rsidRPr="008C4471">
              <w:rPr>
                <w:rFonts w:ascii="Calibri" w:hAnsi="Calibri" w:cs="Calibri"/>
                <w:sz w:val="16"/>
                <w:szCs w:val="16"/>
              </w:rPr>
              <w:t>&gt;</w:t>
            </w:r>
            <w:r w:rsidR="005B501A">
              <w:rPr>
                <w:rFonts w:ascii="Calibri" w:hAnsi="Calibri" w:cs="Calibri"/>
                <w:sz w:val="16"/>
                <w:szCs w:val="16"/>
              </w:rPr>
              <w:t>-</w:t>
            </w:r>
            <w:r w:rsidRPr="008C4471">
              <w:rPr>
                <w:rFonts w:ascii="Calibri" w:hAnsi="Calibri" w:cs="Calibri"/>
                <w:sz w:val="16"/>
                <w:szCs w:val="16"/>
              </w:rPr>
              <w:t>&lt;rodzaj&gt;</w:t>
            </w:r>
          </w:p>
          <w:p w14:paraId="5C9A0FFF" w14:textId="77777777" w:rsidR="00907E28" w:rsidRPr="008C4471" w:rsidRDefault="00907E28" w:rsidP="00907E28">
            <w:pPr>
              <w:contextualSpacing/>
              <w:rPr>
                <w:rFonts w:ascii="Calibri" w:hAnsi="Calibri" w:cs="Calibri"/>
                <w:sz w:val="16"/>
                <w:szCs w:val="16"/>
              </w:rPr>
            </w:pPr>
            <w:r w:rsidRPr="008C4471">
              <w:rPr>
                <w:rFonts w:ascii="Calibri" w:hAnsi="Calibri" w:cs="Calibri"/>
                <w:sz w:val="16"/>
                <w:szCs w:val="16"/>
              </w:rPr>
              <w:t>gdzie:</w:t>
            </w:r>
          </w:p>
          <w:p w14:paraId="1D64A2CC"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PL – kod Rzeczypospolitej Polskiej; wartość stała,</w:t>
            </w:r>
          </w:p>
          <w:p w14:paraId="38C63AEF"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 xml:space="preserve">ZIPPZP – kod dla zbioru w zakresie zagospodarowania przestrzennego; wartość stała, </w:t>
            </w:r>
          </w:p>
          <w:p w14:paraId="27CFBFF6" w14:textId="72D70214"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 xml:space="preserve">&lt;numer&gt; – numer porządkowy zbioru w ewidencji zbiorów i usług danych przestrzennych (ewidencji, o której mowa w </w:t>
            </w:r>
            <w:r w:rsidR="0064078B">
              <w:rPr>
                <w:rFonts w:ascii="Calibri" w:hAnsi="Calibri" w:cs="Calibri"/>
                <w:sz w:val="16"/>
                <w:szCs w:val="16"/>
              </w:rPr>
              <w:t>art</w:t>
            </w:r>
            <w:r w:rsidRPr="008C4471">
              <w:rPr>
                <w:rFonts w:ascii="Calibri" w:hAnsi="Calibri" w:cs="Calibri"/>
                <w:sz w:val="16"/>
                <w:szCs w:val="16"/>
              </w:rPr>
              <w:t>. 13 ust. 2 [Ustawa IIP]),</w:t>
            </w:r>
          </w:p>
          <w:p w14:paraId="680411BD"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&lt;</w:t>
            </w:r>
            <w:proofErr w:type="spellStart"/>
            <w:r w:rsidRPr="008C4471">
              <w:rPr>
                <w:rFonts w:ascii="Calibri" w:hAnsi="Calibri" w:cs="Calibri"/>
                <w:sz w:val="16"/>
                <w:szCs w:val="16"/>
              </w:rPr>
              <w:t>jpt</w:t>
            </w:r>
            <w:proofErr w:type="spellEnd"/>
            <w:r w:rsidRPr="008C4471">
              <w:rPr>
                <w:rFonts w:ascii="Calibri" w:hAnsi="Calibri" w:cs="Calibri"/>
                <w:sz w:val="16"/>
                <w:szCs w:val="16"/>
              </w:rPr>
              <w:t>&gt; – identyfikator jednostki podziału terytorialnego, dla której prowadzony jest zbiór danych przestrzennych, utworzony na podstawie identyfikatora z rejestru TERYT, bez ostatniego członu określającego rodzaj jednostki,</w:t>
            </w:r>
          </w:p>
          <w:p w14:paraId="7F296389" w14:textId="77777777" w:rsidR="00907E28" w:rsidRPr="008C4471" w:rsidRDefault="00907E28" w:rsidP="00907E28">
            <w:pPr>
              <w:ind w:left="177"/>
              <w:contextualSpacing/>
              <w:jc w:val="both"/>
              <w:rPr>
                <w:rFonts w:ascii="Calibri" w:hAnsi="Calibri" w:cs="Calibri"/>
                <w:sz w:val="16"/>
                <w:szCs w:val="16"/>
              </w:rPr>
            </w:pPr>
            <w:r w:rsidRPr="008C4471">
              <w:rPr>
                <w:rFonts w:ascii="Calibri" w:hAnsi="Calibri" w:cs="Calibri"/>
                <w:sz w:val="16"/>
                <w:szCs w:val="16"/>
              </w:rPr>
              <w:t>&lt;rodzaj&gt; – kod rodzaju zbioru danych przestrzennych, o którym mowa w § 3 ust. 1 pkt 1 [Rozporządzenie APP].</w:t>
            </w:r>
          </w:p>
          <w:p w14:paraId="7A84AD6A" w14:textId="77777777" w:rsidR="008F02F8" w:rsidRPr="00F03AD7" w:rsidRDefault="008F02F8" w:rsidP="00730132">
            <w:pPr>
              <w:pStyle w:val="Akapitzlist"/>
              <w:ind w:left="177"/>
              <w:rPr>
                <w:rFonts w:ascii="Calibri" w:hAnsi="Calibri" w:cs="Calibri"/>
                <w:sz w:val="16"/>
                <w:szCs w:val="16"/>
                <w:lang w:val="pl-PL"/>
              </w:rPr>
            </w:pPr>
          </w:p>
          <w:p w14:paraId="4EFDAB60" w14:textId="37E12072" w:rsidR="008F02F8" w:rsidRPr="008C4471" w:rsidRDefault="008F02F8" w:rsidP="00730132">
            <w:pPr>
              <w:pStyle w:val="Akapitzlist"/>
              <w:ind w:left="0"/>
              <w:jc w:val="both"/>
              <w:rPr>
                <w:rFonts w:ascii="Calibri" w:hAnsi="Calibri" w:cs="Calibri"/>
                <w:sz w:val="16"/>
                <w:szCs w:val="16"/>
              </w:rPr>
            </w:pPr>
            <w:proofErr w:type="spellStart"/>
            <w:r w:rsidRPr="008C4471">
              <w:rPr>
                <w:rFonts w:ascii="Calibri" w:hAnsi="Calibri" w:cs="Calibri"/>
                <w:sz w:val="16"/>
                <w:szCs w:val="16"/>
              </w:rPr>
              <w:t>Przykład</w:t>
            </w:r>
            <w:proofErr w:type="spellEnd"/>
            <w:r w:rsidRPr="008C4471">
              <w:rPr>
                <w:rFonts w:ascii="Calibri" w:hAnsi="Calibri" w:cs="Calibri"/>
                <w:sz w:val="16"/>
                <w:szCs w:val="16"/>
              </w:rPr>
              <w:t xml:space="preserve">: </w:t>
            </w:r>
            <w:r w:rsidR="00907E28" w:rsidRPr="008C4471">
              <w:rPr>
                <w:rFonts w:ascii="Calibri" w:hAnsi="Calibri" w:cs="Calibri"/>
                <w:sz w:val="16"/>
                <w:szCs w:val="16"/>
              </w:rPr>
              <w:t>PL.ZIPPZP.2481/206101-MPZP</w:t>
            </w:r>
          </w:p>
        </w:tc>
      </w:tr>
      <w:tr w:rsidR="008F02F8" w:rsidRPr="00C31734" w14:paraId="45533831" w14:textId="77777777" w:rsidTr="006B2961">
        <w:trPr>
          <w:trHeight w:val="1132"/>
          <w:jc w:val="center"/>
        </w:trPr>
        <w:tc>
          <w:tcPr>
            <w:tcW w:w="329" w:type="dxa"/>
            <w:gridSpan w:val="2"/>
            <w:vMerge/>
          </w:tcPr>
          <w:p w14:paraId="6179007A" w14:textId="77777777" w:rsidR="008F02F8" w:rsidRPr="008C4471" w:rsidRDefault="008F02F8" w:rsidP="00730132">
            <w:pPr>
              <w:pStyle w:val="Akapitzlist"/>
              <w:ind w:left="0"/>
              <w:jc w:val="center"/>
              <w:rPr>
                <w:rFonts w:ascii="Calibri" w:hAnsi="Calibri" w:cs="Calibri"/>
                <w:b/>
                <w:bCs/>
                <w:sz w:val="16"/>
                <w:szCs w:val="16"/>
              </w:rPr>
            </w:pPr>
          </w:p>
        </w:tc>
        <w:tc>
          <w:tcPr>
            <w:tcW w:w="1935" w:type="dxa"/>
            <w:tcBorders>
              <w:bottom w:val="single" w:sz="4" w:space="0" w:color="auto"/>
            </w:tcBorders>
            <w:shd w:val="clear" w:color="auto" w:fill="auto"/>
          </w:tcPr>
          <w:p w14:paraId="7A1433D7"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lokalnyId</w:t>
            </w:r>
            <w:proofErr w:type="spellEnd"/>
          </w:p>
          <w:p w14:paraId="7415B20B" w14:textId="77777777" w:rsidR="008F02F8" w:rsidRPr="00F03AD7" w:rsidRDefault="008F02F8" w:rsidP="00730132">
            <w:pPr>
              <w:pStyle w:val="Akapitzlist"/>
              <w:ind w:left="0"/>
              <w:jc w:val="center"/>
              <w:rPr>
                <w:rFonts w:ascii="Calibri" w:hAnsi="Calibri" w:cs="Calibri"/>
                <w:b/>
                <w:bCs/>
                <w:sz w:val="16"/>
                <w:szCs w:val="16"/>
                <w:lang w:val="pl-PL"/>
              </w:rPr>
            </w:pPr>
          </w:p>
          <w:p w14:paraId="7F5C4268" w14:textId="4CF73719" w:rsidR="00907E28" w:rsidRPr="00F03AD7" w:rsidRDefault="00907E28" w:rsidP="00C945FC">
            <w:pPr>
              <w:pStyle w:val="Akapitzlist"/>
              <w:ind w:left="0"/>
              <w:jc w:val="center"/>
              <w:rPr>
                <w:rFonts w:ascii="Calibri" w:hAnsi="Calibri" w:cs="Calibri"/>
                <w:sz w:val="16"/>
                <w:szCs w:val="16"/>
                <w:lang w:val="pl-PL"/>
              </w:rPr>
            </w:pPr>
            <w:r w:rsidRPr="00F03AD7">
              <w:rPr>
                <w:rFonts w:ascii="Calibri" w:hAnsi="Calibri" w:cs="Calibri"/>
                <w:color w:val="000000"/>
                <w:sz w:val="16"/>
                <w:szCs w:val="16"/>
                <w:lang w:val="pl-PL"/>
              </w:rPr>
              <w:t>Lokalny identyfikator obiektu, o którym mowa w § 5 ust. 1 pkt 2 [Rozporządzenie APP], przypisany przez dostawcę danych</w:t>
            </w:r>
          </w:p>
        </w:tc>
        <w:tc>
          <w:tcPr>
            <w:tcW w:w="851" w:type="dxa"/>
            <w:tcBorders>
              <w:bottom w:val="single" w:sz="4" w:space="0" w:color="auto"/>
            </w:tcBorders>
            <w:shd w:val="clear" w:color="auto" w:fill="auto"/>
          </w:tcPr>
          <w:p w14:paraId="116C9E13"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tcBorders>
              <w:bottom w:val="single" w:sz="4" w:space="0" w:color="auto"/>
            </w:tcBorders>
            <w:shd w:val="clear" w:color="auto" w:fill="auto"/>
          </w:tcPr>
          <w:p w14:paraId="0EF8EFFC"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tcBorders>
              <w:bottom w:val="single" w:sz="4" w:space="0" w:color="auto"/>
            </w:tcBorders>
            <w:shd w:val="clear" w:color="auto" w:fill="auto"/>
          </w:tcPr>
          <w:p w14:paraId="7F1B490C"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tcBorders>
              <w:bottom w:val="single" w:sz="4" w:space="0" w:color="auto"/>
            </w:tcBorders>
            <w:shd w:val="clear" w:color="auto" w:fill="auto"/>
          </w:tcPr>
          <w:p w14:paraId="54CE3B88" w14:textId="14A405F2"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app:idIIP</w:t>
            </w:r>
            <w:proofErr w:type="spellEnd"/>
            <w:r w:rsidRPr="008C4471">
              <w:rPr>
                <w:rFonts w:ascii="Calibri" w:hAnsi="Calibri" w:cs="Calibri"/>
                <w:sz w:val="16"/>
                <w:szCs w:val="16"/>
              </w:rPr>
              <w:t>/</w:t>
            </w:r>
          </w:p>
          <w:p w14:paraId="06CEB916" w14:textId="77777777"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app:Identyfikator</w:t>
            </w:r>
            <w:proofErr w:type="spellEnd"/>
            <w:r w:rsidRPr="008C4471">
              <w:rPr>
                <w:rFonts w:ascii="Calibri" w:hAnsi="Calibri" w:cs="Calibri"/>
                <w:sz w:val="16"/>
                <w:szCs w:val="16"/>
              </w:rPr>
              <w:t>/</w:t>
            </w:r>
            <w:proofErr w:type="spellStart"/>
            <w:r w:rsidRPr="008C4471">
              <w:rPr>
                <w:rFonts w:ascii="Calibri" w:hAnsi="Calibri" w:cs="Calibri"/>
                <w:sz w:val="16"/>
                <w:szCs w:val="16"/>
              </w:rPr>
              <w:t>app:lokalnyId</w:t>
            </w:r>
            <w:proofErr w:type="spellEnd"/>
          </w:p>
        </w:tc>
        <w:tc>
          <w:tcPr>
            <w:tcW w:w="4818" w:type="dxa"/>
            <w:tcBorders>
              <w:bottom w:val="single" w:sz="4" w:space="0" w:color="auto"/>
            </w:tcBorders>
            <w:shd w:val="clear" w:color="auto" w:fill="auto"/>
          </w:tcPr>
          <w:p w14:paraId="5ABBE8B0" w14:textId="62376E00" w:rsidR="00907E28" w:rsidRPr="00F03AD7" w:rsidRDefault="00907E28"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lokalny musi jednoznacznie i</w:t>
            </w:r>
            <w:r w:rsidR="005B501A">
              <w:rPr>
                <w:rFonts w:ascii="Calibri" w:hAnsi="Calibri" w:cs="Calibri"/>
                <w:sz w:val="16"/>
                <w:szCs w:val="16"/>
                <w:lang w:val="pl-PL"/>
              </w:rPr>
              <w:t xml:space="preserve"> </w:t>
            </w:r>
            <w:r w:rsidRPr="00F03AD7">
              <w:rPr>
                <w:rFonts w:ascii="Calibri" w:hAnsi="Calibri" w:cs="Calibri"/>
                <w:sz w:val="16"/>
                <w:szCs w:val="16"/>
                <w:lang w:val="pl-PL"/>
              </w:rPr>
              <w:t>unikalnie identyfikować obiekt przestrzenny w</w:t>
            </w:r>
            <w:r w:rsidR="005B501A">
              <w:rPr>
                <w:rFonts w:ascii="Calibri" w:hAnsi="Calibri" w:cs="Calibri"/>
                <w:sz w:val="16"/>
                <w:szCs w:val="16"/>
                <w:lang w:val="pl-PL"/>
              </w:rPr>
              <w:t xml:space="preserve"> </w:t>
            </w:r>
            <w:r w:rsidRPr="00F03AD7">
              <w:rPr>
                <w:rFonts w:ascii="Calibri" w:hAnsi="Calibri" w:cs="Calibri"/>
                <w:sz w:val="16"/>
                <w:szCs w:val="16"/>
                <w:lang w:val="pl-PL"/>
              </w:rPr>
              <w:t xml:space="preserve">zbiorze danych. </w:t>
            </w:r>
          </w:p>
          <w:p w14:paraId="75DA891E" w14:textId="77777777" w:rsidR="00907E28" w:rsidRPr="00F03AD7" w:rsidRDefault="00907E28"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Unikalność obiektu w przestrzeni nazw gwarantuje dostawca zbioru danych przestrzennych.</w:t>
            </w:r>
          </w:p>
          <w:p w14:paraId="5BCB344A" w14:textId="5A52F911" w:rsidR="00907E28" w:rsidRPr="00F03AD7" w:rsidRDefault="660B2887" w:rsidP="00907E28">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wyrażona w języku neutralnym komputerowo.</w:t>
            </w:r>
          </w:p>
          <w:p w14:paraId="4C3FA1B1" w14:textId="77777777" w:rsidR="008F02F8" w:rsidRPr="00F03AD7" w:rsidRDefault="008F02F8" w:rsidP="00730132">
            <w:pPr>
              <w:pStyle w:val="Akapitzlist"/>
              <w:ind w:left="0"/>
              <w:jc w:val="both"/>
              <w:rPr>
                <w:rFonts w:ascii="Calibri" w:hAnsi="Calibri" w:cs="Calibri"/>
                <w:sz w:val="16"/>
                <w:szCs w:val="16"/>
                <w:lang w:val="pl-PL"/>
              </w:rPr>
            </w:pPr>
          </w:p>
          <w:p w14:paraId="53082F69" w14:textId="4F5DD2FE" w:rsidR="00623CC4" w:rsidRPr="00F03AD7" w:rsidRDefault="00623CC4" w:rsidP="00623CC4">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1: MPZP_M51_Uop</w:t>
            </w:r>
          </w:p>
          <w:p w14:paraId="402ACEFB" w14:textId="0383D011" w:rsidR="00623CC4" w:rsidRPr="00F03AD7" w:rsidRDefault="00623CC4" w:rsidP="00623CC4">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 2: XXXVIII.962.2005_przystapienie</w:t>
            </w:r>
          </w:p>
        </w:tc>
      </w:tr>
      <w:tr w:rsidR="008F02F8" w:rsidRPr="008C4471" w14:paraId="1A1E2F80" w14:textId="77777777" w:rsidTr="006B2961">
        <w:trPr>
          <w:trHeight w:val="1122"/>
          <w:jc w:val="center"/>
        </w:trPr>
        <w:tc>
          <w:tcPr>
            <w:tcW w:w="329" w:type="dxa"/>
            <w:gridSpan w:val="2"/>
            <w:vMerge/>
          </w:tcPr>
          <w:p w14:paraId="249F94CE" w14:textId="77777777" w:rsidR="008F02F8" w:rsidRPr="00F03AD7" w:rsidRDefault="008F02F8" w:rsidP="00730132">
            <w:pPr>
              <w:pStyle w:val="Akapitzlist"/>
              <w:ind w:left="0"/>
              <w:jc w:val="center"/>
              <w:rPr>
                <w:rFonts w:ascii="Calibri" w:hAnsi="Calibri" w:cs="Calibri"/>
                <w:b/>
                <w:bCs/>
                <w:sz w:val="16"/>
                <w:szCs w:val="16"/>
                <w:lang w:val="pl-PL"/>
              </w:rPr>
            </w:pPr>
          </w:p>
        </w:tc>
        <w:tc>
          <w:tcPr>
            <w:tcW w:w="1935" w:type="dxa"/>
            <w:shd w:val="clear" w:color="auto" w:fill="D99594" w:themeFill="accent2" w:themeFillTint="99"/>
          </w:tcPr>
          <w:p w14:paraId="191C76FC" w14:textId="77777777" w:rsidR="008F02F8" w:rsidRPr="00F03AD7" w:rsidRDefault="008F02F8" w:rsidP="00730132">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Identyfikator</w:t>
            </w:r>
            <w:r w:rsidRPr="00F03AD7">
              <w:rPr>
                <w:rFonts w:ascii="Calibri" w:hAnsi="Calibri" w:cs="Calibri"/>
                <w:b/>
                <w:bCs/>
                <w:sz w:val="16"/>
                <w:szCs w:val="16"/>
                <w:lang w:val="pl-PL"/>
              </w:rPr>
              <w:t>/</w:t>
            </w:r>
            <w:proofErr w:type="spellStart"/>
            <w:r w:rsidRPr="00F03AD7">
              <w:rPr>
                <w:rFonts w:ascii="Calibri" w:hAnsi="Calibri" w:cs="Calibri"/>
                <w:b/>
                <w:bCs/>
                <w:sz w:val="16"/>
                <w:szCs w:val="16"/>
                <w:lang w:val="pl-PL"/>
              </w:rPr>
              <w:t>wersjaId</w:t>
            </w:r>
            <w:proofErr w:type="spellEnd"/>
          </w:p>
          <w:p w14:paraId="740D5458" w14:textId="77777777" w:rsidR="008F02F8" w:rsidRPr="008C4471" w:rsidRDefault="008F02F8" w:rsidP="00C945FC">
            <w:pPr>
              <w:jc w:val="center"/>
              <w:rPr>
                <w:rFonts w:ascii="Calibri" w:hAnsi="Calibri" w:cs="Calibri"/>
                <w:b/>
                <w:bCs/>
                <w:sz w:val="16"/>
                <w:szCs w:val="16"/>
              </w:rPr>
            </w:pPr>
          </w:p>
          <w:p w14:paraId="3E69BA04" w14:textId="72D1DC63" w:rsidR="008F02F8" w:rsidRPr="00F03AD7" w:rsidRDefault="008F02F8" w:rsidP="00730132">
            <w:pPr>
              <w:pStyle w:val="Akapitzlist"/>
              <w:ind w:left="0"/>
              <w:jc w:val="center"/>
              <w:rPr>
                <w:rFonts w:ascii="Calibri" w:hAnsi="Calibri" w:cs="Calibri"/>
                <w:sz w:val="16"/>
                <w:szCs w:val="16"/>
                <w:lang w:val="pl-PL"/>
              </w:rPr>
            </w:pPr>
            <w:r w:rsidRPr="00F03AD7">
              <w:rPr>
                <w:rFonts w:ascii="Calibri" w:hAnsi="Calibri" w:cs="Calibri"/>
                <w:sz w:val="16"/>
                <w:szCs w:val="16"/>
                <w:lang w:val="pl-PL"/>
              </w:rPr>
              <w:t>Identyfikator poszczególnej wersji obiektu przestrzennego</w:t>
            </w:r>
          </w:p>
        </w:tc>
        <w:tc>
          <w:tcPr>
            <w:tcW w:w="851" w:type="dxa"/>
            <w:shd w:val="clear" w:color="auto" w:fill="D99594" w:themeFill="accent2" w:themeFillTint="99"/>
          </w:tcPr>
          <w:p w14:paraId="791203A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D99594" w:themeFill="accent2" w:themeFillTint="99"/>
          </w:tcPr>
          <w:p w14:paraId="4322A2C3" w14:textId="7800B55A"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w:t>
            </w:r>
          </w:p>
        </w:tc>
        <w:tc>
          <w:tcPr>
            <w:tcW w:w="1843" w:type="dxa"/>
            <w:shd w:val="clear" w:color="auto" w:fill="D99594" w:themeFill="accent2" w:themeFillTint="99"/>
          </w:tcPr>
          <w:p w14:paraId="22CAFA2B"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D99594" w:themeFill="accent2" w:themeFillTint="99"/>
          </w:tcPr>
          <w:p w14:paraId="5FEC099A" w14:textId="77777777" w:rsidR="008F02F8" w:rsidRPr="008C4471" w:rsidRDefault="008F02F8" w:rsidP="00730132">
            <w:pPr>
              <w:rPr>
                <w:rFonts w:ascii="Calibri" w:hAnsi="Calibri" w:cs="Calibri"/>
                <w:sz w:val="16"/>
                <w:szCs w:val="16"/>
              </w:rPr>
            </w:pPr>
          </w:p>
        </w:tc>
        <w:tc>
          <w:tcPr>
            <w:tcW w:w="4818" w:type="dxa"/>
            <w:shd w:val="clear" w:color="auto" w:fill="D99594" w:themeFill="accent2" w:themeFillTint="99"/>
          </w:tcPr>
          <w:p w14:paraId="7D394BCF" w14:textId="77777777" w:rsidR="008F02F8" w:rsidRPr="008C4471" w:rsidRDefault="008F02F8" w:rsidP="00730132">
            <w:pPr>
              <w:pStyle w:val="Akapitzlist"/>
              <w:ind w:left="0"/>
              <w:jc w:val="both"/>
              <w:rPr>
                <w:rFonts w:ascii="Calibri" w:hAnsi="Calibri" w:cs="Calibri"/>
                <w:bCs/>
                <w:sz w:val="16"/>
                <w:szCs w:val="16"/>
              </w:rPr>
            </w:pPr>
            <w:proofErr w:type="spellStart"/>
            <w:r w:rsidRPr="008C4471">
              <w:rPr>
                <w:rFonts w:ascii="Calibri" w:hAnsi="Calibri" w:cs="Calibri"/>
                <w:bCs/>
                <w:sz w:val="16"/>
                <w:szCs w:val="16"/>
              </w:rPr>
              <w:t>Atrybut</w:t>
            </w:r>
            <w:proofErr w:type="spellEnd"/>
            <w:r w:rsidRPr="008C4471">
              <w:rPr>
                <w:rFonts w:ascii="Calibri" w:hAnsi="Calibri" w:cs="Calibri"/>
                <w:bCs/>
                <w:sz w:val="16"/>
                <w:szCs w:val="16"/>
              </w:rPr>
              <w:t xml:space="preserve"> </w:t>
            </w:r>
            <w:proofErr w:type="spellStart"/>
            <w:r w:rsidRPr="008C4471">
              <w:rPr>
                <w:rFonts w:ascii="Calibri" w:hAnsi="Calibri" w:cs="Calibri"/>
                <w:bCs/>
                <w:sz w:val="16"/>
                <w:szCs w:val="16"/>
              </w:rPr>
              <w:t>nie</w:t>
            </w:r>
            <w:proofErr w:type="spellEnd"/>
            <w:r w:rsidRPr="008C4471">
              <w:rPr>
                <w:rFonts w:ascii="Calibri" w:hAnsi="Calibri" w:cs="Calibri"/>
                <w:bCs/>
                <w:sz w:val="16"/>
                <w:szCs w:val="16"/>
              </w:rPr>
              <w:t xml:space="preserve"> </w:t>
            </w:r>
            <w:proofErr w:type="spellStart"/>
            <w:r w:rsidRPr="008C4471">
              <w:rPr>
                <w:rFonts w:ascii="Calibri" w:hAnsi="Calibri" w:cs="Calibri"/>
                <w:bCs/>
                <w:sz w:val="16"/>
                <w:szCs w:val="16"/>
              </w:rPr>
              <w:t>implementowany</w:t>
            </w:r>
            <w:proofErr w:type="spellEnd"/>
            <w:r w:rsidRPr="008C4471">
              <w:rPr>
                <w:rFonts w:ascii="Calibri" w:hAnsi="Calibri" w:cs="Calibri"/>
                <w:bCs/>
                <w:sz w:val="16"/>
                <w:szCs w:val="16"/>
              </w:rPr>
              <w:t>.</w:t>
            </w:r>
          </w:p>
        </w:tc>
      </w:tr>
      <w:tr w:rsidR="008F02F8" w:rsidRPr="00C31734" w14:paraId="7950B9F8" w14:textId="77777777" w:rsidTr="006B2961">
        <w:trPr>
          <w:trHeight w:val="978"/>
          <w:jc w:val="center"/>
        </w:trPr>
        <w:tc>
          <w:tcPr>
            <w:tcW w:w="2264" w:type="dxa"/>
            <w:gridSpan w:val="3"/>
            <w:shd w:val="clear" w:color="auto" w:fill="auto"/>
          </w:tcPr>
          <w:p w14:paraId="1310F92D" w14:textId="35973C64" w:rsidR="008F02F8" w:rsidRPr="008C4471" w:rsidRDefault="0064078B" w:rsidP="00730132">
            <w:pPr>
              <w:jc w:val="center"/>
              <w:rPr>
                <w:rFonts w:ascii="Calibri" w:hAnsi="Calibri" w:cs="Calibri"/>
                <w:b/>
                <w:bCs/>
                <w:sz w:val="16"/>
                <w:szCs w:val="16"/>
              </w:rPr>
            </w:pPr>
            <w:r w:rsidRPr="008C4471">
              <w:rPr>
                <w:rFonts w:ascii="Calibri" w:hAnsi="Calibri" w:cs="Calibri"/>
                <w:b/>
                <w:bCs/>
                <w:sz w:val="16"/>
                <w:szCs w:val="16"/>
              </w:rPr>
              <w:t>T</w:t>
            </w:r>
            <w:r w:rsidR="008F02F8" w:rsidRPr="008C4471">
              <w:rPr>
                <w:rFonts w:ascii="Calibri" w:hAnsi="Calibri" w:cs="Calibri"/>
                <w:b/>
                <w:bCs/>
                <w:sz w:val="16"/>
                <w:szCs w:val="16"/>
              </w:rPr>
              <w:t>ytuł</w:t>
            </w:r>
          </w:p>
          <w:p w14:paraId="0D33E541" w14:textId="77777777" w:rsidR="008F02F8" w:rsidRPr="008C4471" w:rsidRDefault="008F02F8" w:rsidP="00730132">
            <w:pPr>
              <w:jc w:val="center"/>
              <w:rPr>
                <w:rFonts w:ascii="Calibri" w:hAnsi="Calibri" w:cs="Calibri"/>
                <w:b/>
                <w:bCs/>
                <w:sz w:val="16"/>
                <w:szCs w:val="16"/>
              </w:rPr>
            </w:pPr>
          </w:p>
          <w:p w14:paraId="1AEEA10B" w14:textId="1F5CEBA4" w:rsidR="008F02F8" w:rsidRPr="008C4471" w:rsidRDefault="008F02F8" w:rsidP="00C74F84">
            <w:pPr>
              <w:jc w:val="center"/>
              <w:rPr>
                <w:rFonts w:ascii="Calibri" w:hAnsi="Calibri" w:cs="Calibri"/>
                <w:sz w:val="16"/>
                <w:szCs w:val="16"/>
              </w:rPr>
            </w:pPr>
            <w:r w:rsidRPr="008C4471">
              <w:rPr>
                <w:rFonts w:ascii="Calibri" w:hAnsi="Calibri" w:cs="Calibri"/>
                <w:sz w:val="16"/>
                <w:szCs w:val="16"/>
              </w:rPr>
              <w:t>Oficjalny tytuł lub nazwa dokumentu</w:t>
            </w:r>
          </w:p>
        </w:tc>
        <w:tc>
          <w:tcPr>
            <w:tcW w:w="851" w:type="dxa"/>
            <w:shd w:val="clear" w:color="auto" w:fill="auto"/>
          </w:tcPr>
          <w:p w14:paraId="4FA4DFD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032C0178"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4A40FB36"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185B569D" w14:textId="4AC8AE98" w:rsidR="008F02F8" w:rsidRPr="008C4471" w:rsidRDefault="008F02F8" w:rsidP="00C74F84">
            <w:pPr>
              <w:pStyle w:val="Akapitzlist"/>
              <w:ind w:left="0"/>
              <w:rPr>
                <w:rFonts w:ascii="Calibri" w:hAnsi="Calibri" w:cs="Calibri"/>
                <w:sz w:val="16"/>
                <w:szCs w:val="16"/>
              </w:rPr>
            </w:pPr>
            <w:proofErr w:type="spellStart"/>
            <w:r w:rsidRPr="008C4471">
              <w:rPr>
                <w:rFonts w:ascii="Calibri" w:hAnsi="Calibri" w:cs="Calibri"/>
                <w:sz w:val="16"/>
                <w:szCs w:val="16"/>
              </w:rPr>
              <w:t>app:</w:t>
            </w:r>
            <w:r w:rsidR="003C62C8" w:rsidRPr="008C4471">
              <w:rPr>
                <w:rFonts w:ascii="Calibri" w:hAnsi="Calibri" w:cs="Calibri"/>
                <w:sz w:val="16"/>
                <w:szCs w:val="16"/>
              </w:rPr>
              <w:t>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app:tytul</w:t>
            </w:r>
            <w:proofErr w:type="spellEnd"/>
          </w:p>
        </w:tc>
        <w:tc>
          <w:tcPr>
            <w:tcW w:w="4818" w:type="dxa"/>
            <w:shd w:val="clear" w:color="auto" w:fill="auto"/>
          </w:tcPr>
          <w:p w14:paraId="4C1158D0" w14:textId="7152C88E" w:rsidR="00FF34FF" w:rsidRPr="00F03AD7" w:rsidRDefault="00FF34F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 polu należy wpisać oficjalny tytuł lub nazwę dokumentu.</w:t>
            </w:r>
          </w:p>
          <w:p w14:paraId="31B61742" w14:textId="77777777" w:rsidR="00FF34FF" w:rsidRPr="00F03AD7" w:rsidRDefault="00FF34FF" w:rsidP="00730132">
            <w:pPr>
              <w:pStyle w:val="Akapitzlist"/>
              <w:ind w:left="0"/>
              <w:jc w:val="both"/>
              <w:rPr>
                <w:rFonts w:ascii="Calibri" w:hAnsi="Calibri" w:cs="Calibri"/>
                <w:sz w:val="16"/>
                <w:szCs w:val="16"/>
                <w:lang w:val="pl-PL"/>
              </w:rPr>
            </w:pPr>
          </w:p>
          <w:p w14:paraId="031682A1" w14:textId="0B5920FE" w:rsidR="008F02F8" w:rsidRPr="009567EA" w:rsidRDefault="008F02F8" w:rsidP="00730132">
            <w:pPr>
              <w:pStyle w:val="Akapitzlist"/>
              <w:ind w:left="0"/>
              <w:jc w:val="both"/>
              <w:rPr>
                <w:rFonts w:ascii="Calibri" w:hAnsi="Calibri" w:cs="Calibri"/>
                <w:sz w:val="16"/>
                <w:szCs w:val="16"/>
                <w:lang w:val="pl-PL"/>
              </w:rPr>
            </w:pPr>
            <w:r w:rsidRPr="009567EA">
              <w:rPr>
                <w:rFonts w:ascii="Calibri" w:hAnsi="Calibri" w:cs="Calibri"/>
                <w:sz w:val="16"/>
                <w:szCs w:val="16"/>
                <w:lang w:val="pl-PL"/>
              </w:rPr>
              <w:t>Przykład</w:t>
            </w:r>
            <w:r w:rsidR="00FF34FF" w:rsidRPr="009567EA">
              <w:rPr>
                <w:rFonts w:ascii="Calibri" w:hAnsi="Calibri" w:cs="Calibri"/>
                <w:sz w:val="16"/>
                <w:szCs w:val="16"/>
                <w:lang w:val="pl-PL"/>
              </w:rPr>
              <w:t xml:space="preserve"> 1</w:t>
            </w:r>
            <w:r w:rsidRPr="009567EA">
              <w:rPr>
                <w:rFonts w:ascii="Calibri" w:hAnsi="Calibri" w:cs="Calibri"/>
                <w:sz w:val="16"/>
                <w:szCs w:val="16"/>
                <w:lang w:val="pl-PL"/>
              </w:rPr>
              <w:t>: Uchwała nr XXXVIII/333/10 Rady Miejskiej w Halinowie z</w:t>
            </w:r>
            <w:r w:rsidR="005B501A">
              <w:rPr>
                <w:rFonts w:ascii="Calibri" w:hAnsi="Calibri" w:cs="Calibri"/>
                <w:sz w:val="16"/>
                <w:szCs w:val="16"/>
                <w:lang w:val="pl-PL"/>
              </w:rPr>
              <w:t> </w:t>
            </w:r>
            <w:r w:rsidRPr="009567EA">
              <w:rPr>
                <w:rFonts w:ascii="Calibri" w:hAnsi="Calibri" w:cs="Calibri"/>
                <w:sz w:val="16"/>
                <w:szCs w:val="16"/>
                <w:lang w:val="pl-PL"/>
              </w:rPr>
              <w:t xml:space="preserve">dnia 11 marca 2010r. w sprawie uchwalenia Studium </w:t>
            </w:r>
            <w:r w:rsidR="0064078B" w:rsidRPr="009567EA">
              <w:rPr>
                <w:rFonts w:ascii="Calibri" w:hAnsi="Calibri" w:cs="Calibri"/>
                <w:sz w:val="16"/>
                <w:szCs w:val="16"/>
                <w:lang w:val="pl-PL"/>
              </w:rPr>
              <w:t>uwarunkowań</w:t>
            </w:r>
            <w:r w:rsidRPr="009567EA">
              <w:rPr>
                <w:rFonts w:ascii="Calibri" w:hAnsi="Calibri" w:cs="Calibri"/>
                <w:sz w:val="16"/>
                <w:szCs w:val="16"/>
                <w:lang w:val="pl-PL"/>
              </w:rPr>
              <w:t xml:space="preserve"> i</w:t>
            </w:r>
            <w:r w:rsidR="005B501A">
              <w:rPr>
                <w:rFonts w:ascii="Calibri" w:hAnsi="Calibri" w:cs="Calibri"/>
                <w:sz w:val="16"/>
                <w:szCs w:val="16"/>
                <w:lang w:val="pl-PL"/>
              </w:rPr>
              <w:t> </w:t>
            </w:r>
            <w:r w:rsidRPr="009567EA">
              <w:rPr>
                <w:rFonts w:ascii="Calibri" w:hAnsi="Calibri" w:cs="Calibri"/>
                <w:sz w:val="16"/>
                <w:szCs w:val="16"/>
                <w:lang w:val="pl-PL"/>
              </w:rPr>
              <w:t>kierunków zagospodarowania przestrzennego gminy Halinów</w:t>
            </w:r>
          </w:p>
          <w:p w14:paraId="22BB80A0" w14:textId="77777777" w:rsidR="00FF34FF" w:rsidRPr="009567EA" w:rsidRDefault="00FF34FF" w:rsidP="00730132">
            <w:pPr>
              <w:pStyle w:val="Akapitzlist"/>
              <w:ind w:left="0"/>
              <w:jc w:val="both"/>
              <w:rPr>
                <w:rFonts w:ascii="Calibri" w:hAnsi="Calibri" w:cs="Calibri"/>
                <w:sz w:val="16"/>
                <w:szCs w:val="16"/>
                <w:lang w:val="pl-PL"/>
              </w:rPr>
            </w:pPr>
          </w:p>
          <w:p w14:paraId="119E19CE" w14:textId="75536A57" w:rsidR="008F02F8" w:rsidRPr="00F03AD7" w:rsidRDefault="00FF34FF" w:rsidP="00730132">
            <w:pPr>
              <w:pStyle w:val="Akapitzlist"/>
              <w:ind w:left="0"/>
              <w:jc w:val="both"/>
              <w:rPr>
                <w:rFonts w:ascii="Calibri" w:hAnsi="Calibri" w:cs="Calibri"/>
                <w:i/>
                <w:iCs/>
                <w:sz w:val="16"/>
                <w:szCs w:val="16"/>
                <w:lang w:val="pl-PL"/>
              </w:rPr>
            </w:pPr>
            <w:r w:rsidRPr="009567EA">
              <w:rPr>
                <w:rFonts w:ascii="Calibri" w:hAnsi="Calibri" w:cs="Calibri"/>
                <w:sz w:val="16"/>
                <w:szCs w:val="16"/>
                <w:lang w:val="pl-PL"/>
              </w:rPr>
              <w:t xml:space="preserve">Przykład 2: </w:t>
            </w:r>
            <w:r w:rsidR="00841E1F" w:rsidRPr="009567EA">
              <w:rPr>
                <w:rFonts w:ascii="Calibri" w:hAnsi="Calibri" w:cs="Calibri"/>
                <w:sz w:val="16"/>
                <w:szCs w:val="16"/>
                <w:lang w:val="pl-PL"/>
              </w:rPr>
              <w:t>Prognoza oddziaływania na środowisko dla zmiany Planu Zagospodarowania Przestrzennego Województwa Opolskiego</w:t>
            </w:r>
          </w:p>
        </w:tc>
      </w:tr>
      <w:tr w:rsidR="008F02F8" w:rsidRPr="00C31734" w14:paraId="40AE3BB7" w14:textId="77777777" w:rsidTr="006B2961">
        <w:trPr>
          <w:trHeight w:val="978"/>
          <w:jc w:val="center"/>
        </w:trPr>
        <w:tc>
          <w:tcPr>
            <w:tcW w:w="2264" w:type="dxa"/>
            <w:gridSpan w:val="3"/>
            <w:shd w:val="clear" w:color="auto" w:fill="auto"/>
          </w:tcPr>
          <w:p w14:paraId="28FB5089" w14:textId="1C23830B"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nazwaSkrocona</w:t>
            </w:r>
            <w:proofErr w:type="spellEnd"/>
          </w:p>
          <w:p w14:paraId="4C4D71E8" w14:textId="77777777" w:rsidR="008F02F8" w:rsidRPr="008C4471" w:rsidRDefault="008F02F8" w:rsidP="00730132">
            <w:pPr>
              <w:jc w:val="center"/>
              <w:rPr>
                <w:rFonts w:ascii="Calibri" w:hAnsi="Calibri" w:cs="Calibri"/>
                <w:b/>
                <w:bCs/>
                <w:sz w:val="16"/>
                <w:szCs w:val="16"/>
              </w:rPr>
            </w:pPr>
          </w:p>
          <w:p w14:paraId="5217BED3" w14:textId="7261DAB3" w:rsidR="008F02F8" w:rsidRPr="008C4471" w:rsidRDefault="008F02F8" w:rsidP="00C945FC">
            <w:pPr>
              <w:jc w:val="center"/>
              <w:rPr>
                <w:rFonts w:ascii="Calibri" w:hAnsi="Calibri" w:cs="Calibri"/>
                <w:b/>
                <w:bCs/>
                <w:sz w:val="16"/>
                <w:szCs w:val="16"/>
              </w:rPr>
            </w:pPr>
            <w:r w:rsidRPr="008C4471">
              <w:rPr>
                <w:rFonts w:ascii="Calibri" w:hAnsi="Calibri" w:cs="Calibri"/>
                <w:sz w:val="16"/>
                <w:szCs w:val="16"/>
              </w:rPr>
              <w:t>Skrócona nazwa lub alternatywny tytuł dokumentu</w:t>
            </w:r>
          </w:p>
        </w:tc>
        <w:tc>
          <w:tcPr>
            <w:tcW w:w="851" w:type="dxa"/>
            <w:shd w:val="clear" w:color="auto" w:fill="auto"/>
          </w:tcPr>
          <w:p w14:paraId="740093E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5379475"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50473088"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4E10E119" w14:textId="2F0FEDEE" w:rsidR="008F02F8" w:rsidRPr="008C4471" w:rsidRDefault="008F02F8" w:rsidP="00C74F84">
            <w:pPr>
              <w:pStyle w:val="Akapitzlist"/>
              <w:ind w:left="0"/>
              <w:rPr>
                <w:rFonts w:ascii="Calibri" w:hAnsi="Calibri" w:cs="Calibri"/>
                <w:sz w:val="16"/>
                <w:szCs w:val="16"/>
              </w:rPr>
            </w:pPr>
            <w:proofErr w:type="spellStart"/>
            <w:r w:rsidRPr="008C4471">
              <w:rPr>
                <w:rFonts w:ascii="Calibri" w:hAnsi="Calibri" w:cs="Calibri"/>
                <w:sz w:val="16"/>
                <w:szCs w:val="16"/>
              </w:rPr>
              <w:t>app:</w:t>
            </w:r>
            <w:r w:rsidR="003C62C8" w:rsidRPr="008C4471">
              <w:rPr>
                <w:rFonts w:ascii="Calibri" w:hAnsi="Calibri" w:cs="Calibri"/>
                <w:sz w:val="16"/>
                <w:szCs w:val="16"/>
              </w:rPr>
              <w:t>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app:nazwaSkrocona</w:t>
            </w:r>
            <w:proofErr w:type="spellEnd"/>
          </w:p>
        </w:tc>
        <w:tc>
          <w:tcPr>
            <w:tcW w:w="4818" w:type="dxa"/>
            <w:shd w:val="clear" w:color="auto" w:fill="auto"/>
          </w:tcPr>
          <w:p w14:paraId="2D4D23E0" w14:textId="1A7E7E7A" w:rsidR="00841E1F" w:rsidRPr="00F03AD7" w:rsidRDefault="00841E1F"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Nazwa alternatywna lub skrócona, pod którą funkcjonuje dany dokument.</w:t>
            </w:r>
          </w:p>
          <w:p w14:paraId="036608BE" w14:textId="77777777" w:rsidR="00841E1F" w:rsidRPr="00F03AD7" w:rsidRDefault="00841E1F" w:rsidP="00730132">
            <w:pPr>
              <w:pStyle w:val="Akapitzlist"/>
              <w:ind w:left="0"/>
              <w:jc w:val="both"/>
              <w:rPr>
                <w:rFonts w:ascii="Calibri" w:hAnsi="Calibri" w:cs="Calibri"/>
                <w:sz w:val="16"/>
                <w:szCs w:val="16"/>
                <w:lang w:val="pl-PL"/>
              </w:rPr>
            </w:pPr>
          </w:p>
          <w:p w14:paraId="789856E4" w14:textId="7B7C347E" w:rsidR="008F02F8" w:rsidRPr="009567EA" w:rsidRDefault="008F02F8" w:rsidP="00730132">
            <w:pPr>
              <w:pStyle w:val="Akapitzlist"/>
              <w:ind w:left="0"/>
              <w:jc w:val="both"/>
              <w:rPr>
                <w:rFonts w:ascii="Calibri" w:hAnsi="Calibri" w:cs="Calibri"/>
                <w:sz w:val="16"/>
                <w:szCs w:val="16"/>
                <w:lang w:val="pl-PL"/>
              </w:rPr>
            </w:pPr>
            <w:r w:rsidRPr="009567EA">
              <w:rPr>
                <w:rFonts w:ascii="Calibri" w:hAnsi="Calibri" w:cs="Calibri"/>
                <w:sz w:val="16"/>
                <w:szCs w:val="16"/>
                <w:lang w:val="pl-PL"/>
              </w:rPr>
              <w:t>Przykład 1: Studium uwarunkowa</w:t>
            </w:r>
            <w:r w:rsidR="003856FD" w:rsidRPr="009567EA">
              <w:rPr>
                <w:rFonts w:ascii="Calibri" w:hAnsi="Calibri" w:cs="Calibri"/>
                <w:sz w:val="16"/>
                <w:szCs w:val="16"/>
                <w:lang w:val="pl-PL"/>
              </w:rPr>
              <w:t>ń</w:t>
            </w:r>
            <w:r w:rsidRPr="009567EA">
              <w:rPr>
                <w:rFonts w:ascii="Calibri" w:hAnsi="Calibri" w:cs="Calibri"/>
                <w:sz w:val="16"/>
                <w:szCs w:val="16"/>
                <w:lang w:val="pl-PL"/>
              </w:rPr>
              <w:t xml:space="preserve"> i kierunków zagospodarowania przestrzennego gminy Halinów</w:t>
            </w:r>
          </w:p>
          <w:p w14:paraId="074A6EBB" w14:textId="77777777" w:rsidR="008F02F8" w:rsidRPr="009567EA" w:rsidRDefault="008F02F8" w:rsidP="00730132">
            <w:pPr>
              <w:pStyle w:val="Akapitzlist"/>
              <w:ind w:left="0"/>
              <w:jc w:val="both"/>
              <w:rPr>
                <w:rFonts w:ascii="Calibri" w:hAnsi="Calibri" w:cs="Calibri"/>
                <w:sz w:val="16"/>
                <w:szCs w:val="16"/>
                <w:lang w:val="pl-PL"/>
              </w:rPr>
            </w:pPr>
          </w:p>
          <w:p w14:paraId="4D869FD3" w14:textId="33BF9334" w:rsidR="00841E1F" w:rsidRPr="00F03AD7" w:rsidRDefault="008F02F8" w:rsidP="00730132">
            <w:pPr>
              <w:pStyle w:val="Akapitzlist"/>
              <w:ind w:left="0"/>
              <w:jc w:val="both"/>
              <w:rPr>
                <w:rFonts w:ascii="Calibri" w:hAnsi="Calibri" w:cs="Calibri"/>
                <w:sz w:val="16"/>
                <w:szCs w:val="16"/>
                <w:lang w:val="pl-PL"/>
              </w:rPr>
            </w:pPr>
            <w:r w:rsidRPr="009567EA">
              <w:rPr>
                <w:rFonts w:ascii="Calibri" w:hAnsi="Calibri" w:cs="Calibri"/>
                <w:sz w:val="16"/>
                <w:szCs w:val="16"/>
                <w:lang w:val="pl-PL"/>
              </w:rPr>
              <w:t xml:space="preserve">Przykład 2: </w:t>
            </w:r>
            <w:proofErr w:type="spellStart"/>
            <w:r w:rsidRPr="009567EA">
              <w:rPr>
                <w:rFonts w:ascii="Calibri" w:hAnsi="Calibri" w:cs="Calibri"/>
                <w:sz w:val="16"/>
                <w:szCs w:val="16"/>
                <w:lang w:val="pl-PL"/>
              </w:rPr>
              <w:t>M.p.z.p</w:t>
            </w:r>
            <w:proofErr w:type="spellEnd"/>
            <w:r w:rsidRPr="009567EA">
              <w:rPr>
                <w:rFonts w:ascii="Calibri" w:hAnsi="Calibri" w:cs="Calibri"/>
                <w:sz w:val="16"/>
                <w:szCs w:val="16"/>
                <w:lang w:val="pl-PL"/>
              </w:rPr>
              <w:t>. obszaru Las</w:t>
            </w:r>
          </w:p>
        </w:tc>
      </w:tr>
      <w:tr w:rsidR="008F02F8" w:rsidRPr="00C31734" w14:paraId="0A00EBDD" w14:textId="77777777" w:rsidTr="006B2961">
        <w:trPr>
          <w:trHeight w:val="1842"/>
          <w:jc w:val="center"/>
        </w:trPr>
        <w:tc>
          <w:tcPr>
            <w:tcW w:w="2264" w:type="dxa"/>
            <w:gridSpan w:val="3"/>
            <w:shd w:val="clear" w:color="auto" w:fill="auto"/>
          </w:tcPr>
          <w:p w14:paraId="7735C20E" w14:textId="577EFEB1"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numerIdentyfikacyjny</w:t>
            </w:r>
            <w:proofErr w:type="spellEnd"/>
          </w:p>
          <w:p w14:paraId="64628679" w14:textId="77777777" w:rsidR="008F02F8" w:rsidRPr="008C4471" w:rsidRDefault="008F02F8" w:rsidP="00730132">
            <w:pPr>
              <w:jc w:val="center"/>
              <w:rPr>
                <w:rFonts w:ascii="Calibri" w:hAnsi="Calibri" w:cs="Calibri"/>
                <w:b/>
                <w:bCs/>
                <w:sz w:val="16"/>
                <w:szCs w:val="16"/>
              </w:rPr>
            </w:pPr>
          </w:p>
          <w:p w14:paraId="32CDC5AC" w14:textId="7E150AF8" w:rsidR="008F02F8" w:rsidRPr="008C4471" w:rsidRDefault="008F02F8" w:rsidP="005B501A">
            <w:pPr>
              <w:jc w:val="center"/>
              <w:rPr>
                <w:rFonts w:ascii="Calibri" w:hAnsi="Calibri" w:cs="Calibri"/>
                <w:b/>
                <w:bCs/>
                <w:sz w:val="16"/>
                <w:szCs w:val="16"/>
              </w:rPr>
            </w:pPr>
            <w:r w:rsidRPr="008C4471">
              <w:rPr>
                <w:rFonts w:ascii="Calibri" w:hAnsi="Calibri" w:cs="Calibri"/>
                <w:sz w:val="16"/>
                <w:szCs w:val="16"/>
              </w:rPr>
              <w:t>Kod wykorzystywany do identyfikacji dokumentu</w:t>
            </w:r>
          </w:p>
        </w:tc>
        <w:tc>
          <w:tcPr>
            <w:tcW w:w="851" w:type="dxa"/>
            <w:shd w:val="clear" w:color="auto" w:fill="auto"/>
          </w:tcPr>
          <w:p w14:paraId="1B2518AD"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7930595F"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4EE17803"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7B5300F" w14:textId="0852BD2A" w:rsidR="008F02F8" w:rsidRPr="008C4471" w:rsidRDefault="008F02F8" w:rsidP="00C74F84">
            <w:pPr>
              <w:pStyle w:val="Akapitzlist"/>
              <w:ind w:left="0"/>
              <w:rPr>
                <w:rFonts w:ascii="Calibri" w:hAnsi="Calibri" w:cs="Calibri"/>
                <w:sz w:val="16"/>
                <w:szCs w:val="16"/>
              </w:rPr>
            </w:pPr>
            <w:proofErr w:type="spellStart"/>
            <w:r w:rsidRPr="008C4471">
              <w:rPr>
                <w:rFonts w:ascii="Calibri" w:hAnsi="Calibri" w:cs="Calibri"/>
                <w:sz w:val="16"/>
                <w:szCs w:val="16"/>
              </w:rPr>
              <w:t>app:</w:t>
            </w:r>
            <w:r w:rsidR="003C62C8" w:rsidRPr="008C4471">
              <w:rPr>
                <w:rFonts w:ascii="Calibri" w:hAnsi="Calibri" w:cs="Calibri"/>
                <w:sz w:val="16"/>
                <w:szCs w:val="16"/>
              </w:rPr>
              <w:t>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app:numerIdentyfikacyjny</w:t>
            </w:r>
            <w:proofErr w:type="spellEnd"/>
          </w:p>
        </w:tc>
        <w:tc>
          <w:tcPr>
            <w:tcW w:w="4818" w:type="dxa"/>
            <w:shd w:val="clear" w:color="auto" w:fill="auto"/>
          </w:tcPr>
          <w:p w14:paraId="5D0196A0" w14:textId="78BCA0F9" w:rsidR="008F02F8" w:rsidRPr="009567EA"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Rekomenduje się, aby jako wartość atrybutu podać kod identyfikacyjny dokumentu w dzienniku urzędowym</w:t>
            </w:r>
            <w:r w:rsidR="00DF5389" w:rsidRPr="00F03AD7">
              <w:rPr>
                <w:rFonts w:ascii="Calibri" w:hAnsi="Calibri" w:cs="Calibri"/>
                <w:sz w:val="16"/>
                <w:szCs w:val="16"/>
                <w:lang w:val="pl-PL"/>
              </w:rPr>
              <w:t>,</w:t>
            </w:r>
            <w:r w:rsidRPr="00F03AD7">
              <w:rPr>
                <w:rFonts w:ascii="Calibri" w:hAnsi="Calibri" w:cs="Calibri"/>
                <w:sz w:val="16"/>
                <w:szCs w:val="16"/>
                <w:lang w:val="pl-PL"/>
              </w:rPr>
              <w:t xml:space="preserve"> w którym </w:t>
            </w:r>
            <w:r w:rsidRPr="009567EA">
              <w:rPr>
                <w:rFonts w:ascii="Calibri" w:hAnsi="Calibri" w:cs="Calibri"/>
                <w:sz w:val="16"/>
                <w:szCs w:val="16"/>
                <w:lang w:val="pl-PL"/>
              </w:rPr>
              <w:t>dokument jest opublikowany</w:t>
            </w:r>
            <w:r w:rsidR="003D0004" w:rsidRPr="009567EA">
              <w:rPr>
                <w:rFonts w:ascii="Calibri" w:hAnsi="Calibri" w:cs="Calibri"/>
                <w:sz w:val="16"/>
                <w:szCs w:val="16"/>
                <w:lang w:val="pl-PL"/>
              </w:rPr>
              <w:t>,</w:t>
            </w:r>
            <w:r w:rsidRPr="009567EA">
              <w:rPr>
                <w:rFonts w:ascii="Calibri" w:hAnsi="Calibri" w:cs="Calibri"/>
                <w:sz w:val="16"/>
                <w:szCs w:val="16"/>
                <w:lang w:val="pl-PL"/>
              </w:rPr>
              <w:t xml:space="preserve"> a jeżeli on jest niedostępny</w:t>
            </w:r>
            <w:r w:rsidR="005B501A">
              <w:rPr>
                <w:rFonts w:ascii="Calibri" w:hAnsi="Calibri" w:cs="Calibri"/>
                <w:sz w:val="16"/>
                <w:szCs w:val="16"/>
                <w:lang w:val="pl-PL"/>
              </w:rPr>
              <w:t>,</w:t>
            </w:r>
            <w:r w:rsidRPr="009567EA">
              <w:rPr>
                <w:rFonts w:ascii="Calibri" w:hAnsi="Calibri" w:cs="Calibri"/>
                <w:sz w:val="16"/>
                <w:szCs w:val="16"/>
                <w:lang w:val="pl-PL"/>
              </w:rPr>
              <w:t xml:space="preserve"> to numer identyfikacyjny dokument</w:t>
            </w:r>
            <w:r w:rsidR="003C62C8" w:rsidRPr="009567EA">
              <w:rPr>
                <w:rFonts w:ascii="Calibri" w:hAnsi="Calibri" w:cs="Calibri"/>
                <w:sz w:val="16"/>
                <w:szCs w:val="16"/>
                <w:lang w:val="pl-PL"/>
              </w:rPr>
              <w:t>u</w:t>
            </w:r>
            <w:r w:rsidRPr="009567EA">
              <w:rPr>
                <w:rFonts w:ascii="Calibri" w:hAnsi="Calibri" w:cs="Calibri"/>
                <w:sz w:val="16"/>
                <w:szCs w:val="16"/>
                <w:lang w:val="pl-PL"/>
              </w:rPr>
              <w:t xml:space="preserve"> organu wydającego.</w:t>
            </w:r>
          </w:p>
          <w:p w14:paraId="20FC5689" w14:textId="77777777" w:rsidR="008F02F8" w:rsidRPr="009567EA" w:rsidRDefault="008F02F8" w:rsidP="00730132">
            <w:pPr>
              <w:pStyle w:val="Akapitzlist"/>
              <w:ind w:left="0"/>
              <w:jc w:val="both"/>
              <w:rPr>
                <w:rFonts w:ascii="Calibri" w:hAnsi="Calibri" w:cs="Calibri"/>
                <w:sz w:val="16"/>
                <w:szCs w:val="16"/>
                <w:lang w:val="pl-PL"/>
              </w:rPr>
            </w:pPr>
          </w:p>
          <w:p w14:paraId="45847E23" w14:textId="692FAB7A" w:rsidR="008F02F8" w:rsidRPr="009567EA" w:rsidRDefault="008F02F8" w:rsidP="00730132">
            <w:pPr>
              <w:pStyle w:val="Akapitzlist"/>
              <w:ind w:left="0"/>
              <w:jc w:val="both"/>
              <w:rPr>
                <w:rFonts w:ascii="Calibri" w:hAnsi="Calibri" w:cs="Calibri"/>
                <w:sz w:val="16"/>
                <w:szCs w:val="16"/>
                <w:lang w:val="pl-PL"/>
              </w:rPr>
            </w:pPr>
            <w:r w:rsidRPr="009567EA">
              <w:rPr>
                <w:rFonts w:ascii="Calibri" w:hAnsi="Calibri" w:cs="Calibri"/>
                <w:sz w:val="16"/>
                <w:szCs w:val="16"/>
                <w:lang w:val="pl-PL"/>
              </w:rPr>
              <w:t>Przykład 1: DZ.URZ.WOJ.2019.10651</w:t>
            </w:r>
          </w:p>
          <w:p w14:paraId="06E7E9CC" w14:textId="64D26280" w:rsidR="008F02F8" w:rsidRPr="008C4471" w:rsidRDefault="008F02F8" w:rsidP="00730132">
            <w:pPr>
              <w:spacing w:before="100" w:beforeAutospacing="1" w:after="100" w:afterAutospacing="1"/>
              <w:jc w:val="both"/>
              <w:rPr>
                <w:rFonts w:ascii="Calibri" w:hAnsi="Calibri" w:cs="Calibri"/>
                <w:sz w:val="16"/>
                <w:szCs w:val="16"/>
                <w:highlight w:val="yellow"/>
              </w:rPr>
            </w:pPr>
            <w:r w:rsidRPr="009567EA">
              <w:rPr>
                <w:rFonts w:ascii="Calibri" w:hAnsi="Calibri" w:cs="Calibri"/>
                <w:sz w:val="16"/>
                <w:szCs w:val="16"/>
              </w:rPr>
              <w:t>Przykład 2: XXXVIII/333/10</w:t>
            </w:r>
          </w:p>
        </w:tc>
      </w:tr>
      <w:tr w:rsidR="008F02F8" w:rsidRPr="008C4471" w14:paraId="686763DE" w14:textId="77777777" w:rsidTr="006B2961">
        <w:trPr>
          <w:trHeight w:val="1184"/>
          <w:jc w:val="center"/>
        </w:trPr>
        <w:tc>
          <w:tcPr>
            <w:tcW w:w="2264" w:type="dxa"/>
            <w:gridSpan w:val="3"/>
            <w:shd w:val="clear" w:color="auto" w:fill="auto"/>
          </w:tcPr>
          <w:p w14:paraId="60652BF7"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data</w:t>
            </w:r>
          </w:p>
          <w:p w14:paraId="245482CA" w14:textId="77777777" w:rsidR="008F02F8" w:rsidRPr="008C4471" w:rsidRDefault="008F02F8" w:rsidP="00730132">
            <w:pPr>
              <w:jc w:val="center"/>
              <w:rPr>
                <w:rFonts w:ascii="Calibri" w:hAnsi="Calibri" w:cs="Calibri"/>
                <w:sz w:val="16"/>
                <w:szCs w:val="16"/>
              </w:rPr>
            </w:pPr>
          </w:p>
          <w:p w14:paraId="592A53FA" w14:textId="0EA898EE" w:rsidR="008F02F8" w:rsidRPr="008C4471" w:rsidRDefault="008F02F8" w:rsidP="005B501A">
            <w:pPr>
              <w:jc w:val="center"/>
              <w:rPr>
                <w:rFonts w:ascii="Calibri" w:hAnsi="Calibri" w:cs="Calibri"/>
                <w:b/>
                <w:bCs/>
                <w:sz w:val="16"/>
                <w:szCs w:val="16"/>
              </w:rPr>
            </w:pPr>
            <w:r w:rsidRPr="008C4471">
              <w:rPr>
                <w:rFonts w:ascii="Calibri" w:hAnsi="Calibri" w:cs="Calibri"/>
                <w:sz w:val="16"/>
                <w:szCs w:val="16"/>
              </w:rPr>
              <w:t xml:space="preserve">Data utworzenia, publikacji lub </w:t>
            </w:r>
            <w:r w:rsidR="003D0004" w:rsidRPr="008C4471">
              <w:rPr>
                <w:rFonts w:ascii="Calibri" w:hAnsi="Calibri" w:cs="Calibri"/>
                <w:sz w:val="16"/>
                <w:szCs w:val="16"/>
              </w:rPr>
              <w:t>zmiany</w:t>
            </w:r>
            <w:r w:rsidRPr="008C4471">
              <w:rPr>
                <w:rFonts w:ascii="Calibri" w:hAnsi="Calibri" w:cs="Calibri"/>
                <w:sz w:val="16"/>
                <w:szCs w:val="16"/>
              </w:rPr>
              <w:t xml:space="preserve"> dokumentu</w:t>
            </w:r>
          </w:p>
        </w:tc>
        <w:tc>
          <w:tcPr>
            <w:tcW w:w="851" w:type="dxa"/>
            <w:shd w:val="clear" w:color="auto" w:fill="auto"/>
          </w:tcPr>
          <w:p w14:paraId="47E47A6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2339BB49"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78D29384"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CI_Date</w:t>
            </w:r>
            <w:proofErr w:type="spellEnd"/>
          </w:p>
        </w:tc>
        <w:tc>
          <w:tcPr>
            <w:tcW w:w="3260" w:type="dxa"/>
            <w:shd w:val="clear" w:color="auto" w:fill="auto"/>
          </w:tcPr>
          <w:p w14:paraId="41723167" w14:textId="77777777" w:rsidR="008F02F8" w:rsidRPr="008C4471" w:rsidRDefault="008F02F8" w:rsidP="00730132">
            <w:pPr>
              <w:pStyle w:val="Default"/>
              <w:jc w:val="both"/>
              <w:rPr>
                <w:rFonts w:ascii="Calibri" w:hAnsi="Calibri" w:cs="Calibri"/>
                <w:sz w:val="16"/>
                <w:szCs w:val="16"/>
              </w:rPr>
            </w:pPr>
          </w:p>
        </w:tc>
        <w:tc>
          <w:tcPr>
            <w:tcW w:w="4818" w:type="dxa"/>
            <w:shd w:val="clear" w:color="auto" w:fill="auto"/>
          </w:tcPr>
          <w:p w14:paraId="54DE1F66" w14:textId="74FF9675" w:rsidR="008F02F8" w:rsidRPr="008C4471" w:rsidRDefault="008F02F8" w:rsidP="00DF5389">
            <w:pPr>
              <w:jc w:val="both"/>
              <w:rPr>
                <w:rFonts w:ascii="Calibri" w:hAnsi="Calibri" w:cs="Calibri"/>
                <w:sz w:val="16"/>
                <w:szCs w:val="16"/>
                <w:highlight w:val="yellow"/>
              </w:rPr>
            </w:pPr>
          </w:p>
        </w:tc>
      </w:tr>
      <w:tr w:rsidR="008F02F8" w:rsidRPr="008C4471" w14:paraId="789FED00" w14:textId="77777777" w:rsidTr="006B2961">
        <w:trPr>
          <w:trHeight w:val="974"/>
          <w:jc w:val="center"/>
        </w:trPr>
        <w:tc>
          <w:tcPr>
            <w:tcW w:w="236" w:type="dxa"/>
            <w:shd w:val="clear" w:color="auto" w:fill="auto"/>
          </w:tcPr>
          <w:p w14:paraId="616F375A" w14:textId="77777777" w:rsidR="008F02F8" w:rsidRPr="008C4471" w:rsidRDefault="008F02F8" w:rsidP="00730132">
            <w:pPr>
              <w:jc w:val="center"/>
              <w:rPr>
                <w:rFonts w:ascii="Calibri" w:hAnsi="Calibri" w:cs="Calibri"/>
                <w:sz w:val="16"/>
                <w:szCs w:val="16"/>
              </w:rPr>
            </w:pPr>
          </w:p>
        </w:tc>
        <w:tc>
          <w:tcPr>
            <w:tcW w:w="2028" w:type="dxa"/>
            <w:gridSpan w:val="2"/>
            <w:shd w:val="clear" w:color="auto" w:fill="auto"/>
          </w:tcPr>
          <w:p w14:paraId="067FAB9A" w14:textId="7619BA03" w:rsidR="008F02F8" w:rsidRPr="008C4471" w:rsidRDefault="008F02F8" w:rsidP="005B501A">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roofErr w:type="spellStart"/>
            <w:r w:rsidRPr="008C4471">
              <w:rPr>
                <w:rFonts w:ascii="Calibri" w:hAnsi="Calibri" w:cs="Calibri"/>
                <w:b/>
                <w:bCs/>
                <w:sz w:val="16"/>
                <w:szCs w:val="16"/>
              </w:rPr>
              <w:t>date</w:t>
            </w:r>
            <w:proofErr w:type="spellEnd"/>
          </w:p>
        </w:tc>
        <w:tc>
          <w:tcPr>
            <w:tcW w:w="851" w:type="dxa"/>
            <w:shd w:val="clear" w:color="auto" w:fill="auto"/>
          </w:tcPr>
          <w:p w14:paraId="6AE6EAB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37C67E87"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4F0E3DF"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Date</w:t>
            </w:r>
            <w:proofErr w:type="spellEnd"/>
          </w:p>
        </w:tc>
        <w:tc>
          <w:tcPr>
            <w:tcW w:w="3260" w:type="dxa"/>
            <w:shd w:val="clear" w:color="auto" w:fill="auto"/>
          </w:tcPr>
          <w:p w14:paraId="3862D241" w14:textId="54020C69"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t>
            </w:r>
            <w:proofErr w:type="spellEnd"/>
            <w:r w:rsidRPr="008C4471">
              <w:rPr>
                <w:rFonts w:ascii="Calibri" w:hAnsi="Calibri" w:cs="Calibri"/>
                <w:sz w:val="16"/>
                <w:szCs w:val="16"/>
              </w:rPr>
              <w:t>/</w:t>
            </w:r>
            <w:proofErr w:type="spellStart"/>
            <w:r w:rsidRPr="008C4471">
              <w:rPr>
                <w:rFonts w:ascii="Calibri" w:hAnsi="Calibri" w:cs="Calibri"/>
                <w:sz w:val="16"/>
                <w:szCs w:val="16"/>
              </w:rPr>
              <w:t>gmd:CI_Date</w:t>
            </w:r>
            <w:proofErr w:type="spellEnd"/>
            <w:r w:rsidRPr="008C4471">
              <w:rPr>
                <w:rFonts w:ascii="Calibri" w:hAnsi="Calibri" w:cs="Calibri"/>
                <w:sz w:val="16"/>
                <w:szCs w:val="16"/>
              </w:rPr>
              <w:t>/</w:t>
            </w:r>
            <w:proofErr w:type="spellStart"/>
            <w:r w:rsidRPr="008C4471">
              <w:rPr>
                <w:rFonts w:ascii="Calibri" w:hAnsi="Calibri" w:cs="Calibri"/>
                <w:sz w:val="16"/>
                <w:szCs w:val="16"/>
              </w:rPr>
              <w:t>gmd:date</w:t>
            </w:r>
            <w:proofErr w:type="spellEnd"/>
            <w:r w:rsidRPr="008C4471">
              <w:rPr>
                <w:rFonts w:ascii="Calibri" w:hAnsi="Calibri" w:cs="Calibri"/>
                <w:sz w:val="16"/>
                <w:szCs w:val="16"/>
              </w:rPr>
              <w:t>/</w:t>
            </w:r>
            <w:proofErr w:type="spellStart"/>
            <w:r w:rsidRPr="008C4471">
              <w:rPr>
                <w:rFonts w:ascii="Calibri" w:hAnsi="Calibri" w:cs="Calibri"/>
                <w:sz w:val="16"/>
                <w:szCs w:val="16"/>
              </w:rPr>
              <w:t>gco:Date</w:t>
            </w:r>
            <w:proofErr w:type="spellEnd"/>
          </w:p>
        </w:tc>
        <w:tc>
          <w:tcPr>
            <w:tcW w:w="4818" w:type="dxa"/>
            <w:shd w:val="clear" w:color="auto" w:fill="auto"/>
          </w:tcPr>
          <w:p w14:paraId="4228E533"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35EDAA59" w14:textId="77777777" w:rsidR="008F02F8" w:rsidRPr="00F03AD7" w:rsidRDefault="008F02F8" w:rsidP="00730132">
            <w:pPr>
              <w:pStyle w:val="Akapitzlist"/>
              <w:ind w:left="0"/>
              <w:jc w:val="both"/>
              <w:rPr>
                <w:rFonts w:ascii="Calibri" w:hAnsi="Calibri" w:cs="Calibri"/>
                <w:sz w:val="16"/>
                <w:szCs w:val="16"/>
                <w:lang w:val="pl-PL"/>
              </w:rPr>
            </w:pPr>
          </w:p>
          <w:p w14:paraId="79ACE37B"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Przykład: 2019-02-15</w:t>
            </w:r>
          </w:p>
        </w:tc>
      </w:tr>
      <w:tr w:rsidR="008F02F8" w:rsidRPr="00C31734" w14:paraId="1CA1A8C5" w14:textId="77777777" w:rsidTr="006B2961">
        <w:trPr>
          <w:trHeight w:val="1639"/>
          <w:jc w:val="center"/>
        </w:trPr>
        <w:tc>
          <w:tcPr>
            <w:tcW w:w="236" w:type="dxa"/>
            <w:shd w:val="clear" w:color="auto" w:fill="auto"/>
          </w:tcPr>
          <w:p w14:paraId="2A541B01" w14:textId="77777777" w:rsidR="008F02F8" w:rsidRPr="008C4471" w:rsidRDefault="008F02F8" w:rsidP="00730132">
            <w:pPr>
              <w:jc w:val="center"/>
              <w:rPr>
                <w:rFonts w:ascii="Calibri" w:hAnsi="Calibri" w:cs="Calibri"/>
                <w:sz w:val="16"/>
                <w:szCs w:val="16"/>
              </w:rPr>
            </w:pPr>
          </w:p>
        </w:tc>
        <w:tc>
          <w:tcPr>
            <w:tcW w:w="2028" w:type="dxa"/>
            <w:gridSpan w:val="2"/>
            <w:shd w:val="clear" w:color="auto" w:fill="auto"/>
          </w:tcPr>
          <w:p w14:paraId="50E087F3" w14:textId="6DA2F3C8" w:rsidR="008F02F8" w:rsidRPr="008C4471" w:rsidRDefault="008F02F8" w:rsidP="005B501A">
            <w:pPr>
              <w:jc w:val="center"/>
              <w:rPr>
                <w:rFonts w:ascii="Calibri" w:hAnsi="Calibri" w:cs="Calibri"/>
                <w:sz w:val="16"/>
                <w:szCs w:val="16"/>
              </w:rPr>
            </w:pPr>
            <w:proofErr w:type="spellStart"/>
            <w:r w:rsidRPr="008C4471">
              <w:rPr>
                <w:rFonts w:ascii="Calibri" w:hAnsi="Calibri" w:cs="Calibri"/>
                <w:sz w:val="16"/>
                <w:szCs w:val="16"/>
              </w:rPr>
              <w:t>CI_Date</w:t>
            </w:r>
            <w:proofErr w:type="spellEnd"/>
            <w:r w:rsidRPr="008C4471">
              <w:rPr>
                <w:rFonts w:ascii="Calibri" w:hAnsi="Calibri" w:cs="Calibri"/>
                <w:sz w:val="16"/>
                <w:szCs w:val="16"/>
              </w:rPr>
              <w:t>/</w:t>
            </w:r>
            <w:proofErr w:type="spellStart"/>
            <w:r w:rsidRPr="008C4471">
              <w:rPr>
                <w:rFonts w:ascii="Calibri" w:hAnsi="Calibri" w:cs="Calibri"/>
                <w:b/>
                <w:bCs/>
                <w:sz w:val="16"/>
                <w:szCs w:val="16"/>
              </w:rPr>
              <w:t>dateType</w:t>
            </w:r>
            <w:proofErr w:type="spellEnd"/>
          </w:p>
        </w:tc>
        <w:tc>
          <w:tcPr>
            <w:tcW w:w="851" w:type="dxa"/>
            <w:shd w:val="clear" w:color="auto" w:fill="auto"/>
          </w:tcPr>
          <w:p w14:paraId="50CC4886"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1</w:t>
            </w:r>
          </w:p>
        </w:tc>
        <w:tc>
          <w:tcPr>
            <w:tcW w:w="1276" w:type="dxa"/>
            <w:shd w:val="clear" w:color="auto" w:fill="auto"/>
          </w:tcPr>
          <w:p w14:paraId="48070EF3"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51D56B0D" w14:textId="77777777" w:rsidR="008F02F8" w:rsidRPr="008C4471" w:rsidRDefault="008F02F8" w:rsidP="00730132">
            <w:pPr>
              <w:jc w:val="center"/>
              <w:rPr>
                <w:rFonts w:ascii="Calibri" w:hAnsi="Calibri" w:cs="Calibri"/>
                <w:sz w:val="16"/>
                <w:szCs w:val="16"/>
              </w:rPr>
            </w:pPr>
            <w:proofErr w:type="spellStart"/>
            <w:r w:rsidRPr="008C4471">
              <w:rPr>
                <w:rFonts w:ascii="Calibri" w:hAnsi="Calibri" w:cs="Calibri"/>
                <w:sz w:val="16"/>
                <w:szCs w:val="16"/>
              </w:rPr>
              <w:t>CL_DateTypeCode</w:t>
            </w:r>
            <w:proofErr w:type="spellEnd"/>
          </w:p>
        </w:tc>
        <w:tc>
          <w:tcPr>
            <w:tcW w:w="3260" w:type="dxa"/>
            <w:shd w:val="clear" w:color="auto" w:fill="auto"/>
          </w:tcPr>
          <w:p w14:paraId="0378A559" w14:textId="77777777" w:rsidR="008F02F8" w:rsidRPr="008C4471" w:rsidRDefault="008F02F8" w:rsidP="00730132">
            <w:pPr>
              <w:pStyle w:val="Default"/>
              <w:jc w:val="both"/>
              <w:rPr>
                <w:rFonts w:ascii="Calibri" w:hAnsi="Calibri" w:cs="Calibri"/>
                <w:sz w:val="16"/>
                <w:szCs w:val="16"/>
              </w:rPr>
            </w:pPr>
            <w:r w:rsidRPr="008C4471">
              <w:rPr>
                <w:rFonts w:ascii="Calibri" w:hAnsi="Calibri" w:cs="Calibri"/>
                <w:sz w:val="16"/>
                <w:szCs w:val="16"/>
              </w:rPr>
              <w:t>app:DokumentFormalny/app:data/gmd:CI_Date/gmd:dateType/gmd:CI_DateTypeCode</w:t>
            </w:r>
          </w:p>
        </w:tc>
        <w:tc>
          <w:tcPr>
            <w:tcW w:w="4818" w:type="dxa"/>
            <w:shd w:val="clear" w:color="auto" w:fill="auto"/>
          </w:tcPr>
          <w:p w14:paraId="466BEFB8" w14:textId="1F6F1F1E"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równa wartości elementu listy kodowej </w:t>
            </w:r>
            <w:proofErr w:type="spellStart"/>
            <w:r w:rsidR="00C67B63" w:rsidRPr="00F03AD7">
              <w:rPr>
                <w:rFonts w:ascii="Calibri" w:hAnsi="Calibri" w:cs="Calibri"/>
                <w:sz w:val="16"/>
                <w:szCs w:val="16"/>
                <w:lang w:val="pl-PL"/>
              </w:rPr>
              <w:t>TypKoduDatyKod</w:t>
            </w:r>
            <w:proofErr w:type="spellEnd"/>
            <w:r w:rsidRPr="00F03AD7">
              <w:rPr>
                <w:rFonts w:ascii="Calibri" w:hAnsi="Calibri" w:cs="Calibri"/>
                <w:sz w:val="16"/>
                <w:szCs w:val="16"/>
                <w:lang w:val="pl-PL"/>
              </w:rPr>
              <w:t xml:space="preserve"> (</w:t>
            </w:r>
            <w:hyperlink r:id="rId115" w:anchor="CI_DateTypeCode" w:history="1">
              <w:r w:rsidRPr="00F03AD7">
                <w:rPr>
                  <w:rStyle w:val="Hipercze"/>
                  <w:rFonts w:ascii="Calibri" w:eastAsiaTheme="majorEastAsia" w:hAnsi="Calibri" w:cs="Calibri"/>
                  <w:sz w:val="16"/>
                  <w:szCs w:val="16"/>
                  <w:lang w:val="pl-PL"/>
                </w:rPr>
                <w:t>http://standards.iso.org/iso/19139/resources/gmxCodelists.xml#CI_DateTypeCode</w:t>
              </w:r>
            </w:hyperlink>
            <w:r w:rsidRPr="00F03AD7">
              <w:rPr>
                <w:rFonts w:ascii="Calibri" w:hAnsi="Calibri" w:cs="Calibri"/>
                <w:iCs/>
                <w:sz w:val="16"/>
                <w:szCs w:val="16"/>
                <w:lang w:val="pl-PL"/>
              </w:rPr>
              <w:t xml:space="preserve">). </w:t>
            </w:r>
            <w:r w:rsidRPr="00F03AD7">
              <w:rPr>
                <w:rFonts w:ascii="Calibri" w:hAnsi="Calibri" w:cs="Calibri"/>
                <w:sz w:val="16"/>
                <w:szCs w:val="16"/>
                <w:lang w:val="pl-PL"/>
              </w:rPr>
              <w:t>Wskazanie na element listy kodowej następuje poprzez podanie adresu URL listy kodowej, jego kodu w języku neutralnym komputerowo oraz polskiej nazwy.</w:t>
            </w:r>
          </w:p>
          <w:p w14:paraId="35D83C03" w14:textId="77777777" w:rsidR="008F02F8" w:rsidRPr="00F03AD7" w:rsidRDefault="008F02F8" w:rsidP="00730132">
            <w:pPr>
              <w:pStyle w:val="Akapitzlist"/>
              <w:ind w:left="0"/>
              <w:jc w:val="both"/>
              <w:rPr>
                <w:rFonts w:ascii="Calibri" w:hAnsi="Calibri" w:cs="Calibri"/>
                <w:sz w:val="16"/>
                <w:szCs w:val="16"/>
                <w:lang w:val="pl-PL"/>
              </w:rPr>
            </w:pPr>
          </w:p>
          <w:p w14:paraId="43831495"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Przykład: </w:t>
            </w:r>
          </w:p>
          <w:p w14:paraId="16B97BA3" w14:textId="77777777"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URL listy kodowej: </w:t>
            </w:r>
          </w:p>
          <w:p w14:paraId="64C8D815" w14:textId="594A1A21" w:rsidR="008F02F8" w:rsidRPr="008C4471" w:rsidRDefault="00432A63" w:rsidP="00730132">
            <w:pPr>
              <w:jc w:val="both"/>
              <w:rPr>
                <w:rFonts w:ascii="Calibri" w:hAnsi="Calibri" w:cs="Calibri"/>
                <w:sz w:val="16"/>
                <w:szCs w:val="16"/>
              </w:rPr>
            </w:pPr>
            <w:hyperlink r:id="rId116" w:anchor="CI_DateTypeCode" w:history="1">
              <w:r w:rsidR="003D0004" w:rsidRPr="008C4471">
                <w:rPr>
                  <w:rStyle w:val="Hipercze"/>
                  <w:rFonts w:ascii="Calibri" w:hAnsi="Calibri" w:cs="Calibri"/>
                  <w:sz w:val="16"/>
                  <w:szCs w:val="16"/>
                </w:rPr>
                <w:t>http://standards.iso.org/iso/19139/resources/gmxCodelists.xml#CI_DateTypeCode</w:t>
              </w:r>
            </w:hyperlink>
          </w:p>
          <w:p w14:paraId="08167C7E" w14:textId="0AD94613"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Kod elementu: </w:t>
            </w:r>
            <w:proofErr w:type="spellStart"/>
            <w:r w:rsidRPr="008C4471">
              <w:rPr>
                <w:rFonts w:ascii="Calibri" w:hAnsi="Calibri" w:cs="Calibri"/>
                <w:sz w:val="16"/>
                <w:szCs w:val="16"/>
              </w:rPr>
              <w:t>creation</w:t>
            </w:r>
            <w:proofErr w:type="spellEnd"/>
          </w:p>
          <w:p w14:paraId="61B29F99" w14:textId="4C61F176" w:rsidR="008F02F8" w:rsidRPr="008C4471" w:rsidRDefault="008F02F8" w:rsidP="00730132">
            <w:pPr>
              <w:jc w:val="both"/>
              <w:rPr>
                <w:rFonts w:ascii="Calibri" w:hAnsi="Calibri" w:cs="Calibri"/>
                <w:sz w:val="16"/>
                <w:szCs w:val="16"/>
              </w:rPr>
            </w:pPr>
            <w:r w:rsidRPr="008C4471">
              <w:rPr>
                <w:rFonts w:ascii="Calibri" w:hAnsi="Calibri" w:cs="Calibri"/>
                <w:sz w:val="16"/>
                <w:szCs w:val="16"/>
              </w:rPr>
              <w:t>Nazwa polska elementu: utworzenie</w:t>
            </w:r>
          </w:p>
        </w:tc>
      </w:tr>
      <w:tr w:rsidR="008F02F8" w:rsidRPr="008C4471" w14:paraId="0F6503B9" w14:textId="77777777" w:rsidTr="006B2961">
        <w:trPr>
          <w:trHeight w:val="1403"/>
          <w:jc w:val="center"/>
        </w:trPr>
        <w:tc>
          <w:tcPr>
            <w:tcW w:w="2264" w:type="dxa"/>
            <w:gridSpan w:val="3"/>
            <w:shd w:val="clear" w:color="auto" w:fill="auto"/>
          </w:tcPr>
          <w:p w14:paraId="00D44E89" w14:textId="64791C4C"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dataWejsciaWZycie</w:t>
            </w:r>
            <w:proofErr w:type="spellEnd"/>
          </w:p>
          <w:p w14:paraId="6BD57D63" w14:textId="77777777" w:rsidR="008F02F8" w:rsidRPr="008C4471" w:rsidRDefault="008F02F8" w:rsidP="00730132">
            <w:pPr>
              <w:jc w:val="center"/>
              <w:rPr>
                <w:rFonts w:ascii="Calibri" w:hAnsi="Calibri" w:cs="Calibri"/>
                <w:sz w:val="16"/>
                <w:szCs w:val="16"/>
              </w:rPr>
            </w:pPr>
          </w:p>
          <w:p w14:paraId="783831D4" w14:textId="153F870C" w:rsidR="008F02F8" w:rsidRPr="008C4471" w:rsidRDefault="008F02F8" w:rsidP="005B501A">
            <w:pPr>
              <w:jc w:val="center"/>
              <w:rPr>
                <w:rFonts w:ascii="Calibri" w:hAnsi="Calibri" w:cs="Calibri"/>
                <w:b/>
                <w:bCs/>
                <w:sz w:val="16"/>
                <w:szCs w:val="16"/>
              </w:rPr>
            </w:pPr>
            <w:r w:rsidRPr="008C4471">
              <w:rPr>
                <w:rFonts w:ascii="Calibri" w:hAnsi="Calibri" w:cs="Calibri"/>
                <w:sz w:val="16"/>
                <w:szCs w:val="16"/>
              </w:rPr>
              <w:t>Data dzienna wejścia w życie dokumentu będącego aktem prawnym</w:t>
            </w:r>
          </w:p>
        </w:tc>
        <w:tc>
          <w:tcPr>
            <w:tcW w:w="851" w:type="dxa"/>
            <w:shd w:val="clear" w:color="auto" w:fill="auto"/>
          </w:tcPr>
          <w:p w14:paraId="1EDC88EE"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0D7DD021"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2EA64846"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Date</w:t>
            </w:r>
            <w:proofErr w:type="spellEnd"/>
          </w:p>
        </w:tc>
        <w:tc>
          <w:tcPr>
            <w:tcW w:w="3260" w:type="dxa"/>
            <w:shd w:val="clear" w:color="auto" w:fill="auto"/>
          </w:tcPr>
          <w:p w14:paraId="3C2F6771" w14:textId="412C9F5E"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app:dataWejsciaWZycie</w:t>
            </w:r>
            <w:proofErr w:type="spellEnd"/>
          </w:p>
        </w:tc>
        <w:tc>
          <w:tcPr>
            <w:tcW w:w="4818" w:type="dxa"/>
            <w:shd w:val="clear" w:color="auto" w:fill="auto"/>
          </w:tcPr>
          <w:p w14:paraId="01A034DE" w14:textId="67EAA1FA"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Atrybut ma zastosowanie tylko w przypadku dokumentów urzędowych będących aktami prawnymi.</w:t>
            </w:r>
          </w:p>
          <w:p w14:paraId="7A18E1D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279BFF79" w14:textId="77777777" w:rsidR="008F02F8" w:rsidRPr="00F03AD7" w:rsidRDefault="008F02F8" w:rsidP="00730132">
            <w:pPr>
              <w:pStyle w:val="Akapitzlist"/>
              <w:ind w:left="0"/>
              <w:jc w:val="both"/>
              <w:rPr>
                <w:rFonts w:ascii="Calibri" w:hAnsi="Calibri" w:cs="Calibri"/>
                <w:sz w:val="16"/>
                <w:szCs w:val="16"/>
                <w:lang w:val="pl-PL"/>
              </w:rPr>
            </w:pPr>
          </w:p>
          <w:p w14:paraId="26A47D3B" w14:textId="77777777" w:rsidR="008F02F8" w:rsidRPr="008C4471" w:rsidRDefault="008F02F8" w:rsidP="00730132">
            <w:pPr>
              <w:jc w:val="both"/>
              <w:rPr>
                <w:rFonts w:ascii="Calibri" w:hAnsi="Calibri" w:cs="Calibri"/>
                <w:sz w:val="16"/>
                <w:szCs w:val="16"/>
                <w:highlight w:val="yellow"/>
              </w:rPr>
            </w:pPr>
            <w:r w:rsidRPr="008C4471">
              <w:rPr>
                <w:rFonts w:ascii="Calibri" w:hAnsi="Calibri" w:cs="Calibri"/>
                <w:sz w:val="16"/>
                <w:szCs w:val="16"/>
              </w:rPr>
              <w:t>Przykład: 2019-02-15</w:t>
            </w:r>
          </w:p>
        </w:tc>
      </w:tr>
      <w:tr w:rsidR="008F02F8" w:rsidRPr="008C4471" w14:paraId="58F5D50B" w14:textId="77777777" w:rsidTr="006B2961">
        <w:trPr>
          <w:trHeight w:val="1312"/>
          <w:jc w:val="center"/>
        </w:trPr>
        <w:tc>
          <w:tcPr>
            <w:tcW w:w="2264" w:type="dxa"/>
            <w:gridSpan w:val="3"/>
            <w:shd w:val="clear" w:color="auto" w:fill="auto"/>
          </w:tcPr>
          <w:p w14:paraId="314C8808" w14:textId="2F744484"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dataUchylenia</w:t>
            </w:r>
            <w:proofErr w:type="spellEnd"/>
          </w:p>
          <w:p w14:paraId="600B5ABE" w14:textId="77777777" w:rsidR="008F02F8" w:rsidRPr="008C4471" w:rsidRDefault="008F02F8" w:rsidP="00730132">
            <w:pPr>
              <w:jc w:val="center"/>
              <w:rPr>
                <w:rFonts w:ascii="Calibri" w:hAnsi="Calibri" w:cs="Calibri"/>
                <w:sz w:val="16"/>
                <w:szCs w:val="16"/>
              </w:rPr>
            </w:pPr>
          </w:p>
          <w:p w14:paraId="2EA521F0" w14:textId="1A75417D" w:rsidR="008F02F8" w:rsidRPr="008C4471" w:rsidRDefault="008F02F8" w:rsidP="00730132">
            <w:pPr>
              <w:jc w:val="center"/>
              <w:rPr>
                <w:rFonts w:ascii="Calibri" w:hAnsi="Calibri" w:cs="Calibri"/>
                <w:b/>
                <w:bCs/>
                <w:sz w:val="16"/>
                <w:szCs w:val="16"/>
              </w:rPr>
            </w:pPr>
            <w:r w:rsidRPr="008C4471">
              <w:rPr>
                <w:rFonts w:ascii="Calibri" w:hAnsi="Calibri" w:cs="Calibri"/>
                <w:sz w:val="16"/>
                <w:szCs w:val="16"/>
              </w:rPr>
              <w:t>Data dzienna, od której dokument przestał obowiązywać</w:t>
            </w:r>
          </w:p>
        </w:tc>
        <w:tc>
          <w:tcPr>
            <w:tcW w:w="851" w:type="dxa"/>
            <w:shd w:val="clear" w:color="auto" w:fill="auto"/>
          </w:tcPr>
          <w:p w14:paraId="1013B1C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5E9804F8"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09038A98"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Date</w:t>
            </w:r>
            <w:proofErr w:type="spellEnd"/>
          </w:p>
        </w:tc>
        <w:tc>
          <w:tcPr>
            <w:tcW w:w="3260" w:type="dxa"/>
            <w:shd w:val="clear" w:color="auto" w:fill="auto"/>
          </w:tcPr>
          <w:p w14:paraId="67E89D4B" w14:textId="1F5E2178"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app:dataUchylenia</w:t>
            </w:r>
            <w:proofErr w:type="spellEnd"/>
          </w:p>
        </w:tc>
        <w:tc>
          <w:tcPr>
            <w:tcW w:w="4818" w:type="dxa"/>
            <w:shd w:val="clear" w:color="auto" w:fill="auto"/>
          </w:tcPr>
          <w:p w14:paraId="61E7294D" w14:textId="7936AFE3"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Atrybut ma zastosowanie tylko w przypadku dokumentów urzędowych będących aktami prawnymi.</w:t>
            </w:r>
          </w:p>
          <w:p w14:paraId="7C284DC1"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Wartość atrybutu musi być kodowana zgodnie ze schematem: YYYY-MM-DD.</w:t>
            </w:r>
          </w:p>
          <w:p w14:paraId="313BDCB3" w14:textId="77777777" w:rsidR="008F02F8" w:rsidRPr="00F03AD7" w:rsidRDefault="008F02F8" w:rsidP="00730132">
            <w:pPr>
              <w:pStyle w:val="Akapitzlist"/>
              <w:ind w:left="0"/>
              <w:jc w:val="both"/>
              <w:rPr>
                <w:rFonts w:ascii="Calibri" w:hAnsi="Calibri" w:cs="Calibri"/>
                <w:sz w:val="16"/>
                <w:szCs w:val="16"/>
                <w:lang w:val="pl-PL"/>
              </w:rPr>
            </w:pPr>
          </w:p>
          <w:p w14:paraId="608E94F8" w14:textId="77777777" w:rsidR="008F02F8" w:rsidRPr="008C4471" w:rsidRDefault="008F02F8" w:rsidP="00730132">
            <w:pPr>
              <w:jc w:val="both"/>
              <w:rPr>
                <w:rFonts w:ascii="Calibri" w:hAnsi="Calibri" w:cs="Calibri"/>
                <w:sz w:val="16"/>
                <w:szCs w:val="16"/>
                <w:highlight w:val="yellow"/>
              </w:rPr>
            </w:pPr>
            <w:r w:rsidRPr="008C4471">
              <w:rPr>
                <w:rFonts w:ascii="Calibri" w:hAnsi="Calibri" w:cs="Calibri"/>
                <w:sz w:val="16"/>
                <w:szCs w:val="16"/>
              </w:rPr>
              <w:t>Przykład: 2020-06-05</w:t>
            </w:r>
          </w:p>
        </w:tc>
      </w:tr>
      <w:tr w:rsidR="008F02F8" w:rsidRPr="00C31734" w14:paraId="013C00F1" w14:textId="77777777" w:rsidTr="006B2961">
        <w:trPr>
          <w:trHeight w:val="1654"/>
          <w:jc w:val="center"/>
        </w:trPr>
        <w:tc>
          <w:tcPr>
            <w:tcW w:w="2264" w:type="dxa"/>
            <w:gridSpan w:val="3"/>
            <w:shd w:val="clear" w:color="auto" w:fill="auto"/>
          </w:tcPr>
          <w:p w14:paraId="5BDD5D64" w14:textId="4206999E" w:rsidR="008F02F8" w:rsidRPr="008C4471" w:rsidRDefault="008F02F8" w:rsidP="00130DA1">
            <w:pPr>
              <w:jc w:val="center"/>
              <w:rPr>
                <w:rFonts w:ascii="Calibri" w:hAnsi="Calibri" w:cs="Calibri"/>
                <w:b/>
                <w:bCs/>
                <w:sz w:val="16"/>
                <w:szCs w:val="16"/>
              </w:rPr>
            </w:pPr>
            <w:proofErr w:type="spellStart"/>
            <w:r w:rsidRPr="008C4471">
              <w:rPr>
                <w:rFonts w:ascii="Calibri" w:hAnsi="Calibri" w:cs="Calibri"/>
                <w:b/>
                <w:bCs/>
                <w:sz w:val="16"/>
                <w:szCs w:val="16"/>
              </w:rPr>
              <w:t>organUstanawiajacy</w:t>
            </w:r>
            <w:proofErr w:type="spellEnd"/>
          </w:p>
          <w:p w14:paraId="7BE82E6A" w14:textId="77777777" w:rsidR="005B501A" w:rsidRDefault="005B501A" w:rsidP="005B501A">
            <w:pPr>
              <w:jc w:val="center"/>
              <w:rPr>
                <w:rFonts w:ascii="Calibri" w:hAnsi="Calibri" w:cs="Calibri"/>
                <w:sz w:val="16"/>
                <w:szCs w:val="16"/>
              </w:rPr>
            </w:pPr>
          </w:p>
          <w:p w14:paraId="5654AEC0" w14:textId="12400982" w:rsidR="008F02F8" w:rsidRPr="008C4471" w:rsidRDefault="008F02F8" w:rsidP="005B501A">
            <w:pPr>
              <w:jc w:val="center"/>
              <w:rPr>
                <w:rFonts w:ascii="Calibri" w:hAnsi="Calibri" w:cs="Calibri"/>
                <w:b/>
                <w:bCs/>
                <w:sz w:val="16"/>
                <w:szCs w:val="16"/>
              </w:rPr>
            </w:pPr>
            <w:r w:rsidRPr="008C4471">
              <w:rPr>
                <w:rFonts w:ascii="Calibri" w:hAnsi="Calibri" w:cs="Calibri"/>
                <w:sz w:val="16"/>
                <w:szCs w:val="16"/>
              </w:rPr>
              <w:t>Organ ustanawiający (wydający) dokument formalny</w:t>
            </w:r>
          </w:p>
        </w:tc>
        <w:tc>
          <w:tcPr>
            <w:tcW w:w="851" w:type="dxa"/>
            <w:shd w:val="clear" w:color="auto" w:fill="auto"/>
          </w:tcPr>
          <w:p w14:paraId="09C0EB66" w14:textId="251DE7DD" w:rsidR="008F02F8" w:rsidRPr="008C4471" w:rsidRDefault="00404E22" w:rsidP="00730132">
            <w:pPr>
              <w:pStyle w:val="Akapitzlist"/>
              <w:ind w:left="0"/>
              <w:jc w:val="center"/>
              <w:rPr>
                <w:rFonts w:ascii="Calibri" w:hAnsi="Calibri" w:cs="Calibri"/>
                <w:sz w:val="16"/>
                <w:szCs w:val="16"/>
              </w:rPr>
            </w:pPr>
            <w:r w:rsidRPr="008C4471">
              <w:rPr>
                <w:rFonts w:ascii="Calibri" w:hAnsi="Calibri" w:cs="Calibri"/>
                <w:sz w:val="16"/>
                <w:szCs w:val="16"/>
              </w:rPr>
              <w:t>0..</w:t>
            </w:r>
            <w:r w:rsidR="008F02F8" w:rsidRPr="008C4471">
              <w:rPr>
                <w:rFonts w:ascii="Calibri" w:hAnsi="Calibri" w:cs="Calibri"/>
                <w:sz w:val="16"/>
                <w:szCs w:val="16"/>
              </w:rPr>
              <w:t>1</w:t>
            </w:r>
          </w:p>
        </w:tc>
        <w:tc>
          <w:tcPr>
            <w:tcW w:w="1276" w:type="dxa"/>
            <w:shd w:val="clear" w:color="auto" w:fill="auto"/>
          </w:tcPr>
          <w:p w14:paraId="49134DE5"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Obligatoryjny</w:t>
            </w:r>
            <w:proofErr w:type="spellEnd"/>
          </w:p>
        </w:tc>
        <w:tc>
          <w:tcPr>
            <w:tcW w:w="1843" w:type="dxa"/>
            <w:shd w:val="clear" w:color="auto" w:fill="auto"/>
          </w:tcPr>
          <w:p w14:paraId="04A0199F"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5BE7405A" w14:textId="3DB9822A" w:rsidR="008F02F8" w:rsidRPr="008C4471" w:rsidRDefault="008F02F8" w:rsidP="00D83284">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app:organUstanawiajacy</w:t>
            </w:r>
            <w:proofErr w:type="spellEnd"/>
          </w:p>
        </w:tc>
        <w:tc>
          <w:tcPr>
            <w:tcW w:w="4818" w:type="dxa"/>
            <w:shd w:val="clear" w:color="auto" w:fill="auto"/>
          </w:tcPr>
          <w:p w14:paraId="33ADEDE7" w14:textId="313E1E1A" w:rsidR="00D83284" w:rsidRPr="00F03AD7" w:rsidRDefault="00D83284">
            <w:pPr>
              <w:pStyle w:val="Akapitzlist"/>
              <w:ind w:left="0"/>
              <w:jc w:val="both"/>
              <w:rPr>
                <w:rFonts w:ascii="Calibri" w:hAnsi="Calibri" w:cs="Calibri"/>
                <w:sz w:val="16"/>
                <w:szCs w:val="16"/>
                <w:lang w:val="pl-PL"/>
              </w:rPr>
            </w:pPr>
            <w:r w:rsidRPr="00F03AD7">
              <w:rPr>
                <w:rFonts w:ascii="Calibri" w:hAnsi="Calibri" w:cs="Calibri"/>
                <w:sz w:val="16"/>
                <w:szCs w:val="16"/>
                <w:lang w:val="pl-PL"/>
              </w:rPr>
              <w:t>Nazwa organu ustanawiającego lub wydającego dany dokument formalny.</w:t>
            </w:r>
          </w:p>
          <w:p w14:paraId="1E49B41B" w14:textId="0E1C092F" w:rsidR="00D83284" w:rsidRPr="00F03AD7" w:rsidRDefault="00D83284">
            <w:pPr>
              <w:pStyle w:val="Akapitzlist"/>
              <w:ind w:left="0"/>
              <w:jc w:val="both"/>
              <w:rPr>
                <w:rFonts w:ascii="Calibri" w:hAnsi="Calibri" w:cs="Calibri"/>
                <w:sz w:val="16"/>
                <w:szCs w:val="16"/>
                <w:lang w:val="pl-PL"/>
              </w:rPr>
            </w:pPr>
            <w:r w:rsidRPr="00F03AD7">
              <w:rPr>
                <w:rFonts w:ascii="Calibri" w:hAnsi="Calibri" w:cs="Calibri"/>
                <w:sz w:val="16"/>
                <w:szCs w:val="16"/>
                <w:lang w:val="pl-PL"/>
              </w:rPr>
              <w:t>Atrybut może przyjąć wartość np. Sejm Rzeczypospolitej Polskiej lub będącą nazwą organu administracji rządowej lub organu jednostki samorządu terytorialnego.</w:t>
            </w:r>
          </w:p>
          <w:p w14:paraId="567A6A0F" w14:textId="77777777" w:rsidR="00D83284" w:rsidRPr="00F03AD7" w:rsidRDefault="00D83284">
            <w:pPr>
              <w:pStyle w:val="Akapitzlist"/>
              <w:ind w:left="0"/>
              <w:jc w:val="both"/>
              <w:rPr>
                <w:rFonts w:ascii="Calibri" w:hAnsi="Calibri" w:cs="Calibri"/>
                <w:sz w:val="16"/>
                <w:szCs w:val="16"/>
                <w:lang w:val="pl-PL"/>
              </w:rPr>
            </w:pPr>
          </w:p>
          <w:p w14:paraId="519CA392" w14:textId="37159540" w:rsidR="008F02F8" w:rsidRPr="00F03AD7" w:rsidRDefault="008F02F8">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Rada Miejska </w:t>
            </w:r>
            <w:r w:rsidR="00571278" w:rsidRPr="00F03AD7">
              <w:rPr>
                <w:rFonts w:ascii="Calibri" w:hAnsi="Calibri" w:cs="Calibri"/>
                <w:sz w:val="16"/>
                <w:szCs w:val="16"/>
                <w:lang w:val="pl-PL"/>
              </w:rPr>
              <w:t xml:space="preserve">w </w:t>
            </w:r>
            <w:r w:rsidRPr="00F03AD7">
              <w:rPr>
                <w:rFonts w:ascii="Calibri" w:hAnsi="Calibri" w:cs="Calibri"/>
                <w:sz w:val="16"/>
                <w:szCs w:val="16"/>
                <w:lang w:val="pl-PL"/>
              </w:rPr>
              <w:t>Halinowie</w:t>
            </w:r>
          </w:p>
        </w:tc>
      </w:tr>
      <w:tr w:rsidR="008F02F8" w:rsidRPr="00C31734" w14:paraId="14D04515" w14:textId="77777777" w:rsidTr="006B2961">
        <w:trPr>
          <w:trHeight w:val="1654"/>
          <w:jc w:val="center"/>
        </w:trPr>
        <w:tc>
          <w:tcPr>
            <w:tcW w:w="2264" w:type="dxa"/>
            <w:gridSpan w:val="3"/>
            <w:shd w:val="clear" w:color="auto" w:fill="auto"/>
          </w:tcPr>
          <w:p w14:paraId="00A0B790" w14:textId="520B8EDE" w:rsidR="008F02F8" w:rsidRPr="008C4471" w:rsidRDefault="008F02F8" w:rsidP="00130DA1">
            <w:pPr>
              <w:jc w:val="center"/>
              <w:rPr>
                <w:rFonts w:ascii="Calibri" w:hAnsi="Calibri" w:cs="Calibri"/>
                <w:b/>
                <w:bCs/>
                <w:sz w:val="16"/>
                <w:szCs w:val="16"/>
              </w:rPr>
            </w:pPr>
            <w:proofErr w:type="spellStart"/>
            <w:r w:rsidRPr="008C4471">
              <w:rPr>
                <w:rFonts w:ascii="Calibri" w:hAnsi="Calibri" w:cs="Calibri"/>
                <w:b/>
                <w:bCs/>
                <w:sz w:val="16"/>
                <w:szCs w:val="16"/>
              </w:rPr>
              <w:lastRenderedPageBreak/>
              <w:t>szczegoloweOdniesienie</w:t>
            </w:r>
            <w:proofErr w:type="spellEnd"/>
          </w:p>
          <w:p w14:paraId="523CA73A" w14:textId="77777777" w:rsidR="005B501A" w:rsidRDefault="005B501A" w:rsidP="005B501A">
            <w:pPr>
              <w:jc w:val="center"/>
              <w:rPr>
                <w:rFonts w:ascii="Calibri" w:hAnsi="Calibri" w:cs="Calibri"/>
                <w:sz w:val="16"/>
                <w:szCs w:val="16"/>
              </w:rPr>
            </w:pPr>
          </w:p>
          <w:p w14:paraId="30AEC14A" w14:textId="381A72A2" w:rsidR="008F02F8" w:rsidRPr="008C4471" w:rsidRDefault="008F02F8" w:rsidP="009F62F0">
            <w:pPr>
              <w:jc w:val="center"/>
              <w:rPr>
                <w:rFonts w:ascii="Calibri" w:hAnsi="Calibri" w:cs="Calibri"/>
                <w:b/>
                <w:bCs/>
                <w:sz w:val="16"/>
                <w:szCs w:val="16"/>
              </w:rPr>
            </w:pPr>
            <w:r w:rsidRPr="008C4471">
              <w:rPr>
                <w:rFonts w:ascii="Calibri" w:hAnsi="Calibri" w:cs="Calibri"/>
                <w:sz w:val="16"/>
                <w:szCs w:val="16"/>
              </w:rPr>
              <w:t>Odniesienie do konkretnej części dokumentu istotnej z</w:t>
            </w:r>
            <w:r w:rsidR="009F62F0">
              <w:rPr>
                <w:rFonts w:ascii="Calibri" w:hAnsi="Calibri" w:cs="Calibri"/>
                <w:sz w:val="16"/>
                <w:szCs w:val="16"/>
              </w:rPr>
              <w:t> </w:t>
            </w:r>
            <w:r w:rsidRPr="008C4471">
              <w:rPr>
                <w:rFonts w:ascii="Calibri" w:hAnsi="Calibri" w:cs="Calibri"/>
                <w:sz w:val="16"/>
                <w:szCs w:val="16"/>
              </w:rPr>
              <w:t>punktu widzenia procesu planowania przestrzennego, np. artykułu ustawy</w:t>
            </w:r>
          </w:p>
        </w:tc>
        <w:tc>
          <w:tcPr>
            <w:tcW w:w="851" w:type="dxa"/>
            <w:shd w:val="clear" w:color="auto" w:fill="auto"/>
          </w:tcPr>
          <w:p w14:paraId="3B3A13A5"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3E10652A" w14:textId="77777777" w:rsidR="008F02F8" w:rsidRPr="008C4471" w:rsidRDefault="008F02F8" w:rsidP="00730132">
            <w:pPr>
              <w:pStyle w:val="Akapitzlist"/>
              <w:ind w:left="0"/>
              <w:jc w:val="center"/>
              <w:rPr>
                <w:rFonts w:ascii="Calibri" w:hAnsi="Calibri" w:cs="Calibri"/>
                <w:sz w:val="16"/>
                <w:szCs w:val="16"/>
              </w:rPr>
            </w:pPr>
            <w:proofErr w:type="spellStart"/>
            <w:r w:rsidRPr="008C4471">
              <w:rPr>
                <w:rFonts w:ascii="Calibri" w:hAnsi="Calibri" w:cs="Calibri"/>
                <w:sz w:val="16"/>
                <w:szCs w:val="16"/>
              </w:rPr>
              <w:t>Fakultatywny</w:t>
            </w:r>
            <w:proofErr w:type="spellEnd"/>
          </w:p>
        </w:tc>
        <w:tc>
          <w:tcPr>
            <w:tcW w:w="1843" w:type="dxa"/>
            <w:shd w:val="clear" w:color="auto" w:fill="auto"/>
          </w:tcPr>
          <w:p w14:paraId="1605D1AE" w14:textId="77777777"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sz w:val="16"/>
                <w:szCs w:val="16"/>
              </w:rPr>
              <w:t>CharacterString</w:t>
            </w:r>
            <w:proofErr w:type="spellEnd"/>
          </w:p>
        </w:tc>
        <w:tc>
          <w:tcPr>
            <w:tcW w:w="3260" w:type="dxa"/>
            <w:shd w:val="clear" w:color="auto" w:fill="auto"/>
          </w:tcPr>
          <w:p w14:paraId="3EE6B3F4" w14:textId="69AC9554" w:rsidR="008F02F8" w:rsidRPr="008C4471" w:rsidRDefault="008F02F8" w:rsidP="00D83284">
            <w:pPr>
              <w:pStyle w:val="Akapitzlist"/>
              <w:ind w:left="0"/>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app:szczegoloweOdniesienie</w:t>
            </w:r>
            <w:proofErr w:type="spellEnd"/>
          </w:p>
        </w:tc>
        <w:tc>
          <w:tcPr>
            <w:tcW w:w="4818" w:type="dxa"/>
            <w:shd w:val="clear" w:color="auto" w:fill="auto"/>
          </w:tcPr>
          <w:p w14:paraId="33927647" w14:textId="1CE9A79C" w:rsidR="008F02F8" w:rsidRPr="00F03AD7" w:rsidRDefault="008F02F8" w:rsidP="00EB76CA">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jest to zasadne i istotne z punktu widzenia procesu planowania przestrzennego, rekomenduje się wskazanie odniesienia do konkretnej części dokumentu np. artykułu lub paragrafu</w:t>
            </w:r>
            <w:r w:rsidR="00C94E1A" w:rsidRPr="00F03AD7">
              <w:rPr>
                <w:rFonts w:ascii="Calibri" w:hAnsi="Calibri" w:cs="Calibri"/>
                <w:sz w:val="16"/>
                <w:szCs w:val="16"/>
                <w:lang w:val="pl-PL"/>
              </w:rPr>
              <w:t>, w przypadku odniesienia do dokumentu będącego aktem prawnym</w:t>
            </w:r>
            <w:r w:rsidRPr="00F03AD7">
              <w:rPr>
                <w:rFonts w:ascii="Calibri" w:hAnsi="Calibri" w:cs="Calibri"/>
                <w:sz w:val="16"/>
                <w:szCs w:val="16"/>
                <w:lang w:val="pl-PL"/>
              </w:rPr>
              <w:t>.</w:t>
            </w:r>
          </w:p>
        </w:tc>
      </w:tr>
      <w:tr w:rsidR="008F02F8" w:rsidRPr="008C4471" w14:paraId="15B01D09" w14:textId="77777777" w:rsidTr="006B2961">
        <w:trPr>
          <w:trHeight w:val="1639"/>
          <w:jc w:val="center"/>
        </w:trPr>
        <w:tc>
          <w:tcPr>
            <w:tcW w:w="2264" w:type="dxa"/>
            <w:gridSpan w:val="3"/>
            <w:shd w:val="clear" w:color="auto" w:fill="auto"/>
          </w:tcPr>
          <w:p w14:paraId="602697FA" w14:textId="4ACFDB52" w:rsidR="008F02F8" w:rsidRPr="00F03AD7" w:rsidRDefault="008F02F8" w:rsidP="00130DA1">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dziennikUrzedowy</w:t>
            </w:r>
            <w:proofErr w:type="spellEnd"/>
          </w:p>
          <w:p w14:paraId="6E8A7F25" w14:textId="77777777" w:rsidR="005B501A" w:rsidRDefault="005B501A" w:rsidP="005B501A">
            <w:pPr>
              <w:jc w:val="center"/>
              <w:rPr>
                <w:rFonts w:ascii="Calibri" w:hAnsi="Calibri" w:cs="Calibri"/>
                <w:sz w:val="16"/>
                <w:szCs w:val="16"/>
              </w:rPr>
            </w:pPr>
          </w:p>
          <w:p w14:paraId="43A148BB" w14:textId="231DB5DA" w:rsidR="008F02F8" w:rsidRPr="008C4471" w:rsidRDefault="00130DA1" w:rsidP="005B501A">
            <w:pPr>
              <w:jc w:val="center"/>
              <w:rPr>
                <w:rFonts w:ascii="Calibri" w:hAnsi="Calibri" w:cs="Calibri"/>
                <w:b/>
                <w:bCs/>
                <w:sz w:val="16"/>
                <w:szCs w:val="16"/>
              </w:rPr>
            </w:pPr>
            <w:r w:rsidRPr="008C4471">
              <w:rPr>
                <w:rFonts w:ascii="Calibri" w:hAnsi="Calibri" w:cs="Calibri"/>
                <w:sz w:val="16"/>
                <w:szCs w:val="16"/>
              </w:rPr>
              <w:t>Nazwa dziennika urzędowego, w którym opublikowano dokument formalny</w:t>
            </w:r>
          </w:p>
        </w:tc>
        <w:tc>
          <w:tcPr>
            <w:tcW w:w="851" w:type="dxa"/>
            <w:shd w:val="clear" w:color="auto" w:fill="auto"/>
          </w:tcPr>
          <w:p w14:paraId="1D7011E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0..1</w:t>
            </w:r>
          </w:p>
        </w:tc>
        <w:tc>
          <w:tcPr>
            <w:tcW w:w="1276" w:type="dxa"/>
            <w:shd w:val="clear" w:color="auto" w:fill="auto"/>
          </w:tcPr>
          <w:p w14:paraId="6F6B172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5CE05DD7" w14:textId="45F97395" w:rsidR="008F02F8" w:rsidRPr="008C4471" w:rsidRDefault="008F02F8" w:rsidP="005B501A">
            <w:pPr>
              <w:pStyle w:val="Akapitzlist"/>
              <w:ind w:left="0"/>
              <w:jc w:val="center"/>
              <w:rPr>
                <w:rFonts w:ascii="Calibri" w:hAnsi="Calibri" w:cs="Calibri"/>
                <w:color w:val="000000"/>
                <w:sz w:val="16"/>
                <w:szCs w:val="16"/>
              </w:rPr>
            </w:pPr>
            <w:proofErr w:type="spellStart"/>
            <w:r w:rsidRPr="008C4471">
              <w:rPr>
                <w:rFonts w:ascii="Calibri" w:hAnsi="Calibri" w:cs="Calibri"/>
                <w:sz w:val="16"/>
                <w:szCs w:val="16"/>
              </w:rPr>
              <w:t>DziennikUrzedowyKod</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lista</w:t>
            </w:r>
            <w:proofErr w:type="spellEnd"/>
            <w:r w:rsidRPr="008C4471">
              <w:rPr>
                <w:rFonts w:ascii="Calibri" w:hAnsi="Calibri" w:cs="Calibri"/>
                <w:sz w:val="16"/>
                <w:szCs w:val="16"/>
              </w:rPr>
              <w:t xml:space="preserve"> </w:t>
            </w:r>
            <w:proofErr w:type="spellStart"/>
            <w:r w:rsidRPr="008C4471">
              <w:rPr>
                <w:rFonts w:ascii="Calibri" w:hAnsi="Calibri" w:cs="Calibri"/>
                <w:sz w:val="16"/>
                <w:szCs w:val="16"/>
              </w:rPr>
              <w:t>kodowa</w:t>
            </w:r>
            <w:proofErr w:type="spellEnd"/>
            <w:r w:rsidRPr="008C4471">
              <w:rPr>
                <w:rFonts w:ascii="Calibri" w:hAnsi="Calibri" w:cs="Calibri"/>
                <w:sz w:val="16"/>
                <w:szCs w:val="16"/>
              </w:rPr>
              <w:t>)</w:t>
            </w:r>
          </w:p>
        </w:tc>
        <w:tc>
          <w:tcPr>
            <w:tcW w:w="3260" w:type="dxa"/>
            <w:shd w:val="clear" w:color="auto" w:fill="auto"/>
          </w:tcPr>
          <w:p w14:paraId="204CB78D" w14:textId="0DD3F978" w:rsidR="008F02F8" w:rsidRPr="008C4471" w:rsidRDefault="008F02F8" w:rsidP="00130DA1">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app:dziennikUrzedowy</w:t>
            </w:r>
            <w:proofErr w:type="spellEnd"/>
          </w:p>
        </w:tc>
        <w:tc>
          <w:tcPr>
            <w:tcW w:w="4818" w:type="dxa"/>
            <w:shd w:val="clear" w:color="auto" w:fill="auto"/>
          </w:tcPr>
          <w:p w14:paraId="3A2A6953" w14:textId="77777777"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Jeżeli dokument jest opublikowany w dzienniku urzędowym wartość atrybutu musi wskazywać na rodzaj tego dziennika.</w:t>
            </w:r>
          </w:p>
          <w:p w14:paraId="0A5B9B8E" w14:textId="18161802"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Wartość atrybutu musi być równa wartości elementu listy kodowej </w:t>
            </w:r>
            <w:proofErr w:type="spellStart"/>
            <w:r w:rsidRPr="00F03AD7">
              <w:rPr>
                <w:rFonts w:ascii="Calibri" w:hAnsi="Calibri" w:cs="Calibri"/>
                <w:sz w:val="16"/>
                <w:szCs w:val="16"/>
                <w:lang w:val="pl-PL"/>
              </w:rPr>
              <w:t>DziennikUrzedowyKod</w:t>
            </w:r>
            <w:proofErr w:type="spellEnd"/>
          </w:p>
          <w:p w14:paraId="776B4B68" w14:textId="22A3CD09"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w:t>
            </w:r>
            <w:hyperlink r:id="rId117" w:history="1">
              <w:r w:rsidR="005B2985" w:rsidRPr="006D2F54">
                <w:rPr>
                  <w:rStyle w:val="Hipercze"/>
                  <w:rFonts w:ascii="Calibri" w:hAnsi="Calibri" w:cs="Calibri"/>
                  <w:sz w:val="16"/>
                  <w:szCs w:val="16"/>
                  <w:lang w:val="pl-PL"/>
                </w:rPr>
                <w:t>https://www.gov.pl/static/zagospodarowanieprzestrzenne/codelist/DziennikUrzedowyKod</w:t>
              </w:r>
            </w:hyperlink>
            <w:r w:rsidRPr="00F03AD7">
              <w:rPr>
                <w:rFonts w:ascii="Calibri" w:hAnsi="Calibri" w:cs="Calibri"/>
                <w:sz w:val="16"/>
                <w:szCs w:val="16"/>
                <w:lang w:val="pl-PL"/>
              </w:rPr>
              <w:t>). Wskazanie na element listy kodowej następuje poprzez podanie jego identyfikatora URI oraz nazwy w formie czytelnej dla człowieka.</w:t>
            </w:r>
          </w:p>
          <w:p w14:paraId="6A38D727" w14:textId="77777777" w:rsidR="00130DA1" w:rsidRPr="008C4471" w:rsidRDefault="00130DA1" w:rsidP="00130DA1">
            <w:pPr>
              <w:jc w:val="both"/>
              <w:rPr>
                <w:rFonts w:ascii="Calibri" w:hAnsi="Calibri" w:cs="Calibri"/>
                <w:sz w:val="16"/>
                <w:szCs w:val="16"/>
              </w:rPr>
            </w:pPr>
          </w:p>
          <w:p w14:paraId="21A2F578" w14:textId="77777777"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Przykład:</w:t>
            </w:r>
          </w:p>
          <w:p w14:paraId="6371B04D" w14:textId="77777777" w:rsidR="00130DA1" w:rsidRPr="00F03AD7" w:rsidRDefault="00130DA1" w:rsidP="00130DA1">
            <w:pPr>
              <w:pStyle w:val="Akapitzlist"/>
              <w:ind w:left="0"/>
              <w:jc w:val="both"/>
              <w:rPr>
                <w:rFonts w:ascii="Calibri" w:hAnsi="Calibri" w:cs="Calibri"/>
                <w:sz w:val="16"/>
                <w:szCs w:val="16"/>
                <w:lang w:val="pl-PL"/>
              </w:rPr>
            </w:pPr>
            <w:r w:rsidRPr="00F03AD7">
              <w:rPr>
                <w:rFonts w:ascii="Calibri" w:hAnsi="Calibri" w:cs="Calibri"/>
                <w:sz w:val="16"/>
                <w:szCs w:val="16"/>
                <w:lang w:val="pl-PL"/>
              </w:rPr>
              <w:t>Identyfikator URI:</w:t>
            </w:r>
          </w:p>
          <w:p w14:paraId="0B075A68" w14:textId="00FD909D" w:rsidR="00130DA1" w:rsidRPr="00F03AD7" w:rsidRDefault="00432A63" w:rsidP="00130DA1">
            <w:pPr>
              <w:pStyle w:val="Akapitzlist"/>
              <w:ind w:left="0"/>
              <w:jc w:val="both"/>
              <w:rPr>
                <w:rFonts w:ascii="Calibri" w:hAnsi="Calibri" w:cs="Calibri"/>
                <w:sz w:val="16"/>
                <w:szCs w:val="16"/>
                <w:lang w:val="pl-PL"/>
              </w:rPr>
            </w:pPr>
            <w:hyperlink r:id="rId118" w:history="1">
              <w:r w:rsidR="005B2985" w:rsidRPr="005B2985">
                <w:rPr>
                  <w:rStyle w:val="Hipercze"/>
                  <w:rFonts w:ascii="Calibri" w:hAnsi="Calibri" w:cs="Calibri"/>
                  <w:sz w:val="16"/>
                  <w:szCs w:val="16"/>
                  <w:lang w:val="pl-PL"/>
                </w:rPr>
                <w:t>https://www.gov.pl/static/zagospodarowanieprzestrzenne/codelist/DziennikUrzedowyKod/dziennikUrzedowyWojDolnoslaskiego</w:t>
              </w:r>
            </w:hyperlink>
          </w:p>
          <w:p w14:paraId="03C0C772" w14:textId="43038CFC" w:rsidR="00130DA1" w:rsidRPr="005B501A" w:rsidRDefault="00130DA1" w:rsidP="005B501A">
            <w:pPr>
              <w:pStyle w:val="Akapitzlist"/>
              <w:ind w:left="0"/>
              <w:jc w:val="both"/>
              <w:rPr>
                <w:rFonts w:ascii="Calibri" w:hAnsi="Calibri" w:cs="Calibri"/>
                <w:sz w:val="16"/>
                <w:szCs w:val="16"/>
                <w:highlight w:val="yellow"/>
                <w:lang w:val="pl-PL"/>
              </w:rPr>
            </w:pPr>
            <w:r w:rsidRPr="005B501A">
              <w:rPr>
                <w:rFonts w:ascii="Calibri" w:hAnsi="Calibri" w:cs="Calibri"/>
                <w:sz w:val="16"/>
                <w:szCs w:val="16"/>
                <w:lang w:val="pl-PL"/>
              </w:rPr>
              <w:t>nazwa: Dziennik Urzędowy Woj. Dolnośląskiego</w:t>
            </w:r>
          </w:p>
        </w:tc>
      </w:tr>
      <w:tr w:rsidR="008F02F8" w:rsidRPr="00C31734" w14:paraId="5614F1D9" w14:textId="77777777" w:rsidTr="00303309">
        <w:trPr>
          <w:trHeight w:val="699"/>
          <w:jc w:val="center"/>
        </w:trPr>
        <w:tc>
          <w:tcPr>
            <w:tcW w:w="2264" w:type="dxa"/>
            <w:gridSpan w:val="3"/>
            <w:shd w:val="clear" w:color="auto" w:fill="auto"/>
          </w:tcPr>
          <w:p w14:paraId="205693B9" w14:textId="7A44893B" w:rsidR="008F02F8" w:rsidRPr="00F03AD7" w:rsidRDefault="008F02F8" w:rsidP="00730132">
            <w:pPr>
              <w:pStyle w:val="Akapitzlist"/>
              <w:ind w:left="0"/>
              <w:jc w:val="center"/>
              <w:rPr>
                <w:rFonts w:ascii="Calibri" w:hAnsi="Calibri" w:cs="Calibri"/>
                <w:b/>
                <w:bCs/>
                <w:sz w:val="16"/>
                <w:szCs w:val="16"/>
                <w:lang w:val="pl-PL"/>
              </w:rPr>
            </w:pPr>
            <w:proofErr w:type="spellStart"/>
            <w:r w:rsidRPr="00F03AD7">
              <w:rPr>
                <w:rFonts w:ascii="Calibri" w:hAnsi="Calibri" w:cs="Calibri"/>
                <w:b/>
                <w:bCs/>
                <w:sz w:val="16"/>
                <w:szCs w:val="16"/>
                <w:lang w:val="pl-PL"/>
              </w:rPr>
              <w:t>lacze</w:t>
            </w:r>
            <w:proofErr w:type="spellEnd"/>
          </w:p>
          <w:p w14:paraId="346DF58D" w14:textId="77777777" w:rsidR="008F02F8" w:rsidRPr="008C4471" w:rsidRDefault="008F02F8" w:rsidP="00730132">
            <w:pPr>
              <w:jc w:val="center"/>
              <w:rPr>
                <w:rFonts w:ascii="Calibri" w:hAnsi="Calibri" w:cs="Calibri"/>
                <w:sz w:val="16"/>
                <w:szCs w:val="16"/>
              </w:rPr>
            </w:pPr>
          </w:p>
          <w:p w14:paraId="7971F7CA" w14:textId="32519153" w:rsidR="008F02F8" w:rsidRPr="00F03AD7" w:rsidRDefault="008F02F8" w:rsidP="005B501A">
            <w:pPr>
              <w:pStyle w:val="Akapitzlist"/>
              <w:ind w:left="0"/>
              <w:jc w:val="center"/>
              <w:rPr>
                <w:rFonts w:ascii="Calibri" w:hAnsi="Calibri" w:cs="Calibri"/>
                <w:b/>
                <w:bCs/>
                <w:sz w:val="16"/>
                <w:szCs w:val="16"/>
                <w:lang w:val="pl-PL"/>
              </w:rPr>
            </w:pPr>
            <w:r w:rsidRPr="00F03AD7">
              <w:rPr>
                <w:rFonts w:ascii="Calibri" w:hAnsi="Calibri" w:cs="Calibri"/>
                <w:sz w:val="16"/>
                <w:szCs w:val="16"/>
                <w:lang w:val="pl-PL"/>
              </w:rPr>
              <w:t>Łącze (adres URI), pod którym dostępny jest tekst dokumentu formalnego</w:t>
            </w:r>
          </w:p>
        </w:tc>
        <w:tc>
          <w:tcPr>
            <w:tcW w:w="851" w:type="dxa"/>
            <w:shd w:val="clear" w:color="auto" w:fill="auto"/>
          </w:tcPr>
          <w:p w14:paraId="243BEADC"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29ADB1BF"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informacja jest dostępna</w:t>
            </w:r>
          </w:p>
        </w:tc>
        <w:tc>
          <w:tcPr>
            <w:tcW w:w="1843" w:type="dxa"/>
            <w:shd w:val="clear" w:color="auto" w:fill="auto"/>
          </w:tcPr>
          <w:p w14:paraId="0788AC3B" w14:textId="19A16A5E"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URI</w:t>
            </w:r>
          </w:p>
        </w:tc>
        <w:tc>
          <w:tcPr>
            <w:tcW w:w="3260" w:type="dxa"/>
            <w:shd w:val="clear" w:color="auto" w:fill="auto"/>
          </w:tcPr>
          <w:p w14:paraId="2143FD9F" w14:textId="607A5450" w:rsidR="008F02F8" w:rsidRPr="008C4471" w:rsidRDefault="008F02F8" w:rsidP="00730132">
            <w:pPr>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app:lacze</w:t>
            </w:r>
            <w:proofErr w:type="spellEnd"/>
          </w:p>
        </w:tc>
        <w:tc>
          <w:tcPr>
            <w:tcW w:w="4818" w:type="dxa"/>
            <w:shd w:val="clear" w:color="auto" w:fill="auto"/>
          </w:tcPr>
          <w:p w14:paraId="5123C253" w14:textId="5CAEE997" w:rsidR="00211E8F" w:rsidRPr="00F03AD7" w:rsidRDefault="008F02F8" w:rsidP="00730132">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Rekomenduje się podani</w:t>
            </w:r>
            <w:r w:rsidR="00732768" w:rsidRPr="00F03AD7">
              <w:rPr>
                <w:rFonts w:ascii="Calibri" w:hAnsi="Calibri" w:cs="Calibri"/>
                <w:sz w:val="16"/>
                <w:szCs w:val="16"/>
                <w:lang w:val="pl-PL"/>
              </w:rPr>
              <w:t>e</w:t>
            </w:r>
            <w:r w:rsidRPr="00F03AD7">
              <w:rPr>
                <w:rFonts w:ascii="Calibri" w:hAnsi="Calibri" w:cs="Calibri"/>
                <w:sz w:val="16"/>
                <w:szCs w:val="16"/>
                <w:lang w:val="pl-PL"/>
              </w:rPr>
              <w:t xml:space="preserve"> łącza (adresu URL) do dokumentu udostępnionego w internetowej wersji właściwego dziennika urz</w:t>
            </w:r>
            <w:r w:rsidR="00EB76CA" w:rsidRPr="00F03AD7">
              <w:rPr>
                <w:rFonts w:ascii="Calibri" w:hAnsi="Calibri" w:cs="Calibri"/>
                <w:sz w:val="16"/>
                <w:szCs w:val="16"/>
                <w:lang w:val="pl-PL"/>
              </w:rPr>
              <w:t>ę</w:t>
            </w:r>
            <w:r w:rsidRPr="00F03AD7">
              <w:rPr>
                <w:rFonts w:ascii="Calibri" w:hAnsi="Calibri" w:cs="Calibri"/>
                <w:sz w:val="16"/>
                <w:szCs w:val="16"/>
                <w:lang w:val="pl-PL"/>
              </w:rPr>
              <w:t>dowego. Jeżeli taka informacja nie jest dostępna, należy podać łącze do dokumentu dostępnego w portalu właściwego organu np. BIP.</w:t>
            </w:r>
          </w:p>
          <w:p w14:paraId="7813B45F" w14:textId="17FECA2C" w:rsidR="008F02F8" w:rsidRPr="00F03AD7" w:rsidRDefault="00211E8F" w:rsidP="00211E8F">
            <w:pPr>
              <w:pStyle w:val="Akapitzlist"/>
              <w:spacing w:before="100" w:beforeAutospacing="1" w:after="100" w:afterAutospacing="1"/>
              <w:ind w:left="0"/>
              <w:jc w:val="both"/>
              <w:rPr>
                <w:rFonts w:ascii="Calibri" w:hAnsi="Calibri" w:cs="Calibri"/>
                <w:sz w:val="16"/>
                <w:szCs w:val="16"/>
                <w:lang w:val="pl-PL"/>
              </w:rPr>
            </w:pPr>
            <w:r w:rsidRPr="00F03AD7">
              <w:rPr>
                <w:rFonts w:ascii="Calibri" w:hAnsi="Calibri" w:cs="Calibri"/>
                <w:sz w:val="16"/>
                <w:szCs w:val="16"/>
                <w:lang w:val="pl-PL"/>
              </w:rPr>
              <w:t xml:space="preserve">W przypadku, gdy </w:t>
            </w:r>
            <w:r w:rsidR="00DF4C5D" w:rsidRPr="00F03AD7">
              <w:rPr>
                <w:rFonts w:ascii="Calibri" w:hAnsi="Calibri" w:cs="Calibri"/>
                <w:sz w:val="16"/>
                <w:szCs w:val="16"/>
                <w:lang w:val="pl-PL"/>
              </w:rPr>
              <w:t>żadna z</w:t>
            </w:r>
            <w:r w:rsidRPr="00F03AD7">
              <w:rPr>
                <w:rFonts w:ascii="Calibri" w:hAnsi="Calibri" w:cs="Calibri"/>
                <w:sz w:val="16"/>
                <w:szCs w:val="16"/>
                <w:lang w:val="pl-PL"/>
              </w:rPr>
              <w:t xml:space="preserve"> powyż</w:t>
            </w:r>
            <w:r w:rsidR="00DF4C5D" w:rsidRPr="00F03AD7">
              <w:rPr>
                <w:rFonts w:ascii="Calibri" w:hAnsi="Calibri" w:cs="Calibri"/>
                <w:sz w:val="16"/>
                <w:szCs w:val="16"/>
                <w:lang w:val="pl-PL"/>
              </w:rPr>
              <w:t>szych informacji nie jest</w:t>
            </w:r>
            <w:r w:rsidRPr="00F03AD7">
              <w:rPr>
                <w:rFonts w:ascii="Calibri" w:hAnsi="Calibri" w:cs="Calibri"/>
                <w:sz w:val="16"/>
                <w:szCs w:val="16"/>
                <w:lang w:val="pl-PL"/>
              </w:rPr>
              <w:t xml:space="preserve"> dostę</w:t>
            </w:r>
            <w:r w:rsidR="00DF4C5D" w:rsidRPr="00F03AD7">
              <w:rPr>
                <w:rFonts w:ascii="Calibri" w:hAnsi="Calibri" w:cs="Calibri"/>
                <w:sz w:val="16"/>
                <w:szCs w:val="16"/>
                <w:lang w:val="pl-PL"/>
              </w:rPr>
              <w:t>pna</w:t>
            </w:r>
            <w:r w:rsidRPr="00F03AD7">
              <w:rPr>
                <w:rFonts w:ascii="Calibri" w:hAnsi="Calibri" w:cs="Calibri"/>
                <w:sz w:val="16"/>
                <w:szCs w:val="16"/>
                <w:lang w:val="pl-PL"/>
              </w:rPr>
              <w:t>, dopuszcza się podanie innego łącza, pod którym znajduje się dokument.</w:t>
            </w:r>
            <w:r w:rsidR="00450763">
              <w:rPr>
                <w:rFonts w:ascii="Calibri" w:hAnsi="Calibri" w:cs="Calibri"/>
                <w:sz w:val="16"/>
                <w:szCs w:val="16"/>
                <w:lang w:val="pl-PL"/>
              </w:rPr>
              <w:t xml:space="preserve"> Łącze to musi być </w:t>
            </w:r>
            <w:proofErr w:type="spellStart"/>
            <w:r w:rsidR="00450763">
              <w:rPr>
                <w:rFonts w:ascii="Calibri" w:hAnsi="Calibri" w:cs="Calibri"/>
                <w:sz w:val="16"/>
                <w:szCs w:val="16"/>
                <w:lang w:val="pl-PL"/>
              </w:rPr>
              <w:t>ogólniedostępne</w:t>
            </w:r>
            <w:proofErr w:type="spellEnd"/>
            <w:r w:rsidR="00450763">
              <w:rPr>
                <w:rFonts w:ascii="Calibri" w:hAnsi="Calibri" w:cs="Calibri"/>
                <w:sz w:val="16"/>
                <w:szCs w:val="16"/>
                <w:lang w:val="pl-PL"/>
              </w:rPr>
              <w:t xml:space="preserve"> i nie powinno wymagać stosowania autoryzacji lub innych metod ograniczenia dostępu.</w:t>
            </w:r>
          </w:p>
          <w:p w14:paraId="26FB8D02" w14:textId="1B685090" w:rsidR="008F02F8" w:rsidRPr="00F03AD7" w:rsidRDefault="008F02F8" w:rsidP="00730132">
            <w:pPr>
              <w:pStyle w:val="Akapitzlist"/>
              <w:ind w:left="0"/>
              <w:jc w:val="both"/>
              <w:rPr>
                <w:rFonts w:ascii="Calibri" w:hAnsi="Calibri" w:cs="Calibri"/>
                <w:sz w:val="16"/>
                <w:szCs w:val="16"/>
                <w:lang w:val="pl-PL"/>
              </w:rPr>
            </w:pPr>
            <w:r w:rsidRPr="00F03AD7">
              <w:rPr>
                <w:rFonts w:ascii="Calibri" w:hAnsi="Calibri" w:cs="Calibri"/>
                <w:sz w:val="16"/>
                <w:szCs w:val="16"/>
                <w:lang w:val="pl-PL"/>
              </w:rPr>
              <w:t>Dopuszcza się podanie więcej niż jednej lokaliza</w:t>
            </w:r>
            <w:r w:rsidR="00EB76CA" w:rsidRPr="00F03AD7">
              <w:rPr>
                <w:rFonts w:ascii="Calibri" w:hAnsi="Calibri" w:cs="Calibri"/>
                <w:sz w:val="16"/>
                <w:szCs w:val="16"/>
                <w:lang w:val="pl-PL"/>
              </w:rPr>
              <w:t>c</w:t>
            </w:r>
            <w:r w:rsidRPr="00F03AD7">
              <w:rPr>
                <w:rFonts w:ascii="Calibri" w:hAnsi="Calibri" w:cs="Calibri"/>
                <w:sz w:val="16"/>
                <w:szCs w:val="16"/>
                <w:lang w:val="pl-PL"/>
              </w:rPr>
              <w:t>ji s</w:t>
            </w:r>
            <w:r w:rsidR="00211E8F" w:rsidRPr="00F03AD7">
              <w:rPr>
                <w:rFonts w:ascii="Calibri" w:hAnsi="Calibri" w:cs="Calibri"/>
                <w:sz w:val="16"/>
                <w:szCs w:val="16"/>
                <w:lang w:val="pl-PL"/>
              </w:rPr>
              <w:t>ieciowej tego samego dokumentu.</w:t>
            </w:r>
          </w:p>
          <w:p w14:paraId="1B5D602B" w14:textId="77777777" w:rsidR="008F02F8" w:rsidRPr="00F03AD7" w:rsidRDefault="008F02F8" w:rsidP="00730132">
            <w:pPr>
              <w:pStyle w:val="Akapitzlist"/>
              <w:ind w:left="0"/>
              <w:jc w:val="both"/>
              <w:rPr>
                <w:rFonts w:ascii="Calibri" w:hAnsi="Calibri" w:cs="Calibri"/>
                <w:sz w:val="16"/>
                <w:szCs w:val="16"/>
                <w:lang w:val="pl-PL"/>
              </w:rPr>
            </w:pPr>
          </w:p>
          <w:p w14:paraId="683F0E50" w14:textId="63F708D0" w:rsidR="008F02F8" w:rsidRPr="00F03AD7" w:rsidRDefault="008F02F8" w:rsidP="005B501A">
            <w:pPr>
              <w:pStyle w:val="Akapitzlist"/>
              <w:ind w:left="0"/>
              <w:jc w:val="both"/>
              <w:rPr>
                <w:rFonts w:ascii="Calibri" w:hAnsi="Calibri" w:cs="Calibri"/>
                <w:sz w:val="16"/>
                <w:szCs w:val="16"/>
                <w:lang w:val="pl-PL"/>
              </w:rPr>
            </w:pPr>
            <w:r w:rsidRPr="00F03AD7">
              <w:rPr>
                <w:rFonts w:ascii="Calibri" w:hAnsi="Calibri" w:cs="Calibri"/>
                <w:sz w:val="16"/>
                <w:szCs w:val="16"/>
                <w:lang w:val="pl-PL"/>
              </w:rPr>
              <w:t xml:space="preserve">Przykład: </w:t>
            </w:r>
            <w:hyperlink r:id="rId119" w:history="1">
              <w:r w:rsidR="009532EB" w:rsidRPr="00F03AD7">
                <w:rPr>
                  <w:rStyle w:val="Hipercze"/>
                  <w:rFonts w:ascii="Calibri" w:hAnsi="Calibri" w:cs="Calibri"/>
                  <w:sz w:val="16"/>
                  <w:szCs w:val="16"/>
                  <w:lang w:val="pl-PL"/>
                </w:rPr>
                <w:t>http://edziennik.mazowieckie.pl/WDU_W/2018/13180/akt.pdf</w:t>
              </w:r>
            </w:hyperlink>
          </w:p>
        </w:tc>
      </w:tr>
      <w:tr w:rsidR="008F02F8" w:rsidRPr="00C31734" w14:paraId="35E70C07" w14:textId="77777777" w:rsidTr="006B2961">
        <w:trPr>
          <w:trHeight w:val="1855"/>
          <w:jc w:val="center"/>
        </w:trPr>
        <w:tc>
          <w:tcPr>
            <w:tcW w:w="2264" w:type="dxa"/>
            <w:gridSpan w:val="3"/>
            <w:shd w:val="clear" w:color="auto" w:fill="auto"/>
          </w:tcPr>
          <w:p w14:paraId="7C8EE30D"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lastRenderedPageBreak/>
              <w:t>przystapienie</w:t>
            </w:r>
            <w:proofErr w:type="spellEnd"/>
          </w:p>
          <w:p w14:paraId="10A9660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4DBC0192" w14:textId="77777777" w:rsidR="008F02F8" w:rsidRPr="008C4471" w:rsidRDefault="008F02F8" w:rsidP="00730132">
            <w:pPr>
              <w:jc w:val="center"/>
              <w:rPr>
                <w:rFonts w:ascii="Calibri" w:hAnsi="Calibri" w:cs="Calibri"/>
                <w:sz w:val="16"/>
                <w:szCs w:val="16"/>
              </w:rPr>
            </w:pPr>
          </w:p>
          <w:p w14:paraId="40950E83" w14:textId="7F7B7498" w:rsidR="008F02F8" w:rsidRPr="008C4471" w:rsidRDefault="008F02F8" w:rsidP="009F62F0">
            <w:pPr>
              <w:jc w:val="center"/>
              <w:rPr>
                <w:rFonts w:ascii="Calibri" w:hAnsi="Calibri" w:cs="Calibri"/>
                <w:sz w:val="16"/>
                <w:szCs w:val="16"/>
              </w:rPr>
            </w:pPr>
            <w:r w:rsidRPr="008C4471">
              <w:rPr>
                <w:rFonts w:ascii="Calibri" w:hAnsi="Calibri" w:cs="Calibri"/>
                <w:sz w:val="16"/>
                <w:szCs w:val="16"/>
              </w:rPr>
              <w:t>Odniesienie do aktu planowania przestrzennego, w</w:t>
            </w:r>
            <w:r w:rsidR="009F62F0">
              <w:rPr>
                <w:rFonts w:ascii="Calibri" w:hAnsi="Calibri" w:cs="Calibri"/>
                <w:sz w:val="16"/>
                <w:szCs w:val="16"/>
              </w:rPr>
              <w:t> </w:t>
            </w:r>
            <w:r w:rsidRPr="008C4471">
              <w:rPr>
                <w:rFonts w:ascii="Calibri" w:hAnsi="Calibri" w:cs="Calibri"/>
                <w:sz w:val="16"/>
                <w:szCs w:val="16"/>
              </w:rPr>
              <w:t>stosunku, do którego akt prawny ustanawia przystąpienie do jego sporządzenia</w:t>
            </w:r>
          </w:p>
        </w:tc>
        <w:tc>
          <w:tcPr>
            <w:tcW w:w="851" w:type="dxa"/>
            <w:shd w:val="clear" w:color="auto" w:fill="auto"/>
          </w:tcPr>
          <w:p w14:paraId="315A949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7B02B533" w14:textId="77777777" w:rsidR="008F02F8" w:rsidRPr="00F03AD7" w:rsidRDefault="008F02F8" w:rsidP="003738E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akt prawny ustanawia przystąpienie do sporządzenia aktu planowania przestrzennego</w:t>
            </w:r>
          </w:p>
        </w:tc>
        <w:tc>
          <w:tcPr>
            <w:tcW w:w="1843" w:type="dxa"/>
            <w:shd w:val="clear" w:color="auto" w:fill="auto"/>
          </w:tcPr>
          <w:p w14:paraId="31EE51A6" w14:textId="3E34E906"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p>
        </w:tc>
        <w:tc>
          <w:tcPr>
            <w:tcW w:w="3260" w:type="dxa"/>
            <w:shd w:val="clear" w:color="auto" w:fill="auto"/>
          </w:tcPr>
          <w:p w14:paraId="1EBF2B58" w14:textId="0EDC641F"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app:przystapienie</w:t>
            </w:r>
            <w:proofErr w:type="spellEnd"/>
          </w:p>
        </w:tc>
        <w:tc>
          <w:tcPr>
            <w:tcW w:w="4818" w:type="dxa"/>
            <w:shd w:val="clear" w:color="auto" w:fill="auto"/>
          </w:tcPr>
          <w:p w14:paraId="26EE80DF" w14:textId="5CD69980"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 xml:space="preserve">Relacja do instancji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reprezentującej akt planowania przestrzennego</w:t>
            </w:r>
            <w:r w:rsidR="00732768" w:rsidRPr="008C4471">
              <w:rPr>
                <w:rFonts w:ascii="Calibri" w:hAnsi="Calibri" w:cs="Calibri"/>
                <w:color w:val="000000"/>
                <w:sz w:val="16"/>
                <w:szCs w:val="16"/>
              </w:rPr>
              <w:t>,</w:t>
            </w:r>
            <w:r w:rsidRPr="008C4471">
              <w:rPr>
                <w:rFonts w:ascii="Calibri" w:hAnsi="Calibri" w:cs="Calibri"/>
                <w:color w:val="000000"/>
                <w:sz w:val="16"/>
                <w:szCs w:val="16"/>
              </w:rPr>
              <w:t xml:space="preserve"> dla którego </w:t>
            </w:r>
            <w:r w:rsidRPr="008C4471">
              <w:rPr>
                <w:rFonts w:ascii="Calibri" w:hAnsi="Calibri" w:cs="Calibri"/>
                <w:sz w:val="16"/>
                <w:szCs w:val="16"/>
              </w:rPr>
              <w:t>akt prawny ustanawia przystąpienie do jego sporządzenia</w:t>
            </w:r>
            <w:r w:rsidR="003738EC" w:rsidRPr="008C4471">
              <w:rPr>
                <w:rFonts w:ascii="Calibri" w:hAnsi="Calibri" w:cs="Calibri"/>
                <w:color w:val="000000"/>
                <w:sz w:val="16"/>
                <w:szCs w:val="16"/>
              </w:rPr>
              <w:t>.</w:t>
            </w:r>
          </w:p>
          <w:p w14:paraId="7EAE72AD" w14:textId="77777777" w:rsidR="008F02F8" w:rsidRPr="00775EB2" w:rsidRDefault="008F02F8" w:rsidP="00730132">
            <w:pPr>
              <w:jc w:val="both"/>
              <w:rPr>
                <w:rFonts w:ascii="Calibri" w:hAnsi="Calibri" w:cs="Calibri"/>
                <w:sz w:val="16"/>
                <w:szCs w:val="16"/>
              </w:rPr>
            </w:pPr>
          </w:p>
          <w:p w14:paraId="3B11D361" w14:textId="03E2981E" w:rsidR="008F02F8" w:rsidRPr="009567EA" w:rsidRDefault="008F02F8" w:rsidP="005B501A">
            <w:pPr>
              <w:jc w:val="both"/>
              <w:rPr>
                <w:rFonts w:ascii="Calibri" w:hAnsi="Calibri" w:cs="Calibri"/>
                <w:sz w:val="16"/>
                <w:szCs w:val="16"/>
              </w:rPr>
            </w:pPr>
            <w:r w:rsidRPr="00775EB2">
              <w:rPr>
                <w:rFonts w:ascii="Calibri" w:hAnsi="Calibri" w:cs="Calibri"/>
                <w:sz w:val="16"/>
                <w:szCs w:val="16"/>
              </w:rPr>
              <w:t xml:space="preserve">Przykład: </w:t>
            </w:r>
            <w:r w:rsidR="003738EC" w:rsidRPr="00775EB2">
              <w:rPr>
                <w:rFonts w:ascii="Calibri" w:hAnsi="Calibri" w:cs="Calibri"/>
                <w:sz w:val="16"/>
                <w:szCs w:val="16"/>
              </w:rPr>
              <w:t xml:space="preserve">Miejscowy plan zagospodarowania przestrzennego obszaru w rejonie ulic Filipiny </w:t>
            </w:r>
            <w:proofErr w:type="spellStart"/>
            <w:r w:rsidR="003738EC" w:rsidRPr="00775EB2">
              <w:rPr>
                <w:rFonts w:ascii="Calibri" w:hAnsi="Calibri" w:cs="Calibri"/>
                <w:sz w:val="16"/>
                <w:szCs w:val="16"/>
              </w:rPr>
              <w:t>Płaskowickiej</w:t>
            </w:r>
            <w:proofErr w:type="spellEnd"/>
            <w:r w:rsidR="003738EC" w:rsidRPr="00775EB2">
              <w:rPr>
                <w:rFonts w:ascii="Calibri" w:hAnsi="Calibri" w:cs="Calibri"/>
                <w:sz w:val="16"/>
                <w:szCs w:val="16"/>
              </w:rPr>
              <w:t xml:space="preserve"> i Puławskiej</w:t>
            </w:r>
          </w:p>
        </w:tc>
      </w:tr>
      <w:tr w:rsidR="008F02F8" w:rsidRPr="00C31734" w14:paraId="20CF9D54" w14:textId="77777777" w:rsidTr="00775EB2">
        <w:trPr>
          <w:trHeight w:val="1385"/>
          <w:jc w:val="center"/>
        </w:trPr>
        <w:tc>
          <w:tcPr>
            <w:tcW w:w="2264" w:type="dxa"/>
            <w:gridSpan w:val="3"/>
            <w:shd w:val="clear" w:color="auto" w:fill="auto"/>
          </w:tcPr>
          <w:p w14:paraId="7BC52F92"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uchwala</w:t>
            </w:r>
          </w:p>
          <w:p w14:paraId="56BEFBB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7CC3356" w14:textId="77777777" w:rsidR="008F02F8" w:rsidRPr="008C4471" w:rsidRDefault="008F02F8" w:rsidP="00730132">
            <w:pPr>
              <w:jc w:val="center"/>
              <w:rPr>
                <w:rFonts w:ascii="Calibri" w:hAnsi="Calibri" w:cs="Calibri"/>
                <w:sz w:val="16"/>
                <w:szCs w:val="16"/>
              </w:rPr>
            </w:pPr>
          </w:p>
          <w:p w14:paraId="6FDA547D" w14:textId="033003C3"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aktu planowania przestrzennego, który akt prawny uchwala</w:t>
            </w:r>
          </w:p>
        </w:tc>
        <w:tc>
          <w:tcPr>
            <w:tcW w:w="851" w:type="dxa"/>
            <w:shd w:val="clear" w:color="auto" w:fill="auto"/>
          </w:tcPr>
          <w:p w14:paraId="25E82F21"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5764D83C" w14:textId="77777777" w:rsidR="008F02F8" w:rsidRPr="00F03AD7" w:rsidRDefault="008F02F8" w:rsidP="003738E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akt prawny uchwala akt planowania przestrzennego</w:t>
            </w:r>
          </w:p>
        </w:tc>
        <w:tc>
          <w:tcPr>
            <w:tcW w:w="1843" w:type="dxa"/>
            <w:shd w:val="clear" w:color="auto" w:fill="auto"/>
          </w:tcPr>
          <w:p w14:paraId="52C84811" w14:textId="640CF3E1"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p>
        </w:tc>
        <w:tc>
          <w:tcPr>
            <w:tcW w:w="3260" w:type="dxa"/>
            <w:shd w:val="clear" w:color="auto" w:fill="auto"/>
          </w:tcPr>
          <w:p w14:paraId="68819EF2" w14:textId="5FF4E6BD"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app:uchwala</w:t>
            </w:r>
            <w:proofErr w:type="spellEnd"/>
          </w:p>
        </w:tc>
        <w:tc>
          <w:tcPr>
            <w:tcW w:w="4818" w:type="dxa"/>
            <w:shd w:val="clear" w:color="auto" w:fill="auto"/>
          </w:tcPr>
          <w:p w14:paraId="4FBBA3E6" w14:textId="5144D5FF" w:rsidR="008F02F8" w:rsidRPr="008C4471" w:rsidRDefault="008F02F8" w:rsidP="00730132">
            <w:pPr>
              <w:jc w:val="both"/>
              <w:rPr>
                <w:rFonts w:ascii="Calibri" w:hAnsi="Calibri" w:cs="Calibri"/>
                <w:color w:val="000000"/>
                <w:sz w:val="16"/>
                <w:szCs w:val="16"/>
              </w:rPr>
            </w:pPr>
            <w:r w:rsidRPr="008C4471">
              <w:rPr>
                <w:rFonts w:ascii="Calibri" w:hAnsi="Calibri" w:cs="Calibri"/>
                <w:sz w:val="16"/>
                <w:szCs w:val="16"/>
              </w:rPr>
              <w:t xml:space="preserve">Relacja do instancji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EB76CA" w:rsidRPr="008C4471">
              <w:rPr>
                <w:rFonts w:ascii="Calibri" w:hAnsi="Calibri" w:cs="Calibri"/>
                <w:color w:val="000000"/>
                <w:sz w:val="16"/>
                <w:szCs w:val="16"/>
              </w:rPr>
              <w:t>a</w:t>
            </w:r>
            <w:r w:rsidRPr="008C4471">
              <w:rPr>
                <w:rFonts w:ascii="Calibri" w:hAnsi="Calibri" w:cs="Calibri"/>
                <w:color w:val="000000"/>
                <w:sz w:val="16"/>
                <w:szCs w:val="16"/>
              </w:rPr>
              <w:t>niaPrzestrze</w:t>
            </w:r>
            <w:r w:rsidR="00EB76CA"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reprezentującej akt planowania przestrzennego</w:t>
            </w:r>
            <w:r w:rsidR="00732768" w:rsidRPr="008C4471">
              <w:rPr>
                <w:rFonts w:ascii="Calibri" w:hAnsi="Calibri" w:cs="Calibri"/>
                <w:color w:val="000000"/>
                <w:sz w:val="16"/>
                <w:szCs w:val="16"/>
              </w:rPr>
              <w:t>,</w:t>
            </w:r>
            <w:r w:rsidRPr="008C4471">
              <w:rPr>
                <w:rFonts w:ascii="Calibri" w:hAnsi="Calibri" w:cs="Calibri"/>
                <w:color w:val="000000"/>
                <w:sz w:val="16"/>
                <w:szCs w:val="16"/>
              </w:rPr>
              <w:t xml:space="preserve"> który </w:t>
            </w:r>
            <w:r w:rsidRPr="008C4471">
              <w:rPr>
                <w:rFonts w:ascii="Calibri" w:hAnsi="Calibri" w:cs="Calibri"/>
                <w:sz w:val="16"/>
                <w:szCs w:val="16"/>
              </w:rPr>
              <w:t>akt prawny uchwala.</w:t>
            </w:r>
          </w:p>
          <w:p w14:paraId="6C8B7D4D" w14:textId="77777777" w:rsidR="008F02F8" w:rsidRPr="008C4471" w:rsidRDefault="008F02F8" w:rsidP="00730132">
            <w:pPr>
              <w:jc w:val="both"/>
              <w:rPr>
                <w:rFonts w:ascii="Calibri" w:hAnsi="Calibri" w:cs="Calibri"/>
                <w:color w:val="000000"/>
                <w:sz w:val="16"/>
                <w:szCs w:val="16"/>
              </w:rPr>
            </w:pPr>
          </w:p>
          <w:p w14:paraId="369C2F4E" w14:textId="58D282B5"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 xml:space="preserve">Przykład: </w:t>
            </w:r>
            <w:r w:rsidRPr="00775EB2">
              <w:rPr>
                <w:rFonts w:ascii="Calibri" w:hAnsi="Calibri" w:cs="Calibri"/>
                <w:color w:val="000000"/>
                <w:sz w:val="16"/>
                <w:szCs w:val="16"/>
              </w:rPr>
              <w:t>Plan zagospodarowania przestrzennego województwa mazowieckiego</w:t>
            </w:r>
          </w:p>
        </w:tc>
      </w:tr>
      <w:tr w:rsidR="008F02F8" w:rsidRPr="00C31734" w14:paraId="4DC3D04F" w14:textId="77777777" w:rsidTr="009567EA">
        <w:trPr>
          <w:trHeight w:val="981"/>
          <w:jc w:val="center"/>
        </w:trPr>
        <w:tc>
          <w:tcPr>
            <w:tcW w:w="2264" w:type="dxa"/>
            <w:gridSpan w:val="3"/>
            <w:shd w:val="clear" w:color="auto" w:fill="auto"/>
          </w:tcPr>
          <w:p w14:paraId="57D358C2"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t>zmienia</w:t>
            </w:r>
          </w:p>
          <w:p w14:paraId="620101FC"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5BB615E2" w14:textId="77777777" w:rsidR="008F02F8" w:rsidRPr="008C4471" w:rsidRDefault="008F02F8" w:rsidP="00730132">
            <w:pPr>
              <w:jc w:val="center"/>
              <w:rPr>
                <w:rFonts w:ascii="Calibri" w:hAnsi="Calibri" w:cs="Calibri"/>
                <w:sz w:val="16"/>
                <w:szCs w:val="16"/>
              </w:rPr>
            </w:pPr>
          </w:p>
          <w:p w14:paraId="73726A2C" w14:textId="310ED19F"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aktu planowania przestrzennego, który akt prawny zmienia</w:t>
            </w:r>
          </w:p>
        </w:tc>
        <w:tc>
          <w:tcPr>
            <w:tcW w:w="851" w:type="dxa"/>
            <w:shd w:val="clear" w:color="auto" w:fill="auto"/>
          </w:tcPr>
          <w:p w14:paraId="0760097B"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0A5871F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akt prawny uchwala akt planowania przestrzennego lub jego część</w:t>
            </w:r>
          </w:p>
        </w:tc>
        <w:tc>
          <w:tcPr>
            <w:tcW w:w="1843" w:type="dxa"/>
            <w:shd w:val="clear" w:color="auto" w:fill="auto"/>
          </w:tcPr>
          <w:p w14:paraId="7E184EF1" w14:textId="208C882C"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niaPrzestrzen</w:t>
            </w:r>
            <w:r w:rsidR="00241ADD" w:rsidRPr="008C4471">
              <w:rPr>
                <w:rFonts w:ascii="Calibri" w:hAnsi="Calibri" w:cs="Calibri"/>
                <w:color w:val="000000"/>
                <w:sz w:val="16"/>
                <w:szCs w:val="16"/>
              </w:rPr>
              <w:t>n</w:t>
            </w:r>
            <w:r w:rsidRPr="008C4471">
              <w:rPr>
                <w:rFonts w:ascii="Calibri" w:hAnsi="Calibri" w:cs="Calibri"/>
                <w:color w:val="000000"/>
                <w:sz w:val="16"/>
                <w:szCs w:val="16"/>
              </w:rPr>
              <w:t>ego</w:t>
            </w:r>
            <w:proofErr w:type="spellEnd"/>
          </w:p>
        </w:tc>
        <w:tc>
          <w:tcPr>
            <w:tcW w:w="3260" w:type="dxa"/>
            <w:shd w:val="clear" w:color="auto" w:fill="auto"/>
          </w:tcPr>
          <w:p w14:paraId="05996153" w14:textId="4A50B76E"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app:zmienia</w:t>
            </w:r>
            <w:proofErr w:type="spellEnd"/>
          </w:p>
        </w:tc>
        <w:tc>
          <w:tcPr>
            <w:tcW w:w="4818" w:type="dxa"/>
            <w:shd w:val="clear" w:color="auto" w:fill="auto"/>
          </w:tcPr>
          <w:p w14:paraId="683764AC" w14:textId="06C6C466"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wersji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reprezentującej akt planowania przestrzennego, który </w:t>
            </w:r>
            <w:r w:rsidRPr="008C4471">
              <w:rPr>
                <w:rFonts w:ascii="Calibri" w:hAnsi="Calibri" w:cs="Calibri"/>
                <w:sz w:val="16"/>
                <w:szCs w:val="16"/>
              </w:rPr>
              <w:t>akt prawny zmienia.</w:t>
            </w:r>
          </w:p>
          <w:p w14:paraId="301E0B2E" w14:textId="77777777" w:rsidR="008F02F8" w:rsidRPr="008C4471" w:rsidRDefault="008F02F8" w:rsidP="00730132">
            <w:pPr>
              <w:jc w:val="both"/>
              <w:rPr>
                <w:rFonts w:ascii="Calibri" w:hAnsi="Calibri" w:cs="Calibri"/>
                <w:sz w:val="16"/>
                <w:szCs w:val="16"/>
              </w:rPr>
            </w:pPr>
          </w:p>
          <w:p w14:paraId="0B9F9E62" w14:textId="4B4D7EBA" w:rsidR="008F02F8" w:rsidRPr="008C4471" w:rsidRDefault="0AA51C92" w:rsidP="00730132">
            <w:pPr>
              <w:jc w:val="both"/>
              <w:rPr>
                <w:rFonts w:ascii="Calibri" w:hAnsi="Calibri" w:cs="Calibri"/>
                <w:color w:val="000000"/>
                <w:sz w:val="16"/>
                <w:szCs w:val="16"/>
              </w:rPr>
            </w:pPr>
            <w:r w:rsidRPr="008C4471">
              <w:rPr>
                <w:rFonts w:ascii="Calibri" w:hAnsi="Calibri" w:cs="Calibri"/>
                <w:color w:val="000000" w:themeColor="text1"/>
                <w:sz w:val="16"/>
                <w:szCs w:val="16"/>
              </w:rPr>
              <w:t>Zmiana aktu planowania przestrzennego w całości lub części powoduje konieczność powstania w zbiorze danych nowej wersji o</w:t>
            </w:r>
            <w:r w:rsidRPr="008C4471">
              <w:rPr>
                <w:rFonts w:ascii="Calibri" w:hAnsi="Calibri" w:cs="Calibri"/>
                <w:sz w:val="16"/>
                <w:szCs w:val="16"/>
              </w:rPr>
              <w:t xml:space="preserve">biektu </w:t>
            </w:r>
            <w:proofErr w:type="spellStart"/>
            <w:r w:rsidRPr="008C4471">
              <w:rPr>
                <w:rFonts w:ascii="Calibri" w:hAnsi="Calibri" w:cs="Calibri"/>
                <w:sz w:val="16"/>
                <w:szCs w:val="16"/>
              </w:rPr>
              <w:t>A</w:t>
            </w:r>
            <w:r w:rsidRPr="008C4471">
              <w:rPr>
                <w:rFonts w:ascii="Calibri" w:hAnsi="Calibri" w:cs="Calibri"/>
                <w:color w:val="000000" w:themeColor="text1"/>
                <w:sz w:val="16"/>
                <w:szCs w:val="16"/>
              </w:rPr>
              <w:t>ktPlanowaniaPrzestrzennego</w:t>
            </w:r>
            <w:proofErr w:type="spellEnd"/>
            <w:r w:rsidRPr="008C4471">
              <w:rPr>
                <w:rFonts w:ascii="Calibri" w:hAnsi="Calibri" w:cs="Calibri"/>
                <w:color w:val="000000" w:themeColor="text1"/>
                <w:sz w:val="16"/>
                <w:szCs w:val="16"/>
              </w:rPr>
              <w:t>, reprezentującego ten akt. W związku z</w:t>
            </w:r>
            <w:r w:rsidR="005B501A">
              <w:rPr>
                <w:rFonts w:ascii="Calibri" w:hAnsi="Calibri" w:cs="Calibri"/>
                <w:color w:val="000000" w:themeColor="text1"/>
                <w:sz w:val="16"/>
                <w:szCs w:val="16"/>
              </w:rPr>
              <w:t> </w:t>
            </w:r>
            <w:r w:rsidRPr="008C4471">
              <w:rPr>
                <w:rFonts w:ascii="Calibri" w:hAnsi="Calibri" w:cs="Calibri"/>
                <w:color w:val="000000" w:themeColor="text1"/>
                <w:sz w:val="16"/>
                <w:szCs w:val="16"/>
              </w:rPr>
              <w:t xml:space="preserve">tym obiekt </w:t>
            </w:r>
            <w:proofErr w:type="spellStart"/>
            <w:r w:rsidRPr="008C4471">
              <w:rPr>
                <w:rFonts w:ascii="Calibri" w:hAnsi="Calibri" w:cs="Calibri"/>
                <w:sz w:val="16"/>
                <w:szCs w:val="16"/>
              </w:rPr>
              <w:t>DokumentFormalny</w:t>
            </w:r>
            <w:proofErr w:type="spellEnd"/>
            <w:r w:rsidRPr="008C4471">
              <w:rPr>
                <w:rFonts w:ascii="Calibri" w:hAnsi="Calibri" w:cs="Calibri"/>
                <w:sz w:val="16"/>
                <w:szCs w:val="16"/>
              </w:rPr>
              <w:t xml:space="preserve">, reprezentujący akt prawny zmieniający musi referować na nowoutworzoną, w wyniku zmiany, wersję obiektu </w:t>
            </w:r>
            <w:proofErr w:type="spellStart"/>
            <w:r w:rsidRPr="008C4471">
              <w:rPr>
                <w:rFonts w:ascii="Calibri" w:hAnsi="Calibri" w:cs="Calibri"/>
                <w:sz w:val="16"/>
                <w:szCs w:val="16"/>
              </w:rPr>
              <w:t>AktPlanowaniaPrzestrzennego</w:t>
            </w:r>
            <w:proofErr w:type="spellEnd"/>
            <w:r w:rsidRPr="008C4471">
              <w:rPr>
                <w:rFonts w:ascii="Calibri" w:hAnsi="Calibri" w:cs="Calibri"/>
                <w:sz w:val="16"/>
                <w:szCs w:val="16"/>
              </w:rPr>
              <w:t xml:space="preserve"> a nie jego wersję dotychczasową.</w:t>
            </w:r>
          </w:p>
          <w:p w14:paraId="058BD1B3" w14:textId="77777777" w:rsidR="008F02F8" w:rsidRPr="008C4471" w:rsidRDefault="008F02F8" w:rsidP="00730132">
            <w:pPr>
              <w:jc w:val="both"/>
              <w:rPr>
                <w:rFonts w:ascii="Calibri" w:hAnsi="Calibri" w:cs="Calibri"/>
                <w:color w:val="000000"/>
                <w:sz w:val="16"/>
                <w:szCs w:val="16"/>
              </w:rPr>
            </w:pPr>
          </w:p>
          <w:p w14:paraId="5796C301" w14:textId="6998616C" w:rsidR="003738EC" w:rsidRPr="008C4471" w:rsidRDefault="003738EC" w:rsidP="0037272D">
            <w:pPr>
              <w:jc w:val="both"/>
              <w:rPr>
                <w:rFonts w:ascii="Calibri" w:hAnsi="Calibri" w:cs="Calibri"/>
                <w:color w:val="000000"/>
                <w:sz w:val="16"/>
                <w:szCs w:val="16"/>
              </w:rPr>
            </w:pPr>
            <w:r w:rsidRPr="008C4471">
              <w:rPr>
                <w:rFonts w:ascii="Calibri" w:hAnsi="Calibri" w:cs="Calibri"/>
                <w:color w:val="000000"/>
                <w:sz w:val="16"/>
                <w:szCs w:val="16"/>
              </w:rPr>
              <w:t xml:space="preserve">Przykład: </w:t>
            </w:r>
            <w:r w:rsidR="0037272D" w:rsidRPr="00775EB2">
              <w:rPr>
                <w:rFonts w:ascii="Calibri" w:hAnsi="Calibri" w:cs="Calibri"/>
                <w:color w:val="000000"/>
                <w:sz w:val="16"/>
                <w:szCs w:val="16"/>
              </w:rPr>
              <w:t>Miejscowy plan zagospodarowania przestrzennego dla terenów produkcyjno-magazynowych w obrębie Łęczeszyce</w:t>
            </w:r>
          </w:p>
        </w:tc>
      </w:tr>
      <w:tr w:rsidR="008F02F8" w:rsidRPr="00C31734" w14:paraId="6BE609B1" w14:textId="77777777" w:rsidTr="006B2961">
        <w:trPr>
          <w:trHeight w:val="2820"/>
          <w:jc w:val="center"/>
        </w:trPr>
        <w:tc>
          <w:tcPr>
            <w:tcW w:w="2264" w:type="dxa"/>
            <w:gridSpan w:val="3"/>
            <w:shd w:val="clear" w:color="auto" w:fill="auto"/>
          </w:tcPr>
          <w:p w14:paraId="6C1B4375" w14:textId="77777777" w:rsidR="008F02F8" w:rsidRPr="008C4471" w:rsidRDefault="008F02F8" w:rsidP="00730132">
            <w:pPr>
              <w:jc w:val="center"/>
              <w:rPr>
                <w:rFonts w:ascii="Calibri" w:hAnsi="Calibri" w:cs="Calibri"/>
                <w:b/>
                <w:bCs/>
                <w:sz w:val="16"/>
                <w:szCs w:val="16"/>
              </w:rPr>
            </w:pPr>
            <w:r w:rsidRPr="008C4471">
              <w:rPr>
                <w:rFonts w:ascii="Calibri" w:hAnsi="Calibri" w:cs="Calibri"/>
                <w:b/>
                <w:bCs/>
                <w:sz w:val="16"/>
                <w:szCs w:val="16"/>
              </w:rPr>
              <w:lastRenderedPageBreak/>
              <w:t>uchyla</w:t>
            </w:r>
          </w:p>
          <w:p w14:paraId="6CF7DAC2"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7B903D08" w14:textId="77777777" w:rsidR="008F02F8" w:rsidRPr="008C4471" w:rsidRDefault="008F02F8" w:rsidP="00730132">
            <w:pPr>
              <w:jc w:val="center"/>
              <w:rPr>
                <w:rFonts w:ascii="Calibri" w:hAnsi="Calibri" w:cs="Calibri"/>
                <w:sz w:val="16"/>
                <w:szCs w:val="16"/>
              </w:rPr>
            </w:pPr>
          </w:p>
          <w:p w14:paraId="67826626" w14:textId="5B3C9B49"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aktu planowania przestrzennego, który dokument uchyla</w:t>
            </w:r>
          </w:p>
        </w:tc>
        <w:tc>
          <w:tcPr>
            <w:tcW w:w="851" w:type="dxa"/>
            <w:shd w:val="clear" w:color="auto" w:fill="auto"/>
          </w:tcPr>
          <w:p w14:paraId="10959E98"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56F1D814" w14:textId="77777777" w:rsidR="008F02F8" w:rsidRPr="00F03AD7" w:rsidRDefault="008F02F8" w:rsidP="00730132">
            <w:pPr>
              <w:pStyle w:val="Akapitzlist"/>
              <w:spacing w:before="100" w:beforeAutospacing="1" w:after="100" w:afterAutospacing="1"/>
              <w:ind w:left="0"/>
              <w:jc w:val="center"/>
              <w:rPr>
                <w:rFonts w:ascii="Calibri" w:hAnsi="Calibri" w:cs="Calibri"/>
                <w:sz w:val="16"/>
                <w:szCs w:val="16"/>
                <w:lang w:val="pl-PL"/>
              </w:rPr>
            </w:pPr>
            <w:r w:rsidRPr="00F03AD7">
              <w:rPr>
                <w:rFonts w:ascii="Calibri" w:hAnsi="Calibri" w:cs="Calibri"/>
                <w:sz w:val="16"/>
                <w:szCs w:val="16"/>
                <w:lang w:val="pl-PL"/>
              </w:rPr>
              <w:t>Obligatoryjny, jeżeli dokument uchyla akt planowania przestrzennego lub jego część</w:t>
            </w:r>
          </w:p>
        </w:tc>
        <w:tc>
          <w:tcPr>
            <w:tcW w:w="1843" w:type="dxa"/>
            <w:shd w:val="clear" w:color="auto" w:fill="auto"/>
          </w:tcPr>
          <w:p w14:paraId="16FB4D36" w14:textId="3F1E36F5"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p>
        </w:tc>
        <w:tc>
          <w:tcPr>
            <w:tcW w:w="3260" w:type="dxa"/>
            <w:shd w:val="clear" w:color="auto" w:fill="auto"/>
          </w:tcPr>
          <w:p w14:paraId="41CDD135" w14:textId="052F1D04"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app:uchyla</w:t>
            </w:r>
            <w:proofErr w:type="spellEnd"/>
          </w:p>
        </w:tc>
        <w:tc>
          <w:tcPr>
            <w:tcW w:w="4818" w:type="dxa"/>
            <w:shd w:val="clear" w:color="auto" w:fill="auto"/>
          </w:tcPr>
          <w:p w14:paraId="0FDFA7C3" w14:textId="3DEB4BC6"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wersji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reprezentującej akt planowania przestrzennego, który </w:t>
            </w:r>
            <w:r w:rsidRPr="008C4471">
              <w:rPr>
                <w:rFonts w:ascii="Calibri" w:hAnsi="Calibri" w:cs="Calibri"/>
                <w:sz w:val="16"/>
                <w:szCs w:val="16"/>
              </w:rPr>
              <w:t>dokument uchyla.</w:t>
            </w:r>
          </w:p>
          <w:p w14:paraId="12339E96" w14:textId="77777777" w:rsidR="008F02F8" w:rsidRPr="008C4471" w:rsidRDefault="008F02F8" w:rsidP="00730132">
            <w:pPr>
              <w:jc w:val="both"/>
              <w:rPr>
                <w:rFonts w:ascii="Calibri" w:hAnsi="Calibri" w:cs="Calibri"/>
                <w:sz w:val="16"/>
                <w:szCs w:val="16"/>
              </w:rPr>
            </w:pPr>
          </w:p>
          <w:p w14:paraId="737A67E7" w14:textId="7B78C4EB" w:rsidR="0037272D" w:rsidRPr="008C4471" w:rsidRDefault="0AA51C92" w:rsidP="0037272D">
            <w:pPr>
              <w:jc w:val="both"/>
              <w:rPr>
                <w:rFonts w:ascii="Calibri" w:hAnsi="Calibri" w:cs="Calibri"/>
                <w:sz w:val="16"/>
                <w:szCs w:val="16"/>
              </w:rPr>
            </w:pPr>
            <w:r w:rsidRPr="008C4471">
              <w:rPr>
                <w:rFonts w:ascii="Calibri" w:hAnsi="Calibri" w:cs="Calibri"/>
                <w:color w:val="000000" w:themeColor="text1"/>
                <w:sz w:val="16"/>
                <w:szCs w:val="16"/>
              </w:rPr>
              <w:t>Uchylenie aktu planowania przestrzennego w całości lub części powoduje konieczność powstania w zbiorze danych nowej wersji o</w:t>
            </w:r>
            <w:r w:rsidRPr="008C4471">
              <w:rPr>
                <w:rFonts w:ascii="Calibri" w:hAnsi="Calibri" w:cs="Calibri"/>
                <w:sz w:val="16"/>
                <w:szCs w:val="16"/>
              </w:rPr>
              <w:t xml:space="preserve">biektu </w:t>
            </w:r>
            <w:proofErr w:type="spellStart"/>
            <w:r w:rsidRPr="008C4471">
              <w:rPr>
                <w:rFonts w:ascii="Calibri" w:hAnsi="Calibri" w:cs="Calibri"/>
                <w:sz w:val="16"/>
                <w:szCs w:val="16"/>
              </w:rPr>
              <w:t>A</w:t>
            </w:r>
            <w:r w:rsidRPr="008C4471">
              <w:rPr>
                <w:rFonts w:ascii="Calibri" w:hAnsi="Calibri" w:cs="Calibri"/>
                <w:color w:val="000000" w:themeColor="text1"/>
                <w:sz w:val="16"/>
                <w:szCs w:val="16"/>
              </w:rPr>
              <w:t>ktPlanowaniaPrzestrzennego</w:t>
            </w:r>
            <w:proofErr w:type="spellEnd"/>
            <w:r w:rsidRPr="008C4471">
              <w:rPr>
                <w:rFonts w:ascii="Calibri" w:hAnsi="Calibri" w:cs="Calibri"/>
                <w:color w:val="000000" w:themeColor="text1"/>
                <w:sz w:val="16"/>
                <w:szCs w:val="16"/>
              </w:rPr>
              <w:t>, reprezentującego ten akt. W</w:t>
            </w:r>
            <w:r w:rsidR="005B501A">
              <w:rPr>
                <w:rFonts w:ascii="Calibri" w:hAnsi="Calibri" w:cs="Calibri"/>
                <w:color w:val="000000" w:themeColor="text1"/>
                <w:sz w:val="16"/>
                <w:szCs w:val="16"/>
              </w:rPr>
              <w:t> </w:t>
            </w:r>
            <w:r w:rsidRPr="008C4471">
              <w:rPr>
                <w:rFonts w:ascii="Calibri" w:hAnsi="Calibri" w:cs="Calibri"/>
                <w:color w:val="000000" w:themeColor="text1"/>
                <w:sz w:val="16"/>
                <w:szCs w:val="16"/>
              </w:rPr>
              <w:t xml:space="preserve">związku z tym obiekt </w:t>
            </w:r>
            <w:proofErr w:type="spellStart"/>
            <w:r w:rsidRPr="008C4471">
              <w:rPr>
                <w:rFonts w:ascii="Calibri" w:hAnsi="Calibri" w:cs="Calibri"/>
                <w:sz w:val="16"/>
                <w:szCs w:val="16"/>
              </w:rPr>
              <w:t>DokumentFormalny</w:t>
            </w:r>
            <w:proofErr w:type="spellEnd"/>
            <w:r w:rsidRPr="008C4471">
              <w:rPr>
                <w:rFonts w:ascii="Calibri" w:hAnsi="Calibri" w:cs="Calibri"/>
                <w:sz w:val="16"/>
                <w:szCs w:val="16"/>
              </w:rPr>
              <w:t xml:space="preserve">, reprezentujący dokument zmieniający musi referować na nowoutworzoną, w wyniku uchylenia, wersję obiektu </w:t>
            </w:r>
            <w:proofErr w:type="spellStart"/>
            <w:r w:rsidRPr="008C4471">
              <w:rPr>
                <w:rFonts w:ascii="Calibri" w:hAnsi="Calibri" w:cs="Calibri"/>
                <w:sz w:val="16"/>
                <w:szCs w:val="16"/>
              </w:rPr>
              <w:t>AktPlanowaniaPrzestrzennego</w:t>
            </w:r>
            <w:proofErr w:type="spellEnd"/>
            <w:r w:rsidRPr="008C4471">
              <w:rPr>
                <w:rFonts w:ascii="Calibri" w:hAnsi="Calibri" w:cs="Calibri"/>
                <w:sz w:val="16"/>
                <w:szCs w:val="16"/>
              </w:rPr>
              <w:t xml:space="preserve"> a nie jego wersję dotychczasową.</w:t>
            </w:r>
          </w:p>
          <w:p w14:paraId="7A2A47DD" w14:textId="77777777" w:rsidR="008F02F8" w:rsidRPr="008C4471" w:rsidRDefault="008F02F8" w:rsidP="00730132">
            <w:pPr>
              <w:jc w:val="both"/>
              <w:rPr>
                <w:rFonts w:ascii="Calibri" w:hAnsi="Calibri" w:cs="Calibri"/>
                <w:color w:val="000000"/>
                <w:sz w:val="16"/>
                <w:szCs w:val="16"/>
              </w:rPr>
            </w:pPr>
          </w:p>
          <w:p w14:paraId="4313DBDA" w14:textId="63275A7D" w:rsidR="0037272D"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 xml:space="preserve">Przykład: </w:t>
            </w:r>
            <w:r w:rsidRPr="00775EB2">
              <w:rPr>
                <w:rFonts w:ascii="Calibri" w:hAnsi="Calibri" w:cs="Calibri"/>
                <w:color w:val="000000"/>
                <w:sz w:val="16"/>
                <w:szCs w:val="16"/>
              </w:rPr>
              <w:t>Miejscowy plan zagospodarowania przestrzennego obszaru Las</w:t>
            </w:r>
          </w:p>
        </w:tc>
      </w:tr>
      <w:tr w:rsidR="008F02F8" w:rsidRPr="00C31734" w14:paraId="3A98FA51" w14:textId="77777777" w:rsidTr="006B2961">
        <w:trPr>
          <w:trHeight w:val="1639"/>
          <w:jc w:val="center"/>
        </w:trPr>
        <w:tc>
          <w:tcPr>
            <w:tcW w:w="2264" w:type="dxa"/>
            <w:gridSpan w:val="3"/>
            <w:shd w:val="clear" w:color="auto" w:fill="auto"/>
          </w:tcPr>
          <w:p w14:paraId="730EC0C9" w14:textId="77777777" w:rsidR="008F02F8" w:rsidRPr="008C4471" w:rsidRDefault="008F02F8" w:rsidP="00730132">
            <w:pPr>
              <w:jc w:val="center"/>
              <w:rPr>
                <w:rFonts w:ascii="Calibri" w:hAnsi="Calibri" w:cs="Calibri"/>
                <w:b/>
                <w:bCs/>
                <w:sz w:val="16"/>
                <w:szCs w:val="16"/>
              </w:rPr>
            </w:pPr>
            <w:proofErr w:type="spellStart"/>
            <w:r w:rsidRPr="008C4471">
              <w:rPr>
                <w:rFonts w:ascii="Calibri" w:hAnsi="Calibri" w:cs="Calibri"/>
                <w:b/>
                <w:bCs/>
                <w:sz w:val="16"/>
                <w:szCs w:val="16"/>
              </w:rPr>
              <w:t>uniewaznia</w:t>
            </w:r>
            <w:proofErr w:type="spellEnd"/>
          </w:p>
          <w:p w14:paraId="1806D808" w14:textId="77777777" w:rsidR="008F02F8" w:rsidRPr="008C4471" w:rsidRDefault="008F02F8" w:rsidP="00730132">
            <w:pPr>
              <w:jc w:val="center"/>
              <w:rPr>
                <w:rFonts w:ascii="Calibri" w:hAnsi="Calibri" w:cs="Calibri"/>
                <w:sz w:val="16"/>
                <w:szCs w:val="16"/>
              </w:rPr>
            </w:pPr>
            <w:r w:rsidRPr="008C4471">
              <w:rPr>
                <w:rFonts w:ascii="Calibri" w:hAnsi="Calibri" w:cs="Calibri"/>
                <w:sz w:val="16"/>
                <w:szCs w:val="16"/>
              </w:rPr>
              <w:t>(rola asocjacyjna)</w:t>
            </w:r>
          </w:p>
          <w:p w14:paraId="599A6BDE" w14:textId="77777777" w:rsidR="008F02F8" w:rsidRPr="008C4471" w:rsidRDefault="008F02F8" w:rsidP="00730132">
            <w:pPr>
              <w:jc w:val="center"/>
              <w:rPr>
                <w:rFonts w:ascii="Calibri" w:hAnsi="Calibri" w:cs="Calibri"/>
                <w:sz w:val="16"/>
                <w:szCs w:val="16"/>
              </w:rPr>
            </w:pPr>
          </w:p>
          <w:p w14:paraId="14290FFF" w14:textId="77C755A2" w:rsidR="008F02F8" w:rsidRPr="008C4471" w:rsidRDefault="008F02F8" w:rsidP="00730132">
            <w:pPr>
              <w:jc w:val="center"/>
              <w:rPr>
                <w:rFonts w:ascii="Calibri" w:hAnsi="Calibri" w:cs="Calibri"/>
                <w:sz w:val="16"/>
                <w:szCs w:val="16"/>
              </w:rPr>
            </w:pPr>
            <w:r w:rsidRPr="008C4471">
              <w:rPr>
                <w:rFonts w:ascii="Calibri" w:hAnsi="Calibri" w:cs="Calibri"/>
                <w:sz w:val="16"/>
                <w:szCs w:val="16"/>
              </w:rPr>
              <w:t>Odniesienie do aktu planowania przestrzennego, który dokument unieważnia</w:t>
            </w:r>
          </w:p>
        </w:tc>
        <w:tc>
          <w:tcPr>
            <w:tcW w:w="851" w:type="dxa"/>
            <w:shd w:val="clear" w:color="auto" w:fill="auto"/>
          </w:tcPr>
          <w:p w14:paraId="06577624" w14:textId="77777777" w:rsidR="008F02F8" w:rsidRPr="008C4471" w:rsidRDefault="008F02F8" w:rsidP="00730132">
            <w:pPr>
              <w:pStyle w:val="Akapitzlist"/>
              <w:ind w:left="0"/>
              <w:jc w:val="center"/>
              <w:rPr>
                <w:rFonts w:ascii="Calibri" w:hAnsi="Calibri" w:cs="Calibri"/>
                <w:sz w:val="16"/>
                <w:szCs w:val="16"/>
              </w:rPr>
            </w:pPr>
            <w:r w:rsidRPr="008C4471">
              <w:rPr>
                <w:rFonts w:ascii="Calibri" w:hAnsi="Calibri" w:cs="Calibri"/>
                <w:sz w:val="16"/>
                <w:szCs w:val="16"/>
              </w:rPr>
              <w:t>0..*</w:t>
            </w:r>
          </w:p>
        </w:tc>
        <w:tc>
          <w:tcPr>
            <w:tcW w:w="1276" w:type="dxa"/>
            <w:shd w:val="clear" w:color="auto" w:fill="auto"/>
          </w:tcPr>
          <w:p w14:paraId="645C0803" w14:textId="77777777" w:rsidR="008F02F8" w:rsidRPr="00F03AD7" w:rsidRDefault="008F02F8" w:rsidP="00DC779C">
            <w:pPr>
              <w:pStyle w:val="Akapitzlist"/>
              <w:spacing w:before="100" w:beforeAutospacing="1" w:after="100" w:afterAutospacing="1"/>
              <w:ind w:left="-79"/>
              <w:jc w:val="center"/>
              <w:rPr>
                <w:rFonts w:ascii="Calibri" w:hAnsi="Calibri" w:cs="Calibri"/>
                <w:sz w:val="16"/>
                <w:szCs w:val="16"/>
                <w:lang w:val="pl-PL"/>
              </w:rPr>
            </w:pPr>
            <w:r w:rsidRPr="00F03AD7">
              <w:rPr>
                <w:rFonts w:ascii="Calibri" w:hAnsi="Calibri" w:cs="Calibri"/>
                <w:sz w:val="16"/>
                <w:szCs w:val="16"/>
                <w:lang w:val="pl-PL"/>
              </w:rPr>
              <w:t>Obligatoryjny, jeżeli dokument unieważnia akt planowania przestrzennego lub jego część</w:t>
            </w:r>
          </w:p>
        </w:tc>
        <w:tc>
          <w:tcPr>
            <w:tcW w:w="1843" w:type="dxa"/>
            <w:shd w:val="clear" w:color="auto" w:fill="auto"/>
          </w:tcPr>
          <w:p w14:paraId="39AC3920" w14:textId="352D1B18" w:rsidR="008F02F8" w:rsidRPr="008C4471" w:rsidRDefault="008F02F8" w:rsidP="00730132">
            <w:pPr>
              <w:jc w:val="center"/>
              <w:rPr>
                <w:rFonts w:ascii="Calibri" w:hAnsi="Calibri" w:cs="Calibri"/>
                <w:color w:val="000000"/>
                <w:sz w:val="16"/>
                <w:szCs w:val="16"/>
              </w:rPr>
            </w:pPr>
            <w:proofErr w:type="spellStart"/>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p>
        </w:tc>
        <w:tc>
          <w:tcPr>
            <w:tcW w:w="3260" w:type="dxa"/>
            <w:shd w:val="clear" w:color="auto" w:fill="auto"/>
          </w:tcPr>
          <w:p w14:paraId="1F1858E5" w14:textId="1E752949" w:rsidR="008F02F8" w:rsidRPr="008C4471" w:rsidRDefault="008F02F8" w:rsidP="00730132">
            <w:pPr>
              <w:pStyle w:val="Default"/>
              <w:jc w:val="both"/>
              <w:rPr>
                <w:rFonts w:ascii="Calibri" w:hAnsi="Calibri" w:cs="Calibri"/>
                <w:sz w:val="16"/>
                <w:szCs w:val="16"/>
              </w:rPr>
            </w:pPr>
            <w:proofErr w:type="spellStart"/>
            <w:r w:rsidRPr="008C4471">
              <w:rPr>
                <w:rFonts w:ascii="Calibri" w:hAnsi="Calibri" w:cs="Calibri"/>
                <w:sz w:val="16"/>
                <w:szCs w:val="16"/>
              </w:rPr>
              <w:t>app:DokumentFormalny</w:t>
            </w:r>
            <w:proofErr w:type="spellEnd"/>
            <w:r w:rsidRPr="008C4471">
              <w:rPr>
                <w:rFonts w:ascii="Calibri" w:hAnsi="Calibri" w:cs="Calibri"/>
                <w:sz w:val="16"/>
                <w:szCs w:val="16"/>
              </w:rPr>
              <w:t>/</w:t>
            </w:r>
            <w:proofErr w:type="spellStart"/>
            <w:r w:rsidRPr="008C4471">
              <w:rPr>
                <w:rFonts w:ascii="Calibri" w:hAnsi="Calibri" w:cs="Calibri"/>
                <w:sz w:val="16"/>
                <w:szCs w:val="16"/>
              </w:rPr>
              <w:t>app:uniewaznia</w:t>
            </w:r>
            <w:proofErr w:type="spellEnd"/>
          </w:p>
        </w:tc>
        <w:tc>
          <w:tcPr>
            <w:tcW w:w="4818" w:type="dxa"/>
            <w:shd w:val="clear" w:color="auto" w:fill="auto"/>
          </w:tcPr>
          <w:p w14:paraId="0416FB9F" w14:textId="12692BE3" w:rsidR="008F02F8" w:rsidRPr="008C4471" w:rsidRDefault="008F02F8" w:rsidP="00730132">
            <w:pPr>
              <w:jc w:val="both"/>
              <w:rPr>
                <w:rFonts w:ascii="Calibri" w:hAnsi="Calibri" w:cs="Calibri"/>
                <w:sz w:val="16"/>
                <w:szCs w:val="16"/>
              </w:rPr>
            </w:pPr>
            <w:r w:rsidRPr="008C4471">
              <w:rPr>
                <w:rFonts w:ascii="Calibri" w:hAnsi="Calibri" w:cs="Calibri"/>
                <w:sz w:val="16"/>
                <w:szCs w:val="16"/>
              </w:rPr>
              <w:t xml:space="preserve">Relacja do wersji obiektu </w:t>
            </w:r>
            <w:proofErr w:type="spellStart"/>
            <w:r w:rsidRPr="008C4471">
              <w:rPr>
                <w:rFonts w:ascii="Calibri" w:hAnsi="Calibri" w:cs="Calibri"/>
                <w:sz w:val="16"/>
                <w:szCs w:val="16"/>
              </w:rPr>
              <w:t>app:</w:t>
            </w:r>
            <w:r w:rsidRPr="008C4471">
              <w:rPr>
                <w:rFonts w:ascii="Calibri" w:hAnsi="Calibri" w:cs="Calibri"/>
                <w:color w:val="000000"/>
                <w:sz w:val="16"/>
                <w:szCs w:val="16"/>
              </w:rPr>
              <w:t>AktPlanow</w:t>
            </w:r>
            <w:r w:rsidR="00241ADD" w:rsidRPr="008C4471">
              <w:rPr>
                <w:rFonts w:ascii="Calibri" w:hAnsi="Calibri" w:cs="Calibri"/>
                <w:color w:val="000000"/>
                <w:sz w:val="16"/>
                <w:szCs w:val="16"/>
              </w:rPr>
              <w:t>a</w:t>
            </w:r>
            <w:r w:rsidRPr="008C4471">
              <w:rPr>
                <w:rFonts w:ascii="Calibri" w:hAnsi="Calibri" w:cs="Calibri"/>
                <w:color w:val="000000"/>
                <w:sz w:val="16"/>
                <w:szCs w:val="16"/>
              </w:rPr>
              <w:t>niaPrzestrze</w:t>
            </w:r>
            <w:r w:rsidR="00241ADD" w:rsidRPr="008C4471">
              <w:rPr>
                <w:rFonts w:ascii="Calibri" w:hAnsi="Calibri" w:cs="Calibri"/>
                <w:color w:val="000000"/>
                <w:sz w:val="16"/>
                <w:szCs w:val="16"/>
              </w:rPr>
              <w:t>n</w:t>
            </w:r>
            <w:r w:rsidRPr="008C4471">
              <w:rPr>
                <w:rFonts w:ascii="Calibri" w:hAnsi="Calibri" w:cs="Calibri"/>
                <w:color w:val="000000"/>
                <w:sz w:val="16"/>
                <w:szCs w:val="16"/>
              </w:rPr>
              <w:t>nego</w:t>
            </w:r>
            <w:proofErr w:type="spellEnd"/>
            <w:r w:rsidRPr="008C4471">
              <w:rPr>
                <w:rFonts w:ascii="Calibri" w:hAnsi="Calibri" w:cs="Calibri"/>
                <w:color w:val="000000"/>
                <w:sz w:val="16"/>
                <w:szCs w:val="16"/>
              </w:rPr>
              <w:t xml:space="preserve"> reprezentującej akt planowania przestrzennego, który </w:t>
            </w:r>
            <w:r w:rsidRPr="008C4471">
              <w:rPr>
                <w:rFonts w:ascii="Calibri" w:hAnsi="Calibri" w:cs="Calibri"/>
                <w:sz w:val="16"/>
                <w:szCs w:val="16"/>
              </w:rPr>
              <w:t>dokument unieważnia.</w:t>
            </w:r>
          </w:p>
          <w:p w14:paraId="00BFBF9C" w14:textId="77777777" w:rsidR="008F02F8" w:rsidRPr="008C4471" w:rsidRDefault="008F02F8" w:rsidP="00730132">
            <w:pPr>
              <w:jc w:val="both"/>
              <w:rPr>
                <w:rFonts w:ascii="Calibri" w:hAnsi="Calibri" w:cs="Calibri"/>
                <w:sz w:val="16"/>
                <w:szCs w:val="16"/>
              </w:rPr>
            </w:pPr>
          </w:p>
          <w:p w14:paraId="572663AA" w14:textId="0FBD8687" w:rsidR="008F02F8" w:rsidRPr="008C4471" w:rsidRDefault="0AA51C92" w:rsidP="00730132">
            <w:pPr>
              <w:jc w:val="both"/>
              <w:rPr>
                <w:rFonts w:ascii="Calibri" w:hAnsi="Calibri" w:cs="Calibri"/>
                <w:color w:val="000000"/>
                <w:sz w:val="16"/>
                <w:szCs w:val="16"/>
              </w:rPr>
            </w:pPr>
            <w:r w:rsidRPr="008C4471">
              <w:rPr>
                <w:rFonts w:ascii="Calibri" w:hAnsi="Calibri" w:cs="Calibri"/>
                <w:color w:val="000000" w:themeColor="text1"/>
                <w:sz w:val="16"/>
                <w:szCs w:val="16"/>
              </w:rPr>
              <w:t>Unieważnienie aktu planowania przestrzennego w całości lub części powoduje konieczność powstania w zbiorze danych nowej wersji o</w:t>
            </w:r>
            <w:r w:rsidRPr="008C4471">
              <w:rPr>
                <w:rFonts w:ascii="Calibri" w:hAnsi="Calibri" w:cs="Calibri"/>
                <w:sz w:val="16"/>
                <w:szCs w:val="16"/>
              </w:rPr>
              <w:t xml:space="preserve">biektu </w:t>
            </w:r>
            <w:proofErr w:type="spellStart"/>
            <w:r w:rsidRPr="008C4471">
              <w:rPr>
                <w:rFonts w:ascii="Calibri" w:hAnsi="Calibri" w:cs="Calibri"/>
                <w:sz w:val="16"/>
                <w:szCs w:val="16"/>
              </w:rPr>
              <w:t>A</w:t>
            </w:r>
            <w:r w:rsidRPr="008C4471">
              <w:rPr>
                <w:rFonts w:ascii="Calibri" w:hAnsi="Calibri" w:cs="Calibri"/>
                <w:color w:val="000000" w:themeColor="text1"/>
                <w:sz w:val="16"/>
                <w:szCs w:val="16"/>
              </w:rPr>
              <w:t>ktPlanowaniaPrzestrzennego</w:t>
            </w:r>
            <w:proofErr w:type="spellEnd"/>
            <w:r w:rsidRPr="008C4471">
              <w:rPr>
                <w:rFonts w:ascii="Calibri" w:hAnsi="Calibri" w:cs="Calibri"/>
                <w:color w:val="000000" w:themeColor="text1"/>
                <w:sz w:val="16"/>
                <w:szCs w:val="16"/>
              </w:rPr>
              <w:t>, reprezentującego ten akt. W</w:t>
            </w:r>
            <w:r w:rsidR="005B501A">
              <w:rPr>
                <w:rFonts w:ascii="Calibri" w:hAnsi="Calibri" w:cs="Calibri"/>
                <w:color w:val="000000" w:themeColor="text1"/>
                <w:sz w:val="16"/>
                <w:szCs w:val="16"/>
              </w:rPr>
              <w:t> </w:t>
            </w:r>
            <w:r w:rsidRPr="008C4471">
              <w:rPr>
                <w:rFonts w:ascii="Calibri" w:hAnsi="Calibri" w:cs="Calibri"/>
                <w:color w:val="000000" w:themeColor="text1"/>
                <w:sz w:val="16"/>
                <w:szCs w:val="16"/>
              </w:rPr>
              <w:t xml:space="preserve">związku z tym obiekt </w:t>
            </w:r>
            <w:proofErr w:type="spellStart"/>
            <w:r w:rsidRPr="008C4471">
              <w:rPr>
                <w:rFonts w:ascii="Calibri" w:hAnsi="Calibri" w:cs="Calibri"/>
                <w:sz w:val="16"/>
                <w:szCs w:val="16"/>
              </w:rPr>
              <w:t>DokumentFormalny</w:t>
            </w:r>
            <w:proofErr w:type="spellEnd"/>
            <w:r w:rsidRPr="008C4471">
              <w:rPr>
                <w:rFonts w:ascii="Calibri" w:hAnsi="Calibri" w:cs="Calibri"/>
                <w:sz w:val="16"/>
                <w:szCs w:val="16"/>
              </w:rPr>
              <w:t xml:space="preserve">, reprezentujący dokument zmieniający musi referować na nowoutworzoną, w wyniku unieważnienia, wersję obiektu </w:t>
            </w:r>
            <w:proofErr w:type="spellStart"/>
            <w:r w:rsidRPr="008C4471">
              <w:rPr>
                <w:rFonts w:ascii="Calibri" w:hAnsi="Calibri" w:cs="Calibri"/>
                <w:sz w:val="16"/>
                <w:szCs w:val="16"/>
              </w:rPr>
              <w:t>AktPlanowaniaPrzestrzennego</w:t>
            </w:r>
            <w:proofErr w:type="spellEnd"/>
            <w:r w:rsidRPr="008C4471">
              <w:rPr>
                <w:rFonts w:ascii="Calibri" w:hAnsi="Calibri" w:cs="Calibri"/>
                <w:sz w:val="16"/>
                <w:szCs w:val="16"/>
              </w:rPr>
              <w:t xml:space="preserve"> a nie jego wersję dotychczasową.</w:t>
            </w:r>
          </w:p>
          <w:p w14:paraId="76CA6019" w14:textId="77777777" w:rsidR="008F02F8" w:rsidRPr="008C4471" w:rsidRDefault="008F02F8" w:rsidP="00730132">
            <w:pPr>
              <w:jc w:val="both"/>
              <w:rPr>
                <w:rFonts w:ascii="Calibri" w:hAnsi="Calibri" w:cs="Calibri"/>
                <w:color w:val="000000"/>
                <w:sz w:val="16"/>
                <w:szCs w:val="16"/>
              </w:rPr>
            </w:pPr>
          </w:p>
          <w:p w14:paraId="752C2BCB" w14:textId="74DE9493" w:rsidR="008F02F8" w:rsidRPr="008C4471" w:rsidRDefault="008F02F8" w:rsidP="00730132">
            <w:pPr>
              <w:jc w:val="both"/>
              <w:rPr>
                <w:rFonts w:ascii="Calibri" w:hAnsi="Calibri" w:cs="Calibri"/>
                <w:color w:val="000000"/>
                <w:sz w:val="16"/>
                <w:szCs w:val="16"/>
              </w:rPr>
            </w:pPr>
            <w:r w:rsidRPr="008C4471">
              <w:rPr>
                <w:rFonts w:ascii="Calibri" w:hAnsi="Calibri" w:cs="Calibri"/>
                <w:color w:val="000000"/>
                <w:sz w:val="16"/>
                <w:szCs w:val="16"/>
              </w:rPr>
              <w:t xml:space="preserve">Przykład: </w:t>
            </w:r>
            <w:r w:rsidRPr="00775EB2">
              <w:rPr>
                <w:rFonts w:ascii="Calibri" w:hAnsi="Calibri" w:cs="Calibri"/>
                <w:color w:val="000000"/>
                <w:sz w:val="16"/>
                <w:szCs w:val="16"/>
              </w:rPr>
              <w:t>Miejscowy plan zagospodarowania przestrzennego obszaru Las</w:t>
            </w:r>
          </w:p>
        </w:tc>
      </w:tr>
    </w:tbl>
    <w:p w14:paraId="45A4D84F" w14:textId="4C6C0DB2" w:rsidR="00B553FF" w:rsidRPr="008C4471" w:rsidRDefault="00B553FF">
      <w:pPr>
        <w:spacing w:line="276" w:lineRule="auto"/>
        <w:rPr>
          <w:rFonts w:ascii="Calibri" w:hAnsi="Calibri" w:cs="Calibri"/>
          <w:color w:val="000000" w:themeColor="text1"/>
        </w:rPr>
      </w:pPr>
    </w:p>
    <w:p w14:paraId="2669EFF4" w14:textId="77777777" w:rsidR="00B553FF" w:rsidRPr="008C4471" w:rsidRDefault="00B553FF">
      <w:pPr>
        <w:spacing w:line="276" w:lineRule="auto"/>
        <w:rPr>
          <w:rFonts w:ascii="Calibri" w:hAnsi="Calibri" w:cs="Calibri"/>
          <w:color w:val="000000" w:themeColor="text1"/>
        </w:rPr>
      </w:pPr>
    </w:p>
    <w:p w14:paraId="6C5A22AC" w14:textId="77777777" w:rsidR="008F02F8" w:rsidRPr="008C4471" w:rsidRDefault="008F02F8">
      <w:pPr>
        <w:spacing w:line="276" w:lineRule="auto"/>
        <w:rPr>
          <w:rFonts w:ascii="Calibri" w:hAnsi="Calibri" w:cs="Calibri"/>
          <w:color w:val="000000" w:themeColor="text1"/>
        </w:rPr>
        <w:sectPr w:rsidR="008F02F8" w:rsidRPr="008C4471" w:rsidSect="00FA0185">
          <w:pgSz w:w="16817" w:h="11901" w:orient="landscape"/>
          <w:pgMar w:top="1134" w:right="1134" w:bottom="1134" w:left="851" w:header="0" w:footer="720" w:gutter="0"/>
          <w:cols w:space="720"/>
          <w:docGrid w:linePitch="326"/>
        </w:sectPr>
      </w:pPr>
    </w:p>
    <w:p w14:paraId="119C4855" w14:textId="77777777" w:rsidR="00A06C8A" w:rsidRPr="008C4471" w:rsidRDefault="2466F7F2" w:rsidP="00896484">
      <w:pPr>
        <w:pStyle w:val="Nagwek1"/>
        <w:rPr>
          <w:rFonts w:ascii="Calibri" w:hAnsi="Calibri" w:cs="Calibri"/>
          <w:b/>
          <w:bCs/>
          <w:color w:val="000000" w:themeColor="text1"/>
          <w:lang w:val="pl-PL"/>
        </w:rPr>
      </w:pPr>
      <w:bookmarkStart w:id="432" w:name="_Ref59476765"/>
      <w:bookmarkStart w:id="433" w:name="_Toc118110419"/>
      <w:r w:rsidRPr="008C4471">
        <w:rPr>
          <w:rFonts w:ascii="Calibri" w:hAnsi="Calibri" w:cs="Calibri"/>
          <w:b/>
          <w:bCs/>
          <w:color w:val="000000" w:themeColor="text1"/>
          <w:lang w:val="pl-PL"/>
        </w:rPr>
        <w:lastRenderedPageBreak/>
        <w:t>Załącznik C (normatywny) – Kodowanie GML</w:t>
      </w:r>
      <w:bookmarkEnd w:id="432"/>
      <w:bookmarkEnd w:id="433"/>
    </w:p>
    <w:p w14:paraId="338F97C2" w14:textId="293EC9E4"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sz w:val="22"/>
          <w:szCs w:val="22"/>
        </w:rPr>
        <w:t>Niniejszy załącznik definiuje szczegółowe wymagania i rekomendacje dotyczące kodowania w dokumentach GML instancji obiektów planowania przestrzennego w celu ich wymiany między systemami informatycznymi. W tym kontekście sformułowanie „wymiana danych” jest rozumiane przede wszystkim jako „dostęp do danych za pośrednictwem usług sieciowych”, który obejmuje, ale nie jest ograniczony do pobierani</w:t>
      </w:r>
      <w:r w:rsidR="0069568B" w:rsidRPr="008C4471">
        <w:rPr>
          <w:rFonts w:ascii="Calibri" w:hAnsi="Calibri" w:cs="Calibri"/>
          <w:sz w:val="22"/>
          <w:szCs w:val="22"/>
        </w:rPr>
        <w:t>a</w:t>
      </w:r>
      <w:r w:rsidRPr="008C4471">
        <w:rPr>
          <w:rFonts w:ascii="Calibri" w:hAnsi="Calibri" w:cs="Calibri"/>
          <w:sz w:val="22"/>
          <w:szCs w:val="22"/>
        </w:rPr>
        <w:t xml:space="preserve"> pełnego zestawu danych przestrzennych.</w:t>
      </w:r>
    </w:p>
    <w:p w14:paraId="26BDADC4" w14:textId="77777777"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sz w:val="22"/>
          <w:szCs w:val="22"/>
        </w:rPr>
        <w:t xml:space="preserve">Wymagania i rekomendacje określone w tym załączniku stanowią uszczegółowienie, w kontekście zakresu niniejszej specyfikacji danych, ogólnych wymagań i rekomendacji zdefiniowanych dla europejskiej infrastruktury informacji przestrzennej INSPIRE w [TG </w:t>
      </w:r>
      <w:proofErr w:type="spellStart"/>
      <w:r w:rsidRPr="008C4471">
        <w:rPr>
          <w:rFonts w:ascii="Calibri" w:hAnsi="Calibri" w:cs="Calibri"/>
          <w:sz w:val="22"/>
          <w:szCs w:val="22"/>
        </w:rPr>
        <w:t>Encoding</w:t>
      </w:r>
      <w:proofErr w:type="spellEnd"/>
      <w:r w:rsidRPr="008C4471">
        <w:rPr>
          <w:rFonts w:ascii="Calibri" w:hAnsi="Calibri" w:cs="Calibri"/>
          <w:sz w:val="22"/>
          <w:szCs w:val="22"/>
        </w:rPr>
        <w:t>].</w:t>
      </w:r>
    </w:p>
    <w:p w14:paraId="55C00C32" w14:textId="49BBDE1E" w:rsidR="00A06C8A" w:rsidRPr="008C4471" w:rsidRDefault="00896484" w:rsidP="00EC6C71">
      <w:pPr>
        <w:pStyle w:val="Nagwek2"/>
        <w:spacing w:line="360" w:lineRule="auto"/>
        <w:rPr>
          <w:rFonts w:ascii="Calibri" w:hAnsi="Calibri" w:cs="Calibri"/>
          <w:lang w:val="pl-PL"/>
        </w:rPr>
      </w:pPr>
      <w:bookmarkStart w:id="434" w:name="_Toc118110420"/>
      <w:r w:rsidRPr="008C4471">
        <w:rPr>
          <w:rFonts w:ascii="Calibri" w:hAnsi="Calibri" w:cs="Calibri"/>
          <w:lang w:val="pl-PL"/>
        </w:rPr>
        <w:t xml:space="preserve">C.1. </w:t>
      </w:r>
      <w:r w:rsidR="00A06C8A" w:rsidRPr="008C4471">
        <w:rPr>
          <w:rFonts w:ascii="Calibri" w:hAnsi="Calibri" w:cs="Calibri"/>
          <w:lang w:val="pl-PL"/>
        </w:rPr>
        <w:t>Kodowanie znaków</w:t>
      </w:r>
      <w:bookmarkEnd w:id="434"/>
      <w:r w:rsidR="00A06C8A" w:rsidRPr="008C4471">
        <w:rPr>
          <w:rFonts w:ascii="Calibri" w:hAnsi="Calibri" w:cs="Calibri"/>
          <w:lang w:val="pl-PL"/>
        </w:rPr>
        <w:t xml:space="preserve"> </w:t>
      </w:r>
    </w:p>
    <w:p w14:paraId="7C2F0DB3" w14:textId="77777777" w:rsidR="00896484" w:rsidRPr="008C4471" w:rsidRDefault="00896484" w:rsidP="0089648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896484" w:rsidRPr="00C31734" w14:paraId="552CB15A" w14:textId="77777777" w:rsidTr="00EC6C71">
        <w:trPr>
          <w:trHeight w:val="437"/>
          <w:tblHeader/>
        </w:trPr>
        <w:tc>
          <w:tcPr>
            <w:tcW w:w="1120" w:type="pct"/>
            <w:shd w:val="clear" w:color="auto" w:fill="D9D9D9" w:themeFill="background1" w:themeFillShade="D9"/>
            <w:noWrap/>
            <w:vAlign w:val="center"/>
            <w:hideMark/>
          </w:tcPr>
          <w:p w14:paraId="342D7813" w14:textId="205B8D85" w:rsidR="00896484" w:rsidRPr="008C4471" w:rsidRDefault="00896484"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48</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F64480B" w14:textId="78C6AA3B" w:rsidR="00A82006" w:rsidRPr="00A82006" w:rsidRDefault="00B46415" w:rsidP="00EC6C71">
            <w:pPr>
              <w:rPr>
                <w:rFonts w:ascii="Calibri" w:hAnsi="Calibri" w:cs="Calibri"/>
                <w:b/>
                <w:bCs/>
                <w:color w:val="0000FF" w:themeColor="hyperlink"/>
                <w:sz w:val="20"/>
                <w:szCs w:val="20"/>
                <w:u w:val="single"/>
              </w:rPr>
            </w:pPr>
            <w:r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req/data-delivery/gml-encoding-characterset-utf-8</w:t>
            </w:r>
          </w:p>
        </w:tc>
      </w:tr>
      <w:tr w:rsidR="00896484" w:rsidRPr="00C31734" w14:paraId="4965DA03" w14:textId="77777777" w:rsidTr="00EC6C71">
        <w:trPr>
          <w:trHeight w:val="506"/>
        </w:trPr>
        <w:tc>
          <w:tcPr>
            <w:tcW w:w="5000" w:type="pct"/>
            <w:gridSpan w:val="2"/>
            <w:shd w:val="clear" w:color="auto" w:fill="auto"/>
            <w:noWrap/>
            <w:vAlign w:val="center"/>
            <w:hideMark/>
          </w:tcPr>
          <w:p w14:paraId="2E9C9DFE" w14:textId="0C2BC533" w:rsidR="00896484" w:rsidRPr="008C4471" w:rsidRDefault="00896484" w:rsidP="00EC6C71">
            <w:pPr>
              <w:spacing w:line="360" w:lineRule="auto"/>
              <w:jc w:val="both"/>
              <w:rPr>
                <w:rFonts w:ascii="Calibri" w:hAnsi="Calibri" w:cs="Calibri"/>
                <w:sz w:val="22"/>
                <w:szCs w:val="22"/>
              </w:rPr>
            </w:pPr>
            <w:r w:rsidRPr="008C4471">
              <w:rPr>
                <w:rFonts w:ascii="Calibri" w:hAnsi="Calibri" w:cs="Calibri"/>
                <w:sz w:val="22"/>
                <w:szCs w:val="22"/>
              </w:rPr>
              <w:t>Dokumenty XML muszą być kodowane z zastosowaniem UTF-8 jako kodowania znaków.</w:t>
            </w:r>
          </w:p>
        </w:tc>
      </w:tr>
    </w:tbl>
    <w:p w14:paraId="1CE0B151" w14:textId="68D3FCB4" w:rsidR="00A06C8A" w:rsidRPr="008C4471" w:rsidRDefault="00A06C8A" w:rsidP="00A06C8A">
      <w:pPr>
        <w:spacing w:before="200" w:after="200" w:line="360" w:lineRule="auto"/>
        <w:jc w:val="both"/>
        <w:rPr>
          <w:rFonts w:ascii="Calibri" w:hAnsi="Calibri" w:cs="Calibri"/>
          <w:sz w:val="22"/>
          <w:szCs w:val="22"/>
        </w:rPr>
      </w:pPr>
      <w:r w:rsidRPr="008C4471">
        <w:rPr>
          <w:rFonts w:ascii="Calibri" w:hAnsi="Calibri" w:cs="Calibri"/>
          <w:b/>
          <w:bCs/>
          <w:sz w:val="22"/>
          <w:szCs w:val="22"/>
        </w:rPr>
        <w:t>U</w:t>
      </w:r>
      <w:r w:rsidR="00896484" w:rsidRPr="008C4471">
        <w:rPr>
          <w:rFonts w:ascii="Calibri" w:hAnsi="Calibri" w:cs="Calibri"/>
          <w:b/>
          <w:bCs/>
          <w:sz w:val="22"/>
          <w:szCs w:val="22"/>
        </w:rPr>
        <w:t xml:space="preserve">WAGA </w:t>
      </w:r>
      <w:r w:rsidRPr="008C4471">
        <w:rPr>
          <w:rFonts w:ascii="Calibri" w:hAnsi="Calibri" w:cs="Calibri"/>
          <w:b/>
          <w:bCs/>
          <w:sz w:val="22"/>
          <w:szCs w:val="22"/>
        </w:rPr>
        <w:t>1.</w:t>
      </w:r>
      <w:r w:rsidRPr="008C4471">
        <w:rPr>
          <w:rFonts w:ascii="Calibri" w:hAnsi="Calibri" w:cs="Calibri"/>
          <w:sz w:val="22"/>
          <w:szCs w:val="22"/>
        </w:rPr>
        <w:t xml:space="preserve"> Wymóg ten zapewnia, że wszystkie teksty językowe mogą być kodowane w dowolnym języku </w:t>
      </w:r>
      <w:r w:rsidR="009F62F0">
        <w:rPr>
          <w:rFonts w:ascii="Calibri" w:hAnsi="Calibri" w:cs="Calibri"/>
          <w:sz w:val="22"/>
          <w:szCs w:val="22"/>
        </w:rPr>
        <w:t>–</w:t>
      </w:r>
      <w:r w:rsidRPr="008C4471">
        <w:rPr>
          <w:rFonts w:ascii="Calibri" w:hAnsi="Calibri" w:cs="Calibri"/>
          <w:sz w:val="22"/>
          <w:szCs w:val="22"/>
        </w:rPr>
        <w:t xml:space="preserve"> co z kolei upraszcza przetwarzanie danych. Zastosowanie UTF-8 jest również zgodne z najlepszymi praktykami i jest domyślnym kodowaniem znaków dla dokumentów XML.</w:t>
      </w:r>
    </w:p>
    <w:p w14:paraId="72FF3655" w14:textId="3FAD2304" w:rsidR="00A06C8A" w:rsidRPr="008C4471" w:rsidRDefault="00896484" w:rsidP="00EC6C71">
      <w:pPr>
        <w:pStyle w:val="Nagwek2"/>
        <w:spacing w:line="360" w:lineRule="auto"/>
        <w:rPr>
          <w:rFonts w:ascii="Calibri" w:hAnsi="Calibri" w:cs="Calibri"/>
          <w:lang w:val="pl-PL"/>
        </w:rPr>
      </w:pPr>
      <w:bookmarkStart w:id="435" w:name="_Toc118110421"/>
      <w:r w:rsidRPr="008C4471">
        <w:rPr>
          <w:rFonts w:ascii="Calibri" w:hAnsi="Calibri" w:cs="Calibri"/>
          <w:lang w:val="pl-PL"/>
        </w:rPr>
        <w:t xml:space="preserve">C.2. </w:t>
      </w:r>
      <w:r w:rsidR="00A06C8A" w:rsidRPr="008C4471">
        <w:rPr>
          <w:rFonts w:ascii="Calibri" w:hAnsi="Calibri" w:cs="Calibri"/>
          <w:lang w:val="pl-PL"/>
        </w:rPr>
        <w:t>Element główny dokumentu GML</w:t>
      </w:r>
      <w:bookmarkEnd w:id="435"/>
    </w:p>
    <w:p w14:paraId="0CD15916" w14:textId="77777777" w:rsidR="00896484" w:rsidRPr="008C4471" w:rsidRDefault="00896484" w:rsidP="00896484">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896484" w:rsidRPr="00C31734" w14:paraId="62C54E62" w14:textId="77777777" w:rsidTr="00EC6C71">
        <w:trPr>
          <w:trHeight w:val="437"/>
          <w:tblHeader/>
        </w:trPr>
        <w:tc>
          <w:tcPr>
            <w:tcW w:w="1120" w:type="pct"/>
            <w:shd w:val="clear" w:color="auto" w:fill="D9D9D9" w:themeFill="background1" w:themeFillShade="D9"/>
            <w:noWrap/>
            <w:vAlign w:val="center"/>
            <w:hideMark/>
          </w:tcPr>
          <w:p w14:paraId="56534E19" w14:textId="17FE8FF2" w:rsidR="00896484" w:rsidRPr="008C4471" w:rsidRDefault="00896484"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49</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54E7FC42" w14:textId="72151C3C" w:rsidR="00A82006" w:rsidRPr="00A82006" w:rsidRDefault="00B46415" w:rsidP="00EC6C71">
            <w:pPr>
              <w:rPr>
                <w:rFonts w:ascii="Calibri" w:hAnsi="Calibri" w:cs="Calibri"/>
                <w:b/>
                <w:bCs/>
                <w:color w:val="0000FF" w:themeColor="hyperlink"/>
                <w:sz w:val="20"/>
                <w:szCs w:val="20"/>
                <w:u w:val="single"/>
              </w:rPr>
            </w:pPr>
            <w:r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req/data-delivery/gml-encoding-root-element</w:t>
            </w:r>
          </w:p>
        </w:tc>
      </w:tr>
      <w:tr w:rsidR="00896484" w:rsidRPr="00C31734" w14:paraId="78F10A4C" w14:textId="77777777" w:rsidTr="00EC6C71">
        <w:trPr>
          <w:trHeight w:val="506"/>
        </w:trPr>
        <w:tc>
          <w:tcPr>
            <w:tcW w:w="5000" w:type="pct"/>
            <w:gridSpan w:val="2"/>
            <w:shd w:val="clear" w:color="auto" w:fill="auto"/>
            <w:noWrap/>
            <w:vAlign w:val="center"/>
            <w:hideMark/>
          </w:tcPr>
          <w:p w14:paraId="465D00B5" w14:textId="27926D2B" w:rsidR="00896484" w:rsidRPr="008C4471" w:rsidRDefault="00896484" w:rsidP="009F62F0">
            <w:pPr>
              <w:spacing w:line="360" w:lineRule="auto"/>
              <w:jc w:val="both"/>
              <w:rPr>
                <w:rFonts w:ascii="Calibri" w:hAnsi="Calibri" w:cs="Calibri"/>
                <w:sz w:val="22"/>
                <w:szCs w:val="22"/>
              </w:rPr>
            </w:pPr>
            <w:r w:rsidRPr="008C4471">
              <w:rPr>
                <w:rFonts w:ascii="Calibri" w:hAnsi="Calibri" w:cs="Calibri"/>
                <w:sz w:val="22"/>
                <w:szCs w:val="22"/>
              </w:rPr>
              <w:t>W celu prezentowania obiektów przestrzennych w kodowaniu GML, musi być stosowany dokument XML z</w:t>
            </w:r>
            <w:r w:rsidR="009F62F0">
              <w:rPr>
                <w:rFonts w:ascii="Calibri" w:hAnsi="Calibri" w:cs="Calibri"/>
                <w:sz w:val="22"/>
                <w:szCs w:val="22"/>
              </w:rPr>
              <w:t> </w:t>
            </w:r>
            <w:r w:rsidRPr="008C4471">
              <w:rPr>
                <w:rFonts w:ascii="Calibri" w:hAnsi="Calibri" w:cs="Calibri"/>
                <w:sz w:val="22"/>
                <w:szCs w:val="22"/>
              </w:rPr>
              <w:t xml:space="preserve">elementem głównym </w:t>
            </w:r>
            <w:proofErr w:type="spellStart"/>
            <w:r w:rsidRPr="008C4471">
              <w:rPr>
                <w:rFonts w:ascii="Calibri" w:hAnsi="Calibri" w:cs="Calibri"/>
                <w:i/>
                <w:iCs/>
                <w:sz w:val="22"/>
                <w:szCs w:val="22"/>
              </w:rPr>
              <w:t>FeatureCol</w:t>
            </w:r>
            <w:r w:rsidR="007978DC">
              <w:rPr>
                <w:rFonts w:ascii="Calibri" w:hAnsi="Calibri" w:cs="Calibri"/>
                <w:i/>
                <w:iCs/>
                <w:sz w:val="22"/>
                <w:szCs w:val="22"/>
              </w:rPr>
              <w:t>l</w:t>
            </w:r>
            <w:r w:rsidRPr="008C4471">
              <w:rPr>
                <w:rFonts w:ascii="Calibri" w:hAnsi="Calibri" w:cs="Calibri"/>
                <w:i/>
                <w:iCs/>
                <w:sz w:val="22"/>
                <w:szCs w:val="22"/>
              </w:rPr>
              <w:t>ection</w:t>
            </w:r>
            <w:proofErr w:type="spellEnd"/>
            <w:r w:rsidRPr="008C4471">
              <w:rPr>
                <w:rFonts w:ascii="Calibri" w:hAnsi="Calibri" w:cs="Calibri"/>
                <w:i/>
                <w:iCs/>
                <w:sz w:val="22"/>
                <w:szCs w:val="22"/>
              </w:rPr>
              <w:t xml:space="preserve"> </w:t>
            </w:r>
            <w:r w:rsidRPr="008C4471">
              <w:rPr>
                <w:rFonts w:ascii="Calibri" w:hAnsi="Calibri" w:cs="Calibri"/>
                <w:sz w:val="22"/>
                <w:szCs w:val="22"/>
              </w:rPr>
              <w:t>zdefiniowanym w [ISO</w:t>
            </w:r>
            <w:r w:rsidR="00534468">
              <w:rPr>
                <w:rFonts w:ascii="Calibri" w:hAnsi="Calibri" w:cs="Calibri"/>
                <w:sz w:val="22"/>
                <w:szCs w:val="22"/>
              </w:rPr>
              <w:t xml:space="preserve"> </w:t>
            </w:r>
            <w:r w:rsidRPr="008C4471">
              <w:rPr>
                <w:rFonts w:ascii="Calibri" w:hAnsi="Calibri" w:cs="Calibri"/>
                <w:sz w:val="22"/>
                <w:szCs w:val="22"/>
              </w:rPr>
              <w:t>191142] (WFS 2.0).</w:t>
            </w:r>
          </w:p>
        </w:tc>
      </w:tr>
    </w:tbl>
    <w:p w14:paraId="3E52E2BE" w14:textId="77777777" w:rsidR="00896484" w:rsidRPr="008C4471" w:rsidRDefault="00896484" w:rsidP="00A06C8A">
      <w:pPr>
        <w:keepNext/>
        <w:spacing w:line="360" w:lineRule="auto"/>
        <w:contextualSpacing/>
        <w:jc w:val="both"/>
        <w:rPr>
          <w:rFonts w:ascii="Calibri" w:hAnsi="Calibri" w:cs="Calibri"/>
          <w:sz w:val="22"/>
          <w:szCs w:val="22"/>
        </w:rPr>
      </w:pPr>
    </w:p>
    <w:p w14:paraId="7413E610" w14:textId="77777777" w:rsidR="00A06C8A" w:rsidRPr="008C4471" w:rsidRDefault="00A06C8A" w:rsidP="00A06C8A">
      <w:pPr>
        <w:keepNext/>
        <w:spacing w:line="360" w:lineRule="auto"/>
        <w:contextualSpacing/>
        <w:jc w:val="center"/>
        <w:rPr>
          <w:rFonts w:ascii="Calibri" w:hAnsi="Calibri" w:cs="Calibri"/>
          <w:sz w:val="22"/>
          <w:szCs w:val="22"/>
        </w:rPr>
      </w:pPr>
      <w:r w:rsidRPr="008C4471">
        <w:rPr>
          <w:rFonts w:ascii="Calibri" w:hAnsi="Calibri" w:cs="Calibri"/>
          <w:noProof/>
          <w:sz w:val="22"/>
          <w:szCs w:val="22"/>
        </w:rPr>
        <w:drawing>
          <wp:inline distT="0" distB="0" distL="0" distR="0" wp14:anchorId="29FE2329" wp14:editId="6C3ABE0C">
            <wp:extent cx="5562413" cy="1468477"/>
            <wp:effectExtent l="12700" t="12700" r="13335" b="17780"/>
            <wp:docPr id="6" name="Obraz 6" descr="Kilka wierszy napisanych w języku GML stanowiących przykład elementu głównego dokumentu XML wfs:FeatureCo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Kilka wierszy napisanych w języku GML stanowiących przykład elementu głównego dokumentu XML wfs:FeatureColection."/>
                    <pic:cNvPicPr/>
                  </pic:nvPicPr>
                  <pic:blipFill>
                    <a:blip r:embed="rId120"/>
                    <a:stretch>
                      <a:fillRect/>
                    </a:stretch>
                  </pic:blipFill>
                  <pic:spPr>
                    <a:xfrm>
                      <a:off x="0" y="0"/>
                      <a:ext cx="5573006" cy="1471274"/>
                    </a:xfrm>
                    <a:prstGeom prst="rect">
                      <a:avLst/>
                    </a:prstGeom>
                    <a:ln w="9525">
                      <a:solidFill>
                        <a:schemeClr val="tx1"/>
                      </a:solidFill>
                    </a:ln>
                  </pic:spPr>
                </pic:pic>
              </a:graphicData>
            </a:graphic>
          </wp:inline>
        </w:drawing>
      </w:r>
    </w:p>
    <w:p w14:paraId="69DB017C" w14:textId="13AC864E" w:rsidR="00EC6C71" w:rsidRPr="00F83603" w:rsidRDefault="00896484" w:rsidP="00954A09">
      <w:pPr>
        <w:pStyle w:val="Legenda"/>
        <w:rPr>
          <w:noProof/>
        </w:rPr>
      </w:pPr>
      <w:bookmarkStart w:id="436" w:name="_Toc118110810"/>
      <w:r w:rsidRPr="00F83603">
        <w:rPr>
          <w:noProof/>
        </w:rPr>
        <w:t xml:space="preserve">Rys. </w:t>
      </w:r>
      <w:r w:rsidRPr="006C63AC">
        <w:rPr>
          <w:noProof/>
        </w:rPr>
        <w:fldChar w:fldCharType="begin"/>
      </w:r>
      <w:r w:rsidRPr="00F83603">
        <w:rPr>
          <w:noProof/>
        </w:rPr>
        <w:instrText>SEQ Rys._ \* ARABIC</w:instrText>
      </w:r>
      <w:r w:rsidRPr="006C63AC">
        <w:rPr>
          <w:noProof/>
        </w:rPr>
        <w:fldChar w:fldCharType="separate"/>
      </w:r>
      <w:r w:rsidR="00F465E5">
        <w:rPr>
          <w:noProof/>
        </w:rPr>
        <w:t>18</w:t>
      </w:r>
      <w:r w:rsidRPr="006C63AC">
        <w:rPr>
          <w:noProof/>
        </w:rPr>
        <w:fldChar w:fldCharType="end"/>
      </w:r>
      <w:r w:rsidRPr="00F83603">
        <w:rPr>
          <w:noProof/>
        </w:rPr>
        <w:t xml:space="preserve"> – Przykład e</w:t>
      </w:r>
      <w:r w:rsidR="00A06C8A" w:rsidRPr="00F83603">
        <w:rPr>
          <w:noProof/>
        </w:rPr>
        <w:t>lement</w:t>
      </w:r>
      <w:r w:rsidRPr="00F83603">
        <w:rPr>
          <w:noProof/>
        </w:rPr>
        <w:t>u głównego</w:t>
      </w:r>
      <w:r w:rsidR="00A06C8A" w:rsidRPr="00F83603">
        <w:rPr>
          <w:noProof/>
        </w:rPr>
        <w:t xml:space="preserve"> dokumentu XML wfs:FeatureCol</w:t>
      </w:r>
      <w:r w:rsidR="007978DC">
        <w:rPr>
          <w:noProof/>
        </w:rPr>
        <w:t>l</w:t>
      </w:r>
      <w:r w:rsidR="00A06C8A" w:rsidRPr="00F83603">
        <w:rPr>
          <w:noProof/>
        </w:rPr>
        <w:t>ection</w:t>
      </w:r>
      <w:bookmarkEnd w:id="436"/>
    </w:p>
    <w:p w14:paraId="27E6673D" w14:textId="5311E51E" w:rsidR="00A06C8A" w:rsidRPr="008C4471" w:rsidRDefault="00896484" w:rsidP="00EC6C71">
      <w:pPr>
        <w:pStyle w:val="Nagwek2"/>
        <w:spacing w:line="360" w:lineRule="auto"/>
        <w:rPr>
          <w:rFonts w:ascii="Calibri" w:hAnsi="Calibri" w:cs="Calibri"/>
          <w:lang w:val="pl-PL"/>
        </w:rPr>
      </w:pPr>
      <w:bookmarkStart w:id="437" w:name="_Toc118110422"/>
      <w:r w:rsidRPr="008C4471">
        <w:rPr>
          <w:rFonts w:ascii="Calibri" w:hAnsi="Calibri" w:cs="Calibri"/>
          <w:lang w:val="pl-PL"/>
        </w:rPr>
        <w:t xml:space="preserve">C.3. </w:t>
      </w:r>
      <w:r w:rsidR="00A06C8A" w:rsidRPr="008C4471">
        <w:rPr>
          <w:rFonts w:ascii="Calibri" w:hAnsi="Calibri" w:cs="Calibri"/>
          <w:lang w:val="pl-PL"/>
        </w:rPr>
        <w:t>Odniesienie do schematu aplikacyjnego GML</w:t>
      </w:r>
      <w:bookmarkEnd w:id="437"/>
    </w:p>
    <w:p w14:paraId="475BE061" w14:textId="77777777" w:rsidR="00EC6C71" w:rsidRPr="008C4471" w:rsidRDefault="00EC6C71" w:rsidP="00EC6C71">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EC6C71" w:rsidRPr="00C31734" w14:paraId="11B8C290" w14:textId="77777777" w:rsidTr="00EC6C71">
        <w:trPr>
          <w:trHeight w:val="437"/>
          <w:tblHeader/>
        </w:trPr>
        <w:tc>
          <w:tcPr>
            <w:tcW w:w="1120" w:type="pct"/>
            <w:shd w:val="clear" w:color="auto" w:fill="D9D9D9" w:themeFill="background1" w:themeFillShade="D9"/>
            <w:noWrap/>
            <w:vAlign w:val="center"/>
            <w:hideMark/>
          </w:tcPr>
          <w:p w14:paraId="2ABBC268" w14:textId="78248C94" w:rsidR="00EC6C71" w:rsidRPr="008C4471" w:rsidRDefault="00EC6C71" w:rsidP="00EC6C71">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Pr="008C4471">
              <w:rPr>
                <w:rFonts w:ascii="Calibri" w:hAnsi="Calibri" w:cs="Calibri"/>
                <w:b/>
                <w:color w:val="FF0000"/>
                <w:sz w:val="22"/>
                <w:szCs w:val="22"/>
              </w:rPr>
              <w:fldChar w:fldCharType="begin"/>
            </w:r>
            <w:r w:rsidRPr="008C4471">
              <w:rPr>
                <w:rFonts w:ascii="Calibri" w:hAnsi="Calibri" w:cs="Calibri"/>
                <w:b/>
                <w:color w:val="FF0000"/>
                <w:sz w:val="22"/>
                <w:szCs w:val="22"/>
              </w:rPr>
              <w:instrText xml:space="preserve"> SEQ Wymaganie \* ARABIC </w:instrText>
            </w:r>
            <w:r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50</w:t>
            </w:r>
            <w:r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001DC91B" w14:textId="6A81E6EE" w:rsidR="009B40CA" w:rsidRPr="00A82006" w:rsidRDefault="00432A63" w:rsidP="00EC6C71">
            <w:pPr>
              <w:rPr>
                <w:rFonts w:ascii="Calibri" w:hAnsi="Calibri" w:cs="Calibri"/>
                <w:b/>
                <w:bCs/>
                <w:color w:val="0000FF" w:themeColor="hyperlink"/>
                <w:sz w:val="20"/>
                <w:szCs w:val="20"/>
                <w:u w:val="single"/>
              </w:rPr>
            </w:pPr>
            <w:hyperlink r:id="rId121"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req/data-delivery/gml-encoding-schemas</w:t>
              </w:r>
            </w:hyperlink>
          </w:p>
        </w:tc>
      </w:tr>
      <w:tr w:rsidR="00EC6C71" w:rsidRPr="00C31734" w14:paraId="1FF41A13" w14:textId="77777777" w:rsidTr="00EC6C71">
        <w:trPr>
          <w:trHeight w:val="506"/>
        </w:trPr>
        <w:tc>
          <w:tcPr>
            <w:tcW w:w="5000" w:type="pct"/>
            <w:gridSpan w:val="2"/>
            <w:shd w:val="clear" w:color="auto" w:fill="auto"/>
            <w:noWrap/>
            <w:vAlign w:val="center"/>
            <w:hideMark/>
          </w:tcPr>
          <w:p w14:paraId="79D69076" w14:textId="77777777" w:rsidR="00EC6C71" w:rsidRPr="008C4471" w:rsidRDefault="00EC6C71" w:rsidP="00EC6C71">
            <w:pPr>
              <w:spacing w:line="360" w:lineRule="auto"/>
              <w:jc w:val="both"/>
              <w:rPr>
                <w:rFonts w:ascii="Calibri" w:hAnsi="Calibri" w:cs="Calibri"/>
                <w:sz w:val="22"/>
                <w:szCs w:val="22"/>
              </w:rPr>
            </w:pPr>
            <w:r w:rsidRPr="008C4471">
              <w:rPr>
                <w:rFonts w:ascii="Calibri" w:hAnsi="Calibri" w:cs="Calibri"/>
                <w:sz w:val="22"/>
                <w:szCs w:val="22"/>
              </w:rPr>
              <w:t>Dokument XML musi zawierać wskazanie na schematy aplikacyjne GML, z którymi musi się poprawnie walidować:</w:t>
            </w:r>
          </w:p>
          <w:p w14:paraId="3770F76D" w14:textId="148518F9" w:rsidR="00EC6C71" w:rsidRPr="008C4471" w:rsidRDefault="00EC6C71" w:rsidP="00D466DB">
            <w:pPr>
              <w:pStyle w:val="Akapitzlist"/>
              <w:numPr>
                <w:ilvl w:val="0"/>
                <w:numId w:val="17"/>
              </w:numPr>
              <w:spacing w:line="360" w:lineRule="auto"/>
              <w:jc w:val="both"/>
              <w:rPr>
                <w:rFonts w:ascii="Calibri" w:hAnsi="Calibri" w:cs="Calibri"/>
                <w:sz w:val="22"/>
                <w:szCs w:val="22"/>
                <w:lang w:val="pl-PL"/>
              </w:rPr>
            </w:pPr>
            <w:r w:rsidRPr="008C4471">
              <w:rPr>
                <w:rStyle w:val="Hipercze"/>
                <w:rFonts w:ascii="Calibri" w:hAnsi="Calibri" w:cs="Calibri"/>
                <w:sz w:val="22"/>
                <w:szCs w:val="22"/>
                <w:lang w:val="pl-PL"/>
              </w:rPr>
              <w:t>https://www.gov.pl/static/zagospodarowanieprzestrzenne/schemas/app/1.0</w:t>
            </w:r>
            <w:r w:rsidRPr="007978DC">
              <w:rPr>
                <w:rFonts w:ascii="Calibri" w:hAnsi="Calibri" w:cs="Calibri"/>
                <w:sz w:val="22"/>
                <w:szCs w:val="22"/>
                <w:lang w:val="pl-PL"/>
              </w:rPr>
              <w:t>,</w:t>
            </w:r>
          </w:p>
          <w:p w14:paraId="4A679695" w14:textId="511BBA22" w:rsidR="00EC6C71" w:rsidRPr="008C4471" w:rsidRDefault="00432A63" w:rsidP="00D466DB">
            <w:pPr>
              <w:pStyle w:val="Akapitzlist"/>
              <w:numPr>
                <w:ilvl w:val="0"/>
                <w:numId w:val="17"/>
              </w:numPr>
              <w:spacing w:line="360" w:lineRule="auto"/>
              <w:jc w:val="both"/>
              <w:rPr>
                <w:rFonts w:ascii="Calibri" w:hAnsi="Calibri" w:cs="Calibri"/>
                <w:sz w:val="22"/>
                <w:szCs w:val="22"/>
                <w:lang w:val="pl-PL"/>
              </w:rPr>
            </w:pPr>
            <w:hyperlink r:id="rId122" w:history="1">
              <w:r w:rsidR="00EC6C71" w:rsidRPr="008C4471">
                <w:rPr>
                  <w:rStyle w:val="Hipercze"/>
                  <w:rFonts w:ascii="Calibri" w:hAnsi="Calibri" w:cs="Calibri"/>
                  <w:sz w:val="22"/>
                  <w:szCs w:val="22"/>
                  <w:lang w:val="pl-PL"/>
                </w:rPr>
                <w:t>http://www.opengis.net/gml/3.2</w:t>
              </w:r>
            </w:hyperlink>
            <w:r w:rsidR="00EC6C71" w:rsidRPr="007978DC">
              <w:rPr>
                <w:rFonts w:ascii="Calibri" w:hAnsi="Calibri" w:cs="Calibri"/>
                <w:sz w:val="22"/>
                <w:szCs w:val="22"/>
                <w:lang w:val="pl-PL"/>
              </w:rPr>
              <w:t>,</w:t>
            </w:r>
          </w:p>
          <w:p w14:paraId="780CD92A" w14:textId="2FC0949A" w:rsidR="00EC6C71" w:rsidRPr="008C4471" w:rsidRDefault="00432A63" w:rsidP="00D466DB">
            <w:pPr>
              <w:pStyle w:val="Akapitzlist"/>
              <w:numPr>
                <w:ilvl w:val="0"/>
                <w:numId w:val="17"/>
              </w:numPr>
              <w:spacing w:line="360" w:lineRule="auto"/>
              <w:jc w:val="both"/>
              <w:rPr>
                <w:rFonts w:ascii="Calibri" w:hAnsi="Calibri" w:cs="Calibri"/>
                <w:sz w:val="22"/>
                <w:szCs w:val="22"/>
                <w:lang w:val="pl-PL"/>
              </w:rPr>
            </w:pPr>
            <w:hyperlink r:id="rId123" w:history="1">
              <w:r w:rsidR="00EC6C71" w:rsidRPr="008C4471">
                <w:rPr>
                  <w:rStyle w:val="Hipercze"/>
                  <w:rFonts w:ascii="Calibri" w:hAnsi="Calibri" w:cs="Calibri"/>
                  <w:sz w:val="22"/>
                  <w:szCs w:val="22"/>
                  <w:lang w:val="pl-PL"/>
                </w:rPr>
                <w:t>http://www.opengis.net/wfs/2.0</w:t>
              </w:r>
            </w:hyperlink>
            <w:r w:rsidR="00EC6C71" w:rsidRPr="007978DC">
              <w:rPr>
                <w:rFonts w:ascii="Calibri" w:hAnsi="Calibri" w:cs="Calibri"/>
                <w:sz w:val="22"/>
                <w:szCs w:val="22"/>
                <w:lang w:val="pl-PL"/>
              </w:rPr>
              <w:t>.</w:t>
            </w:r>
          </w:p>
        </w:tc>
      </w:tr>
    </w:tbl>
    <w:p w14:paraId="3E074289" w14:textId="77777777" w:rsidR="00A06C8A" w:rsidRPr="008C4471" w:rsidRDefault="00A06C8A" w:rsidP="00A06C8A">
      <w:pPr>
        <w:spacing w:before="60" w:line="360" w:lineRule="auto"/>
        <w:jc w:val="both"/>
        <w:rPr>
          <w:rFonts w:ascii="Calibri" w:hAnsi="Calibri" w:cs="Calibri"/>
          <w:sz w:val="22"/>
          <w:szCs w:val="22"/>
        </w:rPr>
      </w:pPr>
    </w:p>
    <w:p w14:paraId="52094F69" w14:textId="77777777" w:rsidR="00466CB6" w:rsidRPr="008C4471" w:rsidRDefault="00466CB6" w:rsidP="006C63AC">
      <w:pPr>
        <w:spacing w:before="60" w:line="276" w:lineRule="auto"/>
        <w:jc w:val="center"/>
        <w:rPr>
          <w:rFonts w:ascii="Calibri" w:hAnsi="Calibri" w:cs="Calibri"/>
          <w:sz w:val="22"/>
          <w:szCs w:val="22"/>
        </w:rPr>
      </w:pPr>
      <w:r w:rsidRPr="008C4471">
        <w:rPr>
          <w:rFonts w:ascii="Calibri" w:hAnsi="Calibri" w:cs="Calibri"/>
          <w:noProof/>
        </w:rPr>
        <w:drawing>
          <wp:inline distT="0" distB="0" distL="0" distR="0" wp14:anchorId="4284ADCF" wp14:editId="6B2593CF">
            <wp:extent cx="5979115" cy="2238171"/>
            <wp:effectExtent l="12700" t="12700" r="15875" b="10160"/>
            <wp:docPr id="5" name="Obraz 5" descr="Kilka wierszy napisanych w języku GML stanowiących przykład wskazania na schematy aplikacyjne GML przy użyciu elementu xsi: schema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Kilka wierszy napisanych w języku GML stanowiących przykład wskazania na schematy aplikacyjne GML przy użyciu elementu xsi: schemaLocation."/>
                    <pic:cNvPicPr/>
                  </pic:nvPicPr>
                  <pic:blipFill>
                    <a:blip r:embed="rId124" cstate="screen">
                      <a:extLst>
                        <a:ext uri="{28A0092B-C50C-407E-A947-70E740481C1C}">
                          <a14:useLocalDpi xmlns:a14="http://schemas.microsoft.com/office/drawing/2010/main"/>
                        </a:ext>
                        <a:ext uri="{53640926-AAD7-44D8-BBD7-CCE9431645EC}">
                          <a14:shadowObscured xmlns:arto="http://schemas.microsoft.com/office/word/2006/arto" xmlns:a14="http://schemas.microsoft.com/office/drawing/2010/main" xmlns:w="http://schemas.openxmlformats.org/wordprocessingml/2006/main" xmlns:w10="urn:schemas-microsoft-com:office:word" xmlns:v="urn:schemas-microsoft-com:vml" xmlns:o="urn:schemas-microsoft-com:office:office" xmlns=""/>
                        </a:ext>
                      </a:extLst>
                    </a:blip>
                    <a:srcRect/>
                    <a:stretch>
                      <a:fillRect/>
                    </a:stretch>
                  </pic:blipFill>
                  <pic:spPr>
                    <a:xfrm>
                      <a:off x="0" y="0"/>
                      <a:ext cx="5979115" cy="2238171"/>
                    </a:xfrm>
                    <a:prstGeom prst="rect">
                      <a:avLst/>
                    </a:prstGeom>
                    <a:ln w="9525">
                      <a:solidFill>
                        <a:schemeClr val="tx1"/>
                      </a:solidFill>
                    </a:ln>
                  </pic:spPr>
                </pic:pic>
              </a:graphicData>
            </a:graphic>
          </wp:inline>
        </w:drawing>
      </w:r>
    </w:p>
    <w:p w14:paraId="39F74BBF" w14:textId="2C40C983" w:rsidR="00A06C8A" w:rsidRPr="00F83603" w:rsidRDefault="00EC6C71" w:rsidP="00954A09">
      <w:pPr>
        <w:pStyle w:val="Legenda"/>
        <w:rPr>
          <w:noProof/>
        </w:rPr>
      </w:pPr>
      <w:bookmarkStart w:id="438" w:name="_Toc118110811"/>
      <w:r w:rsidRPr="00F83603">
        <w:rPr>
          <w:noProof/>
        </w:rPr>
        <w:t xml:space="preserve">Rys. </w:t>
      </w:r>
      <w:r w:rsidRPr="006C63AC">
        <w:rPr>
          <w:noProof/>
        </w:rPr>
        <w:fldChar w:fldCharType="begin"/>
      </w:r>
      <w:r w:rsidRPr="00F83603">
        <w:rPr>
          <w:noProof/>
        </w:rPr>
        <w:instrText>SEQ Rys._ \* ARABIC</w:instrText>
      </w:r>
      <w:r w:rsidRPr="006C63AC">
        <w:rPr>
          <w:noProof/>
        </w:rPr>
        <w:fldChar w:fldCharType="separate"/>
      </w:r>
      <w:r w:rsidR="00F465E5">
        <w:rPr>
          <w:noProof/>
        </w:rPr>
        <w:t>19</w:t>
      </w:r>
      <w:r w:rsidRPr="006C63AC">
        <w:rPr>
          <w:noProof/>
        </w:rPr>
        <w:fldChar w:fldCharType="end"/>
      </w:r>
      <w:r w:rsidRPr="00F83603">
        <w:rPr>
          <w:noProof/>
        </w:rPr>
        <w:t xml:space="preserve"> – </w:t>
      </w:r>
      <w:r w:rsidR="00A06C8A" w:rsidRPr="00F83603">
        <w:rPr>
          <w:noProof/>
        </w:rPr>
        <w:t>Przykład</w:t>
      </w:r>
      <w:r w:rsidRPr="00F83603">
        <w:rPr>
          <w:noProof/>
        </w:rPr>
        <w:t xml:space="preserve"> wskazania </w:t>
      </w:r>
      <w:r w:rsidR="00A06C8A" w:rsidRPr="00F83603">
        <w:rPr>
          <w:noProof/>
        </w:rPr>
        <w:t>na schematy aplikacyjne GML przy użyciu elementu xsi:schemaLocation</w:t>
      </w:r>
      <w:bookmarkEnd w:id="438"/>
    </w:p>
    <w:p w14:paraId="7532D112" w14:textId="77777777" w:rsidR="006C63AC" w:rsidRDefault="006C63AC">
      <w:pPr>
        <w:spacing w:line="276" w:lineRule="auto"/>
        <w:rPr>
          <w:rFonts w:ascii="Calibri" w:eastAsia="Trebuchet MS" w:hAnsi="Calibri" w:cs="Calibri"/>
          <w:b/>
          <w:sz w:val="26"/>
          <w:szCs w:val="26"/>
          <w:lang w:eastAsia="en-GB"/>
        </w:rPr>
      </w:pPr>
      <w:r>
        <w:rPr>
          <w:rFonts w:ascii="Calibri" w:hAnsi="Calibri" w:cs="Calibri"/>
        </w:rPr>
        <w:br w:type="page"/>
      </w:r>
    </w:p>
    <w:p w14:paraId="5F21BA19" w14:textId="2D677651" w:rsidR="00A06C8A" w:rsidRPr="008C4471" w:rsidRDefault="00896484" w:rsidP="00EC6C71">
      <w:pPr>
        <w:pStyle w:val="Nagwek2"/>
        <w:spacing w:line="360" w:lineRule="auto"/>
        <w:rPr>
          <w:rFonts w:ascii="Calibri" w:hAnsi="Calibri" w:cs="Calibri"/>
          <w:lang w:val="pl-PL"/>
        </w:rPr>
      </w:pPr>
      <w:bookmarkStart w:id="439" w:name="_Toc118110423"/>
      <w:r w:rsidRPr="008C4471">
        <w:rPr>
          <w:rFonts w:ascii="Calibri" w:hAnsi="Calibri" w:cs="Calibri"/>
          <w:lang w:val="pl-PL"/>
        </w:rPr>
        <w:lastRenderedPageBreak/>
        <w:t xml:space="preserve">C.4. </w:t>
      </w:r>
      <w:r w:rsidR="00A06C8A" w:rsidRPr="008C4471">
        <w:rPr>
          <w:rFonts w:ascii="Calibri" w:hAnsi="Calibri" w:cs="Calibri"/>
          <w:lang w:val="pl-PL"/>
        </w:rPr>
        <w:t>Kodowanie identyfikatora obiektu przestrzennego</w:t>
      </w:r>
      <w:bookmarkEnd w:id="439"/>
    </w:p>
    <w:p w14:paraId="2BED3783" w14:textId="56FB7D57"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Zgodnie z najlepszymi praktykami, w tym również rekomendacjami INSPIRE (</w:t>
      </w:r>
      <w:r w:rsidRPr="008C4471">
        <w:rPr>
          <w:rFonts w:ascii="Calibri" w:eastAsia="Arial" w:hAnsi="Calibri" w:cs="Calibri"/>
          <w:color w:val="000000" w:themeColor="text1"/>
          <w:sz w:val="22"/>
          <w:szCs w:val="22"/>
        </w:rPr>
        <w:t xml:space="preserve">[TG </w:t>
      </w:r>
      <w:proofErr w:type="spellStart"/>
      <w:r w:rsidRPr="008C4471">
        <w:rPr>
          <w:rFonts w:ascii="Calibri" w:eastAsia="Arial" w:hAnsi="Calibri" w:cs="Calibri"/>
          <w:color w:val="000000" w:themeColor="text1"/>
          <w:sz w:val="22"/>
          <w:szCs w:val="22"/>
        </w:rPr>
        <w:t>Encoding</w:t>
      </w:r>
      <w:proofErr w:type="spellEnd"/>
      <w:r w:rsidRPr="008C4471">
        <w:rPr>
          <w:rFonts w:ascii="Calibri" w:eastAsia="Arial" w:hAnsi="Calibri" w:cs="Calibri"/>
          <w:color w:val="000000" w:themeColor="text1"/>
          <w:sz w:val="22"/>
          <w:szCs w:val="22"/>
        </w:rPr>
        <w:t>]) oraz wymaganiami standardów OGC</w:t>
      </w:r>
      <w:r w:rsidR="009C46FD" w:rsidRPr="008C4471">
        <w:rPr>
          <w:rFonts w:ascii="Calibri" w:eastAsia="Arial" w:hAnsi="Calibri" w:cs="Calibri"/>
          <w:color w:val="000000" w:themeColor="text1"/>
          <w:sz w:val="22"/>
          <w:szCs w:val="22"/>
        </w:rPr>
        <w:t>,</w:t>
      </w:r>
      <w:r w:rsidRPr="008C4471">
        <w:rPr>
          <w:rFonts w:ascii="Calibri" w:eastAsia="Arial" w:hAnsi="Calibri" w:cs="Calibri"/>
          <w:color w:val="000000" w:themeColor="text1"/>
          <w:sz w:val="22"/>
          <w:szCs w:val="22"/>
        </w:rPr>
        <w:t xml:space="preserve"> </w:t>
      </w:r>
      <w:r w:rsidRPr="008C4471">
        <w:rPr>
          <w:rFonts w:ascii="Calibri" w:hAnsi="Calibri" w:cs="Calibri"/>
          <w:sz w:val="22"/>
          <w:szCs w:val="22"/>
        </w:rPr>
        <w:t xml:space="preserve">w dokumencie GML identyfikator obiektu przestrzennego kodowany </w:t>
      </w:r>
      <w:r w:rsidR="0069568B" w:rsidRPr="008C4471">
        <w:rPr>
          <w:rFonts w:ascii="Calibri" w:hAnsi="Calibri" w:cs="Calibri"/>
          <w:sz w:val="22"/>
          <w:szCs w:val="22"/>
        </w:rPr>
        <w:t xml:space="preserve">jest </w:t>
      </w:r>
      <w:r w:rsidRPr="008C4471">
        <w:rPr>
          <w:rFonts w:ascii="Calibri" w:hAnsi="Calibri" w:cs="Calibri"/>
          <w:sz w:val="22"/>
          <w:szCs w:val="22"/>
        </w:rPr>
        <w:t>na trzy sposoby:</w:t>
      </w:r>
    </w:p>
    <w:p w14:paraId="46775BAE" w14:textId="0B9636DA" w:rsidR="00A06C8A" w:rsidRPr="008C4471" w:rsidRDefault="52DDC819"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atrybut typu obiektu zdefiniowanego w schemacie aplikacyjnym (w przypadku schematu aplikacyjnego </w:t>
      </w:r>
      <w:r w:rsidRPr="008C4471">
        <w:rPr>
          <w:rFonts w:ascii="Calibri" w:hAnsi="Calibri" w:cs="Calibri"/>
          <w:i/>
          <w:iCs/>
          <w:sz w:val="22"/>
          <w:szCs w:val="22"/>
          <w:lang w:val="pl-PL"/>
        </w:rPr>
        <w:t>Planowanie Przestrzenne</w:t>
      </w:r>
      <w:r w:rsidRPr="008C4471">
        <w:rPr>
          <w:rFonts w:ascii="Calibri" w:hAnsi="Calibri" w:cs="Calibri"/>
          <w:sz w:val="22"/>
          <w:szCs w:val="22"/>
          <w:lang w:val="pl-PL"/>
        </w:rPr>
        <w:t xml:space="preserve"> jest to atrybut</w:t>
      </w:r>
      <w:r w:rsidRPr="008C4471">
        <w:rPr>
          <w:rFonts w:ascii="Calibri" w:hAnsi="Calibri" w:cs="Calibri"/>
          <w:i/>
          <w:iCs/>
          <w:sz w:val="22"/>
          <w:szCs w:val="22"/>
          <w:lang w:val="pl-PL"/>
        </w:rPr>
        <w:t xml:space="preserve"> </w:t>
      </w:r>
      <w:proofErr w:type="spellStart"/>
      <w:r w:rsidRPr="008C4471">
        <w:rPr>
          <w:rFonts w:ascii="Calibri" w:hAnsi="Calibri" w:cs="Calibri"/>
          <w:i/>
          <w:iCs/>
          <w:sz w:val="22"/>
          <w:szCs w:val="22"/>
          <w:lang w:val="pl-PL"/>
        </w:rPr>
        <w:t>idIIP</w:t>
      </w:r>
      <w:proofErr w:type="spellEnd"/>
      <w:r w:rsidRPr="008C4471">
        <w:rPr>
          <w:rFonts w:ascii="Calibri" w:hAnsi="Calibri" w:cs="Calibri"/>
          <w:sz w:val="22"/>
          <w:szCs w:val="22"/>
          <w:lang w:val="pl-PL"/>
        </w:rPr>
        <w:t>),</w:t>
      </w:r>
    </w:p>
    <w:p w14:paraId="6C04F9CD" w14:textId="77777777" w:rsidR="00A06C8A" w:rsidRPr="008C4471" w:rsidRDefault="00A06C8A"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właściwość </w:t>
      </w:r>
      <w:proofErr w:type="spellStart"/>
      <w:r w:rsidRPr="008C4471">
        <w:rPr>
          <w:rFonts w:ascii="Calibri" w:hAnsi="Calibri" w:cs="Calibri"/>
          <w:i/>
          <w:color w:val="000000"/>
          <w:sz w:val="22"/>
          <w:szCs w:val="22"/>
          <w:lang w:val="pl-PL"/>
        </w:rPr>
        <w:t>gml:identifier</w:t>
      </w:r>
      <w:proofErr w:type="spellEnd"/>
      <w:r w:rsidRPr="008C4471">
        <w:rPr>
          <w:rFonts w:ascii="Calibri" w:hAnsi="Calibri" w:cs="Calibri"/>
          <w:color w:val="000000"/>
          <w:sz w:val="22"/>
          <w:szCs w:val="22"/>
          <w:lang w:val="pl-PL"/>
        </w:rPr>
        <w:t xml:space="preserve"> typu obiektu,</w:t>
      </w:r>
    </w:p>
    <w:p w14:paraId="15F01447" w14:textId="77777777" w:rsidR="00A06C8A" w:rsidRPr="008C4471" w:rsidRDefault="00A06C8A" w:rsidP="00A250D5">
      <w:pPr>
        <w:pStyle w:val="Akapitzlist"/>
        <w:numPr>
          <w:ilvl w:val="0"/>
          <w:numId w:val="19"/>
        </w:numPr>
        <w:spacing w:before="100" w:after="100" w:line="360" w:lineRule="auto"/>
        <w:jc w:val="both"/>
        <w:rPr>
          <w:rFonts w:ascii="Calibri" w:hAnsi="Calibri" w:cs="Calibri"/>
          <w:sz w:val="22"/>
          <w:szCs w:val="22"/>
          <w:lang w:val="pl-PL"/>
        </w:rPr>
      </w:pPr>
      <w:r w:rsidRPr="008C4471">
        <w:rPr>
          <w:rFonts w:ascii="Calibri" w:hAnsi="Calibri" w:cs="Calibri"/>
          <w:sz w:val="22"/>
          <w:szCs w:val="22"/>
          <w:lang w:val="pl-PL"/>
        </w:rPr>
        <w:t xml:space="preserve">jako atrybut </w:t>
      </w:r>
      <w:proofErr w:type="spellStart"/>
      <w:r w:rsidRPr="008C4471">
        <w:rPr>
          <w:rFonts w:ascii="Calibri" w:hAnsi="Calibri" w:cs="Calibri"/>
          <w:i/>
          <w:color w:val="000000"/>
          <w:sz w:val="22"/>
          <w:szCs w:val="22"/>
          <w:lang w:val="pl-PL"/>
        </w:rPr>
        <w:t>gml:id</w:t>
      </w:r>
      <w:proofErr w:type="spellEnd"/>
      <w:r w:rsidRPr="008C4471">
        <w:rPr>
          <w:rFonts w:ascii="Calibri" w:hAnsi="Calibri" w:cs="Calibri"/>
          <w:color w:val="000000"/>
          <w:sz w:val="22"/>
          <w:szCs w:val="22"/>
          <w:lang w:val="pl-PL"/>
        </w:rPr>
        <w:t xml:space="preserve"> typu obiektu.</w:t>
      </w:r>
    </w:p>
    <w:p w14:paraId="3646A35D" w14:textId="083D22D8" w:rsidR="00A06C8A" w:rsidRPr="008C4471" w:rsidRDefault="00577E43" w:rsidP="00EC6C71">
      <w:pPr>
        <w:pStyle w:val="Nagwek3"/>
        <w:spacing w:after="160" w:line="360" w:lineRule="auto"/>
        <w:ind w:left="720"/>
        <w:rPr>
          <w:rFonts w:ascii="Calibri" w:hAnsi="Calibri" w:cs="Calibri"/>
          <w:sz w:val="26"/>
          <w:szCs w:val="26"/>
          <w:lang w:val="pl-PL"/>
        </w:rPr>
      </w:pPr>
      <w:bookmarkStart w:id="440" w:name="_Toc118110424"/>
      <w:r w:rsidRPr="008C4471">
        <w:rPr>
          <w:rFonts w:ascii="Calibri" w:hAnsi="Calibri" w:cs="Calibri"/>
          <w:sz w:val="26"/>
          <w:szCs w:val="26"/>
          <w:lang w:val="pl-PL"/>
        </w:rPr>
        <w:t xml:space="preserve">C.4.1. </w:t>
      </w:r>
      <w:r w:rsidR="00A06C8A" w:rsidRPr="008C4471">
        <w:rPr>
          <w:rFonts w:ascii="Calibri" w:hAnsi="Calibri" w:cs="Calibri"/>
          <w:sz w:val="26"/>
          <w:szCs w:val="26"/>
          <w:lang w:val="pl-PL"/>
        </w:rPr>
        <w:t xml:space="preserve">Kodowanie identyfikatora </w:t>
      </w:r>
      <w:proofErr w:type="spellStart"/>
      <w:r w:rsidR="00A06C8A" w:rsidRPr="008C4471">
        <w:rPr>
          <w:rFonts w:ascii="Calibri" w:hAnsi="Calibri" w:cs="Calibri"/>
          <w:sz w:val="26"/>
          <w:szCs w:val="26"/>
          <w:lang w:val="pl-PL"/>
        </w:rPr>
        <w:t>idIIP</w:t>
      </w:r>
      <w:bookmarkEnd w:id="440"/>
      <w:proofErr w:type="spellEnd"/>
    </w:p>
    <w:p w14:paraId="4EF5E9C5" w14:textId="0724D15A"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 xml:space="preserve">Zgodnie z [Rozporządzenie APP] identyfikator obiektu przestrzennego składa się z przestrzeni nazw oraz identyfikatora lokalnego. W schemacie aplikacyjnym jest on implementowany jako atrybut </w:t>
      </w:r>
      <w:proofErr w:type="spellStart"/>
      <w:r w:rsidRPr="008C4471">
        <w:rPr>
          <w:rFonts w:ascii="Calibri" w:hAnsi="Calibri" w:cs="Calibri"/>
          <w:i/>
          <w:iCs/>
          <w:sz w:val="22"/>
          <w:szCs w:val="22"/>
        </w:rPr>
        <w:t>idIIP</w:t>
      </w:r>
      <w:proofErr w:type="spellEnd"/>
      <w:r w:rsidRPr="008C4471">
        <w:rPr>
          <w:rFonts w:ascii="Calibri" w:hAnsi="Calibri" w:cs="Calibri"/>
          <w:sz w:val="22"/>
          <w:szCs w:val="22"/>
        </w:rPr>
        <w:t xml:space="preserve">, którego dziedziną jest typ danych </w:t>
      </w:r>
      <w:r w:rsidRPr="008C4471">
        <w:rPr>
          <w:rFonts w:ascii="Calibri" w:hAnsi="Calibri" w:cs="Calibri"/>
          <w:i/>
          <w:iCs/>
          <w:sz w:val="22"/>
          <w:szCs w:val="22"/>
        </w:rPr>
        <w:t xml:space="preserve">Identyfikator. </w:t>
      </w:r>
      <w:r w:rsidRPr="008C4471">
        <w:rPr>
          <w:rFonts w:ascii="Calibri" w:hAnsi="Calibri" w:cs="Calibri"/>
          <w:sz w:val="22"/>
          <w:szCs w:val="22"/>
        </w:rPr>
        <w:t xml:space="preserve">Atrybut ten </w:t>
      </w:r>
      <w:r w:rsidR="009C46FD" w:rsidRPr="008C4471">
        <w:rPr>
          <w:rFonts w:ascii="Calibri" w:hAnsi="Calibri" w:cs="Calibri"/>
          <w:sz w:val="22"/>
          <w:szCs w:val="22"/>
        </w:rPr>
        <w:t>informuje</w:t>
      </w:r>
      <w:r w:rsidRPr="008C4471">
        <w:rPr>
          <w:rFonts w:ascii="Calibri" w:hAnsi="Calibri" w:cs="Calibri"/>
          <w:sz w:val="22"/>
          <w:szCs w:val="22"/>
        </w:rPr>
        <w:t xml:space="preserve"> również o wersji obiektu przestrzennego, jeżeli jest on wersjonowany w zbiorze danych.</w:t>
      </w:r>
    </w:p>
    <w:p w14:paraId="657DED56" w14:textId="77777777" w:rsidR="00BD0E98" w:rsidRPr="008C4471" w:rsidRDefault="00BD0E98" w:rsidP="00BD0E98">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BD0E98" w:rsidRPr="00C31734" w14:paraId="3132A582" w14:textId="77777777" w:rsidTr="008A5F7E">
        <w:trPr>
          <w:trHeight w:val="437"/>
          <w:tblHeader/>
        </w:trPr>
        <w:tc>
          <w:tcPr>
            <w:tcW w:w="1120" w:type="pct"/>
            <w:shd w:val="clear" w:color="auto" w:fill="D9D9D9" w:themeFill="background1" w:themeFillShade="D9"/>
            <w:noWrap/>
            <w:vAlign w:val="center"/>
            <w:hideMark/>
          </w:tcPr>
          <w:p w14:paraId="2B06DC27" w14:textId="380C7E81" w:rsidR="00BD0E98" w:rsidRPr="008C4471" w:rsidRDefault="00BD0E98"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51</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1388AD3" w14:textId="64FD39A6" w:rsidR="009B40CA" w:rsidRPr="00A82006" w:rsidRDefault="00432A63" w:rsidP="008A5F7E">
            <w:pPr>
              <w:rPr>
                <w:rFonts w:ascii="Calibri" w:hAnsi="Calibri" w:cs="Calibri"/>
                <w:b/>
                <w:bCs/>
                <w:color w:val="0000FF" w:themeColor="hyperlink"/>
                <w:sz w:val="20"/>
                <w:szCs w:val="20"/>
                <w:u w:val="single"/>
              </w:rPr>
            </w:pPr>
            <w:hyperlink r:id="rId125"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req/data-delivery/gml-encoding-identifier</w:t>
              </w:r>
            </w:hyperlink>
          </w:p>
        </w:tc>
      </w:tr>
      <w:tr w:rsidR="00BD0E98" w:rsidRPr="00C31734" w14:paraId="5F0FADBB" w14:textId="77777777" w:rsidTr="008A5F7E">
        <w:trPr>
          <w:trHeight w:val="506"/>
        </w:trPr>
        <w:tc>
          <w:tcPr>
            <w:tcW w:w="5000" w:type="pct"/>
            <w:gridSpan w:val="2"/>
            <w:shd w:val="clear" w:color="auto" w:fill="auto"/>
            <w:noWrap/>
            <w:vAlign w:val="center"/>
            <w:hideMark/>
          </w:tcPr>
          <w:p w14:paraId="04346644" w14:textId="61998A91" w:rsidR="00BD0E98" w:rsidRPr="008C4471" w:rsidRDefault="00BD0E98" w:rsidP="00BD0E98">
            <w:pPr>
              <w:spacing w:line="360" w:lineRule="auto"/>
              <w:jc w:val="both"/>
              <w:rPr>
                <w:rFonts w:ascii="Calibri" w:hAnsi="Calibri" w:cs="Calibri"/>
                <w:sz w:val="22"/>
                <w:szCs w:val="22"/>
              </w:rPr>
            </w:pPr>
            <w:r w:rsidRPr="008C4471">
              <w:rPr>
                <w:rFonts w:ascii="Calibri" w:hAnsi="Calibri" w:cs="Calibri"/>
                <w:sz w:val="22"/>
                <w:szCs w:val="22"/>
              </w:rPr>
              <w:t xml:space="preserve">Określony w </w:t>
            </w:r>
            <w:r w:rsidRPr="008C4471">
              <w:rPr>
                <w:rStyle w:val="Ppogrubienie"/>
                <w:rFonts w:ascii="Calibri" w:hAnsi="Calibri" w:cs="Calibri"/>
                <w:bCs/>
                <w:sz w:val="22"/>
                <w:szCs w:val="22"/>
              </w:rPr>
              <w:t>§ 5</w:t>
            </w:r>
            <w:r w:rsidRPr="008C4471">
              <w:rPr>
                <w:rFonts w:ascii="Calibri" w:hAnsi="Calibri" w:cs="Calibri"/>
                <w:b/>
                <w:bCs/>
                <w:sz w:val="22"/>
                <w:szCs w:val="22"/>
              </w:rPr>
              <w:t xml:space="preserve"> </w:t>
            </w:r>
            <w:r w:rsidRPr="008C4471">
              <w:rPr>
                <w:rFonts w:ascii="Calibri" w:hAnsi="Calibri" w:cs="Calibri"/>
                <w:sz w:val="22"/>
                <w:szCs w:val="22"/>
              </w:rPr>
              <w:t>[Rozporządzenie APP] identyfikator obiektu przestrzennego musi być kodowany w</w:t>
            </w:r>
            <w:r w:rsidR="009F62F0">
              <w:rPr>
                <w:rFonts w:ascii="Calibri" w:hAnsi="Calibri" w:cs="Calibri"/>
                <w:sz w:val="22"/>
                <w:szCs w:val="22"/>
              </w:rPr>
              <w:t> </w:t>
            </w:r>
            <w:r w:rsidRPr="008C4471">
              <w:rPr>
                <w:rFonts w:ascii="Calibri" w:hAnsi="Calibri" w:cs="Calibri"/>
                <w:sz w:val="22"/>
                <w:szCs w:val="22"/>
              </w:rPr>
              <w:t xml:space="preserve">dokumencie XML przy użyciu atrybutu </w:t>
            </w:r>
            <w:proofErr w:type="spellStart"/>
            <w:r w:rsidRPr="008C4471">
              <w:rPr>
                <w:rFonts w:ascii="Calibri" w:hAnsi="Calibri" w:cs="Calibri"/>
                <w:i/>
                <w:iCs/>
                <w:sz w:val="22"/>
                <w:szCs w:val="22"/>
              </w:rPr>
              <w:t>idIIP</w:t>
            </w:r>
            <w:proofErr w:type="spellEnd"/>
            <w:r w:rsidRPr="008C4471">
              <w:rPr>
                <w:rFonts w:ascii="Calibri" w:hAnsi="Calibri" w:cs="Calibri"/>
                <w:sz w:val="22"/>
                <w:szCs w:val="22"/>
              </w:rPr>
              <w:t xml:space="preserve">. Poszczególne składowe jego dziedziny (typ danych </w:t>
            </w:r>
            <w:r w:rsidRPr="008C4471">
              <w:rPr>
                <w:rFonts w:ascii="Calibri" w:hAnsi="Calibri" w:cs="Calibri"/>
                <w:i/>
                <w:iCs/>
                <w:sz w:val="22"/>
                <w:szCs w:val="22"/>
              </w:rPr>
              <w:t>Identyfikator</w:t>
            </w:r>
            <w:r w:rsidRPr="008C4471">
              <w:rPr>
                <w:rFonts w:ascii="Calibri" w:hAnsi="Calibri" w:cs="Calibri"/>
                <w:sz w:val="22"/>
                <w:szCs w:val="22"/>
              </w:rPr>
              <w:t>) oznaczają:</w:t>
            </w:r>
          </w:p>
          <w:p w14:paraId="7A6832B3" w14:textId="0CA185E9" w:rsidR="00BD0E98" w:rsidRPr="008C4471" w:rsidRDefault="00BD0E98" w:rsidP="00D466DB">
            <w:pPr>
              <w:pStyle w:val="Akapitzlist"/>
              <w:numPr>
                <w:ilvl w:val="0"/>
                <w:numId w:val="17"/>
              </w:numPr>
              <w:spacing w:line="360" w:lineRule="auto"/>
              <w:jc w:val="both"/>
              <w:rPr>
                <w:rFonts w:ascii="Calibri" w:eastAsia="Roboto" w:hAnsi="Calibri" w:cs="Calibri"/>
                <w:sz w:val="22"/>
                <w:szCs w:val="22"/>
                <w:lang w:val="pl-PL"/>
              </w:rPr>
            </w:pPr>
            <w:proofErr w:type="spellStart"/>
            <w:r w:rsidRPr="008C4471">
              <w:rPr>
                <w:rFonts w:ascii="Calibri" w:hAnsi="Calibri" w:cs="Calibri"/>
                <w:sz w:val="22"/>
                <w:szCs w:val="22"/>
                <w:lang w:val="pl-PL"/>
              </w:rPr>
              <w:t>przestrzenNazw</w:t>
            </w:r>
            <w:proofErr w:type="spellEnd"/>
            <w:r w:rsidRPr="008C4471">
              <w:rPr>
                <w:rFonts w:ascii="Calibri" w:hAnsi="Calibri" w:cs="Calibri"/>
                <w:sz w:val="22"/>
                <w:szCs w:val="22"/>
                <w:lang w:val="pl-PL"/>
              </w:rPr>
              <w:t xml:space="preserve"> </w:t>
            </w:r>
            <w:r w:rsidR="009F62F0">
              <w:rPr>
                <w:rFonts w:ascii="Calibri" w:hAnsi="Calibri" w:cs="Calibri"/>
                <w:sz w:val="22"/>
                <w:szCs w:val="22"/>
                <w:lang w:val="pl-PL"/>
              </w:rPr>
              <w:t>–</w:t>
            </w:r>
            <w:r w:rsidRPr="008C4471">
              <w:rPr>
                <w:rFonts w:ascii="Calibri" w:hAnsi="Calibri" w:cs="Calibri"/>
                <w:sz w:val="22"/>
                <w:szCs w:val="22"/>
                <w:lang w:val="pl-PL"/>
              </w:rPr>
              <w:t xml:space="preserve"> przestrzeń nazw, oznaczająca identyfikator zbioru, do którego należy obiekt przestrzenny,</w:t>
            </w:r>
          </w:p>
          <w:p w14:paraId="7F04326E" w14:textId="2B9AF989" w:rsidR="00BD0E98" w:rsidRPr="008C4471" w:rsidRDefault="00BD0E98" w:rsidP="00D466DB">
            <w:pPr>
              <w:pStyle w:val="Akapitzlist"/>
              <w:numPr>
                <w:ilvl w:val="0"/>
                <w:numId w:val="17"/>
              </w:numPr>
              <w:spacing w:line="360" w:lineRule="auto"/>
              <w:jc w:val="both"/>
              <w:rPr>
                <w:rFonts w:ascii="Calibri" w:eastAsia="Roboto" w:hAnsi="Calibri" w:cs="Calibri"/>
                <w:sz w:val="22"/>
                <w:szCs w:val="22"/>
                <w:lang w:val="pl-PL"/>
              </w:rPr>
            </w:pPr>
            <w:proofErr w:type="spellStart"/>
            <w:r w:rsidRPr="008C4471">
              <w:rPr>
                <w:rFonts w:ascii="Calibri" w:hAnsi="Calibri" w:cs="Calibri"/>
                <w:sz w:val="22"/>
                <w:szCs w:val="22"/>
                <w:lang w:val="pl-PL"/>
              </w:rPr>
              <w:t>lokalnyId</w:t>
            </w:r>
            <w:proofErr w:type="spellEnd"/>
            <w:r w:rsidRPr="008C4471">
              <w:rPr>
                <w:rFonts w:ascii="Calibri" w:hAnsi="Calibri" w:cs="Calibri"/>
                <w:sz w:val="22"/>
                <w:szCs w:val="22"/>
                <w:lang w:val="pl-PL"/>
              </w:rPr>
              <w:t xml:space="preserve"> </w:t>
            </w:r>
            <w:r w:rsidR="009F62F0">
              <w:rPr>
                <w:rFonts w:ascii="Calibri" w:hAnsi="Calibri" w:cs="Calibri"/>
                <w:sz w:val="22"/>
                <w:szCs w:val="22"/>
                <w:lang w:val="pl-PL"/>
              </w:rPr>
              <w:t>–</w:t>
            </w:r>
            <w:r w:rsidRPr="008C4471">
              <w:rPr>
                <w:rFonts w:ascii="Calibri" w:hAnsi="Calibri" w:cs="Calibri"/>
                <w:sz w:val="22"/>
                <w:szCs w:val="22"/>
                <w:lang w:val="pl-PL"/>
              </w:rPr>
              <w:t xml:space="preserve"> identyfikator lokalny obiektu przestrzennego w zbiorze danych.</w:t>
            </w:r>
          </w:p>
        </w:tc>
      </w:tr>
    </w:tbl>
    <w:p w14:paraId="7788BDDD" w14:textId="77777777" w:rsidR="00BD0E98" w:rsidRPr="008C4471" w:rsidRDefault="00BD0E98" w:rsidP="00BD0E98">
      <w:pPr>
        <w:spacing w:line="276" w:lineRule="auto"/>
        <w:jc w:val="both"/>
        <w:rPr>
          <w:rFonts w:ascii="Calibri" w:hAnsi="Calibri" w:cs="Calibri"/>
          <w:sz w:val="22"/>
          <w:szCs w:val="22"/>
        </w:rPr>
      </w:pPr>
    </w:p>
    <w:p w14:paraId="53E8CCCE" w14:textId="77777777" w:rsidR="00BD0E98" w:rsidRPr="008C4471" w:rsidRDefault="00BD0E98" w:rsidP="00BD0E98">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BD0E98" w:rsidRPr="00C31734" w14:paraId="6450DB38" w14:textId="77777777" w:rsidTr="008A5F7E">
        <w:trPr>
          <w:trHeight w:val="437"/>
          <w:tblHeader/>
        </w:trPr>
        <w:tc>
          <w:tcPr>
            <w:tcW w:w="1120" w:type="pct"/>
            <w:shd w:val="clear" w:color="auto" w:fill="D9D9D9" w:themeFill="background1" w:themeFillShade="D9"/>
            <w:noWrap/>
            <w:vAlign w:val="center"/>
            <w:hideMark/>
          </w:tcPr>
          <w:p w14:paraId="2505EF0D" w14:textId="4039E001" w:rsidR="00BD0E98" w:rsidRPr="008C4471" w:rsidRDefault="00BD0E98"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52</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6FB094FF" w14:textId="7363D7F4" w:rsidR="009B40CA" w:rsidRPr="00A82006" w:rsidRDefault="00432A63" w:rsidP="008A5F7E">
            <w:pPr>
              <w:rPr>
                <w:rFonts w:ascii="Calibri" w:hAnsi="Calibri" w:cs="Calibri"/>
                <w:b/>
                <w:bCs/>
                <w:color w:val="0000FF" w:themeColor="hyperlink"/>
                <w:sz w:val="20"/>
                <w:szCs w:val="20"/>
                <w:u w:val="single"/>
              </w:rPr>
            </w:pPr>
            <w:hyperlink r:id="rId126"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req/data-delivery/gml-encoding-versionid</w:t>
              </w:r>
            </w:hyperlink>
          </w:p>
        </w:tc>
      </w:tr>
      <w:tr w:rsidR="00BD0E98" w:rsidRPr="00C31734" w14:paraId="73F38CB1" w14:textId="77777777" w:rsidTr="008A5F7E">
        <w:trPr>
          <w:trHeight w:val="506"/>
        </w:trPr>
        <w:tc>
          <w:tcPr>
            <w:tcW w:w="5000" w:type="pct"/>
            <w:gridSpan w:val="2"/>
            <w:shd w:val="clear" w:color="auto" w:fill="auto"/>
            <w:noWrap/>
            <w:vAlign w:val="center"/>
            <w:hideMark/>
          </w:tcPr>
          <w:p w14:paraId="0CF6D26E" w14:textId="5860AE04" w:rsidR="00BD0E98" w:rsidRPr="008C4471" w:rsidRDefault="00BD0E98" w:rsidP="009F62F0">
            <w:pPr>
              <w:spacing w:line="360" w:lineRule="auto"/>
              <w:jc w:val="both"/>
              <w:rPr>
                <w:rFonts w:ascii="Calibri" w:eastAsia="Roboto" w:hAnsi="Calibri" w:cs="Calibri"/>
                <w:sz w:val="22"/>
                <w:szCs w:val="22"/>
              </w:rPr>
            </w:pPr>
            <w:r w:rsidRPr="00A67F47">
              <w:rPr>
                <w:rFonts w:ascii="Calibri" w:hAnsi="Calibri" w:cs="Calibri"/>
                <w:sz w:val="22"/>
                <w:szCs w:val="22"/>
              </w:rPr>
              <w:t xml:space="preserve">Określona w </w:t>
            </w:r>
            <w:r w:rsidRPr="00A67F47">
              <w:rPr>
                <w:rStyle w:val="Ppogrubienie"/>
                <w:rFonts w:ascii="Calibri" w:hAnsi="Calibri" w:cs="Calibri"/>
                <w:bCs/>
                <w:sz w:val="22"/>
                <w:szCs w:val="22"/>
              </w:rPr>
              <w:t xml:space="preserve">§ 5 ust. 2 pkt 3 </w:t>
            </w:r>
            <w:r w:rsidRPr="00A67F47">
              <w:rPr>
                <w:rFonts w:ascii="Calibri" w:hAnsi="Calibri" w:cs="Calibri"/>
                <w:sz w:val="22"/>
                <w:szCs w:val="22"/>
              </w:rPr>
              <w:t>[Rozporządzenie</w:t>
            </w:r>
            <w:r w:rsidRPr="008C4471">
              <w:rPr>
                <w:rFonts w:ascii="Calibri" w:hAnsi="Calibri" w:cs="Calibri"/>
                <w:sz w:val="22"/>
                <w:szCs w:val="22"/>
              </w:rPr>
              <w:t xml:space="preserve"> APP] wersja obiektu przestrzennego musi być kodowana w</w:t>
            </w:r>
            <w:r w:rsidR="009F62F0">
              <w:rPr>
                <w:rFonts w:ascii="Calibri" w:hAnsi="Calibri" w:cs="Calibri"/>
                <w:sz w:val="22"/>
                <w:szCs w:val="22"/>
              </w:rPr>
              <w:t> </w:t>
            </w:r>
            <w:r w:rsidRPr="008C4471">
              <w:rPr>
                <w:rFonts w:ascii="Calibri" w:hAnsi="Calibri" w:cs="Calibri"/>
                <w:sz w:val="22"/>
                <w:szCs w:val="22"/>
              </w:rPr>
              <w:t xml:space="preserve">dokumencie XML za pośrednictwem atrybutu </w:t>
            </w:r>
            <w:proofErr w:type="spellStart"/>
            <w:r w:rsidRPr="008C4471">
              <w:rPr>
                <w:rFonts w:ascii="Calibri" w:hAnsi="Calibri" w:cs="Calibri"/>
                <w:i/>
                <w:iCs/>
                <w:sz w:val="22"/>
                <w:szCs w:val="22"/>
              </w:rPr>
              <w:t>idIIP</w:t>
            </w:r>
            <w:proofErr w:type="spellEnd"/>
            <w:r w:rsidRPr="008C4471">
              <w:rPr>
                <w:rFonts w:ascii="Calibri" w:hAnsi="Calibri" w:cs="Calibri"/>
                <w:sz w:val="22"/>
                <w:szCs w:val="22"/>
              </w:rPr>
              <w:t xml:space="preserve">, przy użyciu składowej jego dziedziny (typ danych </w:t>
            </w:r>
            <w:r w:rsidRPr="008C4471">
              <w:rPr>
                <w:rFonts w:ascii="Calibri" w:hAnsi="Calibri" w:cs="Calibri"/>
                <w:i/>
                <w:iCs/>
                <w:sz w:val="22"/>
                <w:szCs w:val="22"/>
              </w:rPr>
              <w:t>Identyfikator</w:t>
            </w:r>
            <w:r w:rsidRPr="008C4471">
              <w:rPr>
                <w:rFonts w:ascii="Calibri" w:hAnsi="Calibri" w:cs="Calibri"/>
                <w:sz w:val="22"/>
                <w:szCs w:val="22"/>
              </w:rPr>
              <w:t xml:space="preserve">) </w:t>
            </w:r>
            <w:proofErr w:type="spellStart"/>
            <w:r w:rsidRPr="008C4471">
              <w:rPr>
                <w:rFonts w:ascii="Calibri" w:hAnsi="Calibri" w:cs="Calibri"/>
                <w:i/>
                <w:iCs/>
                <w:sz w:val="22"/>
                <w:szCs w:val="22"/>
              </w:rPr>
              <w:t>wersjaId</w:t>
            </w:r>
            <w:proofErr w:type="spellEnd"/>
            <w:r w:rsidRPr="008C4471">
              <w:rPr>
                <w:rFonts w:ascii="Calibri" w:hAnsi="Calibri" w:cs="Calibri"/>
                <w:sz w:val="22"/>
                <w:szCs w:val="22"/>
              </w:rPr>
              <w:t>.</w:t>
            </w:r>
          </w:p>
        </w:tc>
      </w:tr>
    </w:tbl>
    <w:p w14:paraId="7EFE3115" w14:textId="77777777" w:rsidR="00A06C8A" w:rsidRPr="008C4471" w:rsidRDefault="00A06C8A" w:rsidP="00A06C8A">
      <w:pPr>
        <w:rPr>
          <w:rFonts w:ascii="Calibri" w:hAnsi="Calibri" w:cs="Calibri"/>
          <w:sz w:val="22"/>
          <w:szCs w:val="22"/>
        </w:rPr>
      </w:pPr>
    </w:p>
    <w:p w14:paraId="78ADE69D" w14:textId="77777777" w:rsidR="00A06C8A" w:rsidRPr="008C4471" w:rsidRDefault="00A06C8A" w:rsidP="00A06C8A">
      <w:pPr>
        <w:jc w:val="center"/>
        <w:rPr>
          <w:rFonts w:ascii="Calibri" w:hAnsi="Calibri" w:cs="Calibri"/>
          <w:sz w:val="22"/>
          <w:szCs w:val="22"/>
        </w:rPr>
      </w:pPr>
      <w:r w:rsidRPr="008C4471">
        <w:rPr>
          <w:rFonts w:ascii="Calibri" w:hAnsi="Calibri" w:cs="Calibri"/>
          <w:noProof/>
          <w:sz w:val="22"/>
          <w:szCs w:val="22"/>
        </w:rPr>
        <w:lastRenderedPageBreak/>
        <w:drawing>
          <wp:inline distT="0" distB="0" distL="0" distR="0" wp14:anchorId="7B5FF2D0" wp14:editId="586E120D">
            <wp:extent cx="4491287" cy="1013659"/>
            <wp:effectExtent l="12700" t="12700" r="17780" b="15240"/>
            <wp:docPr id="13" name="Obraz 13" descr="Kilka wierszy napisanych w języku GML stanowiących przykład kodowania identyfikatora idIIP obiektu przestrzennego wraz z informacją o jego wers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Kilka wierszy napisanych w języku GML stanowiących przykład kodowania identyfikatora idIIP obiektu przestrzennego wraz z informacją o jego wersji."/>
                    <pic:cNvPicPr/>
                  </pic:nvPicPr>
                  <pic:blipFill>
                    <a:blip r:embed="rId127"/>
                    <a:stretch>
                      <a:fillRect/>
                    </a:stretch>
                  </pic:blipFill>
                  <pic:spPr>
                    <a:xfrm>
                      <a:off x="0" y="0"/>
                      <a:ext cx="4506102" cy="1017003"/>
                    </a:xfrm>
                    <a:prstGeom prst="rect">
                      <a:avLst/>
                    </a:prstGeom>
                    <a:ln w="9525">
                      <a:solidFill>
                        <a:schemeClr val="tx1"/>
                      </a:solidFill>
                    </a:ln>
                  </pic:spPr>
                </pic:pic>
              </a:graphicData>
            </a:graphic>
          </wp:inline>
        </w:drawing>
      </w:r>
    </w:p>
    <w:p w14:paraId="42751C22" w14:textId="7A994F36" w:rsidR="00A06C8A" w:rsidRPr="00F83603" w:rsidRDefault="00BD0E98" w:rsidP="00954A09">
      <w:pPr>
        <w:pStyle w:val="Legenda"/>
      </w:pPr>
      <w:bookmarkStart w:id="441" w:name="_Toc118110812"/>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20</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w:t>
      </w:r>
      <w:r w:rsidR="00A06C8A" w:rsidRPr="00F83603">
        <w:t>odowani</w:t>
      </w:r>
      <w:r w:rsidRPr="00F83603">
        <w:t>a</w:t>
      </w:r>
      <w:proofErr w:type="spellEnd"/>
      <w:r w:rsidR="00A06C8A" w:rsidRPr="00F83603">
        <w:t xml:space="preserve"> </w:t>
      </w:r>
      <w:proofErr w:type="spellStart"/>
      <w:r w:rsidR="00A06C8A" w:rsidRPr="00F83603">
        <w:t>identyfikatora</w:t>
      </w:r>
      <w:proofErr w:type="spellEnd"/>
      <w:r w:rsidR="00A06C8A" w:rsidRPr="00F83603">
        <w:t xml:space="preserve"> </w:t>
      </w:r>
      <w:proofErr w:type="spellStart"/>
      <w:r w:rsidR="00A06C8A" w:rsidRPr="00F83603">
        <w:t>idIIP</w:t>
      </w:r>
      <w:proofErr w:type="spellEnd"/>
      <w:r w:rsidR="00A06C8A" w:rsidRPr="00F83603">
        <w:t xml:space="preserve"> </w:t>
      </w:r>
      <w:proofErr w:type="spellStart"/>
      <w:r w:rsidR="00A06C8A" w:rsidRPr="00F83603">
        <w:t>obiektu</w:t>
      </w:r>
      <w:proofErr w:type="spellEnd"/>
      <w:r w:rsidR="00A06C8A" w:rsidRPr="00F83603">
        <w:t xml:space="preserve"> </w:t>
      </w:r>
      <w:proofErr w:type="spellStart"/>
      <w:r w:rsidR="00A06C8A" w:rsidRPr="00F83603">
        <w:t>przestrzennego</w:t>
      </w:r>
      <w:proofErr w:type="spellEnd"/>
      <w:r w:rsidR="00A06C8A" w:rsidRPr="00F83603">
        <w:t xml:space="preserve"> </w:t>
      </w:r>
      <w:proofErr w:type="spellStart"/>
      <w:r w:rsidR="00A06C8A" w:rsidRPr="00F83603">
        <w:t>wraz</w:t>
      </w:r>
      <w:proofErr w:type="spellEnd"/>
      <w:r w:rsidR="00A06C8A" w:rsidRPr="00F83603">
        <w:t xml:space="preserve"> z </w:t>
      </w:r>
      <w:proofErr w:type="spellStart"/>
      <w:r w:rsidR="00A06C8A" w:rsidRPr="00F83603">
        <w:t>informacją</w:t>
      </w:r>
      <w:proofErr w:type="spellEnd"/>
      <w:r w:rsidR="00A06C8A" w:rsidRPr="00F83603">
        <w:t xml:space="preserve"> o </w:t>
      </w:r>
      <w:proofErr w:type="spellStart"/>
      <w:r w:rsidR="00A06C8A" w:rsidRPr="00F83603">
        <w:t>jego</w:t>
      </w:r>
      <w:proofErr w:type="spellEnd"/>
      <w:r w:rsidR="00A06C8A" w:rsidRPr="00F83603">
        <w:t xml:space="preserve"> </w:t>
      </w:r>
      <w:proofErr w:type="spellStart"/>
      <w:r w:rsidR="00A06C8A" w:rsidRPr="00F83603">
        <w:t>wersji</w:t>
      </w:r>
      <w:bookmarkEnd w:id="441"/>
      <w:proofErr w:type="spellEnd"/>
    </w:p>
    <w:p w14:paraId="21C50B03" w14:textId="77777777" w:rsidR="00A06C8A" w:rsidRPr="008C4471" w:rsidRDefault="00A06C8A" w:rsidP="00A06C8A">
      <w:pPr>
        <w:spacing w:before="60" w:line="360" w:lineRule="auto"/>
        <w:jc w:val="both"/>
        <w:rPr>
          <w:rFonts w:ascii="Calibri" w:hAnsi="Calibri" w:cs="Calibri"/>
          <w:i/>
          <w:iCs/>
          <w:sz w:val="22"/>
          <w:szCs w:val="22"/>
        </w:rPr>
      </w:pPr>
    </w:p>
    <w:p w14:paraId="1F443095" w14:textId="77777777" w:rsidR="00A06C8A" w:rsidRPr="008C4471" w:rsidRDefault="00A06C8A" w:rsidP="00A06C8A">
      <w:pPr>
        <w:spacing w:before="60" w:line="360" w:lineRule="auto"/>
        <w:jc w:val="center"/>
        <w:rPr>
          <w:rFonts w:ascii="Calibri" w:hAnsi="Calibri" w:cs="Calibri"/>
          <w:i/>
          <w:iCs/>
          <w:sz w:val="22"/>
          <w:szCs w:val="22"/>
        </w:rPr>
      </w:pPr>
      <w:r w:rsidRPr="008C4471">
        <w:rPr>
          <w:rFonts w:ascii="Calibri" w:hAnsi="Calibri" w:cs="Calibri"/>
          <w:noProof/>
          <w:sz w:val="22"/>
          <w:szCs w:val="22"/>
        </w:rPr>
        <w:drawing>
          <wp:inline distT="0" distB="0" distL="0" distR="0" wp14:anchorId="4ADEAEA4" wp14:editId="108795EF">
            <wp:extent cx="4535216" cy="858452"/>
            <wp:effectExtent l="12700" t="12700" r="11430" b="18415"/>
            <wp:docPr id="14" name="Obraz 14" descr="Kilka wierszy napisanych w języku GML stanowiących przykład kodowania identyfikatora idIIP dla niewersjonowaneg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Kilka wierszy napisanych w języku GML stanowiących przykład kodowania identyfikatora idIIP dla niewersjonowanego obiektu przestrzennego."/>
                    <pic:cNvPicPr/>
                  </pic:nvPicPr>
                  <pic:blipFill>
                    <a:blip r:embed="rId128"/>
                    <a:stretch>
                      <a:fillRect/>
                    </a:stretch>
                  </pic:blipFill>
                  <pic:spPr>
                    <a:xfrm>
                      <a:off x="0" y="0"/>
                      <a:ext cx="4598168" cy="870368"/>
                    </a:xfrm>
                    <a:prstGeom prst="rect">
                      <a:avLst/>
                    </a:prstGeom>
                    <a:ln w="9525">
                      <a:solidFill>
                        <a:schemeClr val="tx1"/>
                      </a:solidFill>
                    </a:ln>
                  </pic:spPr>
                </pic:pic>
              </a:graphicData>
            </a:graphic>
          </wp:inline>
        </w:drawing>
      </w:r>
    </w:p>
    <w:p w14:paraId="16088A57" w14:textId="28C6A113" w:rsidR="00A06C8A" w:rsidRPr="00F83603" w:rsidRDefault="00BD0E98" w:rsidP="00954A09">
      <w:pPr>
        <w:pStyle w:val="Legenda"/>
      </w:pPr>
      <w:bookmarkStart w:id="442" w:name="_Toc118110813"/>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21</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t>identyfikatora</w:t>
      </w:r>
      <w:proofErr w:type="spellEnd"/>
      <w:r w:rsidR="00A06C8A" w:rsidRPr="00F83603">
        <w:t xml:space="preserve"> </w:t>
      </w:r>
      <w:proofErr w:type="spellStart"/>
      <w:r w:rsidR="00A06C8A" w:rsidRPr="00F83603">
        <w:t>idIIP</w:t>
      </w:r>
      <w:proofErr w:type="spellEnd"/>
      <w:r w:rsidR="00A06C8A" w:rsidRPr="00F83603">
        <w:t xml:space="preserve"> </w:t>
      </w:r>
      <w:proofErr w:type="spellStart"/>
      <w:r w:rsidR="00A06C8A" w:rsidRPr="00F83603">
        <w:t>dla</w:t>
      </w:r>
      <w:proofErr w:type="spellEnd"/>
      <w:r w:rsidR="00A06C8A" w:rsidRPr="00F83603">
        <w:t xml:space="preserve"> </w:t>
      </w:r>
      <w:proofErr w:type="spellStart"/>
      <w:r w:rsidR="00A06C8A" w:rsidRPr="00F83603">
        <w:t>niewersjowanego</w:t>
      </w:r>
      <w:proofErr w:type="spellEnd"/>
      <w:r w:rsidR="00A06C8A" w:rsidRPr="00F83603">
        <w:t xml:space="preserve"> </w:t>
      </w:r>
      <w:proofErr w:type="spellStart"/>
      <w:r w:rsidR="00A06C8A" w:rsidRPr="00F83603">
        <w:t>obiektu</w:t>
      </w:r>
      <w:proofErr w:type="spellEnd"/>
      <w:r w:rsidR="00A06C8A" w:rsidRPr="00F83603">
        <w:t xml:space="preserve"> </w:t>
      </w:r>
      <w:proofErr w:type="spellStart"/>
      <w:r w:rsidR="00A06C8A" w:rsidRPr="00F83603">
        <w:t>przestrzennego</w:t>
      </w:r>
      <w:bookmarkEnd w:id="442"/>
      <w:proofErr w:type="spellEnd"/>
    </w:p>
    <w:p w14:paraId="60AFE6A6" w14:textId="77777777" w:rsidR="00A06C8A" w:rsidRPr="008C4471" w:rsidRDefault="00A06C8A" w:rsidP="00101412">
      <w:pPr>
        <w:spacing w:before="60" w:line="360" w:lineRule="auto"/>
        <w:jc w:val="both"/>
        <w:rPr>
          <w:rFonts w:ascii="Calibri" w:hAnsi="Calibri" w:cs="Calibri"/>
          <w:i/>
          <w:iCs/>
          <w:sz w:val="22"/>
          <w:szCs w:val="22"/>
        </w:rPr>
      </w:pPr>
    </w:p>
    <w:p w14:paraId="755D887A" w14:textId="517E95DF" w:rsidR="00106380" w:rsidRPr="00183DB2" w:rsidRDefault="00577E43" w:rsidP="00183DB2">
      <w:pPr>
        <w:pStyle w:val="Nagwek3"/>
        <w:spacing w:after="160" w:line="360" w:lineRule="auto"/>
        <w:ind w:left="720"/>
        <w:rPr>
          <w:rFonts w:ascii="Calibri" w:hAnsi="Calibri" w:cs="Calibri"/>
          <w:sz w:val="26"/>
          <w:szCs w:val="26"/>
          <w:lang w:val="pl-PL"/>
        </w:rPr>
      </w:pPr>
      <w:bookmarkStart w:id="443" w:name="_Ref106808086"/>
      <w:bookmarkStart w:id="444" w:name="_Toc118110425"/>
      <w:r w:rsidRPr="008C4471">
        <w:rPr>
          <w:rFonts w:ascii="Calibri" w:hAnsi="Calibri" w:cs="Calibri"/>
          <w:sz w:val="26"/>
          <w:szCs w:val="26"/>
          <w:lang w:val="pl-PL"/>
        </w:rPr>
        <w:t xml:space="preserve">C.4.2. </w:t>
      </w:r>
      <w:r w:rsidR="00A06C8A" w:rsidRPr="008C4471">
        <w:rPr>
          <w:rFonts w:ascii="Calibri" w:hAnsi="Calibri" w:cs="Calibri"/>
          <w:sz w:val="26"/>
          <w:szCs w:val="26"/>
          <w:lang w:val="pl-PL"/>
        </w:rPr>
        <w:t>Kodowanie identyfikatora http URI</w:t>
      </w:r>
      <w:bookmarkEnd w:id="443"/>
      <w:bookmarkEnd w:id="444"/>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106380" w:rsidRPr="00C31734" w14:paraId="3E2F71B2" w14:textId="77777777" w:rsidTr="008A5F7E">
        <w:trPr>
          <w:trHeight w:val="437"/>
          <w:tblHeader/>
        </w:trPr>
        <w:tc>
          <w:tcPr>
            <w:tcW w:w="1120" w:type="pct"/>
            <w:shd w:val="clear" w:color="auto" w:fill="D9D9D9" w:themeFill="background1" w:themeFillShade="D9"/>
            <w:noWrap/>
            <w:vAlign w:val="center"/>
            <w:hideMark/>
          </w:tcPr>
          <w:p w14:paraId="20499C25" w14:textId="4C817E40" w:rsidR="00106380" w:rsidRPr="008C4471" w:rsidRDefault="00106380"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53</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42F7F99A" w14:textId="2360D535" w:rsidR="009B40CA" w:rsidRPr="00A82006" w:rsidRDefault="00432A63" w:rsidP="008A5F7E">
            <w:pPr>
              <w:rPr>
                <w:rFonts w:ascii="Calibri" w:hAnsi="Calibri" w:cs="Calibri"/>
                <w:b/>
                <w:bCs/>
                <w:color w:val="0000FF" w:themeColor="hyperlink"/>
                <w:sz w:val="20"/>
                <w:szCs w:val="20"/>
                <w:u w:val="single"/>
              </w:rPr>
            </w:pPr>
            <w:hyperlink r:id="rId129" w:history="1">
              <w:r w:rsidR="00A82006" w:rsidRPr="0046176D">
                <w:rPr>
                  <w:rStyle w:val="Hipercze"/>
                  <w:rFonts w:ascii="Calibri" w:hAnsi="Calibri" w:cs="Calibri"/>
                  <w:b/>
                  <w:bCs/>
                  <w:sz w:val="20"/>
                  <w:szCs w:val="20"/>
                </w:rPr>
                <w:t>https://www.gov.pl/zagospodarowanieprzestrzenne/app/1.0/req/data-delivery/gml-encoding-gml-identifier</w:t>
              </w:r>
            </w:hyperlink>
          </w:p>
        </w:tc>
      </w:tr>
      <w:tr w:rsidR="00106380" w:rsidRPr="00C31734" w14:paraId="326A3E4D" w14:textId="77777777" w:rsidTr="008A5F7E">
        <w:trPr>
          <w:trHeight w:val="506"/>
        </w:trPr>
        <w:tc>
          <w:tcPr>
            <w:tcW w:w="5000" w:type="pct"/>
            <w:gridSpan w:val="2"/>
            <w:shd w:val="clear" w:color="auto" w:fill="auto"/>
            <w:noWrap/>
            <w:vAlign w:val="center"/>
            <w:hideMark/>
          </w:tcPr>
          <w:p w14:paraId="7A4489E0" w14:textId="451E5557" w:rsidR="00106380" w:rsidRPr="008C4471" w:rsidRDefault="00106380" w:rsidP="00106380">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identyfikator obiektu przestrzennego w schemacie http URI musi być kodowany przy użyciu właściwości </w:t>
            </w:r>
            <w:proofErr w:type="spellStart"/>
            <w:r w:rsidRPr="008C4471">
              <w:rPr>
                <w:rFonts w:ascii="Calibri" w:hAnsi="Calibri" w:cs="Calibri"/>
                <w:i/>
                <w:sz w:val="22"/>
                <w:szCs w:val="22"/>
              </w:rPr>
              <w:t>gml:identifier</w:t>
            </w:r>
            <w:proofErr w:type="spellEnd"/>
            <w:r w:rsidRPr="008C4471">
              <w:rPr>
                <w:rFonts w:ascii="Calibri" w:hAnsi="Calibri" w:cs="Calibri"/>
                <w:sz w:val="22"/>
                <w:szCs w:val="22"/>
              </w:rPr>
              <w:t xml:space="preserve"> typu obiektu z atrybutem </w:t>
            </w:r>
            <w:proofErr w:type="spellStart"/>
            <w:r w:rsidRPr="008C4471">
              <w:rPr>
                <w:rFonts w:ascii="Calibri" w:hAnsi="Calibri" w:cs="Calibri"/>
                <w:i/>
                <w:iCs/>
                <w:sz w:val="22"/>
                <w:szCs w:val="22"/>
              </w:rPr>
              <w:t>codespace</w:t>
            </w:r>
            <w:proofErr w:type="spellEnd"/>
            <w:r w:rsidRPr="008C4471">
              <w:rPr>
                <w:rFonts w:ascii="Calibri" w:hAnsi="Calibri" w:cs="Calibri"/>
                <w:i/>
                <w:iCs/>
                <w:sz w:val="22"/>
                <w:szCs w:val="22"/>
              </w:rPr>
              <w:t xml:space="preserve"> </w:t>
            </w:r>
            <w:r w:rsidRPr="008C4471">
              <w:rPr>
                <w:rFonts w:ascii="Calibri" w:hAnsi="Calibri" w:cs="Calibri"/>
                <w:sz w:val="22"/>
                <w:szCs w:val="22"/>
              </w:rPr>
              <w:t xml:space="preserve">równym: </w:t>
            </w:r>
            <w:r w:rsidR="00E15F6A" w:rsidRPr="00E15F6A">
              <w:rPr>
                <w:rFonts w:ascii="Calibri" w:hAnsi="Calibri" w:cs="Calibri"/>
                <w:i/>
                <w:iCs/>
                <w:sz w:val="22"/>
                <w:szCs w:val="22"/>
              </w:rPr>
              <w:t>https://www.gov.pl/zagospodarowanieprzestrzenne/app</w:t>
            </w:r>
            <w:r w:rsidR="00E15F6A">
              <w:rPr>
                <w:rFonts w:ascii="Calibri" w:hAnsi="Calibri" w:cs="Calibri"/>
                <w:i/>
                <w:iCs/>
                <w:sz w:val="22"/>
                <w:szCs w:val="22"/>
              </w:rPr>
              <w:t>.</w:t>
            </w:r>
          </w:p>
        </w:tc>
      </w:tr>
    </w:tbl>
    <w:p w14:paraId="1B808E6E" w14:textId="457541B0" w:rsidR="00106380" w:rsidRPr="008C4471" w:rsidRDefault="00106380" w:rsidP="00A06C8A">
      <w:pPr>
        <w:keepNext/>
        <w:spacing w:before="200" w:line="360" w:lineRule="auto"/>
        <w:jc w:val="both"/>
        <w:rPr>
          <w:rFonts w:ascii="Calibri" w:hAnsi="Calibri" w:cs="Calibri"/>
          <w:sz w:val="22"/>
          <w:szCs w:val="22"/>
        </w:rPr>
      </w:pPr>
    </w:p>
    <w:p w14:paraId="5F559739" w14:textId="37BCB2B0" w:rsidR="00A06C8A" w:rsidRPr="008C4471" w:rsidRDefault="00FF3E7D" w:rsidP="00106380">
      <w:pPr>
        <w:keepNext/>
        <w:spacing w:before="200" w:line="360" w:lineRule="auto"/>
        <w:jc w:val="center"/>
        <w:rPr>
          <w:rFonts w:ascii="Calibri" w:hAnsi="Calibri" w:cs="Calibri"/>
          <w:sz w:val="22"/>
          <w:szCs w:val="22"/>
        </w:rPr>
      </w:pPr>
      <w:r>
        <w:rPr>
          <w:rFonts w:ascii="Calibri" w:hAnsi="Calibri" w:cs="Calibri"/>
          <w:noProof/>
          <w:sz w:val="22"/>
          <w:szCs w:val="22"/>
        </w:rPr>
        <w:drawing>
          <wp:inline distT="0" distB="0" distL="0" distR="0" wp14:anchorId="4D4370A0" wp14:editId="38FC7C63">
            <wp:extent cx="6121400" cy="397510"/>
            <wp:effectExtent l="12700" t="12700" r="12700" b="8890"/>
            <wp:docPr id="81" name="Obraz 81" descr="Kilka wierszy napisanych w języku GML stanowiących przykład kodowania identyfikatora obiektu przestrzennego w schemacie http 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Obraz 81" descr="Kilka wierszy napisanych w języku GML stanowiących przykład kodowania identyfikatora obiektu przestrzennego w schemacie http URI."/>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6121400" cy="397510"/>
                    </a:xfrm>
                    <a:prstGeom prst="rect">
                      <a:avLst/>
                    </a:prstGeom>
                    <a:ln w="9525">
                      <a:solidFill>
                        <a:schemeClr val="tx1"/>
                      </a:solidFill>
                    </a:ln>
                  </pic:spPr>
                </pic:pic>
              </a:graphicData>
            </a:graphic>
          </wp:inline>
        </w:drawing>
      </w:r>
    </w:p>
    <w:p w14:paraId="7197525A" w14:textId="5B0ED4F8" w:rsidR="00A06C8A" w:rsidRPr="00F83603" w:rsidRDefault="00106380" w:rsidP="00954A09">
      <w:pPr>
        <w:pStyle w:val="Legenda"/>
      </w:pPr>
      <w:bookmarkStart w:id="445" w:name="_Toc118110814"/>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22</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t>identyfikatora</w:t>
      </w:r>
      <w:proofErr w:type="spellEnd"/>
      <w:r w:rsidR="00A06C8A" w:rsidRPr="00F83603">
        <w:t xml:space="preserve"> </w:t>
      </w:r>
      <w:proofErr w:type="spellStart"/>
      <w:r w:rsidR="00A06C8A" w:rsidRPr="00F83603">
        <w:t>obiektu</w:t>
      </w:r>
      <w:proofErr w:type="spellEnd"/>
      <w:r w:rsidR="00A06C8A" w:rsidRPr="00F83603">
        <w:t xml:space="preserve"> </w:t>
      </w:r>
      <w:proofErr w:type="spellStart"/>
      <w:r w:rsidR="00A06C8A" w:rsidRPr="00F83603">
        <w:t>przestrzennego</w:t>
      </w:r>
      <w:proofErr w:type="spellEnd"/>
      <w:r w:rsidR="00A06C8A" w:rsidRPr="00F83603">
        <w:t xml:space="preserve"> w </w:t>
      </w:r>
      <w:proofErr w:type="spellStart"/>
      <w:r w:rsidR="00A06C8A" w:rsidRPr="00F83603">
        <w:t>schemacie</w:t>
      </w:r>
      <w:proofErr w:type="spellEnd"/>
      <w:r w:rsidR="00A06C8A" w:rsidRPr="00F83603">
        <w:t xml:space="preserve"> http URI</w:t>
      </w:r>
      <w:bookmarkEnd w:id="445"/>
    </w:p>
    <w:p w14:paraId="5EA28279" w14:textId="77777777" w:rsidR="00FF3E7D" w:rsidRPr="00FF3E7D" w:rsidRDefault="00FF3E7D" w:rsidP="00FF3E7D">
      <w:pPr>
        <w:rPr>
          <w:lang w:eastAsia="en-GB"/>
        </w:rPr>
      </w:pPr>
    </w:p>
    <w:p w14:paraId="553F2F12" w14:textId="260E3363" w:rsidR="00A06C8A" w:rsidRPr="008C4471" w:rsidRDefault="006E0064" w:rsidP="006E0064">
      <w:pPr>
        <w:pStyle w:val="Nagwek3"/>
        <w:spacing w:after="160" w:line="360" w:lineRule="auto"/>
        <w:ind w:left="720"/>
        <w:rPr>
          <w:rFonts w:ascii="Calibri" w:hAnsi="Calibri" w:cs="Calibri"/>
          <w:sz w:val="26"/>
          <w:szCs w:val="26"/>
          <w:lang w:val="pl-PL"/>
        </w:rPr>
      </w:pPr>
      <w:bookmarkStart w:id="446" w:name="_Toc118110426"/>
      <w:r w:rsidRPr="008C4471">
        <w:rPr>
          <w:rFonts w:ascii="Calibri" w:hAnsi="Calibri" w:cs="Calibri"/>
          <w:sz w:val="26"/>
          <w:szCs w:val="26"/>
          <w:lang w:val="pl-PL"/>
        </w:rPr>
        <w:t xml:space="preserve">C.4.3. </w:t>
      </w:r>
      <w:r w:rsidR="00A06C8A" w:rsidRPr="008C4471">
        <w:rPr>
          <w:rFonts w:ascii="Calibri" w:hAnsi="Calibri" w:cs="Calibri"/>
          <w:sz w:val="26"/>
          <w:szCs w:val="26"/>
          <w:lang w:val="pl-PL"/>
        </w:rPr>
        <w:t xml:space="preserve">Kodowanie </w:t>
      </w:r>
      <w:proofErr w:type="spellStart"/>
      <w:r w:rsidR="00A06C8A" w:rsidRPr="008C4471">
        <w:rPr>
          <w:rFonts w:ascii="Calibri" w:hAnsi="Calibri" w:cs="Calibri"/>
          <w:sz w:val="26"/>
          <w:szCs w:val="26"/>
          <w:lang w:val="pl-PL"/>
        </w:rPr>
        <w:t>gml:id</w:t>
      </w:r>
      <w:bookmarkEnd w:id="446"/>
      <w:proofErr w:type="spellEnd"/>
    </w:p>
    <w:p w14:paraId="73FDA06D" w14:textId="6501FA73" w:rsidR="00A06C8A" w:rsidRPr="008C4471" w:rsidRDefault="00A06C8A" w:rsidP="00A06C8A">
      <w:pPr>
        <w:spacing w:before="100" w:after="100" w:line="360" w:lineRule="auto"/>
        <w:jc w:val="both"/>
        <w:rPr>
          <w:rFonts w:ascii="Calibri" w:hAnsi="Calibri" w:cs="Calibri"/>
          <w:sz w:val="22"/>
          <w:szCs w:val="22"/>
        </w:rPr>
      </w:pPr>
      <w:r w:rsidRPr="008C4471">
        <w:rPr>
          <w:rFonts w:ascii="Calibri" w:hAnsi="Calibri" w:cs="Calibri"/>
          <w:sz w:val="22"/>
          <w:szCs w:val="22"/>
        </w:rPr>
        <w:t>Zgodnie z [ISO</w:t>
      </w:r>
      <w:r w:rsidR="00534468">
        <w:rPr>
          <w:rFonts w:ascii="Calibri" w:hAnsi="Calibri" w:cs="Calibri"/>
          <w:sz w:val="22"/>
          <w:szCs w:val="22"/>
        </w:rPr>
        <w:t xml:space="preserve"> </w:t>
      </w:r>
      <w:r w:rsidRPr="008C4471">
        <w:rPr>
          <w:rFonts w:ascii="Calibri" w:hAnsi="Calibri" w:cs="Calibri"/>
          <w:sz w:val="22"/>
          <w:szCs w:val="22"/>
        </w:rPr>
        <w:t xml:space="preserve">191136] każdy element XML reprezentujący instancję typu obiektu przestrzennego musi być jednoznacznie identyfikowalny w dokumencie XML poprzez atrybut </w:t>
      </w:r>
      <w:proofErr w:type="spellStart"/>
      <w:r w:rsidRPr="008C4471">
        <w:rPr>
          <w:rFonts w:ascii="Calibri" w:hAnsi="Calibri" w:cs="Calibri"/>
          <w:i/>
          <w:iCs/>
          <w:sz w:val="22"/>
          <w:szCs w:val="22"/>
        </w:rPr>
        <w:t>gml:id</w:t>
      </w:r>
      <w:proofErr w:type="spellEnd"/>
      <w:r w:rsidRPr="008C4471">
        <w:rPr>
          <w:rFonts w:ascii="Calibri" w:hAnsi="Calibri" w:cs="Calibri"/>
          <w:sz w:val="22"/>
          <w:szCs w:val="22"/>
        </w:rPr>
        <w:t>. Ponadto wartoś</w:t>
      </w:r>
      <w:r w:rsidR="008C6991" w:rsidRPr="008C4471">
        <w:rPr>
          <w:rFonts w:ascii="Calibri" w:hAnsi="Calibri" w:cs="Calibri"/>
          <w:sz w:val="22"/>
          <w:szCs w:val="22"/>
        </w:rPr>
        <w:t>ć</w:t>
      </w:r>
      <w:r w:rsidRPr="008C4471">
        <w:rPr>
          <w:rFonts w:ascii="Calibri" w:hAnsi="Calibri" w:cs="Calibri"/>
          <w:sz w:val="22"/>
          <w:szCs w:val="22"/>
        </w:rPr>
        <w:t xml:space="preserve"> tego atrybutu musi być unikalna dla wszystkich obiektów udostępnianych przez pojedynczą usług</w:t>
      </w:r>
      <w:r w:rsidR="008C6991" w:rsidRPr="008C4471">
        <w:rPr>
          <w:rFonts w:ascii="Calibri" w:hAnsi="Calibri" w:cs="Calibri"/>
          <w:sz w:val="22"/>
          <w:szCs w:val="22"/>
        </w:rPr>
        <w:t>ę</w:t>
      </w:r>
      <w:r w:rsidRPr="008C4471">
        <w:rPr>
          <w:rFonts w:ascii="Calibri" w:hAnsi="Calibri" w:cs="Calibri"/>
          <w:sz w:val="22"/>
          <w:szCs w:val="22"/>
        </w:rPr>
        <w:t xml:space="preserve"> sieciow</w:t>
      </w:r>
      <w:r w:rsidR="008C6991" w:rsidRPr="008C4471">
        <w:rPr>
          <w:rFonts w:ascii="Calibri" w:hAnsi="Calibri" w:cs="Calibri"/>
          <w:sz w:val="22"/>
          <w:szCs w:val="22"/>
        </w:rPr>
        <w:t>ą</w:t>
      </w:r>
      <w:r w:rsidRPr="008C4471">
        <w:rPr>
          <w:rFonts w:ascii="Calibri" w:hAnsi="Calibri" w:cs="Calibri"/>
          <w:sz w:val="22"/>
          <w:szCs w:val="22"/>
        </w:rPr>
        <w:t xml:space="preserve"> pobierania w</w:t>
      </w:r>
      <w:r w:rsidR="009F62F0">
        <w:rPr>
          <w:rFonts w:ascii="Calibri" w:hAnsi="Calibri" w:cs="Calibri"/>
          <w:sz w:val="22"/>
          <w:szCs w:val="22"/>
        </w:rPr>
        <w:t> </w:t>
      </w:r>
      <w:r w:rsidRPr="008C4471">
        <w:rPr>
          <w:rFonts w:ascii="Calibri" w:hAnsi="Calibri" w:cs="Calibri"/>
          <w:sz w:val="22"/>
          <w:szCs w:val="22"/>
        </w:rPr>
        <w:t>implementacji WFS [ISO</w:t>
      </w:r>
      <w:r w:rsidR="00534468">
        <w:rPr>
          <w:rFonts w:ascii="Calibri" w:hAnsi="Calibri" w:cs="Calibri"/>
          <w:sz w:val="22"/>
          <w:szCs w:val="22"/>
        </w:rPr>
        <w:t xml:space="preserve"> </w:t>
      </w:r>
      <w:r w:rsidRPr="008C4471">
        <w:rPr>
          <w:rFonts w:ascii="Calibri" w:hAnsi="Calibri" w:cs="Calibri"/>
          <w:sz w:val="22"/>
          <w:szCs w:val="22"/>
        </w:rPr>
        <w:t>19142].</w:t>
      </w:r>
    </w:p>
    <w:p w14:paraId="09D6269F" w14:textId="17F1F914" w:rsidR="006E0064" w:rsidRPr="008C4471" w:rsidRDefault="00A06C8A" w:rsidP="00A06C8A">
      <w:pPr>
        <w:spacing w:before="100" w:after="100" w:line="360" w:lineRule="auto"/>
        <w:jc w:val="both"/>
        <w:rPr>
          <w:rFonts w:ascii="Calibri" w:hAnsi="Calibri" w:cs="Calibri"/>
          <w:color w:val="000000"/>
          <w:sz w:val="22"/>
          <w:szCs w:val="22"/>
        </w:rPr>
      </w:pPr>
      <w:r w:rsidRPr="008C4471">
        <w:rPr>
          <w:rFonts w:ascii="Calibri" w:hAnsi="Calibri" w:cs="Calibri"/>
          <w:sz w:val="22"/>
          <w:szCs w:val="22"/>
        </w:rPr>
        <w:t xml:space="preserve">Wartość atrybutu </w:t>
      </w:r>
      <w:proofErr w:type="spellStart"/>
      <w:r w:rsidRPr="008C4471">
        <w:rPr>
          <w:rFonts w:ascii="Calibri" w:hAnsi="Calibri" w:cs="Calibri"/>
          <w:sz w:val="22"/>
          <w:szCs w:val="22"/>
        </w:rPr>
        <w:t>gml:id</w:t>
      </w:r>
      <w:proofErr w:type="spellEnd"/>
      <w:r w:rsidRPr="008C4471">
        <w:rPr>
          <w:rFonts w:ascii="Calibri" w:hAnsi="Calibri" w:cs="Calibri"/>
          <w:sz w:val="22"/>
          <w:szCs w:val="22"/>
        </w:rPr>
        <w:t xml:space="preserve"> </w:t>
      </w:r>
      <w:r w:rsidRPr="008C4471">
        <w:rPr>
          <w:rFonts w:ascii="Calibri" w:hAnsi="Calibri" w:cs="Calibri"/>
          <w:color w:val="000000"/>
          <w:sz w:val="22"/>
          <w:szCs w:val="22"/>
        </w:rPr>
        <w:t xml:space="preserve">powinna zawierać poszczególne składowe identyfikatora obiektu przestrzennego takie jak: </w:t>
      </w:r>
      <w:proofErr w:type="spellStart"/>
      <w:r w:rsidRPr="008C4471">
        <w:rPr>
          <w:rFonts w:ascii="Calibri" w:hAnsi="Calibri" w:cs="Calibri"/>
          <w:i/>
          <w:iCs/>
          <w:color w:val="000000"/>
          <w:sz w:val="22"/>
          <w:szCs w:val="22"/>
        </w:rPr>
        <w:t>przestrzenNazw</w:t>
      </w:r>
      <w:proofErr w:type="spellEnd"/>
      <w:r w:rsidRPr="008C4471">
        <w:rPr>
          <w:rFonts w:ascii="Calibri" w:hAnsi="Calibri" w:cs="Calibri"/>
          <w:color w:val="000000"/>
          <w:sz w:val="22"/>
          <w:szCs w:val="22"/>
        </w:rPr>
        <w:t xml:space="preserve">, </w:t>
      </w:r>
      <w:proofErr w:type="spellStart"/>
      <w:r w:rsidRPr="008C4471">
        <w:rPr>
          <w:rFonts w:ascii="Calibri" w:hAnsi="Calibri" w:cs="Calibri"/>
          <w:i/>
          <w:color w:val="000000"/>
          <w:sz w:val="22"/>
          <w:szCs w:val="22"/>
        </w:rPr>
        <w:t>lokalnyId</w:t>
      </w:r>
      <w:proofErr w:type="spellEnd"/>
      <w:r w:rsidRPr="008C4471">
        <w:rPr>
          <w:rFonts w:ascii="Calibri" w:hAnsi="Calibri" w:cs="Calibri"/>
          <w:color w:val="000000"/>
          <w:sz w:val="22"/>
          <w:szCs w:val="22"/>
        </w:rPr>
        <w:t xml:space="preserve"> i ewentualnie </w:t>
      </w:r>
      <w:proofErr w:type="spellStart"/>
      <w:r w:rsidRPr="008C4471">
        <w:rPr>
          <w:rFonts w:ascii="Calibri" w:hAnsi="Calibri" w:cs="Calibri"/>
          <w:i/>
          <w:color w:val="000000"/>
          <w:sz w:val="22"/>
          <w:szCs w:val="22"/>
        </w:rPr>
        <w:t>wersjaId</w:t>
      </w:r>
      <w:proofErr w:type="spellEnd"/>
      <w:r w:rsidRPr="008C4471">
        <w:rPr>
          <w:rFonts w:ascii="Calibri" w:hAnsi="Calibri" w:cs="Calibri"/>
          <w:color w:val="000000"/>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019"/>
        <w:gridCol w:w="7560"/>
      </w:tblGrid>
      <w:tr w:rsidR="006E0064" w:rsidRPr="008C4471" w14:paraId="6ABF263C" w14:textId="77777777" w:rsidTr="006E0064">
        <w:trPr>
          <w:trHeight w:val="437"/>
          <w:tblHeader/>
        </w:trPr>
        <w:tc>
          <w:tcPr>
            <w:tcW w:w="1054" w:type="pct"/>
            <w:shd w:val="clear" w:color="auto" w:fill="D9D9D9" w:themeFill="background1" w:themeFillShade="D9"/>
            <w:noWrap/>
            <w:vAlign w:val="center"/>
            <w:hideMark/>
          </w:tcPr>
          <w:p w14:paraId="7CDA1780" w14:textId="78C695D9" w:rsidR="006E0064" w:rsidRPr="008C4471" w:rsidRDefault="006E0064" w:rsidP="00730132">
            <w:pPr>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54</w:t>
            </w:r>
            <w:r w:rsidR="007D5095" w:rsidRPr="008C4471">
              <w:rPr>
                <w:rFonts w:ascii="Calibri" w:hAnsi="Calibri" w:cs="Calibri"/>
                <w:b/>
                <w:color w:val="FF0000"/>
                <w:sz w:val="22"/>
                <w:szCs w:val="22"/>
              </w:rPr>
              <w:fldChar w:fldCharType="end"/>
            </w:r>
          </w:p>
        </w:tc>
        <w:tc>
          <w:tcPr>
            <w:tcW w:w="3946" w:type="pct"/>
            <w:shd w:val="clear" w:color="auto" w:fill="D9D9D9" w:themeFill="background1" w:themeFillShade="D9"/>
            <w:noWrap/>
            <w:vAlign w:val="center"/>
          </w:tcPr>
          <w:p w14:paraId="55C48355" w14:textId="38ED2BF0" w:rsidR="009B40CA" w:rsidRPr="00A82006" w:rsidRDefault="00432A63" w:rsidP="00730132">
            <w:pPr>
              <w:rPr>
                <w:rFonts w:ascii="Calibri" w:hAnsi="Calibri" w:cs="Calibri"/>
                <w:b/>
                <w:bCs/>
                <w:color w:val="0000FF" w:themeColor="hyperlink"/>
                <w:sz w:val="20"/>
                <w:szCs w:val="20"/>
                <w:u w:val="single"/>
              </w:rPr>
            </w:pPr>
            <w:hyperlink r:id="rId131"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req/data-delivery/gml-encoding-gml-id</w:t>
              </w:r>
            </w:hyperlink>
          </w:p>
        </w:tc>
      </w:tr>
      <w:tr w:rsidR="006E0064" w:rsidRPr="008C4471" w14:paraId="6FEC13FC" w14:textId="77777777" w:rsidTr="006E0064">
        <w:trPr>
          <w:trHeight w:val="1496"/>
        </w:trPr>
        <w:tc>
          <w:tcPr>
            <w:tcW w:w="5000" w:type="pct"/>
            <w:gridSpan w:val="2"/>
            <w:shd w:val="clear" w:color="auto" w:fill="auto"/>
            <w:noWrap/>
            <w:vAlign w:val="center"/>
            <w:hideMark/>
          </w:tcPr>
          <w:p w14:paraId="422ABED0" w14:textId="5DBAE16B" w:rsidR="006E0064" w:rsidRPr="008C4471" w:rsidRDefault="006E0064" w:rsidP="00730132">
            <w:pPr>
              <w:spacing w:line="360" w:lineRule="auto"/>
              <w:jc w:val="both"/>
              <w:rPr>
                <w:rFonts w:ascii="Calibri" w:hAnsi="Calibri" w:cs="Calibri"/>
                <w:sz w:val="22"/>
                <w:szCs w:val="22"/>
              </w:rPr>
            </w:pPr>
            <w:r w:rsidRPr="008C4471">
              <w:rPr>
                <w:rFonts w:ascii="Calibri" w:hAnsi="Calibri" w:cs="Calibri"/>
                <w:sz w:val="22"/>
                <w:szCs w:val="22"/>
              </w:rPr>
              <w:t xml:space="preserve">W dokumencie XML każdy element reprezentujący instancję typu obiektu przestrzennego musi być jednoznacznie identyfikowalny poprzez atrybut </w:t>
            </w:r>
            <w:proofErr w:type="spellStart"/>
            <w:r w:rsidRPr="008C4471">
              <w:rPr>
                <w:rFonts w:ascii="Calibri" w:hAnsi="Calibri" w:cs="Calibri"/>
                <w:i/>
                <w:iCs/>
                <w:sz w:val="22"/>
                <w:szCs w:val="22"/>
              </w:rPr>
              <w:t>gml:id</w:t>
            </w:r>
            <w:proofErr w:type="spellEnd"/>
            <w:r w:rsidRPr="008C4471">
              <w:rPr>
                <w:rFonts w:ascii="Calibri" w:hAnsi="Calibri" w:cs="Calibri"/>
                <w:sz w:val="22"/>
                <w:szCs w:val="22"/>
              </w:rPr>
              <w:t xml:space="preserve">. Jego wartość stanowi złożenie poszczególnych składowych atrybutu </w:t>
            </w:r>
            <w:proofErr w:type="spellStart"/>
            <w:r w:rsidRPr="008C4471">
              <w:rPr>
                <w:rFonts w:ascii="Calibri" w:hAnsi="Calibri" w:cs="Calibri"/>
                <w:sz w:val="22"/>
                <w:szCs w:val="22"/>
              </w:rPr>
              <w:t>i</w:t>
            </w:r>
            <w:r w:rsidRPr="008C4471">
              <w:rPr>
                <w:rFonts w:ascii="Calibri" w:hAnsi="Calibri" w:cs="Calibri"/>
                <w:color w:val="000000"/>
                <w:sz w:val="22"/>
                <w:szCs w:val="22"/>
              </w:rPr>
              <w:t>dIIP</w:t>
            </w:r>
            <w:proofErr w:type="spellEnd"/>
            <w:r w:rsidRPr="008C4471">
              <w:rPr>
                <w:rFonts w:ascii="Calibri" w:hAnsi="Calibri" w:cs="Calibri"/>
                <w:color w:val="000000"/>
                <w:sz w:val="22"/>
                <w:szCs w:val="22"/>
              </w:rPr>
              <w:t xml:space="preserve"> i musi być równa ciągowi znaków:</w:t>
            </w:r>
          </w:p>
          <w:p w14:paraId="7CE7046E" w14:textId="7DBB6E73" w:rsidR="006E0064" w:rsidRPr="008C4471" w:rsidRDefault="006E0064" w:rsidP="00A250D5">
            <w:pPr>
              <w:pStyle w:val="Akapitzlist"/>
              <w:numPr>
                <w:ilvl w:val="0"/>
                <w:numId w:val="20"/>
              </w:numPr>
              <w:spacing w:line="360" w:lineRule="auto"/>
              <w:ind w:left="784" w:hanging="374"/>
              <w:jc w:val="both"/>
              <w:rPr>
                <w:rFonts w:ascii="Calibri" w:hAnsi="Calibri" w:cs="Calibri"/>
                <w:sz w:val="22"/>
                <w:szCs w:val="22"/>
                <w:lang w:val="pl-PL"/>
              </w:rPr>
            </w:pPr>
            <w:r w:rsidRPr="008C4471">
              <w:rPr>
                <w:rFonts w:ascii="Calibri" w:hAnsi="Calibri" w:cs="Calibri"/>
                <w:color w:val="000000"/>
                <w:sz w:val="22"/>
                <w:szCs w:val="22"/>
                <w:lang w:val="pl-PL"/>
              </w:rPr>
              <w:t>&lt;</w:t>
            </w:r>
            <w:proofErr w:type="spellStart"/>
            <w:r w:rsidRPr="008C4471">
              <w:rPr>
                <w:rFonts w:ascii="Calibri" w:hAnsi="Calibri" w:cs="Calibri"/>
                <w:color w:val="000000"/>
                <w:sz w:val="22"/>
                <w:szCs w:val="22"/>
                <w:lang w:val="pl-PL"/>
              </w:rPr>
              <w:t>przestrzenNazw</w:t>
            </w:r>
            <w:proofErr w:type="spellEnd"/>
            <w:r w:rsidRPr="008C4471">
              <w:rPr>
                <w:rFonts w:ascii="Calibri" w:hAnsi="Calibri" w:cs="Calibri"/>
                <w:i/>
                <w:color w:val="000000"/>
                <w:sz w:val="22"/>
                <w:szCs w:val="22"/>
                <w:lang w:val="pl-PL"/>
              </w:rPr>
              <w:t>&gt;</w:t>
            </w:r>
            <w:r w:rsidR="00775EB2">
              <w:rPr>
                <w:rFonts w:ascii="Calibri" w:hAnsi="Calibri" w:cs="Calibri"/>
                <w:i/>
                <w:color w:val="000000"/>
                <w:sz w:val="22"/>
                <w:szCs w:val="22"/>
                <w:lang w:val="pl-PL"/>
              </w:rPr>
              <w:t xml:space="preserve"> </w:t>
            </w:r>
            <w:r w:rsidRPr="008C4471">
              <w:rPr>
                <w:rFonts w:ascii="Calibri" w:hAnsi="Calibri" w:cs="Calibri"/>
                <w:color w:val="000000"/>
                <w:sz w:val="22"/>
                <w:szCs w:val="22"/>
                <w:lang w:val="pl-PL"/>
              </w:rPr>
              <w:t>+”_”+</w:t>
            </w:r>
            <w:r w:rsidR="00775EB2">
              <w:rPr>
                <w:rFonts w:ascii="Calibri" w:hAnsi="Calibri" w:cs="Calibri"/>
                <w:color w:val="000000"/>
                <w:sz w:val="22"/>
                <w:szCs w:val="22"/>
                <w:lang w:val="pl-PL"/>
              </w:rPr>
              <w:t xml:space="preserve"> </w:t>
            </w:r>
            <w:r w:rsidRPr="008C4471">
              <w:rPr>
                <w:rFonts w:ascii="Calibri" w:hAnsi="Calibri" w:cs="Calibri"/>
                <w:color w:val="000000"/>
                <w:sz w:val="22"/>
                <w:szCs w:val="22"/>
                <w:lang w:val="pl-PL"/>
              </w:rPr>
              <w:t>&lt;</w:t>
            </w:r>
            <w:proofErr w:type="spellStart"/>
            <w:r w:rsidRPr="008C4471">
              <w:rPr>
                <w:rFonts w:ascii="Calibri" w:hAnsi="Calibri" w:cs="Calibri"/>
                <w:iCs/>
                <w:color w:val="000000"/>
                <w:sz w:val="22"/>
                <w:szCs w:val="22"/>
                <w:lang w:val="pl-PL"/>
              </w:rPr>
              <w:t>lokalnyId</w:t>
            </w:r>
            <w:proofErr w:type="spellEnd"/>
            <w:r w:rsidRPr="008C4471">
              <w:rPr>
                <w:rFonts w:ascii="Calibri" w:hAnsi="Calibri" w:cs="Calibri"/>
                <w:i/>
                <w:color w:val="000000"/>
                <w:sz w:val="22"/>
                <w:szCs w:val="22"/>
                <w:lang w:val="pl-PL"/>
              </w:rPr>
              <w:t xml:space="preserve">&gt; </w:t>
            </w:r>
            <w:r w:rsidRPr="008C4471">
              <w:rPr>
                <w:rFonts w:ascii="Calibri" w:hAnsi="Calibri" w:cs="Calibri"/>
                <w:color w:val="000000"/>
                <w:sz w:val="22"/>
                <w:szCs w:val="22"/>
                <w:lang w:val="pl-PL"/>
              </w:rPr>
              <w:t>+”_”+</w:t>
            </w:r>
            <w:r w:rsidR="00775EB2">
              <w:rPr>
                <w:rFonts w:ascii="Calibri" w:hAnsi="Calibri" w:cs="Calibri"/>
                <w:color w:val="000000"/>
                <w:sz w:val="22"/>
                <w:szCs w:val="22"/>
                <w:lang w:val="pl-PL"/>
              </w:rPr>
              <w:t xml:space="preserve"> </w:t>
            </w:r>
            <w:r w:rsidRPr="008C4471">
              <w:rPr>
                <w:rFonts w:ascii="Calibri" w:hAnsi="Calibri" w:cs="Calibri"/>
                <w:color w:val="000000"/>
                <w:sz w:val="22"/>
                <w:szCs w:val="22"/>
                <w:lang w:val="pl-PL"/>
              </w:rPr>
              <w:t>&lt;</w:t>
            </w:r>
            <w:proofErr w:type="spellStart"/>
            <w:r w:rsidRPr="008C4471">
              <w:rPr>
                <w:rFonts w:ascii="Calibri" w:hAnsi="Calibri" w:cs="Calibri"/>
                <w:iCs/>
                <w:color w:val="000000"/>
                <w:sz w:val="22"/>
                <w:szCs w:val="22"/>
                <w:lang w:val="pl-PL"/>
              </w:rPr>
              <w:t>wersjaId</w:t>
            </w:r>
            <w:proofErr w:type="spellEnd"/>
            <w:r w:rsidRPr="008C4471">
              <w:rPr>
                <w:rFonts w:ascii="Calibri" w:hAnsi="Calibri" w:cs="Calibri"/>
                <w:iCs/>
                <w:color w:val="000000"/>
                <w:sz w:val="22"/>
                <w:szCs w:val="22"/>
                <w:lang w:val="pl-PL"/>
              </w:rPr>
              <w:t xml:space="preserve">&gt; dla wersjonowanych typów obiektów </w:t>
            </w:r>
            <w:r w:rsidR="007978DC">
              <w:rPr>
                <w:rFonts w:ascii="Calibri" w:hAnsi="Calibri" w:cs="Calibri"/>
                <w:iCs/>
                <w:color w:val="000000"/>
                <w:sz w:val="22"/>
                <w:szCs w:val="22"/>
                <w:lang w:val="pl-PL"/>
              </w:rPr>
              <w:br/>
            </w:r>
            <w:r w:rsidRPr="008C4471">
              <w:rPr>
                <w:rFonts w:ascii="Calibri" w:hAnsi="Calibri" w:cs="Calibri"/>
                <w:iCs/>
                <w:color w:val="000000"/>
                <w:sz w:val="22"/>
                <w:szCs w:val="22"/>
                <w:lang w:val="pl-PL"/>
              </w:rPr>
              <w:t xml:space="preserve">(np. </w:t>
            </w:r>
            <w:proofErr w:type="spellStart"/>
            <w:r w:rsidRPr="00775EB2">
              <w:rPr>
                <w:rFonts w:ascii="Calibri" w:hAnsi="Calibri" w:cs="Calibri"/>
                <w:i/>
                <w:iCs/>
                <w:color w:val="000000"/>
                <w:sz w:val="22"/>
                <w:szCs w:val="22"/>
                <w:lang w:val="pl-PL"/>
              </w:rPr>
              <w:t>RysunekAktuPlanowaniaPrzestrzennego</w:t>
            </w:r>
            <w:proofErr w:type="spellEnd"/>
            <w:r w:rsidRPr="008C4471">
              <w:rPr>
                <w:rFonts w:ascii="Calibri" w:hAnsi="Calibri" w:cs="Calibri"/>
                <w:iCs/>
                <w:color w:val="000000"/>
                <w:sz w:val="22"/>
                <w:szCs w:val="22"/>
                <w:lang w:val="pl-PL"/>
              </w:rPr>
              <w:t xml:space="preserve">), </w:t>
            </w:r>
          </w:p>
          <w:p w14:paraId="45A1EC1E" w14:textId="1A8930EF" w:rsidR="00FC2824" w:rsidRPr="00FC2824" w:rsidRDefault="006E0064" w:rsidP="00775EB2">
            <w:pPr>
              <w:pStyle w:val="Akapitzlist"/>
              <w:numPr>
                <w:ilvl w:val="0"/>
                <w:numId w:val="20"/>
              </w:numPr>
              <w:spacing w:line="360" w:lineRule="auto"/>
              <w:ind w:left="784" w:hanging="374"/>
              <w:jc w:val="both"/>
              <w:rPr>
                <w:rFonts w:ascii="Calibri" w:hAnsi="Calibri" w:cs="Calibri"/>
                <w:sz w:val="22"/>
                <w:szCs w:val="22"/>
                <w:lang w:val="pl-PL"/>
              </w:rPr>
            </w:pPr>
            <w:r w:rsidRPr="008C4471">
              <w:rPr>
                <w:rFonts w:ascii="Calibri" w:hAnsi="Calibri" w:cs="Calibri"/>
                <w:color w:val="000000"/>
                <w:sz w:val="22"/>
                <w:szCs w:val="22"/>
                <w:lang w:val="pl-PL"/>
              </w:rPr>
              <w:t>&lt;</w:t>
            </w:r>
            <w:proofErr w:type="spellStart"/>
            <w:r w:rsidRPr="008C4471">
              <w:rPr>
                <w:rFonts w:ascii="Calibri" w:hAnsi="Calibri" w:cs="Calibri"/>
                <w:color w:val="000000"/>
                <w:sz w:val="22"/>
                <w:szCs w:val="22"/>
                <w:lang w:val="pl-PL"/>
              </w:rPr>
              <w:t>przestrzenNazw</w:t>
            </w:r>
            <w:proofErr w:type="spellEnd"/>
            <w:r w:rsidRPr="008C4471">
              <w:rPr>
                <w:rFonts w:ascii="Calibri" w:hAnsi="Calibri" w:cs="Calibri"/>
                <w:i/>
                <w:color w:val="000000"/>
                <w:sz w:val="22"/>
                <w:szCs w:val="22"/>
                <w:lang w:val="pl-PL"/>
              </w:rPr>
              <w:t>&gt;</w:t>
            </w:r>
            <w:r w:rsidR="00775EB2">
              <w:rPr>
                <w:rFonts w:ascii="Calibri" w:hAnsi="Calibri" w:cs="Calibri"/>
                <w:i/>
                <w:color w:val="000000"/>
                <w:sz w:val="22"/>
                <w:szCs w:val="22"/>
                <w:lang w:val="pl-PL"/>
              </w:rPr>
              <w:t xml:space="preserve"> </w:t>
            </w:r>
            <w:r w:rsidRPr="008C4471">
              <w:rPr>
                <w:rFonts w:ascii="Calibri" w:hAnsi="Calibri" w:cs="Calibri"/>
                <w:color w:val="000000"/>
                <w:sz w:val="22"/>
                <w:szCs w:val="22"/>
                <w:lang w:val="pl-PL"/>
              </w:rPr>
              <w:t>+”_”+</w:t>
            </w:r>
            <w:r w:rsidR="00775EB2">
              <w:rPr>
                <w:rFonts w:ascii="Calibri" w:hAnsi="Calibri" w:cs="Calibri"/>
                <w:color w:val="000000"/>
                <w:sz w:val="22"/>
                <w:szCs w:val="22"/>
                <w:lang w:val="pl-PL"/>
              </w:rPr>
              <w:t xml:space="preserve"> </w:t>
            </w:r>
            <w:r w:rsidRPr="008C4471">
              <w:rPr>
                <w:rFonts w:ascii="Calibri" w:hAnsi="Calibri" w:cs="Calibri"/>
                <w:color w:val="000000"/>
                <w:sz w:val="22"/>
                <w:szCs w:val="22"/>
                <w:lang w:val="pl-PL"/>
              </w:rPr>
              <w:t>&lt;</w:t>
            </w:r>
            <w:proofErr w:type="spellStart"/>
            <w:r w:rsidRPr="008C4471">
              <w:rPr>
                <w:rFonts w:ascii="Calibri" w:hAnsi="Calibri" w:cs="Calibri"/>
                <w:iCs/>
                <w:color w:val="000000"/>
                <w:sz w:val="22"/>
                <w:szCs w:val="22"/>
                <w:lang w:val="pl-PL"/>
              </w:rPr>
              <w:t>lokalnyId</w:t>
            </w:r>
            <w:proofErr w:type="spellEnd"/>
            <w:r w:rsidRPr="008C4471">
              <w:rPr>
                <w:rFonts w:ascii="Calibri" w:hAnsi="Calibri" w:cs="Calibri"/>
                <w:i/>
                <w:color w:val="000000"/>
                <w:sz w:val="22"/>
                <w:szCs w:val="22"/>
                <w:lang w:val="pl-PL"/>
              </w:rPr>
              <w:t>&gt;</w:t>
            </w:r>
            <w:r w:rsidR="00775EB2">
              <w:rPr>
                <w:rFonts w:ascii="Calibri" w:hAnsi="Calibri" w:cs="Calibri"/>
                <w:i/>
                <w:color w:val="000000"/>
                <w:sz w:val="22"/>
                <w:szCs w:val="22"/>
                <w:lang w:val="pl-PL"/>
              </w:rPr>
              <w:t xml:space="preserve"> </w:t>
            </w:r>
            <w:r w:rsidRPr="008C4471">
              <w:rPr>
                <w:rFonts w:ascii="Calibri" w:hAnsi="Calibri" w:cs="Calibri"/>
                <w:iCs/>
                <w:color w:val="000000"/>
                <w:sz w:val="22"/>
                <w:szCs w:val="22"/>
                <w:lang w:val="pl-PL"/>
              </w:rPr>
              <w:t xml:space="preserve">dla niewersjonowanych typów obiektów </w:t>
            </w:r>
            <w:r w:rsidR="007978DC">
              <w:rPr>
                <w:rFonts w:ascii="Calibri" w:hAnsi="Calibri" w:cs="Calibri"/>
                <w:iCs/>
                <w:color w:val="000000"/>
                <w:sz w:val="22"/>
                <w:szCs w:val="22"/>
                <w:lang w:val="pl-PL"/>
              </w:rPr>
              <w:br/>
            </w:r>
            <w:r w:rsidRPr="008C4471">
              <w:rPr>
                <w:rFonts w:ascii="Calibri" w:hAnsi="Calibri" w:cs="Calibri"/>
                <w:iCs/>
                <w:color w:val="000000"/>
                <w:sz w:val="22"/>
                <w:szCs w:val="22"/>
                <w:lang w:val="pl-PL"/>
              </w:rPr>
              <w:t xml:space="preserve">(np. </w:t>
            </w:r>
            <w:proofErr w:type="spellStart"/>
            <w:r w:rsidRPr="00775EB2">
              <w:rPr>
                <w:rFonts w:ascii="Calibri" w:hAnsi="Calibri" w:cs="Calibri"/>
                <w:i/>
                <w:iCs/>
                <w:color w:val="000000"/>
                <w:sz w:val="22"/>
                <w:szCs w:val="22"/>
                <w:lang w:val="pl-PL"/>
              </w:rPr>
              <w:t>DokumentFormalny</w:t>
            </w:r>
            <w:proofErr w:type="spellEnd"/>
            <w:r w:rsidRPr="008C4471">
              <w:rPr>
                <w:rFonts w:ascii="Calibri" w:hAnsi="Calibri" w:cs="Calibri"/>
                <w:iCs/>
                <w:color w:val="000000"/>
                <w:sz w:val="22"/>
                <w:szCs w:val="22"/>
                <w:lang w:val="pl-PL"/>
              </w:rPr>
              <w:t>)</w:t>
            </w:r>
            <w:r w:rsidR="00FC2824">
              <w:rPr>
                <w:rFonts w:ascii="Calibri" w:hAnsi="Calibri" w:cs="Calibri"/>
                <w:iCs/>
                <w:color w:val="000000"/>
                <w:sz w:val="22"/>
                <w:szCs w:val="22"/>
                <w:lang w:val="pl-PL"/>
              </w:rPr>
              <w:t>.</w:t>
            </w:r>
          </w:p>
        </w:tc>
      </w:tr>
    </w:tbl>
    <w:p w14:paraId="5CC33B5C" w14:textId="7C8D8699" w:rsidR="00A06C8A" w:rsidRPr="009F62F0" w:rsidRDefault="003C2806" w:rsidP="003C2806">
      <w:pPr>
        <w:keepNext/>
        <w:spacing w:before="200" w:line="360" w:lineRule="auto"/>
        <w:jc w:val="center"/>
        <w:rPr>
          <w:rFonts w:ascii="Calibri" w:hAnsi="Calibri" w:cs="Calibri"/>
          <w:sz w:val="22"/>
          <w:szCs w:val="22"/>
        </w:rPr>
      </w:pPr>
      <w:r>
        <w:rPr>
          <w:rFonts w:ascii="Calibri" w:hAnsi="Calibri" w:cs="Calibri"/>
          <w:noProof/>
          <w:color w:val="FF0000"/>
          <w:sz w:val="22"/>
          <w:szCs w:val="22"/>
        </w:rPr>
        <w:drawing>
          <wp:inline distT="0" distB="0" distL="0" distR="0" wp14:anchorId="22BF1C52" wp14:editId="7CFB625C">
            <wp:extent cx="6121400" cy="782955"/>
            <wp:effectExtent l="12700" t="12700" r="12700" b="17145"/>
            <wp:docPr id="85" name="Obraz 85" descr="Kilka wierszy napisanych w języku GML stanowiących przykład kodowania gml:id dla 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Obraz 85" descr="Kilka wierszy napisanych w języku GML stanowiących przykład kodowania gml:id dla wersjonowanych typów obiektów."/>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6121400" cy="782955"/>
                    </a:xfrm>
                    <a:prstGeom prst="rect">
                      <a:avLst/>
                    </a:prstGeom>
                    <a:ln w="9525">
                      <a:solidFill>
                        <a:schemeClr val="tx1"/>
                      </a:solidFill>
                    </a:ln>
                  </pic:spPr>
                </pic:pic>
              </a:graphicData>
            </a:graphic>
          </wp:inline>
        </w:drawing>
      </w:r>
    </w:p>
    <w:p w14:paraId="36B9A9E2" w14:textId="3E8A0F85" w:rsidR="00942077" w:rsidRPr="00F83603" w:rsidRDefault="006E0064" w:rsidP="00954A09">
      <w:pPr>
        <w:pStyle w:val="Legenda"/>
      </w:pPr>
      <w:bookmarkStart w:id="447" w:name="_Toc118110815"/>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23</w:t>
      </w:r>
      <w:r w:rsidRPr="008C4471">
        <w:fldChar w:fldCharType="end"/>
      </w:r>
      <w:r w:rsidRPr="00F83603">
        <w:t xml:space="preserve"> – </w:t>
      </w:r>
      <w:proofErr w:type="spellStart"/>
      <w:r w:rsidRPr="00F83603">
        <w:t>Przykład</w:t>
      </w:r>
      <w:proofErr w:type="spellEnd"/>
      <w:r w:rsidRPr="00F83603">
        <w:t xml:space="preserve"> </w:t>
      </w:r>
      <w:proofErr w:type="spellStart"/>
      <w:r w:rsidRPr="00A67F47">
        <w:t>kodowania</w:t>
      </w:r>
      <w:proofErr w:type="spellEnd"/>
      <w:r w:rsidRPr="00A67F47">
        <w:t xml:space="preserve"> </w:t>
      </w:r>
      <w:proofErr w:type="spellStart"/>
      <w:r w:rsidR="00A06C8A" w:rsidRPr="00A67F47">
        <w:rPr>
          <w:b/>
        </w:rPr>
        <w:t>gml:id</w:t>
      </w:r>
      <w:proofErr w:type="spellEnd"/>
      <w:r w:rsidR="00A06C8A" w:rsidRPr="00A67F47">
        <w:t xml:space="preserve"> </w:t>
      </w:r>
      <w:proofErr w:type="spellStart"/>
      <w:r w:rsidR="00A06C8A" w:rsidRPr="00A67F47">
        <w:t>dla</w:t>
      </w:r>
      <w:proofErr w:type="spellEnd"/>
      <w:r w:rsidR="00A06C8A" w:rsidRPr="00F83603">
        <w:t xml:space="preserve"> </w:t>
      </w:r>
      <w:proofErr w:type="spellStart"/>
      <w:r w:rsidR="00A06C8A" w:rsidRPr="00F83603">
        <w:t>wersjonowanych</w:t>
      </w:r>
      <w:proofErr w:type="spellEnd"/>
      <w:r w:rsidR="00A06C8A" w:rsidRPr="00F83603">
        <w:t xml:space="preserve"> </w:t>
      </w:r>
      <w:proofErr w:type="spellStart"/>
      <w:r w:rsidR="00A06C8A" w:rsidRPr="00F83603">
        <w:t>typów</w:t>
      </w:r>
      <w:proofErr w:type="spellEnd"/>
      <w:r w:rsidR="00A06C8A" w:rsidRPr="00F83603">
        <w:t xml:space="preserve"> </w:t>
      </w:r>
      <w:proofErr w:type="spellStart"/>
      <w:r w:rsidR="00A06C8A" w:rsidRPr="00F83603">
        <w:t>obiektów</w:t>
      </w:r>
      <w:bookmarkEnd w:id="447"/>
      <w:proofErr w:type="spellEnd"/>
    </w:p>
    <w:p w14:paraId="332AB2B4" w14:textId="77777777" w:rsidR="00942077" w:rsidRPr="00C436C3" w:rsidRDefault="00942077" w:rsidP="00942077">
      <w:pPr>
        <w:rPr>
          <w:lang w:eastAsia="en-GB"/>
        </w:rPr>
      </w:pPr>
    </w:p>
    <w:p w14:paraId="6840DE4E" w14:textId="197DA0FE" w:rsidR="00A06C8A" w:rsidRPr="008C4471" w:rsidRDefault="00942077" w:rsidP="00954A09">
      <w:pPr>
        <w:pStyle w:val="Legenda"/>
      </w:pPr>
      <w:r>
        <w:rPr>
          <w:noProof/>
        </w:rPr>
        <w:drawing>
          <wp:inline distT="0" distB="0" distL="0" distR="0" wp14:anchorId="68C289A7" wp14:editId="4040C66A">
            <wp:extent cx="6121400" cy="782955"/>
            <wp:effectExtent l="12700" t="12700" r="12700" b="17145"/>
            <wp:docPr id="89" name="Obraz 89" descr="Kilka wierszy napisanych w języku GML stanowiących przykład kodowania gml:id dla niewersjonowanych typów obiekt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Obraz 89" descr="Kilka wierszy napisanych w języku GML stanowiących przykład kodowania gml:id dla niewersjonowanych typów obiektów."/>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6121400" cy="782955"/>
                    </a:xfrm>
                    <a:prstGeom prst="rect">
                      <a:avLst/>
                    </a:prstGeom>
                    <a:ln w="9525">
                      <a:solidFill>
                        <a:schemeClr val="tx1"/>
                      </a:solidFill>
                    </a:ln>
                  </pic:spPr>
                </pic:pic>
              </a:graphicData>
            </a:graphic>
          </wp:inline>
        </w:drawing>
      </w:r>
    </w:p>
    <w:p w14:paraId="1B9D56EA" w14:textId="0D95F04F" w:rsidR="00A06C8A" w:rsidRPr="00F83603" w:rsidRDefault="006E0064" w:rsidP="00954A09">
      <w:pPr>
        <w:pStyle w:val="Legenda"/>
      </w:pPr>
      <w:bookmarkStart w:id="448" w:name="_Toc118110816"/>
      <w:proofErr w:type="spellStart"/>
      <w:r w:rsidRPr="00F83603">
        <w:t>Rys</w:t>
      </w:r>
      <w:proofErr w:type="spellEnd"/>
      <w:r w:rsidRPr="00F83603">
        <w:t xml:space="preserve">. </w:t>
      </w:r>
      <w:r w:rsidRPr="008C4471">
        <w:fldChar w:fldCharType="begin"/>
      </w:r>
      <w:r w:rsidRPr="00F83603">
        <w:instrText>SEQ Rys._ \* ARABIC</w:instrText>
      </w:r>
      <w:r w:rsidRPr="008C4471">
        <w:fldChar w:fldCharType="separate"/>
      </w:r>
      <w:r w:rsidR="00F465E5">
        <w:rPr>
          <w:noProof/>
        </w:rPr>
        <w:t>24</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rPr>
          <w:b/>
        </w:rPr>
        <w:t>gml:id</w:t>
      </w:r>
      <w:proofErr w:type="spellEnd"/>
      <w:r w:rsidR="00A06C8A" w:rsidRPr="00F83603">
        <w:t xml:space="preserve"> </w:t>
      </w:r>
      <w:proofErr w:type="spellStart"/>
      <w:r w:rsidR="00A06C8A" w:rsidRPr="00F83603">
        <w:t>dla</w:t>
      </w:r>
      <w:proofErr w:type="spellEnd"/>
      <w:r w:rsidR="00A06C8A" w:rsidRPr="00F83603">
        <w:t xml:space="preserve"> </w:t>
      </w:r>
      <w:proofErr w:type="spellStart"/>
      <w:r w:rsidR="00A06C8A" w:rsidRPr="00F83603">
        <w:t>niewersjonowanych</w:t>
      </w:r>
      <w:proofErr w:type="spellEnd"/>
      <w:r w:rsidR="00A06C8A" w:rsidRPr="00F83603">
        <w:t xml:space="preserve"> </w:t>
      </w:r>
      <w:proofErr w:type="spellStart"/>
      <w:r w:rsidR="00A06C8A" w:rsidRPr="00F83603">
        <w:t>typów</w:t>
      </w:r>
      <w:proofErr w:type="spellEnd"/>
      <w:r w:rsidR="00A06C8A" w:rsidRPr="00F83603">
        <w:t xml:space="preserve"> </w:t>
      </w:r>
      <w:proofErr w:type="spellStart"/>
      <w:r w:rsidR="00A06C8A" w:rsidRPr="00F83603">
        <w:t>obiektów</w:t>
      </w:r>
      <w:bookmarkEnd w:id="448"/>
      <w:proofErr w:type="spellEnd"/>
    </w:p>
    <w:p w14:paraId="35FE3E08" w14:textId="3683C9BE" w:rsidR="006E0064" w:rsidRPr="008C4471" w:rsidRDefault="52DDC819" w:rsidP="52DDC819">
      <w:pPr>
        <w:keepNext/>
        <w:spacing w:before="240" w:after="240" w:line="360" w:lineRule="auto"/>
        <w:jc w:val="both"/>
        <w:rPr>
          <w:rFonts w:ascii="Calibri" w:hAnsi="Calibri" w:cs="Calibri"/>
          <w:i/>
          <w:iCs/>
          <w:color w:val="000000"/>
          <w:sz w:val="22"/>
          <w:szCs w:val="22"/>
        </w:rPr>
      </w:pPr>
      <w:r w:rsidRPr="008C4471">
        <w:rPr>
          <w:rFonts w:ascii="Calibri" w:hAnsi="Calibri" w:cs="Calibri"/>
          <w:b/>
          <w:bCs/>
          <w:sz w:val="22"/>
          <w:szCs w:val="22"/>
        </w:rPr>
        <w:t>UWAGA 1.</w:t>
      </w:r>
      <w:r w:rsidRPr="008C4471">
        <w:rPr>
          <w:rFonts w:ascii="Calibri" w:hAnsi="Calibri" w:cs="Calibri"/>
          <w:sz w:val="22"/>
          <w:szCs w:val="22"/>
        </w:rPr>
        <w:t xml:space="preserve"> Wymaganie może nie być stosowane </w:t>
      </w:r>
      <w:r w:rsidRPr="008C4471">
        <w:rPr>
          <w:rFonts w:ascii="Calibri" w:hAnsi="Calibri" w:cs="Calibri"/>
          <w:color w:val="000000" w:themeColor="text1"/>
          <w:sz w:val="22"/>
          <w:szCs w:val="22"/>
        </w:rPr>
        <w:t>w przypadku, jeżeli usługa pobierania publikuje tylko jeden zbiór danych przestrzennych – w takim przypadku dopuszcza się pominięcie atrybutu</w:t>
      </w:r>
      <w:r w:rsidRPr="008C4471">
        <w:rPr>
          <w:rFonts w:ascii="Calibri" w:hAnsi="Calibri" w:cs="Calibri"/>
          <w:i/>
          <w:iCs/>
          <w:color w:val="000000" w:themeColor="text1"/>
          <w:sz w:val="22"/>
          <w:szCs w:val="22"/>
        </w:rPr>
        <w:t xml:space="preserve"> </w:t>
      </w:r>
      <w:proofErr w:type="spellStart"/>
      <w:r w:rsidRPr="008C4471">
        <w:rPr>
          <w:rFonts w:ascii="Calibri" w:hAnsi="Calibri" w:cs="Calibri"/>
          <w:i/>
          <w:iCs/>
          <w:color w:val="000000" w:themeColor="text1"/>
          <w:sz w:val="22"/>
          <w:szCs w:val="22"/>
        </w:rPr>
        <w:t>przestrzenNazw</w:t>
      </w:r>
      <w:proofErr w:type="spellEnd"/>
      <w:r w:rsidRPr="008C4471">
        <w:rPr>
          <w:rFonts w:ascii="Calibri" w:hAnsi="Calibri" w:cs="Calibri"/>
          <w:i/>
          <w:iCs/>
          <w:color w:val="000000" w:themeColor="text1"/>
          <w:sz w:val="22"/>
          <w:szCs w:val="22"/>
        </w:rPr>
        <w:t>.</w:t>
      </w: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6E0064" w:rsidRPr="00C31734" w14:paraId="04211114" w14:textId="77777777" w:rsidTr="008A5F7E">
        <w:trPr>
          <w:trHeight w:val="437"/>
          <w:tblHeader/>
        </w:trPr>
        <w:tc>
          <w:tcPr>
            <w:tcW w:w="1120" w:type="pct"/>
            <w:shd w:val="clear" w:color="auto" w:fill="F2F2F2" w:themeFill="background1" w:themeFillShade="F2"/>
            <w:noWrap/>
            <w:vAlign w:val="center"/>
            <w:hideMark/>
          </w:tcPr>
          <w:p w14:paraId="657EBD3E" w14:textId="047394AA" w:rsidR="009F62F0" w:rsidRPr="009F62F0" w:rsidRDefault="006E0064" w:rsidP="008A5F7E">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13</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4A2EE557" w14:textId="077AC276" w:rsidR="009B40CA" w:rsidRPr="00A82006" w:rsidRDefault="00432A63" w:rsidP="008A5F7E">
            <w:pPr>
              <w:spacing w:line="360" w:lineRule="auto"/>
              <w:rPr>
                <w:rFonts w:ascii="Calibri" w:hAnsi="Calibri" w:cs="Calibri"/>
                <w:color w:val="0000FF" w:themeColor="hyperlink"/>
                <w:sz w:val="20"/>
                <w:szCs w:val="20"/>
                <w:u w:val="single"/>
              </w:rPr>
            </w:pPr>
            <w:hyperlink r:id="rId134" w:history="1">
              <w:r w:rsidR="00B46415" w:rsidRPr="008C4471">
                <w:rPr>
                  <w:rStyle w:val="Hipercze"/>
                  <w:rFonts w:ascii="Calibri" w:hAnsi="Calibri" w:cs="Calibri"/>
                  <w:sz w:val="20"/>
                  <w:szCs w:val="20"/>
                </w:rPr>
                <w:t>https://www.gov.pl/zagospodarowanieprzestrzenne/app/1.0/</w:t>
              </w:r>
              <w:r w:rsidR="009B40CA" w:rsidRPr="008C4471">
                <w:rPr>
                  <w:rStyle w:val="Hipercze"/>
                  <w:rFonts w:ascii="Calibri" w:hAnsi="Calibri" w:cs="Calibri"/>
                  <w:sz w:val="20"/>
                  <w:szCs w:val="20"/>
                </w:rPr>
                <w:t>rec/data-delivery/gml-encoding-gml-id</w:t>
              </w:r>
            </w:hyperlink>
          </w:p>
        </w:tc>
      </w:tr>
      <w:tr w:rsidR="006E0064" w:rsidRPr="00C31734" w14:paraId="1893274E" w14:textId="77777777" w:rsidTr="008A5F7E">
        <w:trPr>
          <w:trHeight w:val="506"/>
        </w:trPr>
        <w:tc>
          <w:tcPr>
            <w:tcW w:w="5000" w:type="pct"/>
            <w:gridSpan w:val="2"/>
            <w:shd w:val="clear" w:color="auto" w:fill="auto"/>
            <w:noWrap/>
            <w:vAlign w:val="center"/>
            <w:hideMark/>
          </w:tcPr>
          <w:p w14:paraId="0398D0E9" w14:textId="169A85AC" w:rsidR="006E0064" w:rsidRPr="008C4471" w:rsidRDefault="006E0064" w:rsidP="009F62F0">
            <w:pPr>
              <w:spacing w:line="360" w:lineRule="auto"/>
              <w:ind w:right="111"/>
              <w:jc w:val="both"/>
              <w:rPr>
                <w:rFonts w:ascii="Calibri" w:hAnsi="Calibri" w:cs="Calibri"/>
                <w:color w:val="000000"/>
                <w:sz w:val="22"/>
                <w:szCs w:val="22"/>
              </w:rPr>
            </w:pPr>
            <w:r w:rsidRPr="008C4471">
              <w:rPr>
                <w:rFonts w:ascii="Calibri" w:hAnsi="Calibri" w:cs="Calibri"/>
                <w:color w:val="000000"/>
                <w:sz w:val="22"/>
                <w:szCs w:val="22"/>
              </w:rPr>
              <w:t>Ze względów optymalizacji działania usługi pobierania (w szczególności w implementacji usługi WFS)</w:t>
            </w:r>
            <w:r w:rsidR="006067E9">
              <w:rPr>
                <w:rFonts w:ascii="Calibri" w:hAnsi="Calibri" w:cs="Calibri"/>
                <w:color w:val="000000"/>
                <w:sz w:val="22"/>
                <w:szCs w:val="22"/>
              </w:rPr>
              <w:t>,</w:t>
            </w:r>
            <w:r w:rsidRPr="008C4471">
              <w:rPr>
                <w:rFonts w:ascii="Calibri" w:hAnsi="Calibri" w:cs="Calibri"/>
                <w:color w:val="000000"/>
                <w:sz w:val="22"/>
                <w:szCs w:val="22"/>
              </w:rPr>
              <w:t xml:space="preserve"> jeżeli publikuje ona tylko jeden zbiór danych przestrzennych, dopuszczalne jest pominięcie </w:t>
            </w:r>
            <w:r w:rsidRPr="008C4471">
              <w:rPr>
                <w:rFonts w:ascii="Calibri" w:hAnsi="Calibri" w:cs="Calibri"/>
                <w:iCs/>
                <w:color w:val="000000"/>
                <w:sz w:val="22"/>
                <w:szCs w:val="22"/>
              </w:rPr>
              <w:t>atrybutu</w:t>
            </w:r>
            <w:r w:rsidRPr="008C4471">
              <w:rPr>
                <w:rFonts w:ascii="Calibri" w:hAnsi="Calibri" w:cs="Calibri"/>
                <w:i/>
                <w:color w:val="000000"/>
                <w:sz w:val="22"/>
                <w:szCs w:val="22"/>
              </w:rPr>
              <w:t xml:space="preserve"> </w:t>
            </w:r>
            <w:proofErr w:type="spellStart"/>
            <w:r w:rsidRPr="008C4471">
              <w:rPr>
                <w:rFonts w:ascii="Calibri" w:hAnsi="Calibri" w:cs="Calibri"/>
                <w:i/>
                <w:iCs/>
                <w:color w:val="000000"/>
                <w:sz w:val="22"/>
                <w:szCs w:val="22"/>
              </w:rPr>
              <w:t>przestrzenNazw</w:t>
            </w:r>
            <w:proofErr w:type="spellEnd"/>
            <w:r w:rsidRPr="008C4471">
              <w:rPr>
                <w:rFonts w:ascii="Calibri" w:hAnsi="Calibri" w:cs="Calibri"/>
                <w:i/>
                <w:iCs/>
                <w:color w:val="000000"/>
                <w:sz w:val="22"/>
                <w:szCs w:val="22"/>
              </w:rPr>
              <w:t xml:space="preserve"> </w:t>
            </w:r>
            <w:r w:rsidRPr="008C4471">
              <w:rPr>
                <w:rFonts w:ascii="Calibri" w:hAnsi="Calibri" w:cs="Calibri"/>
                <w:color w:val="000000"/>
                <w:sz w:val="22"/>
                <w:szCs w:val="22"/>
              </w:rPr>
              <w:t xml:space="preserve">w wartości atrybutu </w:t>
            </w:r>
            <w:proofErr w:type="spellStart"/>
            <w:r w:rsidRPr="008C4471">
              <w:rPr>
                <w:rFonts w:ascii="Calibri" w:hAnsi="Calibri" w:cs="Calibri"/>
                <w:i/>
                <w:iCs/>
                <w:color w:val="000000"/>
                <w:sz w:val="22"/>
                <w:szCs w:val="22"/>
              </w:rPr>
              <w:t>gml:id</w:t>
            </w:r>
            <w:proofErr w:type="spellEnd"/>
            <w:r w:rsidRPr="008C4471">
              <w:rPr>
                <w:rFonts w:ascii="Calibri" w:hAnsi="Calibri" w:cs="Calibri"/>
                <w:color w:val="000000"/>
                <w:sz w:val="22"/>
                <w:szCs w:val="22"/>
              </w:rPr>
              <w:t>.</w:t>
            </w:r>
          </w:p>
        </w:tc>
      </w:tr>
    </w:tbl>
    <w:p w14:paraId="183604BF" w14:textId="77777777" w:rsidR="00A06C8A" w:rsidRPr="008C4471" w:rsidRDefault="00A06C8A" w:rsidP="00A06C8A">
      <w:pPr>
        <w:spacing w:line="360" w:lineRule="auto"/>
        <w:jc w:val="both"/>
        <w:rPr>
          <w:rFonts w:ascii="Calibri" w:hAnsi="Calibri" w:cs="Calibri"/>
          <w:color w:val="000000"/>
          <w:sz w:val="22"/>
          <w:szCs w:val="22"/>
        </w:rPr>
      </w:pPr>
    </w:p>
    <w:p w14:paraId="6B60DE50" w14:textId="0B82EE1B" w:rsidR="00A06C8A" w:rsidRPr="008C4471" w:rsidRDefault="00567117" w:rsidP="00A06C8A">
      <w:pPr>
        <w:keepNext/>
        <w:spacing w:line="360" w:lineRule="auto"/>
        <w:jc w:val="both"/>
        <w:rPr>
          <w:rFonts w:ascii="Calibri" w:hAnsi="Calibri" w:cs="Calibri"/>
          <w:noProof/>
          <w:sz w:val="22"/>
          <w:szCs w:val="22"/>
        </w:rPr>
      </w:pPr>
      <w:r w:rsidRPr="008C4471">
        <w:rPr>
          <w:rFonts w:ascii="Calibri" w:hAnsi="Calibri" w:cs="Calibri"/>
          <w:b/>
          <w:bCs/>
          <w:sz w:val="22"/>
          <w:szCs w:val="22"/>
        </w:rPr>
        <w:lastRenderedPageBreak/>
        <w:t>UWAGA</w:t>
      </w:r>
      <w:r w:rsidR="00A06C8A" w:rsidRPr="008C4471">
        <w:rPr>
          <w:rFonts w:ascii="Calibri" w:hAnsi="Calibri" w:cs="Calibri"/>
          <w:b/>
          <w:bCs/>
          <w:sz w:val="22"/>
          <w:szCs w:val="22"/>
        </w:rPr>
        <w:t xml:space="preserve"> </w:t>
      </w:r>
      <w:r w:rsidRPr="008C4471">
        <w:rPr>
          <w:rFonts w:ascii="Calibri" w:hAnsi="Calibri" w:cs="Calibri"/>
          <w:b/>
          <w:bCs/>
          <w:sz w:val="22"/>
          <w:szCs w:val="22"/>
        </w:rPr>
        <w:t>2</w:t>
      </w:r>
      <w:r w:rsidR="00A06C8A" w:rsidRPr="008C4471">
        <w:rPr>
          <w:rFonts w:ascii="Calibri" w:hAnsi="Calibri" w:cs="Calibri"/>
          <w:b/>
          <w:bCs/>
          <w:sz w:val="22"/>
          <w:szCs w:val="22"/>
        </w:rPr>
        <w:t>.</w:t>
      </w:r>
      <w:r w:rsidR="00A06C8A" w:rsidRPr="008C4471">
        <w:rPr>
          <w:rFonts w:ascii="Calibri" w:hAnsi="Calibri" w:cs="Calibri"/>
          <w:sz w:val="22"/>
          <w:szCs w:val="22"/>
        </w:rPr>
        <w:t xml:space="preserve"> Pomijanie składowej </w:t>
      </w:r>
      <w:proofErr w:type="spellStart"/>
      <w:r w:rsidR="00A06C8A" w:rsidRPr="008C4471">
        <w:rPr>
          <w:rFonts w:ascii="Calibri" w:hAnsi="Calibri" w:cs="Calibri"/>
          <w:i/>
          <w:iCs/>
          <w:color w:val="000000"/>
          <w:sz w:val="22"/>
          <w:szCs w:val="22"/>
        </w:rPr>
        <w:t>przestrzenNazw</w:t>
      </w:r>
      <w:proofErr w:type="spellEnd"/>
      <w:r w:rsidR="00A06C8A" w:rsidRPr="008C4471">
        <w:rPr>
          <w:rFonts w:ascii="Calibri" w:hAnsi="Calibri" w:cs="Calibri"/>
          <w:i/>
          <w:iCs/>
          <w:color w:val="000000"/>
          <w:sz w:val="22"/>
          <w:szCs w:val="22"/>
        </w:rPr>
        <w:t xml:space="preserve"> </w:t>
      </w:r>
      <w:r w:rsidR="00A06C8A" w:rsidRPr="008C4471">
        <w:rPr>
          <w:rFonts w:ascii="Calibri" w:hAnsi="Calibri" w:cs="Calibri"/>
          <w:color w:val="000000"/>
          <w:sz w:val="22"/>
          <w:szCs w:val="22"/>
        </w:rPr>
        <w:t xml:space="preserve">w wartości atrybutu </w:t>
      </w:r>
      <w:proofErr w:type="spellStart"/>
      <w:r w:rsidR="00A06C8A" w:rsidRPr="006067E9">
        <w:rPr>
          <w:rFonts w:ascii="Calibri" w:hAnsi="Calibri" w:cs="Calibri"/>
          <w:i/>
          <w:iCs/>
          <w:color w:val="000000"/>
          <w:sz w:val="22"/>
          <w:szCs w:val="22"/>
        </w:rPr>
        <w:t>gml:id</w:t>
      </w:r>
      <w:proofErr w:type="spellEnd"/>
      <w:r w:rsidR="00A06C8A" w:rsidRPr="008C4471">
        <w:rPr>
          <w:rFonts w:ascii="Calibri" w:hAnsi="Calibri" w:cs="Calibri"/>
          <w:color w:val="000000"/>
          <w:sz w:val="22"/>
          <w:szCs w:val="22"/>
        </w:rPr>
        <w:t xml:space="preserve"> musi być stosowane w</w:t>
      </w:r>
      <w:r w:rsidR="009F62F0">
        <w:rPr>
          <w:rFonts w:ascii="Calibri" w:hAnsi="Calibri" w:cs="Calibri"/>
          <w:color w:val="000000"/>
          <w:sz w:val="22"/>
          <w:szCs w:val="22"/>
        </w:rPr>
        <w:t> </w:t>
      </w:r>
      <w:r w:rsidR="00A06C8A" w:rsidRPr="008C4471">
        <w:rPr>
          <w:rFonts w:ascii="Calibri" w:hAnsi="Calibri" w:cs="Calibri"/>
          <w:color w:val="000000"/>
          <w:sz w:val="22"/>
          <w:szCs w:val="22"/>
        </w:rPr>
        <w:t>stosunku do wszystkich instancji typów obiektów w danym zbiorze danych przestrzennych.</w:t>
      </w:r>
    </w:p>
    <w:p w14:paraId="7E3D9579" w14:textId="77777777" w:rsidR="00A06C8A" w:rsidRPr="008C4471" w:rsidRDefault="00A06C8A" w:rsidP="00A06C8A">
      <w:pPr>
        <w:keepNext/>
        <w:spacing w:line="360" w:lineRule="auto"/>
        <w:jc w:val="both"/>
        <w:rPr>
          <w:rFonts w:ascii="Calibri" w:hAnsi="Calibri" w:cs="Calibri"/>
          <w:noProof/>
          <w:sz w:val="22"/>
          <w:szCs w:val="22"/>
        </w:rPr>
      </w:pPr>
    </w:p>
    <w:p w14:paraId="1B9C5140" w14:textId="77777777" w:rsidR="00A06C8A" w:rsidRPr="009F62F0" w:rsidRDefault="00A06C8A" w:rsidP="00FA0185">
      <w:pPr>
        <w:keepNext/>
        <w:spacing w:line="360" w:lineRule="auto"/>
        <w:jc w:val="center"/>
        <w:rPr>
          <w:rFonts w:ascii="Calibri" w:hAnsi="Calibri" w:cs="Calibri"/>
          <w:sz w:val="22"/>
          <w:szCs w:val="22"/>
        </w:rPr>
      </w:pPr>
      <w:r w:rsidRPr="008C4471">
        <w:rPr>
          <w:rFonts w:ascii="Calibri" w:hAnsi="Calibri" w:cs="Calibri"/>
          <w:noProof/>
          <w:color w:val="000000"/>
          <w:sz w:val="22"/>
          <w:szCs w:val="22"/>
        </w:rPr>
        <w:drawing>
          <wp:inline distT="0" distB="0" distL="0" distR="0" wp14:anchorId="629F4D43" wp14:editId="22214E4A">
            <wp:extent cx="5116153" cy="1560008"/>
            <wp:effectExtent l="12700" t="12700" r="15240" b="15240"/>
            <wp:docPr id="20" name="Obraz 20" descr="Kilka wierszy napisanych w języku GML stanowiących przykład kodowania gml:id dla wersjonowanych typów obiektów z pominiętą składową przestrzenNa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Kilka wierszy napisanych w języku GML stanowiących przykład kodowania gml:id dla wersjonowanych typów obiektów z pominiętą składową przestrzenNazw."/>
                    <pic:cNvPicPr/>
                  </pic:nvPicPr>
                  <pic:blipFill>
                    <a:blip r:embed="rId135"/>
                    <a:stretch>
                      <a:fillRect/>
                    </a:stretch>
                  </pic:blipFill>
                  <pic:spPr>
                    <a:xfrm>
                      <a:off x="0" y="0"/>
                      <a:ext cx="5151907" cy="1570910"/>
                    </a:xfrm>
                    <a:prstGeom prst="rect">
                      <a:avLst/>
                    </a:prstGeom>
                    <a:ln w="9525">
                      <a:solidFill>
                        <a:schemeClr val="tx1"/>
                      </a:solidFill>
                    </a:ln>
                  </pic:spPr>
                </pic:pic>
              </a:graphicData>
            </a:graphic>
          </wp:inline>
        </w:drawing>
      </w:r>
    </w:p>
    <w:p w14:paraId="56E5B554" w14:textId="70165AA3" w:rsidR="00A06C8A" w:rsidRPr="00F83603" w:rsidRDefault="00567117" w:rsidP="00954A09">
      <w:pPr>
        <w:pStyle w:val="Legenda"/>
        <w:rPr>
          <w:szCs w:val="20"/>
        </w:rPr>
      </w:pPr>
      <w:bookmarkStart w:id="449" w:name="_Toc118110817"/>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25</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rPr>
          <w:b/>
        </w:rPr>
        <w:t>gml:id</w:t>
      </w:r>
      <w:proofErr w:type="spellEnd"/>
      <w:r w:rsidR="00A06C8A" w:rsidRPr="00F83603">
        <w:t xml:space="preserve"> </w:t>
      </w:r>
      <w:proofErr w:type="spellStart"/>
      <w:r w:rsidR="00A06C8A" w:rsidRPr="00F83603">
        <w:t>dla</w:t>
      </w:r>
      <w:proofErr w:type="spellEnd"/>
      <w:r w:rsidR="00A06C8A" w:rsidRPr="00F83603">
        <w:t xml:space="preserve"> </w:t>
      </w:r>
      <w:proofErr w:type="spellStart"/>
      <w:r w:rsidR="00A06C8A" w:rsidRPr="00F83603">
        <w:t>wersjonowanych</w:t>
      </w:r>
      <w:proofErr w:type="spellEnd"/>
      <w:r w:rsidR="00A06C8A" w:rsidRPr="00F83603">
        <w:t xml:space="preserve"> </w:t>
      </w:r>
      <w:proofErr w:type="spellStart"/>
      <w:r w:rsidR="00A06C8A" w:rsidRPr="00F83603">
        <w:t>typów</w:t>
      </w:r>
      <w:proofErr w:type="spellEnd"/>
      <w:r w:rsidR="00A06C8A" w:rsidRPr="00F83603">
        <w:t xml:space="preserve"> </w:t>
      </w:r>
      <w:proofErr w:type="spellStart"/>
      <w:r w:rsidR="00A06C8A" w:rsidRPr="00F83603">
        <w:t>obiektów</w:t>
      </w:r>
      <w:proofErr w:type="spellEnd"/>
      <w:r w:rsidR="00A06C8A" w:rsidRPr="00F83603">
        <w:t xml:space="preserve"> z </w:t>
      </w:r>
      <w:proofErr w:type="spellStart"/>
      <w:r w:rsidR="00A06C8A" w:rsidRPr="00F83603">
        <w:t>pominiętą</w:t>
      </w:r>
      <w:proofErr w:type="spellEnd"/>
      <w:r w:rsidR="00A06C8A" w:rsidRPr="00F83603">
        <w:t xml:space="preserve"> </w:t>
      </w:r>
      <w:proofErr w:type="spellStart"/>
      <w:r w:rsidR="00A06C8A" w:rsidRPr="00F83603">
        <w:t>składową</w:t>
      </w:r>
      <w:proofErr w:type="spellEnd"/>
      <w:r w:rsidR="00A06C8A" w:rsidRPr="00F83603">
        <w:rPr>
          <w:szCs w:val="20"/>
        </w:rPr>
        <w:t xml:space="preserve"> </w:t>
      </w:r>
      <w:proofErr w:type="spellStart"/>
      <w:r w:rsidR="00A06C8A" w:rsidRPr="00F83603">
        <w:rPr>
          <w:szCs w:val="20"/>
        </w:rPr>
        <w:t>przestrzenNazw</w:t>
      </w:r>
      <w:bookmarkEnd w:id="449"/>
      <w:proofErr w:type="spellEnd"/>
    </w:p>
    <w:p w14:paraId="07254FEB" w14:textId="77777777" w:rsidR="00971AC4" w:rsidRDefault="00971AC4">
      <w:pPr>
        <w:spacing w:line="276" w:lineRule="auto"/>
        <w:rPr>
          <w:rFonts w:ascii="Calibri" w:eastAsia="Trebuchet MS" w:hAnsi="Calibri" w:cs="Calibri"/>
          <w:b/>
          <w:sz w:val="26"/>
          <w:szCs w:val="26"/>
          <w:lang w:eastAsia="en-GB"/>
        </w:rPr>
      </w:pPr>
      <w:r>
        <w:rPr>
          <w:rFonts w:ascii="Calibri" w:hAnsi="Calibri" w:cs="Calibri"/>
        </w:rPr>
        <w:br w:type="page"/>
      </w:r>
    </w:p>
    <w:p w14:paraId="456A3061" w14:textId="03EF1C82" w:rsidR="00A06C8A" w:rsidRPr="008C4471" w:rsidRDefault="00896484" w:rsidP="00401579">
      <w:pPr>
        <w:pStyle w:val="Nagwek2"/>
        <w:spacing w:line="360" w:lineRule="auto"/>
        <w:rPr>
          <w:rFonts w:ascii="Calibri" w:hAnsi="Calibri" w:cs="Calibri"/>
          <w:lang w:val="pl-PL"/>
        </w:rPr>
      </w:pPr>
      <w:bookmarkStart w:id="450" w:name="_Toc118110427"/>
      <w:r w:rsidRPr="008C4471">
        <w:rPr>
          <w:rFonts w:ascii="Calibri" w:hAnsi="Calibri" w:cs="Calibri"/>
          <w:lang w:val="pl-PL"/>
        </w:rPr>
        <w:lastRenderedPageBreak/>
        <w:t xml:space="preserve">C.5. </w:t>
      </w:r>
      <w:r w:rsidR="00A06C8A" w:rsidRPr="008C4471">
        <w:rPr>
          <w:rFonts w:ascii="Calibri" w:hAnsi="Calibri" w:cs="Calibri"/>
          <w:lang w:val="pl-PL"/>
        </w:rPr>
        <w:t>Kodowanie referencji pomiędzy obiektami</w:t>
      </w:r>
      <w:bookmarkEnd w:id="450"/>
    </w:p>
    <w:p w14:paraId="62887869" w14:textId="4E526ED2" w:rsidR="00401579" w:rsidRPr="008C4471" w:rsidRDefault="00A06C8A" w:rsidP="00971AC4">
      <w:pPr>
        <w:spacing w:before="200" w:after="200" w:line="360" w:lineRule="auto"/>
        <w:jc w:val="both"/>
        <w:rPr>
          <w:rFonts w:ascii="Calibri" w:hAnsi="Calibri" w:cs="Calibri"/>
          <w:sz w:val="22"/>
          <w:szCs w:val="22"/>
        </w:rPr>
      </w:pPr>
      <w:r w:rsidRPr="008C4471">
        <w:rPr>
          <w:rFonts w:ascii="Calibri" w:hAnsi="Calibri" w:cs="Calibri"/>
          <w:sz w:val="22"/>
          <w:szCs w:val="22"/>
        </w:rPr>
        <w:t>W celu odwołania się do obiektu przestrzennego lub określonej wersji obiektu przestrzennego, należy użyć jego identyfikatora http URI bazującego na identyfikatorze obiektu przestrzennego (zob. Wymaganie z</w:t>
      </w:r>
      <w:r w:rsidR="009F62F0">
        <w:rPr>
          <w:rFonts w:ascii="Calibri" w:hAnsi="Calibri" w:cs="Calibri"/>
          <w:sz w:val="22"/>
          <w:szCs w:val="22"/>
        </w:rPr>
        <w:t> </w:t>
      </w:r>
      <w:r w:rsidR="00775EB2">
        <w:rPr>
          <w:rFonts w:ascii="Calibri" w:hAnsi="Calibri" w:cs="Calibri"/>
          <w:sz w:val="22"/>
          <w:szCs w:val="22"/>
        </w:rPr>
        <w:t>rozdziału</w:t>
      </w:r>
      <w:r w:rsidRPr="008C4471">
        <w:rPr>
          <w:rFonts w:ascii="Calibri" w:hAnsi="Calibri" w:cs="Calibri"/>
          <w:sz w:val="22"/>
          <w:szCs w:val="22"/>
        </w:rPr>
        <w:t xml:space="preserve"> </w:t>
      </w:r>
      <w:r w:rsidR="00401579" w:rsidRPr="00775EB2">
        <w:rPr>
          <w:rFonts w:ascii="Calibri" w:hAnsi="Calibri" w:cs="Calibri"/>
          <w:b/>
          <w:szCs w:val="22"/>
        </w:rPr>
        <w:t xml:space="preserve">14.4.2 </w:t>
      </w:r>
      <w:r w:rsidR="00775EB2" w:rsidRPr="00775EB2">
        <w:rPr>
          <w:rFonts w:ascii="Calibri" w:hAnsi="Calibri" w:cs="Calibri"/>
          <w:b/>
          <w:szCs w:val="22"/>
        </w:rPr>
        <w:fldChar w:fldCharType="begin"/>
      </w:r>
      <w:r w:rsidR="00775EB2" w:rsidRPr="00775EB2">
        <w:rPr>
          <w:rFonts w:ascii="Calibri" w:hAnsi="Calibri" w:cs="Calibri"/>
          <w:b/>
          <w:szCs w:val="22"/>
        </w:rPr>
        <w:instrText xml:space="preserve"> REF _Ref106808086 \h  \* MERGEFORMAT </w:instrText>
      </w:r>
      <w:r w:rsidR="00775EB2" w:rsidRPr="00775EB2">
        <w:rPr>
          <w:rFonts w:ascii="Calibri" w:hAnsi="Calibri" w:cs="Calibri"/>
          <w:b/>
          <w:szCs w:val="22"/>
        </w:rPr>
      </w:r>
      <w:r w:rsidR="00775EB2" w:rsidRPr="00775EB2">
        <w:rPr>
          <w:rFonts w:ascii="Calibri" w:hAnsi="Calibri" w:cs="Calibri"/>
          <w:b/>
          <w:szCs w:val="22"/>
        </w:rPr>
        <w:fldChar w:fldCharType="separate"/>
      </w:r>
      <w:r w:rsidR="00F465E5" w:rsidRPr="00F465E5">
        <w:rPr>
          <w:rFonts w:ascii="Calibri" w:hAnsi="Calibri" w:cs="Calibri"/>
          <w:b/>
          <w:szCs w:val="22"/>
        </w:rPr>
        <w:t>C.4.2. Kodowanie identyfikatora http URI</w:t>
      </w:r>
      <w:r w:rsidR="00775EB2" w:rsidRPr="00775EB2">
        <w:rPr>
          <w:rFonts w:ascii="Calibri" w:hAnsi="Calibri" w:cs="Calibri"/>
          <w:b/>
          <w:szCs w:val="22"/>
        </w:rPr>
        <w:fldChar w:fldCharType="end"/>
      </w:r>
      <w:r w:rsidRPr="008C4471">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401579" w:rsidRPr="00C31734" w14:paraId="3A320526" w14:textId="77777777" w:rsidTr="008A5F7E">
        <w:trPr>
          <w:trHeight w:val="437"/>
          <w:tblHeader/>
        </w:trPr>
        <w:tc>
          <w:tcPr>
            <w:tcW w:w="1120" w:type="pct"/>
            <w:shd w:val="clear" w:color="auto" w:fill="D9D9D9" w:themeFill="background1" w:themeFillShade="D9"/>
            <w:noWrap/>
            <w:vAlign w:val="center"/>
            <w:hideMark/>
          </w:tcPr>
          <w:p w14:paraId="28803AB9" w14:textId="0F915B6C" w:rsidR="00401579" w:rsidRPr="008C4471" w:rsidRDefault="00401579" w:rsidP="008A5F7E">
            <w:pPr>
              <w:keepNext/>
              <w:rPr>
                <w:rFonts w:ascii="Calibri" w:hAnsi="Calibri" w:cs="Calibri"/>
                <w:b/>
                <w:color w:val="FF0000"/>
                <w:sz w:val="22"/>
                <w:szCs w:val="22"/>
              </w:rPr>
            </w:pPr>
            <w:r w:rsidRPr="008C4471">
              <w:rPr>
                <w:rFonts w:ascii="Calibri" w:hAnsi="Calibri" w:cs="Calibri"/>
                <w:b/>
                <w:color w:val="FF0000"/>
                <w:sz w:val="22"/>
                <w:szCs w:val="22"/>
              </w:rPr>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55</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5A59983B" w14:textId="7CBF3C3D" w:rsidR="00A82006" w:rsidRPr="00A82006" w:rsidRDefault="00432A63" w:rsidP="00A82006">
            <w:pPr>
              <w:rPr>
                <w:rFonts w:ascii="Calibri" w:hAnsi="Calibri" w:cs="Calibri"/>
                <w:b/>
                <w:bCs/>
                <w:sz w:val="20"/>
                <w:szCs w:val="20"/>
              </w:rPr>
            </w:pPr>
            <w:hyperlink r:id="rId136" w:history="1">
              <w:r w:rsidR="00A82006" w:rsidRPr="0046176D">
                <w:rPr>
                  <w:rStyle w:val="Hipercze"/>
                  <w:rFonts w:ascii="Calibri" w:hAnsi="Calibri" w:cs="Calibri"/>
                  <w:b/>
                  <w:bCs/>
                  <w:sz w:val="20"/>
                  <w:szCs w:val="20"/>
                </w:rPr>
                <w:t>https://www.gov.pl/zagospodarowanieprzestrzenne/app/1.0/req/data-delivery/gml-encoding-feature-ref</w:t>
              </w:r>
            </w:hyperlink>
          </w:p>
        </w:tc>
      </w:tr>
      <w:tr w:rsidR="00401579" w:rsidRPr="00C31734" w14:paraId="07C9422A" w14:textId="77777777" w:rsidTr="008A5F7E">
        <w:trPr>
          <w:trHeight w:val="506"/>
        </w:trPr>
        <w:tc>
          <w:tcPr>
            <w:tcW w:w="5000" w:type="pct"/>
            <w:gridSpan w:val="2"/>
            <w:shd w:val="clear" w:color="auto" w:fill="auto"/>
            <w:noWrap/>
            <w:vAlign w:val="center"/>
            <w:hideMark/>
          </w:tcPr>
          <w:p w14:paraId="2BFC43FE" w14:textId="63CE233E" w:rsidR="00401579" w:rsidRPr="008C4471" w:rsidRDefault="00401579"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kodowanie roli asocjacyjnej musi być realizowane za pomocą atrybutu </w:t>
            </w:r>
            <w:proofErr w:type="spellStart"/>
            <w:r w:rsidRPr="008C4471">
              <w:rPr>
                <w:rFonts w:ascii="Calibri" w:hAnsi="Calibri" w:cs="Calibri"/>
                <w:i/>
                <w:iCs/>
                <w:sz w:val="22"/>
                <w:szCs w:val="22"/>
              </w:rPr>
              <w:t>xlink:href</w:t>
            </w:r>
            <w:proofErr w:type="spellEnd"/>
            <w:r w:rsidRPr="008C4471">
              <w:rPr>
                <w:rFonts w:ascii="Calibri" w:hAnsi="Calibri" w:cs="Calibri"/>
                <w:i/>
                <w:iCs/>
                <w:sz w:val="22"/>
                <w:szCs w:val="22"/>
              </w:rPr>
              <w:t xml:space="preserve"> </w:t>
            </w:r>
            <w:r w:rsidRPr="008C4471">
              <w:rPr>
                <w:rFonts w:ascii="Calibri" w:hAnsi="Calibri" w:cs="Calibri"/>
                <w:sz w:val="22"/>
                <w:szCs w:val="22"/>
              </w:rPr>
              <w:t xml:space="preserve">elementu ją reprezentującego. Przyjmuje on wartość równą </w:t>
            </w:r>
            <w:proofErr w:type="spellStart"/>
            <w:r w:rsidRPr="008C4471">
              <w:rPr>
                <w:rFonts w:ascii="Calibri" w:hAnsi="Calibri" w:cs="Calibri"/>
                <w:sz w:val="22"/>
                <w:szCs w:val="22"/>
              </w:rPr>
              <w:t>dereferowalnemu</w:t>
            </w:r>
            <w:proofErr w:type="spellEnd"/>
            <w:r w:rsidRPr="008C4471">
              <w:rPr>
                <w:rFonts w:ascii="Calibri" w:hAnsi="Calibri" w:cs="Calibri"/>
                <w:sz w:val="22"/>
                <w:szCs w:val="22"/>
              </w:rPr>
              <w:t xml:space="preserve"> identyfikatorowi http URI instancji obiektu</w:t>
            </w:r>
            <w:r w:rsidR="007978DC">
              <w:rPr>
                <w:rFonts w:ascii="Calibri" w:hAnsi="Calibri" w:cs="Calibri"/>
                <w:sz w:val="22"/>
                <w:szCs w:val="22"/>
              </w:rPr>
              <w:t>,</w:t>
            </w:r>
            <w:r w:rsidRPr="008C4471">
              <w:rPr>
                <w:rFonts w:ascii="Calibri" w:hAnsi="Calibri" w:cs="Calibri"/>
                <w:sz w:val="22"/>
                <w:szCs w:val="22"/>
              </w:rPr>
              <w:t xml:space="preserve"> do którego jest referencja.</w:t>
            </w:r>
          </w:p>
        </w:tc>
      </w:tr>
    </w:tbl>
    <w:p w14:paraId="26FC8BB1" w14:textId="77777777" w:rsidR="00A06C8A" w:rsidRPr="008C4471" w:rsidRDefault="00A06C8A" w:rsidP="00A06C8A">
      <w:pPr>
        <w:spacing w:before="200" w:after="200" w:line="360" w:lineRule="auto"/>
        <w:jc w:val="both"/>
        <w:rPr>
          <w:rFonts w:ascii="Calibri" w:hAnsi="Calibri" w:cs="Calibri"/>
          <w:sz w:val="22"/>
          <w:szCs w:val="22"/>
        </w:rPr>
      </w:pPr>
    </w:p>
    <w:p w14:paraId="4187C2AB" w14:textId="77777777" w:rsidR="00A06C8A" w:rsidRPr="008C4471" w:rsidRDefault="00A06C8A" w:rsidP="00971AC4">
      <w:pPr>
        <w:spacing w:before="200" w:line="360" w:lineRule="auto"/>
        <w:contextualSpacing/>
        <w:jc w:val="center"/>
        <w:rPr>
          <w:rFonts w:ascii="Calibri" w:hAnsi="Calibri" w:cs="Calibri"/>
          <w:sz w:val="22"/>
          <w:szCs w:val="22"/>
        </w:rPr>
      </w:pPr>
      <w:r w:rsidRPr="008C4471">
        <w:rPr>
          <w:rFonts w:ascii="Calibri" w:hAnsi="Calibri" w:cs="Calibri"/>
          <w:noProof/>
          <w:sz w:val="22"/>
          <w:szCs w:val="22"/>
        </w:rPr>
        <w:drawing>
          <wp:inline distT="0" distB="0" distL="0" distR="0" wp14:anchorId="59C9759C" wp14:editId="0CBDAC82">
            <wp:extent cx="6104467" cy="604656"/>
            <wp:effectExtent l="19050" t="19050" r="10795" b="24130"/>
            <wp:docPr id="21" name="Obraz 21" descr="Kilka wierszy napisanych w języku GML stanowiących przykład kodowania referencji do konkretnej wersji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Kilka wierszy napisanych w języku GML stanowiących przykład kodowania referencji do konkretnej wersji obiektu przestrzennego."/>
                    <pic:cNvPicPr/>
                  </pic:nvPicPr>
                  <pic:blipFill>
                    <a:blip r:embed="rId137" cstate="screen">
                      <a:extLst>
                        <a:ext uri="{28A0092B-C50C-407E-A947-70E740481C1C}">
                          <a14:useLocalDpi xmlns:a14="http://schemas.microsoft.com/office/drawing/2010/main"/>
                        </a:ext>
                      </a:extLst>
                    </a:blip>
                    <a:stretch>
                      <a:fillRect/>
                    </a:stretch>
                  </pic:blipFill>
                  <pic:spPr>
                    <a:xfrm>
                      <a:off x="0" y="0"/>
                      <a:ext cx="6147983" cy="608966"/>
                    </a:xfrm>
                    <a:prstGeom prst="rect">
                      <a:avLst/>
                    </a:prstGeom>
                    <a:ln w="9525">
                      <a:solidFill>
                        <a:schemeClr val="tx1"/>
                      </a:solidFill>
                    </a:ln>
                  </pic:spPr>
                </pic:pic>
              </a:graphicData>
            </a:graphic>
          </wp:inline>
        </w:drawing>
      </w:r>
    </w:p>
    <w:p w14:paraId="1043EAE6" w14:textId="11B24F17" w:rsidR="00A06C8A" w:rsidRPr="00F83603" w:rsidRDefault="00530B1B" w:rsidP="00954A09">
      <w:pPr>
        <w:pStyle w:val="Legenda"/>
      </w:pPr>
      <w:bookmarkStart w:id="451" w:name="_Toc118110818"/>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26</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t>referencji</w:t>
      </w:r>
      <w:proofErr w:type="spellEnd"/>
      <w:r w:rsidR="00A06C8A" w:rsidRPr="00F83603">
        <w:t xml:space="preserve"> do </w:t>
      </w:r>
      <w:proofErr w:type="spellStart"/>
      <w:r w:rsidR="00453765" w:rsidRPr="00F83603">
        <w:t>konkretnej</w:t>
      </w:r>
      <w:proofErr w:type="spellEnd"/>
      <w:r w:rsidR="00453765" w:rsidRPr="00F83603">
        <w:t xml:space="preserve"> </w:t>
      </w:r>
      <w:proofErr w:type="spellStart"/>
      <w:r w:rsidR="00A06C8A" w:rsidRPr="00F83603">
        <w:t>wersji</w:t>
      </w:r>
      <w:proofErr w:type="spellEnd"/>
      <w:r w:rsidR="00A06C8A" w:rsidRPr="00F83603">
        <w:t xml:space="preserve"> </w:t>
      </w:r>
      <w:proofErr w:type="spellStart"/>
      <w:r w:rsidR="00A06C8A" w:rsidRPr="00F83603">
        <w:t>obiektu</w:t>
      </w:r>
      <w:proofErr w:type="spellEnd"/>
      <w:r w:rsidR="00A06C8A" w:rsidRPr="00F83603">
        <w:t xml:space="preserve"> </w:t>
      </w:r>
      <w:proofErr w:type="spellStart"/>
      <w:r w:rsidR="00A06C8A" w:rsidRPr="00F83603">
        <w:t>przestrzennego</w:t>
      </w:r>
      <w:bookmarkEnd w:id="451"/>
      <w:proofErr w:type="spellEnd"/>
    </w:p>
    <w:p w14:paraId="189725B1" w14:textId="77777777" w:rsidR="00A06C8A" w:rsidRPr="008C4471" w:rsidRDefault="00A06C8A" w:rsidP="00A06C8A">
      <w:pPr>
        <w:spacing w:before="60" w:line="360" w:lineRule="auto"/>
        <w:jc w:val="center"/>
        <w:rPr>
          <w:rFonts w:ascii="Calibri" w:hAnsi="Calibri" w:cs="Calibri"/>
          <w:sz w:val="22"/>
          <w:szCs w:val="22"/>
        </w:rPr>
      </w:pPr>
    </w:p>
    <w:p w14:paraId="798DAA40" w14:textId="77777777" w:rsidR="00A06C8A" w:rsidRPr="008C4471" w:rsidRDefault="00A06C8A">
      <w:pPr>
        <w:spacing w:before="60" w:line="360" w:lineRule="auto"/>
        <w:jc w:val="center"/>
        <w:rPr>
          <w:rFonts w:ascii="Calibri" w:hAnsi="Calibri" w:cs="Calibri"/>
          <w:sz w:val="22"/>
          <w:szCs w:val="22"/>
        </w:rPr>
      </w:pPr>
      <w:r w:rsidRPr="008C4471">
        <w:rPr>
          <w:rFonts w:ascii="Calibri" w:hAnsi="Calibri" w:cs="Calibri"/>
          <w:noProof/>
          <w:sz w:val="22"/>
          <w:szCs w:val="22"/>
        </w:rPr>
        <w:drawing>
          <wp:inline distT="0" distB="0" distL="0" distR="0" wp14:anchorId="5F1FAEFE" wp14:editId="68205C15">
            <wp:extent cx="6180357" cy="679662"/>
            <wp:effectExtent l="12700" t="12700" r="5080" b="19050"/>
            <wp:docPr id="22" name="Obraz 22" descr="Kilka wierszy napisanych w języku GML stanowiących przykład kodowania referencji do obiektu przestrzen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Kilka wierszy napisanych w języku GML stanowiących przykład kodowania referencji do obiektu przestrzennego."/>
                    <pic:cNvPicPr/>
                  </pic:nvPicPr>
                  <pic:blipFill>
                    <a:blip r:embed="rId138" cstate="screen">
                      <a:extLst>
                        <a:ext uri="{28A0092B-C50C-407E-A947-70E740481C1C}">
                          <a14:useLocalDpi xmlns:a14="http://schemas.microsoft.com/office/drawing/2010/main"/>
                        </a:ext>
                      </a:extLst>
                    </a:blip>
                    <a:stretch>
                      <a:fillRect/>
                    </a:stretch>
                  </pic:blipFill>
                  <pic:spPr>
                    <a:xfrm>
                      <a:off x="0" y="0"/>
                      <a:ext cx="6203670" cy="682226"/>
                    </a:xfrm>
                    <a:prstGeom prst="rect">
                      <a:avLst/>
                    </a:prstGeom>
                    <a:ln w="9525">
                      <a:solidFill>
                        <a:schemeClr val="tx1"/>
                      </a:solidFill>
                    </a:ln>
                  </pic:spPr>
                </pic:pic>
              </a:graphicData>
            </a:graphic>
          </wp:inline>
        </w:drawing>
      </w:r>
    </w:p>
    <w:p w14:paraId="4AC946DF" w14:textId="122C7433" w:rsidR="00A06C8A" w:rsidRPr="00F83603" w:rsidRDefault="00530B1B" w:rsidP="00954A09">
      <w:pPr>
        <w:pStyle w:val="Legenda"/>
      </w:pPr>
      <w:bookmarkStart w:id="452" w:name="_Toc118110819"/>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27</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t>referencji</w:t>
      </w:r>
      <w:proofErr w:type="spellEnd"/>
      <w:r w:rsidR="00A06C8A" w:rsidRPr="00F83603">
        <w:t xml:space="preserve"> do </w:t>
      </w:r>
      <w:proofErr w:type="spellStart"/>
      <w:r w:rsidR="00A06C8A" w:rsidRPr="00F83603">
        <w:t>obiektu</w:t>
      </w:r>
      <w:proofErr w:type="spellEnd"/>
      <w:r w:rsidR="00A06C8A" w:rsidRPr="00F83603">
        <w:t xml:space="preserve"> </w:t>
      </w:r>
      <w:proofErr w:type="spellStart"/>
      <w:r w:rsidR="00A06C8A" w:rsidRPr="00F83603">
        <w:t>przestrzennego</w:t>
      </w:r>
      <w:bookmarkEnd w:id="452"/>
      <w:proofErr w:type="spellEnd"/>
    </w:p>
    <w:p w14:paraId="26B0A8F6" w14:textId="77777777" w:rsidR="00A06C8A" w:rsidRPr="009F62F0" w:rsidRDefault="00A06C8A" w:rsidP="009F62F0">
      <w:pPr>
        <w:spacing w:before="60" w:line="360" w:lineRule="auto"/>
        <w:rPr>
          <w:rFonts w:ascii="Calibri" w:hAnsi="Calibri" w:cs="Calibri"/>
          <w:iCs/>
          <w:sz w:val="22"/>
          <w:szCs w:val="22"/>
        </w:rPr>
      </w:pPr>
    </w:p>
    <w:p w14:paraId="624EB7F0" w14:textId="26D226A3" w:rsidR="00A06C8A" w:rsidRPr="008C4471" w:rsidRDefault="00896484" w:rsidP="00FE2C07">
      <w:pPr>
        <w:pStyle w:val="Nagwek2"/>
        <w:spacing w:line="360" w:lineRule="auto"/>
        <w:rPr>
          <w:rFonts w:ascii="Calibri" w:hAnsi="Calibri" w:cs="Calibri"/>
          <w:lang w:val="pl-PL"/>
        </w:rPr>
      </w:pPr>
      <w:bookmarkStart w:id="453" w:name="_Toc118110428"/>
      <w:r w:rsidRPr="008C4471">
        <w:rPr>
          <w:rFonts w:ascii="Calibri" w:hAnsi="Calibri" w:cs="Calibri"/>
          <w:lang w:val="pl-PL"/>
        </w:rPr>
        <w:t xml:space="preserve">C.6. </w:t>
      </w:r>
      <w:r w:rsidR="00A06C8A" w:rsidRPr="008C4471">
        <w:rPr>
          <w:rFonts w:ascii="Calibri" w:hAnsi="Calibri" w:cs="Calibri"/>
          <w:lang w:val="pl-PL"/>
        </w:rPr>
        <w:t>Kodowanie odniesienia do wartości listy kodowej</w:t>
      </w:r>
      <w:bookmarkEnd w:id="453"/>
    </w:p>
    <w:p w14:paraId="00F35279" w14:textId="7187F5B2" w:rsidR="00A06C8A" w:rsidRPr="008C4471" w:rsidRDefault="00A06C8A" w:rsidP="00A06C8A">
      <w:pPr>
        <w:spacing w:before="200" w:after="200" w:line="360" w:lineRule="auto"/>
        <w:jc w:val="both"/>
        <w:rPr>
          <w:rFonts w:ascii="Calibri" w:hAnsi="Calibri" w:cs="Calibri"/>
          <w:bCs/>
          <w:sz w:val="22"/>
          <w:szCs w:val="22"/>
        </w:rPr>
      </w:pPr>
      <w:r w:rsidRPr="008C4471">
        <w:rPr>
          <w:rFonts w:ascii="Calibri" w:hAnsi="Calibri" w:cs="Calibri"/>
          <w:sz w:val="22"/>
          <w:szCs w:val="22"/>
        </w:rPr>
        <w:t>Kodowanie wartości atrybutu, którego dziedzinę stanowi list</w:t>
      </w:r>
      <w:r w:rsidR="0069568B" w:rsidRPr="008C4471">
        <w:rPr>
          <w:rFonts w:ascii="Calibri" w:hAnsi="Calibri" w:cs="Calibri"/>
          <w:sz w:val="22"/>
          <w:szCs w:val="22"/>
        </w:rPr>
        <w:t>a</w:t>
      </w:r>
      <w:r w:rsidRPr="008C4471">
        <w:rPr>
          <w:rFonts w:ascii="Calibri" w:hAnsi="Calibri" w:cs="Calibri"/>
          <w:sz w:val="22"/>
          <w:szCs w:val="22"/>
        </w:rPr>
        <w:t xml:space="preserve"> kodowa </w:t>
      </w:r>
      <w:r w:rsidRPr="008C4471">
        <w:rPr>
          <w:rFonts w:ascii="Calibri" w:hAnsi="Calibri" w:cs="Calibri"/>
          <w:bCs/>
          <w:sz w:val="22"/>
          <w:szCs w:val="22"/>
        </w:rPr>
        <w:t xml:space="preserve">musi być zrealizowane poprzez podanie </w:t>
      </w:r>
      <w:proofErr w:type="spellStart"/>
      <w:r w:rsidRPr="008C4471">
        <w:rPr>
          <w:rFonts w:ascii="Calibri" w:hAnsi="Calibri" w:cs="Calibri"/>
          <w:bCs/>
          <w:sz w:val="22"/>
          <w:szCs w:val="22"/>
        </w:rPr>
        <w:t>dereferowalnego</w:t>
      </w:r>
      <w:proofErr w:type="spellEnd"/>
      <w:r w:rsidRPr="008C4471">
        <w:rPr>
          <w:rFonts w:ascii="Calibri" w:hAnsi="Calibri" w:cs="Calibri"/>
          <w:bCs/>
          <w:sz w:val="22"/>
          <w:szCs w:val="22"/>
        </w:rPr>
        <w:t xml:space="preserve"> identyfikatora http URI elementu listy kodowej we właściwym rejestrze list kodowych. Dla list kodowych INSPIRE jest to INSPIRE Registry dostępny pod adresem </w:t>
      </w:r>
      <w:hyperlink r:id="rId139" w:history="1">
        <w:r w:rsidRPr="008C4471">
          <w:rPr>
            <w:rStyle w:val="Hipercze"/>
            <w:rFonts w:ascii="Calibri" w:hAnsi="Calibri" w:cs="Calibri"/>
            <w:bCs/>
            <w:sz w:val="22"/>
            <w:szCs w:val="22"/>
          </w:rPr>
          <w:t>http://inspire.ec.europa.eu/codelist</w:t>
        </w:r>
      </w:hyperlink>
      <w:r w:rsidRPr="008C4471">
        <w:rPr>
          <w:rFonts w:ascii="Calibri" w:hAnsi="Calibri" w:cs="Calibri"/>
          <w:bCs/>
          <w:sz w:val="22"/>
          <w:szCs w:val="22"/>
        </w:rPr>
        <w:t xml:space="preserve">. Krajowe listy kodowe są udostępnione </w:t>
      </w:r>
      <w:r w:rsidR="003F5ADA" w:rsidRPr="008C4471">
        <w:rPr>
          <w:rFonts w:ascii="Calibri" w:hAnsi="Calibri" w:cs="Calibri"/>
          <w:bCs/>
          <w:sz w:val="22"/>
          <w:szCs w:val="22"/>
        </w:rPr>
        <w:t xml:space="preserve">na stronie </w:t>
      </w:r>
      <w:hyperlink r:id="rId140" w:history="1">
        <w:r w:rsidR="007A229C" w:rsidRPr="008C4471">
          <w:rPr>
            <w:rStyle w:val="Hipercze"/>
            <w:rFonts w:ascii="Calibri" w:hAnsi="Calibri" w:cs="Calibri"/>
            <w:bCs/>
            <w:sz w:val="22"/>
            <w:szCs w:val="22"/>
          </w:rPr>
          <w:t>https://www.gov.pl/web/zagospodarowanieprzestrzenne/listy-kodowe</w:t>
        </w:r>
      </w:hyperlink>
      <w:r w:rsidR="003F5ADA" w:rsidRPr="008C4471">
        <w:rPr>
          <w:rFonts w:ascii="Calibri" w:hAnsi="Calibri" w:cs="Calibri"/>
          <w:bCs/>
          <w:sz w:val="22"/>
          <w:szCs w:val="22"/>
        </w:rPr>
        <w:t>.</w:t>
      </w:r>
    </w:p>
    <w:p w14:paraId="5297C514" w14:textId="77777777" w:rsidR="00FE2C07" w:rsidRPr="008C4471" w:rsidRDefault="00FE2C07" w:rsidP="00FE2C07">
      <w:pPr>
        <w:spacing w:line="276" w:lineRule="auto"/>
        <w:jc w:val="both"/>
        <w:rPr>
          <w:rFonts w:ascii="Calibri" w:hAnsi="Calibri" w:cs="Calibri"/>
          <w:sz w:val="22"/>
          <w:szCs w:val="22"/>
        </w:rPr>
      </w:pP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FE2C07" w:rsidRPr="00C31734" w14:paraId="5CBDEA85" w14:textId="77777777" w:rsidTr="008A5F7E">
        <w:trPr>
          <w:trHeight w:val="437"/>
          <w:tblHeader/>
        </w:trPr>
        <w:tc>
          <w:tcPr>
            <w:tcW w:w="1120" w:type="pct"/>
            <w:shd w:val="clear" w:color="auto" w:fill="D9D9D9" w:themeFill="background1" w:themeFillShade="D9"/>
            <w:noWrap/>
            <w:vAlign w:val="center"/>
            <w:hideMark/>
          </w:tcPr>
          <w:p w14:paraId="237060E4" w14:textId="403CA50E" w:rsidR="00FE2C07" w:rsidRPr="008C4471" w:rsidRDefault="00FE2C07" w:rsidP="008A5F7E">
            <w:pPr>
              <w:keepNext/>
              <w:rPr>
                <w:rFonts w:ascii="Calibri" w:hAnsi="Calibri" w:cs="Calibri"/>
                <w:b/>
                <w:color w:val="FF0000"/>
                <w:sz w:val="22"/>
                <w:szCs w:val="22"/>
              </w:rPr>
            </w:pPr>
            <w:r w:rsidRPr="008C4471">
              <w:rPr>
                <w:rFonts w:ascii="Calibri" w:hAnsi="Calibri" w:cs="Calibri"/>
                <w:b/>
                <w:color w:val="FF0000"/>
                <w:sz w:val="22"/>
                <w:szCs w:val="22"/>
              </w:rPr>
              <w:lastRenderedPageBreak/>
              <w:t xml:space="preserve">Wymaganie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56</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2941CF64" w14:textId="07E9A315" w:rsidR="009B40CA" w:rsidRPr="00A82006" w:rsidRDefault="00432A63" w:rsidP="008A5F7E">
            <w:pPr>
              <w:rPr>
                <w:rFonts w:ascii="Calibri" w:hAnsi="Calibri" w:cs="Calibri"/>
                <w:b/>
                <w:bCs/>
                <w:color w:val="0000FF" w:themeColor="hyperlink"/>
                <w:sz w:val="20"/>
                <w:szCs w:val="20"/>
                <w:u w:val="single"/>
              </w:rPr>
            </w:pPr>
            <w:hyperlink r:id="rId141" w:history="1">
              <w:r w:rsidR="00B46415" w:rsidRPr="008C4471">
                <w:rPr>
                  <w:rStyle w:val="Hipercze"/>
                  <w:rFonts w:ascii="Calibri" w:hAnsi="Calibri" w:cs="Calibri"/>
                  <w:b/>
                  <w:bCs/>
                  <w:sz w:val="20"/>
                  <w:szCs w:val="20"/>
                </w:rPr>
                <w:t>https://www.gov.pl/zagospodarowanieprzestrzenne/app/1.0/</w:t>
              </w:r>
              <w:r w:rsidR="009B40CA" w:rsidRPr="008C4471">
                <w:rPr>
                  <w:rStyle w:val="Hipercze"/>
                  <w:rFonts w:ascii="Calibri" w:hAnsi="Calibri" w:cs="Calibri"/>
                  <w:b/>
                  <w:bCs/>
                  <w:sz w:val="20"/>
                  <w:szCs w:val="20"/>
                </w:rPr>
                <w:t>req/data-delivery/gml-encoding-codelist-ref</w:t>
              </w:r>
            </w:hyperlink>
          </w:p>
        </w:tc>
      </w:tr>
      <w:tr w:rsidR="00FE2C07" w:rsidRPr="00C31734" w14:paraId="7364515A" w14:textId="77777777" w:rsidTr="00775EB2">
        <w:trPr>
          <w:trHeight w:val="1068"/>
        </w:trPr>
        <w:tc>
          <w:tcPr>
            <w:tcW w:w="5000" w:type="pct"/>
            <w:gridSpan w:val="2"/>
            <w:shd w:val="clear" w:color="auto" w:fill="auto"/>
            <w:noWrap/>
            <w:vAlign w:val="center"/>
            <w:hideMark/>
          </w:tcPr>
          <w:p w14:paraId="7CDADD2F" w14:textId="2A21FD54" w:rsidR="00FE2C07" w:rsidRPr="008C4471" w:rsidRDefault="00FE2C07"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kodowanie wartości atrybutu, którego dziedzinę w schemacie aplikacyjnym stanowi lista kodowa musi być realizowane za pomocą atrybutu </w:t>
            </w:r>
            <w:proofErr w:type="spellStart"/>
            <w:r w:rsidRPr="008C4471">
              <w:rPr>
                <w:rFonts w:ascii="Calibri" w:hAnsi="Calibri" w:cs="Calibri"/>
                <w:i/>
                <w:iCs/>
                <w:sz w:val="22"/>
                <w:szCs w:val="22"/>
              </w:rPr>
              <w:t>xlink:href</w:t>
            </w:r>
            <w:proofErr w:type="spellEnd"/>
            <w:r w:rsidRPr="008C4471">
              <w:rPr>
                <w:rFonts w:ascii="Calibri" w:hAnsi="Calibri" w:cs="Calibri"/>
                <w:i/>
                <w:iCs/>
                <w:sz w:val="22"/>
                <w:szCs w:val="22"/>
              </w:rPr>
              <w:t xml:space="preserve"> </w:t>
            </w:r>
            <w:r w:rsidRPr="008C4471">
              <w:rPr>
                <w:rFonts w:ascii="Calibri" w:hAnsi="Calibri" w:cs="Calibri"/>
                <w:sz w:val="22"/>
                <w:szCs w:val="22"/>
              </w:rPr>
              <w:t xml:space="preserve">elementu reprezentującego atrybut. Przyjmuje on wartość równą </w:t>
            </w:r>
            <w:proofErr w:type="spellStart"/>
            <w:r w:rsidRPr="008C4471">
              <w:rPr>
                <w:rFonts w:ascii="Calibri" w:hAnsi="Calibri" w:cs="Calibri"/>
                <w:sz w:val="22"/>
                <w:szCs w:val="22"/>
              </w:rPr>
              <w:t>dereferowalnemu</w:t>
            </w:r>
            <w:proofErr w:type="spellEnd"/>
            <w:r w:rsidRPr="008C4471">
              <w:rPr>
                <w:rFonts w:ascii="Calibri" w:hAnsi="Calibri" w:cs="Calibri"/>
                <w:sz w:val="22"/>
                <w:szCs w:val="22"/>
              </w:rPr>
              <w:t xml:space="preserve"> identyfikatorowi http URI elementu listy kodowej.</w:t>
            </w:r>
          </w:p>
        </w:tc>
      </w:tr>
    </w:tbl>
    <w:p w14:paraId="4CF5F2FF" w14:textId="77777777" w:rsidR="00A06C8A" w:rsidRPr="009F62F0" w:rsidRDefault="00A06C8A" w:rsidP="009B40CA">
      <w:pPr>
        <w:keepNext/>
        <w:spacing w:before="200" w:line="360" w:lineRule="auto"/>
        <w:rPr>
          <w:rFonts w:ascii="Calibri" w:hAnsi="Calibri" w:cs="Calibri"/>
          <w:sz w:val="22"/>
          <w:szCs w:val="22"/>
        </w:rPr>
      </w:pPr>
    </w:p>
    <w:tbl>
      <w:tblPr>
        <w:tblW w:w="4984" w:type="pct"/>
        <w:tblBorders>
          <w:top w:val="dashed" w:sz="8" w:space="0" w:color="auto"/>
          <w:left w:val="dashed" w:sz="8" w:space="0" w:color="auto"/>
          <w:bottom w:val="dashed" w:sz="8" w:space="0" w:color="auto"/>
          <w:right w:val="dashed" w:sz="8"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8"/>
        <w:gridCol w:w="7441"/>
      </w:tblGrid>
      <w:tr w:rsidR="00775EB2" w:rsidRPr="00C31734" w14:paraId="3904BB07" w14:textId="77777777" w:rsidTr="00991D92">
        <w:trPr>
          <w:trHeight w:val="437"/>
          <w:tblHeader/>
        </w:trPr>
        <w:tc>
          <w:tcPr>
            <w:tcW w:w="1120" w:type="pct"/>
            <w:shd w:val="clear" w:color="auto" w:fill="F2F2F2" w:themeFill="background1" w:themeFillShade="F2"/>
            <w:noWrap/>
            <w:vAlign w:val="center"/>
            <w:hideMark/>
          </w:tcPr>
          <w:p w14:paraId="1DD57F1B" w14:textId="5C701F28" w:rsidR="009F62F0" w:rsidRPr="009F62F0" w:rsidRDefault="00775EB2" w:rsidP="00991D92">
            <w:pPr>
              <w:spacing w:line="360" w:lineRule="auto"/>
              <w:rPr>
                <w:rFonts w:ascii="Calibri" w:hAnsi="Calibri" w:cs="Calibri"/>
                <w:b/>
                <w:color w:val="0070C0"/>
                <w:sz w:val="22"/>
                <w:szCs w:val="22"/>
              </w:rPr>
            </w:pPr>
            <w:r w:rsidRPr="008C4471">
              <w:rPr>
                <w:rFonts w:ascii="Calibri" w:hAnsi="Calibri" w:cs="Calibri"/>
                <w:b/>
                <w:color w:val="0070C0"/>
                <w:sz w:val="22"/>
                <w:szCs w:val="22"/>
              </w:rPr>
              <w:t xml:space="preserve">Rekomendacja </w:t>
            </w:r>
            <w:r w:rsidRPr="008C4471">
              <w:rPr>
                <w:rFonts w:ascii="Calibri" w:hAnsi="Calibri" w:cs="Calibri"/>
                <w:b/>
                <w:color w:val="0070C0"/>
                <w:sz w:val="22"/>
                <w:szCs w:val="22"/>
              </w:rPr>
              <w:fldChar w:fldCharType="begin"/>
            </w:r>
            <w:r w:rsidRPr="008C4471">
              <w:rPr>
                <w:rFonts w:ascii="Calibri" w:hAnsi="Calibri" w:cs="Calibri"/>
                <w:b/>
                <w:color w:val="0070C0"/>
                <w:sz w:val="22"/>
                <w:szCs w:val="22"/>
              </w:rPr>
              <w:instrText xml:space="preserve"> SEQ Rekomendacja \* ARABIC </w:instrText>
            </w:r>
            <w:r w:rsidRPr="008C4471">
              <w:rPr>
                <w:rFonts w:ascii="Calibri" w:hAnsi="Calibri" w:cs="Calibri"/>
                <w:b/>
                <w:color w:val="0070C0"/>
                <w:sz w:val="22"/>
                <w:szCs w:val="22"/>
              </w:rPr>
              <w:fldChar w:fldCharType="separate"/>
            </w:r>
            <w:r w:rsidR="00F465E5">
              <w:rPr>
                <w:rFonts w:ascii="Calibri" w:hAnsi="Calibri" w:cs="Calibri"/>
                <w:b/>
                <w:noProof/>
                <w:color w:val="0070C0"/>
                <w:sz w:val="22"/>
                <w:szCs w:val="22"/>
              </w:rPr>
              <w:t>14</w:t>
            </w:r>
            <w:r w:rsidRPr="008C4471">
              <w:rPr>
                <w:rFonts w:ascii="Calibri" w:hAnsi="Calibri" w:cs="Calibri"/>
                <w:b/>
                <w:color w:val="0070C0"/>
                <w:sz w:val="22"/>
                <w:szCs w:val="22"/>
              </w:rPr>
              <w:fldChar w:fldCharType="end"/>
            </w:r>
          </w:p>
        </w:tc>
        <w:tc>
          <w:tcPr>
            <w:tcW w:w="3880" w:type="pct"/>
            <w:shd w:val="clear" w:color="auto" w:fill="F2F2F2" w:themeFill="background1" w:themeFillShade="F2"/>
            <w:noWrap/>
            <w:vAlign w:val="center"/>
          </w:tcPr>
          <w:p w14:paraId="2279E2F6" w14:textId="29220205" w:rsidR="00775EB2" w:rsidRPr="00A671E6" w:rsidRDefault="00432A63" w:rsidP="00991D92">
            <w:pPr>
              <w:spacing w:line="360" w:lineRule="auto"/>
              <w:rPr>
                <w:rFonts w:ascii="Calibri" w:hAnsi="Calibri" w:cs="Calibri"/>
                <w:color w:val="0000FF" w:themeColor="hyperlink"/>
                <w:sz w:val="20"/>
                <w:szCs w:val="20"/>
                <w:u w:val="single"/>
              </w:rPr>
            </w:pPr>
            <w:hyperlink r:id="rId142" w:history="1">
              <w:r w:rsidR="00775EB2" w:rsidRPr="008C4471">
                <w:rPr>
                  <w:rStyle w:val="Hipercze"/>
                  <w:rFonts w:ascii="Calibri" w:hAnsi="Calibri" w:cs="Calibri"/>
                  <w:sz w:val="20"/>
                  <w:szCs w:val="20"/>
                </w:rPr>
                <w:t>https://www.gov.pl/zagospodarowanieprzestrzenne/app/1.0/rec/data-delivery/gml-encoding-codelist-label</w:t>
              </w:r>
            </w:hyperlink>
          </w:p>
        </w:tc>
      </w:tr>
      <w:tr w:rsidR="00775EB2" w:rsidRPr="00C31734" w14:paraId="473180DA" w14:textId="77777777" w:rsidTr="00991D92">
        <w:trPr>
          <w:trHeight w:val="506"/>
        </w:trPr>
        <w:tc>
          <w:tcPr>
            <w:tcW w:w="5000" w:type="pct"/>
            <w:gridSpan w:val="2"/>
            <w:shd w:val="clear" w:color="auto" w:fill="auto"/>
            <w:noWrap/>
            <w:vAlign w:val="center"/>
            <w:hideMark/>
          </w:tcPr>
          <w:p w14:paraId="0587D636" w14:textId="77777777" w:rsidR="00775EB2" w:rsidRPr="008C4471" w:rsidRDefault="00775EB2" w:rsidP="009F62F0">
            <w:pPr>
              <w:spacing w:line="360" w:lineRule="auto"/>
              <w:ind w:right="111"/>
              <w:jc w:val="both"/>
              <w:rPr>
                <w:rFonts w:ascii="Calibri" w:hAnsi="Calibri" w:cs="Calibri"/>
                <w:color w:val="000000"/>
                <w:sz w:val="22"/>
                <w:szCs w:val="22"/>
              </w:rPr>
            </w:pPr>
            <w:r w:rsidRPr="008C4471">
              <w:rPr>
                <w:rFonts w:ascii="Calibri" w:hAnsi="Calibri" w:cs="Calibri"/>
                <w:color w:val="000000"/>
                <w:sz w:val="22"/>
                <w:szCs w:val="22"/>
              </w:rPr>
              <w:t>Określając wartość elementu listy kodowej, oprócz unikalnego identyfikatora elementu powinno się podać czytelną dla człowieka etykietę, która będzie używana w interfejsach użytkownika. W dokumencie XML t</w:t>
            </w:r>
            <w:r>
              <w:rPr>
                <w:rFonts w:ascii="Calibri" w:hAnsi="Calibri" w:cs="Calibri"/>
                <w:color w:val="000000"/>
                <w:sz w:val="22"/>
                <w:szCs w:val="22"/>
              </w:rPr>
              <w:t>ę</w:t>
            </w:r>
            <w:r w:rsidRPr="008C4471">
              <w:rPr>
                <w:rFonts w:ascii="Calibri" w:hAnsi="Calibri" w:cs="Calibri"/>
                <w:color w:val="000000"/>
                <w:sz w:val="22"/>
                <w:szCs w:val="22"/>
              </w:rPr>
              <w:t xml:space="preserve"> etykietę należy kodować przy użyciu atrybutu </w:t>
            </w:r>
            <w:proofErr w:type="spellStart"/>
            <w:r w:rsidRPr="008C4471">
              <w:rPr>
                <w:rFonts w:ascii="Calibri" w:hAnsi="Calibri" w:cs="Calibri"/>
                <w:i/>
                <w:color w:val="000000"/>
                <w:sz w:val="22"/>
                <w:szCs w:val="22"/>
              </w:rPr>
              <w:t>xlink:title</w:t>
            </w:r>
            <w:proofErr w:type="spellEnd"/>
            <w:r w:rsidRPr="008C4471">
              <w:rPr>
                <w:rFonts w:ascii="Calibri" w:hAnsi="Calibri" w:cs="Calibri"/>
                <w:color w:val="000000"/>
                <w:sz w:val="22"/>
                <w:szCs w:val="22"/>
              </w:rPr>
              <w:t xml:space="preserve"> </w:t>
            </w:r>
            <w:r w:rsidRPr="008C4471">
              <w:rPr>
                <w:rFonts w:ascii="Calibri" w:hAnsi="Calibri" w:cs="Calibri"/>
                <w:sz w:val="22"/>
                <w:szCs w:val="22"/>
              </w:rPr>
              <w:t>elementu reprezentującego atrybut.</w:t>
            </w:r>
          </w:p>
        </w:tc>
      </w:tr>
    </w:tbl>
    <w:p w14:paraId="2BBDC3F4" w14:textId="77777777" w:rsidR="00775EB2" w:rsidRPr="009F62F0" w:rsidRDefault="00775EB2" w:rsidP="009B40CA">
      <w:pPr>
        <w:keepNext/>
        <w:spacing w:before="200" w:line="360" w:lineRule="auto"/>
        <w:rPr>
          <w:rFonts w:ascii="Calibri" w:hAnsi="Calibri" w:cs="Calibri"/>
          <w:sz w:val="22"/>
          <w:szCs w:val="22"/>
        </w:rPr>
      </w:pPr>
    </w:p>
    <w:p w14:paraId="1277F370" w14:textId="77777777" w:rsidR="00A06C8A" w:rsidRPr="009F62F0" w:rsidRDefault="00A06C8A" w:rsidP="00A06C8A">
      <w:pPr>
        <w:keepNext/>
        <w:spacing w:before="200" w:line="360" w:lineRule="auto"/>
        <w:jc w:val="center"/>
        <w:rPr>
          <w:rFonts w:ascii="Calibri" w:hAnsi="Calibri" w:cs="Calibri"/>
          <w:sz w:val="22"/>
          <w:szCs w:val="22"/>
        </w:rPr>
      </w:pPr>
      <w:r w:rsidRPr="009F62F0">
        <w:rPr>
          <w:rFonts w:ascii="Calibri" w:hAnsi="Calibri" w:cs="Calibri"/>
          <w:noProof/>
          <w:sz w:val="22"/>
          <w:szCs w:val="22"/>
        </w:rPr>
        <w:drawing>
          <wp:inline distT="0" distB="0" distL="0" distR="0" wp14:anchorId="7087EB5E" wp14:editId="371ABAE5">
            <wp:extent cx="5363378" cy="1329117"/>
            <wp:effectExtent l="12700" t="12700" r="8890" b="17145"/>
            <wp:docPr id="23" name="Obraz 23" descr="Kilka wierszy napisanych w języku GML stanowiących przykład kodowania atrybutu, którego dziedzinę stanowi lista kodo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Obraz 23" descr="Kilka wierszy napisanych w języku GML stanowiących przykład kodowania atrybutu, którego dziedzinę stanowi lista kodowa."/>
                    <pic:cNvPicPr/>
                  </pic:nvPicPr>
                  <pic:blipFill>
                    <a:blip r:embed="rId143"/>
                    <a:stretch>
                      <a:fillRect/>
                    </a:stretch>
                  </pic:blipFill>
                  <pic:spPr>
                    <a:xfrm>
                      <a:off x="0" y="0"/>
                      <a:ext cx="5431816" cy="1346077"/>
                    </a:xfrm>
                    <a:prstGeom prst="rect">
                      <a:avLst/>
                    </a:prstGeom>
                    <a:ln w="9525">
                      <a:solidFill>
                        <a:schemeClr val="tx1"/>
                      </a:solidFill>
                    </a:ln>
                  </pic:spPr>
                </pic:pic>
              </a:graphicData>
            </a:graphic>
          </wp:inline>
        </w:drawing>
      </w:r>
    </w:p>
    <w:p w14:paraId="1EC2B827" w14:textId="5ADD64F4" w:rsidR="00A06C8A" w:rsidRPr="00F83603" w:rsidRDefault="00E51D95" w:rsidP="00954A09">
      <w:pPr>
        <w:pStyle w:val="Legenda"/>
      </w:pPr>
      <w:bookmarkStart w:id="454" w:name="_Toc118110820"/>
      <w:proofErr w:type="spellStart"/>
      <w:r w:rsidRPr="00F83603">
        <w:t>Rys</w:t>
      </w:r>
      <w:proofErr w:type="spellEnd"/>
      <w:r w:rsidRPr="00F83603">
        <w:t xml:space="preserve">. </w:t>
      </w:r>
      <w:r w:rsidRPr="008C4471">
        <w:fldChar w:fldCharType="begin"/>
      </w:r>
      <w:r w:rsidRPr="00F83603">
        <w:instrText xml:space="preserve"> SEQ Rys._ \* ARABIC </w:instrText>
      </w:r>
      <w:r w:rsidRPr="008C4471">
        <w:fldChar w:fldCharType="separate"/>
      </w:r>
      <w:r w:rsidR="00F465E5">
        <w:rPr>
          <w:noProof/>
        </w:rPr>
        <w:t>28</w:t>
      </w:r>
      <w:r w:rsidRPr="008C4471">
        <w:fldChar w:fldCharType="end"/>
      </w:r>
      <w:r w:rsidRPr="00F83603">
        <w:t xml:space="preserve"> – </w:t>
      </w:r>
      <w:proofErr w:type="spellStart"/>
      <w:r w:rsidRPr="00F83603">
        <w:t>Przykład</w:t>
      </w:r>
      <w:proofErr w:type="spellEnd"/>
      <w:r w:rsidRPr="00F83603">
        <w:t xml:space="preserve"> </w:t>
      </w:r>
      <w:proofErr w:type="spellStart"/>
      <w:r w:rsidRPr="00F83603">
        <w:t>kodowania</w:t>
      </w:r>
      <w:proofErr w:type="spellEnd"/>
      <w:r w:rsidRPr="00F83603">
        <w:t xml:space="preserve"> </w:t>
      </w:r>
      <w:proofErr w:type="spellStart"/>
      <w:r w:rsidR="00A06C8A" w:rsidRPr="00F83603">
        <w:t>atrybutu</w:t>
      </w:r>
      <w:proofErr w:type="spellEnd"/>
      <w:r w:rsidR="00A06C8A" w:rsidRPr="00F83603">
        <w:t xml:space="preserve">, </w:t>
      </w:r>
      <w:proofErr w:type="spellStart"/>
      <w:r w:rsidR="00A06C8A" w:rsidRPr="00F83603">
        <w:t>którego</w:t>
      </w:r>
      <w:proofErr w:type="spellEnd"/>
      <w:r w:rsidR="00A06C8A" w:rsidRPr="00F83603">
        <w:t xml:space="preserve"> </w:t>
      </w:r>
      <w:proofErr w:type="spellStart"/>
      <w:r w:rsidR="00A06C8A" w:rsidRPr="00F83603">
        <w:t>dziedzinę</w:t>
      </w:r>
      <w:proofErr w:type="spellEnd"/>
      <w:r w:rsidR="00A06C8A" w:rsidRPr="00F83603">
        <w:t xml:space="preserve"> </w:t>
      </w:r>
      <w:proofErr w:type="spellStart"/>
      <w:r w:rsidR="00A06C8A" w:rsidRPr="00F83603">
        <w:t>stanowi</w:t>
      </w:r>
      <w:proofErr w:type="spellEnd"/>
      <w:r w:rsidR="00A06C8A" w:rsidRPr="00F83603">
        <w:t xml:space="preserve"> </w:t>
      </w:r>
      <w:proofErr w:type="spellStart"/>
      <w:r w:rsidR="00A06C8A" w:rsidRPr="00F83603">
        <w:t>list</w:t>
      </w:r>
      <w:r w:rsidR="00E719D2">
        <w:t>a</w:t>
      </w:r>
      <w:proofErr w:type="spellEnd"/>
      <w:r w:rsidR="00A06C8A" w:rsidRPr="00F83603">
        <w:t xml:space="preserve"> </w:t>
      </w:r>
      <w:proofErr w:type="spellStart"/>
      <w:r w:rsidR="00A06C8A" w:rsidRPr="00F83603">
        <w:t>kodowa</w:t>
      </w:r>
      <w:bookmarkEnd w:id="454"/>
      <w:proofErr w:type="spellEnd"/>
    </w:p>
    <w:p w14:paraId="2F1F66F1" w14:textId="4B460F01" w:rsidR="00991D92" w:rsidRDefault="00991D92">
      <w:pPr>
        <w:spacing w:line="276" w:lineRule="auto"/>
        <w:rPr>
          <w:rFonts w:ascii="Calibri" w:hAnsi="Calibri" w:cs="Calibri"/>
          <w:i/>
          <w:iCs/>
          <w:sz w:val="22"/>
          <w:szCs w:val="22"/>
        </w:rPr>
      </w:pPr>
      <w:r>
        <w:rPr>
          <w:rFonts w:ascii="Calibri" w:hAnsi="Calibri" w:cs="Calibri"/>
          <w:i/>
          <w:iCs/>
          <w:sz w:val="22"/>
          <w:szCs w:val="22"/>
        </w:rPr>
        <w:br w:type="page"/>
      </w:r>
    </w:p>
    <w:p w14:paraId="62BCFCEC" w14:textId="67210624" w:rsidR="00A06C8A" w:rsidRPr="008C4471" w:rsidRDefault="00896484" w:rsidP="00E51D95">
      <w:pPr>
        <w:pStyle w:val="Nagwek2"/>
        <w:spacing w:line="360" w:lineRule="auto"/>
        <w:rPr>
          <w:rFonts w:ascii="Calibri" w:hAnsi="Calibri" w:cs="Calibri"/>
          <w:lang w:val="pl-PL"/>
        </w:rPr>
      </w:pPr>
      <w:bookmarkStart w:id="455" w:name="_Toc118110429"/>
      <w:r w:rsidRPr="008C4471">
        <w:rPr>
          <w:rFonts w:ascii="Calibri" w:hAnsi="Calibri" w:cs="Calibri"/>
          <w:lang w:val="pl-PL"/>
        </w:rPr>
        <w:lastRenderedPageBreak/>
        <w:t xml:space="preserve">C.7. </w:t>
      </w:r>
      <w:r w:rsidR="00A06C8A" w:rsidRPr="008C4471">
        <w:rPr>
          <w:rFonts w:ascii="Calibri" w:hAnsi="Calibri" w:cs="Calibri"/>
          <w:lang w:val="pl-PL"/>
        </w:rPr>
        <w:t>Kodowanie układu odniesień przestrzennych</w:t>
      </w:r>
      <w:bookmarkEnd w:id="455"/>
    </w:p>
    <w:p w14:paraId="22F5A7D8" w14:textId="7EC0F09E" w:rsidR="00480C2C" w:rsidRPr="008C4471" w:rsidRDefault="52DDC819" w:rsidP="00480C2C">
      <w:pPr>
        <w:spacing w:before="200" w:after="200" w:line="360" w:lineRule="auto"/>
        <w:jc w:val="both"/>
        <w:rPr>
          <w:rFonts w:ascii="Calibri" w:hAnsi="Calibri" w:cs="Calibri"/>
          <w:sz w:val="22"/>
          <w:szCs w:val="22"/>
        </w:rPr>
      </w:pPr>
      <w:r w:rsidRPr="008C4471">
        <w:rPr>
          <w:rFonts w:ascii="Calibri" w:hAnsi="Calibri" w:cs="Calibri"/>
          <w:sz w:val="22"/>
          <w:szCs w:val="22"/>
        </w:rPr>
        <w:t>Zgodnie z najlepszymi praktykami jako identyfikator układu odniesień przestrzennych należy stosować http URI dostarczane przez OGC. Opierają się one i stanowią przekierowanie (</w:t>
      </w:r>
      <w:proofErr w:type="spellStart"/>
      <w:r w:rsidRPr="008C4471">
        <w:rPr>
          <w:rFonts w:ascii="Calibri" w:hAnsi="Calibri" w:cs="Calibri"/>
          <w:sz w:val="22"/>
          <w:szCs w:val="22"/>
        </w:rPr>
        <w:t>dereferowalne</w:t>
      </w:r>
      <w:proofErr w:type="spellEnd"/>
      <w:r w:rsidRPr="008C4471">
        <w:rPr>
          <w:rFonts w:ascii="Calibri" w:hAnsi="Calibri" w:cs="Calibri"/>
          <w:sz w:val="22"/>
          <w:szCs w:val="22"/>
        </w:rPr>
        <w:t xml:space="preserve"> identyfikatory) do definicji w rejestrze EPSG (</w:t>
      </w:r>
      <w:hyperlink r:id="rId144" w:history="1">
        <w:r w:rsidRPr="008C4471">
          <w:rPr>
            <w:rStyle w:val="Hipercze"/>
            <w:rFonts w:ascii="Calibri" w:hAnsi="Calibri" w:cs="Calibri"/>
            <w:sz w:val="22"/>
            <w:szCs w:val="22"/>
          </w:rPr>
          <w:t>http://www.epsg-registry.org/</w:t>
        </w:r>
      </w:hyperlink>
      <w:r w:rsidRPr="008C4471">
        <w:rPr>
          <w:rFonts w:ascii="Calibri" w:hAnsi="Calibri" w:cs="Calibri"/>
          <w:sz w:val="22"/>
          <w:szCs w:val="22"/>
        </w:rPr>
        <w:t>).</w:t>
      </w:r>
    </w:p>
    <w:tbl>
      <w:tblPr>
        <w:tblW w:w="498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57" w:type="dxa"/>
          <w:left w:w="70" w:type="dxa"/>
          <w:bottom w:w="57" w:type="dxa"/>
          <w:right w:w="70" w:type="dxa"/>
        </w:tblCellMar>
        <w:tblLook w:val="04A0" w:firstRow="1" w:lastRow="0" w:firstColumn="1" w:lastColumn="0" w:noHBand="0" w:noVBand="1"/>
      </w:tblPr>
      <w:tblGrid>
        <w:gridCol w:w="2146"/>
        <w:gridCol w:w="7433"/>
      </w:tblGrid>
      <w:tr w:rsidR="00480C2C" w:rsidRPr="00C31734" w14:paraId="06C7A6EA" w14:textId="77777777" w:rsidTr="008A5F7E">
        <w:trPr>
          <w:trHeight w:val="437"/>
          <w:tblHeader/>
        </w:trPr>
        <w:tc>
          <w:tcPr>
            <w:tcW w:w="1120" w:type="pct"/>
            <w:shd w:val="clear" w:color="auto" w:fill="D9D9D9" w:themeFill="background1" w:themeFillShade="D9"/>
            <w:noWrap/>
            <w:vAlign w:val="center"/>
            <w:hideMark/>
          </w:tcPr>
          <w:p w14:paraId="4534D599" w14:textId="3F13DEC5" w:rsidR="00480C2C" w:rsidRPr="008C4471" w:rsidRDefault="00480C2C" w:rsidP="008A5F7E">
            <w:pPr>
              <w:keepNext/>
              <w:rPr>
                <w:rFonts w:ascii="Calibri" w:hAnsi="Calibri" w:cs="Calibri"/>
                <w:b/>
                <w:color w:val="FF0000"/>
                <w:sz w:val="22"/>
                <w:szCs w:val="22"/>
              </w:rPr>
            </w:pPr>
            <w:r w:rsidRPr="008C4471">
              <w:rPr>
                <w:rFonts w:ascii="Calibri" w:hAnsi="Calibri" w:cs="Calibri"/>
                <w:b/>
                <w:color w:val="FF0000"/>
                <w:sz w:val="22"/>
                <w:szCs w:val="22"/>
              </w:rPr>
              <w:t>Wymaganie</w:t>
            </w:r>
            <w:r w:rsidR="007D5095">
              <w:rPr>
                <w:rFonts w:ascii="Calibri" w:hAnsi="Calibri" w:cs="Calibri"/>
                <w:b/>
                <w:color w:val="FF0000"/>
                <w:sz w:val="22"/>
                <w:szCs w:val="22"/>
              </w:rPr>
              <w:t xml:space="preserve"> </w:t>
            </w:r>
            <w:r w:rsidR="007D5095" w:rsidRPr="008C4471">
              <w:rPr>
                <w:rFonts w:ascii="Calibri" w:hAnsi="Calibri" w:cs="Calibri"/>
                <w:b/>
                <w:color w:val="FF0000"/>
                <w:sz w:val="22"/>
                <w:szCs w:val="22"/>
              </w:rPr>
              <w:fldChar w:fldCharType="begin"/>
            </w:r>
            <w:r w:rsidR="007D5095" w:rsidRPr="008C4471">
              <w:rPr>
                <w:rFonts w:ascii="Calibri" w:hAnsi="Calibri" w:cs="Calibri"/>
                <w:b/>
                <w:color w:val="FF0000"/>
                <w:sz w:val="22"/>
                <w:szCs w:val="22"/>
              </w:rPr>
              <w:instrText xml:space="preserve"> SEQ Wymaganie \* ARABIC </w:instrText>
            </w:r>
            <w:r w:rsidR="007D5095" w:rsidRPr="008C4471">
              <w:rPr>
                <w:rFonts w:ascii="Calibri" w:hAnsi="Calibri" w:cs="Calibri"/>
                <w:b/>
                <w:color w:val="FF0000"/>
                <w:sz w:val="22"/>
                <w:szCs w:val="22"/>
              </w:rPr>
              <w:fldChar w:fldCharType="separate"/>
            </w:r>
            <w:r w:rsidR="00F465E5">
              <w:rPr>
                <w:rFonts w:ascii="Calibri" w:hAnsi="Calibri" w:cs="Calibri"/>
                <w:b/>
                <w:noProof/>
                <w:color w:val="FF0000"/>
                <w:sz w:val="22"/>
                <w:szCs w:val="22"/>
              </w:rPr>
              <w:t>57</w:t>
            </w:r>
            <w:r w:rsidR="007D5095" w:rsidRPr="008C4471">
              <w:rPr>
                <w:rFonts w:ascii="Calibri" w:hAnsi="Calibri" w:cs="Calibri"/>
                <w:b/>
                <w:color w:val="FF0000"/>
                <w:sz w:val="22"/>
                <w:szCs w:val="22"/>
              </w:rPr>
              <w:fldChar w:fldCharType="end"/>
            </w:r>
          </w:p>
        </w:tc>
        <w:tc>
          <w:tcPr>
            <w:tcW w:w="3880" w:type="pct"/>
            <w:shd w:val="clear" w:color="auto" w:fill="D9D9D9" w:themeFill="background1" w:themeFillShade="D9"/>
            <w:noWrap/>
            <w:vAlign w:val="center"/>
          </w:tcPr>
          <w:p w14:paraId="16F3170A" w14:textId="51376BCB" w:rsidR="00E05078" w:rsidRPr="00A82006" w:rsidRDefault="00432A63" w:rsidP="008A5F7E">
            <w:pPr>
              <w:rPr>
                <w:rFonts w:ascii="Calibri" w:hAnsi="Calibri" w:cs="Calibri"/>
                <w:b/>
                <w:bCs/>
                <w:sz w:val="20"/>
                <w:szCs w:val="20"/>
              </w:rPr>
            </w:pPr>
            <w:hyperlink r:id="rId145" w:history="1">
              <w:r w:rsidR="00A82006" w:rsidRPr="0046176D">
                <w:rPr>
                  <w:rStyle w:val="Hipercze"/>
                  <w:rFonts w:ascii="Calibri" w:hAnsi="Calibri" w:cs="Calibri"/>
                  <w:b/>
                  <w:bCs/>
                  <w:sz w:val="20"/>
                  <w:szCs w:val="20"/>
                </w:rPr>
                <w:t>https://www.gov.pl/zagospodarowanieprzestrzenne/app/1.0/req/data-delivery/gml-encoding-coordinate-reference-system-ref</w:t>
              </w:r>
            </w:hyperlink>
          </w:p>
        </w:tc>
      </w:tr>
      <w:tr w:rsidR="00480C2C" w:rsidRPr="00C31734" w14:paraId="245CB6AB" w14:textId="77777777" w:rsidTr="008A5F7E">
        <w:trPr>
          <w:trHeight w:val="506"/>
        </w:trPr>
        <w:tc>
          <w:tcPr>
            <w:tcW w:w="5000" w:type="pct"/>
            <w:gridSpan w:val="2"/>
            <w:shd w:val="clear" w:color="auto" w:fill="auto"/>
            <w:noWrap/>
            <w:vAlign w:val="center"/>
            <w:hideMark/>
          </w:tcPr>
          <w:p w14:paraId="345B0F0A" w14:textId="71994A95" w:rsidR="00480C2C" w:rsidRPr="008C4471" w:rsidRDefault="00480C2C" w:rsidP="008A5F7E">
            <w:pPr>
              <w:spacing w:line="360" w:lineRule="auto"/>
              <w:jc w:val="both"/>
              <w:rPr>
                <w:rFonts w:ascii="Calibri" w:eastAsia="Roboto" w:hAnsi="Calibri" w:cs="Calibri"/>
                <w:sz w:val="22"/>
                <w:szCs w:val="22"/>
              </w:rPr>
            </w:pPr>
            <w:r w:rsidRPr="008C4471">
              <w:rPr>
                <w:rFonts w:ascii="Calibri" w:hAnsi="Calibri" w:cs="Calibri"/>
                <w:sz w:val="22"/>
                <w:szCs w:val="22"/>
              </w:rPr>
              <w:t xml:space="preserve">W dokumencie XML dla elementów geometrycznych wartość atrybutu </w:t>
            </w:r>
            <w:proofErr w:type="spellStart"/>
            <w:r w:rsidRPr="008C4471">
              <w:rPr>
                <w:rFonts w:ascii="Calibri" w:hAnsi="Calibri" w:cs="Calibri"/>
                <w:i/>
                <w:iCs/>
                <w:sz w:val="22"/>
                <w:szCs w:val="22"/>
              </w:rPr>
              <w:t>srsName</w:t>
            </w:r>
            <w:proofErr w:type="spellEnd"/>
            <w:r w:rsidRPr="008C4471">
              <w:rPr>
                <w:rFonts w:ascii="Calibri" w:hAnsi="Calibri" w:cs="Calibri"/>
                <w:sz w:val="22"/>
                <w:szCs w:val="22"/>
              </w:rPr>
              <w:t xml:space="preserve"> musi być </w:t>
            </w:r>
            <w:proofErr w:type="spellStart"/>
            <w:r w:rsidRPr="008C4471">
              <w:rPr>
                <w:rFonts w:ascii="Calibri" w:hAnsi="Calibri" w:cs="Calibri"/>
                <w:sz w:val="22"/>
                <w:szCs w:val="22"/>
              </w:rPr>
              <w:t>dereferowalnym</w:t>
            </w:r>
            <w:proofErr w:type="spellEnd"/>
            <w:r w:rsidRPr="008C4471">
              <w:rPr>
                <w:rFonts w:ascii="Calibri" w:hAnsi="Calibri" w:cs="Calibri"/>
                <w:sz w:val="22"/>
                <w:szCs w:val="22"/>
              </w:rPr>
              <w:t xml:space="preserve"> identyfikatorem układu odniesień przestrzennych pochodzącym z rejestru </w:t>
            </w:r>
            <w:hyperlink r:id="rId146" w:history="1">
              <w:r w:rsidRPr="008C4471">
                <w:rPr>
                  <w:rStyle w:val="Hipercze"/>
                  <w:rFonts w:ascii="Calibri" w:hAnsi="Calibri" w:cs="Calibri"/>
                  <w:sz w:val="22"/>
                  <w:szCs w:val="22"/>
                </w:rPr>
                <w:t>http://www.opengis.net/def/crs/EPSG/</w:t>
              </w:r>
            </w:hyperlink>
            <w:r w:rsidRPr="008C4471">
              <w:rPr>
                <w:rFonts w:ascii="Calibri" w:hAnsi="Calibri" w:cs="Calibri"/>
                <w:sz w:val="22"/>
                <w:szCs w:val="22"/>
              </w:rPr>
              <w:t>.</w:t>
            </w:r>
          </w:p>
        </w:tc>
      </w:tr>
    </w:tbl>
    <w:p w14:paraId="1470EF33" w14:textId="77777777" w:rsidR="00480C2C" w:rsidRPr="009F62F0" w:rsidRDefault="00480C2C" w:rsidP="009F62F0">
      <w:pPr>
        <w:keepNext/>
        <w:spacing w:before="200" w:line="360" w:lineRule="auto"/>
        <w:rPr>
          <w:rFonts w:ascii="Calibri" w:hAnsi="Calibri" w:cs="Calibri"/>
          <w:sz w:val="22"/>
          <w:szCs w:val="22"/>
        </w:rPr>
      </w:pPr>
    </w:p>
    <w:p w14:paraId="3E3A1929" w14:textId="77777777" w:rsidR="00A06C8A" w:rsidRPr="009F62F0" w:rsidRDefault="00A06C8A" w:rsidP="00A06C8A">
      <w:pPr>
        <w:keepNext/>
        <w:spacing w:before="200" w:line="360" w:lineRule="auto"/>
        <w:jc w:val="center"/>
        <w:rPr>
          <w:rFonts w:ascii="Calibri" w:hAnsi="Calibri" w:cs="Calibri"/>
          <w:sz w:val="22"/>
          <w:szCs w:val="22"/>
        </w:rPr>
      </w:pPr>
      <w:r w:rsidRPr="009F62F0">
        <w:rPr>
          <w:rFonts w:ascii="Calibri" w:hAnsi="Calibri" w:cs="Calibri"/>
          <w:noProof/>
          <w:sz w:val="22"/>
          <w:szCs w:val="22"/>
        </w:rPr>
        <w:drawing>
          <wp:inline distT="0" distB="0" distL="0" distR="0" wp14:anchorId="0129B259" wp14:editId="2EC3E76E">
            <wp:extent cx="5588000" cy="787400"/>
            <wp:effectExtent l="12700" t="12700" r="12700" b="12700"/>
            <wp:docPr id="24" name="Obraz 24" descr="Kilka wierszy napisanych w języku GML stanowiących przykład kodowania definicji identyfikatora układu odniesień przestrzen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Obraz 24" descr="Kilka wierszy napisanych w języku GML stanowiących przykład kodowania definicji identyfikatora układu odniesień przestrzennych."/>
                    <pic:cNvPicPr/>
                  </pic:nvPicPr>
                  <pic:blipFill>
                    <a:blip r:embed="rId147"/>
                    <a:stretch>
                      <a:fillRect/>
                    </a:stretch>
                  </pic:blipFill>
                  <pic:spPr>
                    <a:xfrm>
                      <a:off x="0" y="0"/>
                      <a:ext cx="5588000" cy="787400"/>
                    </a:xfrm>
                    <a:prstGeom prst="rect">
                      <a:avLst/>
                    </a:prstGeom>
                    <a:ln w="9525">
                      <a:solidFill>
                        <a:schemeClr val="tx1"/>
                      </a:solidFill>
                    </a:ln>
                  </pic:spPr>
                </pic:pic>
              </a:graphicData>
            </a:graphic>
          </wp:inline>
        </w:drawing>
      </w:r>
    </w:p>
    <w:p w14:paraId="50B7088A" w14:textId="17D1749B" w:rsidR="00CD5CE0" w:rsidRPr="009F62F0" w:rsidRDefault="00480C2C" w:rsidP="00954A09">
      <w:pPr>
        <w:pStyle w:val="Legenda"/>
      </w:pPr>
      <w:bookmarkStart w:id="456" w:name="_Toc118110821"/>
      <w:proofErr w:type="spellStart"/>
      <w:r w:rsidRPr="009F62F0">
        <w:t>Rys</w:t>
      </w:r>
      <w:proofErr w:type="spellEnd"/>
      <w:r w:rsidRPr="009F62F0">
        <w:t xml:space="preserve">. </w:t>
      </w:r>
      <w:r w:rsidRPr="009F62F0">
        <w:fldChar w:fldCharType="begin"/>
      </w:r>
      <w:r w:rsidRPr="009F62F0">
        <w:instrText xml:space="preserve"> SEQ Rys._ \* ARABIC </w:instrText>
      </w:r>
      <w:r w:rsidRPr="009F62F0">
        <w:fldChar w:fldCharType="separate"/>
      </w:r>
      <w:r w:rsidR="00F465E5">
        <w:rPr>
          <w:noProof/>
        </w:rPr>
        <w:t>29</w:t>
      </w:r>
      <w:r w:rsidRPr="009F62F0">
        <w:fldChar w:fldCharType="end"/>
      </w:r>
      <w:r w:rsidRPr="009F62F0">
        <w:t xml:space="preserve"> – </w:t>
      </w:r>
      <w:proofErr w:type="spellStart"/>
      <w:r w:rsidRPr="009F62F0">
        <w:t>Przykład</w:t>
      </w:r>
      <w:proofErr w:type="spellEnd"/>
      <w:r w:rsidRPr="009F62F0">
        <w:t xml:space="preserve"> </w:t>
      </w:r>
      <w:proofErr w:type="spellStart"/>
      <w:r w:rsidRPr="009F62F0">
        <w:t>kodowania</w:t>
      </w:r>
      <w:proofErr w:type="spellEnd"/>
      <w:r w:rsidRPr="009F62F0">
        <w:t xml:space="preserve"> </w:t>
      </w:r>
      <w:proofErr w:type="spellStart"/>
      <w:r w:rsidR="00A06C8A" w:rsidRPr="009F62F0">
        <w:t>definicji</w:t>
      </w:r>
      <w:proofErr w:type="spellEnd"/>
      <w:r w:rsidR="00A06C8A" w:rsidRPr="009F62F0">
        <w:t xml:space="preserve"> </w:t>
      </w:r>
      <w:proofErr w:type="spellStart"/>
      <w:r w:rsidR="00A06C8A" w:rsidRPr="009F62F0">
        <w:t>identyfikatora</w:t>
      </w:r>
      <w:proofErr w:type="spellEnd"/>
      <w:r w:rsidR="00A06C8A" w:rsidRPr="009F62F0">
        <w:t xml:space="preserve"> </w:t>
      </w:r>
      <w:proofErr w:type="spellStart"/>
      <w:r w:rsidR="00A06C8A" w:rsidRPr="009F62F0">
        <w:t>układu</w:t>
      </w:r>
      <w:proofErr w:type="spellEnd"/>
      <w:r w:rsidR="00A06C8A" w:rsidRPr="009F62F0">
        <w:t xml:space="preserve"> </w:t>
      </w:r>
      <w:proofErr w:type="spellStart"/>
      <w:r w:rsidR="00A06C8A" w:rsidRPr="009F62F0">
        <w:t>odniesień</w:t>
      </w:r>
      <w:proofErr w:type="spellEnd"/>
      <w:r w:rsidR="00A06C8A" w:rsidRPr="009F62F0">
        <w:t xml:space="preserve"> </w:t>
      </w:r>
      <w:proofErr w:type="spellStart"/>
      <w:r w:rsidR="00A06C8A" w:rsidRPr="009F62F0">
        <w:t>przestrzennych</w:t>
      </w:r>
      <w:bookmarkEnd w:id="456"/>
      <w:proofErr w:type="spellEnd"/>
    </w:p>
    <w:p w14:paraId="7E0F1A9F" w14:textId="77777777" w:rsidR="00896484" w:rsidRPr="008C4471" w:rsidRDefault="00896484">
      <w:pPr>
        <w:spacing w:line="276" w:lineRule="auto"/>
        <w:rPr>
          <w:rFonts w:ascii="Calibri" w:eastAsia="Trebuchet MS" w:hAnsi="Calibri" w:cs="Calibri"/>
          <w:b/>
          <w:bCs/>
          <w:iCs/>
          <w:color w:val="000000" w:themeColor="text1"/>
          <w:sz w:val="32"/>
          <w:szCs w:val="32"/>
        </w:rPr>
      </w:pPr>
      <w:bookmarkStart w:id="457" w:name="_Toc47036989"/>
      <w:bookmarkStart w:id="458" w:name="_Toc47036990"/>
      <w:bookmarkStart w:id="459" w:name="_Toc47036991"/>
      <w:bookmarkStart w:id="460" w:name="_Toc47036992"/>
      <w:bookmarkEnd w:id="457"/>
      <w:bookmarkEnd w:id="458"/>
      <w:bookmarkEnd w:id="459"/>
      <w:bookmarkEnd w:id="460"/>
      <w:r w:rsidRPr="008C4471">
        <w:rPr>
          <w:rFonts w:ascii="Calibri" w:hAnsi="Calibri" w:cs="Calibri"/>
          <w:b/>
          <w:bCs/>
          <w:iCs/>
          <w:color w:val="000000" w:themeColor="text1"/>
        </w:rPr>
        <w:br w:type="page"/>
      </w:r>
    </w:p>
    <w:p w14:paraId="14BF85C4" w14:textId="78F5857E" w:rsidR="00AC4137" w:rsidRPr="008C4471" w:rsidRDefault="2466F7F2" w:rsidP="005F6ADE">
      <w:pPr>
        <w:pStyle w:val="Nagwek1"/>
        <w:rPr>
          <w:rFonts w:ascii="Calibri" w:hAnsi="Calibri" w:cs="Calibri"/>
          <w:b/>
          <w:bCs/>
          <w:color w:val="000000" w:themeColor="text1"/>
          <w:lang w:val="pl-PL"/>
        </w:rPr>
      </w:pPr>
      <w:bookmarkStart w:id="461" w:name="_Ref61509574"/>
      <w:bookmarkStart w:id="462" w:name="_Ref61509614"/>
      <w:bookmarkStart w:id="463" w:name="_Toc118110430"/>
      <w:r w:rsidRPr="008C4471">
        <w:rPr>
          <w:rFonts w:ascii="Calibri" w:hAnsi="Calibri" w:cs="Calibri"/>
          <w:b/>
          <w:bCs/>
          <w:color w:val="000000" w:themeColor="text1"/>
          <w:lang w:val="pl-PL"/>
        </w:rPr>
        <w:lastRenderedPageBreak/>
        <w:t>Załącznik D (normatywny) – Listy kodowe</w:t>
      </w:r>
      <w:bookmarkEnd w:id="461"/>
      <w:bookmarkEnd w:id="462"/>
      <w:bookmarkEnd w:id="463"/>
    </w:p>
    <w:p w14:paraId="7A0DCE28" w14:textId="77777777" w:rsidR="00FD7F02" w:rsidRPr="008C4471" w:rsidRDefault="00FD7F02" w:rsidP="000F7A76">
      <w:pPr>
        <w:pStyle w:val="Nagwek2"/>
        <w:spacing w:line="360" w:lineRule="auto"/>
        <w:rPr>
          <w:rFonts w:ascii="Calibri" w:hAnsi="Calibri" w:cs="Calibri"/>
          <w:lang w:val="pl-PL"/>
        </w:rPr>
      </w:pPr>
      <w:bookmarkStart w:id="464" w:name="_Toc118110431"/>
      <w:r w:rsidRPr="008C4471">
        <w:rPr>
          <w:rFonts w:ascii="Calibri" w:hAnsi="Calibri" w:cs="Calibri"/>
          <w:lang w:val="pl-PL"/>
        </w:rPr>
        <w:t>Lista kodowa: "Typ aktu planowania przestrzennego"</w:t>
      </w:r>
      <w:bookmarkEnd w:id="464"/>
    </w:p>
    <w:tbl>
      <w:tblPr>
        <w:tblStyle w:val="Tabela-Siatka"/>
        <w:tblW w:w="9150" w:type="dxa"/>
        <w:tblLayout w:type="fixed"/>
        <w:tblLook w:val="04A0" w:firstRow="1" w:lastRow="0" w:firstColumn="1" w:lastColumn="0" w:noHBand="0" w:noVBand="1"/>
      </w:tblPr>
      <w:tblGrid>
        <w:gridCol w:w="534"/>
        <w:gridCol w:w="1534"/>
        <w:gridCol w:w="7082"/>
      </w:tblGrid>
      <w:tr w:rsidR="00FD7F02" w:rsidRPr="008C4471" w14:paraId="2A5488A4" w14:textId="77777777" w:rsidTr="52DDC819">
        <w:trPr>
          <w:trHeight w:val="432"/>
        </w:trPr>
        <w:tc>
          <w:tcPr>
            <w:tcW w:w="534" w:type="dxa"/>
            <w:tcBorders>
              <w:top w:val="single" w:sz="4" w:space="0" w:color="auto"/>
              <w:left w:val="single" w:sz="4" w:space="0" w:color="auto"/>
              <w:bottom w:val="single" w:sz="4" w:space="0" w:color="auto"/>
              <w:right w:val="single" w:sz="4" w:space="0" w:color="auto"/>
            </w:tcBorders>
            <w:vAlign w:val="center"/>
            <w:hideMark/>
          </w:tcPr>
          <w:p w14:paraId="7EAAC16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w:t>
            </w:r>
          </w:p>
        </w:tc>
        <w:tc>
          <w:tcPr>
            <w:tcW w:w="8623"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77CA6368" w14:textId="77777777" w:rsidR="00FD7F02" w:rsidRPr="008C4471" w:rsidRDefault="00FD7F02" w:rsidP="00FD7F02">
            <w:pPr>
              <w:spacing w:line="276" w:lineRule="auto"/>
              <w:rPr>
                <w:rFonts w:ascii="Calibri" w:hAnsi="Calibri" w:cs="Calibri"/>
                <w:sz w:val="20"/>
                <w:szCs w:val="20"/>
                <w:lang w:eastAsia="en-US"/>
              </w:rPr>
            </w:pPr>
            <w:r w:rsidRPr="008C4471">
              <w:rPr>
                <w:rFonts w:ascii="Calibri" w:hAnsi="Calibri" w:cs="Calibri"/>
                <w:b/>
                <w:sz w:val="20"/>
                <w:szCs w:val="20"/>
              </w:rPr>
              <w:t xml:space="preserve">Klasa: </w:t>
            </w:r>
            <w:proofErr w:type="spellStart"/>
            <w:r w:rsidRPr="008C4471">
              <w:rPr>
                <w:rFonts w:ascii="Calibri" w:hAnsi="Calibri" w:cs="Calibri"/>
                <w:b/>
                <w:sz w:val="20"/>
                <w:szCs w:val="20"/>
              </w:rPr>
              <w:t>TypAktuPlanowaniaPrzestrzennegoKod</w:t>
            </w:r>
            <w:proofErr w:type="spellEnd"/>
          </w:p>
        </w:tc>
      </w:tr>
      <w:tr w:rsidR="00FD7F02" w:rsidRPr="008C4471" w14:paraId="7470513B" w14:textId="77777777" w:rsidTr="52DDC819">
        <w:trPr>
          <w:trHeight w:val="348"/>
        </w:trPr>
        <w:tc>
          <w:tcPr>
            <w:tcW w:w="534" w:type="dxa"/>
            <w:tcBorders>
              <w:top w:val="single" w:sz="4" w:space="0" w:color="auto"/>
              <w:left w:val="single" w:sz="4" w:space="0" w:color="auto"/>
              <w:bottom w:val="single" w:sz="4" w:space="0" w:color="auto"/>
              <w:right w:val="single" w:sz="4" w:space="0" w:color="auto"/>
            </w:tcBorders>
            <w:vAlign w:val="center"/>
            <w:hideMark/>
          </w:tcPr>
          <w:p w14:paraId="080AB8C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E602CF3"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AA91AA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Typ aktu planowania przestrzennego</w:t>
            </w:r>
          </w:p>
        </w:tc>
      </w:tr>
      <w:tr w:rsidR="00FD7F02" w:rsidRPr="00C31734" w14:paraId="20121573" w14:textId="77777777" w:rsidTr="52DDC819">
        <w:trPr>
          <w:trHeight w:val="326"/>
        </w:trPr>
        <w:tc>
          <w:tcPr>
            <w:tcW w:w="534" w:type="dxa"/>
            <w:tcBorders>
              <w:top w:val="single" w:sz="4" w:space="0" w:color="auto"/>
              <w:left w:val="single" w:sz="4" w:space="0" w:color="auto"/>
              <w:bottom w:val="single" w:sz="4" w:space="0" w:color="auto"/>
              <w:right w:val="single" w:sz="4" w:space="0" w:color="auto"/>
            </w:tcBorders>
            <w:vAlign w:val="center"/>
            <w:hideMark/>
          </w:tcPr>
          <w:p w14:paraId="13E9391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54046E0"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DEBF49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Klasyfikacja aktów planowania przestrzennego ze względu na ich zawartość oraz tryb tworzenia i uchwalenia, a także organ odpowiedzialny za jego uchwalenie.</w:t>
            </w:r>
          </w:p>
        </w:tc>
      </w:tr>
      <w:tr w:rsidR="00FD7F02" w:rsidRPr="008C4471" w14:paraId="386AB5A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0CDAE2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D9ECBB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i/>
                <w:color w:val="000000"/>
                <w:sz w:val="20"/>
                <w:szCs w:val="20"/>
              </w:rPr>
              <w:t>Stereotypy:</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FF8D75B"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w:t>
            </w:r>
            <w:proofErr w:type="spellStart"/>
            <w:r w:rsidRPr="008C4471">
              <w:rPr>
                <w:rFonts w:ascii="Calibri" w:eastAsia="Calibri" w:hAnsi="Calibri" w:cs="Calibri"/>
                <w:color w:val="000000"/>
                <w:sz w:val="20"/>
                <w:szCs w:val="20"/>
              </w:rPr>
              <w:t>CodeList</w:t>
            </w:r>
            <w:proofErr w:type="spellEnd"/>
            <w:r w:rsidRPr="008C4471">
              <w:rPr>
                <w:rFonts w:ascii="Calibri" w:eastAsia="Calibri" w:hAnsi="Calibri" w:cs="Calibri"/>
                <w:color w:val="000000"/>
                <w:sz w:val="20"/>
                <w:szCs w:val="20"/>
              </w:rPr>
              <w:t>»</w:t>
            </w:r>
          </w:p>
        </w:tc>
      </w:tr>
      <w:tr w:rsidR="00FD7F02" w:rsidRPr="008C4471" w14:paraId="59AB98B4"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0C750E2"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5</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76D50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D843BD" w14:textId="77777777" w:rsidR="00FD7F02" w:rsidRPr="008C4471" w:rsidRDefault="00FD7F02" w:rsidP="00FD7F02">
            <w:pPr>
              <w:spacing w:line="276" w:lineRule="auto"/>
              <w:rPr>
                <w:rFonts w:ascii="Calibri" w:eastAsia="Calibri" w:hAnsi="Calibri" w:cs="Calibri"/>
                <w:color w:val="000000"/>
                <w:sz w:val="20"/>
                <w:szCs w:val="20"/>
                <w:lang w:eastAsia="en-US"/>
              </w:rPr>
            </w:pPr>
            <w:proofErr w:type="spellStart"/>
            <w:r w:rsidRPr="008C4471">
              <w:rPr>
                <w:rFonts w:ascii="Calibri" w:hAnsi="Calibri" w:cs="Calibri"/>
                <w:b/>
                <w:sz w:val="20"/>
                <w:szCs w:val="20"/>
              </w:rPr>
              <w:t>planZagospodarowaniaPrzestrzennegoWojewodztwa</w:t>
            </w:r>
            <w:proofErr w:type="spellEnd"/>
          </w:p>
        </w:tc>
      </w:tr>
      <w:tr w:rsidR="00FD7F02" w:rsidRPr="008C4471" w14:paraId="5B113F9F"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70E129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6</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1EB5B6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1D1F767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plan zagospodarowania przestrzennego województwa</w:t>
            </w:r>
          </w:p>
        </w:tc>
      </w:tr>
      <w:tr w:rsidR="00FD7F02" w:rsidRPr="00C31734" w14:paraId="300E80B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FC2A907"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7</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9DB4B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CEAA025" w14:textId="5D0ABD0C" w:rsidR="00FD7F02" w:rsidRPr="008C4471" w:rsidRDefault="52DDC819"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38 oraz</w:t>
            </w:r>
            <w:r w:rsidRPr="008C4471">
              <w:rPr>
                <w:rFonts w:ascii="Calibri" w:hAnsi="Calibri" w:cs="Calibri"/>
                <w:color w:val="0F0F0F"/>
                <w:sz w:val="20"/>
                <w:szCs w:val="20"/>
              </w:rPr>
              <w:t xml:space="preserve"> </w:t>
            </w:r>
            <w:r w:rsidRPr="008C4471">
              <w:rPr>
                <w:rFonts w:ascii="Calibri" w:eastAsia="Calibri" w:hAnsi="Calibri" w:cs="Calibri"/>
                <w:color w:val="0F0F0F"/>
                <w:sz w:val="20"/>
                <w:szCs w:val="20"/>
              </w:rPr>
              <w:t>39-45 ustawy z dnia 27 marca 2003 r. o planowaniu i zagospodarowaniu przestrzennym.</w:t>
            </w:r>
          </w:p>
        </w:tc>
      </w:tr>
      <w:tr w:rsidR="00FD7F02" w:rsidRPr="008C4471" w14:paraId="2C7BC4F9"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76C94B8"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8</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921F13"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FBEF9A4" w14:textId="77777777" w:rsidR="00FD7F02" w:rsidRPr="008C4471" w:rsidRDefault="00FD7F02" w:rsidP="00FD7F02">
            <w:pPr>
              <w:spacing w:line="276" w:lineRule="auto"/>
              <w:rPr>
                <w:rFonts w:ascii="Calibri" w:hAnsi="Calibri" w:cs="Calibri"/>
                <w:color w:val="000000"/>
                <w:sz w:val="20"/>
                <w:szCs w:val="22"/>
                <w:lang w:eastAsia="en-US"/>
              </w:rPr>
            </w:pPr>
            <w:proofErr w:type="spellStart"/>
            <w:r w:rsidRPr="008C4471">
              <w:rPr>
                <w:rFonts w:ascii="Calibri" w:hAnsi="Calibri" w:cs="Calibri"/>
                <w:b/>
                <w:sz w:val="20"/>
                <w:szCs w:val="20"/>
              </w:rPr>
              <w:t>studiumUwarunkowanIKierunkowZagospodarowaniaPrzestrzennegoGminy</w:t>
            </w:r>
            <w:proofErr w:type="spellEnd"/>
          </w:p>
        </w:tc>
      </w:tr>
      <w:tr w:rsidR="00FD7F02" w:rsidRPr="00C31734" w14:paraId="2786951D"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340475F"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3FEC2D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0F862002"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studium uwarunkowań i kierunków zagospodarowania przestrzennego gminy</w:t>
            </w:r>
          </w:p>
        </w:tc>
      </w:tr>
      <w:tr w:rsidR="00FD7F02" w:rsidRPr="00C31734" w14:paraId="3B386269"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1134FB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10</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CE581E3"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BB49EAE"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9-13 ustawy z dnia 27 marca 2003 r. o planowaniu i zagospodarowaniu przestrzennym.</w:t>
            </w:r>
          </w:p>
        </w:tc>
      </w:tr>
      <w:tr w:rsidR="00FD7F02" w:rsidRPr="008C4471" w14:paraId="11AC8DC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7D2430E1"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11</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7426A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 xml:space="preserve">Wartość: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FC3C92" w14:textId="77777777" w:rsidR="00FD7F02" w:rsidRPr="008C4471" w:rsidRDefault="00FD7F02" w:rsidP="00FD7F02">
            <w:pPr>
              <w:spacing w:line="276" w:lineRule="auto"/>
              <w:rPr>
                <w:rFonts w:ascii="Calibri" w:eastAsia="Calibri" w:hAnsi="Calibri" w:cs="Calibri"/>
                <w:i/>
                <w:color w:val="000000"/>
                <w:sz w:val="20"/>
                <w:szCs w:val="20"/>
                <w:lang w:eastAsia="en-US"/>
              </w:rPr>
            </w:pPr>
            <w:proofErr w:type="spellStart"/>
            <w:r w:rsidRPr="008C4471">
              <w:rPr>
                <w:rFonts w:ascii="Calibri" w:hAnsi="Calibri" w:cs="Calibri"/>
                <w:b/>
                <w:sz w:val="20"/>
                <w:szCs w:val="20"/>
              </w:rPr>
              <w:t>miejscowyPlanZagospodarowaniaPrzestrzennego</w:t>
            </w:r>
            <w:proofErr w:type="spellEnd"/>
          </w:p>
        </w:tc>
      </w:tr>
      <w:tr w:rsidR="00FD7F02" w:rsidRPr="008C4471" w14:paraId="3EE05956"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3C7AB84"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12</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E0B9E7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ECB78A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miejscowy plan zagospodarowania przestrzennego</w:t>
            </w:r>
          </w:p>
        </w:tc>
      </w:tr>
      <w:tr w:rsidR="00FD7F02" w:rsidRPr="00C31734" w14:paraId="01F5055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3FD01AB3" w14:textId="77777777" w:rsidR="00FD7F02" w:rsidRPr="008C4471" w:rsidRDefault="00FD7F02" w:rsidP="00FD7F02">
            <w:pPr>
              <w:spacing w:line="276" w:lineRule="auto"/>
              <w:jc w:val="center"/>
              <w:rPr>
                <w:rFonts w:ascii="Calibri" w:hAnsi="Calibri" w:cs="Calibri"/>
                <w:color w:val="000000"/>
                <w:sz w:val="20"/>
                <w:szCs w:val="20"/>
                <w:lang w:eastAsia="en-US"/>
              </w:rPr>
            </w:pPr>
            <w:r w:rsidRPr="008C4471">
              <w:rPr>
                <w:rFonts w:ascii="Calibri" w:hAnsi="Calibri" w:cs="Calibri"/>
                <w:color w:val="000000"/>
                <w:sz w:val="20"/>
                <w:szCs w:val="20"/>
              </w:rPr>
              <w:t>13</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D9D126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7DD8D1C9"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 xml:space="preserve">Akt planowania przestrzennego, </w:t>
            </w:r>
            <w:r w:rsidRPr="008C4471">
              <w:rPr>
                <w:rFonts w:ascii="Calibri" w:eastAsia="Calibri" w:hAnsi="Calibri" w:cs="Calibri"/>
                <w:color w:val="0F0F0F"/>
                <w:sz w:val="20"/>
                <w:szCs w:val="20"/>
              </w:rPr>
              <w:t>o</w:t>
            </w:r>
            <w:r w:rsidRPr="008C4471">
              <w:rPr>
                <w:rFonts w:ascii="Calibri" w:hAnsi="Calibri" w:cs="Calibri"/>
                <w:color w:val="0F0F0F"/>
                <w:sz w:val="20"/>
              </w:rPr>
              <w:t xml:space="preserve"> którym </w:t>
            </w:r>
            <w:r w:rsidRPr="008C4471">
              <w:rPr>
                <w:rFonts w:ascii="Calibri" w:eastAsia="Calibri" w:hAnsi="Calibri" w:cs="Calibri"/>
                <w:color w:val="0F0F0F"/>
                <w:sz w:val="20"/>
                <w:szCs w:val="20"/>
              </w:rPr>
              <w:t>mowa w art.</w:t>
            </w:r>
            <w:r w:rsidRPr="008C4471">
              <w:rPr>
                <w:rFonts w:ascii="Calibri" w:hAnsi="Calibri" w:cs="Calibri"/>
                <w:color w:val="0F0F0F"/>
                <w:sz w:val="20"/>
              </w:rPr>
              <w:t xml:space="preserve"> 14-21 </w:t>
            </w:r>
            <w:r w:rsidRPr="008C4471">
              <w:rPr>
                <w:rFonts w:ascii="Calibri" w:eastAsia="Calibri" w:hAnsi="Calibri" w:cs="Calibri"/>
                <w:color w:val="000000"/>
                <w:sz w:val="20"/>
                <w:szCs w:val="20"/>
              </w:rPr>
              <w:t>ustawy z dnia 27 marca 2003 r. o planowaniu i zagospodarowaniu przestrzennym.</w:t>
            </w:r>
          </w:p>
        </w:tc>
      </w:tr>
      <w:tr w:rsidR="00FD7F02" w:rsidRPr="008C4471" w14:paraId="71DF9AC8"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FDA445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14</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7D0C8F"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57AEF4"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miejscowyPlanOdbudowy</w:t>
            </w:r>
            <w:proofErr w:type="spellEnd"/>
          </w:p>
        </w:tc>
      </w:tr>
      <w:tr w:rsidR="00FD7F02" w:rsidRPr="008C4471" w14:paraId="4B24B3DA"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A41EA3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15</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DC1ECE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53AA665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 xml:space="preserve">miejscowy plan odbudowy </w:t>
            </w:r>
          </w:p>
        </w:tc>
      </w:tr>
      <w:tr w:rsidR="00FD7F02" w:rsidRPr="00C31734" w14:paraId="256EC175"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5A149E6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16</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40D474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C737C2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F0F0F"/>
                <w:sz w:val="20"/>
                <w:szCs w:val="20"/>
              </w:rPr>
              <w:t>Akt planowania przestrzennego, o którym mowa w art. 13d ustawy z dnia 11 sierpnia 2001 r. o szczególnych zasadach odbudowy, remontów i rozbiórek obiektów budowlanych zniszczonych lub uszkodzonych w wyniku działania żywiołu.</w:t>
            </w:r>
          </w:p>
        </w:tc>
      </w:tr>
      <w:tr w:rsidR="00FD7F02" w:rsidRPr="008C4471" w14:paraId="63A33F81"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25005E8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17</w:t>
            </w:r>
          </w:p>
        </w:tc>
        <w:tc>
          <w:tcPr>
            <w:tcW w:w="15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A371D4A"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r w:rsidRPr="008C4471">
              <w:rPr>
                <w:rFonts w:ascii="Calibri" w:hAnsi="Calibri" w:cs="Calibri"/>
                <w:b/>
                <w:sz w:val="20"/>
                <w:szCs w:val="20"/>
              </w:rPr>
              <w:t xml:space="preserve"> </w:t>
            </w:r>
          </w:p>
        </w:tc>
        <w:tc>
          <w:tcPr>
            <w:tcW w:w="708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F6B54DB"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miejscowyPlanRewitalizacji</w:t>
            </w:r>
            <w:proofErr w:type="spellEnd"/>
          </w:p>
        </w:tc>
      </w:tr>
      <w:tr w:rsidR="00FD7F02" w:rsidRPr="008C4471" w14:paraId="6174EB4E"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08C831E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18</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33000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638E342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miejscowy plan rewitalizacji</w:t>
            </w:r>
          </w:p>
        </w:tc>
      </w:tr>
      <w:tr w:rsidR="00FD7F02" w:rsidRPr="00C31734" w14:paraId="06A8D05C" w14:textId="77777777" w:rsidTr="52DDC819">
        <w:trPr>
          <w:trHeight w:val="346"/>
        </w:trPr>
        <w:tc>
          <w:tcPr>
            <w:tcW w:w="534" w:type="dxa"/>
            <w:tcBorders>
              <w:top w:val="single" w:sz="4" w:space="0" w:color="auto"/>
              <w:left w:val="single" w:sz="4" w:space="0" w:color="auto"/>
              <w:bottom w:val="single" w:sz="4" w:space="0" w:color="auto"/>
              <w:right w:val="single" w:sz="4" w:space="0" w:color="auto"/>
            </w:tcBorders>
            <w:vAlign w:val="center"/>
            <w:hideMark/>
          </w:tcPr>
          <w:p w14:paraId="5D7406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72362B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8" w:type="dxa"/>
            <w:tcBorders>
              <w:top w:val="single" w:sz="4" w:space="0" w:color="auto"/>
              <w:left w:val="single" w:sz="4" w:space="0" w:color="auto"/>
              <w:bottom w:val="single" w:sz="4" w:space="0" w:color="auto"/>
              <w:right w:val="single" w:sz="4" w:space="0" w:color="auto"/>
            </w:tcBorders>
            <w:vAlign w:val="center"/>
            <w:hideMark/>
          </w:tcPr>
          <w:p w14:paraId="338EC1AD"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Akt planowania przestrzennego, o którym mowa w art. 37f i art. 37g ustawy z dnia 27 marca 2003 r. o planowaniu i zagospodarowaniu przestrzennym.</w:t>
            </w:r>
          </w:p>
        </w:tc>
      </w:tr>
    </w:tbl>
    <w:p w14:paraId="154E09FA" w14:textId="77777777" w:rsidR="00FD7F02" w:rsidRPr="008C4471" w:rsidRDefault="00FD7F02" w:rsidP="00FD7F02">
      <w:pPr>
        <w:spacing w:line="276" w:lineRule="auto"/>
        <w:rPr>
          <w:rFonts w:ascii="Calibri" w:hAnsi="Calibri" w:cs="Calibri"/>
          <w:lang w:eastAsia="en-US"/>
        </w:rPr>
      </w:pPr>
    </w:p>
    <w:p w14:paraId="6B9D84CA" w14:textId="77777777" w:rsidR="006C393F" w:rsidRPr="008C4471" w:rsidRDefault="006C393F">
      <w:pPr>
        <w:spacing w:line="276" w:lineRule="auto"/>
        <w:rPr>
          <w:rFonts w:ascii="Calibri" w:eastAsia="Trebuchet MS" w:hAnsi="Calibri" w:cs="Calibri"/>
          <w:b/>
          <w:sz w:val="26"/>
          <w:szCs w:val="26"/>
        </w:rPr>
      </w:pPr>
      <w:r w:rsidRPr="008C4471">
        <w:rPr>
          <w:rFonts w:ascii="Calibri" w:hAnsi="Calibri" w:cs="Calibri"/>
        </w:rPr>
        <w:br w:type="page"/>
      </w:r>
    </w:p>
    <w:p w14:paraId="6DE18A45" w14:textId="57AEE53F" w:rsidR="00FD7F02" w:rsidRPr="008C4471" w:rsidRDefault="00FD7F02" w:rsidP="006C393F">
      <w:pPr>
        <w:pStyle w:val="Nagwek2"/>
        <w:spacing w:line="360" w:lineRule="auto"/>
        <w:rPr>
          <w:rFonts w:ascii="Calibri" w:hAnsi="Calibri" w:cs="Calibri"/>
          <w:lang w:val="pl-PL"/>
        </w:rPr>
      </w:pPr>
      <w:bookmarkStart w:id="465" w:name="_Toc118110432"/>
      <w:r w:rsidRPr="008C4471">
        <w:rPr>
          <w:rFonts w:ascii="Calibri" w:hAnsi="Calibri" w:cs="Calibri"/>
          <w:lang w:val="pl-PL"/>
        </w:rPr>
        <w:lastRenderedPageBreak/>
        <w:t>Lista kodowa: "Dziennik Urzędowy"</w:t>
      </w:r>
      <w:bookmarkEnd w:id="465"/>
    </w:p>
    <w:tbl>
      <w:tblPr>
        <w:tblStyle w:val="Tabela-Siatka"/>
        <w:tblW w:w="9128" w:type="dxa"/>
        <w:tblInd w:w="3" w:type="dxa"/>
        <w:tblLook w:val="04A0" w:firstRow="1" w:lastRow="0" w:firstColumn="1" w:lastColumn="0" w:noHBand="0" w:noVBand="1"/>
      </w:tblPr>
      <w:tblGrid>
        <w:gridCol w:w="531"/>
        <w:gridCol w:w="1517"/>
        <w:gridCol w:w="7080"/>
      </w:tblGrid>
      <w:tr w:rsidR="00FD7F02" w:rsidRPr="008C4471" w14:paraId="098250D4" w14:textId="77777777" w:rsidTr="00FD7F02">
        <w:trPr>
          <w:trHeight w:val="432"/>
        </w:trPr>
        <w:tc>
          <w:tcPr>
            <w:tcW w:w="531" w:type="dxa"/>
            <w:tcBorders>
              <w:top w:val="single" w:sz="4" w:space="0" w:color="auto"/>
              <w:left w:val="single" w:sz="4" w:space="0" w:color="auto"/>
              <w:bottom w:val="single" w:sz="4" w:space="0" w:color="auto"/>
              <w:right w:val="single" w:sz="4" w:space="0" w:color="auto"/>
            </w:tcBorders>
            <w:vAlign w:val="center"/>
            <w:hideMark/>
          </w:tcPr>
          <w:p w14:paraId="008259B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w:t>
            </w:r>
          </w:p>
        </w:tc>
        <w:tc>
          <w:tcPr>
            <w:tcW w:w="8597"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23B8F45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hAnsi="Calibri" w:cs="Calibri"/>
                <w:b/>
                <w:sz w:val="20"/>
                <w:szCs w:val="20"/>
              </w:rPr>
              <w:t xml:space="preserve">Klasa: </w:t>
            </w:r>
            <w:proofErr w:type="spellStart"/>
            <w:r w:rsidRPr="008C4471">
              <w:rPr>
                <w:rFonts w:ascii="Calibri" w:hAnsi="Calibri" w:cs="Calibri"/>
                <w:b/>
                <w:sz w:val="20"/>
                <w:szCs w:val="20"/>
              </w:rPr>
              <w:t>DziennikUrzedowyKod</w:t>
            </w:r>
            <w:proofErr w:type="spellEnd"/>
          </w:p>
        </w:tc>
      </w:tr>
      <w:tr w:rsidR="00FD7F02" w:rsidRPr="008C4471" w14:paraId="19DF1BF6" w14:textId="77777777" w:rsidTr="00FD7F02">
        <w:trPr>
          <w:trHeight w:val="348"/>
        </w:trPr>
        <w:tc>
          <w:tcPr>
            <w:tcW w:w="531" w:type="dxa"/>
            <w:tcBorders>
              <w:top w:val="single" w:sz="4" w:space="0" w:color="auto"/>
              <w:left w:val="single" w:sz="4" w:space="0" w:color="auto"/>
              <w:bottom w:val="single" w:sz="4" w:space="0" w:color="auto"/>
              <w:right w:val="single" w:sz="4" w:space="0" w:color="auto"/>
            </w:tcBorders>
            <w:vAlign w:val="center"/>
            <w:hideMark/>
          </w:tcPr>
          <w:p w14:paraId="67637BD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E93C13C"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690B31"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dziennik urzędowy</w:t>
            </w:r>
          </w:p>
        </w:tc>
      </w:tr>
      <w:tr w:rsidR="00FD7F02" w:rsidRPr="00C31734" w14:paraId="2D34CEBF" w14:textId="77777777" w:rsidTr="00FD7F02">
        <w:trPr>
          <w:trHeight w:val="362"/>
        </w:trPr>
        <w:tc>
          <w:tcPr>
            <w:tcW w:w="531" w:type="dxa"/>
            <w:tcBorders>
              <w:top w:val="single" w:sz="4" w:space="0" w:color="auto"/>
              <w:left w:val="single" w:sz="4" w:space="0" w:color="auto"/>
              <w:bottom w:val="single" w:sz="4" w:space="0" w:color="auto"/>
              <w:right w:val="single" w:sz="4" w:space="0" w:color="auto"/>
            </w:tcBorders>
            <w:vAlign w:val="center"/>
            <w:hideMark/>
          </w:tcPr>
          <w:p w14:paraId="1F4078F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6CA7D2"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E6ED6D6" w14:textId="77777777"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color w:val="000000"/>
                <w:sz w:val="20"/>
                <w:szCs w:val="20"/>
              </w:rPr>
              <w:t>Klasyfikacja dzienników urzędowych ze względu na organ wydający.</w:t>
            </w:r>
          </w:p>
        </w:tc>
      </w:tr>
      <w:tr w:rsidR="00FD7F02" w:rsidRPr="008C4471" w14:paraId="089B4B9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EC4AB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FBBD80"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i/>
                <w:color w:val="000000"/>
                <w:sz w:val="20"/>
                <w:szCs w:val="20"/>
              </w:rPr>
              <w:t>Stereotypy:</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1C1F8" w14:textId="77777777" w:rsidR="00FD7F02" w:rsidRPr="008C4471" w:rsidRDefault="00FD7F02" w:rsidP="00FD7F02">
            <w:pPr>
              <w:spacing w:line="276" w:lineRule="auto"/>
              <w:rPr>
                <w:rFonts w:ascii="Calibri" w:hAnsi="Calibri" w:cs="Calibri"/>
                <w:color w:val="000000"/>
                <w:sz w:val="20"/>
                <w:szCs w:val="20"/>
                <w:lang w:eastAsia="en-US"/>
              </w:rPr>
            </w:pPr>
            <w:r w:rsidRPr="008C4471">
              <w:rPr>
                <w:rFonts w:ascii="Calibri" w:eastAsia="Calibri" w:hAnsi="Calibri" w:cs="Calibri"/>
                <w:color w:val="000000"/>
                <w:sz w:val="20"/>
                <w:szCs w:val="20"/>
              </w:rPr>
              <w:t>«</w:t>
            </w:r>
            <w:proofErr w:type="spellStart"/>
            <w:r w:rsidRPr="008C4471">
              <w:rPr>
                <w:rFonts w:ascii="Calibri" w:eastAsia="Calibri" w:hAnsi="Calibri" w:cs="Calibri"/>
                <w:color w:val="000000"/>
                <w:sz w:val="20"/>
                <w:szCs w:val="20"/>
              </w:rPr>
              <w:t>CodeList</w:t>
            </w:r>
            <w:proofErr w:type="spellEnd"/>
            <w:r w:rsidRPr="008C4471">
              <w:rPr>
                <w:rFonts w:ascii="Calibri" w:eastAsia="Calibri" w:hAnsi="Calibri" w:cs="Calibri"/>
                <w:color w:val="000000"/>
                <w:sz w:val="20"/>
                <w:szCs w:val="20"/>
              </w:rPr>
              <w:t>»</w:t>
            </w:r>
          </w:p>
        </w:tc>
      </w:tr>
      <w:tr w:rsidR="00FD7F02" w:rsidRPr="008C4471" w14:paraId="4A190BD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8AED8E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C4374F" w14:textId="1C5DB9DE"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8ADBA4"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dziennikUstaw</w:t>
            </w:r>
            <w:proofErr w:type="spellEnd"/>
          </w:p>
        </w:tc>
      </w:tr>
      <w:tr w:rsidR="00FD7F02" w:rsidRPr="008C4471" w14:paraId="4C96BD1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DE88BE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D4BF15D"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5774B7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Ustaw</w:t>
            </w:r>
          </w:p>
        </w:tc>
      </w:tr>
      <w:tr w:rsidR="00FD7F02" w:rsidRPr="008C4471" w14:paraId="6DAFB61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DE00EC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7A43E84"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2FF0D5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Ustaw.</w:t>
            </w:r>
          </w:p>
        </w:tc>
      </w:tr>
      <w:tr w:rsidR="00FD7F02" w:rsidRPr="008C4471" w14:paraId="26C49DF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8E8A6D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5602FD" w14:textId="52B0494C"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D7F2C"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eastAsia="Calibri" w:hAnsi="Calibri" w:cs="Calibri"/>
                <w:b/>
                <w:color w:val="000000"/>
                <w:sz w:val="20"/>
                <w:szCs w:val="20"/>
              </w:rPr>
              <w:t>monitorPolski</w:t>
            </w:r>
            <w:proofErr w:type="spellEnd"/>
          </w:p>
        </w:tc>
      </w:tr>
      <w:tr w:rsidR="00FD7F02" w:rsidRPr="008C4471" w14:paraId="533956F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FECE48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E08A43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C90347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Monitor Polski</w:t>
            </w:r>
          </w:p>
        </w:tc>
      </w:tr>
      <w:tr w:rsidR="00FD7F02" w:rsidRPr="008C4471" w14:paraId="13DEE87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9CA92E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7393B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BF5E85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Monitor Polski.</w:t>
            </w:r>
          </w:p>
        </w:tc>
      </w:tr>
      <w:tr w:rsidR="00FD7F02" w:rsidRPr="008C4471" w14:paraId="559188E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88B9B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D490921" w14:textId="4FF8C5AB"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F00F8E"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dziennikResortowy</w:t>
            </w:r>
            <w:proofErr w:type="spellEnd"/>
          </w:p>
        </w:tc>
      </w:tr>
      <w:tr w:rsidR="00FD7F02" w:rsidRPr="00C31734" w14:paraId="0E44C7D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B3D3F2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7ADDC4C"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3E90A8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organu władzy państwowej</w:t>
            </w:r>
          </w:p>
        </w:tc>
      </w:tr>
      <w:tr w:rsidR="00FD7F02" w:rsidRPr="00C31734" w14:paraId="38DAB7FB" w14:textId="77777777" w:rsidTr="00FD7F02">
        <w:trPr>
          <w:trHeight w:val="404"/>
        </w:trPr>
        <w:tc>
          <w:tcPr>
            <w:tcW w:w="531" w:type="dxa"/>
            <w:tcBorders>
              <w:top w:val="single" w:sz="4" w:space="0" w:color="auto"/>
              <w:left w:val="single" w:sz="4" w:space="0" w:color="auto"/>
              <w:bottom w:val="single" w:sz="4" w:space="0" w:color="auto"/>
              <w:right w:val="single" w:sz="4" w:space="0" w:color="auto"/>
            </w:tcBorders>
            <w:vAlign w:val="center"/>
            <w:hideMark/>
          </w:tcPr>
          <w:p w14:paraId="7FB42A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DC87F1B"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FC0F743"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organu władzy państwowej.</w:t>
            </w:r>
          </w:p>
        </w:tc>
      </w:tr>
      <w:tr w:rsidR="00FD7F02" w:rsidRPr="008C4471" w14:paraId="5F923C6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D0EE9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5D67CE" w14:textId="15C421E4"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D63FA9D"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dziennikUrzedowyUniiEuropejskiej</w:t>
            </w:r>
            <w:proofErr w:type="spellEnd"/>
          </w:p>
        </w:tc>
      </w:tr>
      <w:tr w:rsidR="00FD7F02" w:rsidRPr="008C4471" w14:paraId="0EF2CF7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8239CA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93C66DD"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D4303B9"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Unii Europejskiej</w:t>
            </w:r>
          </w:p>
        </w:tc>
      </w:tr>
      <w:tr w:rsidR="00FD7F02" w:rsidRPr="008C4471" w14:paraId="5078640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40CBFA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821137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7F516C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Unii Europejskiej.</w:t>
            </w:r>
          </w:p>
        </w:tc>
      </w:tr>
      <w:tr w:rsidR="00FD7F02" w:rsidRPr="008C4471" w14:paraId="39811CE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5A24B2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2A764E" w14:textId="2054E978"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E096554"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dziennikUrzedowyWojDolnoslaskiego</w:t>
            </w:r>
            <w:proofErr w:type="spellEnd"/>
          </w:p>
        </w:tc>
      </w:tr>
      <w:tr w:rsidR="00FD7F02" w:rsidRPr="008C4471" w14:paraId="60FA843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93FD95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18284C7"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72C7E6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Dolnośląskiego</w:t>
            </w:r>
          </w:p>
        </w:tc>
      </w:tr>
      <w:tr w:rsidR="00FD7F02" w:rsidRPr="008C4471" w14:paraId="0C9F909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5AF3EC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19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F07F10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EB6246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Dolnośląskiego.</w:t>
            </w:r>
          </w:p>
        </w:tc>
      </w:tr>
      <w:tr w:rsidR="00FD7F02" w:rsidRPr="008C4471" w14:paraId="4295475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07A860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75D6CC" w14:textId="748D5890"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EBE38C8"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dziennikUrzedowyWojKujawskoPomorskiego</w:t>
            </w:r>
            <w:proofErr w:type="spellEnd"/>
          </w:p>
        </w:tc>
      </w:tr>
      <w:tr w:rsidR="00FD7F02" w:rsidRPr="00C31734" w14:paraId="6F7EBE2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3DECA0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4F8ED7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1CBBE64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Kujawsko-Pomorskiego</w:t>
            </w:r>
          </w:p>
        </w:tc>
      </w:tr>
      <w:tr w:rsidR="00FD7F02" w:rsidRPr="00C31734" w14:paraId="73A80E0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C53035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7B3FA9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EA178E7"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Kujawsko-Pomorskiego.</w:t>
            </w:r>
          </w:p>
        </w:tc>
      </w:tr>
      <w:tr w:rsidR="00FD7F02" w:rsidRPr="008C4471" w14:paraId="09F34A7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12F3A2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BD5A2C8" w14:textId="6D8B8073"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DD2C599"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dziennikUrzedowyWojLubelskiego</w:t>
            </w:r>
            <w:proofErr w:type="spellEnd"/>
          </w:p>
        </w:tc>
      </w:tr>
      <w:tr w:rsidR="00FD7F02" w:rsidRPr="008C4471" w14:paraId="3B36783D"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57D50F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397C60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0940FF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Lubelskiego</w:t>
            </w:r>
          </w:p>
        </w:tc>
      </w:tr>
      <w:tr w:rsidR="00FD7F02" w:rsidRPr="008C4471" w14:paraId="20BD8A1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3AF846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F76CE10"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BCC1E92"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Lubelskiego.</w:t>
            </w:r>
          </w:p>
        </w:tc>
      </w:tr>
      <w:tr w:rsidR="00FD7F02" w:rsidRPr="008C4471" w14:paraId="6C7F6D3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267D0B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3BF3BC7" w14:textId="1BCBAA99"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A64EA5A"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dziennikUrzedowyWojLubuskiego</w:t>
            </w:r>
            <w:proofErr w:type="spellEnd"/>
          </w:p>
        </w:tc>
      </w:tr>
      <w:tr w:rsidR="00FD7F02" w:rsidRPr="008C4471" w14:paraId="20829B0B"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F8DADB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94F5F6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50C360E"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Lubuskiego</w:t>
            </w:r>
          </w:p>
        </w:tc>
      </w:tr>
      <w:tr w:rsidR="00FD7F02" w:rsidRPr="008C4471" w14:paraId="7E2D8DF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D82B44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A4C273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688839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Lubuskiego.</w:t>
            </w:r>
          </w:p>
        </w:tc>
      </w:tr>
      <w:tr w:rsidR="00FD7F02" w:rsidRPr="008C4471" w14:paraId="67187A1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4AD74C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29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D661450" w14:textId="6F5C7BEE"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264456"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dziennikUrzedowyWojLodzkiego</w:t>
            </w:r>
            <w:proofErr w:type="spellEnd"/>
          </w:p>
        </w:tc>
      </w:tr>
      <w:tr w:rsidR="00FD7F02" w:rsidRPr="008C4471" w14:paraId="614D081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10FF4C8"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2E7A3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E14715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Łódzkiego</w:t>
            </w:r>
          </w:p>
        </w:tc>
      </w:tr>
      <w:tr w:rsidR="00FD7F02" w:rsidRPr="008C4471" w14:paraId="2AAC525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33D6E38"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6BA35D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0AFFDE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Łódzkiego.</w:t>
            </w:r>
          </w:p>
        </w:tc>
      </w:tr>
      <w:tr w:rsidR="00FD7F02" w:rsidRPr="008C4471" w14:paraId="05E8247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FE0DD0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8D340E" w14:textId="4A0B5D2F"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412F25A"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dziennikUrzedowyWojMalopolskiego</w:t>
            </w:r>
            <w:proofErr w:type="spellEnd"/>
          </w:p>
        </w:tc>
      </w:tr>
      <w:tr w:rsidR="00FD7F02" w:rsidRPr="008C4471" w14:paraId="5CECA22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5CAA9F1"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AE6407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E430A3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Małopolskiego</w:t>
            </w:r>
          </w:p>
        </w:tc>
      </w:tr>
      <w:tr w:rsidR="00FD7F02" w:rsidRPr="008C4471" w14:paraId="7221142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D164DE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BB82BB4"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37171A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Małopolskiego.</w:t>
            </w:r>
          </w:p>
        </w:tc>
      </w:tr>
      <w:tr w:rsidR="00FD7F02" w:rsidRPr="008C4471" w14:paraId="67773C2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A0E7D1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35</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E10D35" w14:textId="3102BA81"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C472DD"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dziennikUrzedowyWojMazowieckiego</w:t>
            </w:r>
            <w:proofErr w:type="spellEnd"/>
          </w:p>
        </w:tc>
      </w:tr>
      <w:tr w:rsidR="00FD7F02" w:rsidRPr="008C4471" w14:paraId="54BBC2B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44AD8D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lastRenderedPageBreak/>
              <w:t>36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66E816F"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8684F6B"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Mazowieckiego</w:t>
            </w:r>
          </w:p>
        </w:tc>
      </w:tr>
      <w:tr w:rsidR="00FD7F02" w:rsidRPr="008C4471" w14:paraId="780F5F1F"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22ACB1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EBD0F0F"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5F7A20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Mazowieckiego.</w:t>
            </w:r>
          </w:p>
        </w:tc>
      </w:tr>
      <w:tr w:rsidR="00FD7F02" w:rsidRPr="008C4471" w14:paraId="4D53DB4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0C1292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38</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D540DBE" w14:textId="50B9A5F4"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9FE652"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dziennikUrzedowyWojOpolskiego</w:t>
            </w:r>
            <w:proofErr w:type="spellEnd"/>
          </w:p>
        </w:tc>
      </w:tr>
      <w:tr w:rsidR="00FD7F02" w:rsidRPr="008C4471" w14:paraId="31B5E7E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50F076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39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C9CF75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CCA233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Opolskiego</w:t>
            </w:r>
          </w:p>
        </w:tc>
      </w:tr>
      <w:tr w:rsidR="00FD7F02" w:rsidRPr="008C4471" w14:paraId="7BB27AC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A8F14A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E178B2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84149A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Opolskiego.</w:t>
            </w:r>
          </w:p>
        </w:tc>
      </w:tr>
      <w:tr w:rsidR="00FD7F02" w:rsidRPr="008C4471" w14:paraId="4354C71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91C333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41</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E60E51" w14:textId="7D20593A"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BFEF87"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dziennikUrzedowyWojPodkarpackiego</w:t>
            </w:r>
            <w:proofErr w:type="spellEnd"/>
          </w:p>
        </w:tc>
      </w:tr>
      <w:tr w:rsidR="00FD7F02" w:rsidRPr="008C4471" w14:paraId="08011097"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665936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1D54B3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EB31A35"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Podkarpackiego</w:t>
            </w:r>
          </w:p>
        </w:tc>
      </w:tr>
      <w:tr w:rsidR="00FD7F02" w:rsidRPr="008C4471" w14:paraId="36B81E1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BE62036"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66E89A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9A414A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Podkarpackiego.</w:t>
            </w:r>
          </w:p>
        </w:tc>
      </w:tr>
      <w:tr w:rsidR="00FD7F02" w:rsidRPr="008C4471" w14:paraId="20293C9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067E5CC"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44</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CE7A3D8" w14:textId="5D0C133C"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D855C0E"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dziennikUrzedowyWojPodlaskiego</w:t>
            </w:r>
            <w:proofErr w:type="spellEnd"/>
          </w:p>
        </w:tc>
      </w:tr>
      <w:tr w:rsidR="00FD7F02" w:rsidRPr="008C4471" w14:paraId="37AADA30"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906F70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3E9C0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BF4C15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Podlaskiego</w:t>
            </w:r>
          </w:p>
        </w:tc>
      </w:tr>
      <w:tr w:rsidR="00FD7F02" w:rsidRPr="008C4471" w14:paraId="2D59501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0812F4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46</w:t>
            </w:r>
          </w:p>
        </w:tc>
        <w:tc>
          <w:tcPr>
            <w:tcW w:w="1517" w:type="dxa"/>
            <w:tcBorders>
              <w:top w:val="single" w:sz="4" w:space="0" w:color="auto"/>
              <w:left w:val="single" w:sz="4" w:space="0" w:color="auto"/>
              <w:bottom w:val="single" w:sz="4" w:space="0" w:color="auto"/>
              <w:right w:val="single" w:sz="4" w:space="0" w:color="auto"/>
            </w:tcBorders>
            <w:vAlign w:val="center"/>
            <w:hideMark/>
          </w:tcPr>
          <w:p w14:paraId="66FF16A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314BB1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Podlaskiego.</w:t>
            </w:r>
          </w:p>
        </w:tc>
      </w:tr>
      <w:tr w:rsidR="00FD7F02" w:rsidRPr="008C4471" w14:paraId="647FCCC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66194A9"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47</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890F43A" w14:textId="334AC6BB"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F6574B"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dziennikUrzedowyWojPomorskiego</w:t>
            </w:r>
            <w:proofErr w:type="spellEnd"/>
          </w:p>
        </w:tc>
      </w:tr>
      <w:tr w:rsidR="00FD7F02" w:rsidRPr="008C4471" w14:paraId="25F35C3A"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15DF19B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AE9BF18"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454D81A"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Pomorskiego</w:t>
            </w:r>
          </w:p>
        </w:tc>
      </w:tr>
      <w:tr w:rsidR="00FD7F02" w:rsidRPr="008C4471" w14:paraId="20819136"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425DD7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49</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BACC64A"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E3FCBFD"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Pomorskiego.</w:t>
            </w:r>
          </w:p>
        </w:tc>
      </w:tr>
      <w:tr w:rsidR="00FD7F02" w:rsidRPr="008C4471" w14:paraId="7CEDABA9"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25AC9877"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50</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61CA85" w14:textId="56B6B6EB"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7A3407B"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dziennikUrzedowyWojSlaskiego</w:t>
            </w:r>
            <w:proofErr w:type="spellEnd"/>
          </w:p>
        </w:tc>
      </w:tr>
      <w:tr w:rsidR="00FD7F02" w:rsidRPr="008C4471" w14:paraId="26DFA80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4DF71B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B19AAE1"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32BD653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Śląskiego</w:t>
            </w:r>
          </w:p>
        </w:tc>
      </w:tr>
      <w:tr w:rsidR="00FD7F02" w:rsidRPr="008C4471" w14:paraId="387D4FE8"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D3EA461"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52</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7351D2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BABCA50"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Śląskiego.</w:t>
            </w:r>
          </w:p>
        </w:tc>
      </w:tr>
      <w:tr w:rsidR="00FD7F02" w:rsidRPr="008C4471" w14:paraId="524F9AF9"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A6F400A"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53</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F8816B" w14:textId="3A943E0C"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89D224"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dziennikUrzedowyWojSwietokrzyskiego</w:t>
            </w:r>
            <w:proofErr w:type="spellEnd"/>
          </w:p>
        </w:tc>
      </w:tr>
      <w:tr w:rsidR="00FD7F02" w:rsidRPr="008C4471" w14:paraId="2BA4637C"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2F931E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3CFB3C09"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0D3B010F"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Świętokrzyskiego</w:t>
            </w:r>
          </w:p>
        </w:tc>
      </w:tr>
      <w:tr w:rsidR="00FD7F02" w:rsidRPr="008C4471" w14:paraId="4BBD7D7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C894704"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55</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9763C6C"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7F8B826"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Świętokrzyskiego.</w:t>
            </w:r>
          </w:p>
        </w:tc>
      </w:tr>
      <w:tr w:rsidR="00FD7F02" w:rsidRPr="008C4471" w14:paraId="56EC49B5"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F8435F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56</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E184EB4" w14:textId="641D22AE"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5902BC8"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dziennikUrzedowyWojWarminskoMazurskiego</w:t>
            </w:r>
            <w:proofErr w:type="spellEnd"/>
          </w:p>
        </w:tc>
      </w:tr>
      <w:tr w:rsidR="00FD7F02" w:rsidRPr="00C31734" w14:paraId="50C85772"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1D48B7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57</w:t>
            </w:r>
          </w:p>
        </w:tc>
        <w:tc>
          <w:tcPr>
            <w:tcW w:w="1517" w:type="dxa"/>
            <w:tcBorders>
              <w:top w:val="single" w:sz="4" w:space="0" w:color="auto"/>
              <w:left w:val="single" w:sz="4" w:space="0" w:color="auto"/>
              <w:bottom w:val="single" w:sz="4" w:space="0" w:color="auto"/>
              <w:right w:val="single" w:sz="4" w:space="0" w:color="auto"/>
            </w:tcBorders>
            <w:vAlign w:val="center"/>
            <w:hideMark/>
          </w:tcPr>
          <w:p w14:paraId="11F7C8A6"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9D94F69"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Warmińsko-Mazurskiego</w:t>
            </w:r>
          </w:p>
        </w:tc>
      </w:tr>
      <w:tr w:rsidR="00FD7F02" w:rsidRPr="00C31734" w14:paraId="65F7A6A5"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0CF8443"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58</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411BBA2"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5757FFA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Warmińsko-Mazurskiego.</w:t>
            </w:r>
          </w:p>
        </w:tc>
      </w:tr>
      <w:tr w:rsidR="00FD7F02" w:rsidRPr="008C4471" w14:paraId="7B3A89E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68C1073E"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59</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3FC6AA" w14:textId="4CC862A0"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9B54C3D"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dziennikUrzedowyWojWielkopolskiego</w:t>
            </w:r>
            <w:proofErr w:type="spellEnd"/>
          </w:p>
        </w:tc>
      </w:tr>
      <w:tr w:rsidR="00FD7F02" w:rsidRPr="008C4471" w14:paraId="6C53924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0FC8BF7B"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60</w:t>
            </w:r>
          </w:p>
        </w:tc>
        <w:tc>
          <w:tcPr>
            <w:tcW w:w="1517" w:type="dxa"/>
            <w:tcBorders>
              <w:top w:val="single" w:sz="4" w:space="0" w:color="auto"/>
              <w:left w:val="single" w:sz="4" w:space="0" w:color="auto"/>
              <w:bottom w:val="single" w:sz="4" w:space="0" w:color="auto"/>
              <w:right w:val="single" w:sz="4" w:space="0" w:color="auto"/>
            </w:tcBorders>
            <w:vAlign w:val="center"/>
            <w:hideMark/>
          </w:tcPr>
          <w:p w14:paraId="23668875"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2F8DC1E1"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Wielkopolskiego</w:t>
            </w:r>
          </w:p>
        </w:tc>
      </w:tr>
      <w:tr w:rsidR="00FD7F02" w:rsidRPr="008C4471" w14:paraId="6EE5603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5D1EA652"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61</w:t>
            </w:r>
          </w:p>
        </w:tc>
        <w:tc>
          <w:tcPr>
            <w:tcW w:w="1517" w:type="dxa"/>
            <w:tcBorders>
              <w:top w:val="single" w:sz="4" w:space="0" w:color="auto"/>
              <w:left w:val="single" w:sz="4" w:space="0" w:color="auto"/>
              <w:bottom w:val="single" w:sz="4" w:space="0" w:color="auto"/>
              <w:right w:val="single" w:sz="4" w:space="0" w:color="auto"/>
            </w:tcBorders>
            <w:vAlign w:val="center"/>
            <w:hideMark/>
          </w:tcPr>
          <w:p w14:paraId="7BDF8867"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4980D7D8"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Wielkopolskiego.</w:t>
            </w:r>
          </w:p>
        </w:tc>
      </w:tr>
      <w:tr w:rsidR="00FD7F02" w:rsidRPr="008C4471" w14:paraId="38128251"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70A83920"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62</w:t>
            </w:r>
          </w:p>
        </w:tc>
        <w:tc>
          <w:tcPr>
            <w:tcW w:w="15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0A46E40" w14:textId="3E7C5FCE" w:rsidR="00FD7F02" w:rsidRPr="008C4471" w:rsidRDefault="00FD7F02" w:rsidP="00FD7F02">
            <w:pPr>
              <w:spacing w:line="276" w:lineRule="auto"/>
              <w:rPr>
                <w:rFonts w:ascii="Calibri" w:hAnsi="Calibri" w:cs="Calibri"/>
                <w:sz w:val="20"/>
                <w:szCs w:val="20"/>
                <w:lang w:eastAsia="en-US"/>
              </w:rPr>
            </w:pPr>
            <w:r w:rsidRPr="008C4471">
              <w:rPr>
                <w:rFonts w:ascii="Calibri" w:eastAsia="Calibri" w:hAnsi="Calibri" w:cs="Calibri"/>
                <w:i/>
                <w:color w:val="000000"/>
                <w:sz w:val="20"/>
                <w:szCs w:val="20"/>
              </w:rPr>
              <w:t>Wartość:</w:t>
            </w:r>
          </w:p>
        </w:tc>
        <w:tc>
          <w:tcPr>
            <w:tcW w:w="7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2636D6" w14:textId="77777777" w:rsidR="00FD7F02" w:rsidRPr="008C4471" w:rsidRDefault="00FD7F02" w:rsidP="00FD7F02">
            <w:pPr>
              <w:spacing w:line="276" w:lineRule="auto"/>
              <w:rPr>
                <w:rFonts w:ascii="Calibri" w:hAnsi="Calibri" w:cs="Calibri"/>
                <w:b/>
                <w:sz w:val="20"/>
                <w:szCs w:val="20"/>
                <w:lang w:eastAsia="en-US"/>
              </w:rPr>
            </w:pPr>
            <w:proofErr w:type="spellStart"/>
            <w:r w:rsidRPr="008C4471">
              <w:rPr>
                <w:rFonts w:ascii="Calibri" w:hAnsi="Calibri" w:cs="Calibri"/>
                <w:b/>
                <w:sz w:val="20"/>
                <w:szCs w:val="20"/>
              </w:rPr>
              <w:t>dziennikUrzedowyWojZachodniopomorskiego</w:t>
            </w:r>
            <w:proofErr w:type="spellEnd"/>
          </w:p>
        </w:tc>
      </w:tr>
      <w:tr w:rsidR="00FD7F02" w:rsidRPr="008C4471" w14:paraId="479BE893"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391E22CF"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63</w:t>
            </w:r>
          </w:p>
        </w:tc>
        <w:tc>
          <w:tcPr>
            <w:tcW w:w="1517" w:type="dxa"/>
            <w:tcBorders>
              <w:top w:val="single" w:sz="4" w:space="0" w:color="auto"/>
              <w:left w:val="single" w:sz="4" w:space="0" w:color="auto"/>
              <w:bottom w:val="single" w:sz="4" w:space="0" w:color="auto"/>
              <w:right w:val="single" w:sz="4" w:space="0" w:color="auto"/>
            </w:tcBorders>
            <w:vAlign w:val="center"/>
            <w:hideMark/>
          </w:tcPr>
          <w:p w14:paraId="542A40AE"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Nazwa (pełna):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7400391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Zachodniopomorskiego</w:t>
            </w:r>
          </w:p>
        </w:tc>
      </w:tr>
      <w:tr w:rsidR="00FD7F02" w:rsidRPr="008C4471" w14:paraId="5A0D9A2E" w14:textId="77777777" w:rsidTr="00FD7F02">
        <w:trPr>
          <w:trHeight w:val="346"/>
        </w:trPr>
        <w:tc>
          <w:tcPr>
            <w:tcW w:w="531" w:type="dxa"/>
            <w:tcBorders>
              <w:top w:val="single" w:sz="4" w:space="0" w:color="auto"/>
              <w:left w:val="single" w:sz="4" w:space="0" w:color="auto"/>
              <w:bottom w:val="single" w:sz="4" w:space="0" w:color="auto"/>
              <w:right w:val="single" w:sz="4" w:space="0" w:color="auto"/>
            </w:tcBorders>
            <w:vAlign w:val="center"/>
            <w:hideMark/>
          </w:tcPr>
          <w:p w14:paraId="43361D8D" w14:textId="77777777" w:rsidR="00FD7F02" w:rsidRPr="008C4471" w:rsidRDefault="00FD7F02" w:rsidP="00FD7F02">
            <w:pPr>
              <w:spacing w:line="276" w:lineRule="auto"/>
              <w:jc w:val="center"/>
              <w:rPr>
                <w:rFonts w:ascii="Calibri" w:hAnsi="Calibri" w:cs="Calibri"/>
                <w:sz w:val="20"/>
                <w:szCs w:val="20"/>
                <w:lang w:eastAsia="en-US"/>
              </w:rPr>
            </w:pPr>
            <w:r w:rsidRPr="008C4471">
              <w:rPr>
                <w:rFonts w:ascii="Calibri" w:hAnsi="Calibri" w:cs="Calibri"/>
                <w:color w:val="000000"/>
                <w:sz w:val="20"/>
                <w:szCs w:val="20"/>
              </w:rPr>
              <w:t>64</w:t>
            </w:r>
          </w:p>
        </w:tc>
        <w:tc>
          <w:tcPr>
            <w:tcW w:w="1517" w:type="dxa"/>
            <w:tcBorders>
              <w:top w:val="single" w:sz="4" w:space="0" w:color="auto"/>
              <w:left w:val="single" w:sz="4" w:space="0" w:color="auto"/>
              <w:bottom w:val="single" w:sz="4" w:space="0" w:color="auto"/>
              <w:right w:val="single" w:sz="4" w:space="0" w:color="auto"/>
            </w:tcBorders>
            <w:vAlign w:val="center"/>
            <w:hideMark/>
          </w:tcPr>
          <w:p w14:paraId="0E189560" w14:textId="77777777" w:rsidR="00FD7F02" w:rsidRPr="008C4471" w:rsidRDefault="00FD7F02" w:rsidP="00FD7F02">
            <w:pPr>
              <w:spacing w:line="276" w:lineRule="auto"/>
              <w:rPr>
                <w:rFonts w:ascii="Calibri" w:eastAsia="Calibri" w:hAnsi="Calibri" w:cs="Calibri"/>
                <w:i/>
                <w:color w:val="000000"/>
                <w:sz w:val="20"/>
                <w:szCs w:val="20"/>
                <w:lang w:eastAsia="en-US"/>
              </w:rPr>
            </w:pPr>
            <w:r w:rsidRPr="008C4471">
              <w:rPr>
                <w:rFonts w:ascii="Calibri" w:eastAsia="Calibri" w:hAnsi="Calibri" w:cs="Calibri"/>
                <w:i/>
                <w:color w:val="000000"/>
                <w:sz w:val="20"/>
                <w:szCs w:val="20"/>
              </w:rPr>
              <w:t>Definicja:</w:t>
            </w:r>
          </w:p>
        </w:tc>
        <w:tc>
          <w:tcPr>
            <w:tcW w:w="7080" w:type="dxa"/>
            <w:tcBorders>
              <w:top w:val="single" w:sz="4" w:space="0" w:color="auto"/>
              <w:left w:val="single" w:sz="4" w:space="0" w:color="auto"/>
              <w:bottom w:val="single" w:sz="4" w:space="0" w:color="auto"/>
              <w:right w:val="single" w:sz="4" w:space="0" w:color="auto"/>
            </w:tcBorders>
            <w:vAlign w:val="center"/>
            <w:hideMark/>
          </w:tcPr>
          <w:p w14:paraId="60272D9C" w14:textId="77777777" w:rsidR="00FD7F02" w:rsidRPr="008C4471" w:rsidRDefault="00FD7F02" w:rsidP="00FD7F02">
            <w:pPr>
              <w:spacing w:line="276" w:lineRule="auto"/>
              <w:rPr>
                <w:rFonts w:ascii="Calibri" w:eastAsia="Calibri" w:hAnsi="Calibri" w:cs="Calibri"/>
                <w:color w:val="000000"/>
                <w:sz w:val="20"/>
                <w:szCs w:val="20"/>
                <w:lang w:eastAsia="en-US"/>
              </w:rPr>
            </w:pPr>
            <w:r w:rsidRPr="008C4471">
              <w:rPr>
                <w:rFonts w:ascii="Calibri" w:eastAsia="Calibri" w:hAnsi="Calibri" w:cs="Calibri"/>
                <w:color w:val="000000"/>
                <w:sz w:val="20"/>
                <w:szCs w:val="20"/>
              </w:rPr>
              <w:t>Dziennik Urzędowy Woj. Zachodniopomorskiego.</w:t>
            </w:r>
          </w:p>
        </w:tc>
      </w:tr>
    </w:tbl>
    <w:p w14:paraId="56E0AEC0" w14:textId="77777777" w:rsidR="00FD7F02" w:rsidRPr="008C4471" w:rsidRDefault="00FD7F02" w:rsidP="00FD7F02">
      <w:pPr>
        <w:spacing w:line="276" w:lineRule="auto"/>
        <w:rPr>
          <w:rFonts w:ascii="Calibri" w:hAnsi="Calibri" w:cs="Calibri"/>
          <w:lang w:eastAsia="en-US"/>
        </w:rPr>
      </w:pPr>
    </w:p>
    <w:p w14:paraId="4EFA7B5C" w14:textId="188ED83F" w:rsidR="00D30ACF" w:rsidRPr="008C4471" w:rsidRDefault="00D30ACF" w:rsidP="00AC4137">
      <w:pPr>
        <w:spacing w:line="360" w:lineRule="auto"/>
        <w:jc w:val="both"/>
        <w:rPr>
          <w:rFonts w:ascii="Calibri" w:hAnsi="Calibri" w:cs="Calibri"/>
          <w:i/>
          <w:iCs/>
          <w:sz w:val="22"/>
          <w:szCs w:val="22"/>
        </w:rPr>
      </w:pPr>
    </w:p>
    <w:p w14:paraId="3B0AB564" w14:textId="24DD8244" w:rsidR="003D2D21" w:rsidRPr="008C4471" w:rsidRDefault="003D2D21" w:rsidP="00AC4137">
      <w:pPr>
        <w:spacing w:line="360" w:lineRule="auto"/>
        <w:jc w:val="both"/>
        <w:rPr>
          <w:rFonts w:ascii="Calibri" w:hAnsi="Calibri" w:cs="Calibri"/>
          <w:i/>
          <w:iCs/>
          <w:sz w:val="22"/>
          <w:szCs w:val="22"/>
        </w:rPr>
      </w:pPr>
    </w:p>
    <w:p w14:paraId="60DB2260" w14:textId="51C29524" w:rsidR="003D2D21" w:rsidRPr="008C4471" w:rsidRDefault="003D2D21" w:rsidP="00AC4137">
      <w:pPr>
        <w:spacing w:line="360" w:lineRule="auto"/>
        <w:jc w:val="both"/>
        <w:rPr>
          <w:rFonts w:ascii="Calibri" w:hAnsi="Calibri" w:cs="Calibri"/>
          <w:i/>
          <w:iCs/>
          <w:sz w:val="22"/>
          <w:szCs w:val="22"/>
        </w:rPr>
      </w:pPr>
    </w:p>
    <w:p w14:paraId="30E05EDF" w14:textId="2AA44DDB" w:rsidR="003D2D21" w:rsidRPr="008C4471" w:rsidRDefault="003D2D21" w:rsidP="00AC4137">
      <w:pPr>
        <w:spacing w:line="360" w:lineRule="auto"/>
        <w:jc w:val="both"/>
        <w:rPr>
          <w:rFonts w:ascii="Calibri" w:hAnsi="Calibri" w:cs="Calibri"/>
          <w:i/>
          <w:iCs/>
          <w:sz w:val="22"/>
          <w:szCs w:val="22"/>
        </w:rPr>
      </w:pPr>
    </w:p>
    <w:p w14:paraId="7C4B90EA" w14:textId="77777777" w:rsidR="003D2D21" w:rsidRPr="008C4471" w:rsidRDefault="003D2D21" w:rsidP="00AC4137">
      <w:pPr>
        <w:spacing w:line="360" w:lineRule="auto"/>
        <w:jc w:val="both"/>
        <w:rPr>
          <w:rFonts w:ascii="Calibri" w:hAnsi="Calibri" w:cs="Calibri"/>
          <w:i/>
          <w:iCs/>
          <w:sz w:val="22"/>
          <w:szCs w:val="22"/>
        </w:rPr>
      </w:pPr>
    </w:p>
    <w:p w14:paraId="1FDC5E92" w14:textId="77777777" w:rsidR="00D30ACF" w:rsidRPr="008C4471" w:rsidRDefault="00D30ACF" w:rsidP="00AC4137">
      <w:pPr>
        <w:spacing w:line="360" w:lineRule="auto"/>
        <w:jc w:val="both"/>
        <w:rPr>
          <w:rFonts w:ascii="Calibri" w:hAnsi="Calibri" w:cs="Calibri"/>
          <w:i/>
          <w:iCs/>
          <w:sz w:val="22"/>
          <w:szCs w:val="22"/>
        </w:rPr>
      </w:pPr>
    </w:p>
    <w:p w14:paraId="6C41444E" w14:textId="100F21F4" w:rsidR="00E035C3" w:rsidRPr="008C4471" w:rsidRDefault="00E035C3">
      <w:pPr>
        <w:spacing w:line="276" w:lineRule="auto"/>
        <w:rPr>
          <w:rFonts w:ascii="Calibri" w:eastAsia="Trebuchet MS" w:hAnsi="Calibri" w:cs="Calibri"/>
          <w:color w:val="000000" w:themeColor="text1"/>
          <w:sz w:val="32"/>
          <w:szCs w:val="32"/>
        </w:rPr>
      </w:pPr>
      <w:r w:rsidRPr="008C4471">
        <w:rPr>
          <w:rFonts w:ascii="Calibri" w:eastAsia="Trebuchet MS" w:hAnsi="Calibri" w:cs="Calibri"/>
          <w:color w:val="000000" w:themeColor="text1"/>
          <w:sz w:val="32"/>
          <w:szCs w:val="32"/>
        </w:rPr>
        <w:br w:type="page"/>
      </w:r>
    </w:p>
    <w:p w14:paraId="31E5723A" w14:textId="7A035059" w:rsidR="00E035C3" w:rsidRPr="008C4471" w:rsidRDefault="2466F7F2" w:rsidP="006C393F">
      <w:pPr>
        <w:pStyle w:val="Nagwek1"/>
        <w:rPr>
          <w:rFonts w:ascii="Calibri" w:hAnsi="Calibri" w:cs="Calibri"/>
          <w:b/>
          <w:bCs/>
          <w:color w:val="000000" w:themeColor="text1"/>
          <w:lang w:val="pl-PL"/>
        </w:rPr>
      </w:pPr>
      <w:bookmarkStart w:id="466" w:name="_Toc118110433"/>
      <w:r w:rsidRPr="008C4471">
        <w:rPr>
          <w:rFonts w:ascii="Calibri" w:hAnsi="Calibri" w:cs="Calibri"/>
          <w:b/>
          <w:bCs/>
          <w:color w:val="000000" w:themeColor="text1"/>
          <w:lang w:val="pl-PL"/>
        </w:rPr>
        <w:lastRenderedPageBreak/>
        <w:t>Załącznik E (informacyjny) – Przykład kodowania GML</w:t>
      </w:r>
      <w:bookmarkEnd w:id="466"/>
    </w:p>
    <w:p w14:paraId="2E347D66" w14:textId="641D2E88" w:rsidR="00A97826" w:rsidRPr="00EC2916" w:rsidRDefault="00ED0FEB">
      <w:pPr>
        <w:spacing w:line="276" w:lineRule="auto"/>
        <w:rPr>
          <w:rFonts w:ascii="Calibri" w:eastAsia="Trebuchet MS" w:hAnsi="Calibri" w:cs="Calibri"/>
          <w:color w:val="000000" w:themeColor="text1"/>
          <w:sz w:val="22"/>
          <w:szCs w:val="22"/>
        </w:rPr>
      </w:pPr>
      <w:r w:rsidRPr="008C4471">
        <w:rPr>
          <w:rFonts w:ascii="Calibri" w:hAnsi="Calibri" w:cs="Calibri"/>
          <w:sz w:val="22"/>
          <w:szCs w:val="22"/>
        </w:rPr>
        <w:t xml:space="preserve">Strona internetowa z przykładami danych w kodowaniu GML zgodnym z niniejszą specyfikacją danych jest dostępna pod adresem </w:t>
      </w:r>
      <w:hyperlink r:id="rId148" w:history="1">
        <w:r w:rsidR="007A229C" w:rsidRPr="008C4471">
          <w:rPr>
            <w:rStyle w:val="Hipercze"/>
            <w:rFonts w:ascii="Calibri" w:hAnsi="Calibri" w:cs="Calibri"/>
            <w:sz w:val="22"/>
            <w:szCs w:val="22"/>
          </w:rPr>
          <w:t>https://www.gov.pl/web/zagospodarowanieprzestrzenne/przykladowe-dane</w:t>
        </w:r>
      </w:hyperlink>
      <w:r w:rsidR="0070723B" w:rsidRPr="008C4471">
        <w:rPr>
          <w:rFonts w:ascii="Calibri" w:hAnsi="Calibri" w:cs="Calibri"/>
          <w:sz w:val="22"/>
          <w:szCs w:val="22"/>
        </w:rPr>
        <w:t>.</w:t>
      </w:r>
    </w:p>
    <w:p w14:paraId="51B70301" w14:textId="2EBB824E" w:rsidR="00A97826" w:rsidRPr="008C4471" w:rsidRDefault="00A97826">
      <w:pPr>
        <w:spacing w:line="276" w:lineRule="auto"/>
        <w:rPr>
          <w:rFonts w:ascii="Calibri" w:hAnsi="Calibri" w:cs="Calibri"/>
          <w:color w:val="000000" w:themeColor="text1"/>
        </w:rPr>
      </w:pPr>
      <w:r w:rsidRPr="008C4471">
        <w:rPr>
          <w:rFonts w:ascii="Calibri" w:hAnsi="Calibri" w:cs="Calibri"/>
          <w:color w:val="000000" w:themeColor="text1"/>
        </w:rPr>
        <w:br w:type="page"/>
      </w:r>
    </w:p>
    <w:p w14:paraId="1DFA203B" w14:textId="31C9759C" w:rsidR="00A72942" w:rsidRPr="00A72942" w:rsidRDefault="00A72942" w:rsidP="00A72942">
      <w:pPr>
        <w:pStyle w:val="Nagwek1"/>
        <w:rPr>
          <w:rFonts w:asciiTheme="majorHAnsi" w:hAnsiTheme="majorHAnsi" w:cstheme="majorHAnsi"/>
          <w:b/>
          <w:bCs/>
          <w:color w:val="000000" w:themeColor="text1"/>
          <w:lang w:val="pl-PL"/>
        </w:rPr>
      </w:pPr>
      <w:bookmarkStart w:id="467" w:name="_Toc105442196"/>
      <w:bookmarkStart w:id="468" w:name="_Toc105757351"/>
      <w:bookmarkStart w:id="469" w:name="_Toc105442197"/>
      <w:bookmarkStart w:id="470" w:name="_Toc105757352"/>
      <w:bookmarkStart w:id="471" w:name="_Toc105442198"/>
      <w:bookmarkStart w:id="472" w:name="_Toc105757353"/>
      <w:bookmarkStart w:id="473" w:name="_Toc105442199"/>
      <w:bookmarkStart w:id="474" w:name="_Toc105757354"/>
      <w:bookmarkStart w:id="475" w:name="_Toc105442201"/>
      <w:bookmarkStart w:id="476" w:name="_Toc105757356"/>
      <w:bookmarkStart w:id="477" w:name="_Toc105442204"/>
      <w:bookmarkStart w:id="478" w:name="_Toc105757359"/>
      <w:bookmarkStart w:id="479" w:name="_Toc105442206"/>
      <w:bookmarkStart w:id="480" w:name="_Toc105757361"/>
      <w:bookmarkStart w:id="481" w:name="_Toc105442207"/>
      <w:bookmarkStart w:id="482" w:name="_Toc105757362"/>
      <w:bookmarkStart w:id="483" w:name="_Toc105442209"/>
      <w:bookmarkStart w:id="484" w:name="_Toc105757364"/>
      <w:bookmarkStart w:id="485" w:name="_Toc105442211"/>
      <w:bookmarkStart w:id="486" w:name="_Toc105757366"/>
      <w:bookmarkStart w:id="487" w:name="_Toc105442212"/>
      <w:bookmarkStart w:id="488" w:name="_Toc105757367"/>
      <w:bookmarkStart w:id="489" w:name="_Toc105442223"/>
      <w:bookmarkStart w:id="490" w:name="_Toc105757378"/>
      <w:bookmarkStart w:id="491" w:name="_Toc105442225"/>
      <w:bookmarkStart w:id="492" w:name="_Toc105757380"/>
      <w:bookmarkStart w:id="493" w:name="_Toc105442226"/>
      <w:bookmarkStart w:id="494" w:name="_Toc105757381"/>
      <w:bookmarkStart w:id="495" w:name="_Toc105442227"/>
      <w:bookmarkStart w:id="496" w:name="_Toc105757382"/>
      <w:bookmarkStart w:id="497" w:name="_Toc105442228"/>
      <w:bookmarkStart w:id="498" w:name="_Toc105757383"/>
      <w:bookmarkStart w:id="499" w:name="_Toc105442229"/>
      <w:bookmarkStart w:id="500" w:name="_Toc105757384"/>
      <w:bookmarkStart w:id="501" w:name="_Toc105442231"/>
      <w:bookmarkStart w:id="502" w:name="_Toc105757386"/>
      <w:bookmarkStart w:id="503" w:name="_Toc67495526"/>
      <w:bookmarkStart w:id="504" w:name="_Toc67496678"/>
      <w:bookmarkStart w:id="505" w:name="_Toc67574480"/>
      <w:bookmarkStart w:id="506" w:name="_Toc67574668"/>
      <w:bookmarkStart w:id="507" w:name="_Toc67574855"/>
      <w:bookmarkStart w:id="508" w:name="_Toc67575042"/>
      <w:bookmarkStart w:id="509" w:name="_Toc71033441"/>
      <w:bookmarkStart w:id="510" w:name="_Toc71033686"/>
      <w:bookmarkStart w:id="511" w:name="_Toc105442233"/>
      <w:bookmarkStart w:id="512" w:name="_Toc105757388"/>
      <w:bookmarkStart w:id="513" w:name="_Toc105442235"/>
      <w:bookmarkStart w:id="514" w:name="_Toc105757390"/>
      <w:bookmarkStart w:id="515" w:name="_Toc105442236"/>
      <w:bookmarkStart w:id="516" w:name="_Toc105757391"/>
      <w:bookmarkStart w:id="517" w:name="_Toc105442237"/>
      <w:bookmarkStart w:id="518" w:name="_Toc105757392"/>
      <w:bookmarkStart w:id="519" w:name="_Toc105442238"/>
      <w:bookmarkStart w:id="520" w:name="_Toc105757393"/>
      <w:bookmarkStart w:id="521" w:name="_Toc105442240"/>
      <w:bookmarkStart w:id="522" w:name="_Toc105757395"/>
      <w:bookmarkStart w:id="523" w:name="_Toc105442241"/>
      <w:bookmarkStart w:id="524" w:name="_Toc105757396"/>
      <w:bookmarkStart w:id="525" w:name="_Toc105442243"/>
      <w:bookmarkStart w:id="526" w:name="_Toc105757398"/>
      <w:bookmarkStart w:id="527" w:name="_Toc105442244"/>
      <w:bookmarkStart w:id="528" w:name="_Toc105757399"/>
      <w:bookmarkStart w:id="529" w:name="_Toc105442246"/>
      <w:bookmarkStart w:id="530" w:name="_Toc105757401"/>
      <w:bookmarkStart w:id="531" w:name="_Toc492248120"/>
      <w:bookmarkStart w:id="532" w:name="_Toc492248122"/>
      <w:bookmarkStart w:id="533" w:name="_Toc105442247"/>
      <w:bookmarkStart w:id="534" w:name="_Toc105757402"/>
      <w:bookmarkStart w:id="535" w:name="_Toc105442248"/>
      <w:bookmarkStart w:id="536" w:name="_Toc105757403"/>
      <w:bookmarkStart w:id="537" w:name="_Toc105442251"/>
      <w:bookmarkStart w:id="538" w:name="_Toc105757406"/>
      <w:bookmarkStart w:id="539" w:name="_Toc105442253"/>
      <w:bookmarkStart w:id="540" w:name="_Toc105757408"/>
      <w:bookmarkStart w:id="541" w:name="_Toc105442254"/>
      <w:bookmarkStart w:id="542" w:name="_Toc105757409"/>
      <w:bookmarkStart w:id="543" w:name="_Toc105442263"/>
      <w:bookmarkStart w:id="544" w:name="_Toc105757418"/>
      <w:bookmarkStart w:id="545" w:name="_Toc105442264"/>
      <w:bookmarkStart w:id="546" w:name="_Toc105757419"/>
      <w:bookmarkStart w:id="547" w:name="_Toc105442265"/>
      <w:bookmarkStart w:id="548" w:name="_Toc105757420"/>
      <w:bookmarkStart w:id="549" w:name="_Toc105442266"/>
      <w:bookmarkStart w:id="550" w:name="_Toc105757421"/>
      <w:bookmarkStart w:id="551" w:name="_Toc105442267"/>
      <w:bookmarkStart w:id="552" w:name="_Toc105757422"/>
      <w:bookmarkStart w:id="553" w:name="_Ref105756839"/>
      <w:bookmarkStart w:id="554" w:name="_Toc118110434"/>
      <w:bookmarkStart w:id="555" w:name="_Ref71034209"/>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r w:rsidRPr="00A72942">
        <w:rPr>
          <w:rFonts w:asciiTheme="majorHAnsi" w:hAnsiTheme="majorHAnsi" w:cstheme="majorHAnsi"/>
          <w:b/>
          <w:bCs/>
          <w:color w:val="000000" w:themeColor="text1"/>
          <w:lang w:val="pl-PL"/>
        </w:rPr>
        <w:lastRenderedPageBreak/>
        <w:t>Załącznik F (informacyjny) – Przykłady i procedury pozyskiwania i</w:t>
      </w:r>
      <w:r w:rsidR="004B773D">
        <w:rPr>
          <w:rFonts w:asciiTheme="majorHAnsi" w:hAnsiTheme="majorHAnsi" w:cstheme="majorHAnsi"/>
          <w:b/>
          <w:bCs/>
          <w:color w:val="000000" w:themeColor="text1"/>
          <w:lang w:val="pl-PL"/>
        </w:rPr>
        <w:t> </w:t>
      </w:r>
      <w:r w:rsidRPr="00A72942">
        <w:rPr>
          <w:rFonts w:asciiTheme="majorHAnsi" w:hAnsiTheme="majorHAnsi" w:cstheme="majorHAnsi"/>
          <w:b/>
          <w:bCs/>
          <w:color w:val="000000" w:themeColor="text1"/>
          <w:lang w:val="pl-PL"/>
        </w:rPr>
        <w:t>utrzymywania danych dla aktów planowania przestrzennego w</w:t>
      </w:r>
      <w:r w:rsidR="004B773D">
        <w:rPr>
          <w:rFonts w:asciiTheme="majorHAnsi" w:hAnsiTheme="majorHAnsi" w:cstheme="majorHAnsi"/>
          <w:b/>
          <w:bCs/>
          <w:color w:val="000000" w:themeColor="text1"/>
          <w:lang w:val="pl-PL"/>
        </w:rPr>
        <w:t> </w:t>
      </w:r>
      <w:r w:rsidRPr="00A72942">
        <w:rPr>
          <w:rFonts w:asciiTheme="majorHAnsi" w:hAnsiTheme="majorHAnsi" w:cstheme="majorHAnsi"/>
          <w:b/>
          <w:bCs/>
          <w:color w:val="000000" w:themeColor="text1"/>
          <w:lang w:val="pl-PL"/>
        </w:rPr>
        <w:t>zbiorze danych przestrzennych</w:t>
      </w:r>
      <w:bookmarkEnd w:id="553"/>
      <w:bookmarkEnd w:id="554"/>
    </w:p>
    <w:p w14:paraId="1FB32B83" w14:textId="77777777" w:rsidR="00A72942" w:rsidRPr="00A72942" w:rsidRDefault="00A72942" w:rsidP="00A72942">
      <w:pPr>
        <w:pStyle w:val="Nagwek2"/>
        <w:spacing w:line="360" w:lineRule="auto"/>
        <w:rPr>
          <w:rFonts w:asciiTheme="majorHAnsi" w:hAnsiTheme="majorHAnsi" w:cstheme="majorHAnsi"/>
          <w:lang w:val="pl-PL"/>
        </w:rPr>
      </w:pPr>
      <w:bookmarkStart w:id="556" w:name="_Toc118110435"/>
      <w:r w:rsidRPr="00A72942">
        <w:rPr>
          <w:rFonts w:asciiTheme="majorHAnsi" w:hAnsiTheme="majorHAnsi" w:cstheme="majorHAnsi"/>
          <w:lang w:val="pl-PL"/>
        </w:rPr>
        <w:t>Pozyskiwanie danych</w:t>
      </w:r>
      <w:bookmarkEnd w:id="556"/>
    </w:p>
    <w:p w14:paraId="3798FD48" w14:textId="4426E399" w:rsidR="00A72942" w:rsidRPr="00A72942" w:rsidRDefault="00A72942" w:rsidP="00A72942">
      <w:pPr>
        <w:spacing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Ogólne informacje dotyczące pozyskiwania danych do zbioru opisano w rozdziale </w:t>
      </w:r>
      <w:r w:rsidRPr="000046BF">
        <w:rPr>
          <w:rFonts w:asciiTheme="majorHAnsi" w:hAnsiTheme="majorHAnsi" w:cstheme="majorHAnsi"/>
          <w:b/>
          <w:szCs w:val="22"/>
        </w:rPr>
        <w:fldChar w:fldCharType="begin"/>
      </w:r>
      <w:r w:rsidRPr="000046BF">
        <w:rPr>
          <w:rFonts w:asciiTheme="majorHAnsi" w:hAnsiTheme="majorHAnsi" w:cstheme="majorHAnsi"/>
          <w:b/>
          <w:szCs w:val="22"/>
        </w:rPr>
        <w:instrText xml:space="preserve"> REF _Ref72162257 \r \h  \* MERGEFORMAT </w:instrText>
      </w:r>
      <w:r w:rsidRPr="000046BF">
        <w:rPr>
          <w:rFonts w:asciiTheme="majorHAnsi" w:hAnsiTheme="majorHAnsi" w:cstheme="majorHAnsi"/>
          <w:b/>
          <w:szCs w:val="22"/>
        </w:rPr>
      </w:r>
      <w:r w:rsidRPr="000046BF">
        <w:rPr>
          <w:rFonts w:asciiTheme="majorHAnsi" w:hAnsiTheme="majorHAnsi" w:cstheme="majorHAnsi"/>
          <w:b/>
          <w:szCs w:val="22"/>
        </w:rPr>
        <w:fldChar w:fldCharType="separate"/>
      </w:r>
      <w:r w:rsidR="00F465E5">
        <w:rPr>
          <w:rFonts w:asciiTheme="majorHAnsi" w:hAnsiTheme="majorHAnsi" w:cstheme="majorHAnsi"/>
          <w:b/>
          <w:szCs w:val="22"/>
        </w:rPr>
        <w:t>9</w:t>
      </w:r>
      <w:r w:rsidRPr="000046BF">
        <w:rPr>
          <w:rFonts w:asciiTheme="majorHAnsi" w:hAnsiTheme="majorHAnsi" w:cstheme="majorHAnsi"/>
          <w:b/>
          <w:szCs w:val="22"/>
        </w:rPr>
        <w:fldChar w:fldCharType="end"/>
      </w:r>
      <w:r w:rsidRPr="000046BF">
        <w:rPr>
          <w:rFonts w:asciiTheme="majorHAnsi" w:hAnsiTheme="majorHAnsi" w:cstheme="majorHAnsi"/>
          <w:szCs w:val="22"/>
        </w:rPr>
        <w:t xml:space="preserve"> </w:t>
      </w:r>
      <w:r w:rsidRPr="00A72942">
        <w:rPr>
          <w:rFonts w:asciiTheme="majorHAnsi" w:hAnsiTheme="majorHAnsi" w:cstheme="majorHAnsi"/>
          <w:sz w:val="22"/>
          <w:szCs w:val="22"/>
        </w:rPr>
        <w:fldChar w:fldCharType="begin"/>
      </w:r>
      <w:r w:rsidRPr="00A72942">
        <w:rPr>
          <w:rFonts w:asciiTheme="majorHAnsi" w:hAnsiTheme="majorHAnsi" w:cstheme="majorHAnsi"/>
          <w:sz w:val="22"/>
          <w:szCs w:val="22"/>
        </w:rPr>
        <w:instrText xml:space="preserve"> REF _Ref72162261 \h </w:instrText>
      </w:r>
      <w:r>
        <w:rPr>
          <w:rFonts w:asciiTheme="majorHAnsi" w:hAnsiTheme="majorHAnsi" w:cstheme="majorHAnsi"/>
          <w:sz w:val="22"/>
          <w:szCs w:val="22"/>
        </w:rPr>
        <w:instrText xml:space="preserve"> \* MERGEFORMAT </w:instrText>
      </w:r>
      <w:r w:rsidRPr="00A72942">
        <w:rPr>
          <w:rFonts w:asciiTheme="majorHAnsi" w:hAnsiTheme="majorHAnsi" w:cstheme="majorHAnsi"/>
          <w:sz w:val="22"/>
          <w:szCs w:val="22"/>
        </w:rPr>
      </w:r>
      <w:r w:rsidRPr="00A72942">
        <w:rPr>
          <w:rFonts w:asciiTheme="majorHAnsi" w:hAnsiTheme="majorHAnsi" w:cstheme="majorHAnsi"/>
          <w:sz w:val="22"/>
          <w:szCs w:val="22"/>
        </w:rPr>
        <w:fldChar w:fldCharType="separate"/>
      </w:r>
      <w:r w:rsidR="00F465E5" w:rsidRPr="00F465E5">
        <w:rPr>
          <w:rFonts w:asciiTheme="majorHAnsi" w:hAnsiTheme="majorHAnsi" w:cstheme="majorHAnsi"/>
          <w:b/>
          <w:bCs/>
          <w:iCs/>
          <w:color w:val="000000" w:themeColor="text1"/>
        </w:rPr>
        <w:t>Pozyskiwanie danych</w:t>
      </w:r>
      <w:r w:rsidRPr="00A72942">
        <w:rPr>
          <w:rFonts w:asciiTheme="majorHAnsi" w:hAnsiTheme="majorHAnsi" w:cstheme="majorHAnsi"/>
          <w:sz w:val="22"/>
          <w:szCs w:val="22"/>
        </w:rPr>
        <w:fldChar w:fldCharType="end"/>
      </w:r>
      <w:r w:rsidRPr="00496F3B">
        <w:rPr>
          <w:rFonts w:asciiTheme="majorHAnsi" w:hAnsiTheme="majorHAnsi" w:cstheme="majorHAnsi"/>
          <w:sz w:val="22"/>
          <w:szCs w:val="22"/>
        </w:rPr>
        <w:t>.</w:t>
      </w:r>
    </w:p>
    <w:p w14:paraId="033991F2" w14:textId="77777777" w:rsidR="00A72942" w:rsidRPr="00A72942" w:rsidRDefault="00A72942" w:rsidP="00A72942">
      <w:pPr>
        <w:rPr>
          <w:rFonts w:asciiTheme="majorHAnsi" w:hAnsiTheme="majorHAnsi" w:cstheme="majorHAnsi"/>
          <w:lang w:eastAsia="en-GB"/>
        </w:rPr>
      </w:pPr>
    </w:p>
    <w:p w14:paraId="52A09BC6"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57" w:name="_Toc118110436"/>
      <w:r w:rsidRPr="00A72942">
        <w:rPr>
          <w:rFonts w:asciiTheme="majorHAnsi" w:hAnsiTheme="majorHAnsi" w:cstheme="majorHAnsi"/>
          <w:sz w:val="26"/>
          <w:szCs w:val="26"/>
          <w:lang w:val="pl-PL"/>
        </w:rPr>
        <w:t>Procedura tworzenia danych projektowych</w:t>
      </w:r>
      <w:bookmarkEnd w:id="557"/>
    </w:p>
    <w:p w14:paraId="7684D0DF" w14:textId="18B1C15C" w:rsidR="00A72942" w:rsidRPr="00A72942" w:rsidRDefault="00A72942" w:rsidP="00A72942">
      <w:pPr>
        <w:spacing w:before="120" w:after="120" w:line="360" w:lineRule="auto"/>
        <w:contextualSpacing/>
        <w:jc w:val="both"/>
        <w:rPr>
          <w:rFonts w:asciiTheme="majorHAnsi" w:hAnsiTheme="majorHAnsi" w:cstheme="majorHAnsi"/>
          <w:lang w:eastAsia="en-GB"/>
        </w:rPr>
      </w:pPr>
      <w:r w:rsidRPr="00A72942">
        <w:rPr>
          <w:rFonts w:asciiTheme="majorHAnsi" w:hAnsiTheme="majorHAnsi" w:cstheme="majorHAnsi"/>
          <w:sz w:val="22"/>
          <w:szCs w:val="22"/>
        </w:rPr>
        <w:t xml:space="preserve">Dane projektowe są danymi </w:t>
      </w:r>
      <w:r w:rsidRPr="00991D92">
        <w:rPr>
          <w:rFonts w:asciiTheme="majorHAnsi" w:hAnsiTheme="majorHAnsi" w:cstheme="majorHAnsi"/>
          <w:sz w:val="22"/>
          <w:szCs w:val="22"/>
        </w:rPr>
        <w:t xml:space="preserve">powstającymi, zgodnie z art. 67c ust. 1 [Ustawa </w:t>
      </w:r>
      <w:proofErr w:type="spellStart"/>
      <w:r w:rsidRPr="00991D92">
        <w:rPr>
          <w:rFonts w:asciiTheme="majorHAnsi" w:hAnsiTheme="majorHAnsi" w:cstheme="majorHAnsi"/>
          <w:sz w:val="22"/>
          <w:szCs w:val="22"/>
        </w:rPr>
        <w:t>PiZP</w:t>
      </w:r>
      <w:proofErr w:type="spellEnd"/>
      <w:r w:rsidRPr="00991D92">
        <w:rPr>
          <w:rFonts w:asciiTheme="majorHAnsi" w:hAnsiTheme="majorHAnsi" w:cstheme="majorHAnsi"/>
          <w:sz w:val="22"/>
          <w:szCs w:val="22"/>
        </w:rPr>
        <w:t>],</w:t>
      </w:r>
      <w:r w:rsidRPr="00A72942">
        <w:rPr>
          <w:rFonts w:asciiTheme="majorHAnsi" w:hAnsiTheme="majorHAnsi" w:cstheme="majorHAnsi"/>
          <w:sz w:val="22"/>
          <w:szCs w:val="22"/>
        </w:rPr>
        <w:t xml:space="preserve"> najpóźniej w terminie 30</w:t>
      </w:r>
      <w:r w:rsidR="0069112D">
        <w:rPr>
          <w:rFonts w:asciiTheme="majorHAnsi" w:hAnsiTheme="majorHAnsi" w:cstheme="majorHAnsi"/>
          <w:sz w:val="22"/>
          <w:szCs w:val="22"/>
        </w:rPr>
        <w:t> </w:t>
      </w:r>
      <w:r w:rsidRPr="00A72942">
        <w:rPr>
          <w:rFonts w:asciiTheme="majorHAnsi" w:hAnsiTheme="majorHAnsi" w:cstheme="majorHAnsi"/>
          <w:sz w:val="22"/>
          <w:szCs w:val="22"/>
        </w:rPr>
        <w:t>dni od dnia podjęcia uchwały w sprawie przystąpienia do sporządzenia danego aktu.</w:t>
      </w:r>
    </w:p>
    <w:p w14:paraId="604DF8F7" w14:textId="7653982C" w:rsidR="00A72942" w:rsidRDefault="00A72942" w:rsidP="00A72942">
      <w:pPr>
        <w:spacing w:line="360" w:lineRule="auto"/>
        <w:jc w:val="center"/>
        <w:rPr>
          <w:rFonts w:asciiTheme="majorHAnsi" w:hAnsiTheme="majorHAnsi" w:cstheme="majorHAnsi"/>
        </w:rPr>
      </w:pPr>
    </w:p>
    <w:p w14:paraId="63694825" w14:textId="5801F90E" w:rsidR="008A3953" w:rsidRPr="00A72942" w:rsidRDefault="00AA2357" w:rsidP="00A72942">
      <w:pPr>
        <w:spacing w:line="360" w:lineRule="auto"/>
        <w:jc w:val="center"/>
        <w:rPr>
          <w:rFonts w:asciiTheme="majorHAnsi" w:hAnsiTheme="majorHAnsi" w:cstheme="majorHAnsi"/>
        </w:rPr>
      </w:pPr>
      <w:r>
        <w:rPr>
          <w:rFonts w:asciiTheme="majorHAnsi" w:hAnsiTheme="majorHAnsi" w:cstheme="majorHAnsi"/>
          <w:noProof/>
        </w:rPr>
        <w:drawing>
          <wp:inline distT="0" distB="0" distL="0" distR="0" wp14:anchorId="1DD5DAAA" wp14:editId="4E366D15">
            <wp:extent cx="4138405" cy="3406140"/>
            <wp:effectExtent l="0" t="0" r="0" b="3810"/>
            <wp:doc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az 12" descr="Schemat ogólny tworzenia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152219" cy="3417510"/>
                    </a:xfrm>
                    <a:prstGeom prst="rect">
                      <a:avLst/>
                    </a:prstGeom>
                    <a:noFill/>
                    <a:ln>
                      <a:noFill/>
                    </a:ln>
                  </pic:spPr>
                </pic:pic>
              </a:graphicData>
            </a:graphic>
          </wp:inline>
        </w:drawing>
      </w:r>
    </w:p>
    <w:p w14:paraId="2A55029C" w14:textId="3E84F8FB" w:rsidR="00A72942" w:rsidRPr="00195ED6" w:rsidRDefault="00A72942" w:rsidP="00954A09">
      <w:pPr>
        <w:pStyle w:val="Legenda"/>
        <w:rPr>
          <w:rStyle w:val="NormalTextChar"/>
          <w:rFonts w:eastAsia="Arial"/>
        </w:rPr>
      </w:pPr>
      <w:bookmarkStart w:id="558" w:name="_Toc118110822"/>
      <w:proofErr w:type="spellStart"/>
      <w:r w:rsidRPr="00B33240">
        <w:rPr>
          <w:rFonts w:eastAsia="Arial"/>
          <w:color w:val="000000" w:themeColor="text1"/>
        </w:rPr>
        <w:t>Rys</w:t>
      </w:r>
      <w:proofErr w:type="spellEnd"/>
      <w:r w:rsidRPr="00B33240">
        <w:rPr>
          <w:rFonts w:eastAsia="Arial"/>
          <w:color w:val="000000" w:themeColor="text1"/>
        </w:rPr>
        <w:t xml:space="preserve">. </w:t>
      </w:r>
      <w:r w:rsidRPr="00B33240">
        <w:rPr>
          <w:rFonts w:eastAsia="Arial"/>
          <w:color w:val="000000" w:themeColor="text1"/>
        </w:rPr>
        <w:fldChar w:fldCharType="begin"/>
      </w:r>
      <w:r w:rsidRPr="00B33240">
        <w:rPr>
          <w:rFonts w:eastAsia="Arial"/>
          <w:color w:val="000000" w:themeColor="text1"/>
        </w:rPr>
        <w:instrText xml:space="preserve"> SEQ Rys._ \* ARABIC </w:instrText>
      </w:r>
      <w:r w:rsidRPr="00B33240">
        <w:rPr>
          <w:rFonts w:eastAsia="Arial"/>
          <w:color w:val="000000" w:themeColor="text1"/>
        </w:rPr>
        <w:fldChar w:fldCharType="separate"/>
      </w:r>
      <w:r w:rsidR="00F465E5">
        <w:rPr>
          <w:rFonts w:eastAsia="Arial"/>
          <w:noProof/>
          <w:color w:val="000000" w:themeColor="text1"/>
        </w:rPr>
        <w:t>30</w:t>
      </w:r>
      <w:r w:rsidRPr="00B33240">
        <w:rPr>
          <w:rFonts w:eastAsia="Arial"/>
          <w:color w:val="000000" w:themeColor="text1"/>
        </w:rPr>
        <w:fldChar w:fldCharType="end"/>
      </w:r>
      <w:r w:rsidRPr="00B33240">
        <w:rPr>
          <w:rFonts w:eastAsia="Arial"/>
          <w:color w:val="000000" w:themeColor="text1"/>
        </w:rPr>
        <w:t xml:space="preserve"> </w:t>
      </w:r>
      <w:r w:rsidRPr="00B33240">
        <w:rPr>
          <w:rFonts w:eastAsia="Arial"/>
        </w:rPr>
        <w:t xml:space="preserve">– </w:t>
      </w:r>
      <w:proofErr w:type="spellStart"/>
      <w:r w:rsidRPr="00B33240">
        <w:rPr>
          <w:rFonts w:eastAsia="Arial"/>
        </w:rPr>
        <w:t>Schemat</w:t>
      </w:r>
      <w:proofErr w:type="spellEnd"/>
      <w:r w:rsidRPr="00B33240">
        <w:rPr>
          <w:rFonts w:eastAsia="Arial"/>
        </w:rPr>
        <w:t xml:space="preserve"> </w:t>
      </w:r>
      <w:proofErr w:type="spellStart"/>
      <w:r w:rsidRPr="00B33240">
        <w:rPr>
          <w:rFonts w:eastAsia="Arial"/>
        </w:rPr>
        <w:t>ogólny</w:t>
      </w:r>
      <w:proofErr w:type="spellEnd"/>
      <w:r w:rsidRPr="00B33240">
        <w:rPr>
          <w:rFonts w:eastAsia="Arial"/>
        </w:rPr>
        <w:t xml:space="preserve"> – </w:t>
      </w:r>
      <w:proofErr w:type="spellStart"/>
      <w:r w:rsidRPr="00B33240">
        <w:rPr>
          <w:rFonts w:eastAsia="Arial"/>
        </w:rPr>
        <w:t>tworzenie</w:t>
      </w:r>
      <w:proofErr w:type="spellEnd"/>
      <w:r w:rsidRPr="00B33240">
        <w:rPr>
          <w:rFonts w:eastAsia="Arial"/>
        </w:rPr>
        <w:t xml:space="preserve"> </w:t>
      </w:r>
      <w:proofErr w:type="spellStart"/>
      <w:r w:rsidRPr="00B33240">
        <w:rPr>
          <w:rFonts w:eastAsia="Arial"/>
        </w:rPr>
        <w:t>danych</w:t>
      </w:r>
      <w:proofErr w:type="spellEnd"/>
      <w:r w:rsidRPr="00B33240">
        <w:rPr>
          <w:rFonts w:eastAsia="Arial"/>
        </w:rPr>
        <w:t xml:space="preserve"> </w:t>
      </w:r>
      <w:proofErr w:type="spellStart"/>
      <w:r w:rsidRPr="00B33240">
        <w:rPr>
          <w:rFonts w:eastAsia="Arial"/>
        </w:rPr>
        <w:t>projektowych</w:t>
      </w:r>
      <w:proofErr w:type="spellEnd"/>
      <w:r w:rsidR="0045094A" w:rsidRPr="00B33240">
        <w:rPr>
          <w:rFonts w:eastAsia="Arial"/>
        </w:rPr>
        <w:br/>
      </w:r>
      <w:proofErr w:type="spellStart"/>
      <w:r w:rsidR="0045094A" w:rsidRPr="00195ED6">
        <w:rPr>
          <w:rStyle w:val="NormalTextChar"/>
          <w:rFonts w:eastAsia="Arial"/>
        </w:rPr>
        <w:t>Objaśnienia</w:t>
      </w:r>
      <w:proofErr w:type="spellEnd"/>
      <w:r w:rsidR="0045094A" w:rsidRPr="00195ED6">
        <w:rPr>
          <w:rStyle w:val="NormalTextChar"/>
          <w:rFonts w:eastAsia="Arial"/>
        </w:rPr>
        <w:t xml:space="preserve">: </w:t>
      </w:r>
      <w:proofErr w:type="spellStart"/>
      <w:r w:rsidR="0045094A" w:rsidRPr="00195ED6">
        <w:rPr>
          <w:rStyle w:val="NormalTextChar"/>
          <w:rFonts w:eastAsia="Arial"/>
        </w:rPr>
        <w:t>daneAPP</w:t>
      </w:r>
      <w:proofErr w:type="spellEnd"/>
      <w:r w:rsidR="0045094A" w:rsidRPr="00195ED6">
        <w:rPr>
          <w:rStyle w:val="NormalTextChar"/>
          <w:rFonts w:eastAsia="Arial"/>
        </w:rPr>
        <w:t xml:space="preserve"> – </w:t>
      </w:r>
      <w:proofErr w:type="spellStart"/>
      <w:r w:rsidR="0045094A" w:rsidRPr="00195ED6">
        <w:rPr>
          <w:rStyle w:val="NormalTextChar"/>
          <w:rFonts w:eastAsia="Arial"/>
        </w:rPr>
        <w:t>dane</w:t>
      </w:r>
      <w:proofErr w:type="spellEnd"/>
      <w:r w:rsidR="0045094A" w:rsidRPr="00195ED6">
        <w:rPr>
          <w:rStyle w:val="NormalTextChar"/>
          <w:rFonts w:eastAsia="Arial"/>
        </w:rPr>
        <w:t xml:space="preserve"> </w:t>
      </w:r>
      <w:proofErr w:type="spellStart"/>
      <w:r w:rsidR="0045094A" w:rsidRPr="00195ED6">
        <w:rPr>
          <w:rStyle w:val="NormalTextChar"/>
          <w:rFonts w:eastAsia="Arial"/>
        </w:rPr>
        <w:t>dla</w:t>
      </w:r>
      <w:proofErr w:type="spellEnd"/>
      <w:r w:rsidR="0045094A" w:rsidRPr="00195ED6">
        <w:rPr>
          <w:rStyle w:val="NormalTextChar"/>
          <w:rFonts w:eastAsia="Arial"/>
        </w:rPr>
        <w:t xml:space="preserve"> </w:t>
      </w:r>
      <w:proofErr w:type="spellStart"/>
      <w:r w:rsidR="0045094A" w:rsidRPr="00195ED6">
        <w:rPr>
          <w:rStyle w:val="NormalTextChar"/>
          <w:rFonts w:eastAsia="Arial"/>
        </w:rPr>
        <w:t>aktu</w:t>
      </w:r>
      <w:proofErr w:type="spellEnd"/>
      <w:r w:rsidR="0045094A" w:rsidRPr="00195ED6">
        <w:rPr>
          <w:rStyle w:val="NormalTextChar"/>
          <w:rFonts w:eastAsia="Arial"/>
        </w:rPr>
        <w:t xml:space="preserve"> </w:t>
      </w:r>
      <w:proofErr w:type="spellStart"/>
      <w:r w:rsidR="0045094A" w:rsidRPr="00195ED6">
        <w:rPr>
          <w:rStyle w:val="NormalTextChar"/>
          <w:rFonts w:eastAsia="Arial"/>
        </w:rPr>
        <w:t>planowania</w:t>
      </w:r>
      <w:proofErr w:type="spellEnd"/>
      <w:r w:rsidR="0045094A" w:rsidRPr="00195ED6">
        <w:rPr>
          <w:rStyle w:val="NormalTextChar"/>
          <w:rFonts w:eastAsia="Arial"/>
        </w:rPr>
        <w:t xml:space="preserve"> </w:t>
      </w:r>
      <w:proofErr w:type="spellStart"/>
      <w:r w:rsidR="0045094A" w:rsidRPr="00195ED6">
        <w:rPr>
          <w:rStyle w:val="NormalTextChar"/>
          <w:rFonts w:eastAsia="Arial"/>
        </w:rPr>
        <w:t>przestrzennego</w:t>
      </w:r>
      <w:bookmarkEnd w:id="558"/>
      <w:proofErr w:type="spellEnd"/>
      <w:r w:rsidR="00B12193" w:rsidRPr="00195ED6">
        <w:rPr>
          <w:rStyle w:val="NormalTextChar"/>
          <w:rFonts w:eastAsia="Arial"/>
        </w:rPr>
        <w:t xml:space="preserve"> </w:t>
      </w:r>
    </w:p>
    <w:p w14:paraId="4117F176" w14:textId="77777777" w:rsidR="0045094A" w:rsidRPr="0045094A" w:rsidRDefault="0045094A" w:rsidP="0045094A">
      <w:pPr>
        <w:rPr>
          <w:rFonts w:eastAsia="Arial"/>
          <w:lang w:val="en-GB" w:eastAsia="en-GB"/>
        </w:rPr>
      </w:pPr>
    </w:p>
    <w:p w14:paraId="1A51DD36" w14:textId="77777777" w:rsidR="00A72942" w:rsidRPr="00A72942" w:rsidRDefault="00A72942" w:rsidP="00A72942">
      <w:pPr>
        <w:rPr>
          <w:rFonts w:asciiTheme="majorHAnsi" w:hAnsiTheme="majorHAnsi" w:cstheme="majorHAnsi"/>
          <w:lang w:eastAsia="en-GB"/>
        </w:rPr>
      </w:pPr>
    </w:p>
    <w:p w14:paraId="51A01F7B" w14:textId="77777777" w:rsidR="00A72942" w:rsidRPr="00A72942" w:rsidRDefault="00A72942" w:rsidP="00A72942">
      <w:pPr>
        <w:rPr>
          <w:rFonts w:asciiTheme="majorHAnsi" w:hAnsiTheme="majorHAnsi" w:cstheme="majorHAnsi"/>
          <w:b/>
          <w:sz w:val="22"/>
          <w:szCs w:val="22"/>
        </w:rPr>
      </w:pPr>
      <w:r w:rsidRPr="00A72942">
        <w:rPr>
          <w:rFonts w:asciiTheme="majorHAnsi" w:hAnsiTheme="majorHAnsi" w:cstheme="majorHAnsi"/>
          <w:b/>
          <w:sz w:val="22"/>
          <w:szCs w:val="22"/>
        </w:rPr>
        <w:t>Procedura tworzenia danych projektowych składa się z następujących kroków:</w:t>
      </w:r>
    </w:p>
    <w:p w14:paraId="06E49ABD" w14:textId="4AC4984D" w:rsidR="00A72942" w:rsidRPr="00493646" w:rsidRDefault="00A72942" w:rsidP="009C47BF">
      <w:pPr>
        <w:numPr>
          <w:ilvl w:val="0"/>
          <w:numId w:val="33"/>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Utworzenie nowego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o atrybucie </w:t>
      </w:r>
      <w:r w:rsidR="00691252" w:rsidRPr="008C4471">
        <w:rPr>
          <w:rFonts w:ascii="Calibri" w:hAnsi="Calibri" w:cs="Calibri"/>
          <w:sz w:val="22"/>
          <w:szCs w:val="22"/>
        </w:rPr>
        <w:t>"</w:t>
      </w:r>
      <w:r w:rsidRPr="00691252">
        <w:rPr>
          <w:rFonts w:asciiTheme="majorHAnsi" w:hAnsiTheme="majorHAnsi" w:cstheme="majorHAnsi"/>
          <w:sz w:val="22"/>
          <w:szCs w:val="22"/>
        </w:rPr>
        <w:t>status</w:t>
      </w:r>
      <w:r w:rsidR="00691252" w:rsidRPr="008C4471">
        <w:rPr>
          <w:rFonts w:ascii="Calibri" w:hAnsi="Calibri" w:cs="Calibri"/>
          <w:sz w:val="22"/>
          <w:szCs w:val="22"/>
        </w:rPr>
        <w:t>"</w:t>
      </w:r>
      <w:r w:rsidRPr="00A72942">
        <w:rPr>
          <w:rFonts w:asciiTheme="majorHAnsi" w:hAnsiTheme="majorHAnsi" w:cstheme="majorHAnsi"/>
          <w:i/>
          <w:iCs/>
          <w:sz w:val="22"/>
          <w:szCs w:val="22"/>
        </w:rPr>
        <w:t xml:space="preserve"> </w:t>
      </w:r>
      <w:r w:rsidRPr="00A72942">
        <w:rPr>
          <w:rFonts w:asciiTheme="majorHAnsi" w:hAnsiTheme="majorHAnsi" w:cstheme="majorHAnsi"/>
          <w:sz w:val="22"/>
          <w:szCs w:val="22"/>
        </w:rPr>
        <w:t>równym „w</w:t>
      </w:r>
      <w:r w:rsidR="00126FC8">
        <w:rPr>
          <w:rFonts w:asciiTheme="majorHAnsi" w:hAnsiTheme="majorHAnsi" w:cstheme="majorHAnsi"/>
          <w:sz w:val="22"/>
          <w:szCs w:val="22"/>
        </w:rPr>
        <w:t> </w:t>
      </w:r>
      <w:r w:rsidRPr="00493646">
        <w:rPr>
          <w:rFonts w:asciiTheme="majorHAnsi" w:hAnsiTheme="majorHAnsi" w:cstheme="majorHAnsi"/>
          <w:sz w:val="22"/>
          <w:szCs w:val="22"/>
        </w:rPr>
        <w:t>opracowaniu”.</w:t>
      </w:r>
    </w:p>
    <w:p w14:paraId="0B10EB1A" w14:textId="73139BBC" w:rsidR="00A72942" w:rsidRPr="00493646" w:rsidRDefault="00A72942" w:rsidP="009C47BF">
      <w:pPr>
        <w:numPr>
          <w:ilvl w:val="0"/>
          <w:numId w:val="33"/>
        </w:numPr>
        <w:tabs>
          <w:tab w:val="left" w:pos="284"/>
        </w:tabs>
        <w:spacing w:before="200" w:after="200" w:line="360" w:lineRule="auto"/>
        <w:ind w:left="284" w:hanging="284"/>
        <w:jc w:val="both"/>
        <w:rPr>
          <w:rFonts w:asciiTheme="majorHAnsi" w:hAnsiTheme="majorHAnsi" w:cstheme="majorHAnsi"/>
          <w:sz w:val="22"/>
          <w:szCs w:val="22"/>
        </w:rPr>
      </w:pPr>
      <w:r w:rsidRPr="00493646">
        <w:rPr>
          <w:rFonts w:asciiTheme="majorHAnsi" w:hAnsiTheme="majorHAnsi" w:cstheme="majorHAnsi"/>
          <w:sz w:val="22"/>
          <w:szCs w:val="22"/>
        </w:rPr>
        <w:lastRenderedPageBreak/>
        <w:t xml:space="preserve">Utworzenie instancji obiektu </w:t>
      </w:r>
      <w:proofErr w:type="spellStart"/>
      <w:r w:rsidRPr="0069112D">
        <w:rPr>
          <w:rFonts w:asciiTheme="majorHAnsi" w:hAnsiTheme="majorHAnsi" w:cstheme="majorHAnsi"/>
          <w:i/>
          <w:iCs/>
          <w:sz w:val="22"/>
          <w:szCs w:val="22"/>
        </w:rPr>
        <w:t>DokumentFormalny</w:t>
      </w:r>
      <w:proofErr w:type="spellEnd"/>
      <w:r w:rsidRPr="00493646">
        <w:rPr>
          <w:rFonts w:asciiTheme="majorHAnsi" w:hAnsiTheme="majorHAnsi" w:cstheme="majorHAnsi"/>
          <w:sz w:val="22"/>
          <w:szCs w:val="22"/>
        </w:rPr>
        <w:t xml:space="preserve"> reprezentującej akt prawny</w:t>
      </w:r>
      <w:r w:rsidR="00991D92" w:rsidRPr="00493646">
        <w:rPr>
          <w:rFonts w:asciiTheme="majorHAnsi" w:hAnsiTheme="majorHAnsi" w:cstheme="majorHAnsi"/>
          <w:sz w:val="22"/>
          <w:szCs w:val="22"/>
        </w:rPr>
        <w:t xml:space="preserve"> </w:t>
      </w:r>
      <w:r w:rsidR="00493646" w:rsidRPr="00493646">
        <w:rPr>
          <w:rFonts w:asciiTheme="majorHAnsi" w:hAnsiTheme="majorHAnsi" w:cstheme="majorHAnsi"/>
          <w:sz w:val="22"/>
          <w:szCs w:val="22"/>
        </w:rPr>
        <w:t>ustanawiający rozpoczęcie procedury sporządzania aktu planowania przestrzennego –</w:t>
      </w:r>
      <w:r w:rsidR="00991D92" w:rsidRPr="00493646">
        <w:rPr>
          <w:rFonts w:asciiTheme="majorHAnsi" w:hAnsiTheme="majorHAnsi" w:cstheme="majorHAnsi"/>
          <w:sz w:val="22"/>
          <w:szCs w:val="22"/>
        </w:rPr>
        <w:t xml:space="preserve"> uchwałę</w:t>
      </w:r>
      <w:r w:rsidR="00493646" w:rsidRPr="00493646">
        <w:rPr>
          <w:rFonts w:asciiTheme="majorHAnsi" w:hAnsiTheme="majorHAnsi" w:cstheme="majorHAnsi"/>
          <w:sz w:val="22"/>
          <w:szCs w:val="22"/>
        </w:rPr>
        <w:t xml:space="preserve"> </w:t>
      </w:r>
      <w:r w:rsidRPr="00493646">
        <w:rPr>
          <w:rFonts w:asciiTheme="majorHAnsi" w:hAnsiTheme="majorHAnsi" w:cstheme="majorHAnsi"/>
          <w:sz w:val="22"/>
          <w:szCs w:val="22"/>
        </w:rPr>
        <w:t xml:space="preserve">o przystąpieniu </w:t>
      </w:r>
      <w:r w:rsidR="00493646" w:rsidRPr="00493646">
        <w:rPr>
          <w:rFonts w:asciiTheme="majorHAnsi" w:hAnsiTheme="majorHAnsi" w:cstheme="majorHAnsi"/>
          <w:sz w:val="22"/>
          <w:szCs w:val="22"/>
        </w:rPr>
        <w:t>do sporządza</w:t>
      </w:r>
      <w:r w:rsidRPr="00493646">
        <w:rPr>
          <w:rFonts w:asciiTheme="majorHAnsi" w:hAnsiTheme="majorHAnsi" w:cstheme="majorHAnsi"/>
          <w:sz w:val="22"/>
          <w:szCs w:val="22"/>
        </w:rPr>
        <w:t xml:space="preserve">nia aktu planowania przestrzennego. Obiekt ten poprzez rolę asocjacyjną </w:t>
      </w:r>
      <w:proofErr w:type="spellStart"/>
      <w:r w:rsidRPr="0069112D">
        <w:rPr>
          <w:rFonts w:asciiTheme="majorHAnsi" w:hAnsiTheme="majorHAnsi" w:cstheme="majorHAnsi"/>
          <w:i/>
          <w:iCs/>
          <w:sz w:val="22"/>
          <w:szCs w:val="22"/>
        </w:rPr>
        <w:t>przystapienie</w:t>
      </w:r>
      <w:proofErr w:type="spellEnd"/>
      <w:r w:rsidRPr="00493646">
        <w:rPr>
          <w:rFonts w:asciiTheme="majorHAnsi" w:hAnsiTheme="majorHAnsi" w:cstheme="majorHAnsi"/>
          <w:sz w:val="22"/>
          <w:szCs w:val="22"/>
        </w:rPr>
        <w:t xml:space="preserve"> musi być związany z</w:t>
      </w:r>
      <w:r w:rsidR="0069112D">
        <w:rPr>
          <w:rFonts w:asciiTheme="majorHAnsi" w:hAnsiTheme="majorHAnsi" w:cstheme="majorHAnsi"/>
          <w:sz w:val="22"/>
          <w:szCs w:val="22"/>
        </w:rPr>
        <w:t> </w:t>
      </w:r>
      <w:r w:rsidRPr="00493646">
        <w:rPr>
          <w:rFonts w:asciiTheme="majorHAnsi" w:hAnsiTheme="majorHAnsi" w:cstheme="majorHAnsi"/>
          <w:sz w:val="22"/>
          <w:szCs w:val="22"/>
        </w:rPr>
        <w:t xml:space="preserve">nowym obiektem </w:t>
      </w:r>
      <w:proofErr w:type="spellStart"/>
      <w:r w:rsidRPr="0069112D">
        <w:rPr>
          <w:rFonts w:asciiTheme="majorHAnsi" w:hAnsiTheme="majorHAnsi" w:cstheme="majorHAnsi"/>
          <w:i/>
          <w:iCs/>
          <w:sz w:val="22"/>
          <w:szCs w:val="22"/>
        </w:rPr>
        <w:t>AktPlanowaniaPrzestrzennego</w:t>
      </w:r>
      <w:proofErr w:type="spellEnd"/>
      <w:r w:rsidRPr="00493646">
        <w:rPr>
          <w:rFonts w:asciiTheme="majorHAnsi" w:hAnsiTheme="majorHAnsi" w:cstheme="majorHAnsi"/>
          <w:sz w:val="22"/>
          <w:szCs w:val="22"/>
        </w:rPr>
        <w:t>.</w:t>
      </w:r>
    </w:p>
    <w:p w14:paraId="2317FEE4" w14:textId="0C2C0960" w:rsidR="00A72942" w:rsidRPr="00A72942" w:rsidRDefault="00A72942" w:rsidP="00A72942">
      <w:pPr>
        <w:tabs>
          <w:tab w:val="left" w:pos="284"/>
        </w:tabs>
        <w:spacing w:before="100" w:after="24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UWAGA 1</w:t>
      </w:r>
      <w:r w:rsidRPr="00A72942">
        <w:rPr>
          <w:rFonts w:asciiTheme="majorHAnsi" w:hAnsiTheme="majorHAnsi" w:cstheme="majorHAnsi"/>
          <w:sz w:val="22"/>
          <w:szCs w:val="22"/>
        </w:rPr>
        <w:t xml:space="preserve">. Instancja obiektu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reprezentująca </w:t>
      </w:r>
      <w:r w:rsidR="00991D92" w:rsidRPr="00493646">
        <w:rPr>
          <w:rFonts w:asciiTheme="majorHAnsi" w:hAnsiTheme="majorHAnsi" w:cstheme="majorHAnsi"/>
          <w:sz w:val="22"/>
          <w:szCs w:val="22"/>
        </w:rPr>
        <w:t>uchwałę</w:t>
      </w:r>
      <w:r w:rsidR="00493646" w:rsidRPr="00493646">
        <w:rPr>
          <w:rFonts w:asciiTheme="majorHAnsi" w:hAnsiTheme="majorHAnsi" w:cstheme="majorHAnsi"/>
          <w:sz w:val="22"/>
          <w:szCs w:val="22"/>
        </w:rPr>
        <w:t xml:space="preserve"> </w:t>
      </w:r>
      <w:r w:rsidR="00991D92" w:rsidRPr="00493646">
        <w:rPr>
          <w:rFonts w:asciiTheme="majorHAnsi" w:hAnsiTheme="majorHAnsi" w:cstheme="majorHAnsi"/>
          <w:sz w:val="22"/>
          <w:szCs w:val="22"/>
        </w:rPr>
        <w:t xml:space="preserve">o </w:t>
      </w:r>
      <w:r w:rsidR="00493646" w:rsidRPr="00493646">
        <w:rPr>
          <w:rFonts w:asciiTheme="majorHAnsi" w:hAnsiTheme="majorHAnsi" w:cstheme="majorHAnsi"/>
          <w:sz w:val="22"/>
          <w:szCs w:val="22"/>
        </w:rPr>
        <w:t>przystąpieniu do sporządza</w:t>
      </w:r>
      <w:r w:rsidRPr="00493646">
        <w:rPr>
          <w:rFonts w:asciiTheme="majorHAnsi" w:hAnsiTheme="majorHAnsi" w:cstheme="majorHAnsi"/>
          <w:sz w:val="22"/>
          <w:szCs w:val="22"/>
        </w:rPr>
        <w:t xml:space="preserve">nia aktu planowania przestrzennego referuje na obiekt </w:t>
      </w:r>
      <w:proofErr w:type="spellStart"/>
      <w:r w:rsidRPr="00493646">
        <w:rPr>
          <w:rFonts w:asciiTheme="majorHAnsi" w:hAnsiTheme="majorHAnsi" w:cstheme="majorHAnsi"/>
          <w:i/>
          <w:iCs/>
          <w:sz w:val="22"/>
          <w:szCs w:val="22"/>
        </w:rPr>
        <w:t>AktPlanowaniaPrzestrzennego</w:t>
      </w:r>
      <w:proofErr w:type="spellEnd"/>
      <w:r w:rsidRPr="00A72942">
        <w:rPr>
          <w:rFonts w:asciiTheme="majorHAnsi" w:hAnsiTheme="majorHAnsi" w:cstheme="majorHAnsi"/>
          <w:i/>
          <w:iCs/>
          <w:sz w:val="22"/>
          <w:szCs w:val="22"/>
        </w:rPr>
        <w:t>,</w:t>
      </w:r>
      <w:r w:rsidRPr="00A72942">
        <w:rPr>
          <w:rFonts w:asciiTheme="majorHAnsi" w:hAnsiTheme="majorHAnsi" w:cstheme="majorHAnsi"/>
          <w:sz w:val="22"/>
          <w:szCs w:val="22"/>
        </w:rPr>
        <w:t xml:space="preserve"> a nie na jego wersję.</w:t>
      </w:r>
    </w:p>
    <w:p w14:paraId="6A9A3E60" w14:textId="10705655" w:rsidR="00A72942" w:rsidRPr="00A72942" w:rsidRDefault="00A72942" w:rsidP="00A72942">
      <w:pPr>
        <w:tabs>
          <w:tab w:val="left" w:pos="284"/>
        </w:tabs>
        <w:spacing w:before="100" w:after="24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UWAGA 2.</w:t>
      </w:r>
      <w:r w:rsidRPr="00126FC8">
        <w:rPr>
          <w:rFonts w:asciiTheme="majorHAnsi" w:hAnsiTheme="majorHAnsi" w:cstheme="majorHAnsi"/>
          <w:bCs/>
          <w:sz w:val="22"/>
          <w:szCs w:val="22"/>
        </w:rPr>
        <w:t xml:space="preserve"> </w:t>
      </w:r>
      <w:r w:rsidRPr="00A72942">
        <w:rPr>
          <w:rFonts w:asciiTheme="majorHAnsi" w:hAnsiTheme="majorHAnsi" w:cstheme="majorHAnsi"/>
          <w:sz w:val="22"/>
          <w:szCs w:val="22"/>
        </w:rPr>
        <w:t xml:space="preserve">Obiekty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sz w:val="22"/>
          <w:szCs w:val="22"/>
        </w:rPr>
        <w:t>nie są wersjonowane.</w:t>
      </w:r>
    </w:p>
    <w:p w14:paraId="6793E7AF" w14:textId="15F256C7" w:rsidR="00A72942" w:rsidRDefault="00A72942" w:rsidP="009C47BF">
      <w:pPr>
        <w:numPr>
          <w:ilvl w:val="0"/>
          <w:numId w:val="33"/>
        </w:numPr>
        <w:tabs>
          <w:tab w:val="left" w:pos="284"/>
        </w:tabs>
        <w:spacing w:before="200" w:after="200" w:line="360" w:lineRule="auto"/>
        <w:ind w:left="284" w:hanging="284"/>
        <w:jc w:val="both"/>
        <w:rPr>
          <w:rFonts w:asciiTheme="majorHAnsi" w:hAnsiTheme="majorHAnsi" w:cstheme="majorHAnsi"/>
          <w:i/>
          <w:noProof/>
          <w:sz w:val="20"/>
        </w:rPr>
      </w:pPr>
      <w:r w:rsidRPr="00A72942">
        <w:rPr>
          <w:rFonts w:asciiTheme="majorHAnsi" w:hAnsiTheme="majorHAnsi" w:cstheme="majorHAnsi"/>
          <w:sz w:val="22"/>
          <w:szCs w:val="22"/>
        </w:rPr>
        <w:t xml:space="preserve">Nowy obiekt </w:t>
      </w:r>
      <w:proofErr w:type="spellStart"/>
      <w:r w:rsidRPr="0069112D">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poprzez rolę asocjacyjną </w:t>
      </w:r>
      <w:proofErr w:type="spellStart"/>
      <w:r w:rsidRPr="0069112D">
        <w:rPr>
          <w:rFonts w:asciiTheme="majorHAnsi" w:hAnsiTheme="majorHAnsi" w:cstheme="majorHAnsi"/>
          <w:i/>
          <w:iCs/>
          <w:sz w:val="22"/>
          <w:szCs w:val="22"/>
        </w:rPr>
        <w:t>dokumentPrzystepujacy</w:t>
      </w:r>
      <w:proofErr w:type="spellEnd"/>
      <w:r w:rsidRPr="00A72942">
        <w:rPr>
          <w:rFonts w:asciiTheme="majorHAnsi" w:hAnsiTheme="majorHAnsi" w:cstheme="majorHAnsi"/>
          <w:sz w:val="22"/>
          <w:szCs w:val="22"/>
        </w:rPr>
        <w:t xml:space="preserve"> zostaje powiązany z instancją obiektu </w:t>
      </w:r>
      <w:proofErr w:type="spellStart"/>
      <w:r w:rsidRPr="0069112D">
        <w:rPr>
          <w:rFonts w:asciiTheme="majorHAnsi" w:hAnsiTheme="majorHAnsi" w:cstheme="majorHAnsi"/>
          <w:i/>
          <w:iCs/>
          <w:sz w:val="22"/>
          <w:szCs w:val="22"/>
        </w:rPr>
        <w:t>DokumentFormalny</w:t>
      </w:r>
      <w:proofErr w:type="spellEnd"/>
      <w:r w:rsidRPr="0069112D">
        <w:rPr>
          <w:rFonts w:asciiTheme="majorHAnsi" w:hAnsiTheme="majorHAnsi" w:cstheme="majorHAnsi"/>
          <w:sz w:val="22"/>
          <w:szCs w:val="22"/>
        </w:rPr>
        <w:t>,</w:t>
      </w:r>
      <w:r w:rsidRPr="00A72942">
        <w:rPr>
          <w:rFonts w:asciiTheme="majorHAnsi" w:hAnsiTheme="majorHAnsi" w:cstheme="majorHAnsi"/>
          <w:sz w:val="22"/>
          <w:szCs w:val="22"/>
        </w:rPr>
        <w:t xml:space="preserve"> o której mowa w pkt b.</w:t>
      </w:r>
    </w:p>
    <w:p w14:paraId="02D1AF9F" w14:textId="3031BE8A" w:rsidR="00277144" w:rsidRPr="00A72942" w:rsidRDefault="00277144" w:rsidP="008A3953">
      <w:pPr>
        <w:spacing w:line="360" w:lineRule="auto"/>
        <w:ind w:left="-284"/>
        <w:jc w:val="center"/>
        <w:rPr>
          <w:rFonts w:asciiTheme="majorHAnsi" w:hAnsiTheme="majorHAnsi" w:cstheme="majorHAnsi"/>
          <w:i/>
          <w:noProof/>
          <w:sz w:val="20"/>
        </w:rPr>
      </w:pPr>
      <w:r>
        <w:rPr>
          <w:rFonts w:asciiTheme="majorHAnsi" w:hAnsiTheme="majorHAnsi" w:cstheme="majorHAnsi"/>
          <w:i/>
          <w:noProof/>
          <w:sz w:val="20"/>
        </w:rPr>
        <w:drawing>
          <wp:inline distT="0" distB="0" distL="0" distR="0" wp14:anchorId="192E5573" wp14:editId="40B95102">
            <wp:extent cx="6121400" cy="4565650"/>
            <wp:effectExtent l="0" t="0" r="0" b="6350"/>
            <wp:doc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Schemat szczegółowy tworzenia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1400" cy="4565650"/>
                    </a:xfrm>
                    <a:prstGeom prst="rect">
                      <a:avLst/>
                    </a:prstGeom>
                    <a:noFill/>
                    <a:ln>
                      <a:noFill/>
                    </a:ln>
                  </pic:spPr>
                </pic:pic>
              </a:graphicData>
            </a:graphic>
          </wp:inline>
        </w:drawing>
      </w:r>
    </w:p>
    <w:p w14:paraId="7D361FB0" w14:textId="5D96D0AC" w:rsidR="00954A09" w:rsidRDefault="00A72942" w:rsidP="00954A09">
      <w:pPr>
        <w:pStyle w:val="Legenda"/>
        <w:rPr>
          <w:rStyle w:val="NormalTextChar"/>
        </w:rPr>
      </w:pPr>
      <w:bookmarkStart w:id="559" w:name="_Toc118110823"/>
      <w:r w:rsidRPr="00B33240">
        <w:rPr>
          <w:noProof/>
        </w:rPr>
        <w:t xml:space="preserve">Rys. </w:t>
      </w:r>
      <w:r w:rsidRPr="00B33240">
        <w:rPr>
          <w:noProof/>
        </w:rPr>
        <w:fldChar w:fldCharType="begin"/>
      </w:r>
      <w:r w:rsidRPr="00B33240">
        <w:rPr>
          <w:noProof/>
        </w:rPr>
        <w:instrText xml:space="preserve"> SEQ Rys._ \* ARABIC </w:instrText>
      </w:r>
      <w:r w:rsidRPr="00B33240">
        <w:rPr>
          <w:noProof/>
        </w:rPr>
        <w:fldChar w:fldCharType="separate"/>
      </w:r>
      <w:r w:rsidR="00F465E5">
        <w:rPr>
          <w:noProof/>
        </w:rPr>
        <w:t>31</w:t>
      </w:r>
      <w:r w:rsidRPr="00B33240">
        <w:rPr>
          <w:noProof/>
        </w:rPr>
        <w:fldChar w:fldCharType="end"/>
      </w:r>
      <w:r w:rsidRPr="00B33240">
        <w:rPr>
          <w:noProof/>
        </w:rPr>
        <w:t xml:space="preserve"> – </w:t>
      </w:r>
      <w:proofErr w:type="spellStart"/>
      <w:r w:rsidRPr="00B33240">
        <w:rPr>
          <w:szCs w:val="20"/>
        </w:rPr>
        <w:t>Schemat</w:t>
      </w:r>
      <w:proofErr w:type="spellEnd"/>
      <w:r w:rsidRPr="00B33240">
        <w:rPr>
          <w:szCs w:val="20"/>
        </w:rPr>
        <w:t xml:space="preserve"> </w:t>
      </w:r>
      <w:proofErr w:type="spellStart"/>
      <w:r w:rsidRPr="00B33240">
        <w:t>szczegółowy</w:t>
      </w:r>
      <w:proofErr w:type="spellEnd"/>
      <w:r w:rsidRPr="00B33240">
        <w:t xml:space="preserve"> – </w:t>
      </w:r>
      <w:proofErr w:type="spellStart"/>
      <w:r w:rsidRPr="00B33240">
        <w:t>tworzenie</w:t>
      </w:r>
      <w:proofErr w:type="spellEnd"/>
      <w:r w:rsidRPr="00B33240">
        <w:t xml:space="preserve"> </w:t>
      </w:r>
      <w:proofErr w:type="spellStart"/>
      <w:r w:rsidRPr="00B33240">
        <w:t>danych</w:t>
      </w:r>
      <w:proofErr w:type="spellEnd"/>
      <w:r w:rsidRPr="00B33240">
        <w:t xml:space="preserve"> </w:t>
      </w:r>
      <w:proofErr w:type="spellStart"/>
      <w:r w:rsidRPr="00B33240">
        <w:t>projektowych</w:t>
      </w:r>
      <w:proofErr w:type="spellEnd"/>
      <w:r w:rsidR="00920C94" w:rsidRPr="00B33240">
        <w:br/>
      </w:r>
      <w:r w:rsidR="00954A09" w:rsidRPr="001529C1">
        <w:rPr>
          <w:rStyle w:val="NormalTextChar"/>
          <w:sz w:val="2"/>
          <w:szCs w:val="2"/>
        </w:rPr>
        <w:t>.</w:t>
      </w:r>
      <w:bookmarkEnd w:id="559"/>
    </w:p>
    <w:p w14:paraId="302C18CA" w14:textId="5ABC19C9" w:rsidR="00A72942" w:rsidRPr="00B33240" w:rsidRDefault="00FF3E30" w:rsidP="00954A09">
      <w:pPr>
        <w:pStyle w:val="Legenda"/>
      </w:pPr>
      <w:proofErr w:type="spellStart"/>
      <w:r w:rsidRPr="00345906">
        <w:rPr>
          <w:rStyle w:val="NormalTextChar"/>
        </w:rPr>
        <w:t>Objaśnienia</w:t>
      </w:r>
      <w:proofErr w:type="spellEnd"/>
      <w:r w:rsidRPr="00345906">
        <w:rPr>
          <w:rStyle w:val="NormalTextChar"/>
        </w:rPr>
        <w:t xml:space="preserve">: </w:t>
      </w:r>
      <w:proofErr w:type="spellStart"/>
      <w:r w:rsidR="0027046F" w:rsidRPr="00345906">
        <w:rPr>
          <w:rStyle w:val="NormalTextChar"/>
        </w:rPr>
        <w:t>daneAPP</w:t>
      </w:r>
      <w:proofErr w:type="spellEnd"/>
      <w:r w:rsidR="0027046F" w:rsidRPr="00345906">
        <w:rPr>
          <w:rStyle w:val="NormalTextChar"/>
        </w:rPr>
        <w:t xml:space="preserve"> – </w:t>
      </w:r>
      <w:proofErr w:type="spellStart"/>
      <w:r w:rsidR="0027046F" w:rsidRPr="00345906">
        <w:rPr>
          <w:rStyle w:val="NormalTextChar"/>
        </w:rPr>
        <w:t>dane</w:t>
      </w:r>
      <w:proofErr w:type="spellEnd"/>
      <w:r w:rsidR="0027046F" w:rsidRPr="00345906">
        <w:rPr>
          <w:rStyle w:val="NormalTextChar"/>
        </w:rPr>
        <w:t xml:space="preserve"> </w:t>
      </w:r>
      <w:proofErr w:type="spellStart"/>
      <w:r w:rsidR="0027046F" w:rsidRPr="00345906">
        <w:rPr>
          <w:rStyle w:val="NormalTextChar"/>
        </w:rPr>
        <w:t>dla</w:t>
      </w:r>
      <w:proofErr w:type="spellEnd"/>
      <w:r w:rsidR="0027046F" w:rsidRPr="00345906">
        <w:rPr>
          <w:rStyle w:val="NormalTextChar"/>
        </w:rPr>
        <w:t xml:space="preserve"> </w:t>
      </w:r>
      <w:proofErr w:type="spellStart"/>
      <w:r w:rsidR="0027046F" w:rsidRPr="00345906">
        <w:rPr>
          <w:rStyle w:val="NormalTextChar"/>
        </w:rPr>
        <w:t>aktu</w:t>
      </w:r>
      <w:proofErr w:type="spellEnd"/>
      <w:r w:rsidR="0027046F" w:rsidRPr="00345906">
        <w:rPr>
          <w:rStyle w:val="NormalTextChar"/>
        </w:rPr>
        <w:t xml:space="preserve"> </w:t>
      </w:r>
      <w:proofErr w:type="spellStart"/>
      <w:r w:rsidR="0027046F" w:rsidRPr="00345906">
        <w:rPr>
          <w:rStyle w:val="NormalTextChar"/>
        </w:rPr>
        <w:t>planowania</w:t>
      </w:r>
      <w:proofErr w:type="spellEnd"/>
      <w:r w:rsidR="0027046F" w:rsidRPr="00345906">
        <w:rPr>
          <w:rStyle w:val="NormalTextChar"/>
        </w:rPr>
        <w:t xml:space="preserve"> </w:t>
      </w:r>
      <w:proofErr w:type="spellStart"/>
      <w:r w:rsidR="0027046F" w:rsidRPr="00345906">
        <w:rPr>
          <w:rStyle w:val="NormalTextChar"/>
        </w:rPr>
        <w:t>przestrzennego</w:t>
      </w:r>
      <w:proofErr w:type="spellEnd"/>
      <w:r w:rsidR="0027046F" w:rsidRPr="00345906">
        <w:rPr>
          <w:rStyle w:val="NormalTextChar"/>
        </w:rPr>
        <w:t xml:space="preserve">, </w:t>
      </w:r>
      <w:r w:rsidR="0027046F" w:rsidRPr="00345906">
        <w:rPr>
          <w:rStyle w:val="NormalTextChar"/>
        </w:rPr>
        <w:br/>
      </w:r>
      <w:r w:rsidRPr="00345906">
        <w:rPr>
          <w:rStyle w:val="NormalTextChar"/>
        </w:rPr>
        <w:t xml:space="preserve">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DF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DokumentFormalny</w:t>
      </w:r>
      <w:proofErr w:type="spellEnd"/>
      <w:r w:rsidRPr="00345906">
        <w:rPr>
          <w:rStyle w:val="NormalTextChar"/>
        </w:rPr>
        <w:t>,</w:t>
      </w:r>
      <w:r w:rsidRPr="00B33240">
        <w:t xml:space="preserve"> </w:t>
      </w:r>
      <w:r w:rsidR="006820F4" w:rsidRPr="00B33240">
        <w:br/>
      </w:r>
    </w:p>
    <w:p w14:paraId="26BFCCA9" w14:textId="77777777" w:rsidR="00A72942" w:rsidRPr="00A72942" w:rsidRDefault="00A72942" w:rsidP="00A72942">
      <w:pPr>
        <w:rPr>
          <w:rFonts w:asciiTheme="majorHAnsi" w:hAnsiTheme="majorHAnsi" w:cstheme="majorHAnsi"/>
          <w:sz w:val="22"/>
        </w:rPr>
      </w:pPr>
    </w:p>
    <w:p w14:paraId="414C778B" w14:textId="0858C9B1" w:rsidR="00493646" w:rsidRDefault="00A72942" w:rsidP="00A72942">
      <w:pPr>
        <w:spacing w:before="120" w:after="120" w:line="360" w:lineRule="auto"/>
        <w:contextualSpacing/>
        <w:jc w:val="both"/>
        <w:rPr>
          <w:rFonts w:asciiTheme="majorHAnsi" w:hAnsiTheme="majorHAnsi" w:cstheme="majorHAnsi"/>
          <w:iCs/>
          <w:sz w:val="22"/>
          <w:szCs w:val="22"/>
        </w:rPr>
      </w:pPr>
      <w:r w:rsidRPr="00A72942">
        <w:rPr>
          <w:rFonts w:asciiTheme="majorHAnsi" w:hAnsiTheme="majorHAnsi" w:cstheme="majorHAnsi"/>
          <w:b/>
          <w:sz w:val="22"/>
          <w:szCs w:val="22"/>
        </w:rPr>
        <w:lastRenderedPageBreak/>
        <w:t>Przykład 1:</w:t>
      </w:r>
      <w:r w:rsidRPr="00A72942">
        <w:rPr>
          <w:rFonts w:asciiTheme="majorHAnsi" w:hAnsiTheme="majorHAnsi" w:cstheme="majorHAnsi"/>
          <w:sz w:val="22"/>
          <w:szCs w:val="22"/>
        </w:rPr>
        <w:t xml:space="preserve"> W dniu </w:t>
      </w:r>
      <w:r w:rsidR="00493646">
        <w:rPr>
          <w:rFonts w:asciiTheme="majorHAnsi" w:hAnsiTheme="majorHAnsi" w:cstheme="majorHAnsi"/>
          <w:sz w:val="22"/>
          <w:szCs w:val="22"/>
        </w:rPr>
        <w:t>1</w:t>
      </w:r>
      <w:r w:rsidRPr="00A72942">
        <w:rPr>
          <w:rFonts w:asciiTheme="majorHAnsi" w:hAnsiTheme="majorHAnsi" w:cstheme="majorHAnsi"/>
          <w:sz w:val="22"/>
          <w:szCs w:val="22"/>
        </w:rPr>
        <w:t xml:space="preserve"> </w:t>
      </w:r>
      <w:r w:rsidR="00493646">
        <w:rPr>
          <w:rFonts w:asciiTheme="majorHAnsi" w:hAnsiTheme="majorHAnsi" w:cstheme="majorHAnsi"/>
          <w:sz w:val="22"/>
          <w:szCs w:val="22"/>
        </w:rPr>
        <w:t>marca 2022</w:t>
      </w:r>
      <w:r w:rsidRPr="00A72942">
        <w:rPr>
          <w:rFonts w:asciiTheme="majorHAnsi" w:hAnsiTheme="majorHAnsi" w:cstheme="majorHAnsi"/>
          <w:sz w:val="22"/>
          <w:szCs w:val="22"/>
        </w:rPr>
        <w:t xml:space="preserve"> r. Rada Gminy podjęła uchwałę w sprawie przystąpienia do sporządzenia miejscowego planu zagospodarowania przestrzennego. Termin utworzenia danych projektowych obejmujących obiekty: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iCs/>
          <w:sz w:val="22"/>
          <w:szCs w:val="22"/>
        </w:rPr>
        <w:t>, reprezentując</w:t>
      </w:r>
      <w:r w:rsidR="00496F3B">
        <w:rPr>
          <w:rFonts w:asciiTheme="majorHAnsi" w:hAnsiTheme="majorHAnsi" w:cstheme="majorHAnsi"/>
          <w:iCs/>
          <w:sz w:val="22"/>
          <w:szCs w:val="22"/>
        </w:rPr>
        <w:t>y</w:t>
      </w:r>
      <w:r w:rsidRPr="00A72942">
        <w:rPr>
          <w:rFonts w:asciiTheme="majorHAnsi" w:hAnsiTheme="majorHAnsi" w:cstheme="majorHAnsi"/>
          <w:iCs/>
          <w:sz w:val="22"/>
          <w:szCs w:val="22"/>
        </w:rPr>
        <w:t xml:space="preserve"> granice aktu z atrybutami</w:t>
      </w:r>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oraz</w:t>
      </w:r>
      <w:r w:rsidRPr="00A72942">
        <w:rPr>
          <w:rFonts w:asciiTheme="majorHAnsi" w:hAnsiTheme="majorHAnsi" w:cstheme="majorHAnsi"/>
          <w:i/>
          <w:iCs/>
          <w:sz w:val="22"/>
          <w:szCs w:val="22"/>
        </w:rPr>
        <w:t xml:space="preserve">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reprezentując</w:t>
      </w:r>
      <w:r w:rsidR="00496F3B">
        <w:rPr>
          <w:rFonts w:asciiTheme="majorHAnsi" w:hAnsiTheme="majorHAnsi" w:cstheme="majorHAnsi"/>
          <w:iCs/>
          <w:sz w:val="22"/>
          <w:szCs w:val="22"/>
        </w:rPr>
        <w:t>y</w:t>
      </w:r>
      <w:r w:rsidRPr="00A72942">
        <w:rPr>
          <w:rFonts w:asciiTheme="majorHAnsi" w:hAnsiTheme="majorHAnsi" w:cstheme="majorHAnsi"/>
          <w:iCs/>
          <w:sz w:val="22"/>
          <w:szCs w:val="22"/>
        </w:rPr>
        <w:t xml:space="preserve"> uchwałę w sprawie przystąpienia</w:t>
      </w:r>
      <w:r w:rsidR="00496F3B">
        <w:rPr>
          <w:rFonts w:asciiTheme="majorHAnsi" w:hAnsiTheme="majorHAnsi" w:cstheme="majorHAnsi"/>
          <w:iCs/>
          <w:sz w:val="22"/>
          <w:szCs w:val="22"/>
        </w:rPr>
        <w:t>,</w:t>
      </w:r>
      <w:r w:rsidRPr="00A72942">
        <w:rPr>
          <w:rFonts w:asciiTheme="majorHAnsi" w:hAnsiTheme="majorHAnsi" w:cstheme="majorHAnsi"/>
          <w:iCs/>
          <w:sz w:val="22"/>
          <w:szCs w:val="22"/>
        </w:rPr>
        <w:t xml:space="preserve"> mija zatem </w:t>
      </w:r>
      <w:r w:rsidR="00493646">
        <w:rPr>
          <w:rFonts w:asciiTheme="majorHAnsi" w:hAnsiTheme="majorHAnsi" w:cstheme="majorHAnsi"/>
          <w:iCs/>
          <w:sz w:val="22"/>
          <w:szCs w:val="22"/>
        </w:rPr>
        <w:t>3</w:t>
      </w:r>
      <w:r w:rsidRPr="00A72942">
        <w:rPr>
          <w:rFonts w:asciiTheme="majorHAnsi" w:hAnsiTheme="majorHAnsi" w:cstheme="majorHAnsi"/>
          <w:iCs/>
          <w:sz w:val="22"/>
          <w:szCs w:val="22"/>
        </w:rPr>
        <w:t xml:space="preserve">1 </w:t>
      </w:r>
      <w:r w:rsidR="00493646">
        <w:rPr>
          <w:rFonts w:asciiTheme="majorHAnsi" w:hAnsiTheme="majorHAnsi" w:cstheme="majorHAnsi"/>
          <w:iCs/>
          <w:sz w:val="22"/>
          <w:szCs w:val="22"/>
        </w:rPr>
        <w:t>marca 2022</w:t>
      </w:r>
      <w:r w:rsidRPr="00A72942">
        <w:rPr>
          <w:rFonts w:asciiTheme="majorHAnsi" w:hAnsiTheme="majorHAnsi" w:cstheme="majorHAnsi"/>
          <w:iCs/>
          <w:sz w:val="22"/>
          <w:szCs w:val="22"/>
        </w:rPr>
        <w:t xml:space="preserve"> r.</w:t>
      </w:r>
    </w:p>
    <w:p w14:paraId="13C2D593" w14:textId="59C20392" w:rsidR="00261542" w:rsidRDefault="00493646" w:rsidP="00A72942">
      <w:pPr>
        <w:spacing w:before="120" w:after="120" w:line="360" w:lineRule="auto"/>
        <w:contextualSpacing/>
        <w:jc w:val="both"/>
        <w:rPr>
          <w:rFonts w:asciiTheme="majorHAnsi" w:hAnsiTheme="majorHAnsi" w:cstheme="majorHAnsi"/>
          <w:iCs/>
          <w:sz w:val="22"/>
          <w:szCs w:val="22"/>
        </w:rPr>
      </w:pPr>
      <w:r>
        <w:rPr>
          <w:rFonts w:asciiTheme="majorHAnsi" w:hAnsiTheme="majorHAnsi" w:cstheme="majorHAnsi"/>
          <w:iCs/>
          <w:sz w:val="22"/>
          <w:szCs w:val="22"/>
        </w:rPr>
        <w:t>Utworzone dane projektowe są</w:t>
      </w:r>
      <w:r w:rsidR="00261542" w:rsidRPr="00261542">
        <w:t xml:space="preserve"> </w:t>
      </w:r>
      <w:r w:rsidR="00261542" w:rsidRPr="00261542">
        <w:rPr>
          <w:rFonts w:asciiTheme="majorHAnsi" w:hAnsiTheme="majorHAnsi" w:cstheme="majorHAnsi"/>
          <w:iCs/>
          <w:sz w:val="22"/>
          <w:szCs w:val="22"/>
        </w:rPr>
        <w:t>następnie przekazywane organowi nadzoru wraz z uchwalonym aktem, w</w:t>
      </w:r>
      <w:r w:rsidR="00126FC8">
        <w:rPr>
          <w:rFonts w:asciiTheme="majorHAnsi" w:hAnsiTheme="majorHAnsi" w:cstheme="majorHAnsi"/>
          <w:iCs/>
          <w:sz w:val="22"/>
          <w:szCs w:val="22"/>
        </w:rPr>
        <w:t> </w:t>
      </w:r>
      <w:r w:rsidR="004B773D">
        <w:rPr>
          <w:rFonts w:asciiTheme="majorHAnsi" w:hAnsiTheme="majorHAnsi" w:cstheme="majorHAnsi"/>
          <w:iCs/>
          <w:sz w:val="22"/>
          <w:szCs w:val="22"/>
        </w:rPr>
        <w:t>c</w:t>
      </w:r>
      <w:r w:rsidR="00261542" w:rsidRPr="00261542">
        <w:rPr>
          <w:rFonts w:asciiTheme="majorHAnsi" w:hAnsiTheme="majorHAnsi" w:cstheme="majorHAnsi"/>
          <w:iCs/>
          <w:sz w:val="22"/>
          <w:szCs w:val="22"/>
        </w:rPr>
        <w:t xml:space="preserve">elu oceny jego zgodności z prawem (w tym przypadku dotrzymania </w:t>
      </w:r>
      <w:r w:rsidR="00261542">
        <w:rPr>
          <w:rFonts w:asciiTheme="majorHAnsi" w:hAnsiTheme="majorHAnsi" w:cstheme="majorHAnsi"/>
          <w:iCs/>
          <w:sz w:val="22"/>
          <w:szCs w:val="22"/>
        </w:rPr>
        <w:t>terminu na utworzenie danych).</w:t>
      </w:r>
    </w:p>
    <w:p w14:paraId="2675B76A" w14:textId="126EE558" w:rsidR="00261542" w:rsidRDefault="00261542" w:rsidP="00A72942">
      <w:pPr>
        <w:spacing w:before="120" w:after="120" w:line="360" w:lineRule="auto"/>
        <w:contextualSpacing/>
        <w:jc w:val="both"/>
        <w:rPr>
          <w:rFonts w:asciiTheme="majorHAnsi" w:hAnsiTheme="majorHAnsi" w:cstheme="majorHAnsi"/>
          <w:iCs/>
          <w:sz w:val="22"/>
          <w:szCs w:val="22"/>
        </w:rPr>
      </w:pPr>
      <w:r>
        <w:rPr>
          <w:rFonts w:asciiTheme="majorHAnsi" w:hAnsiTheme="majorHAnsi" w:cstheme="majorHAnsi"/>
          <w:iCs/>
          <w:sz w:val="22"/>
          <w:szCs w:val="22"/>
        </w:rPr>
        <w:t xml:space="preserve">Warto podkreślić tutaj, że dla miejscowych planów zagospodarowania przestrzennego, dla których podjęto uchwałę o przystąpieniu po 24 grudnia 2021 r. dane projektowe (pierwsza utworzona wersja wraz </w:t>
      </w:r>
      <w:r w:rsidR="00126FC8">
        <w:rPr>
          <w:rFonts w:asciiTheme="majorHAnsi" w:hAnsiTheme="majorHAnsi" w:cstheme="majorHAnsi"/>
          <w:iCs/>
          <w:sz w:val="22"/>
          <w:szCs w:val="22"/>
        </w:rPr>
        <w:t>z </w:t>
      </w:r>
      <w:r w:rsidR="00DA6884">
        <w:rPr>
          <w:rFonts w:asciiTheme="majorHAnsi" w:hAnsiTheme="majorHAnsi" w:cstheme="majorHAnsi"/>
          <w:iCs/>
          <w:sz w:val="22"/>
          <w:szCs w:val="22"/>
        </w:rPr>
        <w:t>e</w:t>
      </w:r>
      <w:r>
        <w:rPr>
          <w:rFonts w:asciiTheme="majorHAnsi" w:hAnsiTheme="majorHAnsi" w:cstheme="majorHAnsi"/>
          <w:iCs/>
          <w:sz w:val="22"/>
          <w:szCs w:val="22"/>
        </w:rPr>
        <w:t>wentualnymi późniejszymi wersjami danych projektowych, jeśli w toku procedury wynikła konieczność ich aktualizacji) stanowią obligatoryjny element dokumentacji prac planistycznych.</w:t>
      </w:r>
    </w:p>
    <w:p w14:paraId="58184B0B" w14:textId="77777777" w:rsidR="00A72942" w:rsidRPr="00A72942" w:rsidRDefault="00A72942" w:rsidP="00A72942">
      <w:pPr>
        <w:spacing w:before="120" w:after="120" w:line="360" w:lineRule="auto"/>
        <w:contextualSpacing/>
        <w:jc w:val="both"/>
        <w:rPr>
          <w:rFonts w:asciiTheme="majorHAnsi" w:hAnsiTheme="majorHAnsi" w:cstheme="majorHAnsi"/>
          <w:sz w:val="22"/>
          <w:szCs w:val="22"/>
        </w:rPr>
      </w:pPr>
    </w:p>
    <w:p w14:paraId="3703CB20"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60" w:name="_Toc118110437"/>
      <w:r w:rsidRPr="00A72942">
        <w:rPr>
          <w:rFonts w:asciiTheme="majorHAnsi" w:hAnsiTheme="majorHAnsi" w:cstheme="majorHAnsi"/>
          <w:sz w:val="26"/>
          <w:szCs w:val="26"/>
          <w:lang w:val="pl-PL"/>
        </w:rPr>
        <w:t>Procedura aktualizacji danych projektowych</w:t>
      </w:r>
      <w:bookmarkEnd w:id="560"/>
    </w:p>
    <w:p w14:paraId="27945435" w14:textId="0BA5C424" w:rsidR="00A72942" w:rsidRDefault="00A72942" w:rsidP="00A72942">
      <w:pPr>
        <w:spacing w:before="120" w:after="120" w:line="360" w:lineRule="auto"/>
        <w:contextualSpacing/>
        <w:jc w:val="both"/>
        <w:rPr>
          <w:rFonts w:asciiTheme="majorHAnsi" w:hAnsiTheme="majorHAnsi" w:cstheme="majorHAnsi"/>
          <w:sz w:val="22"/>
          <w:szCs w:val="22"/>
        </w:rPr>
      </w:pPr>
      <w:r w:rsidRPr="00A72942">
        <w:rPr>
          <w:rFonts w:asciiTheme="majorHAnsi" w:hAnsiTheme="majorHAnsi" w:cstheme="majorHAnsi"/>
          <w:sz w:val="22"/>
          <w:szCs w:val="22"/>
        </w:rPr>
        <w:t>Dane projektowe podlegają aktualizacji, jeżeli w toku procedury planistycznej w danym projekcie aktu planowania przestrzennego zostały wprowadzone zmiany, które skutkują zmianą cech obiektów wchodzących w skład danych projektowych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sz w:val="22"/>
          <w:szCs w:val="22"/>
        </w:rPr>
        <w:t>i</w:t>
      </w:r>
      <w:r w:rsidRPr="00A72942">
        <w:rPr>
          <w:rFonts w:asciiTheme="majorHAnsi" w:hAnsiTheme="majorHAnsi" w:cstheme="majorHAnsi"/>
          <w:i/>
          <w:iCs/>
          <w:sz w:val="22"/>
          <w:szCs w:val="22"/>
        </w:rPr>
        <w:t xml:space="preserve">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w:t>
      </w:r>
    </w:p>
    <w:p w14:paraId="006F36F8" w14:textId="7D408EC2" w:rsidR="00A72942" w:rsidRPr="00A72942" w:rsidRDefault="00AA2357" w:rsidP="00A72942">
      <w:pPr>
        <w:spacing w:line="360" w:lineRule="auto"/>
        <w:jc w:val="center"/>
        <w:rPr>
          <w:rFonts w:asciiTheme="majorHAnsi" w:hAnsiTheme="majorHAnsi" w:cstheme="majorHAnsi"/>
          <w:i/>
          <w:noProof/>
          <w:sz w:val="20"/>
        </w:rPr>
      </w:pPr>
      <w:r>
        <w:rPr>
          <w:rFonts w:asciiTheme="majorHAnsi" w:hAnsiTheme="majorHAnsi" w:cstheme="majorHAnsi"/>
          <w:i/>
          <w:noProof/>
          <w:sz w:val="20"/>
        </w:rPr>
        <w:drawing>
          <wp:inline distT="0" distB="0" distL="0" distR="0" wp14:anchorId="580F2A77" wp14:editId="6FA71924">
            <wp:extent cx="4357314" cy="3989168"/>
            <wp:effectExtent l="0" t="0" r="5715" b="0"/>
            <wp:doc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Schemat ogólny aktualizacji danych projektow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376636" cy="4006857"/>
                    </a:xfrm>
                    <a:prstGeom prst="rect">
                      <a:avLst/>
                    </a:prstGeom>
                    <a:noFill/>
                    <a:ln>
                      <a:noFill/>
                    </a:ln>
                  </pic:spPr>
                </pic:pic>
              </a:graphicData>
            </a:graphic>
          </wp:inline>
        </w:drawing>
      </w:r>
      <w:r w:rsidR="00586E02">
        <w:rPr>
          <w:rFonts w:asciiTheme="majorHAnsi" w:hAnsiTheme="majorHAnsi" w:cstheme="majorHAnsi"/>
          <w:i/>
          <w:noProof/>
          <w:sz w:val="20"/>
        </w:rPr>
        <w:t xml:space="preserve"> </w:t>
      </w:r>
    </w:p>
    <w:p w14:paraId="459C8709" w14:textId="638AF8CB" w:rsidR="00A72942" w:rsidRPr="00B33240" w:rsidRDefault="00A72942" w:rsidP="00954A09">
      <w:pPr>
        <w:pStyle w:val="Legenda"/>
        <w:rPr>
          <w:noProof/>
        </w:rPr>
      </w:pPr>
      <w:bookmarkStart w:id="561" w:name="_Toc118110824"/>
      <w:r w:rsidRPr="00B33240">
        <w:rPr>
          <w:noProof/>
        </w:rPr>
        <w:t xml:space="preserve">Rys. </w:t>
      </w:r>
      <w:r w:rsidRPr="00B33240">
        <w:rPr>
          <w:noProof/>
        </w:rPr>
        <w:fldChar w:fldCharType="begin"/>
      </w:r>
      <w:r w:rsidRPr="00B33240">
        <w:rPr>
          <w:noProof/>
        </w:rPr>
        <w:instrText xml:space="preserve"> SEQ Rys._ \* ARABIC </w:instrText>
      </w:r>
      <w:r w:rsidRPr="00B33240">
        <w:rPr>
          <w:noProof/>
        </w:rPr>
        <w:fldChar w:fldCharType="separate"/>
      </w:r>
      <w:r w:rsidR="00F465E5">
        <w:rPr>
          <w:noProof/>
        </w:rPr>
        <w:t>32</w:t>
      </w:r>
      <w:r w:rsidRPr="00B33240">
        <w:rPr>
          <w:noProof/>
        </w:rPr>
        <w:fldChar w:fldCharType="end"/>
      </w:r>
      <w:r w:rsidRPr="00B33240">
        <w:rPr>
          <w:noProof/>
        </w:rPr>
        <w:t xml:space="preserve"> – Schemat ogólny – aktualizacja danych projektowych</w:t>
      </w:r>
      <w:r w:rsidR="00DA6884" w:rsidRPr="00B33240">
        <w:rPr>
          <w:noProof/>
        </w:rPr>
        <w:br/>
      </w:r>
      <w:proofErr w:type="spellStart"/>
      <w:r w:rsidR="00DA6884" w:rsidRPr="00345906">
        <w:rPr>
          <w:rStyle w:val="NormalTextChar"/>
        </w:rPr>
        <w:t>Objaśnienia</w:t>
      </w:r>
      <w:proofErr w:type="spellEnd"/>
      <w:r w:rsidR="00DA6884" w:rsidRPr="00345906">
        <w:rPr>
          <w:rStyle w:val="NormalTextChar"/>
        </w:rPr>
        <w:t xml:space="preserve">: </w:t>
      </w:r>
      <w:proofErr w:type="spellStart"/>
      <w:r w:rsidR="00DA6884" w:rsidRPr="00345906">
        <w:rPr>
          <w:rStyle w:val="NormalTextChar"/>
        </w:rPr>
        <w:t>daneAPP</w:t>
      </w:r>
      <w:proofErr w:type="spellEnd"/>
      <w:r w:rsidR="00DA6884" w:rsidRPr="00345906">
        <w:rPr>
          <w:rStyle w:val="NormalTextChar"/>
        </w:rPr>
        <w:t xml:space="preserve"> – </w:t>
      </w:r>
      <w:proofErr w:type="spellStart"/>
      <w:r w:rsidR="00DA6884" w:rsidRPr="00345906">
        <w:rPr>
          <w:rStyle w:val="NormalTextChar"/>
        </w:rPr>
        <w:t>dane</w:t>
      </w:r>
      <w:proofErr w:type="spellEnd"/>
      <w:r w:rsidR="00DA6884" w:rsidRPr="00345906">
        <w:rPr>
          <w:rStyle w:val="NormalTextChar"/>
        </w:rPr>
        <w:t xml:space="preserve"> </w:t>
      </w:r>
      <w:proofErr w:type="spellStart"/>
      <w:r w:rsidR="00DA6884" w:rsidRPr="00345906">
        <w:rPr>
          <w:rStyle w:val="NormalTextChar"/>
        </w:rPr>
        <w:t>dla</w:t>
      </w:r>
      <w:proofErr w:type="spellEnd"/>
      <w:r w:rsidR="00DA6884" w:rsidRPr="00345906">
        <w:rPr>
          <w:rStyle w:val="NormalTextChar"/>
        </w:rPr>
        <w:t xml:space="preserve"> </w:t>
      </w:r>
      <w:proofErr w:type="spellStart"/>
      <w:r w:rsidR="00DA6884" w:rsidRPr="00345906">
        <w:rPr>
          <w:rStyle w:val="NormalTextChar"/>
        </w:rPr>
        <w:t>aktu</w:t>
      </w:r>
      <w:proofErr w:type="spellEnd"/>
      <w:r w:rsidR="00DA6884" w:rsidRPr="00345906">
        <w:rPr>
          <w:rStyle w:val="NormalTextChar"/>
        </w:rPr>
        <w:t xml:space="preserve"> </w:t>
      </w:r>
      <w:proofErr w:type="spellStart"/>
      <w:r w:rsidR="00DA6884" w:rsidRPr="00345906">
        <w:rPr>
          <w:rStyle w:val="NormalTextChar"/>
        </w:rPr>
        <w:t>planowania</w:t>
      </w:r>
      <w:proofErr w:type="spellEnd"/>
      <w:r w:rsidR="00DA6884" w:rsidRPr="00345906">
        <w:rPr>
          <w:rStyle w:val="NormalTextChar"/>
        </w:rPr>
        <w:t xml:space="preserve"> </w:t>
      </w:r>
      <w:proofErr w:type="spellStart"/>
      <w:r w:rsidR="00DA6884" w:rsidRPr="00345906">
        <w:rPr>
          <w:rStyle w:val="NormalTextChar"/>
        </w:rPr>
        <w:t>przestrzennego</w:t>
      </w:r>
      <w:bookmarkEnd w:id="561"/>
      <w:proofErr w:type="spellEnd"/>
    </w:p>
    <w:p w14:paraId="78EFB13D" w14:textId="77777777" w:rsidR="00A72942" w:rsidRPr="00A72942" w:rsidRDefault="00A72942" w:rsidP="00A72942">
      <w:pPr>
        <w:tabs>
          <w:tab w:val="left" w:pos="284"/>
        </w:tabs>
        <w:spacing w:before="200" w:after="100" w:line="360" w:lineRule="auto"/>
        <w:jc w:val="both"/>
        <w:rPr>
          <w:rFonts w:asciiTheme="majorHAnsi" w:hAnsiTheme="majorHAnsi" w:cstheme="majorHAnsi"/>
          <w:sz w:val="22"/>
          <w:szCs w:val="22"/>
          <w:highlight w:val="yellow"/>
        </w:rPr>
      </w:pPr>
      <w:r w:rsidRPr="00A72942">
        <w:rPr>
          <w:rFonts w:asciiTheme="majorHAnsi" w:hAnsiTheme="majorHAnsi" w:cstheme="majorHAnsi"/>
          <w:b/>
          <w:sz w:val="22"/>
          <w:szCs w:val="22"/>
        </w:rPr>
        <w:lastRenderedPageBreak/>
        <w:t>Procedura aktualizacji danych projektowych składa się z następujących kroków:</w:t>
      </w:r>
    </w:p>
    <w:p w14:paraId="1E6F70B1" w14:textId="51D13894" w:rsidR="00A72942" w:rsidRPr="00A72942" w:rsidRDefault="00A72942" w:rsidP="009C47BF">
      <w:pPr>
        <w:numPr>
          <w:ilvl w:val="0"/>
          <w:numId w:val="50"/>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Utworzenie nowej wersji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Tworząc ją, należy uwzględnić zmiany cech obiektu wynikające z procedury zmiany projektu aktu planowania przestrzennego np. zmiany granic obszaru objętego planem.</w:t>
      </w:r>
    </w:p>
    <w:p w14:paraId="3442EFC6" w14:textId="3C59F473" w:rsidR="00A72942" w:rsidRPr="00A72942" w:rsidRDefault="0069112D" w:rsidP="009C47BF">
      <w:pPr>
        <w:numPr>
          <w:ilvl w:val="0"/>
          <w:numId w:val="5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 xml:space="preserve">Zakończenie cyklu życia dotychczasowej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poprzez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t>
      </w:r>
      <w:r w:rsidR="00A72942" w:rsidRPr="00A72942">
        <w:rPr>
          <w:rFonts w:asciiTheme="majorHAnsi" w:hAnsiTheme="majorHAnsi" w:cstheme="majorHAnsi"/>
          <w:sz w:val="22"/>
          <w:szCs w:val="22"/>
        </w:rPr>
        <w:t>wartości atrybut</w:t>
      </w:r>
      <w:r>
        <w:rPr>
          <w:rFonts w:asciiTheme="majorHAnsi" w:hAnsiTheme="majorHAnsi" w:cstheme="majorHAnsi"/>
          <w:sz w:val="22"/>
          <w:szCs w:val="22"/>
        </w:rPr>
        <w:t>u</w:t>
      </w:r>
      <w:r w:rsidR="00A72942" w:rsidRPr="00A72942">
        <w:rPr>
          <w:rFonts w:asciiTheme="majorHAnsi" w:hAnsiTheme="majorHAnsi" w:cstheme="majorHAnsi"/>
          <w:sz w:val="22"/>
          <w:szCs w:val="22"/>
        </w:rPr>
        <w:t xml:space="preserve"> </w:t>
      </w:r>
      <w:r w:rsidR="00691252" w:rsidRPr="008C4471">
        <w:rPr>
          <w:rFonts w:ascii="Calibri" w:hAnsi="Calibri" w:cs="Calibri"/>
          <w:sz w:val="22"/>
          <w:szCs w:val="22"/>
        </w:rPr>
        <w:t>"</w:t>
      </w:r>
      <w:proofErr w:type="spellStart"/>
      <w:r w:rsidR="00A72942" w:rsidRPr="00691252">
        <w:rPr>
          <w:rFonts w:asciiTheme="majorHAnsi" w:hAnsiTheme="majorHAnsi" w:cstheme="majorHAnsi"/>
          <w:sz w:val="22"/>
          <w:szCs w:val="22"/>
        </w:rPr>
        <w:t>koniecWersjiObiektu</w:t>
      </w:r>
      <w:proofErr w:type="spellEnd"/>
      <w:r w:rsidR="00691252" w:rsidRPr="008C4471">
        <w:rPr>
          <w:rFonts w:ascii="Calibri" w:hAnsi="Calibri" w:cs="Calibri"/>
          <w:sz w:val="22"/>
          <w:szCs w:val="22"/>
        </w:rPr>
        <w:t>"</w:t>
      </w:r>
      <w:r>
        <w:rPr>
          <w:rFonts w:asciiTheme="majorHAnsi" w:hAnsiTheme="majorHAnsi" w:cstheme="majorHAnsi"/>
          <w:sz w:val="22"/>
          <w:szCs w:val="22"/>
        </w:rPr>
        <w:t xml:space="preserve">. </w:t>
      </w:r>
      <w:r w:rsidR="00A72942" w:rsidRPr="00A72942" w:rsidDel="00BF75E8">
        <w:rPr>
          <w:rFonts w:asciiTheme="majorHAnsi" w:hAnsiTheme="majorHAnsi" w:cstheme="majorHAnsi"/>
          <w:sz w:val="22"/>
          <w:szCs w:val="22"/>
        </w:rPr>
        <w:t xml:space="preserve">Atrybut </w:t>
      </w:r>
      <w:r w:rsidR="00691252" w:rsidRPr="008C4471">
        <w:rPr>
          <w:rFonts w:ascii="Calibri" w:hAnsi="Calibri" w:cs="Calibri"/>
          <w:sz w:val="22"/>
          <w:szCs w:val="22"/>
        </w:rPr>
        <w:t>"</w:t>
      </w:r>
      <w:proofErr w:type="spellStart"/>
      <w:r w:rsidR="00A72942" w:rsidRPr="00691252" w:rsidDel="00BF75E8">
        <w:rPr>
          <w:rFonts w:asciiTheme="majorHAnsi" w:hAnsiTheme="majorHAnsi" w:cstheme="majorHAnsi"/>
          <w:sz w:val="22"/>
          <w:szCs w:val="22"/>
        </w:rPr>
        <w:t>koniecWersjiObiektu</w:t>
      </w:r>
      <w:proofErr w:type="spellEnd"/>
      <w:r w:rsidR="00691252" w:rsidRPr="008C4471">
        <w:rPr>
          <w:rFonts w:ascii="Calibri" w:hAnsi="Calibri" w:cs="Calibri"/>
          <w:sz w:val="22"/>
          <w:szCs w:val="22"/>
        </w:rPr>
        <w:t>"</w:t>
      </w:r>
      <w:r w:rsidR="00A72942" w:rsidRPr="00A72942" w:rsidDel="00BF75E8">
        <w:rPr>
          <w:rFonts w:asciiTheme="majorHAnsi" w:hAnsiTheme="majorHAnsi" w:cstheme="majorHAnsi"/>
          <w:sz w:val="22"/>
          <w:szCs w:val="22"/>
        </w:rPr>
        <w:t xml:space="preserve"> otrzymuje wartość równą wartości </w:t>
      </w:r>
      <w:r w:rsidR="00691252" w:rsidRPr="008C4471">
        <w:rPr>
          <w:rFonts w:ascii="Calibri" w:hAnsi="Calibri" w:cs="Calibri"/>
          <w:sz w:val="22"/>
          <w:szCs w:val="22"/>
        </w:rPr>
        <w:t>"</w:t>
      </w:r>
      <w:proofErr w:type="spellStart"/>
      <w:r w:rsidR="00A72942" w:rsidRPr="00691252" w:rsidDel="00BF75E8">
        <w:rPr>
          <w:rFonts w:asciiTheme="majorHAnsi" w:hAnsiTheme="majorHAnsi" w:cstheme="majorHAnsi"/>
          <w:sz w:val="22"/>
          <w:szCs w:val="22"/>
        </w:rPr>
        <w:t>poczatekWersjiObiektu</w:t>
      </w:r>
      <w:proofErr w:type="spellEnd"/>
      <w:r w:rsidR="00691252" w:rsidRPr="008C4471">
        <w:rPr>
          <w:rFonts w:ascii="Calibri" w:hAnsi="Calibri" w:cs="Calibri"/>
          <w:sz w:val="22"/>
          <w:szCs w:val="22"/>
        </w:rPr>
        <w:t>"</w:t>
      </w:r>
      <w:r w:rsidR="00A72942" w:rsidRPr="00A72942" w:rsidDel="00BF75E8">
        <w:rPr>
          <w:rFonts w:asciiTheme="majorHAnsi" w:hAnsiTheme="majorHAnsi" w:cstheme="majorHAnsi"/>
          <w:sz w:val="22"/>
          <w:szCs w:val="22"/>
        </w:rPr>
        <w:t xml:space="preserve"> </w:t>
      </w:r>
      <w:r w:rsidR="00A72942" w:rsidRPr="00A72942">
        <w:rPr>
          <w:rFonts w:asciiTheme="majorHAnsi" w:hAnsiTheme="majorHAnsi" w:cstheme="majorHAnsi"/>
          <w:sz w:val="22"/>
          <w:szCs w:val="22"/>
        </w:rPr>
        <w:t xml:space="preserve">nowej </w:t>
      </w:r>
      <w:r w:rsidR="00A72942" w:rsidRPr="00A72942" w:rsidDel="00BF75E8">
        <w:rPr>
          <w:rFonts w:asciiTheme="majorHAnsi" w:hAnsiTheme="majorHAnsi" w:cstheme="majorHAnsi"/>
          <w:sz w:val="22"/>
          <w:szCs w:val="22"/>
        </w:rPr>
        <w:t xml:space="preserve">wersji obiektu </w:t>
      </w:r>
      <w:proofErr w:type="spellStart"/>
      <w:r w:rsidR="00A72942" w:rsidRPr="00A72942" w:rsidDel="00BF75E8">
        <w:rPr>
          <w:rFonts w:asciiTheme="majorHAnsi" w:hAnsiTheme="majorHAnsi" w:cstheme="majorHAnsi"/>
          <w:i/>
          <w:iCs/>
          <w:sz w:val="22"/>
          <w:szCs w:val="22"/>
        </w:rPr>
        <w:t>AktPlanowaniaPrzestrzennego</w:t>
      </w:r>
      <w:proofErr w:type="spellEnd"/>
      <w:r w:rsidR="00A72942" w:rsidRPr="00A72942" w:rsidDel="00BF75E8">
        <w:rPr>
          <w:rFonts w:asciiTheme="majorHAnsi" w:hAnsiTheme="majorHAnsi" w:cstheme="majorHAnsi"/>
          <w:sz w:val="22"/>
          <w:szCs w:val="22"/>
        </w:rPr>
        <w:t>.</w:t>
      </w:r>
    </w:p>
    <w:p w14:paraId="6734734F" w14:textId="447BCDFE" w:rsidR="0069112D" w:rsidRDefault="00A72942" w:rsidP="009C47BF">
      <w:pPr>
        <w:numPr>
          <w:ilvl w:val="0"/>
          <w:numId w:val="50"/>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Jeżeli w wyniku procedury zmiany projektu aktu planowania przestrzennego nastąpiła zmiana uchwały przystępującej, to należy utworzyć nowy obiekt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reprezentujący dokument zmieniający uchwałę przystępującą. Obiekt ten poprzez rolę asocjacyjną </w:t>
      </w:r>
      <w:proofErr w:type="spellStart"/>
      <w:r w:rsidRPr="00A72942">
        <w:rPr>
          <w:rFonts w:asciiTheme="majorHAnsi" w:hAnsiTheme="majorHAnsi" w:cstheme="majorHAnsi"/>
          <w:i/>
          <w:iCs/>
          <w:sz w:val="22"/>
          <w:szCs w:val="22"/>
        </w:rPr>
        <w:t>przystapienie</w:t>
      </w:r>
      <w:proofErr w:type="spellEnd"/>
      <w:r w:rsidRPr="00A72942">
        <w:rPr>
          <w:rFonts w:asciiTheme="majorHAnsi" w:hAnsiTheme="majorHAnsi" w:cstheme="majorHAnsi"/>
          <w:sz w:val="22"/>
          <w:szCs w:val="22"/>
        </w:rPr>
        <w:t xml:space="preserve"> musi być także związany z</w:t>
      </w:r>
      <w:r w:rsidR="00126FC8">
        <w:rPr>
          <w:rFonts w:asciiTheme="majorHAnsi" w:hAnsiTheme="majorHAnsi" w:cstheme="majorHAnsi"/>
          <w:sz w:val="22"/>
          <w:szCs w:val="22"/>
        </w:rPr>
        <w:t> </w:t>
      </w:r>
      <w:r w:rsidRPr="00A72942">
        <w:rPr>
          <w:rFonts w:asciiTheme="majorHAnsi" w:hAnsiTheme="majorHAnsi" w:cstheme="majorHAnsi"/>
          <w:sz w:val="22"/>
          <w:szCs w:val="22"/>
        </w:rPr>
        <w:t xml:space="preserve">obiektem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w:t>
      </w:r>
    </w:p>
    <w:p w14:paraId="06F53E9F" w14:textId="01BA6800" w:rsidR="00A72942" w:rsidRPr="00A72942" w:rsidRDefault="00A72942" w:rsidP="009C47BF">
      <w:pPr>
        <w:numPr>
          <w:ilvl w:val="0"/>
          <w:numId w:val="50"/>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W przypadku, kiedy uchwała zmieniająca uchyla w całości uchwałę przystępującą, należy w obiekcie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reprezentującym uchwałę przystępującą uzupełnić atrybut </w:t>
      </w:r>
      <w:r w:rsidR="00691252" w:rsidRPr="008C4471">
        <w:rPr>
          <w:rFonts w:ascii="Calibri" w:hAnsi="Calibri" w:cs="Calibri"/>
          <w:sz w:val="22"/>
          <w:szCs w:val="22"/>
        </w:rPr>
        <w:t>"</w:t>
      </w:r>
      <w:proofErr w:type="spellStart"/>
      <w:r w:rsidRPr="00691252">
        <w:rPr>
          <w:rFonts w:asciiTheme="majorHAnsi" w:hAnsiTheme="majorHAnsi" w:cstheme="majorHAnsi"/>
          <w:sz w:val="22"/>
          <w:szCs w:val="22"/>
        </w:rPr>
        <w:t>dataUchylenia</w:t>
      </w:r>
      <w:proofErr w:type="spellEnd"/>
      <w:r w:rsidR="00691252" w:rsidRPr="008C4471">
        <w:rPr>
          <w:rFonts w:ascii="Calibri" w:hAnsi="Calibri" w:cs="Calibri"/>
          <w:sz w:val="22"/>
          <w:szCs w:val="22"/>
        </w:rPr>
        <w:t>"</w:t>
      </w:r>
      <w:r w:rsidRPr="00A72942">
        <w:rPr>
          <w:rFonts w:asciiTheme="majorHAnsi" w:hAnsiTheme="majorHAnsi" w:cstheme="majorHAnsi"/>
          <w:i/>
          <w:iCs/>
          <w:sz w:val="22"/>
          <w:szCs w:val="22"/>
        </w:rPr>
        <w:t>.</w:t>
      </w:r>
    </w:p>
    <w:p w14:paraId="09701C60" w14:textId="77777777" w:rsidR="00A72942" w:rsidRPr="00A72942" w:rsidRDefault="00A72942" w:rsidP="009C47BF">
      <w:pPr>
        <w:numPr>
          <w:ilvl w:val="0"/>
          <w:numId w:val="50"/>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Nowa wersja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zostaje powiązana poprzez rolę asocjacyjną </w:t>
      </w:r>
      <w:proofErr w:type="spellStart"/>
      <w:r w:rsidRPr="00A72942">
        <w:rPr>
          <w:rFonts w:asciiTheme="majorHAnsi" w:hAnsiTheme="majorHAnsi" w:cstheme="majorHAnsi"/>
          <w:i/>
          <w:iCs/>
          <w:sz w:val="22"/>
          <w:szCs w:val="22"/>
        </w:rPr>
        <w:t>dokumentPrzystepujacy</w:t>
      </w:r>
      <w:proofErr w:type="spellEnd"/>
      <w:r w:rsidRPr="00A72942">
        <w:rPr>
          <w:rFonts w:asciiTheme="majorHAnsi" w:hAnsiTheme="majorHAnsi" w:cstheme="majorHAnsi"/>
          <w:sz w:val="22"/>
          <w:szCs w:val="22"/>
        </w:rPr>
        <w:t xml:space="preserve"> z instancją obiektu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w:t>
      </w:r>
      <w:r w:rsidRPr="00A72942">
        <w:rPr>
          <w:rFonts w:asciiTheme="majorHAnsi" w:hAnsiTheme="majorHAnsi" w:cstheme="majorHAnsi"/>
          <w:sz w:val="22"/>
          <w:szCs w:val="22"/>
        </w:rPr>
        <w:t xml:space="preserve"> o której mowa w pkt c.</w:t>
      </w:r>
    </w:p>
    <w:p w14:paraId="2CFD54B6" w14:textId="5C9A60CA" w:rsidR="00A72942" w:rsidRPr="00A72942" w:rsidRDefault="004E3D14" w:rsidP="00A13416">
      <w:pPr>
        <w:spacing w:line="360" w:lineRule="auto"/>
        <w:ind w:left="-284"/>
        <w:jc w:val="center"/>
        <w:rPr>
          <w:rFonts w:asciiTheme="majorHAnsi" w:hAnsiTheme="majorHAnsi" w:cstheme="majorHAnsi"/>
          <w:i/>
          <w:noProof/>
          <w:sz w:val="20"/>
        </w:rPr>
      </w:pPr>
      <w:r>
        <w:rPr>
          <w:rFonts w:asciiTheme="majorHAnsi" w:hAnsiTheme="majorHAnsi" w:cstheme="majorHAnsi"/>
          <w:i/>
          <w:noProof/>
          <w:sz w:val="20"/>
        </w:rPr>
        <w:lastRenderedPageBreak/>
        <w:drawing>
          <wp:inline distT="0" distB="0" distL="0" distR="0" wp14:anchorId="048DB412" wp14:editId="15D92787">
            <wp:extent cx="6373504" cy="5695823"/>
            <wp:effectExtent l="0" t="0" r="8255" b="635"/>
            <wp:docPr id="39" name="Obraz 39"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Schemat szczegółowy aktualizacji danych projektowych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6382896" cy="5704217"/>
                    </a:xfrm>
                    <a:prstGeom prst="rect">
                      <a:avLst/>
                    </a:prstGeom>
                    <a:noFill/>
                    <a:ln>
                      <a:noFill/>
                    </a:ln>
                  </pic:spPr>
                </pic:pic>
              </a:graphicData>
            </a:graphic>
          </wp:inline>
        </w:drawing>
      </w:r>
    </w:p>
    <w:p w14:paraId="411A11E2" w14:textId="588DBFA4" w:rsidR="00954A09" w:rsidRDefault="00A72942" w:rsidP="00954A09">
      <w:pPr>
        <w:pStyle w:val="Legenda"/>
        <w:rPr>
          <w:rStyle w:val="NormalTextChar"/>
          <w:lang w:val="pl-PL"/>
        </w:rPr>
      </w:pPr>
      <w:bookmarkStart w:id="562" w:name="_Toc118110825"/>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33</w:t>
      </w:r>
      <w:r w:rsidRPr="00A72942">
        <w:rPr>
          <w:noProof/>
        </w:rPr>
        <w:fldChar w:fldCharType="end"/>
      </w:r>
      <w:r w:rsidRPr="00A72942">
        <w:rPr>
          <w:noProof/>
        </w:rPr>
        <w:t xml:space="preserve"> – Schemat szczegółowy – aktualizacja danych projektowych</w:t>
      </w:r>
      <w:r w:rsidR="00586E02">
        <w:rPr>
          <w:noProof/>
        </w:rPr>
        <w:br/>
      </w:r>
      <w:r w:rsidR="00954A09" w:rsidRPr="001529C1">
        <w:rPr>
          <w:rStyle w:val="NormalTextChar"/>
          <w:sz w:val="2"/>
          <w:szCs w:val="2"/>
          <w:lang w:val="pl-PL"/>
        </w:rPr>
        <w:t>.</w:t>
      </w:r>
      <w:bookmarkEnd w:id="562"/>
    </w:p>
    <w:p w14:paraId="0DA788B0" w14:textId="01E81FD6" w:rsidR="00A72942" w:rsidRPr="00195ED6" w:rsidRDefault="00586E02" w:rsidP="00954A09">
      <w:pPr>
        <w:pStyle w:val="Legenda"/>
        <w:rPr>
          <w:rStyle w:val="NormalTextChar"/>
        </w:rPr>
      </w:pPr>
      <w:r w:rsidRPr="00195ED6">
        <w:rPr>
          <w:rStyle w:val="NormalTextChar"/>
          <w:lang w:val="pl-PL"/>
        </w:rPr>
        <w:t xml:space="preserve">Objaśnienia: </w:t>
      </w:r>
      <w:proofErr w:type="spellStart"/>
      <w:r w:rsidR="0027046F" w:rsidRPr="00195ED6">
        <w:rPr>
          <w:rStyle w:val="NormalTextChar"/>
          <w:lang w:val="pl-PL"/>
        </w:rPr>
        <w:t>daneAPP</w:t>
      </w:r>
      <w:proofErr w:type="spellEnd"/>
      <w:r w:rsidR="0027046F" w:rsidRPr="00195ED6">
        <w:rPr>
          <w:rStyle w:val="NormalTextChar"/>
          <w:lang w:val="pl-PL"/>
        </w:rPr>
        <w:t xml:space="preserve"> – dane dla aktu planowania przestrzennego, </w:t>
      </w:r>
      <w:r w:rsidR="0027046F" w:rsidRPr="00195ED6">
        <w:rPr>
          <w:rStyle w:val="NormalTextChar"/>
          <w:lang w:val="pl-PL"/>
        </w:rPr>
        <w:br/>
      </w:r>
      <w:r w:rsidRPr="00195ED6">
        <w:rPr>
          <w:rStyle w:val="NormalTextChar"/>
          <w:lang w:val="pl-PL"/>
        </w:rPr>
        <w:t xml:space="preserve">APP – obiekt </w:t>
      </w:r>
      <w:proofErr w:type="spellStart"/>
      <w:r w:rsidRPr="00195ED6">
        <w:rPr>
          <w:rStyle w:val="NormalTextChar"/>
          <w:lang w:val="pl-PL"/>
        </w:rPr>
        <w:t>AktPlanowaniaPrzestrzennego</w:t>
      </w:r>
      <w:proofErr w:type="spellEnd"/>
      <w:r w:rsidRPr="00195ED6">
        <w:rPr>
          <w:rStyle w:val="NormalTextChar"/>
          <w:lang w:val="pl-PL"/>
        </w:rPr>
        <w:t xml:space="preserve">, DF – obiekt </w:t>
      </w:r>
      <w:proofErr w:type="spellStart"/>
      <w:r w:rsidRPr="00195ED6">
        <w:rPr>
          <w:rStyle w:val="NormalTextChar"/>
          <w:lang w:val="pl-PL"/>
        </w:rPr>
        <w:t>DokumentFormalny</w:t>
      </w:r>
      <w:proofErr w:type="spellEnd"/>
    </w:p>
    <w:p w14:paraId="6F336EBF" w14:textId="77777777" w:rsidR="00A72942" w:rsidRPr="00A72942" w:rsidRDefault="00A72942" w:rsidP="004B773D">
      <w:pPr>
        <w:jc w:val="both"/>
        <w:rPr>
          <w:rFonts w:asciiTheme="majorHAnsi" w:hAnsiTheme="majorHAnsi" w:cstheme="majorHAnsi"/>
          <w:i/>
          <w:noProof/>
          <w:sz w:val="20"/>
        </w:rPr>
      </w:pPr>
    </w:p>
    <w:p w14:paraId="232C990A" w14:textId="129E819E" w:rsidR="00A72942" w:rsidRDefault="00A72942" w:rsidP="00A72942">
      <w:pPr>
        <w:spacing w:before="120" w:after="120" w:line="360" w:lineRule="auto"/>
        <w:contextualSpacing/>
        <w:jc w:val="both"/>
        <w:rPr>
          <w:rFonts w:asciiTheme="majorHAnsi" w:hAnsiTheme="majorHAnsi" w:cstheme="majorHAnsi"/>
          <w:sz w:val="22"/>
          <w:szCs w:val="22"/>
        </w:rPr>
      </w:pPr>
      <w:r w:rsidRPr="00A72942">
        <w:rPr>
          <w:rFonts w:asciiTheme="majorHAnsi" w:hAnsiTheme="majorHAnsi" w:cstheme="majorHAnsi"/>
          <w:b/>
          <w:sz w:val="22"/>
          <w:szCs w:val="22"/>
        </w:rPr>
        <w:t>Przykład 1</w:t>
      </w:r>
      <w:r w:rsidRPr="00A72942">
        <w:rPr>
          <w:rFonts w:asciiTheme="majorHAnsi" w:hAnsiTheme="majorHAnsi" w:cstheme="majorHAnsi"/>
          <w:sz w:val="22"/>
          <w:szCs w:val="22"/>
        </w:rPr>
        <w:t xml:space="preserve">: W dniu 7 listopada 2020 r. Rada Miejska podjęła uchwałę w sprawie przystąpienia do sporządzenia miejscowego planu zagospodarowania przestrzennego. W dniu 10 marca 2021 r. Rada Miejska podjęła uchwałę w sprawie zmiany uchwały z dnia 7 listopada 2020 r. w sprawie przystąpienia do sporządzenia miejscowego planu zagospodarowania przestrzennego, gdzie zmianie uległ m.in. zasięg przestrzenny aktu. Aktualizacja w tym przypadku polega na utworzeniu kolejnej wersji obiektu </w:t>
      </w:r>
      <w:proofErr w:type="spellStart"/>
      <w:r w:rsidRPr="00A72942">
        <w:rPr>
          <w:rFonts w:asciiTheme="majorHAnsi" w:hAnsiTheme="majorHAnsi" w:cstheme="majorHAnsi"/>
          <w:i/>
          <w:sz w:val="22"/>
          <w:szCs w:val="22"/>
        </w:rPr>
        <w:t>AktPlanowaniaPrzestrzennego</w:t>
      </w:r>
      <w:proofErr w:type="spellEnd"/>
      <w:r w:rsidRPr="00A72942">
        <w:rPr>
          <w:rFonts w:asciiTheme="majorHAnsi" w:hAnsiTheme="majorHAnsi" w:cstheme="majorHAnsi"/>
          <w:sz w:val="22"/>
          <w:szCs w:val="22"/>
        </w:rPr>
        <w:t xml:space="preserve"> oraz utworzeniu nowego obiektu </w:t>
      </w:r>
      <w:proofErr w:type="spellStart"/>
      <w:r w:rsidRPr="00A72942">
        <w:rPr>
          <w:rFonts w:asciiTheme="majorHAnsi" w:hAnsiTheme="majorHAnsi" w:cstheme="majorHAnsi"/>
          <w:i/>
          <w:sz w:val="22"/>
          <w:szCs w:val="22"/>
        </w:rPr>
        <w:t>DokumentFormalny</w:t>
      </w:r>
      <w:proofErr w:type="spellEnd"/>
      <w:r w:rsidRPr="00A72942">
        <w:rPr>
          <w:rFonts w:asciiTheme="majorHAnsi" w:hAnsiTheme="majorHAnsi" w:cstheme="majorHAnsi"/>
          <w:i/>
          <w:sz w:val="22"/>
          <w:szCs w:val="22"/>
        </w:rPr>
        <w:t xml:space="preserve"> </w:t>
      </w:r>
      <w:r w:rsidRPr="00A72942">
        <w:rPr>
          <w:rFonts w:asciiTheme="majorHAnsi" w:hAnsiTheme="majorHAnsi" w:cstheme="majorHAnsi"/>
          <w:sz w:val="22"/>
          <w:szCs w:val="22"/>
        </w:rPr>
        <w:t xml:space="preserve">reprezentującego uchwałę w sprawie </w:t>
      </w:r>
      <w:r w:rsidR="00261542">
        <w:rPr>
          <w:rFonts w:asciiTheme="majorHAnsi" w:hAnsiTheme="majorHAnsi" w:cstheme="majorHAnsi"/>
          <w:sz w:val="22"/>
          <w:szCs w:val="22"/>
        </w:rPr>
        <w:t>zmiany uchwały o przystąpieniu.</w:t>
      </w:r>
    </w:p>
    <w:p w14:paraId="3E19CBD5" w14:textId="6F66E8C0" w:rsidR="00261542" w:rsidRPr="00261542" w:rsidRDefault="00261542" w:rsidP="00261542">
      <w:pPr>
        <w:spacing w:before="120" w:after="120" w:line="360" w:lineRule="auto"/>
        <w:contextualSpacing/>
        <w:jc w:val="both"/>
        <w:rPr>
          <w:rFonts w:asciiTheme="majorHAnsi" w:hAnsiTheme="majorHAnsi" w:cstheme="majorHAnsi"/>
          <w:iCs/>
          <w:sz w:val="22"/>
          <w:szCs w:val="22"/>
        </w:rPr>
      </w:pPr>
      <w:r w:rsidRPr="00261542">
        <w:rPr>
          <w:rFonts w:asciiTheme="majorHAnsi" w:hAnsiTheme="majorHAnsi" w:cstheme="majorHAnsi"/>
          <w:iCs/>
          <w:sz w:val="22"/>
          <w:szCs w:val="22"/>
        </w:rPr>
        <w:lastRenderedPageBreak/>
        <w:t xml:space="preserve">Warto podkreślić tutaj, że dla miejscowych planów zagospodarowania przestrzennego, dla których </w:t>
      </w:r>
      <w:r w:rsidR="003578A7" w:rsidRPr="00261542">
        <w:rPr>
          <w:rFonts w:asciiTheme="majorHAnsi" w:hAnsiTheme="majorHAnsi" w:cstheme="majorHAnsi"/>
          <w:iCs/>
          <w:sz w:val="22"/>
          <w:szCs w:val="22"/>
        </w:rPr>
        <w:t>podjęto</w:t>
      </w:r>
      <w:r w:rsidR="003578A7">
        <w:rPr>
          <w:rFonts w:asciiTheme="majorHAnsi" w:hAnsiTheme="majorHAnsi" w:cstheme="majorHAnsi"/>
          <w:iCs/>
          <w:sz w:val="22"/>
          <w:szCs w:val="22"/>
        </w:rPr>
        <w:t xml:space="preserve"> by</w:t>
      </w:r>
      <w:r w:rsidRPr="00261542">
        <w:rPr>
          <w:rFonts w:asciiTheme="majorHAnsi" w:hAnsiTheme="majorHAnsi" w:cstheme="majorHAnsi"/>
          <w:iCs/>
          <w:sz w:val="22"/>
          <w:szCs w:val="22"/>
        </w:rPr>
        <w:t xml:space="preserve"> uchwałę o przystąpieniu po 24 grudnia 2021 r. dane projektowe (pierwsza utworzona wersja wraz z</w:t>
      </w:r>
      <w:r w:rsidR="00E719D2">
        <w:rPr>
          <w:rFonts w:asciiTheme="majorHAnsi" w:hAnsiTheme="majorHAnsi" w:cstheme="majorHAnsi"/>
          <w:iCs/>
          <w:sz w:val="22"/>
          <w:szCs w:val="22"/>
        </w:rPr>
        <w:t> </w:t>
      </w:r>
      <w:r w:rsidRPr="00261542">
        <w:rPr>
          <w:rFonts w:asciiTheme="majorHAnsi" w:hAnsiTheme="majorHAnsi" w:cstheme="majorHAnsi"/>
          <w:iCs/>
          <w:sz w:val="22"/>
          <w:szCs w:val="22"/>
        </w:rPr>
        <w:t>ewentualnymi późniejszymi wersjami danych projektowych, jeśli w toku procedury wynikła konieczność ich aktualizacji) stanowią obligatoryjny element dokumentacji prac planistycznych.</w:t>
      </w:r>
    </w:p>
    <w:p w14:paraId="1F19DC01" w14:textId="77777777" w:rsidR="00261542" w:rsidRPr="00A72942" w:rsidRDefault="00261542" w:rsidP="00A72942">
      <w:pPr>
        <w:spacing w:before="120" w:after="120" w:line="360" w:lineRule="auto"/>
        <w:contextualSpacing/>
        <w:jc w:val="both"/>
        <w:rPr>
          <w:rFonts w:asciiTheme="majorHAnsi" w:hAnsiTheme="majorHAnsi" w:cstheme="majorHAnsi"/>
          <w:sz w:val="22"/>
          <w:szCs w:val="22"/>
        </w:rPr>
      </w:pPr>
    </w:p>
    <w:p w14:paraId="00F7CDA8"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63" w:name="_Toc118110438"/>
      <w:r w:rsidRPr="00A72942">
        <w:rPr>
          <w:rFonts w:asciiTheme="majorHAnsi" w:hAnsiTheme="majorHAnsi" w:cstheme="majorHAnsi"/>
          <w:sz w:val="26"/>
          <w:szCs w:val="26"/>
          <w:lang w:val="pl-PL"/>
        </w:rPr>
        <w:t>Procedura tworzenia danych w trakcie przyjmowania</w:t>
      </w:r>
      <w:bookmarkEnd w:id="563"/>
    </w:p>
    <w:p w14:paraId="3D996246" w14:textId="77777777" w:rsidR="00A72942" w:rsidRPr="00A72942" w:rsidRDefault="00A72942" w:rsidP="00A72942">
      <w:pPr>
        <w:spacing w:before="120" w:after="120" w:line="360" w:lineRule="auto"/>
        <w:contextualSpacing/>
        <w:jc w:val="both"/>
        <w:rPr>
          <w:rFonts w:asciiTheme="majorHAnsi" w:hAnsiTheme="majorHAnsi" w:cstheme="majorHAnsi"/>
          <w:lang w:eastAsia="en-GB"/>
        </w:rPr>
      </w:pPr>
      <w:r w:rsidRPr="00A72942">
        <w:rPr>
          <w:rFonts w:asciiTheme="majorHAnsi" w:hAnsiTheme="majorHAnsi" w:cstheme="majorHAnsi"/>
          <w:sz w:val="22"/>
          <w:szCs w:val="22"/>
        </w:rPr>
        <w:t>Dane w trakcie przyjmowania są danymi stanowiącymi załącznik do uchwały przyjmującej dany akt lub wydanego zarządzenia zastępczego.</w:t>
      </w:r>
    </w:p>
    <w:p w14:paraId="405BF2C5" w14:textId="33CA5152" w:rsidR="00A72942" w:rsidRPr="00A72942" w:rsidRDefault="000B5600" w:rsidP="00A72942">
      <w:pPr>
        <w:jc w:val="center"/>
        <w:rPr>
          <w:rFonts w:asciiTheme="majorHAnsi" w:hAnsiTheme="majorHAnsi" w:cstheme="majorHAnsi"/>
          <w:i/>
          <w:noProof/>
          <w:sz w:val="20"/>
        </w:rPr>
      </w:pPr>
      <w:r>
        <w:rPr>
          <w:rFonts w:asciiTheme="majorHAnsi" w:hAnsiTheme="majorHAnsi" w:cstheme="majorHAnsi"/>
          <w:i/>
          <w:noProof/>
          <w:sz w:val="20"/>
        </w:rPr>
        <w:drawing>
          <wp:inline distT="0" distB="0" distL="0" distR="0" wp14:anchorId="4FDE0A07" wp14:editId="1A610877">
            <wp:extent cx="5299123" cy="4640580"/>
            <wp:effectExtent l="0" t="0" r="0" b="7620"/>
            <wp:doc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az 38" descr="Schemat ogólny procedury tworzenia danych w trakcie przyjmowania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5307833" cy="4648208"/>
                    </a:xfrm>
                    <a:prstGeom prst="rect">
                      <a:avLst/>
                    </a:prstGeom>
                    <a:noFill/>
                    <a:ln>
                      <a:noFill/>
                    </a:ln>
                  </pic:spPr>
                </pic:pic>
              </a:graphicData>
            </a:graphic>
          </wp:inline>
        </w:drawing>
      </w:r>
      <w:r w:rsidR="00556646" w:rsidRPr="00A72942" w:rsidDel="00556646">
        <w:rPr>
          <w:rFonts w:asciiTheme="majorHAnsi" w:hAnsiTheme="majorHAnsi" w:cstheme="majorHAnsi"/>
          <w:i/>
          <w:noProof/>
          <w:sz w:val="20"/>
        </w:rPr>
        <w:t xml:space="preserve"> </w:t>
      </w:r>
    </w:p>
    <w:p w14:paraId="700B228F" w14:textId="4EA25243" w:rsidR="00954A09" w:rsidRDefault="00A72942" w:rsidP="00954A09">
      <w:pPr>
        <w:pStyle w:val="Legenda"/>
        <w:rPr>
          <w:rStyle w:val="NormalTextChar"/>
        </w:rPr>
      </w:pPr>
      <w:bookmarkStart w:id="564" w:name="_Toc118110826"/>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34</w:t>
      </w:r>
      <w:r w:rsidRPr="00A72942">
        <w:rPr>
          <w:noProof/>
        </w:rPr>
        <w:fldChar w:fldCharType="end"/>
      </w:r>
      <w:r w:rsidRPr="00A72942">
        <w:rPr>
          <w:noProof/>
        </w:rPr>
        <w:t xml:space="preserve"> – Schemat ogólny – procedura tworzenia danych w trakcie przyjmowania</w:t>
      </w:r>
      <w:r w:rsidR="00556646">
        <w:rPr>
          <w:noProof/>
        </w:rPr>
        <w:br/>
      </w:r>
      <w:r w:rsidR="00954A09" w:rsidRPr="001529C1">
        <w:rPr>
          <w:rStyle w:val="NormalTextChar"/>
          <w:sz w:val="2"/>
          <w:szCs w:val="2"/>
        </w:rPr>
        <w:t>.</w:t>
      </w:r>
      <w:bookmarkEnd w:id="564"/>
    </w:p>
    <w:p w14:paraId="227D3E9E" w14:textId="53E76B45" w:rsidR="00A72942" w:rsidRPr="00345906" w:rsidRDefault="00556646"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2E616747" w14:textId="77777777" w:rsidR="00A72942" w:rsidRPr="00A72942" w:rsidRDefault="00A72942" w:rsidP="00A72942">
      <w:pPr>
        <w:spacing w:line="276" w:lineRule="auto"/>
        <w:rPr>
          <w:rFonts w:asciiTheme="majorHAnsi" w:hAnsiTheme="majorHAnsi" w:cstheme="majorHAnsi"/>
          <w:b/>
          <w:sz w:val="22"/>
        </w:rPr>
      </w:pPr>
    </w:p>
    <w:p w14:paraId="69C3CD6E" w14:textId="77777777" w:rsidR="00A72942" w:rsidRPr="00A72942" w:rsidRDefault="00A72942" w:rsidP="00A72942">
      <w:pPr>
        <w:rPr>
          <w:rFonts w:asciiTheme="majorHAnsi" w:hAnsiTheme="majorHAnsi" w:cstheme="majorHAnsi"/>
        </w:rPr>
      </w:pPr>
      <w:r w:rsidRPr="00A72942">
        <w:rPr>
          <w:rFonts w:asciiTheme="majorHAnsi" w:hAnsiTheme="majorHAnsi" w:cstheme="majorHAnsi"/>
          <w:b/>
          <w:sz w:val="22"/>
        </w:rPr>
        <w:t>Procedura tworzenia danych w trakcie przyjmowania składa się z następujących kroków:</w:t>
      </w:r>
    </w:p>
    <w:p w14:paraId="17ACEF79" w14:textId="66C53514" w:rsidR="00A72942" w:rsidRPr="00A72942" w:rsidRDefault="00A72942" w:rsidP="009C47BF">
      <w:pPr>
        <w:numPr>
          <w:ilvl w:val="0"/>
          <w:numId w:val="48"/>
        </w:numPr>
        <w:tabs>
          <w:tab w:val="left" w:pos="284"/>
        </w:tabs>
        <w:spacing w:before="200" w:after="200" w:line="360" w:lineRule="auto"/>
        <w:ind w:left="284" w:hanging="284"/>
        <w:jc w:val="both"/>
        <w:rPr>
          <w:rFonts w:asciiTheme="majorHAnsi" w:hAnsiTheme="majorHAnsi" w:cstheme="majorHAnsi"/>
          <w:sz w:val="22"/>
          <w:szCs w:val="22"/>
        </w:rPr>
      </w:pPr>
      <w:r w:rsidRPr="00A72942" w:rsidDel="00BF75E8">
        <w:rPr>
          <w:rFonts w:asciiTheme="majorHAnsi" w:hAnsiTheme="majorHAnsi" w:cstheme="majorHAnsi"/>
          <w:sz w:val="22"/>
        </w:rPr>
        <w:t xml:space="preserve">Utworzenie nowej wersji obiektu </w:t>
      </w:r>
      <w:proofErr w:type="spellStart"/>
      <w:r w:rsidRPr="00A72942" w:rsidDel="00BF75E8">
        <w:rPr>
          <w:rFonts w:asciiTheme="majorHAnsi" w:hAnsiTheme="majorHAnsi" w:cstheme="majorHAnsi"/>
          <w:i/>
          <w:iCs/>
          <w:sz w:val="22"/>
        </w:rPr>
        <w:t>AktPlanowaniaPrzestrzennego</w:t>
      </w:r>
      <w:proofErr w:type="spellEnd"/>
      <w:r w:rsidRPr="00A72942">
        <w:rPr>
          <w:rFonts w:asciiTheme="majorHAnsi" w:hAnsiTheme="majorHAnsi" w:cstheme="majorHAnsi"/>
          <w:sz w:val="22"/>
          <w:szCs w:val="22"/>
        </w:rPr>
        <w:t xml:space="preserve"> o atrybucie </w:t>
      </w:r>
      <w:r w:rsidR="00691252" w:rsidRPr="008C4471">
        <w:rPr>
          <w:rFonts w:ascii="Calibri" w:hAnsi="Calibri" w:cs="Calibri"/>
          <w:sz w:val="22"/>
          <w:szCs w:val="22"/>
        </w:rPr>
        <w:t>"</w:t>
      </w:r>
      <w:r w:rsidRPr="00691252">
        <w:rPr>
          <w:rFonts w:asciiTheme="majorHAnsi" w:hAnsiTheme="majorHAnsi" w:cstheme="majorHAnsi"/>
          <w:sz w:val="22"/>
          <w:szCs w:val="22"/>
        </w:rPr>
        <w:t>status</w:t>
      </w:r>
      <w:r w:rsidR="00691252" w:rsidRPr="008C4471">
        <w:rPr>
          <w:rFonts w:ascii="Calibri" w:hAnsi="Calibri" w:cs="Calibri"/>
          <w:sz w:val="22"/>
          <w:szCs w:val="22"/>
        </w:rPr>
        <w:t>"</w:t>
      </w:r>
      <w:r w:rsidRPr="00A72942">
        <w:rPr>
          <w:rFonts w:asciiTheme="majorHAnsi" w:hAnsiTheme="majorHAnsi" w:cstheme="majorHAnsi"/>
          <w:i/>
          <w:iCs/>
          <w:sz w:val="22"/>
          <w:szCs w:val="22"/>
        </w:rPr>
        <w:t xml:space="preserve"> </w:t>
      </w:r>
      <w:r w:rsidRPr="00A72942">
        <w:rPr>
          <w:rFonts w:asciiTheme="majorHAnsi" w:hAnsiTheme="majorHAnsi" w:cstheme="majorHAnsi"/>
          <w:sz w:val="22"/>
          <w:szCs w:val="22"/>
        </w:rPr>
        <w:t xml:space="preserve">równym </w:t>
      </w:r>
      <w:r w:rsidRPr="00691252">
        <w:rPr>
          <w:rFonts w:asciiTheme="majorHAnsi" w:hAnsiTheme="majorHAnsi" w:cstheme="majorHAnsi"/>
          <w:sz w:val="22"/>
          <w:szCs w:val="22"/>
        </w:rPr>
        <w:t>„w trakcie przyjmowania”</w:t>
      </w:r>
      <w:r w:rsidRPr="00A72942">
        <w:rPr>
          <w:rFonts w:asciiTheme="majorHAnsi" w:hAnsiTheme="majorHAnsi" w:cstheme="majorHAnsi"/>
          <w:sz w:val="22"/>
          <w:szCs w:val="22"/>
        </w:rPr>
        <w:t>.</w:t>
      </w:r>
    </w:p>
    <w:p w14:paraId="606BA7C2" w14:textId="1E98C822" w:rsidR="00A72942" w:rsidRPr="00A72942" w:rsidRDefault="0069112D" w:rsidP="009C47BF">
      <w:pPr>
        <w:numPr>
          <w:ilvl w:val="0"/>
          <w:numId w:val="48"/>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lastRenderedPageBreak/>
        <w:t xml:space="preserve">Zakończenie cyklu życia dotychczasowej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poprzez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t>
      </w:r>
      <w:r w:rsidR="00A72942" w:rsidRPr="00A72942">
        <w:rPr>
          <w:rFonts w:asciiTheme="majorHAnsi" w:hAnsiTheme="majorHAnsi" w:cstheme="majorHAnsi"/>
          <w:sz w:val="22"/>
          <w:szCs w:val="22"/>
        </w:rPr>
        <w:t>wartości atrybutów</w:t>
      </w:r>
      <w:r w:rsidR="00A72942" w:rsidRPr="00A72942">
        <w:rPr>
          <w:rFonts w:asciiTheme="majorHAnsi" w:hAnsiTheme="majorHAnsi" w:cstheme="majorHAnsi"/>
          <w:i/>
          <w:iCs/>
          <w:sz w:val="22"/>
          <w:szCs w:val="22"/>
        </w:rPr>
        <w:t xml:space="preserve"> </w:t>
      </w:r>
      <w:r w:rsidR="00691252" w:rsidRPr="008C4471">
        <w:rPr>
          <w:rFonts w:ascii="Calibri" w:hAnsi="Calibri" w:cs="Calibri"/>
          <w:sz w:val="22"/>
          <w:szCs w:val="22"/>
        </w:rPr>
        <w:t>"</w:t>
      </w:r>
      <w:proofErr w:type="spellStart"/>
      <w:r w:rsidR="00A72942" w:rsidRPr="00691252">
        <w:rPr>
          <w:rFonts w:asciiTheme="majorHAnsi" w:hAnsiTheme="majorHAnsi" w:cstheme="majorHAnsi"/>
          <w:sz w:val="22"/>
          <w:szCs w:val="22"/>
        </w:rPr>
        <w:t>koniecWersjiObiektu</w:t>
      </w:r>
      <w:proofErr w:type="spellEnd"/>
      <w:r w:rsidR="00691252" w:rsidRPr="008C4471">
        <w:rPr>
          <w:rFonts w:ascii="Calibri" w:hAnsi="Calibri" w:cs="Calibri"/>
          <w:sz w:val="22"/>
          <w:szCs w:val="22"/>
        </w:rPr>
        <w:t>"</w:t>
      </w:r>
      <w:r>
        <w:rPr>
          <w:rFonts w:ascii="Calibri" w:hAnsi="Calibri" w:cs="Calibri"/>
          <w:sz w:val="22"/>
          <w:szCs w:val="22"/>
        </w:rPr>
        <w:t>.</w:t>
      </w:r>
      <w:r w:rsidR="00A72942" w:rsidRPr="00A72942">
        <w:rPr>
          <w:rFonts w:asciiTheme="majorHAnsi" w:hAnsiTheme="majorHAnsi" w:cstheme="majorHAnsi"/>
          <w:sz w:val="22"/>
          <w:szCs w:val="22"/>
        </w:rPr>
        <w:t xml:space="preserve"> Atrybut </w:t>
      </w:r>
      <w:r w:rsidR="00691252" w:rsidRPr="008C4471">
        <w:rPr>
          <w:rFonts w:ascii="Calibri" w:hAnsi="Calibri" w:cs="Calibri"/>
          <w:sz w:val="22"/>
          <w:szCs w:val="22"/>
        </w:rPr>
        <w:t>"</w:t>
      </w:r>
      <w:proofErr w:type="spellStart"/>
      <w:r w:rsidR="00A72942" w:rsidRPr="00691252">
        <w:rPr>
          <w:rFonts w:asciiTheme="majorHAnsi" w:hAnsiTheme="majorHAnsi" w:cstheme="majorHAnsi"/>
          <w:sz w:val="22"/>
          <w:szCs w:val="22"/>
        </w:rPr>
        <w:t>koniecWersjiObiektu</w:t>
      </w:r>
      <w:proofErr w:type="spellEnd"/>
      <w:r w:rsidR="00691252" w:rsidRPr="008C4471">
        <w:rPr>
          <w:rFonts w:ascii="Calibri" w:hAnsi="Calibri" w:cs="Calibri"/>
          <w:sz w:val="22"/>
          <w:szCs w:val="22"/>
        </w:rPr>
        <w:t>"</w:t>
      </w:r>
      <w:r w:rsidR="00A72942" w:rsidRPr="00A72942">
        <w:rPr>
          <w:rFonts w:asciiTheme="majorHAnsi" w:hAnsiTheme="majorHAnsi" w:cstheme="majorHAnsi"/>
          <w:sz w:val="22"/>
          <w:szCs w:val="22"/>
        </w:rPr>
        <w:t xml:space="preserve"> otrzymuje wartość równą wartości </w:t>
      </w:r>
      <w:r w:rsidR="00691252" w:rsidRPr="008C4471">
        <w:rPr>
          <w:rFonts w:ascii="Calibri" w:hAnsi="Calibri" w:cs="Calibri"/>
          <w:sz w:val="22"/>
          <w:szCs w:val="22"/>
        </w:rPr>
        <w:t>"</w:t>
      </w:r>
      <w:proofErr w:type="spellStart"/>
      <w:r w:rsidR="00A72942" w:rsidRPr="00691252">
        <w:rPr>
          <w:rFonts w:asciiTheme="majorHAnsi" w:hAnsiTheme="majorHAnsi" w:cstheme="majorHAnsi"/>
          <w:sz w:val="22"/>
          <w:szCs w:val="22"/>
        </w:rPr>
        <w:t>poczatekWersjiObiektu</w:t>
      </w:r>
      <w:proofErr w:type="spellEnd"/>
      <w:r w:rsidR="00691252" w:rsidRPr="008C4471">
        <w:rPr>
          <w:rFonts w:ascii="Calibri" w:hAnsi="Calibri" w:cs="Calibri"/>
          <w:sz w:val="22"/>
          <w:szCs w:val="22"/>
        </w:rPr>
        <w:t>"</w:t>
      </w:r>
      <w:r w:rsidR="00A72942" w:rsidRPr="00A72942">
        <w:rPr>
          <w:rFonts w:asciiTheme="majorHAnsi" w:hAnsiTheme="majorHAnsi" w:cstheme="majorHAnsi"/>
          <w:sz w:val="22"/>
          <w:szCs w:val="22"/>
        </w:rPr>
        <w:t xml:space="preserve"> nowej wersji obiektu </w:t>
      </w:r>
      <w:proofErr w:type="spellStart"/>
      <w:r w:rsidR="00A72942" w:rsidRPr="00A72942">
        <w:rPr>
          <w:rFonts w:asciiTheme="majorHAnsi" w:hAnsiTheme="majorHAnsi" w:cstheme="majorHAnsi"/>
          <w:i/>
          <w:iCs/>
          <w:sz w:val="22"/>
          <w:szCs w:val="22"/>
        </w:rPr>
        <w:t>AktPlanowaniaPrzestrzennego</w:t>
      </w:r>
      <w:proofErr w:type="spellEnd"/>
      <w:r w:rsidR="00A72942" w:rsidRPr="00A72942">
        <w:rPr>
          <w:rFonts w:asciiTheme="majorHAnsi" w:hAnsiTheme="majorHAnsi" w:cstheme="majorHAnsi"/>
          <w:sz w:val="22"/>
          <w:szCs w:val="22"/>
        </w:rPr>
        <w:t>.</w:t>
      </w:r>
    </w:p>
    <w:p w14:paraId="1D0F9D2A" w14:textId="66428103" w:rsidR="00A72942" w:rsidRPr="00A72942" w:rsidRDefault="00A72942" w:rsidP="009C47BF">
      <w:pPr>
        <w:numPr>
          <w:ilvl w:val="0"/>
          <w:numId w:val="48"/>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Utworzenie nowych obiektów </w:t>
      </w:r>
      <w:proofErr w:type="spellStart"/>
      <w:r w:rsidRPr="00A72942">
        <w:rPr>
          <w:rFonts w:asciiTheme="majorHAnsi" w:hAnsiTheme="majorHAnsi" w:cstheme="majorHAnsi"/>
          <w:i/>
          <w:iCs/>
          <w:sz w:val="22"/>
          <w:szCs w:val="22"/>
        </w:rPr>
        <w:t>RysunekAktuPlanowaniaPrzestrzennego</w:t>
      </w:r>
      <w:proofErr w:type="spellEnd"/>
      <w:r w:rsidRPr="00A72942">
        <w:rPr>
          <w:rFonts w:asciiTheme="majorHAnsi" w:hAnsiTheme="majorHAnsi" w:cstheme="majorHAnsi"/>
          <w:sz w:val="22"/>
          <w:szCs w:val="22"/>
        </w:rPr>
        <w:t xml:space="preserve"> związanych z nową wersją obiektu</w:t>
      </w:r>
      <w:r w:rsidRPr="00A72942">
        <w:rPr>
          <w:rFonts w:asciiTheme="majorHAnsi" w:hAnsiTheme="majorHAnsi" w:cstheme="majorHAnsi"/>
          <w:i/>
          <w:iCs/>
          <w:sz w:val="22"/>
          <w:szCs w:val="22"/>
        </w:rPr>
        <w:t xml:space="preserve">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Obiekty te poprzez rolę asocjacyjną </w:t>
      </w:r>
      <w:r w:rsidRPr="00A72942">
        <w:rPr>
          <w:rFonts w:asciiTheme="majorHAnsi" w:hAnsiTheme="majorHAnsi" w:cstheme="majorHAnsi"/>
          <w:i/>
          <w:sz w:val="22"/>
          <w:szCs w:val="22"/>
        </w:rPr>
        <w:t xml:space="preserve">plan </w:t>
      </w:r>
      <w:r w:rsidRPr="00A72942">
        <w:rPr>
          <w:rFonts w:asciiTheme="majorHAnsi" w:hAnsiTheme="majorHAnsi" w:cstheme="majorHAnsi"/>
          <w:sz w:val="22"/>
          <w:szCs w:val="22"/>
        </w:rPr>
        <w:t>muszą</w:t>
      </w:r>
      <w:r w:rsidRPr="00A72942">
        <w:rPr>
          <w:rFonts w:asciiTheme="majorHAnsi" w:hAnsiTheme="majorHAnsi" w:cstheme="majorHAnsi"/>
          <w:i/>
          <w:sz w:val="22"/>
          <w:szCs w:val="22"/>
        </w:rPr>
        <w:t xml:space="preserve"> </w:t>
      </w:r>
      <w:r w:rsidRPr="00A72942">
        <w:rPr>
          <w:rFonts w:asciiTheme="majorHAnsi" w:hAnsiTheme="majorHAnsi" w:cstheme="majorHAnsi"/>
          <w:sz w:val="22"/>
          <w:szCs w:val="22"/>
        </w:rPr>
        <w:t>być związane z</w:t>
      </w:r>
      <w:r w:rsidR="00126FC8">
        <w:rPr>
          <w:rFonts w:asciiTheme="majorHAnsi" w:hAnsiTheme="majorHAnsi" w:cstheme="majorHAnsi"/>
          <w:sz w:val="22"/>
          <w:szCs w:val="22"/>
        </w:rPr>
        <w:t> </w:t>
      </w:r>
      <w:r w:rsidRPr="00A72942">
        <w:rPr>
          <w:rFonts w:asciiTheme="majorHAnsi" w:hAnsiTheme="majorHAnsi" w:cstheme="majorHAnsi"/>
          <w:sz w:val="22"/>
          <w:szCs w:val="22"/>
        </w:rPr>
        <w:t xml:space="preserve">nową wersją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w:t>
      </w:r>
    </w:p>
    <w:p w14:paraId="7B0D0602" w14:textId="205C46EE" w:rsidR="00A72942" w:rsidRPr="00A72942" w:rsidRDefault="00A72942" w:rsidP="009C47BF">
      <w:pPr>
        <w:numPr>
          <w:ilvl w:val="0"/>
          <w:numId w:val="48"/>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Nowa wersja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poprzez rolę asocjacyjną </w:t>
      </w:r>
      <w:r w:rsidRPr="00A72942">
        <w:rPr>
          <w:rFonts w:asciiTheme="majorHAnsi" w:hAnsiTheme="majorHAnsi" w:cstheme="majorHAnsi"/>
          <w:i/>
          <w:iCs/>
          <w:sz w:val="22"/>
          <w:szCs w:val="22"/>
        </w:rPr>
        <w:t>rysunek</w:t>
      </w:r>
      <w:r w:rsidRPr="00A72942">
        <w:rPr>
          <w:rFonts w:asciiTheme="majorHAnsi" w:hAnsiTheme="majorHAnsi" w:cstheme="majorHAnsi"/>
          <w:sz w:val="22"/>
          <w:szCs w:val="22"/>
        </w:rPr>
        <w:t xml:space="preserve"> zostaje powiązana z co najmniej jedną instancją obiektu </w:t>
      </w:r>
      <w:proofErr w:type="spellStart"/>
      <w:r w:rsidRPr="00A72942">
        <w:rPr>
          <w:rFonts w:asciiTheme="majorHAnsi" w:hAnsiTheme="majorHAnsi" w:cstheme="majorHAnsi"/>
          <w:i/>
          <w:iCs/>
          <w:sz w:val="22"/>
          <w:szCs w:val="22"/>
        </w:rPr>
        <w:t>RysunekAktuPlanowaniaPrzestrzennego</w:t>
      </w:r>
      <w:proofErr w:type="spellEnd"/>
      <w:r w:rsidRPr="00A72942">
        <w:rPr>
          <w:rFonts w:asciiTheme="majorHAnsi" w:hAnsiTheme="majorHAnsi" w:cstheme="majorHAnsi"/>
          <w:i/>
          <w:iCs/>
          <w:sz w:val="22"/>
          <w:szCs w:val="22"/>
        </w:rPr>
        <w:t>,</w:t>
      </w:r>
      <w:r w:rsidRPr="00A72942">
        <w:rPr>
          <w:rFonts w:asciiTheme="majorHAnsi" w:hAnsiTheme="majorHAnsi" w:cstheme="majorHAnsi"/>
          <w:sz w:val="22"/>
          <w:szCs w:val="22"/>
        </w:rPr>
        <w:t xml:space="preserve"> o której mowa w</w:t>
      </w:r>
      <w:r w:rsidR="0017430A">
        <w:rPr>
          <w:rFonts w:asciiTheme="majorHAnsi" w:hAnsiTheme="majorHAnsi" w:cstheme="majorHAnsi"/>
          <w:sz w:val="22"/>
          <w:szCs w:val="22"/>
        </w:rPr>
        <w:t> </w:t>
      </w:r>
      <w:r w:rsidRPr="00A72942">
        <w:rPr>
          <w:rFonts w:asciiTheme="majorHAnsi" w:hAnsiTheme="majorHAnsi" w:cstheme="majorHAnsi"/>
          <w:sz w:val="22"/>
          <w:szCs w:val="22"/>
        </w:rPr>
        <w:t>pkt c.</w:t>
      </w:r>
    </w:p>
    <w:p w14:paraId="3DAC6BF2" w14:textId="77777777" w:rsidR="00A72942" w:rsidRPr="00A72942" w:rsidRDefault="00A72942" w:rsidP="009C47BF">
      <w:pPr>
        <w:numPr>
          <w:ilvl w:val="0"/>
          <w:numId w:val="48"/>
        </w:numPr>
        <w:tabs>
          <w:tab w:val="left" w:pos="284"/>
        </w:tabs>
        <w:spacing w:before="200" w:after="200" w:line="360" w:lineRule="auto"/>
        <w:ind w:left="284" w:hanging="284"/>
        <w:jc w:val="both"/>
        <w:rPr>
          <w:rFonts w:asciiTheme="majorHAnsi" w:hAnsiTheme="majorHAnsi" w:cstheme="majorHAnsi"/>
          <w:sz w:val="22"/>
          <w:szCs w:val="22"/>
        </w:rPr>
      </w:pPr>
      <w:r w:rsidRPr="0069112D">
        <w:rPr>
          <w:rFonts w:asciiTheme="majorHAnsi" w:hAnsiTheme="majorHAnsi" w:cstheme="majorHAnsi"/>
          <w:sz w:val="22"/>
        </w:rPr>
        <w:t>Utworzenie</w:t>
      </w:r>
      <w:r w:rsidRPr="00A72942">
        <w:rPr>
          <w:rFonts w:asciiTheme="majorHAnsi" w:hAnsiTheme="majorHAnsi" w:cstheme="majorHAnsi"/>
          <w:sz w:val="22"/>
          <w:szCs w:val="22"/>
        </w:rPr>
        <w:t xml:space="preserve">, jeżeli jest to zasadne, instancji obiektów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reprezentujących dokumenty związane z aktem (np. opracowanie </w:t>
      </w:r>
      <w:proofErr w:type="spellStart"/>
      <w:r w:rsidRPr="00A72942">
        <w:rPr>
          <w:rFonts w:asciiTheme="majorHAnsi" w:hAnsiTheme="majorHAnsi" w:cstheme="majorHAnsi"/>
          <w:sz w:val="22"/>
          <w:szCs w:val="22"/>
        </w:rPr>
        <w:t>ekofizjograficzne</w:t>
      </w:r>
      <w:proofErr w:type="spellEnd"/>
      <w:r w:rsidRPr="00A72942">
        <w:rPr>
          <w:rFonts w:asciiTheme="majorHAnsi" w:hAnsiTheme="majorHAnsi" w:cstheme="majorHAnsi"/>
          <w:sz w:val="22"/>
          <w:szCs w:val="22"/>
        </w:rPr>
        <w:t xml:space="preserve">, decyzja o środowiskowych uwarunkowaniach). Obiekty te poprzez rolę asocjacyjną </w:t>
      </w:r>
      <w:r w:rsidRPr="00A72942">
        <w:rPr>
          <w:rFonts w:asciiTheme="majorHAnsi" w:hAnsiTheme="majorHAnsi" w:cstheme="majorHAnsi"/>
          <w:i/>
          <w:sz w:val="22"/>
          <w:szCs w:val="22"/>
        </w:rPr>
        <w:t xml:space="preserve">dokument </w:t>
      </w:r>
      <w:r w:rsidRPr="00A72942">
        <w:rPr>
          <w:rFonts w:asciiTheme="majorHAnsi" w:hAnsiTheme="majorHAnsi" w:cstheme="majorHAnsi"/>
          <w:sz w:val="22"/>
          <w:szCs w:val="22"/>
        </w:rPr>
        <w:t xml:space="preserve">muszą być związane z nowym obiektem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w:t>
      </w:r>
    </w:p>
    <w:p w14:paraId="1AB5E813" w14:textId="6C2A426D" w:rsidR="00A72942" w:rsidRPr="00A72942" w:rsidRDefault="00A72942" w:rsidP="00A72942">
      <w:pPr>
        <w:tabs>
          <w:tab w:val="left" w:pos="284"/>
        </w:tabs>
        <w:spacing w:before="10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UWAGA 1.</w:t>
      </w:r>
      <w:r w:rsidRPr="00414607">
        <w:rPr>
          <w:rFonts w:asciiTheme="majorHAnsi" w:hAnsiTheme="majorHAnsi" w:cstheme="majorHAnsi"/>
          <w:bCs/>
          <w:sz w:val="22"/>
          <w:szCs w:val="22"/>
        </w:rPr>
        <w:t xml:space="preserve"> </w:t>
      </w:r>
      <w:r w:rsidRPr="00A72942">
        <w:rPr>
          <w:rFonts w:asciiTheme="majorHAnsi" w:hAnsiTheme="majorHAnsi" w:cstheme="majorHAnsi"/>
          <w:sz w:val="22"/>
          <w:szCs w:val="22"/>
        </w:rPr>
        <w:t xml:space="preserve">Dla obiektu </w:t>
      </w:r>
      <w:proofErr w:type="spellStart"/>
      <w:r w:rsidRPr="00A72942">
        <w:rPr>
          <w:rFonts w:asciiTheme="majorHAnsi" w:hAnsiTheme="majorHAnsi" w:cstheme="majorHAnsi"/>
          <w:i/>
          <w:sz w:val="22"/>
          <w:szCs w:val="20"/>
        </w:rPr>
        <w:t>AktPlanowaniaPrzestrzennego</w:t>
      </w:r>
      <w:proofErr w:type="spellEnd"/>
      <w:r w:rsidRPr="00A72942">
        <w:rPr>
          <w:rFonts w:asciiTheme="majorHAnsi" w:hAnsiTheme="majorHAnsi" w:cstheme="majorHAnsi"/>
          <w:i/>
          <w:sz w:val="22"/>
          <w:szCs w:val="20"/>
        </w:rPr>
        <w:t xml:space="preserve"> </w:t>
      </w:r>
      <w:r w:rsidRPr="00A72942">
        <w:rPr>
          <w:rFonts w:asciiTheme="majorHAnsi" w:hAnsiTheme="majorHAnsi" w:cstheme="majorHAnsi"/>
          <w:iCs/>
          <w:sz w:val="22"/>
          <w:szCs w:val="20"/>
        </w:rPr>
        <w:t xml:space="preserve">wchodzącego w skład danych w </w:t>
      </w:r>
      <w:r w:rsidRPr="00A72942">
        <w:rPr>
          <w:rFonts w:asciiTheme="majorHAnsi" w:hAnsiTheme="majorHAnsi" w:cstheme="majorHAnsi"/>
          <w:sz w:val="22"/>
          <w:szCs w:val="22"/>
        </w:rPr>
        <w:t>trakcie przyjmowania</w:t>
      </w:r>
      <w:r w:rsidRPr="00A72942" w:rsidDel="00FD4266">
        <w:rPr>
          <w:rFonts w:asciiTheme="majorHAnsi" w:hAnsiTheme="majorHAnsi" w:cstheme="majorHAnsi"/>
          <w:sz w:val="22"/>
          <w:szCs w:val="22"/>
        </w:rPr>
        <w:t xml:space="preserve"> </w:t>
      </w:r>
      <w:r w:rsidRPr="00A72942">
        <w:rPr>
          <w:rFonts w:asciiTheme="majorHAnsi" w:hAnsiTheme="majorHAnsi" w:cstheme="majorHAnsi"/>
          <w:sz w:val="22"/>
          <w:szCs w:val="22"/>
        </w:rPr>
        <w:t>nie specyfikuje się informacji o dokumencie uchwalającym</w:t>
      </w:r>
      <w:r w:rsidR="00261542">
        <w:rPr>
          <w:rFonts w:asciiTheme="majorHAnsi" w:hAnsiTheme="majorHAnsi" w:cstheme="majorHAnsi"/>
          <w:sz w:val="22"/>
          <w:szCs w:val="22"/>
        </w:rPr>
        <w:t xml:space="preserve"> (uchwale o uchwaleniu danego aktu)</w:t>
      </w:r>
      <w:r w:rsidRPr="00A72942">
        <w:rPr>
          <w:rFonts w:asciiTheme="majorHAnsi" w:hAnsiTheme="majorHAnsi" w:cstheme="majorHAnsi"/>
          <w:sz w:val="22"/>
          <w:szCs w:val="22"/>
        </w:rPr>
        <w:t>. Z punktu widzenia formalnego</w:t>
      </w:r>
      <w:r w:rsidR="00922E02">
        <w:rPr>
          <w:rFonts w:asciiTheme="majorHAnsi" w:hAnsiTheme="majorHAnsi" w:cstheme="majorHAnsi"/>
          <w:sz w:val="22"/>
          <w:szCs w:val="22"/>
        </w:rPr>
        <w:t>,</w:t>
      </w:r>
      <w:r w:rsidRPr="00A72942">
        <w:rPr>
          <w:rFonts w:asciiTheme="majorHAnsi" w:hAnsiTheme="majorHAnsi" w:cstheme="majorHAnsi"/>
          <w:sz w:val="22"/>
          <w:szCs w:val="22"/>
        </w:rPr>
        <w:t xml:space="preserve"> w momencie tworzenia tych danych</w:t>
      </w:r>
      <w:r w:rsidR="00922E02">
        <w:rPr>
          <w:rFonts w:asciiTheme="majorHAnsi" w:hAnsiTheme="majorHAnsi" w:cstheme="majorHAnsi"/>
          <w:sz w:val="22"/>
          <w:szCs w:val="22"/>
        </w:rPr>
        <w:t>,</w:t>
      </w:r>
      <w:r w:rsidRPr="00A72942">
        <w:rPr>
          <w:rFonts w:asciiTheme="majorHAnsi" w:hAnsiTheme="majorHAnsi" w:cstheme="majorHAnsi"/>
          <w:sz w:val="22"/>
          <w:szCs w:val="22"/>
        </w:rPr>
        <w:t xml:space="preserve"> taki dokument nie został jeszcze utworzony.</w:t>
      </w:r>
    </w:p>
    <w:p w14:paraId="4F94ED7A" w14:textId="77777777" w:rsidR="00A72942" w:rsidRPr="00A72942" w:rsidRDefault="00A72942" w:rsidP="00A72942">
      <w:pPr>
        <w:rPr>
          <w:rFonts w:asciiTheme="majorHAnsi" w:hAnsiTheme="majorHAnsi" w:cstheme="majorHAnsi"/>
          <w:sz w:val="22"/>
          <w:lang w:eastAsia="en-GB"/>
        </w:rPr>
      </w:pPr>
    </w:p>
    <w:p w14:paraId="1F675397" w14:textId="2C433BB9" w:rsidR="00A72942" w:rsidRPr="00A72942" w:rsidRDefault="004E3D14" w:rsidP="00A13416">
      <w:pPr>
        <w:spacing w:line="360" w:lineRule="auto"/>
        <w:ind w:left="-284"/>
        <w:rPr>
          <w:rFonts w:asciiTheme="majorHAnsi" w:hAnsiTheme="majorHAnsi" w:cstheme="majorHAnsi"/>
          <w:sz w:val="22"/>
        </w:rPr>
      </w:pPr>
      <w:r>
        <w:rPr>
          <w:rFonts w:asciiTheme="majorHAnsi" w:hAnsiTheme="majorHAnsi" w:cstheme="majorHAnsi"/>
          <w:noProof/>
          <w:sz w:val="22"/>
        </w:rPr>
        <w:lastRenderedPageBreak/>
        <w:drawing>
          <wp:inline distT="0" distB="0" distL="0" distR="0" wp14:anchorId="5BC99301" wp14:editId="06D2E987">
            <wp:extent cx="6373504" cy="5032027"/>
            <wp:effectExtent l="0" t="0" r="8255" b="0"/>
            <wp:docPr id="86" name="Obraz 86" descr="Schemat szczegółowy procedury tworzenia danych w trakcie przyjmowania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Obraz 86" descr="Schemat szczegółowy procedury tworzenia danych w trakcie przyjmowania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6378448" cy="5035930"/>
                    </a:xfrm>
                    <a:prstGeom prst="rect">
                      <a:avLst/>
                    </a:prstGeom>
                    <a:noFill/>
                    <a:ln>
                      <a:noFill/>
                    </a:ln>
                  </pic:spPr>
                </pic:pic>
              </a:graphicData>
            </a:graphic>
          </wp:inline>
        </w:drawing>
      </w:r>
    </w:p>
    <w:p w14:paraId="0DAB7D0D" w14:textId="585F2C6A" w:rsidR="00954A09" w:rsidRDefault="00A72942" w:rsidP="00954A09">
      <w:pPr>
        <w:pStyle w:val="Legenda"/>
        <w:rPr>
          <w:rStyle w:val="NormalTextChar"/>
        </w:rPr>
      </w:pPr>
      <w:bookmarkStart w:id="565" w:name="_Toc118110827"/>
      <w:r w:rsidRPr="00B33240">
        <w:rPr>
          <w:noProof/>
        </w:rPr>
        <w:t xml:space="preserve">Rys. </w:t>
      </w:r>
      <w:r w:rsidRPr="00B33240">
        <w:rPr>
          <w:noProof/>
        </w:rPr>
        <w:fldChar w:fldCharType="begin"/>
      </w:r>
      <w:r w:rsidRPr="00B33240">
        <w:rPr>
          <w:noProof/>
        </w:rPr>
        <w:instrText xml:space="preserve"> SEQ Rys._ \* ARABIC </w:instrText>
      </w:r>
      <w:r w:rsidRPr="00B33240">
        <w:rPr>
          <w:noProof/>
        </w:rPr>
        <w:fldChar w:fldCharType="separate"/>
      </w:r>
      <w:r w:rsidR="00F465E5">
        <w:rPr>
          <w:noProof/>
        </w:rPr>
        <w:t>35</w:t>
      </w:r>
      <w:r w:rsidRPr="00B33240">
        <w:rPr>
          <w:noProof/>
        </w:rPr>
        <w:fldChar w:fldCharType="end"/>
      </w:r>
      <w:r w:rsidRPr="00B33240">
        <w:rPr>
          <w:noProof/>
        </w:rPr>
        <w:t xml:space="preserve"> – </w:t>
      </w:r>
      <w:proofErr w:type="spellStart"/>
      <w:r w:rsidRPr="00B33240">
        <w:rPr>
          <w:szCs w:val="20"/>
        </w:rPr>
        <w:t>Schemat</w:t>
      </w:r>
      <w:proofErr w:type="spellEnd"/>
      <w:r w:rsidRPr="00B33240">
        <w:rPr>
          <w:szCs w:val="20"/>
        </w:rPr>
        <w:t xml:space="preserve"> </w:t>
      </w:r>
      <w:proofErr w:type="spellStart"/>
      <w:r w:rsidRPr="00B33240">
        <w:t>szczegółowy</w:t>
      </w:r>
      <w:proofErr w:type="spellEnd"/>
      <w:r w:rsidRPr="00B33240">
        <w:t xml:space="preserve"> – </w:t>
      </w:r>
      <w:proofErr w:type="spellStart"/>
      <w:r w:rsidRPr="00B33240">
        <w:t>procedura</w:t>
      </w:r>
      <w:proofErr w:type="spellEnd"/>
      <w:r w:rsidRPr="00B33240">
        <w:t xml:space="preserve"> </w:t>
      </w:r>
      <w:proofErr w:type="spellStart"/>
      <w:r w:rsidRPr="00B33240">
        <w:t>tworzenia</w:t>
      </w:r>
      <w:proofErr w:type="spellEnd"/>
      <w:r w:rsidRPr="00B33240">
        <w:t xml:space="preserve"> </w:t>
      </w:r>
      <w:proofErr w:type="spellStart"/>
      <w:r w:rsidRPr="00B33240">
        <w:t>danych</w:t>
      </w:r>
      <w:proofErr w:type="spellEnd"/>
      <w:r w:rsidRPr="00B33240">
        <w:t xml:space="preserve"> w </w:t>
      </w:r>
      <w:proofErr w:type="spellStart"/>
      <w:r w:rsidRPr="00B33240">
        <w:t>trakcie</w:t>
      </w:r>
      <w:proofErr w:type="spellEnd"/>
      <w:r w:rsidRPr="00B33240">
        <w:t xml:space="preserve"> </w:t>
      </w:r>
      <w:proofErr w:type="spellStart"/>
      <w:r w:rsidRPr="00B33240">
        <w:t>przyjmowania</w:t>
      </w:r>
      <w:proofErr w:type="spellEnd"/>
      <w:r w:rsidR="00556646" w:rsidRPr="00B33240">
        <w:br/>
      </w:r>
      <w:r w:rsidR="00954A09" w:rsidRPr="001529C1">
        <w:rPr>
          <w:rStyle w:val="NormalTextChar"/>
          <w:sz w:val="2"/>
          <w:szCs w:val="2"/>
        </w:rPr>
        <w:t>.</w:t>
      </w:r>
      <w:bookmarkEnd w:id="565"/>
    </w:p>
    <w:p w14:paraId="59FE7B68" w14:textId="278E003A" w:rsidR="00A72942" w:rsidRPr="00345906" w:rsidRDefault="00556646"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0027046F" w:rsidRPr="00345906">
        <w:rPr>
          <w:rStyle w:val="NormalTextChar"/>
        </w:rPr>
        <w:t>daneAPP</w:t>
      </w:r>
      <w:proofErr w:type="spellEnd"/>
      <w:r w:rsidR="0027046F" w:rsidRPr="00345906">
        <w:rPr>
          <w:rStyle w:val="NormalTextChar"/>
        </w:rPr>
        <w:t xml:space="preserve"> – </w:t>
      </w:r>
      <w:proofErr w:type="spellStart"/>
      <w:r w:rsidR="0027046F" w:rsidRPr="00345906">
        <w:rPr>
          <w:rStyle w:val="NormalTextChar"/>
        </w:rPr>
        <w:t>dane</w:t>
      </w:r>
      <w:proofErr w:type="spellEnd"/>
      <w:r w:rsidR="0027046F" w:rsidRPr="00345906">
        <w:rPr>
          <w:rStyle w:val="NormalTextChar"/>
        </w:rPr>
        <w:t xml:space="preserve"> </w:t>
      </w:r>
      <w:proofErr w:type="spellStart"/>
      <w:r w:rsidR="0027046F" w:rsidRPr="00345906">
        <w:rPr>
          <w:rStyle w:val="NormalTextChar"/>
        </w:rPr>
        <w:t>dla</w:t>
      </w:r>
      <w:proofErr w:type="spellEnd"/>
      <w:r w:rsidR="0027046F" w:rsidRPr="00345906">
        <w:rPr>
          <w:rStyle w:val="NormalTextChar"/>
        </w:rPr>
        <w:t xml:space="preserve"> </w:t>
      </w:r>
      <w:proofErr w:type="spellStart"/>
      <w:r w:rsidR="0027046F" w:rsidRPr="00345906">
        <w:rPr>
          <w:rStyle w:val="NormalTextChar"/>
        </w:rPr>
        <w:t>aktu</w:t>
      </w:r>
      <w:proofErr w:type="spellEnd"/>
      <w:r w:rsidR="0027046F" w:rsidRPr="00345906">
        <w:rPr>
          <w:rStyle w:val="NormalTextChar"/>
        </w:rPr>
        <w:t xml:space="preserve"> </w:t>
      </w:r>
      <w:proofErr w:type="spellStart"/>
      <w:r w:rsidR="0027046F" w:rsidRPr="00345906">
        <w:rPr>
          <w:rStyle w:val="NormalTextChar"/>
        </w:rPr>
        <w:t>planowania</w:t>
      </w:r>
      <w:proofErr w:type="spellEnd"/>
      <w:r w:rsidR="0027046F" w:rsidRPr="00345906">
        <w:rPr>
          <w:rStyle w:val="NormalTextChar"/>
        </w:rPr>
        <w:t xml:space="preserve"> </w:t>
      </w:r>
      <w:proofErr w:type="spellStart"/>
      <w:r w:rsidR="0027046F" w:rsidRPr="00345906">
        <w:rPr>
          <w:rStyle w:val="NormalTextChar"/>
        </w:rPr>
        <w:t>przestrzennego</w:t>
      </w:r>
      <w:proofErr w:type="spellEnd"/>
      <w:r w:rsidR="0027046F" w:rsidRPr="00345906">
        <w:rPr>
          <w:rStyle w:val="NormalTextChar"/>
        </w:rPr>
        <w:t xml:space="preserve">, </w:t>
      </w:r>
      <w:r w:rsidRPr="00345906">
        <w:rPr>
          <w:rStyle w:val="NormalTextChar"/>
        </w:rPr>
        <w:t xml:space="preserve">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w:t>
      </w:r>
      <w:proofErr w:type="spellStart"/>
      <w:r w:rsidRPr="00345906">
        <w:rPr>
          <w:rStyle w:val="NormalTextChar"/>
        </w:rPr>
        <w:t>RysunekAPP</w:t>
      </w:r>
      <w:proofErr w:type="spellEnd"/>
      <w:r w:rsidRPr="00345906">
        <w:rPr>
          <w:rStyle w:val="NormalTextChar"/>
        </w:rPr>
        <w:t xml:space="preserve">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RysunekAktuPlanowaniaPrzestrzennego</w:t>
      </w:r>
      <w:proofErr w:type="spellEnd"/>
    </w:p>
    <w:p w14:paraId="12D11D6D" w14:textId="77777777" w:rsidR="00A72942" w:rsidRPr="00A72942" w:rsidRDefault="00A72942" w:rsidP="00A72942">
      <w:pPr>
        <w:rPr>
          <w:rFonts w:asciiTheme="majorHAnsi" w:hAnsiTheme="majorHAnsi" w:cstheme="majorHAnsi"/>
          <w:sz w:val="22"/>
        </w:rPr>
      </w:pPr>
    </w:p>
    <w:p w14:paraId="7B628D80" w14:textId="6AC90787" w:rsidR="00A72942" w:rsidRPr="00A72942" w:rsidRDefault="00A72942" w:rsidP="00A72942">
      <w:pPr>
        <w:spacing w:line="360" w:lineRule="auto"/>
        <w:jc w:val="both"/>
        <w:rPr>
          <w:rFonts w:asciiTheme="majorHAnsi" w:hAnsiTheme="majorHAnsi" w:cstheme="majorHAnsi"/>
          <w:b/>
          <w:bCs/>
          <w:sz w:val="22"/>
          <w:szCs w:val="22"/>
        </w:rPr>
      </w:pPr>
      <w:r w:rsidRPr="00A72942">
        <w:rPr>
          <w:rFonts w:asciiTheme="majorHAnsi" w:hAnsiTheme="majorHAnsi" w:cstheme="majorHAnsi"/>
          <w:b/>
          <w:bCs/>
          <w:sz w:val="22"/>
          <w:szCs w:val="22"/>
        </w:rPr>
        <w:t xml:space="preserve">Przykład 1: </w:t>
      </w:r>
      <w:r w:rsidRPr="00A72942">
        <w:rPr>
          <w:rFonts w:asciiTheme="majorHAnsi" w:hAnsiTheme="majorHAnsi" w:cstheme="majorHAnsi"/>
          <w:bCs/>
          <w:sz w:val="22"/>
          <w:szCs w:val="22"/>
        </w:rPr>
        <w:t>W związku z</w:t>
      </w:r>
      <w:r w:rsidRPr="00A72942">
        <w:rPr>
          <w:rFonts w:asciiTheme="majorHAnsi" w:hAnsiTheme="majorHAnsi" w:cstheme="majorHAnsi"/>
          <w:b/>
          <w:bCs/>
          <w:sz w:val="22"/>
          <w:szCs w:val="22"/>
        </w:rPr>
        <w:t xml:space="preserve"> </w:t>
      </w:r>
      <w:r w:rsidRPr="00A72942">
        <w:rPr>
          <w:rFonts w:asciiTheme="majorHAnsi" w:hAnsiTheme="majorHAnsi" w:cstheme="majorHAnsi"/>
          <w:bCs/>
          <w:sz w:val="22"/>
          <w:szCs w:val="22"/>
        </w:rPr>
        <w:t>zakończeniem procedury planistycznej wójt przygotował projekt uchwały wraz z</w:t>
      </w:r>
      <w:r w:rsidR="00126FC8">
        <w:rPr>
          <w:rFonts w:asciiTheme="majorHAnsi" w:hAnsiTheme="majorHAnsi" w:cstheme="majorHAnsi"/>
          <w:bCs/>
          <w:sz w:val="22"/>
          <w:szCs w:val="22"/>
        </w:rPr>
        <w:t> </w:t>
      </w:r>
      <w:r w:rsidRPr="00A72942">
        <w:rPr>
          <w:rFonts w:asciiTheme="majorHAnsi" w:hAnsiTheme="majorHAnsi" w:cstheme="majorHAnsi"/>
          <w:bCs/>
          <w:sz w:val="22"/>
          <w:szCs w:val="22"/>
        </w:rPr>
        <w:t>załącznikami. W dniu 2 lutego 2021 r. Rada Gminy otrzymała projekt uchwały w sprawie przyjęcia miejscowego planu zagospodarowania przestrzennego wraz z załącznikami w związku z zaplanowaną sesją Rady Gminy w dniu 11 lutego 2021 r. Jednym z załączników są dane przestrzenne (w formie pliku GML) o</w:t>
      </w:r>
      <w:r w:rsidR="00126FC8">
        <w:rPr>
          <w:rFonts w:asciiTheme="majorHAnsi" w:hAnsiTheme="majorHAnsi" w:cstheme="majorHAnsi"/>
          <w:bCs/>
          <w:sz w:val="22"/>
          <w:szCs w:val="22"/>
        </w:rPr>
        <w:t> </w:t>
      </w:r>
      <w:r w:rsidRPr="00A72942">
        <w:rPr>
          <w:rFonts w:asciiTheme="majorHAnsi" w:hAnsiTheme="majorHAnsi" w:cstheme="majorHAnsi"/>
          <w:bCs/>
          <w:sz w:val="22"/>
          <w:szCs w:val="22"/>
        </w:rPr>
        <w:t xml:space="preserve">statusie „w trakcie przyjmowania” obejmujące obiekty: obiekt </w:t>
      </w:r>
      <w:proofErr w:type="spellStart"/>
      <w:r w:rsidRPr="00A72942">
        <w:rPr>
          <w:rFonts w:asciiTheme="majorHAnsi" w:hAnsiTheme="majorHAnsi" w:cstheme="majorHAnsi"/>
          <w:bCs/>
          <w:i/>
          <w:sz w:val="22"/>
          <w:szCs w:val="22"/>
        </w:rPr>
        <w:t>AktPlanowaniaPrzestrzennego</w:t>
      </w:r>
      <w:proofErr w:type="spellEnd"/>
      <w:r w:rsidRPr="00A72942">
        <w:rPr>
          <w:rFonts w:asciiTheme="majorHAnsi" w:hAnsiTheme="majorHAnsi" w:cstheme="majorHAnsi"/>
          <w:bCs/>
          <w:sz w:val="22"/>
          <w:szCs w:val="22"/>
        </w:rPr>
        <w:t xml:space="preserve"> (reprezentując</w:t>
      </w:r>
      <w:r w:rsidR="00922E02">
        <w:rPr>
          <w:rFonts w:asciiTheme="majorHAnsi" w:hAnsiTheme="majorHAnsi" w:cstheme="majorHAnsi"/>
          <w:bCs/>
          <w:sz w:val="22"/>
          <w:szCs w:val="22"/>
        </w:rPr>
        <w:t>y</w:t>
      </w:r>
      <w:r w:rsidRPr="00A72942">
        <w:rPr>
          <w:rFonts w:asciiTheme="majorHAnsi" w:hAnsiTheme="majorHAnsi" w:cstheme="majorHAnsi"/>
          <w:bCs/>
          <w:sz w:val="22"/>
          <w:szCs w:val="22"/>
        </w:rPr>
        <w:t xml:space="preserve"> granicę aktu z atrybutami), 2 obiekty </w:t>
      </w:r>
      <w:proofErr w:type="spellStart"/>
      <w:r w:rsidRPr="00A72942">
        <w:rPr>
          <w:rFonts w:asciiTheme="majorHAnsi" w:hAnsiTheme="majorHAnsi" w:cstheme="majorHAnsi"/>
          <w:bCs/>
          <w:i/>
          <w:sz w:val="22"/>
          <w:szCs w:val="22"/>
        </w:rPr>
        <w:t>RysunekAktuPlanowaniaPrzestrzennego</w:t>
      </w:r>
      <w:proofErr w:type="spellEnd"/>
      <w:r w:rsidRPr="00A72942">
        <w:rPr>
          <w:rFonts w:asciiTheme="majorHAnsi" w:hAnsiTheme="majorHAnsi" w:cstheme="majorHAnsi"/>
          <w:bCs/>
          <w:sz w:val="22"/>
          <w:szCs w:val="22"/>
        </w:rPr>
        <w:t xml:space="preserve"> (reprezentujące 2 załączniki graficzne do aktu), 4 obiekty </w:t>
      </w:r>
      <w:proofErr w:type="spellStart"/>
      <w:r w:rsidRPr="00A72942">
        <w:rPr>
          <w:rFonts w:asciiTheme="majorHAnsi" w:hAnsiTheme="majorHAnsi" w:cstheme="majorHAnsi"/>
          <w:bCs/>
          <w:i/>
          <w:sz w:val="22"/>
          <w:szCs w:val="22"/>
        </w:rPr>
        <w:t>DokumentFormalny</w:t>
      </w:r>
      <w:proofErr w:type="spellEnd"/>
      <w:r w:rsidRPr="00A72942">
        <w:rPr>
          <w:rFonts w:asciiTheme="majorHAnsi" w:hAnsiTheme="majorHAnsi" w:cstheme="majorHAnsi"/>
          <w:bCs/>
          <w:sz w:val="22"/>
          <w:szCs w:val="22"/>
        </w:rPr>
        <w:t xml:space="preserve"> (reprezentujące kolejno: uchwałę w sprawie przystąpienia, uchwałę w sprawie zmiany uchwały o przystąpieniu, prognozę oddziaływania na środowisko oraz decyzję w sprawie zmiany przeznaczenia gruntów rolnych na cele nierolnicze).</w:t>
      </w:r>
      <w:r w:rsidRPr="00A72942" w:rsidDel="003C68B6">
        <w:rPr>
          <w:rFonts w:asciiTheme="majorHAnsi" w:hAnsiTheme="majorHAnsi" w:cstheme="majorHAnsi"/>
          <w:bCs/>
          <w:sz w:val="22"/>
          <w:szCs w:val="22"/>
        </w:rPr>
        <w:t xml:space="preserve"> </w:t>
      </w:r>
      <w:r w:rsidRPr="00A72942">
        <w:rPr>
          <w:rFonts w:asciiTheme="majorHAnsi" w:hAnsiTheme="majorHAnsi" w:cstheme="majorHAnsi"/>
          <w:bCs/>
          <w:sz w:val="22"/>
          <w:szCs w:val="22"/>
        </w:rPr>
        <w:t xml:space="preserve">Na sesji Rady Gminy w dniu 11 lutego uchwała w sprawie przyjęcia miejscowego planu zagospodarowania przestrzennego została uchwalona w projektowanym kształcie, co potwierdza podpis </w:t>
      </w:r>
      <w:r w:rsidRPr="00A72942">
        <w:rPr>
          <w:rFonts w:asciiTheme="majorHAnsi" w:hAnsiTheme="majorHAnsi" w:cstheme="majorHAnsi"/>
          <w:bCs/>
          <w:sz w:val="22"/>
          <w:szCs w:val="22"/>
        </w:rPr>
        <w:lastRenderedPageBreak/>
        <w:t>Przewodniczącego Rady Gminy złożony pod uchwałą i załącznikami do uchwały (w przypadku załącznika, którym są dane przestrzenne, jest to podpis elektroniczny).</w:t>
      </w:r>
    </w:p>
    <w:p w14:paraId="0EDB5C77" w14:textId="77777777" w:rsidR="00A72942" w:rsidRPr="00A72942" w:rsidRDefault="00A72942" w:rsidP="00A72942">
      <w:pPr>
        <w:pStyle w:val="Nagwek2"/>
        <w:spacing w:line="360" w:lineRule="auto"/>
        <w:rPr>
          <w:rFonts w:asciiTheme="majorHAnsi" w:hAnsiTheme="majorHAnsi" w:cstheme="majorHAnsi"/>
          <w:lang w:val="pl-PL"/>
        </w:rPr>
      </w:pPr>
      <w:bookmarkStart w:id="566" w:name="_Toc118110439"/>
      <w:r w:rsidRPr="00A72942">
        <w:rPr>
          <w:rFonts w:asciiTheme="majorHAnsi" w:hAnsiTheme="majorHAnsi" w:cstheme="majorHAnsi"/>
          <w:lang w:val="pl-PL"/>
        </w:rPr>
        <w:t>Utrzymywanie danych – utworzenie zbioru danych przestrzennych</w:t>
      </w:r>
      <w:bookmarkEnd w:id="566"/>
    </w:p>
    <w:p w14:paraId="1077098A" w14:textId="7EE8BADF" w:rsidR="00A72942" w:rsidRPr="00A72942" w:rsidRDefault="00A72942" w:rsidP="00A72942">
      <w:pPr>
        <w:spacing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Ogólne informacje dotyczące utworzenia zbioru danych przestrzennych opisano w rozdziale </w:t>
      </w:r>
      <w:r w:rsidRPr="000046BF">
        <w:rPr>
          <w:rFonts w:asciiTheme="majorHAnsi" w:hAnsiTheme="majorHAnsi" w:cstheme="majorHAnsi"/>
          <w:b/>
          <w:szCs w:val="22"/>
        </w:rPr>
        <w:fldChar w:fldCharType="begin"/>
      </w:r>
      <w:r w:rsidRPr="000046BF">
        <w:rPr>
          <w:rFonts w:asciiTheme="majorHAnsi" w:hAnsiTheme="majorHAnsi" w:cstheme="majorHAnsi"/>
          <w:b/>
          <w:szCs w:val="22"/>
        </w:rPr>
        <w:instrText xml:space="preserve"> REF _Ref72162405 \r \h  \* MERGEFORMAT </w:instrText>
      </w:r>
      <w:r w:rsidRPr="000046BF">
        <w:rPr>
          <w:rFonts w:asciiTheme="majorHAnsi" w:hAnsiTheme="majorHAnsi" w:cstheme="majorHAnsi"/>
          <w:b/>
          <w:szCs w:val="22"/>
        </w:rPr>
      </w:r>
      <w:r w:rsidRPr="000046BF">
        <w:rPr>
          <w:rFonts w:asciiTheme="majorHAnsi" w:hAnsiTheme="majorHAnsi" w:cstheme="majorHAnsi"/>
          <w:b/>
          <w:szCs w:val="22"/>
        </w:rPr>
        <w:fldChar w:fldCharType="separate"/>
      </w:r>
      <w:r w:rsidR="00F465E5">
        <w:rPr>
          <w:rFonts w:asciiTheme="majorHAnsi" w:hAnsiTheme="majorHAnsi" w:cstheme="majorHAnsi"/>
          <w:b/>
          <w:szCs w:val="22"/>
        </w:rPr>
        <w:t>10</w:t>
      </w:r>
      <w:r w:rsidRPr="000046BF">
        <w:rPr>
          <w:rFonts w:asciiTheme="majorHAnsi" w:hAnsiTheme="majorHAnsi" w:cstheme="majorHAnsi"/>
          <w:b/>
          <w:szCs w:val="22"/>
        </w:rPr>
        <w:fldChar w:fldCharType="end"/>
      </w:r>
      <w:r w:rsidR="0017430A">
        <w:rPr>
          <w:rFonts w:asciiTheme="majorHAnsi" w:hAnsiTheme="majorHAnsi" w:cstheme="majorHAnsi"/>
          <w:b/>
          <w:szCs w:val="22"/>
        </w:rPr>
        <w:t> </w:t>
      </w:r>
      <w:r w:rsidRPr="00A72942">
        <w:rPr>
          <w:rFonts w:asciiTheme="majorHAnsi" w:hAnsiTheme="majorHAnsi" w:cstheme="majorHAnsi"/>
          <w:sz w:val="22"/>
          <w:szCs w:val="22"/>
        </w:rPr>
        <w:fldChar w:fldCharType="begin"/>
      </w:r>
      <w:r w:rsidRPr="00A72942">
        <w:rPr>
          <w:rFonts w:asciiTheme="majorHAnsi" w:hAnsiTheme="majorHAnsi" w:cstheme="majorHAnsi"/>
          <w:sz w:val="22"/>
          <w:szCs w:val="22"/>
        </w:rPr>
        <w:instrText xml:space="preserve"> REF _Ref72162408 \h </w:instrText>
      </w:r>
      <w:r>
        <w:rPr>
          <w:rFonts w:asciiTheme="majorHAnsi" w:hAnsiTheme="majorHAnsi" w:cstheme="majorHAnsi"/>
          <w:sz w:val="22"/>
          <w:szCs w:val="22"/>
        </w:rPr>
        <w:instrText xml:space="preserve"> \* MERGEFORMAT </w:instrText>
      </w:r>
      <w:r w:rsidRPr="00A72942">
        <w:rPr>
          <w:rFonts w:asciiTheme="majorHAnsi" w:hAnsiTheme="majorHAnsi" w:cstheme="majorHAnsi"/>
          <w:sz w:val="22"/>
          <w:szCs w:val="22"/>
        </w:rPr>
      </w:r>
      <w:r w:rsidRPr="00A72942">
        <w:rPr>
          <w:rFonts w:asciiTheme="majorHAnsi" w:hAnsiTheme="majorHAnsi" w:cstheme="majorHAnsi"/>
          <w:sz w:val="22"/>
          <w:szCs w:val="22"/>
        </w:rPr>
        <w:fldChar w:fldCharType="separate"/>
      </w:r>
      <w:r w:rsidR="00F465E5" w:rsidRPr="00F465E5">
        <w:rPr>
          <w:rFonts w:asciiTheme="majorHAnsi" w:hAnsiTheme="majorHAnsi" w:cstheme="majorHAnsi"/>
          <w:b/>
          <w:bCs/>
          <w:iCs/>
          <w:color w:val="000000" w:themeColor="text1"/>
        </w:rPr>
        <w:t>Utrzymanie danych</w:t>
      </w:r>
      <w:r w:rsidRPr="00A72942">
        <w:rPr>
          <w:rFonts w:asciiTheme="majorHAnsi" w:hAnsiTheme="majorHAnsi" w:cstheme="majorHAnsi"/>
          <w:sz w:val="22"/>
          <w:szCs w:val="22"/>
        </w:rPr>
        <w:fldChar w:fldCharType="end"/>
      </w:r>
      <w:r w:rsidRPr="00A72942">
        <w:rPr>
          <w:rFonts w:asciiTheme="majorHAnsi" w:hAnsiTheme="majorHAnsi" w:cstheme="majorHAnsi"/>
          <w:sz w:val="22"/>
          <w:szCs w:val="22"/>
        </w:rPr>
        <w:t>.</w:t>
      </w:r>
    </w:p>
    <w:p w14:paraId="41B5B179" w14:textId="77777777" w:rsidR="00A72942" w:rsidRPr="00A72942" w:rsidRDefault="00A72942" w:rsidP="00A72942">
      <w:pPr>
        <w:rPr>
          <w:rFonts w:asciiTheme="majorHAnsi" w:hAnsiTheme="majorHAnsi" w:cstheme="majorHAnsi"/>
          <w:lang w:eastAsia="en-GB"/>
        </w:rPr>
      </w:pPr>
    </w:p>
    <w:p w14:paraId="72664D97"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67" w:name="_Ref107921618"/>
      <w:bookmarkStart w:id="568" w:name="_Toc118110440"/>
      <w:r w:rsidRPr="00A72942">
        <w:rPr>
          <w:rFonts w:asciiTheme="majorHAnsi" w:hAnsiTheme="majorHAnsi" w:cstheme="majorHAnsi"/>
          <w:sz w:val="26"/>
          <w:szCs w:val="26"/>
          <w:lang w:val="pl-PL"/>
        </w:rPr>
        <w:t>Procedura utworzenia zbioru danych</w:t>
      </w:r>
      <w:bookmarkEnd w:id="567"/>
      <w:bookmarkEnd w:id="568"/>
    </w:p>
    <w:p w14:paraId="59BB8381" w14:textId="4C3A4B29" w:rsidR="00A72942" w:rsidRPr="00A72942" w:rsidRDefault="00A72942" w:rsidP="00A72942">
      <w:pPr>
        <w:tabs>
          <w:tab w:val="left" w:pos="284"/>
        </w:tabs>
        <w:spacing w:before="100" w:after="24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Danymi źródłowymi do utworzenia zbioru danych przestrzennych są dane przestrzenne, które zostały opublikowane w dzienniku urzędowym, dane przestrzenne załączone do uchwalonego aktu (w przypadku studium) bądź dane tworzone dla aktów planowania przestrzennego obowiązujących w </w:t>
      </w:r>
      <w:r w:rsidRPr="00A67F47">
        <w:rPr>
          <w:rFonts w:asciiTheme="majorHAnsi" w:hAnsiTheme="majorHAnsi" w:cstheme="majorHAnsi"/>
          <w:sz w:val="22"/>
          <w:szCs w:val="22"/>
        </w:rPr>
        <w:t>dniu 31.10.2020 r</w:t>
      </w:r>
      <w:r w:rsidRPr="00A72942">
        <w:rPr>
          <w:rFonts w:asciiTheme="majorHAnsi" w:hAnsiTheme="majorHAnsi" w:cstheme="majorHAnsi"/>
          <w:sz w:val="22"/>
          <w:szCs w:val="22"/>
        </w:rPr>
        <w:t>. Zbiór danych przestrzennych tworzy się w momencie włączenia do niego pierwszych danych dla aktu.</w:t>
      </w:r>
    </w:p>
    <w:p w14:paraId="09B0CA34" w14:textId="184F5DAF" w:rsidR="00A72942" w:rsidRPr="00A72942" w:rsidRDefault="00A72942" w:rsidP="00A72942">
      <w:pPr>
        <w:tabs>
          <w:tab w:val="left" w:pos="284"/>
        </w:tabs>
        <w:spacing w:before="100" w:after="240" w:line="360" w:lineRule="auto"/>
        <w:jc w:val="both"/>
        <w:rPr>
          <w:rFonts w:asciiTheme="majorHAnsi" w:hAnsiTheme="majorHAnsi" w:cstheme="majorHAnsi"/>
          <w:sz w:val="22"/>
          <w:szCs w:val="22"/>
        </w:rPr>
      </w:pPr>
      <w:r w:rsidRPr="002D547A">
        <w:rPr>
          <w:rFonts w:asciiTheme="majorHAnsi" w:hAnsiTheme="majorHAnsi" w:cstheme="majorHAnsi"/>
          <w:b/>
          <w:bCs/>
          <w:sz w:val="22"/>
          <w:szCs w:val="22"/>
        </w:rPr>
        <w:t>UWAGA 1</w:t>
      </w:r>
      <w:r w:rsidRPr="002D547A">
        <w:rPr>
          <w:rFonts w:asciiTheme="majorHAnsi" w:hAnsiTheme="majorHAnsi" w:cstheme="majorHAnsi"/>
          <w:sz w:val="22"/>
          <w:szCs w:val="22"/>
        </w:rPr>
        <w:t xml:space="preserve">. Dane projektowe oraz dane w trakcie przyjmowania, stanowiące wcześniejsze wersje danych przestrzennych również </w:t>
      </w:r>
      <w:r w:rsidR="00845417" w:rsidRPr="002D547A">
        <w:rPr>
          <w:rFonts w:asciiTheme="majorHAnsi" w:hAnsiTheme="majorHAnsi" w:cstheme="majorHAnsi"/>
          <w:sz w:val="22"/>
          <w:szCs w:val="22"/>
        </w:rPr>
        <w:t xml:space="preserve">mogą być </w:t>
      </w:r>
      <w:r w:rsidRPr="002D547A">
        <w:rPr>
          <w:rFonts w:asciiTheme="majorHAnsi" w:hAnsiTheme="majorHAnsi" w:cstheme="majorHAnsi"/>
          <w:sz w:val="22"/>
          <w:szCs w:val="22"/>
        </w:rPr>
        <w:t>włączane do zbioru danych przestrzennych.</w:t>
      </w:r>
    </w:p>
    <w:p w14:paraId="51627CA4" w14:textId="736241C7" w:rsidR="00A72942" w:rsidRPr="00A72942" w:rsidRDefault="000B5600" w:rsidP="00A72942">
      <w:pPr>
        <w:tabs>
          <w:tab w:val="left" w:pos="7088"/>
        </w:tabs>
        <w:spacing w:line="360" w:lineRule="auto"/>
        <w:jc w:val="center"/>
        <w:rPr>
          <w:rFonts w:asciiTheme="majorHAnsi" w:hAnsiTheme="majorHAnsi" w:cstheme="majorHAnsi"/>
          <w:noProof/>
        </w:rPr>
      </w:pPr>
      <w:r>
        <w:rPr>
          <w:rFonts w:asciiTheme="majorHAnsi" w:hAnsiTheme="majorHAnsi" w:cstheme="majorHAnsi"/>
          <w:noProof/>
        </w:rPr>
        <w:drawing>
          <wp:inline distT="0" distB="0" distL="0" distR="0" wp14:anchorId="6B7F7422" wp14:editId="435CCE54">
            <wp:extent cx="3877056" cy="3763239"/>
            <wp:effectExtent l="0" t="0" r="9525" b="8890"/>
            <wp:doc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braz 78" descr="Schemat ogólny  procedury tworzenia zboru danych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903476" cy="3788883"/>
                    </a:xfrm>
                    <a:prstGeom prst="rect">
                      <a:avLst/>
                    </a:prstGeom>
                    <a:noFill/>
                    <a:ln>
                      <a:noFill/>
                    </a:ln>
                  </pic:spPr>
                </pic:pic>
              </a:graphicData>
            </a:graphic>
          </wp:inline>
        </w:drawing>
      </w:r>
    </w:p>
    <w:p w14:paraId="791228AD" w14:textId="06A1C029" w:rsidR="00954A09" w:rsidRDefault="00A72942" w:rsidP="00954A09">
      <w:pPr>
        <w:pStyle w:val="Legenda"/>
        <w:rPr>
          <w:rStyle w:val="NormalTextChar"/>
        </w:rPr>
      </w:pPr>
      <w:bookmarkStart w:id="569" w:name="_Toc118110828"/>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36</w:t>
      </w:r>
      <w:r w:rsidRPr="00A72942">
        <w:rPr>
          <w:noProof/>
        </w:rPr>
        <w:fldChar w:fldCharType="end"/>
      </w:r>
      <w:r w:rsidRPr="00A72942">
        <w:rPr>
          <w:noProof/>
        </w:rPr>
        <w:t xml:space="preserve"> – Schemat ogólny – procedura tworzenia zbioru danych</w:t>
      </w:r>
      <w:r w:rsidR="00FE588E">
        <w:rPr>
          <w:noProof/>
        </w:rPr>
        <w:br/>
      </w:r>
      <w:r w:rsidR="00954A09" w:rsidRPr="001529C1">
        <w:rPr>
          <w:rStyle w:val="NormalTextChar"/>
          <w:sz w:val="2"/>
          <w:szCs w:val="2"/>
        </w:rPr>
        <w:t>.</w:t>
      </w:r>
      <w:bookmarkEnd w:id="569"/>
    </w:p>
    <w:p w14:paraId="4A548448" w14:textId="72A32D6A" w:rsidR="00A72942" w:rsidRPr="00A72942" w:rsidRDefault="00FE588E"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38000CE9" w14:textId="5231ECE3" w:rsidR="007C7AB3" w:rsidRDefault="00D156F3" w:rsidP="001529C1">
      <w:pPr>
        <w:spacing w:line="360" w:lineRule="auto"/>
        <w:jc w:val="both"/>
        <w:rPr>
          <w:rFonts w:asciiTheme="majorHAnsi" w:hAnsiTheme="majorHAnsi" w:cstheme="majorHAnsi"/>
          <w:i/>
          <w:iCs/>
          <w:sz w:val="22"/>
        </w:rPr>
      </w:pPr>
      <w:r>
        <w:rPr>
          <w:rFonts w:asciiTheme="majorHAnsi" w:hAnsiTheme="majorHAnsi" w:cstheme="majorHAnsi"/>
          <w:sz w:val="22"/>
          <w:szCs w:val="22"/>
        </w:rPr>
        <w:t>Procedura utworzenia</w:t>
      </w:r>
      <w:r w:rsidR="007C7AB3">
        <w:rPr>
          <w:rFonts w:asciiTheme="majorHAnsi" w:hAnsiTheme="majorHAnsi" w:cstheme="majorHAnsi"/>
          <w:sz w:val="22"/>
          <w:szCs w:val="22"/>
        </w:rPr>
        <w:t xml:space="preserve"> oraz aktualizacji</w:t>
      </w:r>
      <w:r>
        <w:rPr>
          <w:rFonts w:asciiTheme="majorHAnsi" w:hAnsiTheme="majorHAnsi" w:cstheme="majorHAnsi"/>
          <w:sz w:val="22"/>
          <w:szCs w:val="22"/>
        </w:rPr>
        <w:t xml:space="preserve"> zbioru jest różna w zależności od tego, czy do zbioru włączan</w:t>
      </w:r>
      <w:r w:rsidR="007C7AB3">
        <w:rPr>
          <w:rFonts w:asciiTheme="majorHAnsi" w:hAnsiTheme="majorHAnsi" w:cstheme="majorHAnsi"/>
          <w:sz w:val="22"/>
          <w:szCs w:val="22"/>
        </w:rPr>
        <w:t>e są dane:</w:t>
      </w:r>
    </w:p>
    <w:p w14:paraId="4D34CD51" w14:textId="5C878B30" w:rsidR="007C7AB3" w:rsidRDefault="00D156F3" w:rsidP="001529C1">
      <w:pPr>
        <w:pStyle w:val="Akapitzlist"/>
        <w:numPr>
          <w:ilvl w:val="0"/>
          <w:numId w:val="58"/>
        </w:numPr>
        <w:tabs>
          <w:tab w:val="left" w:pos="284"/>
        </w:tabs>
        <w:spacing w:line="360" w:lineRule="auto"/>
        <w:ind w:left="850" w:hanging="357"/>
        <w:jc w:val="both"/>
        <w:rPr>
          <w:rFonts w:asciiTheme="majorHAnsi" w:hAnsiTheme="majorHAnsi" w:cstheme="majorHAnsi"/>
          <w:sz w:val="22"/>
          <w:szCs w:val="22"/>
        </w:rPr>
      </w:pPr>
      <w:proofErr w:type="spellStart"/>
      <w:r w:rsidRPr="00D156F3">
        <w:rPr>
          <w:rFonts w:asciiTheme="majorHAnsi" w:hAnsiTheme="majorHAnsi" w:cstheme="majorHAnsi"/>
          <w:b/>
          <w:bCs/>
          <w:sz w:val="22"/>
          <w:szCs w:val="22"/>
        </w:rPr>
        <w:lastRenderedPageBreak/>
        <w:t>przed</w:t>
      </w:r>
      <w:proofErr w:type="spellEnd"/>
      <w:r w:rsidRPr="00D156F3">
        <w:rPr>
          <w:rFonts w:asciiTheme="majorHAnsi" w:hAnsiTheme="majorHAnsi" w:cstheme="majorHAnsi"/>
          <w:sz w:val="22"/>
          <w:szCs w:val="22"/>
        </w:rPr>
        <w:t xml:space="preserve"> </w:t>
      </w:r>
      <w:proofErr w:type="spellStart"/>
      <w:r w:rsidRPr="00D156F3">
        <w:rPr>
          <w:rFonts w:asciiTheme="majorHAnsi" w:hAnsiTheme="majorHAnsi" w:cstheme="majorHAnsi"/>
          <w:b/>
          <w:bCs/>
          <w:sz w:val="22"/>
          <w:szCs w:val="22"/>
        </w:rPr>
        <w:t>wejściem</w:t>
      </w:r>
      <w:proofErr w:type="spellEnd"/>
      <w:r w:rsidRPr="00D156F3">
        <w:rPr>
          <w:rFonts w:asciiTheme="majorHAnsi" w:hAnsiTheme="majorHAnsi" w:cstheme="majorHAnsi"/>
          <w:b/>
          <w:bCs/>
          <w:sz w:val="22"/>
          <w:szCs w:val="22"/>
        </w:rPr>
        <w:t xml:space="preserve"> w </w:t>
      </w:r>
      <w:proofErr w:type="spellStart"/>
      <w:r w:rsidRPr="00D156F3">
        <w:rPr>
          <w:rFonts w:asciiTheme="majorHAnsi" w:hAnsiTheme="majorHAnsi" w:cstheme="majorHAnsi"/>
          <w:b/>
          <w:bCs/>
          <w:sz w:val="22"/>
          <w:szCs w:val="22"/>
        </w:rPr>
        <w:t>życie</w:t>
      </w:r>
      <w:proofErr w:type="spellEnd"/>
      <w:r w:rsidRPr="00D156F3">
        <w:rPr>
          <w:rFonts w:asciiTheme="majorHAnsi" w:hAnsiTheme="majorHAnsi" w:cstheme="majorHAnsi"/>
          <w:sz w:val="22"/>
          <w:szCs w:val="22"/>
        </w:rPr>
        <w:t xml:space="preserve"> </w:t>
      </w:r>
      <w:proofErr w:type="spellStart"/>
      <w:r w:rsidRPr="00D156F3">
        <w:rPr>
          <w:rFonts w:asciiTheme="majorHAnsi" w:hAnsiTheme="majorHAnsi" w:cstheme="majorHAnsi"/>
          <w:sz w:val="22"/>
          <w:szCs w:val="22"/>
        </w:rPr>
        <w:t>aktu</w:t>
      </w:r>
      <w:proofErr w:type="spellEnd"/>
      <w:r w:rsidRPr="00D156F3">
        <w:rPr>
          <w:rFonts w:asciiTheme="majorHAnsi" w:hAnsiTheme="majorHAnsi" w:cstheme="majorHAnsi"/>
          <w:sz w:val="22"/>
          <w:szCs w:val="22"/>
        </w:rPr>
        <w:t xml:space="preserve"> </w:t>
      </w:r>
      <w:proofErr w:type="spellStart"/>
      <w:r w:rsidRPr="00D156F3">
        <w:rPr>
          <w:rFonts w:asciiTheme="majorHAnsi" w:hAnsiTheme="majorHAnsi" w:cstheme="majorHAnsi"/>
          <w:sz w:val="22"/>
          <w:szCs w:val="22"/>
        </w:rPr>
        <w:t>planowania</w:t>
      </w:r>
      <w:proofErr w:type="spellEnd"/>
      <w:r w:rsidRPr="00D156F3">
        <w:rPr>
          <w:rFonts w:asciiTheme="majorHAnsi" w:hAnsiTheme="majorHAnsi" w:cstheme="majorHAnsi"/>
          <w:sz w:val="22"/>
          <w:szCs w:val="22"/>
        </w:rPr>
        <w:t xml:space="preserve"> </w:t>
      </w:r>
      <w:proofErr w:type="spellStart"/>
      <w:r w:rsidRPr="00D156F3">
        <w:rPr>
          <w:rFonts w:asciiTheme="majorHAnsi" w:hAnsiTheme="majorHAnsi" w:cstheme="majorHAnsi"/>
          <w:sz w:val="22"/>
          <w:szCs w:val="22"/>
        </w:rPr>
        <w:t>przestrzennego</w:t>
      </w:r>
      <w:proofErr w:type="spellEnd"/>
      <w:r>
        <w:rPr>
          <w:rFonts w:asciiTheme="majorHAnsi" w:hAnsiTheme="majorHAnsi" w:cstheme="majorHAnsi"/>
          <w:sz w:val="22"/>
          <w:szCs w:val="22"/>
        </w:rPr>
        <w:t xml:space="preserve"> (</w:t>
      </w:r>
      <w:proofErr w:type="spellStart"/>
      <w:r>
        <w:rPr>
          <w:rFonts w:asciiTheme="majorHAnsi" w:hAnsiTheme="majorHAnsi" w:cstheme="majorHAnsi"/>
          <w:sz w:val="22"/>
          <w:szCs w:val="22"/>
        </w:rPr>
        <w:t>przypadek</w:t>
      </w:r>
      <w:proofErr w:type="spellEnd"/>
      <w:r>
        <w:rPr>
          <w:rFonts w:asciiTheme="majorHAnsi" w:hAnsiTheme="majorHAnsi" w:cstheme="majorHAnsi"/>
          <w:sz w:val="22"/>
          <w:szCs w:val="22"/>
        </w:rPr>
        <w:t xml:space="preserve"> A), </w:t>
      </w:r>
    </w:p>
    <w:p w14:paraId="254842AB" w14:textId="4EAA723E" w:rsidR="00D156F3" w:rsidRPr="00D156F3" w:rsidRDefault="00D156F3" w:rsidP="001529C1">
      <w:pPr>
        <w:pStyle w:val="Akapitzlist"/>
        <w:numPr>
          <w:ilvl w:val="0"/>
          <w:numId w:val="58"/>
        </w:numPr>
        <w:tabs>
          <w:tab w:val="left" w:pos="284"/>
        </w:tabs>
        <w:spacing w:line="360" w:lineRule="auto"/>
        <w:ind w:left="850" w:hanging="357"/>
        <w:jc w:val="both"/>
        <w:rPr>
          <w:rFonts w:asciiTheme="majorHAnsi" w:hAnsiTheme="majorHAnsi" w:cstheme="majorHAnsi"/>
          <w:sz w:val="22"/>
          <w:szCs w:val="22"/>
        </w:rPr>
      </w:pPr>
      <w:r w:rsidRPr="00D156F3">
        <w:rPr>
          <w:rFonts w:asciiTheme="majorHAnsi" w:hAnsiTheme="majorHAnsi" w:cstheme="majorHAnsi"/>
          <w:b/>
          <w:bCs/>
          <w:sz w:val="22"/>
          <w:szCs w:val="22"/>
        </w:rPr>
        <w:t xml:space="preserve">po </w:t>
      </w:r>
      <w:proofErr w:type="spellStart"/>
      <w:r w:rsidRPr="00D156F3">
        <w:rPr>
          <w:rFonts w:asciiTheme="majorHAnsi" w:hAnsiTheme="majorHAnsi" w:cstheme="majorHAnsi"/>
          <w:b/>
          <w:bCs/>
          <w:sz w:val="22"/>
          <w:szCs w:val="22"/>
        </w:rPr>
        <w:t>wejściu</w:t>
      </w:r>
      <w:proofErr w:type="spellEnd"/>
      <w:r w:rsidRPr="00D156F3">
        <w:rPr>
          <w:rFonts w:asciiTheme="majorHAnsi" w:hAnsiTheme="majorHAnsi" w:cstheme="majorHAnsi"/>
          <w:b/>
          <w:bCs/>
          <w:sz w:val="22"/>
          <w:szCs w:val="22"/>
        </w:rPr>
        <w:t xml:space="preserve"> w </w:t>
      </w:r>
      <w:proofErr w:type="spellStart"/>
      <w:r w:rsidRPr="00D156F3">
        <w:rPr>
          <w:rFonts w:asciiTheme="majorHAnsi" w:hAnsiTheme="majorHAnsi" w:cstheme="majorHAnsi"/>
          <w:b/>
          <w:bCs/>
          <w:sz w:val="22"/>
          <w:szCs w:val="22"/>
        </w:rPr>
        <w:t>życie</w:t>
      </w:r>
      <w:proofErr w:type="spellEnd"/>
      <w:r w:rsidRPr="00D156F3">
        <w:rPr>
          <w:rFonts w:asciiTheme="majorHAnsi" w:hAnsiTheme="majorHAnsi" w:cstheme="majorHAnsi"/>
          <w:sz w:val="22"/>
          <w:szCs w:val="22"/>
        </w:rPr>
        <w:t xml:space="preserve"> </w:t>
      </w:r>
      <w:proofErr w:type="spellStart"/>
      <w:r w:rsidR="007C7AB3" w:rsidRPr="00D156F3">
        <w:rPr>
          <w:rFonts w:asciiTheme="majorHAnsi" w:hAnsiTheme="majorHAnsi" w:cstheme="majorHAnsi"/>
          <w:sz w:val="22"/>
          <w:szCs w:val="22"/>
        </w:rPr>
        <w:t>aktu</w:t>
      </w:r>
      <w:proofErr w:type="spellEnd"/>
      <w:r w:rsidR="007C7AB3" w:rsidRPr="00D156F3">
        <w:rPr>
          <w:rFonts w:asciiTheme="majorHAnsi" w:hAnsiTheme="majorHAnsi" w:cstheme="majorHAnsi"/>
          <w:sz w:val="22"/>
          <w:szCs w:val="22"/>
        </w:rPr>
        <w:t xml:space="preserve"> </w:t>
      </w:r>
      <w:proofErr w:type="spellStart"/>
      <w:r w:rsidR="007C7AB3" w:rsidRPr="00D156F3">
        <w:rPr>
          <w:rFonts w:asciiTheme="majorHAnsi" w:hAnsiTheme="majorHAnsi" w:cstheme="majorHAnsi"/>
          <w:sz w:val="22"/>
          <w:szCs w:val="22"/>
        </w:rPr>
        <w:t>planowania</w:t>
      </w:r>
      <w:proofErr w:type="spellEnd"/>
      <w:r w:rsidR="007C7AB3" w:rsidRPr="00D156F3">
        <w:rPr>
          <w:rFonts w:asciiTheme="majorHAnsi" w:hAnsiTheme="majorHAnsi" w:cstheme="majorHAnsi"/>
          <w:sz w:val="22"/>
          <w:szCs w:val="22"/>
        </w:rPr>
        <w:t xml:space="preserve"> </w:t>
      </w:r>
      <w:proofErr w:type="spellStart"/>
      <w:r w:rsidR="007C7AB3" w:rsidRPr="00D156F3">
        <w:rPr>
          <w:rFonts w:asciiTheme="majorHAnsi" w:hAnsiTheme="majorHAnsi" w:cstheme="majorHAnsi"/>
          <w:sz w:val="22"/>
          <w:szCs w:val="22"/>
        </w:rPr>
        <w:t>przestrzennego</w:t>
      </w:r>
      <w:proofErr w:type="spellEnd"/>
      <w:r w:rsidR="007C7AB3">
        <w:rPr>
          <w:rFonts w:asciiTheme="majorHAnsi" w:hAnsiTheme="majorHAnsi" w:cstheme="majorHAnsi"/>
          <w:sz w:val="22"/>
          <w:szCs w:val="22"/>
        </w:rPr>
        <w:t xml:space="preserve"> </w:t>
      </w:r>
      <w:r>
        <w:rPr>
          <w:rFonts w:asciiTheme="majorHAnsi" w:hAnsiTheme="majorHAnsi" w:cstheme="majorHAnsi"/>
          <w:sz w:val="22"/>
          <w:szCs w:val="22"/>
        </w:rPr>
        <w:t>(</w:t>
      </w:r>
      <w:proofErr w:type="spellStart"/>
      <w:r>
        <w:rPr>
          <w:rFonts w:asciiTheme="majorHAnsi" w:hAnsiTheme="majorHAnsi" w:cstheme="majorHAnsi"/>
          <w:sz w:val="22"/>
          <w:szCs w:val="22"/>
        </w:rPr>
        <w:t>przypadek</w:t>
      </w:r>
      <w:proofErr w:type="spellEnd"/>
      <w:r>
        <w:rPr>
          <w:rFonts w:asciiTheme="majorHAnsi" w:hAnsiTheme="majorHAnsi" w:cstheme="majorHAnsi"/>
          <w:sz w:val="22"/>
          <w:szCs w:val="22"/>
        </w:rPr>
        <w:t xml:space="preserve"> B)</w:t>
      </w:r>
      <w:r w:rsidRPr="00D156F3">
        <w:rPr>
          <w:rFonts w:asciiTheme="majorHAnsi" w:hAnsiTheme="majorHAnsi" w:cstheme="majorHAnsi"/>
          <w:sz w:val="22"/>
          <w:szCs w:val="22"/>
        </w:rPr>
        <w:t>.</w:t>
      </w:r>
    </w:p>
    <w:p w14:paraId="2F63FF81" w14:textId="77777777" w:rsidR="00D156F3" w:rsidRDefault="00D156F3" w:rsidP="00A72942">
      <w:pPr>
        <w:spacing w:after="120" w:line="360" w:lineRule="auto"/>
        <w:jc w:val="both"/>
        <w:rPr>
          <w:rFonts w:asciiTheme="majorHAnsi" w:hAnsiTheme="majorHAnsi" w:cstheme="majorHAnsi"/>
          <w:b/>
          <w:bCs/>
          <w:sz w:val="22"/>
          <w:szCs w:val="22"/>
        </w:rPr>
      </w:pPr>
    </w:p>
    <w:p w14:paraId="3382DB08" w14:textId="0FF1194B" w:rsidR="00A72942" w:rsidRPr="00A72942" w:rsidRDefault="00A72942" w:rsidP="00A72942">
      <w:pPr>
        <w:spacing w:after="12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Procedura utworzenia zbioru danych składa się z następujących kroków:</w:t>
      </w:r>
    </w:p>
    <w:p w14:paraId="3E19A017" w14:textId="77777777" w:rsidR="00A72942" w:rsidRPr="00A72942" w:rsidRDefault="00A72942" w:rsidP="009C47BF">
      <w:pPr>
        <w:numPr>
          <w:ilvl w:val="0"/>
          <w:numId w:val="55"/>
        </w:numPr>
        <w:tabs>
          <w:tab w:val="left" w:pos="284"/>
        </w:tabs>
        <w:spacing w:before="200" w:line="360" w:lineRule="auto"/>
        <w:ind w:left="284" w:hanging="284"/>
        <w:jc w:val="both"/>
        <w:rPr>
          <w:rFonts w:asciiTheme="majorHAnsi" w:hAnsiTheme="majorHAnsi" w:cstheme="majorHAnsi"/>
          <w:sz w:val="22"/>
          <w:szCs w:val="22"/>
        </w:rPr>
      </w:pPr>
      <w:r w:rsidRPr="0069112D" w:rsidDel="00BF75E8">
        <w:rPr>
          <w:rFonts w:asciiTheme="majorHAnsi" w:hAnsiTheme="majorHAnsi" w:cstheme="majorHAnsi"/>
          <w:sz w:val="22"/>
          <w:szCs w:val="22"/>
        </w:rPr>
        <w:t>Utworzenie</w:t>
      </w:r>
      <w:r w:rsidRPr="00A72942" w:rsidDel="00BF75E8">
        <w:rPr>
          <w:rFonts w:asciiTheme="majorHAnsi" w:hAnsiTheme="majorHAnsi" w:cstheme="majorHAnsi"/>
          <w:sz w:val="22"/>
        </w:rPr>
        <w:t xml:space="preserve"> nowej wersji obiektu </w:t>
      </w:r>
      <w:proofErr w:type="spellStart"/>
      <w:r w:rsidRPr="00A72942" w:rsidDel="00BF75E8">
        <w:rPr>
          <w:rFonts w:asciiTheme="majorHAnsi" w:hAnsiTheme="majorHAnsi" w:cstheme="majorHAnsi"/>
          <w:i/>
          <w:iCs/>
          <w:sz w:val="22"/>
        </w:rPr>
        <w:t>AktPlanowaniaPrzestrzennego</w:t>
      </w:r>
      <w:proofErr w:type="spellEnd"/>
      <w:r w:rsidRPr="00A72942">
        <w:rPr>
          <w:rFonts w:asciiTheme="majorHAnsi" w:hAnsiTheme="majorHAnsi" w:cstheme="majorHAnsi"/>
          <w:i/>
          <w:iCs/>
          <w:sz w:val="22"/>
        </w:rPr>
        <w:t>.</w:t>
      </w:r>
    </w:p>
    <w:p w14:paraId="781F788E" w14:textId="77777777" w:rsidR="00A72942" w:rsidRPr="00A72942" w:rsidRDefault="00A72942" w:rsidP="001529C1">
      <w:pPr>
        <w:tabs>
          <w:tab w:val="left" w:pos="284"/>
        </w:tabs>
        <w:spacing w:before="200" w:line="360" w:lineRule="auto"/>
        <w:ind w:left="284"/>
        <w:contextualSpacing/>
        <w:jc w:val="both"/>
        <w:rPr>
          <w:rFonts w:asciiTheme="majorHAnsi" w:hAnsiTheme="majorHAnsi" w:cstheme="majorHAnsi"/>
          <w:sz w:val="22"/>
          <w:szCs w:val="22"/>
        </w:rPr>
      </w:pPr>
      <w:r w:rsidRPr="00A72942">
        <w:rPr>
          <w:rFonts w:asciiTheme="majorHAnsi" w:hAnsiTheme="majorHAnsi" w:cstheme="majorHAnsi"/>
          <w:sz w:val="22"/>
          <w:szCs w:val="22"/>
        </w:rPr>
        <w:t xml:space="preserve">Jeżeli obiekt </w:t>
      </w:r>
      <w:proofErr w:type="spellStart"/>
      <w:r w:rsidRPr="00A72942" w:rsidDel="00BF75E8">
        <w:rPr>
          <w:rFonts w:asciiTheme="majorHAnsi" w:hAnsiTheme="majorHAnsi" w:cstheme="majorHAnsi"/>
          <w:i/>
          <w:iCs/>
          <w:sz w:val="22"/>
        </w:rPr>
        <w:t>AktPlanowaniaPrzestrzennego</w:t>
      </w:r>
      <w:proofErr w:type="spellEnd"/>
      <w:r w:rsidRPr="00A72942">
        <w:rPr>
          <w:rFonts w:asciiTheme="majorHAnsi" w:hAnsiTheme="majorHAnsi" w:cstheme="majorHAnsi"/>
          <w:sz w:val="22"/>
          <w:szCs w:val="22"/>
        </w:rPr>
        <w:t xml:space="preserve"> jest utworzony:</w:t>
      </w:r>
    </w:p>
    <w:p w14:paraId="6A60D67F" w14:textId="73A92794" w:rsidR="00A72942" w:rsidRPr="00A72942" w:rsidRDefault="00A72942" w:rsidP="001529C1">
      <w:pPr>
        <w:pStyle w:val="Akapitzlist"/>
        <w:numPr>
          <w:ilvl w:val="0"/>
          <w:numId w:val="58"/>
        </w:numPr>
        <w:tabs>
          <w:tab w:val="left" w:pos="284"/>
        </w:tabs>
        <w:spacing w:line="360" w:lineRule="auto"/>
        <w:ind w:left="851"/>
        <w:jc w:val="both"/>
        <w:rPr>
          <w:rFonts w:asciiTheme="majorHAnsi" w:hAnsiTheme="majorHAnsi" w:cstheme="majorHAnsi"/>
          <w:sz w:val="22"/>
          <w:szCs w:val="22"/>
          <w:lang w:val="pl-PL"/>
        </w:rPr>
      </w:pPr>
      <w:r w:rsidRPr="00D156F3">
        <w:rPr>
          <w:rFonts w:asciiTheme="majorHAnsi" w:hAnsiTheme="majorHAnsi" w:cstheme="majorHAnsi"/>
          <w:sz w:val="22"/>
          <w:szCs w:val="22"/>
          <w:lang w:val="pl-PL"/>
        </w:rPr>
        <w:t>przed momentem wejścia w życie</w:t>
      </w:r>
      <w:r w:rsidR="00D156F3" w:rsidRPr="00D156F3">
        <w:rPr>
          <w:rFonts w:asciiTheme="majorHAnsi" w:hAnsiTheme="majorHAnsi" w:cstheme="majorHAnsi"/>
          <w:sz w:val="22"/>
          <w:szCs w:val="22"/>
          <w:lang w:val="pl-PL"/>
        </w:rPr>
        <w:t xml:space="preserve"> </w:t>
      </w:r>
      <w:r w:rsidRPr="00D156F3">
        <w:rPr>
          <w:rFonts w:asciiTheme="majorHAnsi" w:hAnsiTheme="majorHAnsi" w:cstheme="majorHAnsi"/>
          <w:sz w:val="22"/>
          <w:szCs w:val="22"/>
          <w:lang w:val="pl-PL"/>
        </w:rPr>
        <w:t>aktu planowania przestrzennego</w:t>
      </w:r>
      <w:r w:rsidR="00D156F3" w:rsidRPr="00D156F3">
        <w:rPr>
          <w:rFonts w:asciiTheme="majorHAnsi" w:hAnsiTheme="majorHAnsi" w:cstheme="majorHAnsi"/>
          <w:sz w:val="22"/>
          <w:szCs w:val="22"/>
          <w:lang w:val="pl-PL"/>
        </w:rPr>
        <w:t xml:space="preserve"> (przypadek A)</w:t>
      </w:r>
      <w:r w:rsidRPr="00D156F3">
        <w:rPr>
          <w:rFonts w:asciiTheme="majorHAnsi" w:hAnsiTheme="majorHAnsi" w:cstheme="majorHAnsi"/>
          <w:sz w:val="22"/>
          <w:szCs w:val="22"/>
          <w:lang w:val="pl-PL"/>
        </w:rPr>
        <w:t>,</w:t>
      </w:r>
      <w:r w:rsidRPr="00A72942">
        <w:rPr>
          <w:rFonts w:asciiTheme="majorHAnsi" w:hAnsiTheme="majorHAnsi" w:cstheme="majorHAnsi"/>
          <w:sz w:val="22"/>
          <w:szCs w:val="22"/>
          <w:lang w:val="pl-PL"/>
        </w:rPr>
        <w:t xml:space="preserve"> to atrybut </w:t>
      </w:r>
      <w:r w:rsidR="00691252" w:rsidRPr="008C4471">
        <w:rPr>
          <w:rFonts w:ascii="Calibri" w:hAnsi="Calibri" w:cs="Calibri"/>
          <w:sz w:val="22"/>
          <w:szCs w:val="22"/>
        </w:rPr>
        <w:t>"</w:t>
      </w:r>
      <w:r w:rsidRPr="00691252">
        <w:rPr>
          <w:rFonts w:asciiTheme="majorHAnsi" w:hAnsiTheme="majorHAnsi" w:cstheme="majorHAnsi"/>
          <w:sz w:val="22"/>
          <w:szCs w:val="22"/>
          <w:lang w:val="pl-PL"/>
        </w:rPr>
        <w:t>status</w:t>
      </w:r>
      <w:r w:rsidR="00691252" w:rsidRPr="008C4471">
        <w:rPr>
          <w:rFonts w:ascii="Calibri" w:hAnsi="Calibri" w:cs="Calibri"/>
          <w:sz w:val="22"/>
          <w:szCs w:val="22"/>
        </w:rPr>
        <w:t>"</w:t>
      </w:r>
      <w:r w:rsidRPr="00A72942">
        <w:rPr>
          <w:rFonts w:asciiTheme="majorHAnsi" w:hAnsiTheme="majorHAnsi" w:cstheme="majorHAnsi"/>
          <w:sz w:val="22"/>
          <w:szCs w:val="22"/>
          <w:lang w:val="pl-PL"/>
        </w:rPr>
        <w:t xml:space="preserve"> nowej wersji </w:t>
      </w:r>
      <w:r w:rsidRPr="00A72942" w:rsidDel="00BF75E8">
        <w:rPr>
          <w:rFonts w:asciiTheme="majorHAnsi" w:hAnsiTheme="majorHAnsi" w:cstheme="majorHAnsi"/>
          <w:sz w:val="22"/>
          <w:lang w:val="pl-PL"/>
        </w:rPr>
        <w:t xml:space="preserve">obiektu </w:t>
      </w:r>
      <w:proofErr w:type="spellStart"/>
      <w:r w:rsidRPr="00A72942" w:rsidDel="00BF75E8">
        <w:rPr>
          <w:rFonts w:asciiTheme="majorHAnsi" w:hAnsiTheme="majorHAnsi" w:cstheme="majorHAnsi"/>
          <w:i/>
          <w:iCs/>
          <w:sz w:val="22"/>
          <w:lang w:val="pl-PL"/>
        </w:rPr>
        <w:t>AktPlanowaniaPrzestrzennego</w:t>
      </w:r>
      <w:proofErr w:type="spellEnd"/>
      <w:r w:rsidRPr="00A72942">
        <w:rPr>
          <w:rFonts w:asciiTheme="majorHAnsi" w:hAnsiTheme="majorHAnsi" w:cstheme="majorHAnsi"/>
          <w:i/>
          <w:iCs/>
          <w:sz w:val="22"/>
          <w:lang w:val="pl-PL"/>
        </w:rPr>
        <w:t xml:space="preserve"> </w:t>
      </w:r>
      <w:r w:rsidRPr="00A72942">
        <w:rPr>
          <w:rFonts w:asciiTheme="majorHAnsi" w:hAnsiTheme="majorHAnsi" w:cstheme="majorHAnsi"/>
          <w:sz w:val="22"/>
          <w:lang w:val="pl-PL"/>
        </w:rPr>
        <w:t>pozostaje bez zmian i ma on wartość „</w:t>
      </w:r>
      <w:r w:rsidRPr="00A72942">
        <w:rPr>
          <w:rFonts w:asciiTheme="majorHAnsi" w:hAnsiTheme="majorHAnsi" w:cstheme="majorHAnsi"/>
          <w:sz w:val="22"/>
          <w:szCs w:val="22"/>
          <w:lang w:val="pl-PL"/>
        </w:rPr>
        <w:t xml:space="preserve">w trakcie przyjmowania”, natomiast wartość atrybutu </w:t>
      </w:r>
      <w:r w:rsidR="00691252" w:rsidRPr="008C4471">
        <w:rPr>
          <w:rFonts w:ascii="Calibri" w:hAnsi="Calibri" w:cs="Calibri"/>
          <w:sz w:val="22"/>
          <w:szCs w:val="22"/>
        </w:rPr>
        <w:t>"</w:t>
      </w:r>
      <w:proofErr w:type="spellStart"/>
      <w:r w:rsidRPr="00691252">
        <w:rPr>
          <w:rFonts w:asciiTheme="majorHAnsi" w:hAnsiTheme="majorHAnsi" w:cstheme="majorHAnsi"/>
          <w:sz w:val="22"/>
          <w:szCs w:val="22"/>
          <w:lang w:val="pl-PL"/>
        </w:rPr>
        <w:t>obowiazujeOd</w:t>
      </w:r>
      <w:proofErr w:type="spellEnd"/>
      <w:r w:rsidR="00691252" w:rsidRPr="008C4471">
        <w:rPr>
          <w:rFonts w:ascii="Calibri" w:hAnsi="Calibri" w:cs="Calibri"/>
          <w:sz w:val="22"/>
          <w:szCs w:val="22"/>
        </w:rPr>
        <w:t>"</w:t>
      </w:r>
      <w:r w:rsidRPr="00A72942">
        <w:rPr>
          <w:rFonts w:asciiTheme="majorHAnsi" w:hAnsiTheme="majorHAnsi" w:cstheme="majorHAnsi"/>
          <w:sz w:val="22"/>
          <w:szCs w:val="22"/>
          <w:lang w:val="pl-PL"/>
        </w:rPr>
        <w:t xml:space="preserve"> jest pusta.</w:t>
      </w:r>
    </w:p>
    <w:p w14:paraId="2011AA2B" w14:textId="3B603B39" w:rsidR="00A72942" w:rsidRPr="00A72942" w:rsidRDefault="00A72942" w:rsidP="001529C1">
      <w:pPr>
        <w:pStyle w:val="Akapitzlist"/>
        <w:numPr>
          <w:ilvl w:val="0"/>
          <w:numId w:val="58"/>
        </w:numPr>
        <w:tabs>
          <w:tab w:val="left" w:pos="284"/>
        </w:tabs>
        <w:spacing w:line="360" w:lineRule="auto"/>
        <w:ind w:left="850" w:hanging="357"/>
        <w:jc w:val="both"/>
        <w:rPr>
          <w:rFonts w:asciiTheme="majorHAnsi" w:hAnsiTheme="majorHAnsi" w:cstheme="majorHAnsi"/>
          <w:sz w:val="22"/>
          <w:lang w:val="pl-PL"/>
        </w:rPr>
      </w:pPr>
      <w:r w:rsidRPr="00D156F3">
        <w:rPr>
          <w:rFonts w:asciiTheme="majorHAnsi" w:hAnsiTheme="majorHAnsi" w:cstheme="majorHAnsi"/>
          <w:sz w:val="22"/>
          <w:szCs w:val="22"/>
          <w:lang w:val="pl-PL"/>
        </w:rPr>
        <w:t>po momencie wejścia w życie</w:t>
      </w:r>
      <w:r w:rsidRPr="00A72942">
        <w:rPr>
          <w:rFonts w:asciiTheme="majorHAnsi" w:hAnsiTheme="majorHAnsi" w:cstheme="majorHAnsi"/>
          <w:sz w:val="22"/>
          <w:szCs w:val="22"/>
          <w:lang w:val="pl-PL"/>
        </w:rPr>
        <w:t xml:space="preserve"> aktu planowania przestrzennego</w:t>
      </w:r>
      <w:r w:rsidR="00D156F3">
        <w:rPr>
          <w:rFonts w:asciiTheme="majorHAnsi" w:hAnsiTheme="majorHAnsi" w:cstheme="majorHAnsi"/>
          <w:sz w:val="22"/>
          <w:szCs w:val="22"/>
          <w:lang w:val="pl-PL"/>
        </w:rPr>
        <w:t xml:space="preserve"> (przypadek B)</w:t>
      </w:r>
      <w:r w:rsidRPr="00A72942">
        <w:rPr>
          <w:rFonts w:asciiTheme="majorHAnsi" w:hAnsiTheme="majorHAnsi" w:cstheme="majorHAnsi"/>
          <w:sz w:val="22"/>
          <w:szCs w:val="22"/>
          <w:lang w:val="pl-PL"/>
        </w:rPr>
        <w:t xml:space="preserve">, nowa wersja </w:t>
      </w:r>
      <w:r w:rsidRPr="00A72942" w:rsidDel="00BF75E8">
        <w:rPr>
          <w:rFonts w:asciiTheme="majorHAnsi" w:hAnsiTheme="majorHAnsi" w:cstheme="majorHAnsi"/>
          <w:sz w:val="22"/>
          <w:lang w:val="pl-PL"/>
        </w:rPr>
        <w:t xml:space="preserve">obiektu </w:t>
      </w:r>
      <w:proofErr w:type="spellStart"/>
      <w:r w:rsidRPr="00A72942" w:rsidDel="00BF75E8">
        <w:rPr>
          <w:rFonts w:asciiTheme="majorHAnsi" w:hAnsiTheme="majorHAnsi" w:cstheme="majorHAnsi"/>
          <w:i/>
          <w:iCs/>
          <w:sz w:val="22"/>
          <w:lang w:val="pl-PL"/>
        </w:rPr>
        <w:t>AktPlanowaniaPrzestrzennego</w:t>
      </w:r>
      <w:proofErr w:type="spellEnd"/>
      <w:r w:rsidRPr="00A72942">
        <w:rPr>
          <w:rFonts w:asciiTheme="majorHAnsi" w:hAnsiTheme="majorHAnsi" w:cstheme="majorHAnsi"/>
          <w:i/>
          <w:iCs/>
          <w:sz w:val="22"/>
          <w:lang w:val="pl-PL"/>
        </w:rPr>
        <w:t xml:space="preserve"> </w:t>
      </w:r>
      <w:r w:rsidRPr="00A72942">
        <w:rPr>
          <w:rFonts w:asciiTheme="majorHAnsi" w:hAnsiTheme="majorHAnsi" w:cstheme="majorHAnsi"/>
          <w:sz w:val="22"/>
          <w:lang w:val="pl-PL"/>
        </w:rPr>
        <w:t xml:space="preserve">musi mieć wartość atrybutu </w:t>
      </w:r>
      <w:r w:rsidR="00691252" w:rsidRPr="008C4471">
        <w:rPr>
          <w:rFonts w:ascii="Calibri" w:hAnsi="Calibri" w:cs="Calibri"/>
          <w:sz w:val="22"/>
          <w:szCs w:val="22"/>
        </w:rPr>
        <w:t>"</w:t>
      </w:r>
      <w:r w:rsidRPr="00691252">
        <w:rPr>
          <w:rFonts w:asciiTheme="majorHAnsi" w:hAnsiTheme="majorHAnsi" w:cstheme="majorHAnsi"/>
          <w:sz w:val="22"/>
          <w:lang w:val="pl-PL"/>
        </w:rPr>
        <w:t>status</w:t>
      </w:r>
      <w:r w:rsidR="00691252" w:rsidRPr="008C4471">
        <w:rPr>
          <w:rFonts w:ascii="Calibri" w:hAnsi="Calibri" w:cs="Calibri"/>
          <w:sz w:val="22"/>
          <w:szCs w:val="22"/>
        </w:rPr>
        <w:t>"</w:t>
      </w:r>
      <w:r w:rsidRPr="00A72942">
        <w:rPr>
          <w:rFonts w:asciiTheme="majorHAnsi" w:hAnsiTheme="majorHAnsi" w:cstheme="majorHAnsi"/>
          <w:sz w:val="22"/>
          <w:lang w:val="pl-PL"/>
        </w:rPr>
        <w:t xml:space="preserve"> równą „prawnie wiążący lub realizowany</w:t>
      </w:r>
      <w:r w:rsidRPr="00A72942">
        <w:rPr>
          <w:rFonts w:asciiTheme="majorHAnsi" w:hAnsiTheme="majorHAnsi" w:cstheme="majorHAnsi"/>
          <w:sz w:val="22"/>
          <w:szCs w:val="22"/>
          <w:lang w:val="pl-PL"/>
        </w:rPr>
        <w:t xml:space="preserve">” a wartość atrybutu </w:t>
      </w:r>
      <w:r w:rsidR="00691252" w:rsidRPr="008C4471">
        <w:rPr>
          <w:rFonts w:ascii="Calibri" w:hAnsi="Calibri" w:cs="Calibri"/>
          <w:sz w:val="22"/>
          <w:szCs w:val="22"/>
        </w:rPr>
        <w:t>"</w:t>
      </w:r>
      <w:proofErr w:type="spellStart"/>
      <w:r w:rsidRPr="00691252">
        <w:rPr>
          <w:rFonts w:asciiTheme="majorHAnsi" w:hAnsiTheme="majorHAnsi" w:cstheme="majorHAnsi"/>
          <w:sz w:val="22"/>
          <w:szCs w:val="22"/>
          <w:lang w:val="pl-PL"/>
        </w:rPr>
        <w:t>obowiazujeOd</w:t>
      </w:r>
      <w:proofErr w:type="spellEnd"/>
      <w:r w:rsidR="00691252" w:rsidRPr="008C4471">
        <w:rPr>
          <w:rFonts w:ascii="Calibri" w:hAnsi="Calibri" w:cs="Calibri"/>
          <w:sz w:val="22"/>
          <w:szCs w:val="22"/>
        </w:rPr>
        <w:t>"</w:t>
      </w:r>
      <w:r w:rsidRPr="00A72942">
        <w:rPr>
          <w:rFonts w:asciiTheme="majorHAnsi" w:hAnsiTheme="majorHAnsi" w:cstheme="majorHAnsi"/>
          <w:sz w:val="22"/>
          <w:szCs w:val="22"/>
          <w:lang w:val="pl-PL"/>
        </w:rPr>
        <w:t xml:space="preserve"> równą dacie </w:t>
      </w:r>
      <w:r w:rsidR="0087004F" w:rsidRPr="00A72942">
        <w:rPr>
          <w:rFonts w:asciiTheme="majorHAnsi" w:hAnsiTheme="majorHAnsi" w:cstheme="majorHAnsi"/>
          <w:sz w:val="22"/>
          <w:szCs w:val="22"/>
          <w:lang w:val="pl-PL"/>
        </w:rPr>
        <w:t>wejści</w:t>
      </w:r>
      <w:r w:rsidR="0087004F">
        <w:rPr>
          <w:rFonts w:asciiTheme="majorHAnsi" w:hAnsiTheme="majorHAnsi" w:cstheme="majorHAnsi"/>
          <w:sz w:val="22"/>
          <w:szCs w:val="22"/>
          <w:lang w:val="pl-PL"/>
        </w:rPr>
        <w:t>a</w:t>
      </w:r>
      <w:r w:rsidR="0087004F" w:rsidRPr="00A72942">
        <w:rPr>
          <w:rFonts w:asciiTheme="majorHAnsi" w:hAnsiTheme="majorHAnsi" w:cstheme="majorHAnsi"/>
          <w:sz w:val="22"/>
          <w:szCs w:val="22"/>
          <w:lang w:val="pl-PL"/>
        </w:rPr>
        <w:t xml:space="preserve"> </w:t>
      </w:r>
      <w:r w:rsidRPr="00A72942">
        <w:rPr>
          <w:rFonts w:asciiTheme="majorHAnsi" w:hAnsiTheme="majorHAnsi" w:cstheme="majorHAnsi"/>
          <w:sz w:val="22"/>
          <w:szCs w:val="22"/>
          <w:lang w:val="pl-PL"/>
        </w:rPr>
        <w:t>w życie aktu planowania przestrzennego.</w:t>
      </w:r>
    </w:p>
    <w:p w14:paraId="60B9F9E7" w14:textId="75CCC741" w:rsidR="00A72942" w:rsidRPr="00A72942" w:rsidRDefault="00A72942" w:rsidP="009C47BF">
      <w:pPr>
        <w:numPr>
          <w:ilvl w:val="0"/>
          <w:numId w:val="55"/>
        </w:numPr>
        <w:tabs>
          <w:tab w:val="left" w:pos="284"/>
        </w:tabs>
        <w:spacing w:before="200" w:after="200" w:line="360" w:lineRule="auto"/>
        <w:ind w:left="284" w:hanging="284"/>
        <w:jc w:val="both"/>
        <w:rPr>
          <w:rFonts w:asciiTheme="majorHAnsi" w:hAnsiTheme="majorHAnsi" w:cstheme="majorHAnsi"/>
          <w:sz w:val="22"/>
          <w:szCs w:val="22"/>
        </w:rPr>
      </w:pPr>
      <w:r w:rsidRPr="0069112D">
        <w:rPr>
          <w:rFonts w:asciiTheme="majorHAnsi" w:hAnsiTheme="majorHAnsi" w:cstheme="majorHAnsi"/>
          <w:sz w:val="22"/>
          <w:szCs w:val="22"/>
        </w:rPr>
        <w:t>Utworzenie</w:t>
      </w:r>
      <w:r w:rsidRPr="00A72942">
        <w:rPr>
          <w:rFonts w:asciiTheme="majorHAnsi" w:hAnsiTheme="majorHAnsi" w:cstheme="majorHAnsi"/>
          <w:sz w:val="22"/>
          <w:szCs w:val="22"/>
        </w:rPr>
        <w:t xml:space="preserve"> instancji obiektu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reprezentującej dokument uchwalający akt planowania przestrzennego. Obiekt ten poprzez rolę asocjacyjną </w:t>
      </w:r>
      <w:r w:rsidRPr="00A72942">
        <w:rPr>
          <w:rFonts w:asciiTheme="majorHAnsi" w:hAnsiTheme="majorHAnsi" w:cstheme="majorHAnsi"/>
          <w:i/>
          <w:iCs/>
          <w:sz w:val="22"/>
          <w:szCs w:val="22"/>
        </w:rPr>
        <w:t>uchwala</w:t>
      </w:r>
      <w:r w:rsidRPr="00A72942">
        <w:rPr>
          <w:rFonts w:asciiTheme="majorHAnsi" w:hAnsiTheme="majorHAnsi" w:cstheme="majorHAnsi"/>
          <w:sz w:val="22"/>
          <w:szCs w:val="22"/>
        </w:rPr>
        <w:t xml:space="preserve"> musi być związany z obiektem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w:t>
      </w:r>
    </w:p>
    <w:p w14:paraId="59B4FB4B" w14:textId="4C0508BE" w:rsidR="00A72942" w:rsidRPr="0017430A" w:rsidRDefault="00A72942" w:rsidP="00A72942">
      <w:pPr>
        <w:tabs>
          <w:tab w:val="left" w:pos="284"/>
        </w:tabs>
        <w:spacing w:before="100" w:after="240" w:line="360" w:lineRule="auto"/>
        <w:jc w:val="both"/>
        <w:rPr>
          <w:rFonts w:asciiTheme="majorHAnsi" w:hAnsiTheme="majorHAnsi" w:cstheme="majorHAnsi"/>
          <w:bCs/>
          <w:sz w:val="22"/>
          <w:szCs w:val="22"/>
        </w:rPr>
      </w:pPr>
      <w:r w:rsidRPr="00A72942">
        <w:rPr>
          <w:rFonts w:asciiTheme="majorHAnsi" w:hAnsiTheme="majorHAnsi" w:cstheme="majorHAnsi"/>
          <w:b/>
          <w:bCs/>
          <w:sz w:val="22"/>
          <w:szCs w:val="22"/>
        </w:rPr>
        <w:t xml:space="preserve">UWAGA </w:t>
      </w:r>
      <w:r w:rsidR="007C7AB3">
        <w:rPr>
          <w:rFonts w:asciiTheme="majorHAnsi" w:hAnsiTheme="majorHAnsi" w:cstheme="majorHAnsi"/>
          <w:b/>
          <w:bCs/>
          <w:sz w:val="22"/>
          <w:szCs w:val="22"/>
        </w:rPr>
        <w:t>1</w:t>
      </w:r>
      <w:r w:rsidRPr="00A72942">
        <w:rPr>
          <w:rFonts w:asciiTheme="majorHAnsi" w:hAnsiTheme="majorHAnsi" w:cstheme="majorHAnsi"/>
          <w:sz w:val="22"/>
          <w:szCs w:val="22"/>
        </w:rPr>
        <w:t xml:space="preserve">. Instancja obiektu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reprezentująca dokument uchwalający akt planowania przestrzennego referuje na obiekt </w:t>
      </w:r>
      <w:proofErr w:type="spellStart"/>
      <w:r w:rsidRPr="00A72942">
        <w:rPr>
          <w:rFonts w:asciiTheme="majorHAnsi" w:hAnsiTheme="majorHAnsi" w:cstheme="majorHAnsi"/>
          <w:i/>
          <w:sz w:val="22"/>
          <w:szCs w:val="22"/>
        </w:rPr>
        <w:t>AktPlanowaniaPrzestrzennego</w:t>
      </w:r>
      <w:proofErr w:type="spellEnd"/>
      <w:r w:rsidRPr="00B02511">
        <w:rPr>
          <w:rFonts w:asciiTheme="majorHAnsi" w:hAnsiTheme="majorHAnsi" w:cstheme="majorHAnsi"/>
          <w:sz w:val="22"/>
          <w:szCs w:val="22"/>
        </w:rPr>
        <w:t>,</w:t>
      </w:r>
      <w:r w:rsidRPr="00A72942">
        <w:rPr>
          <w:rFonts w:asciiTheme="majorHAnsi" w:hAnsiTheme="majorHAnsi" w:cstheme="majorHAnsi"/>
          <w:sz w:val="22"/>
          <w:szCs w:val="22"/>
        </w:rPr>
        <w:t xml:space="preserve"> a nie na jego </w:t>
      </w:r>
      <w:r w:rsidRPr="0017430A">
        <w:rPr>
          <w:rFonts w:asciiTheme="majorHAnsi" w:hAnsiTheme="majorHAnsi" w:cstheme="majorHAnsi"/>
          <w:sz w:val="22"/>
          <w:szCs w:val="22"/>
        </w:rPr>
        <w:t>wersję.</w:t>
      </w:r>
    </w:p>
    <w:p w14:paraId="0F194710" w14:textId="77F91BD2" w:rsidR="00A72942" w:rsidRPr="00A72942" w:rsidRDefault="00A72942" w:rsidP="00A72942">
      <w:pPr>
        <w:spacing w:before="100" w:after="24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 xml:space="preserve">UWAGA </w:t>
      </w:r>
      <w:r w:rsidR="007C7AB3">
        <w:rPr>
          <w:rFonts w:asciiTheme="majorHAnsi" w:hAnsiTheme="majorHAnsi" w:cstheme="majorHAnsi"/>
          <w:b/>
          <w:bCs/>
          <w:sz w:val="22"/>
          <w:szCs w:val="22"/>
        </w:rPr>
        <w:t>2</w:t>
      </w:r>
      <w:r w:rsidRPr="00A72942">
        <w:rPr>
          <w:rFonts w:asciiTheme="majorHAnsi" w:hAnsiTheme="majorHAnsi" w:cstheme="majorHAnsi"/>
          <w:b/>
          <w:bCs/>
          <w:sz w:val="22"/>
          <w:szCs w:val="22"/>
        </w:rPr>
        <w:t>.</w:t>
      </w:r>
      <w:r w:rsidRPr="00414607">
        <w:rPr>
          <w:rFonts w:asciiTheme="majorHAnsi" w:hAnsiTheme="majorHAnsi" w:cstheme="majorHAnsi"/>
          <w:bCs/>
          <w:sz w:val="22"/>
          <w:szCs w:val="22"/>
        </w:rPr>
        <w:t xml:space="preserve"> </w:t>
      </w:r>
      <w:r w:rsidRPr="00A72942">
        <w:rPr>
          <w:rFonts w:asciiTheme="majorHAnsi" w:hAnsiTheme="majorHAnsi" w:cstheme="majorHAnsi"/>
          <w:sz w:val="22"/>
          <w:szCs w:val="22"/>
        </w:rPr>
        <w:t xml:space="preserve">Obiekty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sz w:val="22"/>
          <w:szCs w:val="22"/>
        </w:rPr>
        <w:t>nie są wersjonowane.</w:t>
      </w:r>
    </w:p>
    <w:p w14:paraId="57C7E9FB" w14:textId="77777777" w:rsidR="00A72942" w:rsidRPr="00A72942" w:rsidRDefault="00A72942" w:rsidP="009C47BF">
      <w:pPr>
        <w:numPr>
          <w:ilvl w:val="0"/>
          <w:numId w:val="55"/>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Nowa wersja </w:t>
      </w:r>
      <w:r w:rsidRPr="0069112D">
        <w:rPr>
          <w:rFonts w:asciiTheme="majorHAnsi" w:hAnsiTheme="majorHAnsi" w:cstheme="majorHAnsi"/>
          <w:sz w:val="22"/>
          <w:szCs w:val="22"/>
        </w:rPr>
        <w:t>obiektu</w:t>
      </w:r>
      <w:r w:rsidRPr="00A72942">
        <w:rPr>
          <w:rFonts w:asciiTheme="majorHAnsi" w:hAnsiTheme="majorHAnsi" w:cstheme="majorHAnsi"/>
          <w:sz w:val="22"/>
          <w:szCs w:val="22"/>
        </w:rPr>
        <w:t xml:space="preserve">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poprzez rolę asocjacyjną </w:t>
      </w:r>
      <w:proofErr w:type="spellStart"/>
      <w:r w:rsidRPr="00A72942">
        <w:rPr>
          <w:rFonts w:asciiTheme="majorHAnsi" w:hAnsiTheme="majorHAnsi" w:cstheme="majorHAnsi"/>
          <w:i/>
          <w:iCs/>
          <w:sz w:val="22"/>
          <w:szCs w:val="22"/>
        </w:rPr>
        <w:t>dokumentUchwalajacy</w:t>
      </w:r>
      <w:proofErr w:type="spellEnd"/>
      <w:r w:rsidRPr="00A72942">
        <w:rPr>
          <w:rFonts w:asciiTheme="majorHAnsi" w:hAnsiTheme="majorHAnsi" w:cstheme="majorHAnsi"/>
          <w:sz w:val="22"/>
          <w:szCs w:val="22"/>
        </w:rPr>
        <w:t xml:space="preserve"> zostaje powiązana z instancją obiektu </w:t>
      </w:r>
      <w:proofErr w:type="spellStart"/>
      <w:r w:rsidRPr="00A72942">
        <w:rPr>
          <w:rFonts w:asciiTheme="majorHAnsi" w:hAnsiTheme="majorHAnsi" w:cstheme="majorHAnsi"/>
          <w:i/>
          <w:iCs/>
          <w:sz w:val="22"/>
          <w:szCs w:val="22"/>
        </w:rPr>
        <w:t>DokumentFormalny</w:t>
      </w:r>
      <w:proofErr w:type="spellEnd"/>
      <w:r w:rsidRPr="00B02511">
        <w:rPr>
          <w:rFonts w:asciiTheme="majorHAnsi" w:hAnsiTheme="majorHAnsi" w:cstheme="majorHAnsi"/>
          <w:iCs/>
          <w:sz w:val="22"/>
          <w:szCs w:val="22"/>
        </w:rPr>
        <w:t>,</w:t>
      </w:r>
      <w:r w:rsidRPr="00A72942">
        <w:rPr>
          <w:rFonts w:asciiTheme="majorHAnsi" w:hAnsiTheme="majorHAnsi" w:cstheme="majorHAnsi"/>
          <w:sz w:val="22"/>
          <w:szCs w:val="22"/>
        </w:rPr>
        <w:t xml:space="preserve"> o której mowa wyżej.</w:t>
      </w:r>
    </w:p>
    <w:p w14:paraId="2B6832BA" w14:textId="6CB97C26" w:rsidR="00A72942" w:rsidRPr="00A72942" w:rsidRDefault="00A72942" w:rsidP="009C47BF">
      <w:pPr>
        <w:numPr>
          <w:ilvl w:val="0"/>
          <w:numId w:val="55"/>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Utworzenie </w:t>
      </w:r>
      <w:r w:rsidRPr="0069112D">
        <w:rPr>
          <w:rFonts w:asciiTheme="majorHAnsi" w:hAnsiTheme="majorHAnsi" w:cstheme="majorHAnsi"/>
          <w:sz w:val="22"/>
          <w:szCs w:val="22"/>
        </w:rPr>
        <w:t>nowych</w:t>
      </w:r>
      <w:r w:rsidRPr="00A72942">
        <w:rPr>
          <w:rFonts w:asciiTheme="majorHAnsi" w:hAnsiTheme="majorHAnsi" w:cstheme="majorHAnsi"/>
          <w:sz w:val="22"/>
          <w:szCs w:val="22"/>
        </w:rPr>
        <w:t xml:space="preserve"> wersji obiektów </w:t>
      </w:r>
      <w:proofErr w:type="spellStart"/>
      <w:r w:rsidRPr="00A72942">
        <w:rPr>
          <w:rFonts w:asciiTheme="majorHAnsi" w:hAnsiTheme="majorHAnsi" w:cstheme="majorHAnsi"/>
          <w:i/>
          <w:sz w:val="22"/>
          <w:szCs w:val="22"/>
        </w:rPr>
        <w:t>RysunekAktuPlanowaniaPrzestrzennego</w:t>
      </w:r>
      <w:proofErr w:type="spellEnd"/>
      <w:r w:rsidRPr="00A72942">
        <w:rPr>
          <w:rFonts w:asciiTheme="majorHAnsi" w:hAnsiTheme="majorHAnsi" w:cstheme="majorHAnsi"/>
          <w:i/>
          <w:sz w:val="22"/>
          <w:szCs w:val="22"/>
        </w:rPr>
        <w:t xml:space="preserve"> </w:t>
      </w:r>
      <w:r w:rsidRPr="00A72942">
        <w:rPr>
          <w:rFonts w:asciiTheme="majorHAnsi" w:hAnsiTheme="majorHAnsi" w:cstheme="majorHAnsi"/>
          <w:sz w:val="22"/>
          <w:szCs w:val="22"/>
        </w:rPr>
        <w:t xml:space="preserve">związanych z nową wersją obiektu </w:t>
      </w:r>
      <w:proofErr w:type="spellStart"/>
      <w:r w:rsidRPr="00A72942">
        <w:rPr>
          <w:rFonts w:asciiTheme="majorHAnsi" w:hAnsiTheme="majorHAnsi" w:cstheme="majorHAnsi"/>
          <w:i/>
          <w:sz w:val="22"/>
          <w:szCs w:val="22"/>
        </w:rPr>
        <w:t>AktPlanowaniaPrzestrzennego</w:t>
      </w:r>
      <w:proofErr w:type="spellEnd"/>
      <w:r w:rsidR="00D3074F">
        <w:rPr>
          <w:rFonts w:asciiTheme="majorHAnsi" w:hAnsiTheme="majorHAnsi" w:cstheme="majorHAnsi"/>
          <w:iCs/>
          <w:sz w:val="22"/>
          <w:szCs w:val="22"/>
        </w:rPr>
        <w:t xml:space="preserve"> oraz powiązanie ich </w:t>
      </w:r>
      <w:r w:rsidR="00D3074F" w:rsidRPr="00A72942">
        <w:rPr>
          <w:rFonts w:asciiTheme="majorHAnsi" w:hAnsiTheme="majorHAnsi" w:cstheme="majorHAnsi"/>
          <w:sz w:val="22"/>
          <w:szCs w:val="22"/>
        </w:rPr>
        <w:t xml:space="preserve">poprzez rolę asocjacyjną </w:t>
      </w:r>
      <w:r w:rsidR="00D3074F">
        <w:rPr>
          <w:rFonts w:asciiTheme="majorHAnsi" w:hAnsiTheme="majorHAnsi" w:cstheme="majorHAnsi"/>
          <w:i/>
          <w:iCs/>
          <w:sz w:val="22"/>
          <w:szCs w:val="22"/>
        </w:rPr>
        <w:t>plan</w:t>
      </w:r>
      <w:r w:rsidRPr="00A72942">
        <w:rPr>
          <w:rFonts w:asciiTheme="majorHAnsi" w:hAnsiTheme="majorHAnsi" w:cstheme="majorHAnsi"/>
          <w:sz w:val="22"/>
          <w:szCs w:val="22"/>
        </w:rPr>
        <w:t>.</w:t>
      </w:r>
    </w:p>
    <w:p w14:paraId="576EDCAA" w14:textId="2AAD336A" w:rsidR="00A72942" w:rsidRPr="00A72942" w:rsidRDefault="00A72942" w:rsidP="00A72942">
      <w:pPr>
        <w:tabs>
          <w:tab w:val="left" w:pos="284"/>
        </w:tabs>
        <w:spacing w:before="100" w:after="200" w:line="360" w:lineRule="auto"/>
        <w:jc w:val="both"/>
        <w:rPr>
          <w:rFonts w:asciiTheme="majorHAnsi" w:hAnsiTheme="majorHAnsi" w:cstheme="majorHAnsi"/>
          <w:sz w:val="22"/>
          <w:szCs w:val="22"/>
        </w:rPr>
      </w:pPr>
      <w:r w:rsidRPr="002D547A">
        <w:rPr>
          <w:rFonts w:asciiTheme="majorHAnsi" w:hAnsiTheme="majorHAnsi" w:cstheme="majorHAnsi"/>
          <w:b/>
          <w:bCs/>
          <w:sz w:val="22"/>
          <w:szCs w:val="22"/>
        </w:rPr>
        <w:t xml:space="preserve">UWAGA </w:t>
      </w:r>
      <w:r w:rsidR="007C7AB3">
        <w:rPr>
          <w:rFonts w:asciiTheme="majorHAnsi" w:hAnsiTheme="majorHAnsi" w:cstheme="majorHAnsi"/>
          <w:b/>
          <w:bCs/>
          <w:sz w:val="22"/>
          <w:szCs w:val="22"/>
        </w:rPr>
        <w:t>3</w:t>
      </w:r>
      <w:r w:rsidRPr="002D547A">
        <w:rPr>
          <w:rFonts w:asciiTheme="majorHAnsi" w:hAnsiTheme="majorHAnsi" w:cstheme="majorHAnsi"/>
          <w:sz w:val="22"/>
          <w:szCs w:val="22"/>
        </w:rPr>
        <w:t xml:space="preserve">. Nowa wersja obiektu </w:t>
      </w:r>
      <w:proofErr w:type="spellStart"/>
      <w:r w:rsidRPr="002D547A">
        <w:rPr>
          <w:rFonts w:asciiTheme="majorHAnsi" w:hAnsiTheme="majorHAnsi" w:cstheme="majorHAnsi"/>
          <w:i/>
          <w:iCs/>
          <w:sz w:val="22"/>
          <w:szCs w:val="22"/>
        </w:rPr>
        <w:t>RysunekAktuPlanowaniaPrzestrzennego</w:t>
      </w:r>
      <w:proofErr w:type="spellEnd"/>
      <w:r w:rsidRPr="002D547A">
        <w:rPr>
          <w:rFonts w:asciiTheme="majorHAnsi" w:hAnsiTheme="majorHAnsi" w:cstheme="majorHAnsi"/>
          <w:sz w:val="22"/>
          <w:szCs w:val="22"/>
        </w:rPr>
        <w:t xml:space="preserve">, musi być utworzona, nawet jeżeli utworzenie zbioru danych powoduje tylko zmianę </w:t>
      </w:r>
      <w:r w:rsidRPr="00691252">
        <w:rPr>
          <w:rFonts w:asciiTheme="majorHAnsi" w:hAnsiTheme="majorHAnsi" w:cstheme="majorHAnsi"/>
          <w:sz w:val="22"/>
          <w:szCs w:val="22"/>
        </w:rPr>
        <w:t xml:space="preserve">cech </w:t>
      </w:r>
      <w:r w:rsidR="00691252" w:rsidRPr="00691252">
        <w:rPr>
          <w:rFonts w:ascii="Calibri" w:hAnsi="Calibri" w:cs="Calibri"/>
          <w:sz w:val="22"/>
          <w:szCs w:val="22"/>
        </w:rPr>
        <w:t>"</w:t>
      </w:r>
      <w:proofErr w:type="spellStart"/>
      <w:r w:rsidRPr="00691252">
        <w:rPr>
          <w:rFonts w:asciiTheme="majorHAnsi" w:hAnsiTheme="majorHAnsi" w:cstheme="majorHAnsi"/>
          <w:sz w:val="22"/>
          <w:szCs w:val="22"/>
        </w:rPr>
        <w:t>obowiazujeOd</w:t>
      </w:r>
      <w:proofErr w:type="spellEnd"/>
      <w:r w:rsidR="00691252" w:rsidRPr="00691252">
        <w:rPr>
          <w:rFonts w:ascii="Calibri" w:hAnsi="Calibri" w:cs="Calibri"/>
          <w:sz w:val="22"/>
          <w:szCs w:val="22"/>
        </w:rPr>
        <w:t>"</w:t>
      </w:r>
      <w:r w:rsidRPr="00691252">
        <w:rPr>
          <w:rFonts w:asciiTheme="majorHAnsi" w:hAnsiTheme="majorHAnsi" w:cstheme="majorHAnsi"/>
          <w:sz w:val="22"/>
          <w:szCs w:val="22"/>
        </w:rPr>
        <w:t xml:space="preserve"> i </w:t>
      </w:r>
      <w:r w:rsidR="00691252" w:rsidRPr="00691252">
        <w:rPr>
          <w:rFonts w:ascii="Calibri" w:hAnsi="Calibri" w:cs="Calibri"/>
          <w:sz w:val="22"/>
          <w:szCs w:val="22"/>
        </w:rPr>
        <w:t>"</w:t>
      </w:r>
      <w:proofErr w:type="spellStart"/>
      <w:r w:rsidRPr="00691252">
        <w:rPr>
          <w:rFonts w:asciiTheme="majorHAnsi" w:hAnsiTheme="majorHAnsi" w:cstheme="majorHAnsi"/>
          <w:sz w:val="22"/>
          <w:szCs w:val="22"/>
        </w:rPr>
        <w:t>obowiazujeDo</w:t>
      </w:r>
      <w:proofErr w:type="spellEnd"/>
      <w:r w:rsidR="00691252" w:rsidRPr="00691252">
        <w:rPr>
          <w:rFonts w:ascii="Calibri" w:hAnsi="Calibri" w:cs="Calibri"/>
          <w:sz w:val="22"/>
          <w:szCs w:val="22"/>
        </w:rPr>
        <w:t>"</w:t>
      </w:r>
      <w:r w:rsidRPr="002D547A">
        <w:rPr>
          <w:rFonts w:asciiTheme="majorHAnsi" w:hAnsiTheme="majorHAnsi" w:cstheme="majorHAnsi"/>
          <w:sz w:val="22"/>
          <w:szCs w:val="22"/>
        </w:rPr>
        <w:t xml:space="preserve"> tego obiektu.</w:t>
      </w:r>
    </w:p>
    <w:p w14:paraId="53145074" w14:textId="519A212E" w:rsidR="00A72942" w:rsidRPr="00A72942" w:rsidRDefault="00A72942" w:rsidP="009C47BF">
      <w:pPr>
        <w:numPr>
          <w:ilvl w:val="0"/>
          <w:numId w:val="55"/>
        </w:numPr>
        <w:tabs>
          <w:tab w:val="left" w:pos="284"/>
        </w:tabs>
        <w:spacing w:before="200" w:after="200" w:line="360" w:lineRule="auto"/>
        <w:ind w:left="284" w:hanging="284"/>
        <w:jc w:val="both"/>
        <w:rPr>
          <w:rFonts w:asciiTheme="majorHAnsi" w:hAnsiTheme="majorHAnsi" w:cstheme="majorHAnsi"/>
          <w:sz w:val="22"/>
          <w:szCs w:val="22"/>
        </w:rPr>
      </w:pPr>
      <w:r w:rsidRPr="00A72942">
        <w:rPr>
          <w:rFonts w:asciiTheme="majorHAnsi" w:hAnsiTheme="majorHAnsi" w:cstheme="majorHAnsi"/>
          <w:sz w:val="22"/>
          <w:szCs w:val="22"/>
        </w:rPr>
        <w:t xml:space="preserve">Nowa wersja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zostaje powiązana poprzez rolę asocjacyjną </w:t>
      </w:r>
      <w:r w:rsidRPr="00A72942">
        <w:rPr>
          <w:rFonts w:asciiTheme="majorHAnsi" w:hAnsiTheme="majorHAnsi" w:cstheme="majorHAnsi"/>
          <w:i/>
          <w:iCs/>
          <w:sz w:val="22"/>
          <w:szCs w:val="22"/>
        </w:rPr>
        <w:t xml:space="preserve">rysunek </w:t>
      </w:r>
      <w:r w:rsidRPr="00A72942">
        <w:rPr>
          <w:rFonts w:asciiTheme="majorHAnsi" w:hAnsiTheme="majorHAnsi" w:cstheme="majorHAnsi"/>
          <w:sz w:val="22"/>
          <w:szCs w:val="22"/>
        </w:rPr>
        <w:t xml:space="preserve">z nowymi wersjami obiektów </w:t>
      </w:r>
      <w:proofErr w:type="spellStart"/>
      <w:r w:rsidRPr="00A72942">
        <w:rPr>
          <w:rFonts w:asciiTheme="majorHAnsi" w:hAnsiTheme="majorHAnsi" w:cstheme="majorHAnsi"/>
          <w:i/>
          <w:iCs/>
          <w:sz w:val="22"/>
          <w:szCs w:val="22"/>
        </w:rPr>
        <w:t>RysunekAktuPlanowaniaPrzestrzennego</w:t>
      </w:r>
      <w:proofErr w:type="spellEnd"/>
      <w:r w:rsidRPr="00B02511">
        <w:rPr>
          <w:rFonts w:asciiTheme="majorHAnsi" w:hAnsiTheme="majorHAnsi" w:cstheme="majorHAnsi"/>
          <w:iCs/>
          <w:sz w:val="22"/>
          <w:szCs w:val="22"/>
        </w:rPr>
        <w:t>,</w:t>
      </w:r>
      <w:r w:rsidRPr="00A72942">
        <w:rPr>
          <w:rFonts w:asciiTheme="majorHAnsi" w:hAnsiTheme="majorHAnsi" w:cstheme="majorHAnsi"/>
          <w:sz w:val="22"/>
          <w:szCs w:val="22"/>
        </w:rPr>
        <w:t xml:space="preserve"> o których mowa wyżej.</w:t>
      </w:r>
    </w:p>
    <w:p w14:paraId="4D5F6528" w14:textId="20F7B9FB" w:rsidR="00A72942" w:rsidRPr="00A72942" w:rsidRDefault="00616556" w:rsidP="001529C1">
      <w:pPr>
        <w:spacing w:line="360" w:lineRule="auto"/>
        <w:ind w:left="-142"/>
        <w:jc w:val="center"/>
        <w:rPr>
          <w:rFonts w:asciiTheme="majorHAnsi" w:hAnsiTheme="majorHAnsi" w:cstheme="majorHAnsi"/>
          <w:i/>
          <w:noProof/>
          <w:sz w:val="20"/>
        </w:rPr>
      </w:pPr>
      <w:r>
        <w:rPr>
          <w:rFonts w:asciiTheme="majorHAnsi" w:hAnsiTheme="majorHAnsi" w:cstheme="majorHAnsi"/>
          <w:i/>
          <w:noProof/>
          <w:sz w:val="20"/>
        </w:rPr>
        <w:lastRenderedPageBreak/>
        <w:drawing>
          <wp:inline distT="0" distB="0" distL="0" distR="0" wp14:anchorId="50B5CB71" wp14:editId="6F7BC49E">
            <wp:extent cx="6280150" cy="7793510"/>
            <wp:effectExtent l="0" t="0" r="6350" b="0"/>
            <wp:docPr id="87" name="Obraz 87" descr="Schemat szczegółowy utworzenia zbioru danych APP (włączenie danych przed wejściem aktu w życie - przypadek A)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Obraz 87" descr="Schemat szczegółowy utworzenia zbioru danych APP (włączenie danych przed wejściem aktu w życie - przypadek A)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284509" cy="7798919"/>
                    </a:xfrm>
                    <a:prstGeom prst="rect">
                      <a:avLst/>
                    </a:prstGeom>
                    <a:noFill/>
                    <a:ln>
                      <a:noFill/>
                    </a:ln>
                  </pic:spPr>
                </pic:pic>
              </a:graphicData>
            </a:graphic>
          </wp:inline>
        </w:drawing>
      </w:r>
      <w:r w:rsidR="00F97125" w:rsidRPr="00A72942" w:rsidDel="009969A0">
        <w:rPr>
          <w:rFonts w:asciiTheme="majorHAnsi" w:hAnsiTheme="majorHAnsi" w:cstheme="majorHAnsi"/>
          <w:i/>
          <w:noProof/>
          <w:sz w:val="20"/>
        </w:rPr>
        <w:t xml:space="preserve"> </w:t>
      </w:r>
    </w:p>
    <w:p w14:paraId="5C039B78" w14:textId="5C0F55EA" w:rsidR="00954A09" w:rsidRDefault="00A72942" w:rsidP="00954A09">
      <w:pPr>
        <w:pStyle w:val="Legenda"/>
        <w:rPr>
          <w:rStyle w:val="NormalTextChar"/>
        </w:rPr>
      </w:pPr>
      <w:bookmarkStart w:id="570" w:name="_Toc118110829"/>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37</w:t>
      </w:r>
      <w:r w:rsidRPr="00A72942">
        <w:rPr>
          <w:noProof/>
        </w:rPr>
        <w:fldChar w:fldCharType="end"/>
      </w:r>
      <w:r w:rsidRPr="00A72942">
        <w:rPr>
          <w:noProof/>
        </w:rPr>
        <w:t xml:space="preserve"> – Schemat szczegółowy </w:t>
      </w:r>
      <w:r w:rsidR="0017430A">
        <w:rPr>
          <w:noProof/>
        </w:rPr>
        <w:t>–</w:t>
      </w:r>
      <w:r w:rsidRPr="00A72942">
        <w:rPr>
          <w:noProof/>
        </w:rPr>
        <w:t xml:space="preserve"> utworzenie zbioru danych </w:t>
      </w:r>
      <w:r w:rsidR="002D547A">
        <w:rPr>
          <w:noProof/>
        </w:rPr>
        <w:t xml:space="preserve">APP </w:t>
      </w:r>
      <w:r w:rsidR="00F97125">
        <w:rPr>
          <w:noProof/>
        </w:rPr>
        <w:br/>
      </w:r>
      <w:r w:rsidR="002D547A">
        <w:rPr>
          <w:noProof/>
        </w:rPr>
        <w:t>(włączenie danych przed wejś</w:t>
      </w:r>
      <w:r w:rsidRPr="00A72942">
        <w:rPr>
          <w:noProof/>
        </w:rPr>
        <w:t>ciem aktu w życie</w:t>
      </w:r>
      <w:r w:rsidR="002D547A">
        <w:rPr>
          <w:noProof/>
        </w:rPr>
        <w:t xml:space="preserve"> – przypadek A</w:t>
      </w:r>
      <w:r w:rsidRPr="00A72942">
        <w:rPr>
          <w:noProof/>
        </w:rPr>
        <w:t>)</w:t>
      </w:r>
      <w:r w:rsidR="009969A0">
        <w:rPr>
          <w:noProof/>
        </w:rPr>
        <w:br/>
      </w:r>
      <w:r w:rsidR="00954A09" w:rsidRPr="001529C1">
        <w:rPr>
          <w:rStyle w:val="NormalTextChar"/>
          <w:sz w:val="2"/>
          <w:szCs w:val="2"/>
        </w:rPr>
        <w:t>.</w:t>
      </w:r>
      <w:bookmarkEnd w:id="570"/>
    </w:p>
    <w:p w14:paraId="5FB88266" w14:textId="1BF87D11" w:rsidR="00A72942" w:rsidRPr="00A72942" w:rsidRDefault="009969A0"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00F97125" w:rsidRPr="00345906">
        <w:rPr>
          <w:rStyle w:val="NormalTextChar"/>
        </w:rPr>
        <w:t>daneAPP</w:t>
      </w:r>
      <w:proofErr w:type="spellEnd"/>
      <w:r w:rsidR="00F97125" w:rsidRPr="00345906">
        <w:rPr>
          <w:rStyle w:val="NormalTextChar"/>
        </w:rPr>
        <w:t xml:space="preserve"> – </w:t>
      </w:r>
      <w:proofErr w:type="spellStart"/>
      <w:r w:rsidR="00F97125" w:rsidRPr="00345906">
        <w:rPr>
          <w:rStyle w:val="NormalTextChar"/>
        </w:rPr>
        <w:t>dane</w:t>
      </w:r>
      <w:proofErr w:type="spellEnd"/>
      <w:r w:rsidR="00F97125" w:rsidRPr="00345906">
        <w:rPr>
          <w:rStyle w:val="NormalTextChar"/>
        </w:rPr>
        <w:t xml:space="preserve"> </w:t>
      </w:r>
      <w:proofErr w:type="spellStart"/>
      <w:r w:rsidR="00F97125" w:rsidRPr="00345906">
        <w:rPr>
          <w:rStyle w:val="NormalTextChar"/>
        </w:rPr>
        <w:t>dla</w:t>
      </w:r>
      <w:proofErr w:type="spellEnd"/>
      <w:r w:rsidR="00F97125" w:rsidRPr="00345906">
        <w:rPr>
          <w:rStyle w:val="NormalTextChar"/>
        </w:rPr>
        <w:t xml:space="preserve"> </w:t>
      </w:r>
      <w:proofErr w:type="spellStart"/>
      <w:r w:rsidR="00F97125" w:rsidRPr="00345906">
        <w:rPr>
          <w:rStyle w:val="NormalTextChar"/>
        </w:rPr>
        <w:t>aktu</w:t>
      </w:r>
      <w:proofErr w:type="spellEnd"/>
      <w:r w:rsidR="00F97125" w:rsidRPr="00345906">
        <w:rPr>
          <w:rStyle w:val="NormalTextChar"/>
        </w:rPr>
        <w:t xml:space="preserve"> </w:t>
      </w:r>
      <w:proofErr w:type="spellStart"/>
      <w:r w:rsidR="00F97125" w:rsidRPr="00345906">
        <w:rPr>
          <w:rStyle w:val="NormalTextChar"/>
        </w:rPr>
        <w:t>planowania</w:t>
      </w:r>
      <w:proofErr w:type="spellEnd"/>
      <w:r w:rsidR="00F97125" w:rsidRPr="00345906">
        <w:rPr>
          <w:rStyle w:val="NormalTextChar"/>
        </w:rPr>
        <w:t xml:space="preserve"> </w:t>
      </w:r>
      <w:proofErr w:type="spellStart"/>
      <w:r w:rsidR="00F97125" w:rsidRPr="00345906">
        <w:rPr>
          <w:rStyle w:val="NormalTextChar"/>
        </w:rPr>
        <w:t>przestrzennego</w:t>
      </w:r>
      <w:proofErr w:type="spellEnd"/>
      <w:r w:rsidR="00F97125" w:rsidRPr="00345906">
        <w:rPr>
          <w:rStyle w:val="NormalTextChar"/>
        </w:rPr>
        <w:t xml:space="preserve">, </w:t>
      </w:r>
      <w:r w:rsidRPr="00345906">
        <w:rPr>
          <w:rStyle w:val="NormalTextChar"/>
        </w:rPr>
        <w:t xml:space="preserve">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w:t>
      </w:r>
      <w:proofErr w:type="spellStart"/>
      <w:r w:rsidR="00F97125" w:rsidRPr="00345906">
        <w:rPr>
          <w:rStyle w:val="NormalTextChar"/>
        </w:rPr>
        <w:t>RysunekAPP</w:t>
      </w:r>
      <w:proofErr w:type="spellEnd"/>
      <w:r w:rsidR="00F97125" w:rsidRPr="00345906">
        <w:rPr>
          <w:rStyle w:val="NormalTextChar"/>
        </w:rPr>
        <w:t xml:space="preserve"> – </w:t>
      </w:r>
      <w:proofErr w:type="spellStart"/>
      <w:r w:rsidR="00F97125" w:rsidRPr="00345906">
        <w:rPr>
          <w:rStyle w:val="NormalTextChar"/>
        </w:rPr>
        <w:t>obiekt</w:t>
      </w:r>
      <w:proofErr w:type="spellEnd"/>
      <w:r w:rsidR="00F97125" w:rsidRPr="00345906">
        <w:rPr>
          <w:rStyle w:val="NormalTextChar"/>
        </w:rPr>
        <w:t xml:space="preserve"> </w:t>
      </w:r>
      <w:proofErr w:type="spellStart"/>
      <w:r w:rsidR="00F97125" w:rsidRPr="00345906">
        <w:rPr>
          <w:rStyle w:val="NormalTextChar"/>
        </w:rPr>
        <w:t>RysunekAktuPlanowaniaPrzestrzennego</w:t>
      </w:r>
      <w:proofErr w:type="spellEnd"/>
      <w:r w:rsidR="00F97125" w:rsidRPr="00345906">
        <w:rPr>
          <w:rStyle w:val="NormalTextChar"/>
        </w:rPr>
        <w:t xml:space="preserve">, DF – </w:t>
      </w:r>
      <w:proofErr w:type="spellStart"/>
      <w:r w:rsidR="00F97125" w:rsidRPr="00345906">
        <w:rPr>
          <w:rStyle w:val="NormalTextChar"/>
        </w:rPr>
        <w:t>obiekt</w:t>
      </w:r>
      <w:proofErr w:type="spellEnd"/>
      <w:r w:rsidR="00F97125" w:rsidRPr="00345906">
        <w:rPr>
          <w:rStyle w:val="NormalTextChar"/>
        </w:rPr>
        <w:t xml:space="preserve"> </w:t>
      </w:r>
      <w:proofErr w:type="spellStart"/>
      <w:r w:rsidR="00F97125" w:rsidRPr="00345906">
        <w:rPr>
          <w:rStyle w:val="NormalTextChar"/>
        </w:rPr>
        <w:t>DokumentFormalny</w:t>
      </w:r>
      <w:proofErr w:type="spellEnd"/>
    </w:p>
    <w:p w14:paraId="603370F0" w14:textId="7E1576BF" w:rsidR="00A72942" w:rsidRPr="00A72942" w:rsidRDefault="00616556" w:rsidP="00502B7E">
      <w:pPr>
        <w:spacing w:line="360" w:lineRule="auto"/>
        <w:jc w:val="center"/>
        <w:rPr>
          <w:rFonts w:asciiTheme="majorHAnsi" w:hAnsiTheme="majorHAnsi" w:cstheme="majorHAnsi"/>
          <w:i/>
          <w:noProof/>
          <w:sz w:val="20"/>
        </w:rPr>
      </w:pPr>
      <w:r>
        <w:rPr>
          <w:rFonts w:asciiTheme="majorHAnsi" w:hAnsiTheme="majorHAnsi" w:cstheme="majorHAnsi"/>
          <w:b/>
          <w:noProof/>
          <w:sz w:val="22"/>
          <w:szCs w:val="22"/>
        </w:rPr>
        <w:lastRenderedPageBreak/>
        <w:drawing>
          <wp:inline distT="0" distB="0" distL="0" distR="0" wp14:anchorId="75632F93" wp14:editId="29117731">
            <wp:extent cx="5975350" cy="7694192"/>
            <wp:effectExtent l="0" t="0" r="6350" b="2540"/>
            <wp:docPr id="90" name="Obraz 90" descr="Schemat szczegółowy inicjalnego utworzenia zbioru danych APP (włączenie danych po wejściu aktu w życie - przypadek B)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Obraz 90" descr="Schemat szczegółowy inicjalnego utworzenia zbioru danych APP (włączenie danych po wejściu aktu w życie - przypadek B)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92088" cy="7715744"/>
                    </a:xfrm>
                    <a:prstGeom prst="rect">
                      <a:avLst/>
                    </a:prstGeom>
                    <a:noFill/>
                    <a:ln>
                      <a:noFill/>
                    </a:ln>
                  </pic:spPr>
                </pic:pic>
              </a:graphicData>
            </a:graphic>
          </wp:inline>
        </w:drawing>
      </w:r>
    </w:p>
    <w:p w14:paraId="26BA415D" w14:textId="028A4633" w:rsidR="00954A09" w:rsidRDefault="00A72942" w:rsidP="00954A09">
      <w:pPr>
        <w:pStyle w:val="Legenda"/>
        <w:rPr>
          <w:rStyle w:val="NormalTextChar"/>
        </w:rPr>
      </w:pPr>
      <w:bookmarkStart w:id="571" w:name="_Toc118110830"/>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38</w:t>
      </w:r>
      <w:r w:rsidRPr="00A72942">
        <w:rPr>
          <w:noProof/>
        </w:rPr>
        <w:fldChar w:fldCharType="end"/>
      </w:r>
      <w:r w:rsidRPr="00A72942">
        <w:rPr>
          <w:noProof/>
        </w:rPr>
        <w:t xml:space="preserve"> – Schemat szczegółowy </w:t>
      </w:r>
      <w:r w:rsidR="0017430A">
        <w:rPr>
          <w:noProof/>
        </w:rPr>
        <w:t>–</w:t>
      </w:r>
      <w:r w:rsidRPr="00A72942">
        <w:rPr>
          <w:noProof/>
        </w:rPr>
        <w:t xml:space="preserve"> inicjalne utworzenie zbioru dany</w:t>
      </w:r>
      <w:r w:rsidR="002D547A">
        <w:rPr>
          <w:noProof/>
        </w:rPr>
        <w:t>ch APP</w:t>
      </w:r>
      <w:r w:rsidR="00F97125">
        <w:rPr>
          <w:noProof/>
        </w:rPr>
        <w:br/>
      </w:r>
      <w:r w:rsidR="002D547A">
        <w:rPr>
          <w:noProof/>
        </w:rPr>
        <w:t xml:space="preserve"> (włączenie danych po wejś</w:t>
      </w:r>
      <w:r w:rsidRPr="00A72942">
        <w:rPr>
          <w:noProof/>
        </w:rPr>
        <w:t>ciu aktu w życie</w:t>
      </w:r>
      <w:r w:rsidR="002D547A">
        <w:rPr>
          <w:noProof/>
        </w:rPr>
        <w:t xml:space="preserve"> – przypadek B</w:t>
      </w:r>
      <w:r w:rsidRPr="00A72942">
        <w:rPr>
          <w:noProof/>
        </w:rPr>
        <w:t>)</w:t>
      </w:r>
      <w:r w:rsidR="00F97125">
        <w:rPr>
          <w:noProof/>
        </w:rPr>
        <w:br/>
      </w:r>
      <w:r w:rsidR="00954A09" w:rsidRPr="001529C1">
        <w:rPr>
          <w:rStyle w:val="NormalTextChar"/>
          <w:sz w:val="2"/>
          <w:szCs w:val="2"/>
        </w:rPr>
        <w:t>.</w:t>
      </w:r>
      <w:bookmarkEnd w:id="571"/>
    </w:p>
    <w:p w14:paraId="308097A8" w14:textId="42E6F112" w:rsidR="00A72942" w:rsidRPr="00A72942" w:rsidRDefault="00F97125"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r w:rsidRPr="00345906">
        <w:rPr>
          <w:rStyle w:val="NormalTextChar"/>
        </w:rPr>
        <w:t xml:space="preserve">, 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w:t>
      </w:r>
      <w:proofErr w:type="spellStart"/>
      <w:r w:rsidRPr="00345906">
        <w:rPr>
          <w:rStyle w:val="NormalTextChar"/>
        </w:rPr>
        <w:t>RysunekAPP</w:t>
      </w:r>
      <w:proofErr w:type="spellEnd"/>
      <w:r w:rsidRPr="00345906">
        <w:rPr>
          <w:rStyle w:val="NormalTextChar"/>
        </w:rPr>
        <w:t xml:space="preserve">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RysunekAktuPlanowaniaPrzestrzennego</w:t>
      </w:r>
      <w:proofErr w:type="spellEnd"/>
      <w:r w:rsidRPr="00345906">
        <w:rPr>
          <w:rStyle w:val="NormalTextChar"/>
        </w:rPr>
        <w:t xml:space="preserve">, DF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DokumentFormalny</w:t>
      </w:r>
      <w:proofErr w:type="spellEnd"/>
    </w:p>
    <w:p w14:paraId="5046D428" w14:textId="77777777" w:rsidR="00A72942" w:rsidRPr="00A72942" w:rsidRDefault="00A72942" w:rsidP="00A72942">
      <w:pPr>
        <w:jc w:val="center"/>
        <w:rPr>
          <w:rFonts w:asciiTheme="majorHAnsi" w:hAnsiTheme="majorHAnsi" w:cstheme="majorHAnsi"/>
          <w:i/>
          <w:noProof/>
          <w:sz w:val="20"/>
        </w:rPr>
      </w:pPr>
    </w:p>
    <w:p w14:paraId="4845F15A" w14:textId="0CCB33F4" w:rsidR="00A72942" w:rsidRPr="00A72942" w:rsidRDefault="00A72942" w:rsidP="00A72942">
      <w:pPr>
        <w:tabs>
          <w:tab w:val="left" w:pos="284"/>
        </w:tabs>
        <w:spacing w:before="240" w:after="240" w:line="360" w:lineRule="auto"/>
        <w:jc w:val="both"/>
        <w:rPr>
          <w:rFonts w:asciiTheme="majorHAnsi" w:hAnsiTheme="majorHAnsi" w:cstheme="majorHAnsi"/>
          <w:sz w:val="22"/>
          <w:szCs w:val="22"/>
        </w:rPr>
      </w:pPr>
      <w:r w:rsidRPr="00A72942">
        <w:rPr>
          <w:rFonts w:asciiTheme="majorHAnsi" w:hAnsiTheme="majorHAnsi" w:cstheme="majorHAnsi"/>
          <w:b/>
          <w:sz w:val="22"/>
          <w:szCs w:val="22"/>
        </w:rPr>
        <w:lastRenderedPageBreak/>
        <w:t>Przykład 1:</w:t>
      </w:r>
      <w:r w:rsidRPr="00A72942">
        <w:rPr>
          <w:rFonts w:asciiTheme="majorHAnsi" w:hAnsiTheme="majorHAnsi" w:cstheme="majorHAnsi"/>
          <w:sz w:val="22"/>
          <w:szCs w:val="22"/>
        </w:rPr>
        <w:t xml:space="preserve"> Uchwała o uchwaleniu miejscowego planu zagospodarowania przestrzennego wraz z</w:t>
      </w:r>
      <w:r w:rsidR="00126FC8">
        <w:rPr>
          <w:rFonts w:asciiTheme="majorHAnsi" w:hAnsiTheme="majorHAnsi" w:cstheme="majorHAnsi"/>
          <w:sz w:val="22"/>
          <w:szCs w:val="22"/>
        </w:rPr>
        <w:t> </w:t>
      </w:r>
      <w:r w:rsidRPr="00A72942">
        <w:rPr>
          <w:rFonts w:asciiTheme="majorHAnsi" w:hAnsiTheme="majorHAnsi" w:cstheme="majorHAnsi"/>
          <w:sz w:val="22"/>
          <w:szCs w:val="22"/>
        </w:rPr>
        <w:t>załącznikiem zawierającym dane przestrzenne została opublikowana w Dzienniku Urzędowym Województwa w dniu 2 listopada 2020 r. W uchwale dzień wejścia w życie planu został określony na 14 dzień, licząc od dnia opublikowania w Dzienniku Urzędowym Województwa – tzn. 17 listopada 2020 r. Organ prowadzący zbiór danych przestrzennych – wójt gminy musi zaktualizować zbiór danych przestrzennych w</w:t>
      </w:r>
      <w:r w:rsidR="00655905">
        <w:rPr>
          <w:rFonts w:asciiTheme="majorHAnsi" w:hAnsiTheme="majorHAnsi" w:cstheme="majorHAnsi"/>
          <w:sz w:val="22"/>
          <w:szCs w:val="22"/>
        </w:rPr>
        <w:t> </w:t>
      </w:r>
      <w:r w:rsidRPr="00A72942">
        <w:rPr>
          <w:rFonts w:asciiTheme="majorHAnsi" w:hAnsiTheme="majorHAnsi" w:cstheme="majorHAnsi"/>
          <w:sz w:val="22"/>
          <w:szCs w:val="22"/>
        </w:rPr>
        <w:t>ciągu 30 dni od dnia opublikowania uchwały, tzn. do 3 grudnia 2020 r.</w:t>
      </w:r>
    </w:p>
    <w:p w14:paraId="3E48D5F9" w14:textId="6A94DDC5" w:rsidR="00A72942" w:rsidRPr="00A72942" w:rsidRDefault="00A72942" w:rsidP="00A72942">
      <w:pPr>
        <w:tabs>
          <w:tab w:val="left" w:pos="284"/>
        </w:tabs>
        <w:spacing w:before="240" w:after="240" w:line="360" w:lineRule="auto"/>
        <w:jc w:val="both"/>
        <w:rPr>
          <w:rFonts w:asciiTheme="majorHAnsi" w:hAnsiTheme="majorHAnsi" w:cstheme="majorHAnsi"/>
          <w:b/>
          <w:sz w:val="22"/>
          <w:szCs w:val="22"/>
        </w:rPr>
      </w:pPr>
      <w:r w:rsidRPr="00A72942">
        <w:rPr>
          <w:rFonts w:asciiTheme="majorHAnsi" w:hAnsiTheme="majorHAnsi" w:cstheme="majorHAnsi"/>
          <w:sz w:val="22"/>
          <w:szCs w:val="22"/>
        </w:rPr>
        <w:t>W zależności od tego, czy zbiór zostanie zaktualizowany w przedziale czasowym od 2 do 17 listopada 2020</w:t>
      </w:r>
      <w:r w:rsidR="0087004F">
        <w:rPr>
          <w:rFonts w:asciiTheme="majorHAnsi" w:hAnsiTheme="majorHAnsi" w:cstheme="majorHAnsi"/>
          <w:sz w:val="22"/>
          <w:szCs w:val="22"/>
        </w:rPr>
        <w:t> </w:t>
      </w:r>
      <w:r w:rsidRPr="00A72942">
        <w:rPr>
          <w:rFonts w:asciiTheme="majorHAnsi" w:hAnsiTheme="majorHAnsi" w:cstheme="majorHAnsi"/>
          <w:sz w:val="22"/>
          <w:szCs w:val="22"/>
        </w:rPr>
        <w:t>r., czy w przedziale czasowym od 17 listopada (włącznie) do 3 grudnia 2020 r. to procedura aktualizacji zbioru dzieli się na 2 przypadki (A i B):</w:t>
      </w:r>
    </w:p>
    <w:p w14:paraId="0B4587DA" w14:textId="062577B7" w:rsidR="00A72942" w:rsidRPr="00A72942" w:rsidRDefault="00A72942" w:rsidP="00A72942">
      <w:pPr>
        <w:tabs>
          <w:tab w:val="left" w:pos="284"/>
        </w:tabs>
        <w:spacing w:before="240" w:line="360" w:lineRule="auto"/>
        <w:ind w:left="284"/>
        <w:jc w:val="both"/>
        <w:rPr>
          <w:rFonts w:asciiTheme="majorHAnsi" w:hAnsiTheme="majorHAnsi" w:cstheme="majorHAnsi"/>
          <w:sz w:val="22"/>
          <w:szCs w:val="22"/>
        </w:rPr>
      </w:pPr>
      <w:r w:rsidRPr="00A72942">
        <w:rPr>
          <w:rFonts w:asciiTheme="majorHAnsi" w:hAnsiTheme="majorHAnsi" w:cstheme="majorHAnsi"/>
          <w:b/>
          <w:sz w:val="22"/>
          <w:szCs w:val="22"/>
        </w:rPr>
        <w:t>Przypadek A</w:t>
      </w:r>
      <w:r w:rsidR="00991D92">
        <w:rPr>
          <w:rFonts w:asciiTheme="majorHAnsi" w:hAnsiTheme="majorHAnsi" w:cstheme="majorHAnsi"/>
          <w:sz w:val="22"/>
          <w:szCs w:val="22"/>
        </w:rPr>
        <w:t>:</w:t>
      </w:r>
    </w:p>
    <w:p w14:paraId="05797A3C" w14:textId="427C2C34" w:rsidR="00A72942" w:rsidRPr="00A72942" w:rsidRDefault="00A72942" w:rsidP="00A72942">
      <w:pPr>
        <w:numPr>
          <w:ilvl w:val="3"/>
          <w:numId w:val="11"/>
        </w:numPr>
        <w:tabs>
          <w:tab w:val="left" w:pos="284"/>
        </w:tabs>
        <w:spacing w:after="240" w:line="360" w:lineRule="auto"/>
        <w:ind w:left="710" w:hanging="284"/>
        <w:contextualSpacing/>
        <w:jc w:val="both"/>
        <w:rPr>
          <w:rFonts w:asciiTheme="majorHAnsi" w:eastAsia="Calibri" w:hAnsiTheme="majorHAnsi" w:cstheme="majorHAnsi"/>
          <w:sz w:val="22"/>
          <w:szCs w:val="22"/>
        </w:rPr>
      </w:pPr>
      <w:r w:rsidRPr="00A72942">
        <w:rPr>
          <w:rFonts w:asciiTheme="majorHAnsi" w:hAnsiTheme="majorHAnsi" w:cstheme="majorHAnsi"/>
          <w:sz w:val="22"/>
          <w:szCs w:val="22"/>
        </w:rPr>
        <w:t>W dniu 3 listopada 2020 r. dane stanowiące załącznik do uchwały przyjmującej akt są włączane do zbioru danych (poprzez utworzenie w nim nowej wersji danych lub poprzez import danych z</w:t>
      </w:r>
      <w:r w:rsidR="00126FC8">
        <w:rPr>
          <w:rFonts w:asciiTheme="majorHAnsi" w:hAnsiTheme="majorHAnsi" w:cstheme="majorHAnsi"/>
          <w:sz w:val="22"/>
          <w:szCs w:val="22"/>
        </w:rPr>
        <w:t> </w:t>
      </w:r>
      <w:r w:rsidRPr="00A72942">
        <w:rPr>
          <w:rFonts w:asciiTheme="majorHAnsi" w:hAnsiTheme="majorHAnsi" w:cstheme="majorHAnsi"/>
          <w:sz w:val="22"/>
          <w:szCs w:val="22"/>
        </w:rPr>
        <w:t>Dziennika Urzędowego Województwa).</w:t>
      </w:r>
    </w:p>
    <w:p w14:paraId="20530094" w14:textId="7EF920D0" w:rsidR="00A72942" w:rsidRPr="00A72942" w:rsidRDefault="00A72942" w:rsidP="00A72942">
      <w:pPr>
        <w:numPr>
          <w:ilvl w:val="3"/>
          <w:numId w:val="11"/>
        </w:numPr>
        <w:tabs>
          <w:tab w:val="left" w:pos="284"/>
        </w:tabs>
        <w:spacing w:before="240" w:after="240" w:line="360" w:lineRule="auto"/>
        <w:ind w:left="710" w:hanging="284"/>
        <w:contextualSpacing/>
        <w:jc w:val="both"/>
        <w:rPr>
          <w:rFonts w:asciiTheme="majorHAnsi" w:hAnsiTheme="majorHAnsi" w:cstheme="majorHAnsi"/>
          <w:i/>
          <w:iCs/>
          <w:sz w:val="20"/>
          <w:szCs w:val="18"/>
        </w:rPr>
      </w:pPr>
      <w:r w:rsidRPr="00A72942">
        <w:rPr>
          <w:rFonts w:asciiTheme="majorHAnsi" w:hAnsiTheme="majorHAnsi" w:cstheme="majorHAnsi"/>
          <w:sz w:val="22"/>
          <w:szCs w:val="22"/>
        </w:rPr>
        <w:t>Następnie, po wejściu w życie aktu (17 listopada 2020 r.) dane w zbiorze danych przestrzennych są aktualizowane zgodnie z procedurą opisaną powyżej. W rezultacie w zbiorze danych powstaną dane dla aktu w kolejnej wersji oraz nastąpi zakończenie dotychczasowej wersji danych dla aktu.</w:t>
      </w:r>
    </w:p>
    <w:p w14:paraId="2B49EAC2" w14:textId="77777777" w:rsidR="00A72942" w:rsidRPr="00A72942" w:rsidRDefault="00A72942" w:rsidP="00A72942">
      <w:pPr>
        <w:tabs>
          <w:tab w:val="left" w:pos="284"/>
        </w:tabs>
        <w:spacing w:before="240" w:line="360" w:lineRule="auto"/>
        <w:ind w:left="284"/>
        <w:jc w:val="both"/>
        <w:rPr>
          <w:rFonts w:asciiTheme="majorHAnsi" w:hAnsiTheme="majorHAnsi" w:cstheme="majorHAnsi"/>
          <w:b/>
          <w:sz w:val="22"/>
          <w:szCs w:val="22"/>
        </w:rPr>
      </w:pPr>
      <w:r w:rsidRPr="00A72942">
        <w:rPr>
          <w:rFonts w:asciiTheme="majorHAnsi" w:hAnsiTheme="majorHAnsi" w:cstheme="majorHAnsi"/>
          <w:b/>
          <w:sz w:val="22"/>
          <w:szCs w:val="22"/>
        </w:rPr>
        <w:t>Przypadek B:</w:t>
      </w:r>
    </w:p>
    <w:p w14:paraId="4DBFE8C5" w14:textId="30B8A5D3" w:rsidR="00A72942" w:rsidRPr="00A72942" w:rsidRDefault="00A72942" w:rsidP="009C47BF">
      <w:pPr>
        <w:numPr>
          <w:ilvl w:val="0"/>
          <w:numId w:val="41"/>
        </w:numPr>
        <w:tabs>
          <w:tab w:val="left" w:pos="284"/>
        </w:tabs>
        <w:spacing w:after="240" w:line="360" w:lineRule="auto"/>
        <w:ind w:left="710" w:hanging="284"/>
        <w:contextualSpacing/>
        <w:jc w:val="both"/>
        <w:rPr>
          <w:rFonts w:asciiTheme="majorHAnsi" w:hAnsiTheme="majorHAnsi" w:cstheme="majorHAnsi"/>
          <w:sz w:val="22"/>
          <w:szCs w:val="22"/>
        </w:rPr>
      </w:pPr>
      <w:r w:rsidRPr="00A72942">
        <w:rPr>
          <w:rFonts w:asciiTheme="majorHAnsi" w:hAnsiTheme="majorHAnsi" w:cstheme="majorHAnsi"/>
          <w:sz w:val="22"/>
          <w:szCs w:val="22"/>
        </w:rPr>
        <w:t xml:space="preserve"> W dniu 1</w:t>
      </w:r>
      <w:r w:rsidR="002D547A">
        <w:rPr>
          <w:rFonts w:asciiTheme="majorHAnsi" w:hAnsiTheme="majorHAnsi" w:cstheme="majorHAnsi"/>
          <w:sz w:val="22"/>
          <w:szCs w:val="22"/>
        </w:rPr>
        <w:t>8</w:t>
      </w:r>
      <w:r w:rsidRPr="00A72942">
        <w:rPr>
          <w:rFonts w:asciiTheme="majorHAnsi" w:hAnsiTheme="majorHAnsi" w:cstheme="majorHAnsi"/>
          <w:sz w:val="22"/>
          <w:szCs w:val="22"/>
        </w:rPr>
        <w:t xml:space="preserve"> listopada 2020 r. zostaje przygotowana nowa wersja danych, uwzględniająca fakt wejścia aktu w życie (dane o statusie = „prawnie obowiązujący lub realizowany” oraz zmienionymi atrybutami dot. m.in. dat obowiązywania, dat wersji, </w:t>
      </w:r>
      <w:r w:rsidR="0087004F">
        <w:rPr>
          <w:rFonts w:asciiTheme="majorHAnsi" w:hAnsiTheme="majorHAnsi" w:cstheme="majorHAnsi"/>
          <w:sz w:val="22"/>
          <w:szCs w:val="22"/>
        </w:rPr>
        <w:t>i</w:t>
      </w:r>
      <w:r w:rsidR="0087004F" w:rsidRPr="00A72942">
        <w:rPr>
          <w:rFonts w:asciiTheme="majorHAnsi" w:hAnsiTheme="majorHAnsi" w:cstheme="majorHAnsi"/>
          <w:sz w:val="22"/>
          <w:szCs w:val="22"/>
        </w:rPr>
        <w:t xml:space="preserve">d </w:t>
      </w:r>
      <w:r w:rsidRPr="00A72942">
        <w:rPr>
          <w:rFonts w:asciiTheme="majorHAnsi" w:hAnsiTheme="majorHAnsi" w:cstheme="majorHAnsi"/>
          <w:sz w:val="22"/>
          <w:szCs w:val="22"/>
        </w:rPr>
        <w:t xml:space="preserve">wersji oraz z powiązanym obiektem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sz w:val="22"/>
          <w:szCs w:val="22"/>
        </w:rPr>
        <w:t xml:space="preserve"> o relacji </w:t>
      </w:r>
      <w:proofErr w:type="spellStart"/>
      <w:r w:rsidRPr="00A72942">
        <w:rPr>
          <w:rFonts w:asciiTheme="majorHAnsi" w:hAnsiTheme="majorHAnsi" w:cstheme="majorHAnsi"/>
          <w:i/>
          <w:iCs/>
          <w:sz w:val="22"/>
          <w:szCs w:val="22"/>
        </w:rPr>
        <w:t>dokumentUchwalajacy</w:t>
      </w:r>
      <w:proofErr w:type="spellEnd"/>
      <w:r w:rsidRPr="00A72942">
        <w:rPr>
          <w:rFonts w:asciiTheme="majorHAnsi" w:hAnsiTheme="majorHAnsi" w:cstheme="majorHAnsi"/>
          <w:sz w:val="22"/>
          <w:szCs w:val="22"/>
        </w:rPr>
        <w:t>).</w:t>
      </w:r>
    </w:p>
    <w:p w14:paraId="5651B4AB" w14:textId="77777777" w:rsidR="00A72942" w:rsidRPr="0069112D" w:rsidRDefault="00A72942" w:rsidP="009C47BF">
      <w:pPr>
        <w:numPr>
          <w:ilvl w:val="0"/>
          <w:numId w:val="41"/>
        </w:numPr>
        <w:tabs>
          <w:tab w:val="left" w:pos="284"/>
        </w:tabs>
        <w:spacing w:after="240" w:line="360" w:lineRule="auto"/>
        <w:ind w:left="710" w:hanging="284"/>
        <w:contextualSpacing/>
        <w:jc w:val="both"/>
        <w:rPr>
          <w:rFonts w:asciiTheme="majorHAnsi" w:hAnsiTheme="majorHAnsi" w:cstheme="majorHAnsi"/>
          <w:sz w:val="22"/>
          <w:szCs w:val="22"/>
        </w:rPr>
      </w:pPr>
      <w:r w:rsidRPr="00A72942">
        <w:rPr>
          <w:rFonts w:asciiTheme="majorHAnsi" w:hAnsiTheme="majorHAnsi" w:cstheme="majorHAnsi"/>
          <w:sz w:val="22"/>
          <w:szCs w:val="22"/>
        </w:rPr>
        <w:t>Zbiór danych przestrzennych jest aktualizowany poprzez włączenie do niego danych opracowanych w punkcie 1. W rezultacie w zbiorze danych powstaną dane dla aktu w kolejnej wersji.</w:t>
      </w:r>
    </w:p>
    <w:p w14:paraId="178CDB91" w14:textId="77777777" w:rsidR="00A72942" w:rsidRPr="00A72942" w:rsidRDefault="00A72942" w:rsidP="00A72942">
      <w:pPr>
        <w:tabs>
          <w:tab w:val="left" w:pos="284"/>
        </w:tabs>
        <w:spacing w:after="240" w:line="360" w:lineRule="auto"/>
        <w:ind w:left="710"/>
        <w:contextualSpacing/>
        <w:jc w:val="both"/>
        <w:rPr>
          <w:rFonts w:asciiTheme="majorHAnsi" w:hAnsiTheme="majorHAnsi" w:cstheme="majorHAnsi"/>
          <w:sz w:val="22"/>
          <w:szCs w:val="22"/>
        </w:rPr>
      </w:pPr>
    </w:p>
    <w:p w14:paraId="11CFFC2E" w14:textId="77777777" w:rsidR="00A72942" w:rsidRPr="00A72942" w:rsidRDefault="00A72942" w:rsidP="00A72942">
      <w:pPr>
        <w:jc w:val="center"/>
        <w:rPr>
          <w:rFonts w:asciiTheme="majorHAnsi" w:hAnsiTheme="majorHAnsi" w:cstheme="majorHAnsi"/>
          <w:i/>
          <w:noProof/>
          <w:sz w:val="20"/>
        </w:rPr>
      </w:pPr>
    </w:p>
    <w:p w14:paraId="730A3485" w14:textId="77777777" w:rsidR="00A72942" w:rsidRPr="00A72942" w:rsidRDefault="00A72942" w:rsidP="00A72942">
      <w:pPr>
        <w:spacing w:line="276" w:lineRule="auto"/>
        <w:rPr>
          <w:rFonts w:asciiTheme="majorHAnsi" w:eastAsia="Trebuchet MS" w:hAnsiTheme="majorHAnsi" w:cstheme="majorHAnsi"/>
          <w:b/>
          <w:sz w:val="26"/>
          <w:szCs w:val="26"/>
          <w:lang w:eastAsia="en-GB"/>
        </w:rPr>
      </w:pPr>
      <w:r w:rsidRPr="00A72942">
        <w:rPr>
          <w:rFonts w:asciiTheme="majorHAnsi" w:hAnsiTheme="majorHAnsi" w:cstheme="majorHAnsi"/>
        </w:rPr>
        <w:br w:type="page"/>
      </w:r>
    </w:p>
    <w:p w14:paraId="698DBAEA" w14:textId="77777777" w:rsidR="00A72942" w:rsidRPr="00A72942" w:rsidRDefault="00A72942" w:rsidP="00A72942">
      <w:pPr>
        <w:pStyle w:val="Nagwek2"/>
        <w:spacing w:line="360" w:lineRule="auto"/>
        <w:rPr>
          <w:rFonts w:asciiTheme="majorHAnsi" w:hAnsiTheme="majorHAnsi" w:cstheme="majorHAnsi"/>
          <w:lang w:val="pl-PL"/>
        </w:rPr>
      </w:pPr>
      <w:bookmarkStart w:id="572" w:name="_Toc118110441"/>
      <w:r w:rsidRPr="00A72942">
        <w:rPr>
          <w:rFonts w:asciiTheme="majorHAnsi" w:hAnsiTheme="majorHAnsi" w:cstheme="majorHAnsi"/>
          <w:lang w:val="pl-PL"/>
        </w:rPr>
        <w:lastRenderedPageBreak/>
        <w:t>Utrzymywanie danych – aktualizacja zbioru danych przestrzennych</w:t>
      </w:r>
      <w:bookmarkEnd w:id="572"/>
    </w:p>
    <w:p w14:paraId="7D4892B9" w14:textId="35503494" w:rsidR="00A72942" w:rsidRPr="00A72942" w:rsidRDefault="00A72942" w:rsidP="00A72942">
      <w:pPr>
        <w:spacing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Ogólne informacje dotyczące aktualizacji zbioru danych przestrzennych opisano w rozdziale </w:t>
      </w:r>
      <w:r w:rsidRPr="00991D92">
        <w:rPr>
          <w:rFonts w:asciiTheme="majorHAnsi" w:hAnsiTheme="majorHAnsi" w:cstheme="majorHAnsi"/>
          <w:b/>
          <w:szCs w:val="22"/>
        </w:rPr>
        <w:fldChar w:fldCharType="begin"/>
      </w:r>
      <w:r w:rsidRPr="00991D92">
        <w:rPr>
          <w:rFonts w:asciiTheme="majorHAnsi" w:hAnsiTheme="majorHAnsi" w:cstheme="majorHAnsi"/>
          <w:b/>
          <w:szCs w:val="22"/>
        </w:rPr>
        <w:instrText xml:space="preserve"> REF _Ref72162593 \r \h  \* MERGEFORMAT </w:instrText>
      </w:r>
      <w:r w:rsidRPr="00991D92">
        <w:rPr>
          <w:rFonts w:asciiTheme="majorHAnsi" w:hAnsiTheme="majorHAnsi" w:cstheme="majorHAnsi"/>
          <w:b/>
          <w:szCs w:val="22"/>
        </w:rPr>
      </w:r>
      <w:r w:rsidRPr="00991D92">
        <w:rPr>
          <w:rFonts w:asciiTheme="majorHAnsi" w:hAnsiTheme="majorHAnsi" w:cstheme="majorHAnsi"/>
          <w:b/>
          <w:szCs w:val="22"/>
        </w:rPr>
        <w:fldChar w:fldCharType="separate"/>
      </w:r>
      <w:r w:rsidR="00F465E5">
        <w:rPr>
          <w:rFonts w:asciiTheme="majorHAnsi" w:hAnsiTheme="majorHAnsi" w:cstheme="majorHAnsi"/>
          <w:b/>
          <w:szCs w:val="22"/>
        </w:rPr>
        <w:t>10</w:t>
      </w:r>
      <w:r w:rsidRPr="00991D92">
        <w:rPr>
          <w:rFonts w:asciiTheme="majorHAnsi" w:hAnsiTheme="majorHAnsi" w:cstheme="majorHAnsi"/>
          <w:b/>
          <w:szCs w:val="22"/>
        </w:rPr>
        <w:fldChar w:fldCharType="end"/>
      </w:r>
      <w:r w:rsidR="00126FC8">
        <w:rPr>
          <w:rFonts w:asciiTheme="majorHAnsi" w:hAnsiTheme="majorHAnsi" w:cstheme="majorHAnsi"/>
          <w:b/>
          <w:szCs w:val="22"/>
        </w:rPr>
        <w:t> </w:t>
      </w:r>
      <w:r w:rsidRPr="00A72942">
        <w:rPr>
          <w:rFonts w:asciiTheme="majorHAnsi" w:hAnsiTheme="majorHAnsi" w:cstheme="majorHAnsi"/>
          <w:sz w:val="22"/>
          <w:szCs w:val="22"/>
        </w:rPr>
        <w:fldChar w:fldCharType="begin"/>
      </w:r>
      <w:r w:rsidRPr="00A72942">
        <w:rPr>
          <w:rFonts w:asciiTheme="majorHAnsi" w:hAnsiTheme="majorHAnsi" w:cstheme="majorHAnsi"/>
          <w:sz w:val="22"/>
          <w:szCs w:val="22"/>
        </w:rPr>
        <w:instrText xml:space="preserve"> REF _Ref72162597 \h </w:instrText>
      </w:r>
      <w:r>
        <w:rPr>
          <w:rFonts w:asciiTheme="majorHAnsi" w:hAnsiTheme="majorHAnsi" w:cstheme="majorHAnsi"/>
          <w:sz w:val="22"/>
          <w:szCs w:val="22"/>
        </w:rPr>
        <w:instrText xml:space="preserve"> \* MERGEFORMAT </w:instrText>
      </w:r>
      <w:r w:rsidRPr="00A72942">
        <w:rPr>
          <w:rFonts w:asciiTheme="majorHAnsi" w:hAnsiTheme="majorHAnsi" w:cstheme="majorHAnsi"/>
          <w:sz w:val="22"/>
          <w:szCs w:val="22"/>
        </w:rPr>
      </w:r>
      <w:r w:rsidRPr="00A72942">
        <w:rPr>
          <w:rFonts w:asciiTheme="majorHAnsi" w:hAnsiTheme="majorHAnsi" w:cstheme="majorHAnsi"/>
          <w:sz w:val="22"/>
          <w:szCs w:val="22"/>
        </w:rPr>
        <w:fldChar w:fldCharType="separate"/>
      </w:r>
      <w:r w:rsidR="00F465E5" w:rsidRPr="00F465E5">
        <w:rPr>
          <w:rFonts w:asciiTheme="majorHAnsi" w:hAnsiTheme="majorHAnsi" w:cstheme="majorHAnsi"/>
          <w:b/>
          <w:bCs/>
          <w:iCs/>
          <w:color w:val="000000" w:themeColor="text1"/>
        </w:rPr>
        <w:t>Utrzymanie danych</w:t>
      </w:r>
      <w:r w:rsidRPr="00A72942">
        <w:rPr>
          <w:rFonts w:asciiTheme="majorHAnsi" w:hAnsiTheme="majorHAnsi" w:cstheme="majorHAnsi"/>
          <w:sz w:val="22"/>
          <w:szCs w:val="22"/>
        </w:rPr>
        <w:fldChar w:fldCharType="end"/>
      </w:r>
      <w:r w:rsidRPr="00A72942">
        <w:rPr>
          <w:rFonts w:asciiTheme="majorHAnsi" w:hAnsiTheme="majorHAnsi" w:cstheme="majorHAnsi"/>
          <w:sz w:val="22"/>
          <w:szCs w:val="22"/>
        </w:rPr>
        <w:t>.</w:t>
      </w:r>
    </w:p>
    <w:p w14:paraId="6431BCBD" w14:textId="77777777" w:rsidR="00A72942" w:rsidRPr="00A72942" w:rsidRDefault="00A72942" w:rsidP="00A72942">
      <w:pPr>
        <w:rPr>
          <w:rFonts w:asciiTheme="majorHAnsi" w:hAnsiTheme="majorHAnsi" w:cstheme="majorHAnsi"/>
          <w:lang w:eastAsia="en-GB"/>
        </w:rPr>
      </w:pPr>
    </w:p>
    <w:p w14:paraId="63229079"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73" w:name="_Toc118110442"/>
      <w:r w:rsidRPr="00A72942">
        <w:rPr>
          <w:rFonts w:asciiTheme="majorHAnsi" w:hAnsiTheme="majorHAnsi" w:cstheme="majorHAnsi"/>
          <w:sz w:val="26"/>
          <w:szCs w:val="26"/>
          <w:lang w:val="pl-PL"/>
        </w:rPr>
        <w:t>Włączenie do zbioru danych dla nowego aktu planowania przestrzennego</w:t>
      </w:r>
      <w:bookmarkEnd w:id="573"/>
    </w:p>
    <w:p w14:paraId="400D6ECA" w14:textId="77777777" w:rsidR="00A72942" w:rsidRPr="00A72942" w:rsidRDefault="00A72942" w:rsidP="00A72942">
      <w:pPr>
        <w:pStyle w:val="Akapitzlist"/>
        <w:spacing w:after="120" w:line="360" w:lineRule="auto"/>
        <w:ind w:left="0"/>
        <w:jc w:val="both"/>
        <w:rPr>
          <w:rFonts w:asciiTheme="majorHAnsi" w:hAnsiTheme="majorHAnsi" w:cstheme="majorHAnsi"/>
          <w:sz w:val="22"/>
          <w:szCs w:val="22"/>
          <w:lang w:val="pl-PL"/>
        </w:rPr>
      </w:pPr>
      <w:r w:rsidRPr="00A72942">
        <w:rPr>
          <w:rFonts w:asciiTheme="majorHAnsi" w:hAnsiTheme="majorHAnsi" w:cstheme="majorHAnsi"/>
          <w:sz w:val="22"/>
          <w:szCs w:val="22"/>
          <w:lang w:val="pl-PL"/>
        </w:rPr>
        <w:t>W niniejszej sekcji opisano zakres aktualizacji zbioru danych w przypadku włączenia do niego danych dla nowego aktu planowania przestrzennego. Nowy akt planowania przestrzennego może zostać uchwalony dla obszaru dotychczas nieobjętego żadnym aktem planowania lub objętego innym aktem planowania tego samego typu (w części lub w całości). Dla powyższych przypadków mają zastosowanie oddzielne procedury.</w:t>
      </w:r>
    </w:p>
    <w:p w14:paraId="5E600662" w14:textId="77777777" w:rsidR="00A72942" w:rsidRPr="00A72942" w:rsidRDefault="00A72942" w:rsidP="00A72942">
      <w:pPr>
        <w:rPr>
          <w:rFonts w:asciiTheme="majorHAnsi" w:hAnsiTheme="majorHAnsi" w:cstheme="majorHAnsi"/>
        </w:rPr>
      </w:pPr>
    </w:p>
    <w:p w14:paraId="24E1D6FD" w14:textId="77777777" w:rsidR="00A72942" w:rsidRPr="00A72942" w:rsidRDefault="00A72942" w:rsidP="00A72942">
      <w:pPr>
        <w:pStyle w:val="Nagwek4"/>
        <w:tabs>
          <w:tab w:val="left" w:pos="1134"/>
        </w:tabs>
        <w:rPr>
          <w:rFonts w:asciiTheme="majorHAnsi" w:hAnsiTheme="majorHAnsi" w:cstheme="majorHAnsi"/>
          <w:sz w:val="22"/>
          <w:szCs w:val="22"/>
          <w:lang w:val="pl-PL"/>
        </w:rPr>
      </w:pPr>
      <w:bookmarkStart w:id="574" w:name="_Toc118110443"/>
      <w:r w:rsidRPr="00A72942">
        <w:rPr>
          <w:rFonts w:asciiTheme="majorHAnsi" w:hAnsiTheme="majorHAnsi" w:cstheme="majorHAnsi"/>
          <w:u w:val="none"/>
          <w:lang w:val="pl-PL"/>
        </w:rPr>
        <w:t>Procedura włączenia do zbioru danych dla nowego aktu planowania przestrzennego na obszarze nieobjętym innym planem</w:t>
      </w:r>
      <w:bookmarkEnd w:id="574"/>
    </w:p>
    <w:p w14:paraId="07016548" w14:textId="42ADEF43" w:rsidR="00A72942" w:rsidRPr="00A72942" w:rsidRDefault="00D978A2" w:rsidP="00A72942">
      <w:pPr>
        <w:spacing w:line="360" w:lineRule="auto"/>
        <w:jc w:val="center"/>
        <w:rPr>
          <w:rFonts w:asciiTheme="majorHAnsi" w:hAnsiTheme="majorHAnsi" w:cstheme="majorHAnsi"/>
          <w:i/>
          <w:iCs/>
          <w:noProof/>
          <w:sz w:val="20"/>
          <w:szCs w:val="20"/>
        </w:rPr>
      </w:pPr>
      <w:r w:rsidRPr="00D978A2">
        <w:rPr>
          <w:rFonts w:asciiTheme="majorHAnsi" w:hAnsiTheme="majorHAnsi" w:cstheme="majorHAnsi"/>
          <w:i/>
          <w:iCs/>
          <w:noProof/>
          <w:sz w:val="20"/>
          <w:szCs w:val="20"/>
        </w:rPr>
        <w:t xml:space="preserve"> </w:t>
      </w:r>
      <w:r>
        <w:rPr>
          <w:rFonts w:asciiTheme="majorHAnsi" w:hAnsiTheme="majorHAnsi" w:cstheme="majorHAnsi"/>
          <w:i/>
          <w:iCs/>
          <w:noProof/>
          <w:sz w:val="20"/>
          <w:szCs w:val="20"/>
        </w:rPr>
        <w:drawing>
          <wp:inline distT="0" distB="0" distL="0" distR="0" wp14:anchorId="27E42190" wp14:editId="03B7FF65">
            <wp:extent cx="3960000" cy="4154400"/>
            <wp:effectExtent l="0" t="0" r="2540" b="0"/>
            <wp:doc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braz 25" descr="Schemat ogólny włączenia do zbioru danych dla nowego aktu planowania przestrzennego na obszarze nieobjętym innym planem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960000" cy="4154400"/>
                    </a:xfrm>
                    <a:prstGeom prst="rect">
                      <a:avLst/>
                    </a:prstGeom>
                    <a:noFill/>
                    <a:ln>
                      <a:noFill/>
                    </a:ln>
                  </pic:spPr>
                </pic:pic>
              </a:graphicData>
            </a:graphic>
          </wp:inline>
        </w:drawing>
      </w:r>
    </w:p>
    <w:p w14:paraId="46588455" w14:textId="0D2561FB" w:rsidR="00954A09" w:rsidRDefault="00A72942" w:rsidP="00954A09">
      <w:pPr>
        <w:pStyle w:val="Legenda"/>
        <w:rPr>
          <w:rStyle w:val="NormalTextChar"/>
        </w:rPr>
      </w:pPr>
      <w:bookmarkStart w:id="575" w:name="_Toc118110831"/>
      <w:r w:rsidRPr="009C47BF">
        <w:rPr>
          <w:noProof/>
        </w:rPr>
        <w:t xml:space="preserve">Rys. </w:t>
      </w:r>
      <w:r w:rsidRPr="009C47BF">
        <w:rPr>
          <w:noProof/>
        </w:rPr>
        <w:fldChar w:fldCharType="begin"/>
      </w:r>
      <w:r w:rsidRPr="009C47BF">
        <w:rPr>
          <w:noProof/>
        </w:rPr>
        <w:instrText xml:space="preserve"> SEQ Rys._ \* ARABIC </w:instrText>
      </w:r>
      <w:r w:rsidRPr="009C47BF">
        <w:rPr>
          <w:noProof/>
        </w:rPr>
        <w:fldChar w:fldCharType="separate"/>
      </w:r>
      <w:r w:rsidR="00F465E5">
        <w:rPr>
          <w:noProof/>
        </w:rPr>
        <w:t>39</w:t>
      </w:r>
      <w:r w:rsidRPr="009C47BF">
        <w:rPr>
          <w:noProof/>
        </w:rPr>
        <w:fldChar w:fldCharType="end"/>
      </w:r>
      <w:r w:rsidRPr="009C47BF">
        <w:rPr>
          <w:noProof/>
        </w:rPr>
        <w:t xml:space="preserve"> – </w:t>
      </w:r>
      <w:proofErr w:type="spellStart"/>
      <w:r w:rsidRPr="009C47BF">
        <w:t>Schemat</w:t>
      </w:r>
      <w:proofErr w:type="spellEnd"/>
      <w:r w:rsidRPr="009C47BF">
        <w:t xml:space="preserve"> </w:t>
      </w:r>
      <w:proofErr w:type="spellStart"/>
      <w:r w:rsidRPr="009C47BF">
        <w:t>ogólny</w:t>
      </w:r>
      <w:proofErr w:type="spellEnd"/>
      <w:r w:rsidRPr="009C47BF">
        <w:t xml:space="preserve"> – </w:t>
      </w:r>
      <w:proofErr w:type="spellStart"/>
      <w:r w:rsidRPr="009C47BF">
        <w:t>włączenie</w:t>
      </w:r>
      <w:proofErr w:type="spellEnd"/>
      <w:r w:rsidRPr="009C47BF">
        <w:t xml:space="preserve"> do </w:t>
      </w:r>
      <w:proofErr w:type="spellStart"/>
      <w:r w:rsidRPr="009C47BF">
        <w:t>zbioru</w:t>
      </w:r>
      <w:proofErr w:type="spellEnd"/>
      <w:r w:rsidRPr="009C47BF">
        <w:t xml:space="preserve"> </w:t>
      </w:r>
      <w:proofErr w:type="spellStart"/>
      <w:r w:rsidRPr="009C47BF">
        <w:t>danych</w:t>
      </w:r>
      <w:proofErr w:type="spellEnd"/>
      <w:r w:rsidRPr="009C47BF">
        <w:t xml:space="preserve"> </w:t>
      </w:r>
      <w:proofErr w:type="spellStart"/>
      <w:r w:rsidRPr="009C47BF">
        <w:t>dla</w:t>
      </w:r>
      <w:proofErr w:type="spellEnd"/>
      <w:r w:rsidRPr="009C47BF">
        <w:t xml:space="preserve"> </w:t>
      </w:r>
      <w:proofErr w:type="spellStart"/>
      <w:r w:rsidRPr="009C47BF">
        <w:t>nowego</w:t>
      </w:r>
      <w:proofErr w:type="spellEnd"/>
      <w:r w:rsidRPr="009C47BF">
        <w:t xml:space="preserve"> </w:t>
      </w:r>
      <w:proofErr w:type="spellStart"/>
      <w:r w:rsidRPr="009C47BF">
        <w:t>aktu</w:t>
      </w:r>
      <w:proofErr w:type="spellEnd"/>
      <w:r w:rsidRPr="009C47BF">
        <w:t xml:space="preserve"> </w:t>
      </w:r>
      <w:proofErr w:type="spellStart"/>
      <w:r w:rsidRPr="009C47BF">
        <w:t>planowania</w:t>
      </w:r>
      <w:proofErr w:type="spellEnd"/>
      <w:r w:rsidRPr="009C47BF">
        <w:t xml:space="preserve"> </w:t>
      </w:r>
      <w:proofErr w:type="spellStart"/>
      <w:r w:rsidRPr="009C47BF">
        <w:t>przestrzennego</w:t>
      </w:r>
      <w:proofErr w:type="spellEnd"/>
      <w:r w:rsidRPr="009C47BF">
        <w:t xml:space="preserve"> </w:t>
      </w:r>
      <w:r w:rsidR="00D978A2" w:rsidRPr="009C47BF">
        <w:br/>
      </w:r>
      <w:proofErr w:type="spellStart"/>
      <w:r w:rsidRPr="009C47BF">
        <w:t>na</w:t>
      </w:r>
      <w:proofErr w:type="spellEnd"/>
      <w:r w:rsidRPr="009C47BF">
        <w:t xml:space="preserve"> </w:t>
      </w:r>
      <w:proofErr w:type="spellStart"/>
      <w:r w:rsidRPr="009C47BF">
        <w:t>obszarze</w:t>
      </w:r>
      <w:proofErr w:type="spellEnd"/>
      <w:r w:rsidRPr="009C47BF">
        <w:t xml:space="preserve"> </w:t>
      </w:r>
      <w:proofErr w:type="spellStart"/>
      <w:r w:rsidRPr="009C47BF">
        <w:t>nieobjętym</w:t>
      </w:r>
      <w:proofErr w:type="spellEnd"/>
      <w:r w:rsidRPr="009C47BF">
        <w:t xml:space="preserve"> </w:t>
      </w:r>
      <w:proofErr w:type="spellStart"/>
      <w:r w:rsidRPr="009C47BF">
        <w:t>innym</w:t>
      </w:r>
      <w:proofErr w:type="spellEnd"/>
      <w:r w:rsidRPr="009C47BF">
        <w:t xml:space="preserve"> </w:t>
      </w:r>
      <w:proofErr w:type="spellStart"/>
      <w:r w:rsidRPr="009C47BF">
        <w:t>planem</w:t>
      </w:r>
      <w:proofErr w:type="spellEnd"/>
      <w:r w:rsidR="00D978A2">
        <w:br/>
      </w:r>
      <w:r w:rsidR="00954A09" w:rsidRPr="001529C1">
        <w:rPr>
          <w:rStyle w:val="NormalTextChar"/>
          <w:sz w:val="2"/>
          <w:szCs w:val="2"/>
        </w:rPr>
        <w:t>.</w:t>
      </w:r>
      <w:bookmarkEnd w:id="575"/>
    </w:p>
    <w:p w14:paraId="5B972590" w14:textId="280AEDFB" w:rsidR="00A72942" w:rsidRPr="00345906" w:rsidRDefault="00D978A2"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0361C317" w14:textId="39F04B71" w:rsidR="008938B0" w:rsidRDefault="00A72942" w:rsidP="00A72942">
      <w:pPr>
        <w:tabs>
          <w:tab w:val="left" w:pos="284"/>
        </w:tabs>
        <w:spacing w:before="200" w:after="100" w:line="360" w:lineRule="auto"/>
        <w:jc w:val="both"/>
        <w:rPr>
          <w:rFonts w:asciiTheme="majorHAnsi" w:hAnsiTheme="majorHAnsi" w:cstheme="majorHAnsi"/>
          <w:b/>
          <w:sz w:val="22"/>
          <w:szCs w:val="22"/>
        </w:rPr>
      </w:pPr>
      <w:r w:rsidRPr="00A72942">
        <w:rPr>
          <w:rFonts w:asciiTheme="majorHAnsi" w:hAnsiTheme="majorHAnsi" w:cstheme="majorHAnsi"/>
          <w:sz w:val="22"/>
          <w:szCs w:val="22"/>
        </w:rPr>
        <w:lastRenderedPageBreak/>
        <w:t>Procedura włączenia danych dla nowego aktu planowania przestrzennego na obszarze nieobjętym innym planem zagospodarowania przestrzennego jest tożsama z procedurą opisaną w rozdzial</w:t>
      </w:r>
      <w:r w:rsidRPr="009823E2">
        <w:rPr>
          <w:rFonts w:asciiTheme="majorHAnsi" w:hAnsiTheme="majorHAnsi" w:cstheme="majorHAnsi"/>
          <w:sz w:val="22"/>
          <w:szCs w:val="22"/>
        </w:rPr>
        <w:t>e</w:t>
      </w:r>
      <w:r w:rsidRPr="009823E2">
        <w:rPr>
          <w:rFonts w:asciiTheme="majorHAnsi" w:hAnsiTheme="majorHAnsi" w:cstheme="majorHAnsi"/>
          <w:b/>
          <w:sz w:val="22"/>
          <w:szCs w:val="22"/>
        </w:rPr>
        <w:t xml:space="preserve"> </w:t>
      </w:r>
      <w:r w:rsidR="008938B0">
        <w:rPr>
          <w:rFonts w:asciiTheme="majorHAnsi" w:hAnsiTheme="majorHAnsi" w:cstheme="majorHAnsi"/>
          <w:b/>
          <w:sz w:val="22"/>
          <w:szCs w:val="22"/>
        </w:rPr>
        <w:fldChar w:fldCharType="begin"/>
      </w:r>
      <w:r w:rsidR="008938B0">
        <w:rPr>
          <w:rFonts w:asciiTheme="majorHAnsi" w:hAnsiTheme="majorHAnsi" w:cstheme="majorHAnsi"/>
          <w:b/>
          <w:sz w:val="22"/>
          <w:szCs w:val="22"/>
        </w:rPr>
        <w:instrText xml:space="preserve"> REF _Ref107921618 \h  \* MERGEFORMAT </w:instrText>
      </w:r>
      <w:r w:rsidR="008938B0">
        <w:rPr>
          <w:rFonts w:asciiTheme="majorHAnsi" w:hAnsiTheme="majorHAnsi" w:cstheme="majorHAnsi"/>
          <w:b/>
          <w:sz w:val="22"/>
          <w:szCs w:val="22"/>
        </w:rPr>
      </w:r>
      <w:r w:rsidR="008938B0">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utworzenia zbioru danych</w:t>
      </w:r>
      <w:r w:rsidR="008938B0">
        <w:rPr>
          <w:rFonts w:asciiTheme="majorHAnsi" w:hAnsiTheme="majorHAnsi" w:cstheme="majorHAnsi"/>
          <w:b/>
          <w:sz w:val="22"/>
          <w:szCs w:val="22"/>
        </w:rPr>
        <w:fldChar w:fldCharType="end"/>
      </w:r>
      <w:r w:rsidR="008938B0" w:rsidRPr="0087004F">
        <w:rPr>
          <w:rFonts w:asciiTheme="majorHAnsi" w:hAnsiTheme="majorHAnsi" w:cstheme="majorHAnsi"/>
          <w:sz w:val="22"/>
          <w:szCs w:val="22"/>
        </w:rPr>
        <w:t>.</w:t>
      </w:r>
    </w:p>
    <w:p w14:paraId="3503CC3B" w14:textId="35028010" w:rsidR="00A72942" w:rsidRPr="00A72942" w:rsidRDefault="00A72942" w:rsidP="00A72942">
      <w:pPr>
        <w:spacing w:before="200" w:after="200" w:line="360" w:lineRule="auto"/>
        <w:jc w:val="both"/>
        <w:rPr>
          <w:rFonts w:asciiTheme="majorHAnsi" w:hAnsiTheme="majorHAnsi" w:cstheme="majorHAnsi"/>
          <w:sz w:val="22"/>
          <w:szCs w:val="22"/>
        </w:rPr>
      </w:pPr>
      <w:r w:rsidRPr="00A72942">
        <w:rPr>
          <w:rFonts w:asciiTheme="majorHAnsi" w:hAnsiTheme="majorHAnsi" w:cstheme="majorHAnsi"/>
          <w:b/>
          <w:bCs/>
          <w:sz w:val="22"/>
          <w:szCs w:val="22"/>
        </w:rPr>
        <w:t>Przykład 1:</w:t>
      </w:r>
      <w:r w:rsidRPr="00414607">
        <w:rPr>
          <w:rFonts w:asciiTheme="majorHAnsi" w:hAnsiTheme="majorHAnsi" w:cstheme="majorHAnsi"/>
          <w:bCs/>
          <w:sz w:val="22"/>
          <w:szCs w:val="22"/>
        </w:rPr>
        <w:t xml:space="preserve"> </w:t>
      </w:r>
      <w:r w:rsidRPr="00A72942">
        <w:rPr>
          <w:rFonts w:asciiTheme="majorHAnsi" w:hAnsiTheme="majorHAnsi" w:cstheme="majorHAnsi"/>
          <w:sz w:val="22"/>
          <w:szCs w:val="22"/>
        </w:rPr>
        <w:t xml:space="preserve">16 lutego 2021 r. nowy miejscowy plan zagospodarowania przestrzennego wszedł w życie. Tego samego dnia dane dla niego są włączane do zbioru danych przestrzennych. W rezultacie w zbiorze danych powstaje nowy obiekt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(który jest reprezentacją nowego aktu), wraz z</w:t>
      </w:r>
      <w:r w:rsidR="00126FC8">
        <w:rPr>
          <w:rFonts w:asciiTheme="majorHAnsi" w:hAnsiTheme="majorHAnsi" w:cstheme="majorHAnsi"/>
          <w:sz w:val="22"/>
          <w:szCs w:val="22"/>
        </w:rPr>
        <w:t> </w:t>
      </w:r>
      <w:r w:rsidRPr="00A72942">
        <w:rPr>
          <w:rFonts w:asciiTheme="majorHAnsi" w:hAnsiTheme="majorHAnsi" w:cstheme="majorHAnsi"/>
          <w:sz w:val="22"/>
          <w:szCs w:val="22"/>
        </w:rPr>
        <w:t xml:space="preserve">powiązanymi z nim obiektami </w:t>
      </w:r>
      <w:proofErr w:type="spellStart"/>
      <w:r w:rsidRPr="00A72942">
        <w:rPr>
          <w:rFonts w:asciiTheme="majorHAnsi" w:hAnsiTheme="majorHAnsi" w:cstheme="majorHAnsi"/>
          <w:i/>
          <w:iCs/>
          <w:sz w:val="22"/>
          <w:szCs w:val="22"/>
        </w:rPr>
        <w:t>RysunekAktuPlanowaniaPrzestrzennego</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oraz</w:t>
      </w:r>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obiektami</w:t>
      </w:r>
      <w:r w:rsidRPr="00A72942">
        <w:rPr>
          <w:rFonts w:asciiTheme="majorHAnsi" w:hAnsiTheme="majorHAnsi" w:cstheme="majorHAnsi"/>
          <w:i/>
          <w:iCs/>
          <w:sz w:val="22"/>
          <w:szCs w:val="22"/>
        </w:rPr>
        <w:t xml:space="preserve"> </w:t>
      </w:r>
      <w:proofErr w:type="spellStart"/>
      <w:r w:rsidRPr="00A72942">
        <w:rPr>
          <w:rFonts w:asciiTheme="majorHAnsi" w:hAnsiTheme="majorHAnsi" w:cstheme="majorHAnsi"/>
          <w:i/>
          <w:sz w:val="22"/>
          <w:szCs w:val="22"/>
        </w:rPr>
        <w:t>DokumentFormalny</w:t>
      </w:r>
      <w:proofErr w:type="spellEnd"/>
      <w:r w:rsidRPr="00A72942">
        <w:rPr>
          <w:rFonts w:asciiTheme="majorHAnsi" w:hAnsiTheme="majorHAnsi" w:cstheme="majorHAnsi"/>
          <w:sz w:val="22"/>
          <w:szCs w:val="22"/>
        </w:rPr>
        <w:t>.</w:t>
      </w:r>
    </w:p>
    <w:p w14:paraId="6DBEC34E" w14:textId="77777777" w:rsidR="00A72942" w:rsidRPr="00A72942" w:rsidRDefault="00A72942" w:rsidP="00A72942">
      <w:pPr>
        <w:pStyle w:val="Nagwek4"/>
        <w:tabs>
          <w:tab w:val="left" w:pos="1134"/>
        </w:tabs>
        <w:rPr>
          <w:rFonts w:asciiTheme="majorHAnsi" w:hAnsiTheme="majorHAnsi" w:cstheme="majorHAnsi"/>
          <w:u w:val="none"/>
          <w:lang w:val="pl-PL"/>
        </w:rPr>
      </w:pPr>
      <w:bookmarkStart w:id="576" w:name="_Ref107923973"/>
      <w:bookmarkStart w:id="577" w:name="_Ref107924650"/>
      <w:bookmarkStart w:id="578" w:name="_Toc118110444"/>
      <w:bookmarkStart w:id="579" w:name="_Hlk117593597"/>
      <w:r w:rsidRPr="00A72942">
        <w:rPr>
          <w:rFonts w:asciiTheme="majorHAnsi" w:hAnsiTheme="majorHAnsi" w:cstheme="majorHAnsi"/>
          <w:u w:val="none"/>
          <w:lang w:val="pl-PL"/>
        </w:rPr>
        <w:t>Procedura włączenia danych dla nowego aktu planowania przestrzennego na obszarze objętym innym planem (w części)</w:t>
      </w:r>
      <w:bookmarkEnd w:id="576"/>
      <w:bookmarkEnd w:id="577"/>
      <w:bookmarkEnd w:id="578"/>
    </w:p>
    <w:p w14:paraId="4A57794D" w14:textId="3BF7C8B8" w:rsidR="00A72942" w:rsidRPr="00A72942" w:rsidRDefault="00D978A2" w:rsidP="00A72942">
      <w:pPr>
        <w:spacing w:before="240" w:line="360" w:lineRule="auto"/>
        <w:jc w:val="center"/>
        <w:rPr>
          <w:rFonts w:asciiTheme="majorHAnsi" w:hAnsiTheme="majorHAnsi" w:cstheme="majorHAnsi"/>
          <w:i/>
          <w:iCs/>
          <w:noProof/>
          <w:sz w:val="20"/>
          <w:szCs w:val="20"/>
        </w:rPr>
      </w:pPr>
      <w:r w:rsidRPr="00D978A2">
        <w:rPr>
          <w:rFonts w:asciiTheme="majorHAnsi" w:hAnsiTheme="majorHAnsi" w:cstheme="majorHAnsi"/>
          <w:i/>
          <w:iCs/>
          <w:noProof/>
          <w:sz w:val="20"/>
          <w:szCs w:val="20"/>
        </w:rPr>
        <w:t xml:space="preserve"> </w:t>
      </w:r>
      <w:r w:rsidR="0047212C">
        <w:rPr>
          <w:rFonts w:asciiTheme="majorHAnsi" w:hAnsiTheme="majorHAnsi" w:cstheme="majorHAnsi"/>
          <w:i/>
          <w:iCs/>
          <w:noProof/>
          <w:sz w:val="20"/>
          <w:szCs w:val="20"/>
        </w:rPr>
        <w:drawing>
          <wp:inline distT="0" distB="0" distL="0" distR="0" wp14:anchorId="7A79E01E" wp14:editId="3C831E05">
            <wp:extent cx="3960000" cy="5022000"/>
            <wp:effectExtent l="0" t="0" r="2540" b="7620"/>
            <wp:docPr id="94" name="Obraz 94"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Obraz 94" descr="Schemat ogólny procedury włączenia danych dla nowego aktu planowania przestrzennego na obszarze objętym innym planem (w czę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3960000" cy="5022000"/>
                    </a:xfrm>
                    <a:prstGeom prst="rect">
                      <a:avLst/>
                    </a:prstGeom>
                    <a:noFill/>
                    <a:ln>
                      <a:noFill/>
                    </a:ln>
                  </pic:spPr>
                </pic:pic>
              </a:graphicData>
            </a:graphic>
          </wp:inline>
        </w:drawing>
      </w:r>
    </w:p>
    <w:p w14:paraId="78DD7E9F" w14:textId="0096B828" w:rsidR="00954A09" w:rsidRDefault="00A72942" w:rsidP="00954A09">
      <w:pPr>
        <w:pStyle w:val="Legenda"/>
        <w:rPr>
          <w:rStyle w:val="NormalTextChar"/>
        </w:rPr>
      </w:pPr>
      <w:bookmarkStart w:id="580" w:name="_Toc118110832"/>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40</w:t>
      </w:r>
      <w:r w:rsidRPr="00A72942">
        <w:rPr>
          <w:noProof/>
        </w:rPr>
        <w:fldChar w:fldCharType="end"/>
      </w:r>
      <w:r w:rsidRPr="00A72942">
        <w:rPr>
          <w:noProof/>
        </w:rPr>
        <w:t xml:space="preserve"> – Schemat ogólny – procedura włączenia danych dla nowego aktu planowania przestrzennego </w:t>
      </w:r>
      <w:r w:rsidR="00D978A2">
        <w:rPr>
          <w:noProof/>
        </w:rPr>
        <w:br/>
      </w:r>
      <w:r w:rsidRPr="00A72942">
        <w:rPr>
          <w:noProof/>
        </w:rPr>
        <w:t>na obszarze objętym innym planem (w części)</w:t>
      </w:r>
      <w:r w:rsidR="00D978A2">
        <w:rPr>
          <w:noProof/>
        </w:rPr>
        <w:br/>
      </w:r>
      <w:r w:rsidR="00954A09" w:rsidRPr="001529C1">
        <w:rPr>
          <w:rStyle w:val="NormalTextChar"/>
          <w:sz w:val="2"/>
          <w:szCs w:val="2"/>
        </w:rPr>
        <w:t>.</w:t>
      </w:r>
      <w:bookmarkEnd w:id="580"/>
    </w:p>
    <w:p w14:paraId="18D56374" w14:textId="0DEA842E" w:rsidR="00A72942" w:rsidRPr="00345906" w:rsidRDefault="00D978A2"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4D5522DF" w14:textId="77777777" w:rsidR="00A72942" w:rsidRPr="00A72942" w:rsidRDefault="00A72942" w:rsidP="00A72942">
      <w:pPr>
        <w:jc w:val="center"/>
        <w:rPr>
          <w:rFonts w:asciiTheme="majorHAnsi" w:hAnsiTheme="majorHAnsi" w:cstheme="majorHAnsi"/>
          <w:i/>
          <w:iCs/>
          <w:noProof/>
          <w:sz w:val="20"/>
          <w:szCs w:val="20"/>
        </w:rPr>
      </w:pPr>
    </w:p>
    <w:p w14:paraId="1D3CFB1B" w14:textId="3681CF8F" w:rsidR="00964168" w:rsidRDefault="00A72942" w:rsidP="00780E12">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lastRenderedPageBreak/>
        <w:t xml:space="preserve">W wyniku uchwalenia nowego aktu planowania przestrzennego na obszarze dotychczas objętym innym aktem planowania przestrzennego (w części), do zbioru danych włączane są dane dla nowego aktu planowania przestrzennego zgodnie z procedurą opisaną w rozdziale </w:t>
      </w:r>
      <w:r w:rsidR="008938B0">
        <w:rPr>
          <w:rFonts w:asciiTheme="majorHAnsi" w:hAnsiTheme="majorHAnsi" w:cstheme="majorHAnsi"/>
          <w:b/>
          <w:sz w:val="22"/>
          <w:szCs w:val="22"/>
        </w:rPr>
        <w:fldChar w:fldCharType="begin"/>
      </w:r>
      <w:r w:rsidR="008938B0">
        <w:rPr>
          <w:rFonts w:asciiTheme="majorHAnsi" w:hAnsiTheme="majorHAnsi" w:cstheme="majorHAnsi"/>
          <w:b/>
          <w:sz w:val="22"/>
          <w:szCs w:val="22"/>
        </w:rPr>
        <w:instrText xml:space="preserve"> REF _Ref107921618 \h  \* MERGEFORMAT </w:instrText>
      </w:r>
      <w:r w:rsidR="008938B0">
        <w:rPr>
          <w:rFonts w:asciiTheme="majorHAnsi" w:hAnsiTheme="majorHAnsi" w:cstheme="majorHAnsi"/>
          <w:b/>
          <w:sz w:val="22"/>
          <w:szCs w:val="22"/>
        </w:rPr>
      </w:r>
      <w:r w:rsidR="008938B0">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utworzenia zbioru danych</w:t>
      </w:r>
      <w:r w:rsidR="008938B0">
        <w:rPr>
          <w:rFonts w:asciiTheme="majorHAnsi" w:hAnsiTheme="majorHAnsi" w:cstheme="majorHAnsi"/>
          <w:b/>
          <w:sz w:val="22"/>
          <w:szCs w:val="22"/>
        </w:rPr>
        <w:fldChar w:fldCharType="end"/>
      </w:r>
      <w:r w:rsidR="008938B0">
        <w:rPr>
          <w:rFonts w:asciiTheme="majorHAnsi" w:hAnsiTheme="majorHAnsi" w:cstheme="majorHAnsi"/>
          <w:b/>
          <w:sz w:val="22"/>
          <w:szCs w:val="22"/>
        </w:rPr>
        <w:t xml:space="preserve"> </w:t>
      </w:r>
      <w:r w:rsidRPr="00A72942">
        <w:rPr>
          <w:rFonts w:asciiTheme="majorHAnsi" w:hAnsiTheme="majorHAnsi" w:cstheme="majorHAnsi"/>
          <w:sz w:val="22"/>
          <w:szCs w:val="22"/>
        </w:rPr>
        <w:t>oraz tworzon</w:t>
      </w:r>
      <w:r w:rsidR="00061895">
        <w:rPr>
          <w:rFonts w:asciiTheme="majorHAnsi" w:hAnsiTheme="majorHAnsi" w:cstheme="majorHAnsi"/>
          <w:sz w:val="22"/>
          <w:szCs w:val="22"/>
        </w:rPr>
        <w:t>e są</w:t>
      </w:r>
      <w:r w:rsidRPr="00A72942">
        <w:rPr>
          <w:rFonts w:asciiTheme="majorHAnsi" w:hAnsiTheme="majorHAnsi" w:cstheme="majorHAnsi"/>
          <w:sz w:val="22"/>
          <w:szCs w:val="22"/>
        </w:rPr>
        <w:t xml:space="preserve"> </w:t>
      </w:r>
      <w:r w:rsidR="00061895">
        <w:rPr>
          <w:rFonts w:asciiTheme="majorHAnsi" w:hAnsiTheme="majorHAnsi" w:cstheme="majorHAnsi"/>
          <w:sz w:val="22"/>
          <w:szCs w:val="22"/>
        </w:rPr>
        <w:t>dwie</w:t>
      </w:r>
      <w:r w:rsidR="00061895" w:rsidRPr="00A72942">
        <w:rPr>
          <w:rFonts w:asciiTheme="majorHAnsi" w:hAnsiTheme="majorHAnsi" w:cstheme="majorHAnsi"/>
          <w:sz w:val="22"/>
          <w:szCs w:val="22"/>
        </w:rPr>
        <w:t xml:space="preserve"> </w:t>
      </w:r>
      <w:r w:rsidRPr="00A72942">
        <w:rPr>
          <w:rFonts w:asciiTheme="majorHAnsi" w:hAnsiTheme="majorHAnsi" w:cstheme="majorHAnsi"/>
          <w:sz w:val="22"/>
          <w:szCs w:val="22"/>
        </w:rPr>
        <w:t>now</w:t>
      </w:r>
      <w:r w:rsidR="00061895">
        <w:rPr>
          <w:rFonts w:asciiTheme="majorHAnsi" w:hAnsiTheme="majorHAnsi" w:cstheme="majorHAnsi"/>
          <w:sz w:val="22"/>
          <w:szCs w:val="22"/>
        </w:rPr>
        <w:t>e</w:t>
      </w:r>
      <w:r w:rsidRPr="00A72942">
        <w:rPr>
          <w:rFonts w:asciiTheme="majorHAnsi" w:hAnsiTheme="majorHAnsi" w:cstheme="majorHAnsi"/>
          <w:sz w:val="22"/>
          <w:szCs w:val="22"/>
        </w:rPr>
        <w:t xml:space="preserve"> wersj</w:t>
      </w:r>
      <w:r w:rsidR="00061895">
        <w:rPr>
          <w:rFonts w:asciiTheme="majorHAnsi" w:hAnsiTheme="majorHAnsi" w:cstheme="majorHAnsi"/>
          <w:sz w:val="22"/>
          <w:szCs w:val="22"/>
        </w:rPr>
        <w:t>e</w:t>
      </w:r>
      <w:r w:rsidRPr="00A72942">
        <w:rPr>
          <w:rFonts w:asciiTheme="majorHAnsi" w:hAnsiTheme="majorHAnsi" w:cstheme="majorHAnsi"/>
          <w:sz w:val="22"/>
          <w:szCs w:val="22"/>
        </w:rPr>
        <w:t xml:space="preserve"> danych dla zmienionego aktu planowania przestrzennego</w:t>
      </w:r>
      <w:r w:rsidR="00780E12">
        <w:rPr>
          <w:rFonts w:asciiTheme="majorHAnsi" w:hAnsiTheme="majorHAnsi" w:cstheme="majorHAnsi"/>
          <w:sz w:val="22"/>
          <w:szCs w:val="22"/>
        </w:rPr>
        <w:t xml:space="preserve">. </w:t>
      </w:r>
      <w:r w:rsidR="00061895">
        <w:rPr>
          <w:rFonts w:asciiTheme="majorHAnsi" w:hAnsiTheme="majorHAnsi" w:cstheme="majorHAnsi"/>
          <w:sz w:val="22"/>
          <w:szCs w:val="22"/>
        </w:rPr>
        <w:t xml:space="preserve"> </w:t>
      </w:r>
    </w:p>
    <w:p w14:paraId="7E3B6A01" w14:textId="7E59BF91" w:rsidR="001A2D2D" w:rsidRDefault="00964168" w:rsidP="00780E12">
      <w:pPr>
        <w:spacing w:before="200" w:after="200" w:line="360" w:lineRule="auto"/>
        <w:jc w:val="both"/>
        <w:rPr>
          <w:rFonts w:asciiTheme="majorHAnsi" w:hAnsiTheme="majorHAnsi" w:cstheme="majorHAnsi"/>
          <w:sz w:val="22"/>
          <w:szCs w:val="22"/>
        </w:rPr>
      </w:pPr>
      <w:r>
        <w:rPr>
          <w:rFonts w:asciiTheme="majorHAnsi" w:hAnsiTheme="majorHAnsi" w:cstheme="majorHAnsi"/>
          <w:sz w:val="22"/>
          <w:szCs w:val="22"/>
        </w:rPr>
        <w:t>Utworzenie dwóch nowych</w:t>
      </w:r>
      <w:r w:rsidR="00B87ED6">
        <w:rPr>
          <w:rFonts w:asciiTheme="majorHAnsi" w:hAnsiTheme="majorHAnsi" w:cstheme="majorHAnsi"/>
          <w:sz w:val="22"/>
          <w:szCs w:val="22"/>
        </w:rPr>
        <w:t xml:space="preserve"> wersji </w:t>
      </w:r>
      <w:r>
        <w:rPr>
          <w:rFonts w:asciiTheme="majorHAnsi" w:hAnsiTheme="majorHAnsi" w:cstheme="majorHAnsi"/>
          <w:sz w:val="22"/>
          <w:szCs w:val="22"/>
        </w:rPr>
        <w:t xml:space="preserve">dla zmienianego aktu planowania przestrzennego </w:t>
      </w:r>
      <w:r w:rsidR="00B87ED6">
        <w:rPr>
          <w:rFonts w:asciiTheme="majorHAnsi" w:hAnsiTheme="majorHAnsi" w:cstheme="majorHAnsi"/>
          <w:sz w:val="22"/>
          <w:szCs w:val="22"/>
        </w:rPr>
        <w:t xml:space="preserve">związane jest z tym, że należy uzupełnić informację na temat daty, do której </w:t>
      </w:r>
      <w:r>
        <w:rPr>
          <w:rFonts w:asciiTheme="majorHAnsi" w:hAnsiTheme="majorHAnsi" w:cstheme="majorHAnsi"/>
          <w:sz w:val="22"/>
          <w:szCs w:val="22"/>
        </w:rPr>
        <w:t>akt w dotychczasowej postaci</w:t>
      </w:r>
      <w:r w:rsidR="00B87ED6">
        <w:rPr>
          <w:rFonts w:asciiTheme="majorHAnsi" w:hAnsiTheme="majorHAnsi" w:cstheme="majorHAnsi"/>
          <w:sz w:val="22"/>
          <w:szCs w:val="22"/>
        </w:rPr>
        <w:t xml:space="preserve"> obowiązywał. Każdorazowa aktualizacja danych wiąże się z zakończeniem cyklu życia </w:t>
      </w:r>
      <w:r w:rsidR="00152230">
        <w:rPr>
          <w:rFonts w:asciiTheme="majorHAnsi" w:hAnsiTheme="majorHAnsi" w:cstheme="majorHAnsi"/>
          <w:sz w:val="22"/>
          <w:szCs w:val="22"/>
        </w:rPr>
        <w:t xml:space="preserve">aktualnej </w:t>
      </w:r>
      <w:r w:rsidR="00B87ED6">
        <w:rPr>
          <w:rFonts w:asciiTheme="majorHAnsi" w:hAnsiTheme="majorHAnsi" w:cstheme="majorHAnsi"/>
          <w:sz w:val="22"/>
          <w:szCs w:val="22"/>
        </w:rPr>
        <w:t>wersji obiektu oraz utworzeniem jego nowej wersji.</w:t>
      </w:r>
      <w:r w:rsidR="00AF3303">
        <w:rPr>
          <w:rFonts w:asciiTheme="majorHAnsi" w:hAnsiTheme="majorHAnsi" w:cstheme="majorHAnsi"/>
          <w:sz w:val="22"/>
          <w:szCs w:val="22"/>
        </w:rPr>
        <w:t xml:space="preserve"> A zatem w zbiorze występować będą trzy wersje danych dla </w:t>
      </w:r>
      <w:r w:rsidR="00AF3303" w:rsidRPr="00A72942">
        <w:rPr>
          <w:rFonts w:asciiTheme="majorHAnsi" w:hAnsiTheme="majorHAnsi" w:cstheme="majorHAnsi"/>
          <w:sz w:val="22"/>
          <w:szCs w:val="22"/>
        </w:rPr>
        <w:t xml:space="preserve">zmienionego </w:t>
      </w:r>
      <w:r w:rsidR="00AF3303">
        <w:rPr>
          <w:rFonts w:asciiTheme="majorHAnsi" w:hAnsiTheme="majorHAnsi" w:cstheme="majorHAnsi"/>
          <w:sz w:val="22"/>
          <w:szCs w:val="22"/>
        </w:rPr>
        <w:t>aktu planowania przestrzennego</w:t>
      </w:r>
      <w:r w:rsidR="00780E12">
        <w:rPr>
          <w:rFonts w:asciiTheme="majorHAnsi" w:hAnsiTheme="majorHAnsi" w:cstheme="majorHAnsi"/>
          <w:sz w:val="22"/>
          <w:szCs w:val="22"/>
        </w:rPr>
        <w:t>:</w:t>
      </w:r>
    </w:p>
    <w:p w14:paraId="515AB0B6" w14:textId="321013E3" w:rsidR="00061895" w:rsidRPr="00773BD2" w:rsidRDefault="00061895"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 xml:space="preserve">Wersja 1 </w:t>
      </w:r>
      <w:r w:rsidR="0042610A" w:rsidRPr="00773BD2">
        <w:rPr>
          <w:rFonts w:asciiTheme="majorHAnsi" w:hAnsiTheme="majorHAnsi" w:cstheme="majorHAnsi"/>
          <w:sz w:val="22"/>
          <w:szCs w:val="22"/>
          <w:lang w:val="pl-PL"/>
        </w:rPr>
        <w:t>(dotychczasowa wersja</w:t>
      </w:r>
      <w:r w:rsidR="009C47BF">
        <w:rPr>
          <w:rFonts w:asciiTheme="majorHAnsi" w:hAnsiTheme="majorHAnsi" w:cstheme="majorHAnsi"/>
          <w:sz w:val="22"/>
          <w:szCs w:val="22"/>
          <w:lang w:val="pl-PL"/>
        </w:rPr>
        <w:t xml:space="preserve">, </w:t>
      </w:r>
      <w:r w:rsidR="0042610A" w:rsidRPr="00773BD2">
        <w:rPr>
          <w:rFonts w:asciiTheme="majorHAnsi" w:hAnsiTheme="majorHAnsi" w:cstheme="majorHAnsi"/>
          <w:sz w:val="22"/>
          <w:szCs w:val="22"/>
          <w:lang w:val="pl-PL"/>
        </w:rPr>
        <w:t xml:space="preserve">przed uchwaleniem zmiany) </w:t>
      </w:r>
      <w:r w:rsidRPr="00773BD2">
        <w:rPr>
          <w:rFonts w:asciiTheme="majorHAnsi" w:hAnsiTheme="majorHAnsi" w:cstheme="majorHAnsi"/>
          <w:sz w:val="22"/>
          <w:szCs w:val="22"/>
          <w:lang w:val="pl-PL"/>
        </w:rPr>
        <w:t>– obiekty</w:t>
      </w:r>
      <w:r w:rsidR="00417DB0" w:rsidRPr="00773BD2">
        <w:rPr>
          <w:rFonts w:asciiTheme="majorHAnsi" w:hAnsiTheme="majorHAnsi" w:cstheme="majorHAnsi"/>
          <w:sz w:val="22"/>
          <w:szCs w:val="22"/>
          <w:lang w:val="pl-PL"/>
        </w:rPr>
        <w:t xml:space="preserve"> tej wersji</w:t>
      </w:r>
      <w:r w:rsidRPr="00773BD2">
        <w:rPr>
          <w:rFonts w:asciiTheme="majorHAnsi" w:hAnsiTheme="majorHAnsi" w:cstheme="majorHAnsi"/>
          <w:sz w:val="22"/>
          <w:szCs w:val="22"/>
          <w:lang w:val="pl-PL"/>
        </w:rPr>
        <w:t xml:space="preserve"> kończą swój cykl życia w zbiorze.</w:t>
      </w:r>
    </w:p>
    <w:p w14:paraId="428030C3" w14:textId="43EE4E59" w:rsidR="00061895" w:rsidRPr="00773BD2" w:rsidRDefault="00061895"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2 – dodawana jest informacja na temat końca obowiązywania danej wersj</w:t>
      </w:r>
      <w:r w:rsidR="0031206F" w:rsidRPr="00773BD2">
        <w:rPr>
          <w:rFonts w:asciiTheme="majorHAnsi" w:hAnsiTheme="majorHAnsi" w:cstheme="majorHAnsi"/>
          <w:sz w:val="22"/>
          <w:szCs w:val="22"/>
          <w:lang w:val="pl-PL"/>
        </w:rPr>
        <w:t>i</w:t>
      </w:r>
      <w:r w:rsidRPr="00773BD2">
        <w:rPr>
          <w:rFonts w:asciiTheme="majorHAnsi" w:hAnsiTheme="majorHAnsi" w:cstheme="majorHAnsi"/>
          <w:sz w:val="22"/>
          <w:szCs w:val="22"/>
          <w:lang w:val="pl-PL"/>
        </w:rPr>
        <w:t>, a następnie obiekty te</w:t>
      </w:r>
      <w:r w:rsidR="00417DB0" w:rsidRPr="00773BD2">
        <w:rPr>
          <w:rFonts w:asciiTheme="majorHAnsi" w:hAnsiTheme="majorHAnsi" w:cstheme="majorHAnsi"/>
          <w:sz w:val="22"/>
          <w:szCs w:val="22"/>
          <w:lang w:val="pl-PL"/>
        </w:rPr>
        <w:t xml:space="preserve"> także</w:t>
      </w:r>
      <w:r w:rsidRPr="00773BD2">
        <w:rPr>
          <w:rFonts w:asciiTheme="majorHAnsi" w:hAnsiTheme="majorHAnsi" w:cstheme="majorHAnsi"/>
          <w:sz w:val="22"/>
          <w:szCs w:val="22"/>
          <w:lang w:val="pl-PL"/>
        </w:rPr>
        <w:t xml:space="preserve"> kończą swój cykl życia w zbiorze.</w:t>
      </w:r>
    </w:p>
    <w:p w14:paraId="23B1DD90" w14:textId="74DBA858" w:rsidR="00061895" w:rsidRPr="00773BD2" w:rsidRDefault="00061895"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3 – obejmuje dan</w:t>
      </w:r>
      <w:r w:rsidR="00FC66E8" w:rsidRPr="00773BD2">
        <w:rPr>
          <w:rFonts w:asciiTheme="majorHAnsi" w:hAnsiTheme="majorHAnsi" w:cstheme="majorHAnsi"/>
          <w:sz w:val="22"/>
          <w:szCs w:val="22"/>
          <w:lang w:val="pl-PL"/>
        </w:rPr>
        <w:t xml:space="preserve">e dla aktu planowania przestrzennego </w:t>
      </w:r>
      <w:r w:rsidR="00780E12">
        <w:rPr>
          <w:rFonts w:asciiTheme="majorHAnsi" w:hAnsiTheme="majorHAnsi" w:cstheme="majorHAnsi"/>
          <w:sz w:val="22"/>
          <w:szCs w:val="22"/>
          <w:lang w:val="pl-PL"/>
        </w:rPr>
        <w:t xml:space="preserve">po zmianie </w:t>
      </w:r>
      <w:r w:rsidR="00A07879">
        <w:rPr>
          <w:rFonts w:asciiTheme="majorHAnsi" w:hAnsiTheme="majorHAnsi" w:cstheme="majorHAnsi"/>
          <w:sz w:val="22"/>
          <w:szCs w:val="22"/>
          <w:lang w:val="pl-PL"/>
        </w:rPr>
        <w:t xml:space="preserve">w części </w:t>
      </w:r>
      <w:r w:rsidR="00FC66E8" w:rsidRPr="00773BD2">
        <w:rPr>
          <w:rFonts w:asciiTheme="majorHAnsi" w:hAnsiTheme="majorHAnsi" w:cstheme="majorHAnsi"/>
          <w:sz w:val="22"/>
          <w:szCs w:val="22"/>
          <w:lang w:val="pl-PL"/>
        </w:rPr>
        <w:t xml:space="preserve">– następuje aktualizacja </w:t>
      </w:r>
      <w:r w:rsidR="007123E0" w:rsidRPr="00773BD2">
        <w:rPr>
          <w:rFonts w:asciiTheme="majorHAnsi" w:hAnsiTheme="majorHAnsi" w:cstheme="majorHAnsi"/>
          <w:sz w:val="22"/>
          <w:szCs w:val="22"/>
          <w:lang w:val="pl-PL"/>
        </w:rPr>
        <w:t xml:space="preserve">danych, </w:t>
      </w:r>
      <w:r w:rsidR="0042610A" w:rsidRPr="00773BD2">
        <w:rPr>
          <w:rFonts w:asciiTheme="majorHAnsi" w:hAnsiTheme="majorHAnsi" w:cstheme="majorHAnsi"/>
          <w:sz w:val="22"/>
          <w:szCs w:val="22"/>
          <w:lang w:val="pl-PL"/>
        </w:rPr>
        <w:t>m.in.</w:t>
      </w:r>
      <w:r w:rsidR="007123E0" w:rsidRPr="00773BD2">
        <w:rPr>
          <w:rFonts w:asciiTheme="majorHAnsi" w:hAnsiTheme="majorHAnsi" w:cstheme="majorHAnsi"/>
          <w:sz w:val="22"/>
          <w:szCs w:val="22"/>
          <w:lang w:val="pl-PL"/>
        </w:rPr>
        <w:t xml:space="preserve"> </w:t>
      </w:r>
      <w:r w:rsidR="00FC66E8" w:rsidRPr="00773BD2">
        <w:rPr>
          <w:rFonts w:asciiTheme="majorHAnsi" w:hAnsiTheme="majorHAnsi" w:cstheme="majorHAnsi"/>
          <w:sz w:val="22"/>
          <w:szCs w:val="22"/>
          <w:lang w:val="pl-PL"/>
        </w:rPr>
        <w:t>granicy obowiązywania, daty, od której dana wersja obowiązuje.</w:t>
      </w:r>
    </w:p>
    <w:p w14:paraId="40DD6691" w14:textId="7DBF047B" w:rsidR="001A2D2D" w:rsidRDefault="00FC66E8" w:rsidP="00572BD5">
      <w:pPr>
        <w:tabs>
          <w:tab w:val="left" w:pos="284"/>
        </w:tabs>
        <w:spacing w:line="360" w:lineRule="auto"/>
        <w:jc w:val="both"/>
        <w:rPr>
          <w:rFonts w:asciiTheme="majorHAnsi" w:hAnsiTheme="majorHAnsi" w:cstheme="majorHAnsi"/>
          <w:sz w:val="22"/>
          <w:szCs w:val="22"/>
        </w:rPr>
      </w:pPr>
      <w:r>
        <w:rPr>
          <w:rFonts w:asciiTheme="majorHAnsi" w:hAnsiTheme="majorHAnsi" w:cstheme="majorHAnsi"/>
          <w:sz w:val="22"/>
          <w:szCs w:val="22"/>
        </w:rPr>
        <w:t>Szczegółowa procedura związana z tworzeniem nowych wersji dla zmienianego aktu planowania przestrzennego została opisana poniżej.</w:t>
      </w:r>
    </w:p>
    <w:p w14:paraId="241BD0D5" w14:textId="77777777" w:rsidR="00773BD2" w:rsidRPr="001D77C5" w:rsidRDefault="00773BD2" w:rsidP="00773BD2">
      <w:pPr>
        <w:tabs>
          <w:tab w:val="left" w:pos="284"/>
        </w:tabs>
        <w:spacing w:line="360" w:lineRule="auto"/>
        <w:jc w:val="both"/>
        <w:rPr>
          <w:rFonts w:asciiTheme="majorHAnsi" w:hAnsiTheme="majorHAnsi" w:cstheme="majorHAnsi"/>
          <w:sz w:val="22"/>
          <w:szCs w:val="22"/>
        </w:rPr>
      </w:pPr>
    </w:p>
    <w:p w14:paraId="6C74F6E8" w14:textId="178B7F59" w:rsidR="00A72942" w:rsidRPr="001D77C5" w:rsidRDefault="00A72942" w:rsidP="00A72942">
      <w:pPr>
        <w:spacing w:after="120" w:line="360" w:lineRule="auto"/>
        <w:jc w:val="both"/>
        <w:rPr>
          <w:rFonts w:asciiTheme="majorHAnsi" w:hAnsiTheme="majorHAnsi" w:cstheme="majorHAnsi"/>
          <w:b/>
          <w:bCs/>
          <w:sz w:val="22"/>
          <w:szCs w:val="22"/>
        </w:rPr>
      </w:pPr>
      <w:r w:rsidRPr="001D77C5">
        <w:rPr>
          <w:rFonts w:asciiTheme="majorHAnsi" w:hAnsiTheme="majorHAnsi" w:cstheme="majorHAnsi"/>
          <w:b/>
          <w:bCs/>
          <w:sz w:val="22"/>
          <w:szCs w:val="22"/>
        </w:rPr>
        <w:t>Procedura tworzenia now</w:t>
      </w:r>
      <w:r w:rsidR="00572BD5">
        <w:rPr>
          <w:rFonts w:asciiTheme="majorHAnsi" w:hAnsiTheme="majorHAnsi" w:cstheme="majorHAnsi"/>
          <w:b/>
          <w:bCs/>
          <w:sz w:val="22"/>
          <w:szCs w:val="22"/>
        </w:rPr>
        <w:t>ych</w:t>
      </w:r>
      <w:r w:rsidRPr="001D77C5">
        <w:rPr>
          <w:rFonts w:asciiTheme="majorHAnsi" w:hAnsiTheme="majorHAnsi" w:cstheme="majorHAnsi"/>
          <w:b/>
          <w:bCs/>
          <w:sz w:val="22"/>
          <w:szCs w:val="22"/>
        </w:rPr>
        <w:t xml:space="preserve"> wersji danych dla zmienionego aktu planowania przestrzennego</w:t>
      </w:r>
      <w:r w:rsidR="00572BD5">
        <w:rPr>
          <w:rFonts w:asciiTheme="majorHAnsi" w:hAnsiTheme="majorHAnsi" w:cstheme="majorHAnsi"/>
          <w:b/>
          <w:bCs/>
          <w:sz w:val="22"/>
          <w:szCs w:val="22"/>
        </w:rPr>
        <w:t xml:space="preserve"> (w części)</w:t>
      </w:r>
      <w:r w:rsidRPr="001D77C5">
        <w:rPr>
          <w:rFonts w:asciiTheme="majorHAnsi" w:hAnsiTheme="majorHAnsi" w:cstheme="majorHAnsi"/>
          <w:b/>
          <w:bCs/>
          <w:sz w:val="22"/>
          <w:szCs w:val="22"/>
        </w:rPr>
        <w:t xml:space="preserve"> składa się z</w:t>
      </w:r>
      <w:r w:rsidR="00126FC8">
        <w:rPr>
          <w:rFonts w:asciiTheme="majorHAnsi" w:hAnsiTheme="majorHAnsi" w:cstheme="majorHAnsi"/>
          <w:b/>
          <w:bCs/>
          <w:sz w:val="22"/>
          <w:szCs w:val="22"/>
        </w:rPr>
        <w:t> </w:t>
      </w:r>
      <w:r w:rsidRPr="001D77C5">
        <w:rPr>
          <w:rFonts w:asciiTheme="majorHAnsi" w:hAnsiTheme="majorHAnsi" w:cstheme="majorHAnsi"/>
          <w:b/>
          <w:bCs/>
          <w:sz w:val="22"/>
          <w:szCs w:val="22"/>
        </w:rPr>
        <w:t>następujących kroków:</w:t>
      </w:r>
    </w:p>
    <w:p w14:paraId="5E310A48" w14:textId="5DA13739" w:rsidR="00A72942" w:rsidRPr="00DD6F43"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DD6F43">
        <w:rPr>
          <w:rFonts w:asciiTheme="majorHAnsi" w:hAnsiTheme="majorHAnsi" w:cstheme="majorHAnsi"/>
          <w:sz w:val="22"/>
          <w:szCs w:val="22"/>
        </w:rPr>
        <w:t xml:space="preserve">Utworzenie nowej wersji obiektu </w:t>
      </w:r>
      <w:proofErr w:type="spellStart"/>
      <w:r w:rsidRPr="00DD6F43">
        <w:rPr>
          <w:rFonts w:asciiTheme="majorHAnsi" w:hAnsiTheme="majorHAnsi" w:cstheme="majorHAnsi"/>
          <w:i/>
          <w:iCs/>
          <w:sz w:val="22"/>
          <w:szCs w:val="22"/>
        </w:rPr>
        <w:t>AktPlanowaniaPrzestrzennego</w:t>
      </w:r>
      <w:proofErr w:type="spellEnd"/>
      <w:r w:rsidRPr="00DD6F43">
        <w:rPr>
          <w:rFonts w:asciiTheme="majorHAnsi" w:hAnsiTheme="majorHAnsi" w:cstheme="majorHAnsi"/>
          <w:sz w:val="22"/>
          <w:szCs w:val="22"/>
        </w:rPr>
        <w:t xml:space="preserve"> </w:t>
      </w:r>
      <w:r w:rsidR="00B505D1" w:rsidRPr="00DD6F43">
        <w:rPr>
          <w:rFonts w:asciiTheme="majorHAnsi" w:hAnsiTheme="majorHAnsi" w:cstheme="majorHAnsi"/>
          <w:sz w:val="22"/>
          <w:szCs w:val="22"/>
        </w:rPr>
        <w:t xml:space="preserve">(„wersja 2”) </w:t>
      </w:r>
      <w:r w:rsidRPr="00DD6F43">
        <w:rPr>
          <w:rFonts w:asciiTheme="majorHAnsi" w:hAnsiTheme="majorHAnsi" w:cstheme="majorHAnsi"/>
          <w:sz w:val="22"/>
          <w:szCs w:val="22"/>
        </w:rPr>
        <w:t xml:space="preserve">o atrybucie </w:t>
      </w:r>
      <w:r w:rsidR="001A2D2D" w:rsidRPr="00DD6F43">
        <w:rPr>
          <w:rFonts w:ascii="Calibri" w:hAnsi="Calibri" w:cs="Calibri"/>
          <w:sz w:val="22"/>
          <w:szCs w:val="22"/>
        </w:rPr>
        <w:t>"</w:t>
      </w:r>
      <w:proofErr w:type="spellStart"/>
      <w:r w:rsidRPr="00DD6F43">
        <w:rPr>
          <w:rFonts w:asciiTheme="majorHAnsi" w:hAnsiTheme="majorHAnsi" w:cstheme="majorHAnsi"/>
          <w:sz w:val="22"/>
          <w:szCs w:val="22"/>
        </w:rPr>
        <w:t>obowiazujeDo</w:t>
      </w:r>
      <w:proofErr w:type="spellEnd"/>
      <w:r w:rsidR="001A2D2D" w:rsidRPr="00DD6F43">
        <w:rPr>
          <w:rFonts w:ascii="Calibri" w:hAnsi="Calibri" w:cs="Calibri"/>
          <w:sz w:val="22"/>
          <w:szCs w:val="22"/>
        </w:rPr>
        <w:t>"</w:t>
      </w:r>
      <w:r w:rsidRPr="00DD6F43">
        <w:rPr>
          <w:rFonts w:asciiTheme="majorHAnsi" w:hAnsiTheme="majorHAnsi" w:cstheme="majorHAnsi"/>
          <w:sz w:val="22"/>
          <w:szCs w:val="22"/>
        </w:rPr>
        <w:t xml:space="preserve"> równym dacie dziennej, o dzień wcześniejszej od daty, od której zmieniony akt planowania przestrzennego obowiązuje.</w:t>
      </w:r>
    </w:p>
    <w:p w14:paraId="1A644A7E" w14:textId="187217FF" w:rsidR="00A72942" w:rsidRPr="001D77C5" w:rsidRDefault="00FC66E8"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 xml:space="preserve">Zakończenie cyklu życia dotychczasowej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w:t>
      </w:r>
      <w:r w:rsidRPr="001D77C5">
        <w:rPr>
          <w:rFonts w:asciiTheme="majorHAnsi" w:hAnsiTheme="majorHAnsi" w:cstheme="majorHAnsi"/>
          <w:iCs/>
          <w:sz w:val="22"/>
          <w:szCs w:val="22"/>
        </w:rPr>
        <w:t>(„wersj</w:t>
      </w:r>
      <w:r>
        <w:rPr>
          <w:rFonts w:asciiTheme="majorHAnsi" w:hAnsiTheme="majorHAnsi" w:cstheme="majorHAnsi"/>
          <w:iCs/>
          <w:sz w:val="22"/>
          <w:szCs w:val="22"/>
        </w:rPr>
        <w:t>a</w:t>
      </w:r>
      <w:r w:rsidRPr="001D77C5">
        <w:rPr>
          <w:rFonts w:asciiTheme="majorHAnsi" w:hAnsiTheme="majorHAnsi" w:cstheme="majorHAnsi"/>
          <w:iCs/>
          <w:sz w:val="22"/>
          <w:szCs w:val="22"/>
        </w:rPr>
        <w:t xml:space="preserve"> 1”)</w:t>
      </w:r>
      <w:r w:rsidRPr="001D77C5">
        <w:rPr>
          <w:rFonts w:asciiTheme="majorHAnsi" w:hAnsiTheme="majorHAnsi" w:cstheme="majorHAnsi"/>
          <w:sz w:val="22"/>
          <w:szCs w:val="22"/>
        </w:rPr>
        <w:t xml:space="preserve"> </w:t>
      </w:r>
      <w:r>
        <w:rPr>
          <w:rFonts w:asciiTheme="majorHAnsi" w:hAnsiTheme="majorHAnsi" w:cstheme="majorHAnsi"/>
          <w:i/>
          <w:iCs/>
          <w:sz w:val="22"/>
          <w:szCs w:val="22"/>
        </w:rPr>
        <w:t xml:space="preserve"> </w:t>
      </w:r>
      <w:r w:rsidRPr="00FC66E8">
        <w:rPr>
          <w:rFonts w:asciiTheme="majorHAnsi" w:hAnsiTheme="majorHAnsi" w:cstheme="majorHAnsi"/>
          <w:sz w:val="22"/>
          <w:szCs w:val="22"/>
        </w:rPr>
        <w:t>poprzez</w:t>
      </w:r>
      <w:r>
        <w:rPr>
          <w:rFonts w:asciiTheme="majorHAnsi" w:hAnsiTheme="majorHAnsi" w:cstheme="majorHAnsi"/>
          <w:i/>
          <w:iCs/>
          <w:sz w:val="22"/>
          <w:szCs w:val="22"/>
        </w:rPr>
        <w:t xml:space="preserve">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wartości atrybut</w:t>
      </w:r>
      <w:r>
        <w:rPr>
          <w:rFonts w:asciiTheme="majorHAnsi" w:hAnsiTheme="majorHAnsi" w:cstheme="majorHAnsi"/>
          <w:sz w:val="22"/>
          <w:szCs w:val="22"/>
        </w:rPr>
        <w:t>u</w:t>
      </w:r>
      <w:r w:rsidRPr="00A72942">
        <w:rPr>
          <w:rFonts w:asciiTheme="majorHAnsi" w:hAnsiTheme="majorHAnsi" w:cstheme="majorHAnsi"/>
          <w:sz w:val="22"/>
          <w:szCs w:val="22"/>
        </w:rPr>
        <w:t xml:space="preserve">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koniecWersjiObiektu</w:t>
      </w:r>
      <w:proofErr w:type="spellEnd"/>
      <w:r w:rsidR="001A2D2D" w:rsidRPr="008C4471">
        <w:rPr>
          <w:rFonts w:ascii="Calibri" w:hAnsi="Calibri" w:cs="Calibri"/>
          <w:sz w:val="22"/>
          <w:szCs w:val="22"/>
        </w:rPr>
        <w:t>"</w:t>
      </w:r>
      <w:r>
        <w:rPr>
          <w:rFonts w:asciiTheme="majorHAnsi" w:hAnsiTheme="majorHAnsi" w:cstheme="majorHAnsi"/>
          <w:sz w:val="22"/>
          <w:szCs w:val="22"/>
        </w:rPr>
        <w:t xml:space="preserve">. </w:t>
      </w:r>
      <w:r w:rsidR="00A72942" w:rsidRPr="001D77C5">
        <w:rPr>
          <w:rFonts w:asciiTheme="majorHAnsi" w:hAnsiTheme="majorHAnsi" w:cstheme="majorHAnsi"/>
          <w:sz w:val="22"/>
          <w:szCs w:val="22"/>
        </w:rPr>
        <w:t xml:space="preserve">Atrybut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koniecWersjiObiektu</w:t>
      </w:r>
      <w:proofErr w:type="spellEnd"/>
      <w:r w:rsidR="001A2D2D" w:rsidRPr="008C4471">
        <w:rPr>
          <w:rFonts w:ascii="Calibri" w:hAnsi="Calibri" w:cs="Calibri"/>
          <w:sz w:val="22"/>
          <w:szCs w:val="22"/>
        </w:rPr>
        <w:t>"</w:t>
      </w:r>
      <w:r w:rsidR="00A72942" w:rsidRPr="001D77C5">
        <w:rPr>
          <w:rFonts w:asciiTheme="majorHAnsi" w:hAnsiTheme="majorHAnsi" w:cstheme="majorHAnsi"/>
          <w:sz w:val="22"/>
          <w:szCs w:val="22"/>
        </w:rPr>
        <w:t xml:space="preserve"> otrzymuje wartość równą wartości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poczatekWersjiObiektu</w:t>
      </w:r>
      <w:proofErr w:type="spellEnd"/>
      <w:r w:rsidR="001A2D2D" w:rsidRPr="008C4471">
        <w:rPr>
          <w:rFonts w:ascii="Calibri" w:hAnsi="Calibri" w:cs="Calibri"/>
          <w:sz w:val="22"/>
          <w:szCs w:val="22"/>
        </w:rPr>
        <w:t>"</w:t>
      </w:r>
      <w:r w:rsidR="00A72942" w:rsidRPr="001D77C5">
        <w:rPr>
          <w:rFonts w:asciiTheme="majorHAnsi" w:hAnsiTheme="majorHAnsi" w:cstheme="majorHAnsi"/>
          <w:sz w:val="22"/>
          <w:szCs w:val="22"/>
        </w:rPr>
        <w:t xml:space="preserve"> nowej wersji obiektu </w:t>
      </w:r>
      <w:proofErr w:type="spellStart"/>
      <w:r w:rsidR="00A72942" w:rsidRPr="001D77C5">
        <w:rPr>
          <w:rFonts w:asciiTheme="majorHAnsi" w:hAnsiTheme="majorHAnsi" w:cstheme="majorHAnsi"/>
          <w:i/>
          <w:iCs/>
          <w:sz w:val="22"/>
          <w:szCs w:val="22"/>
        </w:rPr>
        <w:t>AktPlanowaniaPrzestrzennego</w:t>
      </w:r>
      <w:proofErr w:type="spellEnd"/>
      <w:r w:rsidR="00B505D1" w:rsidRPr="001D77C5">
        <w:rPr>
          <w:rFonts w:asciiTheme="majorHAnsi" w:hAnsiTheme="majorHAnsi" w:cstheme="majorHAnsi"/>
          <w:iCs/>
          <w:sz w:val="22"/>
          <w:szCs w:val="22"/>
        </w:rPr>
        <w:t xml:space="preserve"> („wersji 2”)</w:t>
      </w:r>
      <w:r w:rsidR="00A72942" w:rsidRPr="001D77C5">
        <w:rPr>
          <w:rFonts w:asciiTheme="majorHAnsi" w:hAnsiTheme="majorHAnsi" w:cstheme="majorHAnsi"/>
          <w:sz w:val="22"/>
          <w:szCs w:val="22"/>
        </w:rPr>
        <w:t>.</w:t>
      </w:r>
    </w:p>
    <w:p w14:paraId="148A918D" w14:textId="246D5215"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nowej wersji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 stosunku do wersji</w:t>
      </w:r>
      <w:r w:rsidR="00B505D1" w:rsidRPr="001D77C5">
        <w:rPr>
          <w:rFonts w:asciiTheme="majorHAnsi" w:hAnsiTheme="majorHAnsi" w:cstheme="majorHAnsi"/>
          <w:sz w:val="22"/>
          <w:szCs w:val="22"/>
        </w:rPr>
        <w:t xml:space="preserve"> obiektu</w:t>
      </w:r>
      <w:r w:rsidR="001D77C5" w:rsidRPr="001D77C5">
        <w:rPr>
          <w:rFonts w:asciiTheme="majorHAnsi" w:hAnsiTheme="majorHAnsi" w:cstheme="majorHAnsi"/>
          <w:sz w:val="22"/>
          <w:szCs w:val="22"/>
        </w:rPr>
        <w:t>,</w:t>
      </w:r>
      <w:r w:rsidR="00B505D1" w:rsidRPr="001D77C5">
        <w:rPr>
          <w:rFonts w:asciiTheme="majorHAnsi" w:hAnsiTheme="majorHAnsi" w:cstheme="majorHAnsi"/>
          <w:sz w:val="22"/>
          <w:szCs w:val="22"/>
        </w:rPr>
        <w:t xml:space="preserve"> o której mowa w pkt a. – „wersji 3”</w:t>
      </w:r>
      <w:r w:rsidRPr="001D77C5">
        <w:rPr>
          <w:rFonts w:asciiTheme="majorHAnsi" w:hAnsiTheme="majorHAnsi" w:cstheme="majorHAnsi"/>
          <w:sz w:val="22"/>
          <w:szCs w:val="22"/>
        </w:rPr>
        <w:t xml:space="preserve">) o atrybucie </w:t>
      </w:r>
      <w:r w:rsidR="001A2D2D" w:rsidRPr="008C4471">
        <w:rPr>
          <w:rFonts w:ascii="Calibri" w:hAnsi="Calibri" w:cs="Calibri"/>
          <w:sz w:val="22"/>
          <w:szCs w:val="22"/>
        </w:rPr>
        <w:t>"</w:t>
      </w:r>
      <w:proofErr w:type="spellStart"/>
      <w:r w:rsidRPr="001A2D2D">
        <w:rPr>
          <w:rFonts w:asciiTheme="majorHAnsi" w:hAnsiTheme="majorHAnsi" w:cstheme="majorHAnsi"/>
          <w:sz w:val="22"/>
          <w:szCs w:val="22"/>
        </w:rPr>
        <w:t>obowiazujeOd</w:t>
      </w:r>
      <w:proofErr w:type="spellEnd"/>
      <w:r w:rsidR="001A2D2D" w:rsidRPr="008C4471">
        <w:rPr>
          <w:rFonts w:ascii="Calibri" w:hAnsi="Calibri" w:cs="Calibri"/>
          <w:sz w:val="22"/>
          <w:szCs w:val="22"/>
        </w:rPr>
        <w:t>"</w:t>
      </w:r>
      <w:r w:rsidRPr="001D77C5">
        <w:rPr>
          <w:rFonts w:asciiTheme="majorHAnsi" w:hAnsiTheme="majorHAnsi" w:cstheme="majorHAnsi"/>
          <w:sz w:val="22"/>
          <w:szCs w:val="22"/>
        </w:rPr>
        <w:t xml:space="preserve"> równym dacie dziennej, od której zmieniony akt planowania przestrzennego obowiązuje. Tworząc ją, należy uwzględnić zmiany cech obiektu wynikające </w:t>
      </w:r>
      <w:r w:rsidR="00126FC8" w:rsidRPr="001D77C5">
        <w:rPr>
          <w:rFonts w:asciiTheme="majorHAnsi" w:hAnsiTheme="majorHAnsi" w:cstheme="majorHAnsi"/>
          <w:sz w:val="22"/>
          <w:szCs w:val="22"/>
        </w:rPr>
        <w:t>z</w:t>
      </w:r>
      <w:r w:rsidR="00126FC8">
        <w:rPr>
          <w:rFonts w:asciiTheme="majorHAnsi" w:hAnsiTheme="majorHAnsi" w:cstheme="majorHAnsi"/>
          <w:sz w:val="22"/>
          <w:szCs w:val="22"/>
        </w:rPr>
        <w:t> </w:t>
      </w:r>
      <w:r w:rsidRPr="001D77C5">
        <w:rPr>
          <w:rFonts w:asciiTheme="majorHAnsi" w:hAnsiTheme="majorHAnsi" w:cstheme="majorHAnsi"/>
          <w:sz w:val="22"/>
          <w:szCs w:val="22"/>
        </w:rPr>
        <w:t xml:space="preserve">procedury zmiany aktu planowania przestrzennego np. zmiany granic obszaru objętego planem, zmiany </w:t>
      </w:r>
      <w:r w:rsidRPr="001D77C5">
        <w:rPr>
          <w:rFonts w:asciiTheme="majorHAnsi" w:hAnsiTheme="majorHAnsi" w:cstheme="majorHAnsi"/>
          <w:sz w:val="22"/>
          <w:szCs w:val="22"/>
        </w:rPr>
        <w:lastRenderedPageBreak/>
        <w:t>w</w:t>
      </w:r>
      <w:r w:rsidR="00126FC8">
        <w:rPr>
          <w:rFonts w:asciiTheme="majorHAnsi" w:hAnsiTheme="majorHAnsi" w:cstheme="majorHAnsi"/>
          <w:sz w:val="22"/>
          <w:szCs w:val="22"/>
        </w:rPr>
        <w:t> </w:t>
      </w:r>
      <w:r w:rsidRPr="001D77C5">
        <w:rPr>
          <w:rFonts w:asciiTheme="majorHAnsi" w:hAnsiTheme="majorHAnsi" w:cstheme="majorHAnsi"/>
          <w:sz w:val="22"/>
          <w:szCs w:val="22"/>
        </w:rPr>
        <w:t xml:space="preserve">załącznikach graficznych. Dla tej wersji obiektu </w:t>
      </w:r>
      <w:r w:rsidR="00B505D1" w:rsidRPr="001D77C5">
        <w:rPr>
          <w:rFonts w:asciiTheme="majorHAnsi" w:hAnsiTheme="majorHAnsi" w:cstheme="majorHAnsi"/>
          <w:sz w:val="22"/>
          <w:szCs w:val="22"/>
        </w:rPr>
        <w:t xml:space="preserve">(„wersji 3”) </w:t>
      </w:r>
      <w:r w:rsidRPr="001D77C5">
        <w:rPr>
          <w:rFonts w:asciiTheme="majorHAnsi" w:hAnsiTheme="majorHAnsi" w:cstheme="majorHAnsi"/>
          <w:sz w:val="22"/>
          <w:szCs w:val="22"/>
        </w:rPr>
        <w:t xml:space="preserve">atrybut </w:t>
      </w:r>
      <w:r w:rsidR="001A2D2D" w:rsidRPr="008C4471">
        <w:rPr>
          <w:rFonts w:ascii="Calibri" w:hAnsi="Calibri" w:cs="Calibri"/>
          <w:sz w:val="22"/>
          <w:szCs w:val="22"/>
        </w:rPr>
        <w:t>"</w:t>
      </w:r>
      <w:proofErr w:type="spellStart"/>
      <w:r w:rsidRPr="001A2D2D">
        <w:rPr>
          <w:rFonts w:asciiTheme="majorHAnsi" w:hAnsiTheme="majorHAnsi" w:cstheme="majorHAnsi"/>
          <w:sz w:val="22"/>
          <w:szCs w:val="22"/>
        </w:rPr>
        <w:t>obowiazujeDo</w:t>
      </w:r>
      <w:proofErr w:type="spellEnd"/>
      <w:r w:rsidR="001A2D2D" w:rsidRPr="008C4471">
        <w:rPr>
          <w:rFonts w:ascii="Calibri" w:hAnsi="Calibri" w:cs="Calibri"/>
          <w:sz w:val="22"/>
          <w:szCs w:val="22"/>
        </w:rPr>
        <w:t>"</w:t>
      </w:r>
      <w:r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jest niewyspecyfikowany (nie ma wartości).</w:t>
      </w:r>
    </w:p>
    <w:p w14:paraId="22FE9688" w14:textId="443465C6" w:rsidR="00A72942" w:rsidRPr="001D77C5" w:rsidRDefault="00FC66E8"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 xml:space="preserve">Zakończenie cyklu życia poprzedniej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w:t>
      </w:r>
      <w:r w:rsidRPr="001D77C5">
        <w:rPr>
          <w:rFonts w:asciiTheme="majorHAnsi" w:hAnsiTheme="majorHAnsi" w:cstheme="majorHAnsi"/>
          <w:iCs/>
          <w:sz w:val="22"/>
          <w:szCs w:val="22"/>
        </w:rPr>
        <w:t>(„wersj</w:t>
      </w:r>
      <w:r>
        <w:rPr>
          <w:rFonts w:asciiTheme="majorHAnsi" w:hAnsiTheme="majorHAnsi" w:cstheme="majorHAnsi"/>
          <w:iCs/>
          <w:sz w:val="22"/>
          <w:szCs w:val="22"/>
        </w:rPr>
        <w:t>a</w:t>
      </w:r>
      <w:r w:rsidRPr="001D77C5">
        <w:rPr>
          <w:rFonts w:asciiTheme="majorHAnsi" w:hAnsiTheme="majorHAnsi" w:cstheme="majorHAnsi"/>
          <w:iCs/>
          <w:sz w:val="22"/>
          <w:szCs w:val="22"/>
        </w:rPr>
        <w:t xml:space="preserve"> </w:t>
      </w:r>
      <w:r>
        <w:rPr>
          <w:rFonts w:asciiTheme="majorHAnsi" w:hAnsiTheme="majorHAnsi" w:cstheme="majorHAnsi"/>
          <w:iCs/>
          <w:sz w:val="22"/>
          <w:szCs w:val="22"/>
        </w:rPr>
        <w:t>2</w:t>
      </w:r>
      <w:r w:rsidRPr="001D77C5">
        <w:rPr>
          <w:rFonts w:asciiTheme="majorHAnsi" w:hAnsiTheme="majorHAnsi" w:cstheme="majorHAnsi"/>
          <w:iCs/>
          <w:sz w:val="22"/>
          <w:szCs w:val="22"/>
        </w:rPr>
        <w:t>”)</w:t>
      </w:r>
      <w:r w:rsidRPr="001D77C5">
        <w:rPr>
          <w:rFonts w:asciiTheme="majorHAnsi" w:hAnsiTheme="majorHAnsi" w:cstheme="majorHAnsi"/>
          <w:sz w:val="22"/>
          <w:szCs w:val="22"/>
        </w:rPr>
        <w:t xml:space="preserve"> </w:t>
      </w:r>
      <w:r>
        <w:rPr>
          <w:rFonts w:asciiTheme="majorHAnsi" w:hAnsiTheme="majorHAnsi" w:cstheme="majorHAnsi"/>
          <w:i/>
          <w:iCs/>
          <w:sz w:val="22"/>
          <w:szCs w:val="22"/>
        </w:rPr>
        <w:t xml:space="preserve"> </w:t>
      </w:r>
      <w:r w:rsidRPr="00FC66E8">
        <w:rPr>
          <w:rFonts w:asciiTheme="majorHAnsi" w:hAnsiTheme="majorHAnsi" w:cstheme="majorHAnsi"/>
          <w:sz w:val="22"/>
          <w:szCs w:val="22"/>
        </w:rPr>
        <w:t>poprzez</w:t>
      </w:r>
      <w:r>
        <w:rPr>
          <w:rFonts w:asciiTheme="majorHAnsi" w:hAnsiTheme="majorHAnsi" w:cstheme="majorHAnsi"/>
          <w:i/>
          <w:iCs/>
          <w:sz w:val="22"/>
          <w:szCs w:val="22"/>
        </w:rPr>
        <w:t xml:space="preserve">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t>
      </w:r>
      <w:r w:rsidR="00A72942" w:rsidRPr="001D77C5">
        <w:rPr>
          <w:rFonts w:asciiTheme="majorHAnsi" w:hAnsiTheme="majorHAnsi" w:cstheme="majorHAnsi"/>
          <w:sz w:val="22"/>
          <w:szCs w:val="22"/>
        </w:rPr>
        <w:t>wartości atrybut</w:t>
      </w:r>
      <w:r>
        <w:rPr>
          <w:rFonts w:asciiTheme="majorHAnsi" w:hAnsiTheme="majorHAnsi" w:cstheme="majorHAnsi"/>
          <w:sz w:val="22"/>
          <w:szCs w:val="22"/>
        </w:rPr>
        <w:t>u</w:t>
      </w:r>
      <w:r w:rsidR="00A72942" w:rsidRPr="001D77C5">
        <w:rPr>
          <w:rFonts w:asciiTheme="majorHAnsi" w:hAnsiTheme="majorHAnsi" w:cstheme="majorHAnsi"/>
          <w:sz w:val="22"/>
          <w:szCs w:val="22"/>
        </w:rPr>
        <w:t xml:space="preserve">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koniecWersjiObiektu</w:t>
      </w:r>
      <w:proofErr w:type="spellEnd"/>
      <w:r w:rsidR="001A2D2D" w:rsidRPr="008C4471">
        <w:rPr>
          <w:rFonts w:ascii="Calibri" w:hAnsi="Calibri" w:cs="Calibri"/>
          <w:sz w:val="22"/>
          <w:szCs w:val="22"/>
        </w:rPr>
        <w:t>"</w:t>
      </w:r>
      <w:r>
        <w:rPr>
          <w:rFonts w:asciiTheme="majorHAnsi" w:hAnsiTheme="majorHAnsi" w:cstheme="majorHAnsi"/>
          <w:i/>
          <w:iCs/>
          <w:sz w:val="22"/>
          <w:szCs w:val="22"/>
        </w:rPr>
        <w:t>.</w:t>
      </w:r>
      <w:r w:rsidR="00A72942" w:rsidRPr="001D77C5">
        <w:rPr>
          <w:rFonts w:asciiTheme="majorHAnsi" w:hAnsiTheme="majorHAnsi" w:cstheme="majorHAnsi"/>
          <w:sz w:val="22"/>
          <w:szCs w:val="22"/>
        </w:rPr>
        <w:t xml:space="preserve"> Atrybut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koniecWersjiObiektu</w:t>
      </w:r>
      <w:proofErr w:type="spellEnd"/>
      <w:r w:rsidR="001A2D2D" w:rsidRPr="008C4471">
        <w:rPr>
          <w:rFonts w:ascii="Calibri" w:hAnsi="Calibri" w:cs="Calibri"/>
          <w:sz w:val="22"/>
          <w:szCs w:val="22"/>
        </w:rPr>
        <w:t>"</w:t>
      </w:r>
      <w:r w:rsidR="00A72942" w:rsidRPr="001D77C5">
        <w:rPr>
          <w:rFonts w:asciiTheme="majorHAnsi" w:hAnsiTheme="majorHAnsi" w:cstheme="majorHAnsi"/>
          <w:sz w:val="22"/>
          <w:szCs w:val="22"/>
        </w:rPr>
        <w:t xml:space="preserve"> otrzymuje wartość równą wartości </w:t>
      </w:r>
      <w:r w:rsidR="001A2D2D" w:rsidRPr="008C4471">
        <w:rPr>
          <w:rFonts w:ascii="Calibri" w:hAnsi="Calibri" w:cs="Calibri"/>
          <w:sz w:val="22"/>
          <w:szCs w:val="22"/>
        </w:rPr>
        <w:t>"</w:t>
      </w:r>
      <w:proofErr w:type="spellStart"/>
      <w:r w:rsidR="00A72942" w:rsidRPr="001A2D2D">
        <w:rPr>
          <w:rFonts w:asciiTheme="majorHAnsi" w:hAnsiTheme="majorHAnsi" w:cstheme="majorHAnsi"/>
          <w:sz w:val="22"/>
          <w:szCs w:val="22"/>
        </w:rPr>
        <w:t>poczatekWersjiObiektu</w:t>
      </w:r>
      <w:proofErr w:type="spellEnd"/>
      <w:r w:rsidR="001A2D2D" w:rsidRPr="008C4471">
        <w:rPr>
          <w:rFonts w:ascii="Calibri" w:hAnsi="Calibri" w:cs="Calibri"/>
          <w:sz w:val="22"/>
          <w:szCs w:val="22"/>
        </w:rPr>
        <w:t>"</w:t>
      </w:r>
      <w:r w:rsidR="00A72942" w:rsidRPr="001D77C5">
        <w:rPr>
          <w:rFonts w:asciiTheme="majorHAnsi" w:hAnsiTheme="majorHAnsi" w:cstheme="majorHAnsi"/>
          <w:sz w:val="22"/>
          <w:szCs w:val="22"/>
        </w:rPr>
        <w:t xml:space="preserve"> nowej wersji obiektu </w:t>
      </w:r>
      <w:proofErr w:type="spellStart"/>
      <w:r w:rsidR="00A72942" w:rsidRPr="001D77C5">
        <w:rPr>
          <w:rFonts w:asciiTheme="majorHAnsi" w:hAnsiTheme="majorHAnsi" w:cstheme="majorHAnsi"/>
          <w:i/>
          <w:iCs/>
          <w:sz w:val="22"/>
          <w:szCs w:val="22"/>
        </w:rPr>
        <w:t>AktPlanowaniaPrzestrzennego</w:t>
      </w:r>
      <w:proofErr w:type="spellEnd"/>
      <w:r w:rsidR="00B505D1" w:rsidRPr="001D77C5">
        <w:rPr>
          <w:rFonts w:asciiTheme="majorHAnsi" w:hAnsiTheme="majorHAnsi" w:cstheme="majorHAnsi"/>
          <w:sz w:val="22"/>
          <w:szCs w:val="22"/>
        </w:rPr>
        <w:t xml:space="preserve"> („wersji 3”).</w:t>
      </w:r>
    </w:p>
    <w:p w14:paraId="1BE19DC0" w14:textId="050DF1D4"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instancji obiektu </w:t>
      </w:r>
      <w:proofErr w:type="spellStart"/>
      <w:r w:rsidRPr="001D77C5">
        <w:rPr>
          <w:rFonts w:asciiTheme="majorHAnsi" w:hAnsiTheme="majorHAnsi" w:cstheme="majorHAnsi"/>
          <w:i/>
          <w:iCs/>
          <w:sz w:val="22"/>
          <w:szCs w:val="22"/>
        </w:rPr>
        <w:t>DokumentFormalny</w:t>
      </w:r>
      <w:proofErr w:type="spellEnd"/>
      <w:r w:rsidRPr="001D77C5">
        <w:rPr>
          <w:rFonts w:asciiTheme="majorHAnsi" w:hAnsiTheme="majorHAnsi" w:cstheme="majorHAnsi"/>
          <w:sz w:val="22"/>
          <w:szCs w:val="22"/>
        </w:rPr>
        <w:t xml:space="preserve"> reprezentującej dokument zmieniający akt planowania przestrzennego. Obiekt ten poprzez rolę asocjacyjną </w:t>
      </w:r>
      <w:r w:rsidRPr="001D77C5">
        <w:rPr>
          <w:rFonts w:asciiTheme="majorHAnsi" w:hAnsiTheme="majorHAnsi" w:cstheme="majorHAnsi"/>
          <w:i/>
          <w:iCs/>
          <w:sz w:val="22"/>
          <w:szCs w:val="22"/>
        </w:rPr>
        <w:t>zmienia</w:t>
      </w:r>
      <w:r w:rsidRPr="001D77C5">
        <w:rPr>
          <w:rFonts w:asciiTheme="majorHAnsi" w:hAnsiTheme="majorHAnsi" w:cstheme="majorHAnsi"/>
          <w:sz w:val="22"/>
          <w:szCs w:val="22"/>
        </w:rPr>
        <w:t xml:space="preserve"> musi być związany</w:t>
      </w:r>
      <w:r w:rsidR="00B505D1" w:rsidRPr="001D77C5">
        <w:rPr>
          <w:rFonts w:asciiTheme="majorHAnsi" w:hAnsiTheme="majorHAnsi" w:cstheme="majorHAnsi"/>
          <w:sz w:val="22"/>
          <w:szCs w:val="22"/>
        </w:rPr>
        <w:t xml:space="preserve"> z </w:t>
      </w:r>
      <w:r w:rsidRPr="0040680C">
        <w:rPr>
          <w:rFonts w:asciiTheme="majorHAnsi" w:hAnsiTheme="majorHAnsi" w:cstheme="majorHAnsi"/>
          <w:sz w:val="22"/>
          <w:szCs w:val="22"/>
        </w:rPr>
        <w:t xml:space="preserve">wersją obiektu </w:t>
      </w:r>
      <w:proofErr w:type="spellStart"/>
      <w:r w:rsidRPr="001D77C5">
        <w:rPr>
          <w:rFonts w:asciiTheme="majorHAnsi" w:hAnsiTheme="majorHAnsi" w:cstheme="majorHAnsi"/>
          <w:i/>
          <w:iCs/>
          <w:sz w:val="22"/>
          <w:szCs w:val="22"/>
        </w:rPr>
        <w:t>AktPlanowaniaPrzestrzennego</w:t>
      </w:r>
      <w:proofErr w:type="spellEnd"/>
      <w:r w:rsidR="00B505D1" w:rsidRPr="001D77C5">
        <w:rPr>
          <w:rFonts w:asciiTheme="majorHAnsi" w:hAnsiTheme="majorHAnsi" w:cstheme="majorHAnsi"/>
          <w:i/>
          <w:iCs/>
          <w:sz w:val="22"/>
          <w:szCs w:val="22"/>
        </w:rPr>
        <w:t>,</w:t>
      </w:r>
      <w:r w:rsidRPr="001D77C5">
        <w:rPr>
          <w:rFonts w:asciiTheme="majorHAnsi" w:hAnsiTheme="majorHAnsi" w:cstheme="majorHAnsi"/>
          <w:sz w:val="22"/>
          <w:szCs w:val="22"/>
        </w:rPr>
        <w:t xml:space="preserve"> o której mowa w pkt c</w:t>
      </w:r>
      <w:r w:rsidR="00406DB8">
        <w:rPr>
          <w:rFonts w:asciiTheme="majorHAnsi" w:hAnsiTheme="majorHAnsi" w:cstheme="majorHAnsi"/>
          <w:sz w:val="22"/>
          <w:szCs w:val="22"/>
        </w:rPr>
        <w:t>.</w:t>
      </w:r>
      <w:r w:rsidR="00B505D1" w:rsidRPr="001D77C5">
        <w:rPr>
          <w:rFonts w:asciiTheme="majorHAnsi" w:hAnsiTheme="majorHAnsi" w:cstheme="majorHAnsi"/>
          <w:sz w:val="22"/>
          <w:szCs w:val="22"/>
        </w:rPr>
        <w:t xml:space="preserve"> („wersją 3”).</w:t>
      </w:r>
    </w:p>
    <w:p w14:paraId="396D8706" w14:textId="77777777" w:rsidR="00A72942" w:rsidRPr="001D77C5" w:rsidRDefault="00A72942" w:rsidP="00164281">
      <w:pPr>
        <w:pStyle w:val="Akapitzlist"/>
        <w:tabs>
          <w:tab w:val="left" w:pos="284"/>
        </w:tabs>
        <w:spacing w:before="100" w:after="240" w:line="360" w:lineRule="auto"/>
        <w:ind w:left="0"/>
        <w:jc w:val="both"/>
        <w:rPr>
          <w:rFonts w:asciiTheme="majorHAnsi" w:hAnsiTheme="majorHAnsi" w:cstheme="majorHAnsi"/>
          <w:sz w:val="22"/>
          <w:szCs w:val="22"/>
          <w:lang w:val="pl-PL"/>
        </w:rPr>
      </w:pPr>
      <w:r w:rsidRPr="001D77C5">
        <w:rPr>
          <w:rFonts w:asciiTheme="majorHAnsi" w:hAnsiTheme="majorHAnsi" w:cstheme="majorHAnsi"/>
          <w:b/>
          <w:bCs/>
          <w:sz w:val="22"/>
          <w:szCs w:val="22"/>
          <w:lang w:val="pl-PL"/>
        </w:rPr>
        <w:t>UWAGA 1</w:t>
      </w:r>
      <w:r w:rsidRPr="001D77C5">
        <w:rPr>
          <w:rFonts w:asciiTheme="majorHAnsi" w:hAnsiTheme="majorHAnsi" w:cstheme="majorHAnsi"/>
          <w:sz w:val="22"/>
          <w:szCs w:val="22"/>
          <w:lang w:val="pl-PL"/>
        </w:rPr>
        <w:t xml:space="preserve">. Instancja obiektu </w:t>
      </w:r>
      <w:proofErr w:type="spellStart"/>
      <w:r w:rsidRPr="001D77C5">
        <w:rPr>
          <w:rFonts w:asciiTheme="majorHAnsi" w:hAnsiTheme="majorHAnsi" w:cstheme="majorHAnsi"/>
          <w:i/>
          <w:iCs/>
          <w:sz w:val="22"/>
          <w:szCs w:val="22"/>
          <w:lang w:val="pl-PL"/>
        </w:rPr>
        <w:t>DokumentFormalny</w:t>
      </w:r>
      <w:proofErr w:type="spellEnd"/>
      <w:r w:rsidRPr="001D77C5">
        <w:rPr>
          <w:rFonts w:asciiTheme="majorHAnsi" w:hAnsiTheme="majorHAnsi" w:cstheme="majorHAnsi"/>
          <w:sz w:val="22"/>
          <w:szCs w:val="22"/>
          <w:lang w:val="pl-PL"/>
        </w:rPr>
        <w:t xml:space="preserve"> reprezentująca dokument zmieniający akt planowania przestrzennego referuje na daną wersję obiektu</w:t>
      </w:r>
      <w:r w:rsidRPr="001D77C5">
        <w:rPr>
          <w:rFonts w:asciiTheme="majorHAnsi" w:hAnsiTheme="majorHAnsi" w:cstheme="majorHAnsi"/>
          <w:i/>
          <w:iCs/>
          <w:sz w:val="22"/>
          <w:szCs w:val="22"/>
          <w:lang w:val="pl-PL"/>
        </w:rPr>
        <w:t xml:space="preserve"> </w:t>
      </w:r>
      <w:proofErr w:type="spellStart"/>
      <w:r w:rsidRPr="001D77C5">
        <w:rPr>
          <w:rFonts w:asciiTheme="majorHAnsi" w:hAnsiTheme="majorHAnsi" w:cstheme="majorHAnsi"/>
          <w:i/>
          <w:iCs/>
          <w:sz w:val="22"/>
          <w:szCs w:val="22"/>
          <w:lang w:val="pl-PL"/>
        </w:rPr>
        <w:t>AktPlanowaniaPrzestrzennego</w:t>
      </w:r>
      <w:proofErr w:type="spellEnd"/>
      <w:r w:rsidRPr="001D77C5">
        <w:rPr>
          <w:rFonts w:asciiTheme="majorHAnsi" w:hAnsiTheme="majorHAnsi" w:cstheme="majorHAnsi"/>
          <w:sz w:val="22"/>
          <w:szCs w:val="22"/>
          <w:lang w:val="pl-PL"/>
        </w:rPr>
        <w:t>, a nie na dany obiekt.</w:t>
      </w:r>
    </w:p>
    <w:p w14:paraId="39E1B477" w14:textId="77777777" w:rsidR="00A72942" w:rsidRPr="001D77C5" w:rsidRDefault="00A72942" w:rsidP="00A72942">
      <w:pPr>
        <w:pStyle w:val="Akapitzlist"/>
        <w:spacing w:before="100" w:after="240" w:line="360" w:lineRule="auto"/>
        <w:ind w:left="0"/>
        <w:jc w:val="both"/>
        <w:rPr>
          <w:rFonts w:asciiTheme="majorHAnsi" w:hAnsiTheme="majorHAnsi" w:cstheme="majorHAnsi"/>
          <w:sz w:val="22"/>
          <w:szCs w:val="22"/>
          <w:lang w:val="pl-PL"/>
        </w:rPr>
      </w:pPr>
      <w:r w:rsidRPr="001D77C5">
        <w:rPr>
          <w:rFonts w:asciiTheme="majorHAnsi" w:hAnsiTheme="majorHAnsi" w:cstheme="majorHAnsi"/>
          <w:b/>
          <w:bCs/>
          <w:sz w:val="22"/>
          <w:szCs w:val="22"/>
          <w:lang w:val="pl-PL"/>
        </w:rPr>
        <w:t xml:space="preserve">UWAGA 2. </w:t>
      </w:r>
      <w:r w:rsidRPr="001D77C5">
        <w:rPr>
          <w:rFonts w:asciiTheme="majorHAnsi" w:hAnsiTheme="majorHAnsi" w:cstheme="majorHAnsi"/>
          <w:sz w:val="22"/>
          <w:szCs w:val="22"/>
          <w:lang w:val="pl-PL"/>
        </w:rPr>
        <w:t xml:space="preserve">Obiekty </w:t>
      </w:r>
      <w:proofErr w:type="spellStart"/>
      <w:r w:rsidRPr="001D77C5">
        <w:rPr>
          <w:rFonts w:asciiTheme="majorHAnsi" w:hAnsiTheme="majorHAnsi" w:cstheme="majorHAnsi"/>
          <w:i/>
          <w:iCs/>
          <w:sz w:val="22"/>
          <w:szCs w:val="22"/>
          <w:lang w:val="pl-PL"/>
        </w:rPr>
        <w:t>DokumentFormalny</w:t>
      </w:r>
      <w:proofErr w:type="spellEnd"/>
      <w:r w:rsidRPr="001D77C5">
        <w:rPr>
          <w:rFonts w:asciiTheme="majorHAnsi" w:hAnsiTheme="majorHAnsi" w:cstheme="majorHAnsi"/>
          <w:i/>
          <w:iCs/>
          <w:sz w:val="22"/>
          <w:szCs w:val="22"/>
          <w:lang w:val="pl-PL"/>
        </w:rPr>
        <w:t xml:space="preserve"> </w:t>
      </w:r>
      <w:r w:rsidRPr="001D77C5">
        <w:rPr>
          <w:rFonts w:asciiTheme="majorHAnsi" w:hAnsiTheme="majorHAnsi" w:cstheme="majorHAnsi"/>
          <w:sz w:val="22"/>
          <w:szCs w:val="22"/>
          <w:lang w:val="pl-PL"/>
        </w:rPr>
        <w:t>nie są wersjonowane.</w:t>
      </w:r>
    </w:p>
    <w:p w14:paraId="22D5176B" w14:textId="29314442"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Nowa wersja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t>
      </w:r>
      <w:r w:rsidR="00B505D1" w:rsidRPr="001D77C5">
        <w:rPr>
          <w:rFonts w:asciiTheme="majorHAnsi" w:hAnsiTheme="majorHAnsi" w:cstheme="majorHAnsi"/>
          <w:sz w:val="22"/>
          <w:szCs w:val="22"/>
        </w:rPr>
        <w:t xml:space="preserve">(„wersja 3”) </w:t>
      </w:r>
      <w:r w:rsidRPr="001D77C5">
        <w:rPr>
          <w:rFonts w:asciiTheme="majorHAnsi" w:hAnsiTheme="majorHAnsi" w:cstheme="majorHAnsi"/>
          <w:sz w:val="22"/>
          <w:szCs w:val="22"/>
        </w:rPr>
        <w:t xml:space="preserve">zostaje powiązana poprzez rolę asocjacyjną </w:t>
      </w:r>
      <w:proofErr w:type="spellStart"/>
      <w:r w:rsidRPr="001D77C5">
        <w:rPr>
          <w:rFonts w:asciiTheme="majorHAnsi" w:hAnsiTheme="majorHAnsi" w:cstheme="majorHAnsi"/>
          <w:i/>
          <w:iCs/>
          <w:sz w:val="22"/>
        </w:rPr>
        <w:t>dokumentZmieniajacy</w:t>
      </w:r>
      <w:proofErr w:type="spellEnd"/>
      <w:r w:rsidRPr="001D77C5">
        <w:rPr>
          <w:rFonts w:asciiTheme="majorHAnsi" w:hAnsiTheme="majorHAnsi" w:cstheme="majorHAnsi"/>
          <w:sz w:val="22"/>
          <w:szCs w:val="22"/>
        </w:rPr>
        <w:t xml:space="preserve"> z instancją obiektu </w:t>
      </w:r>
      <w:proofErr w:type="spellStart"/>
      <w:r w:rsidRPr="001D77C5">
        <w:rPr>
          <w:rFonts w:asciiTheme="majorHAnsi" w:hAnsiTheme="majorHAnsi" w:cstheme="majorHAnsi"/>
          <w:i/>
          <w:iCs/>
          <w:sz w:val="22"/>
          <w:szCs w:val="22"/>
        </w:rPr>
        <w:t>DokumentFormalny</w:t>
      </w:r>
      <w:proofErr w:type="spellEnd"/>
      <w:r w:rsidRPr="001D77C5">
        <w:rPr>
          <w:rFonts w:asciiTheme="majorHAnsi" w:hAnsiTheme="majorHAnsi" w:cstheme="majorHAnsi"/>
          <w:sz w:val="22"/>
          <w:szCs w:val="22"/>
        </w:rPr>
        <w:t xml:space="preserve">, o której mowa w pkt e. </w:t>
      </w:r>
      <w:r w:rsidRPr="001D77C5" w:rsidDel="00BF75E8">
        <w:rPr>
          <w:rFonts w:asciiTheme="majorHAnsi" w:hAnsiTheme="majorHAnsi" w:cstheme="majorHAnsi"/>
          <w:sz w:val="22"/>
        </w:rPr>
        <w:t xml:space="preserve">Wartość atrybutu </w:t>
      </w:r>
      <w:r w:rsidR="0040680C" w:rsidRPr="008C4471">
        <w:rPr>
          <w:rFonts w:ascii="Calibri" w:hAnsi="Calibri" w:cs="Calibri"/>
          <w:sz w:val="22"/>
          <w:szCs w:val="22"/>
        </w:rPr>
        <w:t>"</w:t>
      </w:r>
      <w:r w:rsidRPr="0040680C" w:rsidDel="00BF75E8">
        <w:rPr>
          <w:rFonts w:asciiTheme="majorHAnsi" w:hAnsiTheme="majorHAnsi" w:cstheme="majorHAnsi"/>
          <w:sz w:val="22"/>
        </w:rPr>
        <w:t>zmiana</w:t>
      </w:r>
      <w:r w:rsidR="0040680C" w:rsidRPr="008C4471">
        <w:rPr>
          <w:rFonts w:ascii="Calibri" w:hAnsi="Calibri" w:cs="Calibri"/>
          <w:sz w:val="22"/>
          <w:szCs w:val="22"/>
        </w:rPr>
        <w:t>"</w:t>
      </w:r>
      <w:r w:rsidRPr="001D77C5" w:rsidDel="00BF75E8">
        <w:rPr>
          <w:rFonts w:asciiTheme="majorHAnsi" w:hAnsiTheme="majorHAnsi" w:cstheme="majorHAnsi"/>
          <w:sz w:val="22"/>
        </w:rPr>
        <w:t xml:space="preserve"> (informująca o liczbie zmian obiektu) zostaje zwiększona o 1. W przypadku, jeżeli akt planowania przestrzennego nie był do tej pory zmieniany</w:t>
      </w:r>
      <w:r w:rsidRPr="001D77C5">
        <w:rPr>
          <w:rFonts w:asciiTheme="majorHAnsi" w:hAnsiTheme="majorHAnsi" w:cstheme="majorHAnsi"/>
          <w:sz w:val="22"/>
        </w:rPr>
        <w:t>,</w:t>
      </w:r>
      <w:r w:rsidRPr="001D77C5" w:rsidDel="00BF75E8">
        <w:rPr>
          <w:rFonts w:asciiTheme="majorHAnsi" w:hAnsiTheme="majorHAnsi" w:cstheme="majorHAnsi"/>
          <w:sz w:val="22"/>
        </w:rPr>
        <w:t xml:space="preserve"> należy utworzyć atrybut </w:t>
      </w:r>
      <w:r w:rsidR="00F336EA" w:rsidRPr="008C4471">
        <w:rPr>
          <w:rFonts w:ascii="Calibri" w:hAnsi="Calibri" w:cs="Calibri"/>
          <w:sz w:val="22"/>
          <w:szCs w:val="22"/>
        </w:rPr>
        <w:t>"</w:t>
      </w:r>
      <w:r w:rsidRPr="00F336EA" w:rsidDel="00BF75E8">
        <w:rPr>
          <w:rFonts w:asciiTheme="majorHAnsi" w:hAnsiTheme="majorHAnsi" w:cstheme="majorHAnsi"/>
          <w:sz w:val="22"/>
        </w:rPr>
        <w:t>zmiana</w:t>
      </w:r>
      <w:r w:rsidR="00F336EA" w:rsidRPr="008C4471">
        <w:rPr>
          <w:rFonts w:ascii="Calibri" w:hAnsi="Calibri" w:cs="Calibri"/>
          <w:sz w:val="22"/>
          <w:szCs w:val="22"/>
        </w:rPr>
        <w:t>"</w:t>
      </w:r>
      <w:r w:rsidRPr="001D77C5" w:rsidDel="00BF75E8">
        <w:rPr>
          <w:rFonts w:asciiTheme="majorHAnsi" w:hAnsiTheme="majorHAnsi" w:cstheme="majorHAnsi"/>
          <w:sz w:val="22"/>
        </w:rPr>
        <w:t xml:space="preserve"> o</w:t>
      </w:r>
      <w:r w:rsidR="001A7A00">
        <w:rPr>
          <w:rFonts w:asciiTheme="majorHAnsi" w:hAnsiTheme="majorHAnsi" w:cstheme="majorHAnsi"/>
          <w:sz w:val="22"/>
        </w:rPr>
        <w:t> </w:t>
      </w:r>
      <w:r w:rsidRPr="001D77C5" w:rsidDel="00BF75E8">
        <w:rPr>
          <w:rFonts w:asciiTheme="majorHAnsi" w:hAnsiTheme="majorHAnsi" w:cstheme="majorHAnsi"/>
          <w:sz w:val="22"/>
        </w:rPr>
        <w:t xml:space="preserve">wartości równej </w:t>
      </w:r>
      <w:r w:rsidR="001D77C5">
        <w:rPr>
          <w:rFonts w:asciiTheme="majorHAnsi" w:hAnsiTheme="majorHAnsi" w:cstheme="majorHAnsi"/>
          <w:sz w:val="22"/>
        </w:rPr>
        <w:t>„</w:t>
      </w:r>
      <w:r w:rsidRPr="001D77C5" w:rsidDel="00BF75E8">
        <w:rPr>
          <w:rFonts w:asciiTheme="majorHAnsi" w:hAnsiTheme="majorHAnsi" w:cstheme="majorHAnsi"/>
          <w:sz w:val="22"/>
        </w:rPr>
        <w:t>1</w:t>
      </w:r>
      <w:r w:rsidR="001D77C5">
        <w:rPr>
          <w:rFonts w:asciiTheme="majorHAnsi" w:hAnsiTheme="majorHAnsi" w:cstheme="majorHAnsi"/>
          <w:sz w:val="22"/>
        </w:rPr>
        <w:t>”</w:t>
      </w:r>
      <w:r w:rsidRPr="001D77C5" w:rsidDel="00BF75E8">
        <w:rPr>
          <w:rFonts w:asciiTheme="majorHAnsi" w:hAnsiTheme="majorHAnsi" w:cstheme="majorHAnsi"/>
          <w:sz w:val="22"/>
        </w:rPr>
        <w:t>.</w:t>
      </w:r>
    </w:p>
    <w:p w14:paraId="63F023B5" w14:textId="03275498"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nowych wersji obiektów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związanych z wersją obiektu </w:t>
      </w:r>
      <w:proofErr w:type="spellStart"/>
      <w:r w:rsidRPr="001D77C5">
        <w:rPr>
          <w:rFonts w:asciiTheme="majorHAnsi" w:hAnsiTheme="majorHAnsi" w:cstheme="majorHAnsi"/>
          <w:i/>
          <w:sz w:val="22"/>
          <w:szCs w:val="22"/>
        </w:rPr>
        <w:t>AktPlanowaniaPrzestrzennego</w:t>
      </w:r>
      <w:proofErr w:type="spellEnd"/>
      <w:r w:rsidR="00B505D1" w:rsidRPr="001D77C5">
        <w:rPr>
          <w:rFonts w:asciiTheme="majorHAnsi" w:hAnsiTheme="majorHAnsi" w:cstheme="majorHAnsi"/>
          <w:sz w:val="22"/>
          <w:szCs w:val="22"/>
        </w:rPr>
        <w:t>,</w:t>
      </w:r>
      <w:r w:rsidRPr="001D77C5">
        <w:rPr>
          <w:rFonts w:asciiTheme="majorHAnsi" w:hAnsiTheme="majorHAnsi" w:cstheme="majorHAnsi"/>
          <w:sz w:val="22"/>
          <w:szCs w:val="22"/>
        </w:rPr>
        <w:t xml:space="preserve"> o której mowa w pkt a</w:t>
      </w:r>
      <w:r w:rsidR="001D77C5" w:rsidRPr="001D77C5">
        <w:rPr>
          <w:rFonts w:asciiTheme="majorHAnsi" w:hAnsiTheme="majorHAnsi" w:cstheme="majorHAnsi"/>
          <w:sz w:val="22"/>
          <w:szCs w:val="22"/>
        </w:rPr>
        <w:t>.</w:t>
      </w:r>
      <w:r w:rsidR="00B505D1" w:rsidRPr="001D77C5">
        <w:rPr>
          <w:rFonts w:asciiTheme="majorHAnsi" w:hAnsiTheme="majorHAnsi" w:cstheme="majorHAnsi"/>
          <w:sz w:val="22"/>
          <w:szCs w:val="22"/>
        </w:rPr>
        <w:t xml:space="preserve"> („wersja 2”)</w:t>
      </w:r>
      <w:r w:rsidRPr="001D77C5">
        <w:rPr>
          <w:rFonts w:asciiTheme="majorHAnsi" w:hAnsiTheme="majorHAnsi" w:cstheme="majorHAnsi"/>
          <w:sz w:val="22"/>
          <w:szCs w:val="22"/>
        </w:rPr>
        <w:t xml:space="preserve">. Atrybut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obowiazujeDo</w:t>
      </w:r>
      <w:proofErr w:type="spellEnd"/>
      <w:r w:rsidR="00F336EA" w:rsidRPr="008C4471">
        <w:rPr>
          <w:rFonts w:ascii="Calibri" w:hAnsi="Calibri" w:cs="Calibri"/>
          <w:sz w:val="22"/>
          <w:szCs w:val="22"/>
        </w:rPr>
        <w:t>"</w:t>
      </w:r>
      <w:r w:rsidRPr="001D77C5">
        <w:rPr>
          <w:rFonts w:asciiTheme="majorHAnsi" w:hAnsiTheme="majorHAnsi" w:cstheme="majorHAnsi"/>
          <w:sz w:val="22"/>
          <w:szCs w:val="22"/>
        </w:rPr>
        <w:t xml:space="preserve"> otrzymuje wartość </w:t>
      </w:r>
      <w:r w:rsidRPr="001D77C5" w:rsidDel="00BF75E8">
        <w:rPr>
          <w:rFonts w:asciiTheme="majorHAnsi" w:hAnsiTheme="majorHAnsi" w:cstheme="majorHAnsi"/>
          <w:sz w:val="22"/>
        </w:rPr>
        <w:t>równą wartości</w:t>
      </w:r>
      <w:r w:rsidRPr="001D77C5">
        <w:rPr>
          <w:rFonts w:asciiTheme="majorHAnsi" w:hAnsiTheme="majorHAnsi" w:cstheme="majorHAnsi"/>
          <w:sz w:val="22"/>
        </w:rPr>
        <w:t xml:space="preserve"> atrybutu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obowiazujeDo</w:t>
      </w:r>
      <w:proofErr w:type="spellEnd"/>
      <w:r w:rsidR="00F336EA" w:rsidRPr="008C4471">
        <w:rPr>
          <w:rFonts w:ascii="Calibri" w:hAnsi="Calibri" w:cs="Calibri"/>
          <w:sz w:val="22"/>
          <w:szCs w:val="22"/>
        </w:rPr>
        <w:t>"</w:t>
      </w:r>
      <w:r w:rsidRPr="001D77C5">
        <w:rPr>
          <w:rFonts w:asciiTheme="majorHAnsi" w:hAnsiTheme="majorHAnsi" w:cstheme="majorHAnsi"/>
          <w:sz w:val="22"/>
          <w:szCs w:val="22"/>
        </w:rPr>
        <w:t xml:space="preserve"> </w:t>
      </w:r>
      <w:r w:rsidRPr="001D77C5">
        <w:rPr>
          <w:rFonts w:asciiTheme="majorHAnsi" w:hAnsiTheme="majorHAnsi" w:cstheme="majorHAnsi"/>
          <w:sz w:val="22"/>
        </w:rPr>
        <w:t>związanej</w:t>
      </w:r>
      <w:r w:rsidRPr="001D77C5" w:rsidDel="00BF75E8">
        <w:rPr>
          <w:rFonts w:asciiTheme="majorHAnsi" w:hAnsiTheme="majorHAnsi" w:cstheme="majorHAnsi"/>
          <w:sz w:val="22"/>
        </w:rPr>
        <w:t xml:space="preserve"> wersji obiektu </w:t>
      </w:r>
      <w:proofErr w:type="spellStart"/>
      <w:r w:rsidRPr="001D77C5" w:rsidDel="00BF75E8">
        <w:rPr>
          <w:rFonts w:asciiTheme="majorHAnsi" w:hAnsiTheme="majorHAnsi" w:cstheme="majorHAnsi"/>
          <w:i/>
          <w:iCs/>
          <w:sz w:val="22"/>
        </w:rPr>
        <w:t>AktPlanowaniaPrzestrzenneg</w:t>
      </w:r>
      <w:r w:rsidRPr="001D77C5">
        <w:rPr>
          <w:rFonts w:asciiTheme="majorHAnsi" w:hAnsiTheme="majorHAnsi" w:cstheme="majorHAnsi"/>
          <w:i/>
          <w:iCs/>
          <w:sz w:val="22"/>
        </w:rPr>
        <w:t>o</w:t>
      </w:r>
      <w:proofErr w:type="spellEnd"/>
      <w:r w:rsidRPr="001D77C5">
        <w:rPr>
          <w:rFonts w:asciiTheme="majorHAnsi" w:hAnsiTheme="majorHAnsi" w:cstheme="majorHAnsi"/>
          <w:i/>
          <w:iCs/>
          <w:sz w:val="22"/>
        </w:rPr>
        <w:t>.</w:t>
      </w:r>
    </w:p>
    <w:p w14:paraId="0E96CDAB" w14:textId="056DD072" w:rsidR="00A72942" w:rsidRPr="001D77C5" w:rsidRDefault="0040680C"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Zakończenie cyklu życia dotychczasowej</w:t>
      </w:r>
      <w:r w:rsidRPr="001D77C5">
        <w:rPr>
          <w:rFonts w:asciiTheme="majorHAnsi" w:hAnsiTheme="majorHAnsi" w:cstheme="majorHAnsi"/>
          <w:sz w:val="22"/>
          <w:szCs w:val="22"/>
        </w:rPr>
        <w:t xml:space="preserve"> wersji obiektu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iCs/>
          <w:sz w:val="22"/>
          <w:szCs w:val="22"/>
        </w:rPr>
        <w:t xml:space="preserve"> (</w:t>
      </w:r>
      <w:r w:rsidRPr="001D77C5">
        <w:rPr>
          <w:rFonts w:asciiTheme="majorHAnsi" w:hAnsiTheme="majorHAnsi" w:cstheme="majorHAnsi"/>
          <w:sz w:val="22"/>
          <w:szCs w:val="22"/>
        </w:rPr>
        <w:t>„wersja</w:t>
      </w:r>
      <w:r>
        <w:rPr>
          <w:rFonts w:asciiTheme="majorHAnsi" w:hAnsiTheme="majorHAnsi" w:cstheme="majorHAnsi"/>
          <w:sz w:val="22"/>
          <w:szCs w:val="22"/>
        </w:rPr>
        <w:t> </w:t>
      </w:r>
      <w:r w:rsidRPr="001D77C5">
        <w:rPr>
          <w:rFonts w:asciiTheme="majorHAnsi" w:hAnsiTheme="majorHAnsi" w:cstheme="majorHAnsi"/>
          <w:sz w:val="22"/>
          <w:szCs w:val="22"/>
        </w:rPr>
        <w:t>1”)</w:t>
      </w:r>
      <w:r>
        <w:rPr>
          <w:rFonts w:asciiTheme="majorHAnsi" w:hAnsiTheme="majorHAnsi" w:cstheme="majorHAnsi"/>
          <w:sz w:val="22"/>
          <w:szCs w:val="22"/>
        </w:rPr>
        <w:t xml:space="preserve"> poprzez uzupełnienie</w:t>
      </w:r>
      <w:r w:rsidRPr="001D77C5" w:rsidDel="0040680C">
        <w:rPr>
          <w:rFonts w:asciiTheme="majorHAnsi" w:hAnsiTheme="majorHAnsi" w:cstheme="majorHAnsi"/>
          <w:sz w:val="22"/>
          <w:szCs w:val="22"/>
        </w:rPr>
        <w:t xml:space="preserve"> </w:t>
      </w:r>
      <w:r w:rsidR="00A72942" w:rsidRPr="001D77C5">
        <w:rPr>
          <w:rFonts w:asciiTheme="majorHAnsi" w:hAnsiTheme="majorHAnsi" w:cstheme="majorHAnsi"/>
          <w:sz w:val="22"/>
          <w:szCs w:val="22"/>
        </w:rPr>
        <w:t xml:space="preserve">wartości atrybutu </w:t>
      </w:r>
      <w:r w:rsidR="00F336EA" w:rsidRPr="008C4471">
        <w:rPr>
          <w:rFonts w:ascii="Calibri" w:hAnsi="Calibri" w:cs="Calibri"/>
          <w:sz w:val="22"/>
          <w:szCs w:val="22"/>
        </w:rPr>
        <w:t>"</w:t>
      </w:r>
      <w:proofErr w:type="spellStart"/>
      <w:r w:rsidR="00A72942" w:rsidRPr="00F336EA">
        <w:rPr>
          <w:rFonts w:asciiTheme="majorHAnsi" w:hAnsiTheme="majorHAnsi" w:cstheme="majorHAnsi"/>
          <w:sz w:val="22"/>
          <w:szCs w:val="22"/>
        </w:rPr>
        <w:t>koniecWersjiObiektu</w:t>
      </w:r>
      <w:proofErr w:type="spellEnd"/>
      <w:r w:rsidR="00F336EA" w:rsidRPr="008C4471">
        <w:rPr>
          <w:rFonts w:ascii="Calibri" w:hAnsi="Calibri" w:cs="Calibri"/>
          <w:sz w:val="22"/>
          <w:szCs w:val="22"/>
        </w:rPr>
        <w:t>"</w:t>
      </w:r>
      <w:r w:rsidR="00A72942" w:rsidRPr="001D77C5">
        <w:rPr>
          <w:rFonts w:asciiTheme="majorHAnsi" w:hAnsiTheme="majorHAnsi" w:cstheme="majorHAnsi"/>
          <w:sz w:val="22"/>
          <w:szCs w:val="22"/>
        </w:rPr>
        <w:t>.</w:t>
      </w:r>
      <w:r>
        <w:rPr>
          <w:rFonts w:asciiTheme="majorHAnsi" w:hAnsiTheme="majorHAnsi" w:cstheme="majorHAnsi"/>
          <w:sz w:val="22"/>
          <w:szCs w:val="22"/>
        </w:rPr>
        <w:t xml:space="preserve"> </w:t>
      </w:r>
      <w:r w:rsidR="00A72942" w:rsidRPr="001D77C5" w:rsidDel="00BF75E8">
        <w:rPr>
          <w:rFonts w:asciiTheme="majorHAnsi" w:hAnsiTheme="majorHAnsi" w:cstheme="majorHAnsi"/>
          <w:sz w:val="22"/>
          <w:szCs w:val="22"/>
        </w:rPr>
        <w:t xml:space="preserve">Atrybut </w:t>
      </w:r>
      <w:r w:rsidR="00F336EA" w:rsidRPr="008C4471">
        <w:rPr>
          <w:rFonts w:ascii="Calibri" w:hAnsi="Calibri" w:cs="Calibri"/>
          <w:sz w:val="22"/>
          <w:szCs w:val="22"/>
        </w:rPr>
        <w:t>"</w:t>
      </w:r>
      <w:proofErr w:type="spellStart"/>
      <w:r w:rsidR="00A72942" w:rsidRPr="00F336EA" w:rsidDel="00BF75E8">
        <w:rPr>
          <w:rFonts w:asciiTheme="majorHAnsi" w:hAnsiTheme="majorHAnsi" w:cstheme="majorHAnsi"/>
          <w:sz w:val="22"/>
          <w:szCs w:val="22"/>
        </w:rPr>
        <w:t>koniecWersjiObiektu</w:t>
      </w:r>
      <w:proofErr w:type="spellEnd"/>
      <w:r w:rsidR="00F336EA" w:rsidRPr="008C4471">
        <w:rPr>
          <w:rFonts w:ascii="Calibri" w:hAnsi="Calibri" w:cs="Calibri"/>
          <w:sz w:val="22"/>
          <w:szCs w:val="22"/>
        </w:rPr>
        <w:t>"</w:t>
      </w:r>
      <w:r w:rsidR="00A72942" w:rsidRPr="001D77C5" w:rsidDel="00BF75E8">
        <w:rPr>
          <w:rFonts w:asciiTheme="majorHAnsi" w:hAnsiTheme="majorHAnsi" w:cstheme="majorHAnsi"/>
          <w:sz w:val="22"/>
          <w:szCs w:val="22"/>
        </w:rPr>
        <w:t xml:space="preserve"> otrzymuje wartość równą wartości </w:t>
      </w:r>
      <w:r w:rsidR="00F336EA" w:rsidRPr="008C4471">
        <w:rPr>
          <w:rFonts w:ascii="Calibri" w:hAnsi="Calibri" w:cs="Calibri"/>
          <w:sz w:val="22"/>
          <w:szCs w:val="22"/>
        </w:rPr>
        <w:t>"</w:t>
      </w:r>
      <w:proofErr w:type="spellStart"/>
      <w:r w:rsidR="00A72942" w:rsidRPr="00F336EA" w:rsidDel="00BF75E8">
        <w:rPr>
          <w:rFonts w:asciiTheme="majorHAnsi" w:hAnsiTheme="majorHAnsi" w:cstheme="majorHAnsi"/>
          <w:sz w:val="22"/>
          <w:szCs w:val="22"/>
        </w:rPr>
        <w:t>poczatekWersjiObiektu</w:t>
      </w:r>
      <w:proofErr w:type="spellEnd"/>
      <w:r w:rsidR="00F336EA" w:rsidRPr="008C4471">
        <w:rPr>
          <w:rFonts w:ascii="Calibri" w:hAnsi="Calibri" w:cs="Calibri"/>
          <w:sz w:val="22"/>
          <w:szCs w:val="22"/>
        </w:rPr>
        <w:t>"</w:t>
      </w:r>
      <w:r w:rsidR="00A72942" w:rsidRPr="001D77C5" w:rsidDel="00BF75E8">
        <w:rPr>
          <w:rFonts w:asciiTheme="majorHAnsi" w:hAnsiTheme="majorHAnsi" w:cstheme="majorHAnsi"/>
          <w:sz w:val="22"/>
          <w:szCs w:val="22"/>
        </w:rPr>
        <w:t xml:space="preserve"> </w:t>
      </w:r>
      <w:r w:rsidR="00A72942" w:rsidRPr="001D77C5">
        <w:rPr>
          <w:rFonts w:asciiTheme="majorHAnsi" w:hAnsiTheme="majorHAnsi" w:cstheme="majorHAnsi"/>
          <w:sz w:val="22"/>
          <w:szCs w:val="22"/>
        </w:rPr>
        <w:t xml:space="preserve">nowej </w:t>
      </w:r>
      <w:r w:rsidR="00A72942" w:rsidRPr="001D77C5" w:rsidDel="00BF75E8">
        <w:rPr>
          <w:rFonts w:asciiTheme="majorHAnsi" w:hAnsiTheme="majorHAnsi" w:cstheme="majorHAnsi"/>
          <w:sz w:val="22"/>
          <w:szCs w:val="22"/>
        </w:rPr>
        <w:t xml:space="preserve">wersji obiektu </w:t>
      </w:r>
      <w:proofErr w:type="spellStart"/>
      <w:r w:rsidR="00A72942" w:rsidRPr="001D77C5">
        <w:rPr>
          <w:rFonts w:asciiTheme="majorHAnsi" w:hAnsiTheme="majorHAnsi" w:cstheme="majorHAnsi"/>
          <w:i/>
          <w:iCs/>
          <w:sz w:val="22"/>
          <w:szCs w:val="22"/>
        </w:rPr>
        <w:t>RysunekAktuPlanowaniaPrzestrzennego</w:t>
      </w:r>
      <w:proofErr w:type="spellEnd"/>
      <w:r w:rsidR="00B505D1" w:rsidRPr="001D77C5">
        <w:rPr>
          <w:rFonts w:asciiTheme="majorHAnsi" w:hAnsiTheme="majorHAnsi" w:cstheme="majorHAnsi"/>
          <w:i/>
          <w:iCs/>
          <w:sz w:val="22"/>
          <w:szCs w:val="22"/>
        </w:rPr>
        <w:t xml:space="preserve"> </w:t>
      </w:r>
      <w:r w:rsidR="00B505D1" w:rsidRPr="001D77C5">
        <w:rPr>
          <w:rFonts w:asciiTheme="majorHAnsi" w:hAnsiTheme="majorHAnsi" w:cstheme="majorHAnsi"/>
          <w:iCs/>
          <w:sz w:val="22"/>
          <w:szCs w:val="22"/>
        </w:rPr>
        <w:t>(</w:t>
      </w:r>
      <w:r w:rsidR="00B505D1" w:rsidRPr="001D77C5">
        <w:rPr>
          <w:rFonts w:asciiTheme="majorHAnsi" w:hAnsiTheme="majorHAnsi" w:cstheme="majorHAnsi"/>
          <w:sz w:val="22"/>
          <w:szCs w:val="22"/>
        </w:rPr>
        <w:t>„wersji 2”)</w:t>
      </w:r>
      <w:r w:rsidR="00A72942" w:rsidRPr="001D77C5" w:rsidDel="00BF75E8">
        <w:rPr>
          <w:rFonts w:asciiTheme="majorHAnsi" w:hAnsiTheme="majorHAnsi" w:cstheme="majorHAnsi"/>
          <w:sz w:val="22"/>
          <w:szCs w:val="22"/>
        </w:rPr>
        <w:t>.</w:t>
      </w:r>
    </w:p>
    <w:p w14:paraId="4A5CD6B6" w14:textId="660039EE"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nowych wersji obiektów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(w stosunku do wersji obiektów</w:t>
      </w:r>
      <w:r w:rsidR="00B505D1" w:rsidRPr="001D77C5">
        <w:rPr>
          <w:rFonts w:asciiTheme="majorHAnsi" w:hAnsiTheme="majorHAnsi" w:cstheme="majorHAnsi"/>
          <w:sz w:val="22"/>
          <w:szCs w:val="22"/>
        </w:rPr>
        <w:t>,</w:t>
      </w:r>
      <w:r w:rsidRPr="001D77C5">
        <w:rPr>
          <w:rFonts w:asciiTheme="majorHAnsi" w:hAnsiTheme="majorHAnsi" w:cstheme="majorHAnsi"/>
          <w:sz w:val="22"/>
          <w:szCs w:val="22"/>
        </w:rPr>
        <w:t xml:space="preserve"> o których mowa w pkt g.) związanych z wersją obiektu </w:t>
      </w:r>
      <w:proofErr w:type="spellStart"/>
      <w:r w:rsidRPr="001D77C5">
        <w:rPr>
          <w:rFonts w:asciiTheme="majorHAnsi" w:hAnsiTheme="majorHAnsi" w:cstheme="majorHAnsi"/>
          <w:i/>
          <w:sz w:val="22"/>
          <w:szCs w:val="22"/>
        </w:rPr>
        <w:t>AktPlanowaniaPrzestrzennego</w:t>
      </w:r>
      <w:proofErr w:type="spellEnd"/>
      <w:r w:rsidR="00B505D1" w:rsidRPr="004F42B4">
        <w:rPr>
          <w:rFonts w:asciiTheme="majorHAnsi" w:hAnsiTheme="majorHAnsi" w:cstheme="majorHAnsi"/>
          <w:sz w:val="22"/>
          <w:szCs w:val="22"/>
        </w:rPr>
        <w:t>,</w:t>
      </w:r>
      <w:r w:rsidRPr="001D77C5">
        <w:rPr>
          <w:rFonts w:asciiTheme="majorHAnsi" w:hAnsiTheme="majorHAnsi" w:cstheme="majorHAnsi"/>
          <w:sz w:val="22"/>
          <w:szCs w:val="22"/>
        </w:rPr>
        <w:t xml:space="preserve"> o</w:t>
      </w:r>
      <w:r w:rsidR="00F336EA">
        <w:rPr>
          <w:rFonts w:asciiTheme="majorHAnsi" w:hAnsiTheme="majorHAnsi" w:cstheme="majorHAnsi"/>
          <w:sz w:val="22"/>
          <w:szCs w:val="22"/>
        </w:rPr>
        <w:t> </w:t>
      </w:r>
      <w:r w:rsidRPr="001D77C5">
        <w:rPr>
          <w:rFonts w:asciiTheme="majorHAnsi" w:hAnsiTheme="majorHAnsi" w:cstheme="majorHAnsi"/>
          <w:sz w:val="22"/>
          <w:szCs w:val="22"/>
        </w:rPr>
        <w:t>której mowa w pkt c</w:t>
      </w:r>
      <w:r w:rsidR="00406DB8">
        <w:rPr>
          <w:rFonts w:asciiTheme="majorHAnsi" w:hAnsiTheme="majorHAnsi" w:cstheme="majorHAnsi"/>
          <w:sz w:val="22"/>
          <w:szCs w:val="22"/>
        </w:rPr>
        <w:t>.</w:t>
      </w:r>
      <w:r w:rsidR="00B505D1" w:rsidRPr="001D77C5">
        <w:rPr>
          <w:rFonts w:asciiTheme="majorHAnsi" w:hAnsiTheme="majorHAnsi" w:cstheme="majorHAnsi"/>
          <w:sz w:val="22"/>
          <w:szCs w:val="22"/>
        </w:rPr>
        <w:t xml:space="preserve"> („wersja 3”)</w:t>
      </w:r>
      <w:r w:rsidRPr="001D77C5">
        <w:rPr>
          <w:rFonts w:asciiTheme="majorHAnsi" w:hAnsiTheme="majorHAnsi" w:cstheme="majorHAnsi"/>
          <w:sz w:val="22"/>
          <w:szCs w:val="22"/>
        </w:rPr>
        <w:t xml:space="preserve">. Atrybut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obowiazujeOd</w:t>
      </w:r>
      <w:proofErr w:type="spellEnd"/>
      <w:r w:rsidR="00F336EA" w:rsidRPr="008C4471">
        <w:rPr>
          <w:rFonts w:ascii="Calibri" w:hAnsi="Calibri" w:cs="Calibri"/>
          <w:sz w:val="22"/>
          <w:szCs w:val="22"/>
        </w:rPr>
        <w:t>"</w:t>
      </w:r>
      <w:r w:rsidRPr="001D77C5">
        <w:rPr>
          <w:rFonts w:asciiTheme="majorHAnsi" w:hAnsiTheme="majorHAnsi" w:cstheme="majorHAnsi"/>
          <w:sz w:val="22"/>
          <w:szCs w:val="22"/>
        </w:rPr>
        <w:t xml:space="preserve"> otrzymuje wartość </w:t>
      </w:r>
      <w:r w:rsidRPr="001D77C5" w:rsidDel="00BF75E8">
        <w:rPr>
          <w:rFonts w:asciiTheme="majorHAnsi" w:hAnsiTheme="majorHAnsi" w:cstheme="majorHAnsi"/>
          <w:sz w:val="22"/>
        </w:rPr>
        <w:t>równą wartości</w:t>
      </w:r>
      <w:r w:rsidRPr="001D77C5">
        <w:rPr>
          <w:rFonts w:asciiTheme="majorHAnsi" w:hAnsiTheme="majorHAnsi" w:cstheme="majorHAnsi"/>
          <w:sz w:val="22"/>
        </w:rPr>
        <w:t xml:space="preserve"> atrybutu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obowiazujeOd</w:t>
      </w:r>
      <w:proofErr w:type="spellEnd"/>
      <w:r w:rsidR="00F336EA" w:rsidRPr="008C4471">
        <w:rPr>
          <w:rFonts w:ascii="Calibri" w:hAnsi="Calibri" w:cs="Calibri"/>
          <w:sz w:val="22"/>
          <w:szCs w:val="22"/>
        </w:rPr>
        <w:t>"</w:t>
      </w:r>
      <w:r w:rsidRPr="001D77C5">
        <w:rPr>
          <w:rFonts w:asciiTheme="majorHAnsi" w:hAnsiTheme="majorHAnsi" w:cstheme="majorHAnsi"/>
          <w:sz w:val="22"/>
          <w:szCs w:val="22"/>
        </w:rPr>
        <w:t xml:space="preserve"> </w:t>
      </w:r>
      <w:r w:rsidRPr="001D77C5">
        <w:rPr>
          <w:rFonts w:asciiTheme="majorHAnsi" w:hAnsiTheme="majorHAnsi" w:cstheme="majorHAnsi"/>
          <w:sz w:val="22"/>
        </w:rPr>
        <w:t>związanej</w:t>
      </w:r>
      <w:r w:rsidRPr="001D77C5" w:rsidDel="00BF75E8">
        <w:rPr>
          <w:rFonts w:asciiTheme="majorHAnsi" w:hAnsiTheme="majorHAnsi" w:cstheme="majorHAnsi"/>
          <w:sz w:val="22"/>
        </w:rPr>
        <w:t xml:space="preserve"> wersji obiektu </w:t>
      </w:r>
      <w:proofErr w:type="spellStart"/>
      <w:r w:rsidRPr="001D77C5" w:rsidDel="00BF75E8">
        <w:rPr>
          <w:rFonts w:asciiTheme="majorHAnsi" w:hAnsiTheme="majorHAnsi" w:cstheme="majorHAnsi"/>
          <w:i/>
          <w:iCs/>
          <w:sz w:val="22"/>
        </w:rPr>
        <w:t>AktPlanowaniaPrzestrzenneg</w:t>
      </w:r>
      <w:r w:rsidRPr="001D77C5">
        <w:rPr>
          <w:rFonts w:asciiTheme="majorHAnsi" w:hAnsiTheme="majorHAnsi" w:cstheme="majorHAnsi"/>
          <w:i/>
          <w:iCs/>
          <w:sz w:val="22"/>
        </w:rPr>
        <w:t>o</w:t>
      </w:r>
      <w:proofErr w:type="spellEnd"/>
      <w:r w:rsidRPr="001D77C5">
        <w:rPr>
          <w:rFonts w:asciiTheme="majorHAnsi" w:hAnsiTheme="majorHAnsi" w:cstheme="majorHAnsi"/>
          <w:i/>
          <w:iCs/>
          <w:sz w:val="22"/>
        </w:rPr>
        <w:t xml:space="preserve">. </w:t>
      </w:r>
      <w:r w:rsidRPr="001D77C5">
        <w:rPr>
          <w:rFonts w:asciiTheme="majorHAnsi" w:hAnsiTheme="majorHAnsi" w:cstheme="majorHAnsi"/>
          <w:sz w:val="22"/>
          <w:szCs w:val="22"/>
        </w:rPr>
        <w:t xml:space="preserve">Dla tych wersji obiektu atrybut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obowiazujeDo</w:t>
      </w:r>
      <w:proofErr w:type="spellEnd"/>
      <w:r w:rsidR="00F336EA" w:rsidRPr="008C4471">
        <w:rPr>
          <w:rFonts w:ascii="Calibri" w:hAnsi="Calibri" w:cs="Calibri"/>
          <w:sz w:val="22"/>
          <w:szCs w:val="22"/>
        </w:rPr>
        <w:t>"</w:t>
      </w:r>
      <w:r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jest niewyspecyfikowany (nie ma wartości).</w:t>
      </w:r>
    </w:p>
    <w:p w14:paraId="66A5E9CB" w14:textId="7971EF89" w:rsidR="00A72942" w:rsidRPr="001D77C5" w:rsidRDefault="00A72942" w:rsidP="00A72942">
      <w:pPr>
        <w:tabs>
          <w:tab w:val="left" w:pos="284"/>
        </w:tabs>
        <w:spacing w:before="200" w:after="100" w:line="360" w:lineRule="auto"/>
        <w:contextualSpacing/>
        <w:jc w:val="both"/>
        <w:rPr>
          <w:rFonts w:asciiTheme="majorHAnsi" w:hAnsiTheme="majorHAnsi" w:cstheme="majorHAnsi"/>
          <w:sz w:val="22"/>
          <w:szCs w:val="22"/>
        </w:rPr>
      </w:pPr>
      <w:r w:rsidRPr="001D77C5">
        <w:rPr>
          <w:rFonts w:asciiTheme="majorHAnsi" w:hAnsiTheme="majorHAnsi" w:cstheme="majorHAnsi"/>
          <w:b/>
          <w:bCs/>
          <w:sz w:val="22"/>
          <w:szCs w:val="22"/>
        </w:rPr>
        <w:lastRenderedPageBreak/>
        <w:t>UWAGA 3</w:t>
      </w:r>
      <w:r w:rsidRPr="001D77C5">
        <w:rPr>
          <w:rFonts w:asciiTheme="majorHAnsi" w:hAnsiTheme="majorHAnsi" w:cstheme="majorHAnsi"/>
          <w:sz w:val="22"/>
          <w:szCs w:val="22"/>
        </w:rPr>
        <w:t xml:space="preserve">. Nowa wersja obiektu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musi być utworzona </w:t>
      </w:r>
      <w:r w:rsidR="001D77C5" w:rsidRPr="001D77C5">
        <w:rPr>
          <w:rFonts w:asciiTheme="majorHAnsi" w:hAnsiTheme="majorHAnsi" w:cstheme="majorHAnsi"/>
          <w:sz w:val="22"/>
          <w:szCs w:val="22"/>
        </w:rPr>
        <w:t>nawet, jeżeli</w:t>
      </w:r>
      <w:r w:rsidRPr="001D77C5">
        <w:rPr>
          <w:rFonts w:asciiTheme="majorHAnsi" w:hAnsiTheme="majorHAnsi" w:cstheme="majorHAnsi"/>
          <w:sz w:val="22"/>
          <w:szCs w:val="22"/>
        </w:rPr>
        <w:t xml:space="preserve"> zmiana aktu planowania przestrzennego powoduje tylko zmianę cech</w:t>
      </w:r>
      <w:r w:rsidR="00572BD5">
        <w:rPr>
          <w:rFonts w:asciiTheme="majorHAnsi" w:hAnsiTheme="majorHAnsi" w:cstheme="majorHAnsi"/>
          <w:sz w:val="22"/>
          <w:szCs w:val="22"/>
        </w:rPr>
        <w:t>y</w:t>
      </w:r>
      <w:r w:rsidRPr="001D77C5">
        <w:rPr>
          <w:rFonts w:asciiTheme="majorHAnsi" w:hAnsiTheme="majorHAnsi" w:cstheme="majorHAnsi"/>
          <w:sz w:val="22"/>
          <w:szCs w:val="22"/>
        </w:rPr>
        <w:t xml:space="preserve"> </w:t>
      </w:r>
      <w:r w:rsidR="00F336EA" w:rsidRPr="008C4471">
        <w:rPr>
          <w:rFonts w:ascii="Calibri" w:hAnsi="Calibri" w:cs="Calibri"/>
          <w:sz w:val="22"/>
          <w:szCs w:val="22"/>
        </w:rPr>
        <w:t>"</w:t>
      </w:r>
      <w:proofErr w:type="spellStart"/>
      <w:r w:rsidRPr="00F336EA">
        <w:rPr>
          <w:rFonts w:asciiTheme="majorHAnsi" w:hAnsiTheme="majorHAnsi" w:cstheme="majorHAnsi"/>
          <w:sz w:val="22"/>
          <w:szCs w:val="22"/>
        </w:rPr>
        <w:t>obowiazujeOd</w:t>
      </w:r>
      <w:proofErr w:type="spellEnd"/>
      <w:r w:rsidR="00F336EA" w:rsidRPr="008C4471">
        <w:rPr>
          <w:rFonts w:ascii="Calibri" w:hAnsi="Calibri" w:cs="Calibri"/>
          <w:sz w:val="22"/>
          <w:szCs w:val="22"/>
        </w:rPr>
        <w:t>"</w:t>
      </w:r>
      <w:r w:rsidRPr="001D77C5">
        <w:rPr>
          <w:rFonts w:asciiTheme="majorHAnsi" w:hAnsiTheme="majorHAnsi" w:cstheme="majorHAnsi"/>
          <w:sz w:val="22"/>
          <w:szCs w:val="22"/>
        </w:rPr>
        <w:t xml:space="preserve"> tego obiektu.</w:t>
      </w:r>
    </w:p>
    <w:p w14:paraId="0606FD3F" w14:textId="3660B617" w:rsidR="00A72942" w:rsidRPr="001D77C5" w:rsidRDefault="00A72942" w:rsidP="00A72942">
      <w:pPr>
        <w:pStyle w:val="Akapitzlist"/>
        <w:tabs>
          <w:tab w:val="left" w:pos="284"/>
        </w:tabs>
        <w:spacing w:before="200" w:after="100" w:line="360" w:lineRule="auto"/>
        <w:ind w:left="0"/>
        <w:jc w:val="both"/>
        <w:rPr>
          <w:rFonts w:asciiTheme="majorHAnsi" w:hAnsiTheme="majorHAnsi" w:cstheme="majorHAnsi"/>
          <w:sz w:val="22"/>
          <w:szCs w:val="22"/>
          <w:lang w:val="pl-PL"/>
        </w:rPr>
      </w:pPr>
      <w:r w:rsidRPr="001D77C5">
        <w:rPr>
          <w:rFonts w:asciiTheme="majorHAnsi" w:hAnsiTheme="majorHAnsi" w:cstheme="majorHAnsi"/>
          <w:b/>
          <w:bCs/>
          <w:sz w:val="22"/>
          <w:szCs w:val="22"/>
          <w:lang w:val="pl-PL"/>
        </w:rPr>
        <w:t>UWAGA 4</w:t>
      </w:r>
      <w:r w:rsidRPr="001D77C5">
        <w:rPr>
          <w:rFonts w:asciiTheme="majorHAnsi" w:hAnsiTheme="majorHAnsi" w:cstheme="majorHAnsi"/>
          <w:sz w:val="22"/>
          <w:szCs w:val="22"/>
          <w:lang w:val="pl-PL"/>
        </w:rPr>
        <w:t xml:space="preserve">. Jeżeli w wyniku procedury zmiany aktu planowania przestrzennego jakiś rysunek aktu planowania przestrzennego został unieważniony, to obiekt </w:t>
      </w:r>
      <w:proofErr w:type="spellStart"/>
      <w:r w:rsidRPr="001D77C5">
        <w:rPr>
          <w:rFonts w:asciiTheme="majorHAnsi" w:hAnsiTheme="majorHAnsi" w:cstheme="majorHAnsi"/>
          <w:i/>
          <w:iCs/>
          <w:sz w:val="22"/>
          <w:szCs w:val="22"/>
          <w:lang w:val="pl-PL"/>
        </w:rPr>
        <w:t>RysunekAktuPlanowaniaPrzestrzennego</w:t>
      </w:r>
      <w:proofErr w:type="spellEnd"/>
      <w:r w:rsidRPr="001D77C5">
        <w:rPr>
          <w:rFonts w:asciiTheme="majorHAnsi" w:hAnsiTheme="majorHAnsi" w:cstheme="majorHAnsi"/>
          <w:sz w:val="22"/>
          <w:szCs w:val="22"/>
          <w:lang w:val="pl-PL"/>
        </w:rPr>
        <w:t xml:space="preserve"> go reprezentujący kończy swój cykl życia w zbiorze danych. Nie jest tworzona jego nowa wersja</w:t>
      </w:r>
      <w:r w:rsidR="001D77C5" w:rsidRPr="001D77C5">
        <w:rPr>
          <w:rFonts w:asciiTheme="majorHAnsi" w:hAnsiTheme="majorHAnsi" w:cstheme="majorHAnsi"/>
          <w:sz w:val="22"/>
          <w:szCs w:val="22"/>
          <w:lang w:val="pl-PL"/>
        </w:rPr>
        <w:t>,</w:t>
      </w:r>
      <w:r w:rsidRPr="001D77C5">
        <w:rPr>
          <w:rFonts w:asciiTheme="majorHAnsi" w:hAnsiTheme="majorHAnsi" w:cstheme="majorHAnsi"/>
          <w:sz w:val="22"/>
          <w:szCs w:val="22"/>
          <w:lang w:val="pl-PL"/>
        </w:rPr>
        <w:t xml:space="preserve"> o której mowa w pkt i</w:t>
      </w:r>
      <w:r w:rsidR="0040680C">
        <w:rPr>
          <w:rFonts w:asciiTheme="majorHAnsi" w:hAnsiTheme="majorHAnsi" w:cstheme="majorHAnsi"/>
          <w:sz w:val="22"/>
          <w:szCs w:val="22"/>
          <w:lang w:val="pl-PL"/>
        </w:rPr>
        <w:t>.</w:t>
      </w:r>
      <w:r w:rsidR="001D77C5" w:rsidRPr="001D77C5">
        <w:rPr>
          <w:rFonts w:asciiTheme="majorHAnsi" w:hAnsiTheme="majorHAnsi" w:cstheme="majorHAnsi"/>
          <w:sz w:val="22"/>
          <w:szCs w:val="22"/>
          <w:lang w:val="pl-PL"/>
        </w:rPr>
        <w:t xml:space="preserve"> („wersja</w:t>
      </w:r>
      <w:r w:rsidR="00B228DB">
        <w:rPr>
          <w:rFonts w:asciiTheme="majorHAnsi" w:hAnsiTheme="majorHAnsi" w:cstheme="majorHAnsi"/>
          <w:sz w:val="22"/>
          <w:szCs w:val="22"/>
          <w:lang w:val="pl-PL"/>
        </w:rPr>
        <w:t> </w:t>
      </w:r>
      <w:r w:rsidR="001D77C5" w:rsidRPr="001D77C5">
        <w:rPr>
          <w:rFonts w:asciiTheme="majorHAnsi" w:hAnsiTheme="majorHAnsi" w:cstheme="majorHAnsi"/>
          <w:sz w:val="22"/>
          <w:szCs w:val="22"/>
          <w:lang w:val="pl-PL"/>
        </w:rPr>
        <w:t>3”)</w:t>
      </w:r>
      <w:r w:rsidRPr="001D77C5">
        <w:rPr>
          <w:rFonts w:asciiTheme="majorHAnsi" w:hAnsiTheme="majorHAnsi" w:cstheme="majorHAnsi"/>
          <w:sz w:val="22"/>
          <w:szCs w:val="22"/>
          <w:lang w:val="pl-PL"/>
        </w:rPr>
        <w:t>.</w:t>
      </w:r>
    </w:p>
    <w:p w14:paraId="552E0DF6" w14:textId="08F290EB" w:rsidR="00A72942" w:rsidRPr="001D77C5" w:rsidRDefault="0040680C"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Zakończenie cyklu życia</w:t>
      </w:r>
      <w:r w:rsidRPr="001D77C5">
        <w:rPr>
          <w:rFonts w:asciiTheme="majorHAnsi" w:hAnsiTheme="majorHAnsi" w:cstheme="majorHAnsi"/>
          <w:bCs/>
          <w:sz w:val="22"/>
          <w:szCs w:val="22"/>
        </w:rPr>
        <w:t xml:space="preserve"> </w:t>
      </w:r>
      <w:r>
        <w:rPr>
          <w:rFonts w:asciiTheme="majorHAnsi" w:hAnsiTheme="majorHAnsi" w:cstheme="majorHAnsi"/>
          <w:bCs/>
          <w:sz w:val="22"/>
          <w:szCs w:val="22"/>
        </w:rPr>
        <w:t>p</w:t>
      </w:r>
      <w:r w:rsidR="00A72942" w:rsidRPr="001D77C5">
        <w:rPr>
          <w:rFonts w:asciiTheme="majorHAnsi" w:hAnsiTheme="majorHAnsi" w:cstheme="majorHAnsi"/>
          <w:bCs/>
          <w:sz w:val="22"/>
          <w:szCs w:val="22"/>
        </w:rPr>
        <w:t>oprzedni</w:t>
      </w:r>
      <w:r>
        <w:rPr>
          <w:rFonts w:asciiTheme="majorHAnsi" w:hAnsiTheme="majorHAnsi" w:cstheme="majorHAnsi"/>
          <w:bCs/>
          <w:sz w:val="22"/>
          <w:szCs w:val="22"/>
        </w:rPr>
        <w:t>ch</w:t>
      </w:r>
      <w:r w:rsidR="00A72942" w:rsidRPr="001D77C5">
        <w:rPr>
          <w:rFonts w:asciiTheme="majorHAnsi" w:hAnsiTheme="majorHAnsi" w:cstheme="majorHAnsi"/>
          <w:bCs/>
          <w:sz w:val="22"/>
          <w:szCs w:val="22"/>
        </w:rPr>
        <w:t xml:space="preserve"> </w:t>
      </w:r>
      <w:r w:rsidR="00A72942" w:rsidRPr="001A2D2D">
        <w:rPr>
          <w:rFonts w:asciiTheme="majorHAnsi" w:hAnsiTheme="majorHAnsi" w:cstheme="majorHAnsi"/>
          <w:sz w:val="22"/>
          <w:szCs w:val="22"/>
        </w:rPr>
        <w:t>wers</w:t>
      </w:r>
      <w:r>
        <w:rPr>
          <w:rFonts w:asciiTheme="majorHAnsi" w:hAnsiTheme="majorHAnsi" w:cstheme="majorHAnsi"/>
          <w:sz w:val="22"/>
          <w:szCs w:val="22"/>
        </w:rPr>
        <w:t>ji</w:t>
      </w:r>
      <w:r w:rsidR="00A72942" w:rsidRPr="001D77C5">
        <w:rPr>
          <w:rFonts w:asciiTheme="majorHAnsi" w:hAnsiTheme="majorHAnsi" w:cstheme="majorHAnsi"/>
          <w:bCs/>
          <w:sz w:val="22"/>
          <w:szCs w:val="22"/>
        </w:rPr>
        <w:t xml:space="preserve"> obiekt</w:t>
      </w:r>
      <w:r w:rsidR="001D77C5" w:rsidRPr="001D77C5">
        <w:rPr>
          <w:rFonts w:asciiTheme="majorHAnsi" w:hAnsiTheme="majorHAnsi" w:cstheme="majorHAnsi"/>
          <w:bCs/>
          <w:sz w:val="22"/>
          <w:szCs w:val="22"/>
        </w:rPr>
        <w:t>ów</w:t>
      </w:r>
      <w:r w:rsidR="00A72942" w:rsidRPr="001D77C5">
        <w:rPr>
          <w:rFonts w:asciiTheme="majorHAnsi" w:hAnsiTheme="majorHAnsi" w:cstheme="majorHAnsi"/>
          <w:bCs/>
          <w:sz w:val="22"/>
          <w:szCs w:val="22"/>
        </w:rPr>
        <w:t xml:space="preserve"> </w:t>
      </w:r>
      <w:proofErr w:type="spellStart"/>
      <w:r w:rsidR="00A72942" w:rsidRPr="001D77C5">
        <w:rPr>
          <w:rFonts w:asciiTheme="majorHAnsi" w:hAnsiTheme="majorHAnsi" w:cstheme="majorHAnsi"/>
          <w:i/>
          <w:iCs/>
          <w:sz w:val="22"/>
          <w:szCs w:val="22"/>
        </w:rPr>
        <w:t>RysunekAktuPlanowaniaPrzestrzenneg</w:t>
      </w:r>
      <w:r w:rsidR="001D77C5" w:rsidRPr="001D77C5">
        <w:rPr>
          <w:rFonts w:asciiTheme="majorHAnsi" w:hAnsiTheme="majorHAnsi" w:cstheme="majorHAnsi"/>
          <w:i/>
          <w:iCs/>
          <w:sz w:val="22"/>
          <w:szCs w:val="22"/>
        </w:rPr>
        <w:t>o</w:t>
      </w:r>
      <w:proofErr w:type="spellEnd"/>
      <w:r w:rsidR="001D77C5" w:rsidRPr="001D77C5">
        <w:rPr>
          <w:rFonts w:asciiTheme="majorHAnsi" w:hAnsiTheme="majorHAnsi" w:cstheme="majorHAnsi"/>
          <w:i/>
          <w:iCs/>
          <w:sz w:val="22"/>
          <w:szCs w:val="22"/>
        </w:rPr>
        <w:t>,</w:t>
      </w:r>
      <w:r w:rsidR="00A72942" w:rsidRPr="001D77C5">
        <w:rPr>
          <w:rFonts w:asciiTheme="majorHAnsi" w:hAnsiTheme="majorHAnsi" w:cstheme="majorHAnsi"/>
          <w:i/>
          <w:iCs/>
          <w:sz w:val="22"/>
          <w:szCs w:val="22"/>
        </w:rPr>
        <w:t xml:space="preserve"> </w:t>
      </w:r>
      <w:r w:rsidR="00A72942" w:rsidRPr="001D77C5">
        <w:rPr>
          <w:rFonts w:asciiTheme="majorHAnsi" w:hAnsiTheme="majorHAnsi" w:cstheme="majorHAnsi"/>
          <w:sz w:val="22"/>
          <w:szCs w:val="22"/>
        </w:rPr>
        <w:t>o których mowa w pkt g</w:t>
      </w:r>
      <w:r>
        <w:rPr>
          <w:rFonts w:asciiTheme="majorHAnsi" w:hAnsiTheme="majorHAnsi" w:cstheme="majorHAnsi"/>
          <w:sz w:val="22"/>
          <w:szCs w:val="22"/>
        </w:rPr>
        <w:t>.</w:t>
      </w:r>
      <w:r w:rsidR="00A72942" w:rsidRPr="001D77C5">
        <w:rPr>
          <w:rFonts w:asciiTheme="majorHAnsi" w:hAnsiTheme="majorHAnsi" w:cstheme="majorHAnsi"/>
          <w:bCs/>
          <w:sz w:val="22"/>
          <w:szCs w:val="22"/>
        </w:rPr>
        <w:t xml:space="preserve"> </w:t>
      </w:r>
      <w:r w:rsidR="001D77C5" w:rsidRPr="001D77C5">
        <w:rPr>
          <w:rFonts w:asciiTheme="majorHAnsi" w:hAnsiTheme="majorHAnsi" w:cstheme="majorHAnsi"/>
          <w:iCs/>
          <w:sz w:val="22"/>
          <w:szCs w:val="22"/>
        </w:rPr>
        <w:t>(</w:t>
      </w:r>
      <w:r w:rsidR="001D77C5" w:rsidRPr="001D77C5">
        <w:rPr>
          <w:rFonts w:asciiTheme="majorHAnsi" w:hAnsiTheme="majorHAnsi" w:cstheme="majorHAnsi"/>
          <w:sz w:val="22"/>
          <w:szCs w:val="22"/>
        </w:rPr>
        <w:t xml:space="preserve">„wersja 2”) </w:t>
      </w:r>
      <w:r>
        <w:rPr>
          <w:rFonts w:asciiTheme="majorHAnsi" w:hAnsiTheme="majorHAnsi" w:cstheme="majorHAnsi"/>
          <w:sz w:val="22"/>
          <w:szCs w:val="22"/>
        </w:rPr>
        <w:t xml:space="preserve">poprzez uzupełnienie atrybutu </w:t>
      </w:r>
      <w:r w:rsidRPr="008C4471">
        <w:rPr>
          <w:rFonts w:ascii="Calibri" w:hAnsi="Calibri" w:cs="Calibri"/>
          <w:sz w:val="22"/>
          <w:szCs w:val="22"/>
        </w:rPr>
        <w:t>"</w:t>
      </w:r>
      <w:proofErr w:type="spellStart"/>
      <w:r w:rsidRPr="00F336EA">
        <w:rPr>
          <w:rFonts w:asciiTheme="majorHAnsi" w:hAnsiTheme="majorHAnsi" w:cstheme="majorHAnsi"/>
          <w:bCs/>
          <w:iCs/>
          <w:sz w:val="22"/>
          <w:szCs w:val="22"/>
        </w:rPr>
        <w:t>koniecWersjiObiektu</w:t>
      </w:r>
      <w:proofErr w:type="spellEnd"/>
      <w:r w:rsidRPr="008C4471">
        <w:rPr>
          <w:rFonts w:ascii="Calibri" w:hAnsi="Calibri" w:cs="Calibri"/>
          <w:sz w:val="22"/>
          <w:szCs w:val="22"/>
        </w:rPr>
        <w:t>"</w:t>
      </w:r>
      <w:r>
        <w:rPr>
          <w:rFonts w:ascii="Calibri" w:hAnsi="Calibri" w:cs="Calibri"/>
          <w:sz w:val="22"/>
          <w:szCs w:val="22"/>
        </w:rPr>
        <w:t>.</w:t>
      </w:r>
      <w:r w:rsidRPr="001D77C5">
        <w:rPr>
          <w:rFonts w:asciiTheme="majorHAnsi" w:hAnsiTheme="majorHAnsi" w:cstheme="majorHAnsi"/>
          <w:bCs/>
          <w:sz w:val="22"/>
          <w:szCs w:val="22"/>
        </w:rPr>
        <w:t xml:space="preserve"> </w:t>
      </w:r>
      <w:r>
        <w:rPr>
          <w:rFonts w:asciiTheme="majorHAnsi" w:hAnsiTheme="majorHAnsi" w:cstheme="majorHAnsi"/>
          <w:sz w:val="22"/>
          <w:szCs w:val="22"/>
        </w:rPr>
        <w:t xml:space="preserve"> </w:t>
      </w:r>
      <w:r w:rsidRPr="001D77C5" w:rsidDel="00BF75E8">
        <w:rPr>
          <w:rFonts w:asciiTheme="majorHAnsi" w:hAnsiTheme="majorHAnsi" w:cstheme="majorHAnsi"/>
          <w:sz w:val="22"/>
          <w:szCs w:val="22"/>
        </w:rPr>
        <w:t xml:space="preserve">Atrybut </w:t>
      </w:r>
      <w:r w:rsidRPr="008C4471">
        <w:rPr>
          <w:rFonts w:ascii="Calibri" w:hAnsi="Calibri" w:cs="Calibri"/>
          <w:sz w:val="22"/>
          <w:szCs w:val="22"/>
        </w:rPr>
        <w:t>"</w:t>
      </w:r>
      <w:proofErr w:type="spellStart"/>
      <w:r w:rsidRPr="00F336EA" w:rsidDel="00BF75E8">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sidDel="00BF75E8">
        <w:rPr>
          <w:rFonts w:asciiTheme="majorHAnsi" w:hAnsiTheme="majorHAnsi" w:cstheme="majorHAnsi"/>
          <w:sz w:val="22"/>
          <w:szCs w:val="22"/>
        </w:rPr>
        <w:t xml:space="preserve"> otrzymuje wartość</w:t>
      </w:r>
      <w:r w:rsidRPr="001D77C5">
        <w:rPr>
          <w:rFonts w:asciiTheme="majorHAnsi" w:hAnsiTheme="majorHAnsi" w:cstheme="majorHAnsi"/>
          <w:bCs/>
          <w:sz w:val="22"/>
          <w:szCs w:val="22"/>
        </w:rPr>
        <w:t xml:space="preserve"> </w:t>
      </w:r>
      <w:r w:rsidR="00A72942" w:rsidRPr="001D77C5">
        <w:rPr>
          <w:rFonts w:asciiTheme="majorHAnsi" w:hAnsiTheme="majorHAnsi" w:cstheme="majorHAnsi"/>
          <w:bCs/>
          <w:sz w:val="22"/>
          <w:szCs w:val="22"/>
        </w:rPr>
        <w:t xml:space="preserve">równą wartości </w:t>
      </w:r>
      <w:r w:rsidR="00F336EA" w:rsidRPr="008C4471">
        <w:rPr>
          <w:rFonts w:ascii="Calibri" w:hAnsi="Calibri" w:cs="Calibri"/>
          <w:sz w:val="22"/>
          <w:szCs w:val="22"/>
        </w:rPr>
        <w:t>"</w:t>
      </w:r>
      <w:proofErr w:type="spellStart"/>
      <w:r w:rsidR="00A72942" w:rsidRPr="00F336EA">
        <w:rPr>
          <w:rFonts w:asciiTheme="majorHAnsi" w:hAnsiTheme="majorHAnsi" w:cstheme="majorHAnsi"/>
          <w:bCs/>
          <w:iCs/>
          <w:sz w:val="22"/>
          <w:szCs w:val="22"/>
        </w:rPr>
        <w:t>poczatekWersjiObiektu</w:t>
      </w:r>
      <w:proofErr w:type="spellEnd"/>
      <w:r w:rsidR="00F336EA" w:rsidRPr="008C4471">
        <w:rPr>
          <w:rFonts w:ascii="Calibri" w:hAnsi="Calibri" w:cs="Calibri"/>
          <w:sz w:val="22"/>
          <w:szCs w:val="22"/>
        </w:rPr>
        <w:t>"</w:t>
      </w:r>
      <w:r w:rsidR="00A72942" w:rsidRPr="001D77C5">
        <w:rPr>
          <w:rFonts w:asciiTheme="majorHAnsi" w:hAnsiTheme="majorHAnsi" w:cstheme="majorHAnsi"/>
          <w:bCs/>
          <w:sz w:val="22"/>
          <w:szCs w:val="22"/>
        </w:rPr>
        <w:t xml:space="preserve"> nowej wersji obiektu </w:t>
      </w:r>
      <w:proofErr w:type="spellStart"/>
      <w:r w:rsidR="00A72942" w:rsidRPr="001D77C5">
        <w:rPr>
          <w:rFonts w:asciiTheme="majorHAnsi" w:hAnsiTheme="majorHAnsi" w:cstheme="majorHAnsi"/>
          <w:i/>
          <w:iCs/>
          <w:sz w:val="22"/>
          <w:szCs w:val="22"/>
        </w:rPr>
        <w:t>RysunekAktuPlanowaniaPrzestrzennego</w:t>
      </w:r>
      <w:proofErr w:type="spellEnd"/>
      <w:r w:rsidR="001D77C5" w:rsidRPr="001D77C5">
        <w:rPr>
          <w:rFonts w:asciiTheme="majorHAnsi" w:hAnsiTheme="majorHAnsi" w:cstheme="majorHAnsi"/>
          <w:iCs/>
          <w:sz w:val="22"/>
          <w:szCs w:val="22"/>
        </w:rPr>
        <w:t xml:space="preserve"> (</w:t>
      </w:r>
      <w:r w:rsidR="001D77C5" w:rsidRPr="001D77C5">
        <w:rPr>
          <w:rFonts w:asciiTheme="majorHAnsi" w:hAnsiTheme="majorHAnsi" w:cstheme="majorHAnsi"/>
          <w:sz w:val="22"/>
          <w:szCs w:val="22"/>
        </w:rPr>
        <w:t>„wersji 3”)</w:t>
      </w:r>
      <w:r w:rsidR="001D77C5" w:rsidRPr="001D77C5" w:rsidDel="00BF75E8">
        <w:rPr>
          <w:rFonts w:asciiTheme="majorHAnsi" w:hAnsiTheme="majorHAnsi" w:cstheme="majorHAnsi"/>
          <w:sz w:val="22"/>
          <w:szCs w:val="22"/>
        </w:rPr>
        <w:t>.</w:t>
      </w:r>
    </w:p>
    <w:p w14:paraId="0D3A46C2" w14:textId="457430DB" w:rsidR="00152230" w:rsidRPr="00152230" w:rsidRDefault="00152230" w:rsidP="00152230">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Wersja obiektu</w:t>
      </w:r>
      <w:r w:rsidRPr="001D77C5">
        <w:rPr>
          <w:rFonts w:asciiTheme="majorHAnsi" w:hAnsiTheme="majorHAnsi" w:cstheme="majorHAnsi"/>
          <w:sz w:val="22"/>
          <w:szCs w:val="22"/>
        </w:rPr>
        <w:t xml:space="preserve">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t>
      </w:r>
      <w:r>
        <w:rPr>
          <w:rFonts w:asciiTheme="majorHAnsi" w:hAnsiTheme="majorHAnsi" w:cstheme="majorHAnsi"/>
          <w:sz w:val="22"/>
          <w:szCs w:val="22"/>
        </w:rPr>
        <w:t xml:space="preserve">(„wersja 2”), o której mowa w pkt a., oraz odpowiadające jej wersje </w:t>
      </w:r>
      <w:r w:rsidRPr="001D77C5">
        <w:rPr>
          <w:rFonts w:asciiTheme="majorHAnsi" w:hAnsiTheme="majorHAnsi" w:cstheme="majorHAnsi"/>
          <w:sz w:val="22"/>
          <w:szCs w:val="22"/>
        </w:rPr>
        <w:t xml:space="preserve">obiektów </w:t>
      </w:r>
      <w:proofErr w:type="spellStart"/>
      <w:r w:rsidRPr="001D77C5">
        <w:rPr>
          <w:rFonts w:asciiTheme="majorHAnsi" w:hAnsiTheme="majorHAnsi" w:cstheme="majorHAnsi"/>
          <w:i/>
          <w:iCs/>
          <w:sz w:val="22"/>
          <w:szCs w:val="22"/>
        </w:rPr>
        <w:t>RysunekAktuPlanowaniaPrzestrzennego</w:t>
      </w:r>
      <w:proofErr w:type="spellEnd"/>
      <w:r>
        <w:rPr>
          <w:rFonts w:asciiTheme="majorHAnsi" w:hAnsiTheme="majorHAnsi" w:cstheme="majorHAnsi"/>
          <w:i/>
          <w:iCs/>
          <w:sz w:val="22"/>
          <w:szCs w:val="22"/>
        </w:rPr>
        <w:t xml:space="preserve"> </w:t>
      </w:r>
      <w:r w:rsidRPr="004F42B4">
        <w:rPr>
          <w:rFonts w:asciiTheme="majorHAnsi" w:hAnsiTheme="majorHAnsi" w:cstheme="majorHAnsi"/>
          <w:iCs/>
          <w:sz w:val="22"/>
          <w:szCs w:val="22"/>
        </w:rPr>
        <w:t>,</w:t>
      </w:r>
      <w:r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 xml:space="preserve">o których mowa w </w:t>
      </w:r>
      <w:r w:rsidRPr="00AC3E5A">
        <w:rPr>
          <w:rFonts w:asciiTheme="majorHAnsi" w:hAnsiTheme="majorHAnsi" w:cstheme="majorHAnsi"/>
          <w:sz w:val="22"/>
          <w:szCs w:val="22"/>
        </w:rPr>
        <w:t xml:space="preserve">pkt </w:t>
      </w:r>
      <w:r>
        <w:rPr>
          <w:rFonts w:asciiTheme="majorHAnsi" w:hAnsiTheme="majorHAnsi" w:cstheme="majorHAnsi"/>
          <w:sz w:val="22"/>
          <w:szCs w:val="22"/>
        </w:rPr>
        <w:t xml:space="preserve">g. </w:t>
      </w:r>
      <w:r w:rsidRPr="001D77C5">
        <w:rPr>
          <w:rFonts w:asciiTheme="majorHAnsi" w:hAnsiTheme="majorHAnsi" w:cstheme="majorHAnsi"/>
          <w:iCs/>
          <w:sz w:val="22"/>
          <w:szCs w:val="22"/>
        </w:rPr>
        <w:t>(</w:t>
      </w:r>
      <w:r w:rsidRPr="00C7641E">
        <w:rPr>
          <w:rFonts w:asciiTheme="majorHAnsi" w:hAnsiTheme="majorHAnsi" w:cstheme="majorHAnsi"/>
          <w:sz w:val="22"/>
          <w:szCs w:val="22"/>
        </w:rPr>
        <w:t xml:space="preserve">„wersja </w:t>
      </w:r>
      <w:r>
        <w:rPr>
          <w:rFonts w:asciiTheme="majorHAnsi" w:hAnsiTheme="majorHAnsi" w:cstheme="majorHAnsi"/>
          <w:sz w:val="22"/>
          <w:szCs w:val="22"/>
        </w:rPr>
        <w:t>2</w:t>
      </w:r>
      <w:r w:rsidRPr="00C7641E">
        <w:rPr>
          <w:rFonts w:asciiTheme="majorHAnsi" w:hAnsiTheme="majorHAnsi" w:cstheme="majorHAnsi"/>
          <w:sz w:val="22"/>
          <w:szCs w:val="22"/>
        </w:rPr>
        <w:t>”)</w:t>
      </w:r>
      <w:r>
        <w:rPr>
          <w:rFonts w:asciiTheme="majorHAnsi" w:hAnsiTheme="majorHAnsi" w:cstheme="majorHAnsi"/>
          <w:sz w:val="22"/>
          <w:szCs w:val="22"/>
        </w:rPr>
        <w:t>, zostają</w:t>
      </w:r>
      <w:r w:rsidRPr="001D77C5">
        <w:rPr>
          <w:rFonts w:asciiTheme="majorHAnsi" w:hAnsiTheme="majorHAnsi" w:cstheme="majorHAnsi"/>
          <w:sz w:val="22"/>
          <w:szCs w:val="22"/>
        </w:rPr>
        <w:t xml:space="preserve"> powiązan</w:t>
      </w:r>
      <w:r>
        <w:rPr>
          <w:rFonts w:asciiTheme="majorHAnsi" w:hAnsiTheme="majorHAnsi" w:cstheme="majorHAnsi"/>
          <w:sz w:val="22"/>
          <w:szCs w:val="22"/>
        </w:rPr>
        <w:t>e</w:t>
      </w:r>
      <w:r w:rsidRPr="001D77C5">
        <w:rPr>
          <w:rFonts w:asciiTheme="majorHAnsi" w:hAnsiTheme="majorHAnsi" w:cstheme="majorHAnsi"/>
          <w:sz w:val="22"/>
          <w:szCs w:val="22"/>
        </w:rPr>
        <w:t xml:space="preserve"> poprzez rol</w:t>
      </w:r>
      <w:r>
        <w:rPr>
          <w:rFonts w:asciiTheme="majorHAnsi" w:hAnsiTheme="majorHAnsi" w:cstheme="majorHAnsi"/>
          <w:sz w:val="22"/>
          <w:szCs w:val="22"/>
        </w:rPr>
        <w:t>e</w:t>
      </w:r>
      <w:r w:rsidRPr="001D77C5">
        <w:rPr>
          <w:rFonts w:asciiTheme="majorHAnsi" w:hAnsiTheme="majorHAnsi" w:cstheme="majorHAnsi"/>
          <w:sz w:val="22"/>
          <w:szCs w:val="22"/>
        </w:rPr>
        <w:t xml:space="preserve"> asocjacyjn</w:t>
      </w:r>
      <w:r>
        <w:rPr>
          <w:rFonts w:asciiTheme="majorHAnsi" w:hAnsiTheme="majorHAnsi" w:cstheme="majorHAnsi"/>
          <w:sz w:val="22"/>
          <w:szCs w:val="22"/>
        </w:rPr>
        <w:t>e</w:t>
      </w:r>
      <w:r w:rsidRPr="001D77C5">
        <w:rPr>
          <w:rFonts w:asciiTheme="majorHAnsi" w:hAnsiTheme="majorHAnsi" w:cstheme="majorHAnsi"/>
          <w:sz w:val="22"/>
          <w:szCs w:val="22"/>
        </w:rPr>
        <w:t xml:space="preserve"> </w:t>
      </w:r>
      <w:r w:rsidRPr="001D77C5">
        <w:rPr>
          <w:rFonts w:asciiTheme="majorHAnsi" w:hAnsiTheme="majorHAnsi" w:cstheme="majorHAnsi"/>
          <w:i/>
          <w:iCs/>
          <w:sz w:val="22"/>
          <w:szCs w:val="22"/>
        </w:rPr>
        <w:t>rysunek</w:t>
      </w:r>
      <w:r w:rsidRPr="001D77C5">
        <w:rPr>
          <w:rFonts w:asciiTheme="majorHAnsi" w:hAnsiTheme="majorHAnsi" w:cstheme="majorHAnsi"/>
          <w:sz w:val="22"/>
          <w:szCs w:val="22"/>
        </w:rPr>
        <w:t xml:space="preserve"> </w:t>
      </w:r>
      <w:r>
        <w:rPr>
          <w:rFonts w:asciiTheme="majorHAnsi" w:hAnsiTheme="majorHAnsi" w:cstheme="majorHAnsi"/>
          <w:sz w:val="22"/>
          <w:szCs w:val="22"/>
        </w:rPr>
        <w:t xml:space="preserve">oraz </w:t>
      </w:r>
      <w:r w:rsidRPr="00C0236D">
        <w:rPr>
          <w:rFonts w:asciiTheme="majorHAnsi" w:hAnsiTheme="majorHAnsi" w:cstheme="majorHAnsi"/>
          <w:i/>
          <w:iCs/>
          <w:sz w:val="22"/>
          <w:szCs w:val="22"/>
        </w:rPr>
        <w:t>plan</w:t>
      </w:r>
      <w:r w:rsidRPr="00AC3E5A">
        <w:rPr>
          <w:rFonts w:asciiTheme="majorHAnsi" w:hAnsiTheme="majorHAnsi" w:cstheme="majorHAnsi"/>
          <w:sz w:val="22"/>
          <w:szCs w:val="22"/>
        </w:rPr>
        <w:t>.</w:t>
      </w:r>
    </w:p>
    <w:p w14:paraId="72710304" w14:textId="0C0414B1" w:rsidR="00A72942" w:rsidRPr="001D77C5" w:rsidRDefault="00A72942"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Jeżeli w wyniku procedury zmiany aktu planowania przestrzennego powstał nowy rysunek aktu planowania przestrzennego, to należy utworzyć nowy obiekt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i</w:t>
      </w:r>
      <w:r w:rsidR="00126FC8">
        <w:rPr>
          <w:rFonts w:asciiTheme="majorHAnsi" w:hAnsiTheme="majorHAnsi" w:cstheme="majorHAnsi"/>
          <w:sz w:val="22"/>
          <w:szCs w:val="22"/>
        </w:rPr>
        <w:t> </w:t>
      </w:r>
      <w:r w:rsidRPr="001D77C5">
        <w:rPr>
          <w:rFonts w:asciiTheme="majorHAnsi" w:hAnsiTheme="majorHAnsi" w:cstheme="majorHAnsi"/>
          <w:sz w:val="22"/>
          <w:szCs w:val="22"/>
        </w:rPr>
        <w:t xml:space="preserve">poprzez rolę asocjacyjną </w:t>
      </w:r>
      <w:r w:rsidRPr="001D77C5">
        <w:rPr>
          <w:rFonts w:asciiTheme="majorHAnsi" w:hAnsiTheme="majorHAnsi" w:cstheme="majorHAnsi"/>
          <w:i/>
          <w:iCs/>
          <w:sz w:val="22"/>
          <w:szCs w:val="22"/>
        </w:rPr>
        <w:t>plan</w:t>
      </w:r>
      <w:r w:rsidRPr="001D77C5">
        <w:rPr>
          <w:rFonts w:asciiTheme="majorHAnsi" w:hAnsiTheme="majorHAnsi" w:cstheme="majorHAnsi"/>
          <w:sz w:val="22"/>
          <w:szCs w:val="22"/>
        </w:rPr>
        <w:t xml:space="preserve"> związać go z wersją obiektu </w:t>
      </w:r>
      <w:proofErr w:type="spellStart"/>
      <w:r w:rsidRPr="001D77C5">
        <w:rPr>
          <w:rFonts w:asciiTheme="majorHAnsi" w:hAnsiTheme="majorHAnsi" w:cstheme="majorHAnsi"/>
          <w:i/>
          <w:iCs/>
          <w:sz w:val="22"/>
          <w:szCs w:val="22"/>
        </w:rPr>
        <w:t>AktPlanowaniaPrzestrzennego</w:t>
      </w:r>
      <w:proofErr w:type="spellEnd"/>
      <w:r w:rsidR="001D77C5" w:rsidRPr="004F42B4">
        <w:rPr>
          <w:rFonts w:asciiTheme="majorHAnsi" w:hAnsiTheme="majorHAnsi" w:cstheme="majorHAnsi"/>
          <w:iCs/>
          <w:sz w:val="22"/>
          <w:szCs w:val="22"/>
        </w:rPr>
        <w:t>,</w:t>
      </w:r>
      <w:r w:rsidRPr="004F42B4">
        <w:rPr>
          <w:rFonts w:asciiTheme="majorHAnsi" w:hAnsiTheme="majorHAnsi" w:cstheme="majorHAnsi"/>
          <w:sz w:val="22"/>
          <w:szCs w:val="22"/>
        </w:rPr>
        <w:t xml:space="preserve"> </w:t>
      </w:r>
      <w:r w:rsidRPr="001D77C5">
        <w:rPr>
          <w:rFonts w:asciiTheme="majorHAnsi" w:hAnsiTheme="majorHAnsi" w:cstheme="majorHAnsi"/>
          <w:sz w:val="22"/>
          <w:szCs w:val="22"/>
        </w:rPr>
        <w:t>o której mowa w</w:t>
      </w:r>
      <w:r w:rsidR="00126FC8">
        <w:rPr>
          <w:rFonts w:asciiTheme="majorHAnsi" w:hAnsiTheme="majorHAnsi" w:cstheme="majorHAnsi"/>
          <w:sz w:val="22"/>
          <w:szCs w:val="22"/>
        </w:rPr>
        <w:t> </w:t>
      </w:r>
      <w:r w:rsidRPr="001D77C5">
        <w:rPr>
          <w:rFonts w:asciiTheme="majorHAnsi" w:hAnsiTheme="majorHAnsi" w:cstheme="majorHAnsi"/>
          <w:sz w:val="22"/>
          <w:szCs w:val="22"/>
        </w:rPr>
        <w:t>pkt c</w:t>
      </w:r>
      <w:r w:rsidR="00406DB8">
        <w:rPr>
          <w:rFonts w:asciiTheme="majorHAnsi" w:hAnsiTheme="majorHAnsi" w:cstheme="majorHAnsi"/>
          <w:sz w:val="22"/>
          <w:szCs w:val="22"/>
        </w:rPr>
        <w:t>.</w:t>
      </w:r>
      <w:r w:rsidR="001D77C5" w:rsidRPr="001D77C5">
        <w:rPr>
          <w:rFonts w:asciiTheme="majorHAnsi" w:hAnsiTheme="majorHAnsi" w:cstheme="majorHAnsi"/>
          <w:sz w:val="22"/>
          <w:szCs w:val="22"/>
        </w:rPr>
        <w:t xml:space="preserve"> (</w:t>
      </w:r>
      <w:r w:rsidR="001D77C5" w:rsidRPr="00C7641E">
        <w:rPr>
          <w:rFonts w:asciiTheme="majorHAnsi" w:hAnsiTheme="majorHAnsi" w:cstheme="majorHAnsi"/>
          <w:sz w:val="22"/>
          <w:szCs w:val="22"/>
        </w:rPr>
        <w:t>„wersją 3”)</w:t>
      </w:r>
      <w:r w:rsidRPr="001D77C5">
        <w:rPr>
          <w:rFonts w:asciiTheme="majorHAnsi" w:hAnsiTheme="majorHAnsi" w:cstheme="majorHAnsi"/>
          <w:sz w:val="22"/>
          <w:szCs w:val="22"/>
        </w:rPr>
        <w:t>.</w:t>
      </w:r>
    </w:p>
    <w:p w14:paraId="094A9020" w14:textId="1AAB59EB" w:rsidR="00152230" w:rsidRPr="001D77C5" w:rsidRDefault="00152230" w:rsidP="009C47BF">
      <w:pPr>
        <w:numPr>
          <w:ilvl w:val="0"/>
          <w:numId w:val="56"/>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Nowa wersja obiektu </w:t>
      </w:r>
      <w:proofErr w:type="spellStart"/>
      <w:r w:rsidRPr="001D77C5">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w:t>
      </w:r>
      <w:r w:rsidRPr="001D77C5">
        <w:rPr>
          <w:rFonts w:asciiTheme="majorHAnsi" w:hAnsiTheme="majorHAnsi" w:cstheme="majorHAnsi"/>
          <w:iCs/>
          <w:sz w:val="22"/>
          <w:szCs w:val="22"/>
        </w:rPr>
        <w:t>(</w:t>
      </w:r>
      <w:r w:rsidRPr="00C7641E">
        <w:rPr>
          <w:rFonts w:asciiTheme="majorHAnsi" w:hAnsiTheme="majorHAnsi" w:cstheme="majorHAnsi"/>
          <w:sz w:val="22"/>
          <w:szCs w:val="22"/>
        </w:rPr>
        <w:t>„wersja 3”)</w:t>
      </w:r>
      <w:r w:rsidRPr="001D77C5">
        <w:rPr>
          <w:rFonts w:asciiTheme="majorHAnsi" w:hAnsiTheme="majorHAnsi" w:cstheme="majorHAnsi"/>
          <w:sz w:val="22"/>
          <w:szCs w:val="22"/>
        </w:rPr>
        <w:t>, o której mowa w pkt c</w:t>
      </w:r>
      <w:r>
        <w:rPr>
          <w:rFonts w:asciiTheme="majorHAnsi" w:hAnsiTheme="majorHAnsi" w:cstheme="majorHAnsi"/>
          <w:sz w:val="22"/>
          <w:szCs w:val="22"/>
        </w:rPr>
        <w:t>.,</w:t>
      </w:r>
      <w:r w:rsidRPr="001D77C5">
        <w:rPr>
          <w:rFonts w:asciiTheme="majorHAnsi" w:hAnsiTheme="majorHAnsi" w:cstheme="majorHAnsi"/>
          <w:sz w:val="22"/>
          <w:szCs w:val="22"/>
        </w:rPr>
        <w:t xml:space="preserve"> </w:t>
      </w:r>
      <w:r>
        <w:rPr>
          <w:rFonts w:asciiTheme="majorHAnsi" w:hAnsiTheme="majorHAnsi" w:cstheme="majorHAnsi"/>
          <w:sz w:val="22"/>
          <w:szCs w:val="22"/>
        </w:rPr>
        <w:t xml:space="preserve">oraz odpowiadające jej wersje </w:t>
      </w:r>
      <w:r w:rsidRPr="001D77C5">
        <w:rPr>
          <w:rFonts w:asciiTheme="majorHAnsi" w:hAnsiTheme="majorHAnsi" w:cstheme="majorHAnsi"/>
          <w:sz w:val="22"/>
          <w:szCs w:val="22"/>
        </w:rPr>
        <w:t xml:space="preserve">obiektów </w:t>
      </w:r>
      <w:proofErr w:type="spellStart"/>
      <w:r w:rsidRPr="001D77C5">
        <w:rPr>
          <w:rFonts w:asciiTheme="majorHAnsi" w:hAnsiTheme="majorHAnsi" w:cstheme="majorHAnsi"/>
          <w:i/>
          <w:iCs/>
          <w:sz w:val="22"/>
          <w:szCs w:val="22"/>
        </w:rPr>
        <w:t>RysunekAktuPlanowaniaPrzestrzennego</w:t>
      </w:r>
      <w:proofErr w:type="spellEnd"/>
      <w:r>
        <w:rPr>
          <w:rFonts w:asciiTheme="majorHAnsi" w:hAnsiTheme="majorHAnsi" w:cstheme="majorHAnsi"/>
          <w:i/>
          <w:iCs/>
          <w:sz w:val="22"/>
          <w:szCs w:val="22"/>
        </w:rPr>
        <w:t xml:space="preserve"> </w:t>
      </w:r>
      <w:r w:rsidRPr="004F42B4">
        <w:rPr>
          <w:rFonts w:asciiTheme="majorHAnsi" w:hAnsiTheme="majorHAnsi" w:cstheme="majorHAnsi"/>
          <w:iCs/>
          <w:sz w:val="22"/>
          <w:szCs w:val="22"/>
        </w:rPr>
        <w:t>,</w:t>
      </w:r>
      <w:r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 xml:space="preserve">o których mowa w </w:t>
      </w:r>
      <w:r w:rsidRPr="00AC3E5A">
        <w:rPr>
          <w:rFonts w:asciiTheme="majorHAnsi" w:hAnsiTheme="majorHAnsi" w:cstheme="majorHAnsi"/>
          <w:sz w:val="22"/>
          <w:szCs w:val="22"/>
        </w:rPr>
        <w:t xml:space="preserve">pkt </w:t>
      </w:r>
      <w:r>
        <w:rPr>
          <w:rFonts w:asciiTheme="majorHAnsi" w:hAnsiTheme="majorHAnsi" w:cstheme="majorHAnsi"/>
          <w:sz w:val="22"/>
          <w:szCs w:val="22"/>
        </w:rPr>
        <w:t>i.</w:t>
      </w:r>
      <w:r w:rsidRPr="00986F17">
        <w:rPr>
          <w:rFonts w:asciiTheme="majorHAnsi" w:hAnsiTheme="majorHAnsi" w:cstheme="majorHAnsi"/>
          <w:iCs/>
          <w:sz w:val="22"/>
          <w:szCs w:val="22"/>
        </w:rPr>
        <w:t xml:space="preserve"> </w:t>
      </w:r>
      <w:r w:rsidRPr="001D77C5">
        <w:rPr>
          <w:rFonts w:asciiTheme="majorHAnsi" w:hAnsiTheme="majorHAnsi" w:cstheme="majorHAnsi"/>
          <w:iCs/>
          <w:sz w:val="22"/>
          <w:szCs w:val="22"/>
        </w:rPr>
        <w:t>(</w:t>
      </w:r>
      <w:r w:rsidRPr="00C7641E">
        <w:rPr>
          <w:rFonts w:asciiTheme="majorHAnsi" w:hAnsiTheme="majorHAnsi" w:cstheme="majorHAnsi"/>
          <w:sz w:val="22"/>
          <w:szCs w:val="22"/>
        </w:rPr>
        <w:t>„wersja 3”)</w:t>
      </w:r>
      <w:r>
        <w:rPr>
          <w:rFonts w:asciiTheme="majorHAnsi" w:hAnsiTheme="majorHAnsi" w:cstheme="majorHAnsi"/>
          <w:sz w:val="22"/>
          <w:szCs w:val="22"/>
        </w:rPr>
        <w:t xml:space="preserve"> zostają</w:t>
      </w:r>
      <w:r w:rsidRPr="001D77C5">
        <w:rPr>
          <w:rFonts w:asciiTheme="majorHAnsi" w:hAnsiTheme="majorHAnsi" w:cstheme="majorHAnsi"/>
          <w:sz w:val="22"/>
          <w:szCs w:val="22"/>
        </w:rPr>
        <w:t xml:space="preserve"> powiązan</w:t>
      </w:r>
      <w:r>
        <w:rPr>
          <w:rFonts w:asciiTheme="majorHAnsi" w:hAnsiTheme="majorHAnsi" w:cstheme="majorHAnsi"/>
          <w:sz w:val="22"/>
          <w:szCs w:val="22"/>
        </w:rPr>
        <w:t>e</w:t>
      </w:r>
      <w:r w:rsidRPr="001D77C5">
        <w:rPr>
          <w:rFonts w:asciiTheme="majorHAnsi" w:hAnsiTheme="majorHAnsi" w:cstheme="majorHAnsi"/>
          <w:sz w:val="22"/>
          <w:szCs w:val="22"/>
        </w:rPr>
        <w:t xml:space="preserve"> poprzez rol</w:t>
      </w:r>
      <w:r>
        <w:rPr>
          <w:rFonts w:asciiTheme="majorHAnsi" w:hAnsiTheme="majorHAnsi" w:cstheme="majorHAnsi"/>
          <w:sz w:val="22"/>
          <w:szCs w:val="22"/>
        </w:rPr>
        <w:t>e</w:t>
      </w:r>
      <w:r w:rsidRPr="001D77C5">
        <w:rPr>
          <w:rFonts w:asciiTheme="majorHAnsi" w:hAnsiTheme="majorHAnsi" w:cstheme="majorHAnsi"/>
          <w:sz w:val="22"/>
          <w:szCs w:val="22"/>
        </w:rPr>
        <w:t xml:space="preserve"> asocjacyjn</w:t>
      </w:r>
      <w:r>
        <w:rPr>
          <w:rFonts w:asciiTheme="majorHAnsi" w:hAnsiTheme="majorHAnsi" w:cstheme="majorHAnsi"/>
          <w:sz w:val="22"/>
          <w:szCs w:val="22"/>
        </w:rPr>
        <w:t>e</w:t>
      </w:r>
      <w:r w:rsidRPr="001D77C5">
        <w:rPr>
          <w:rFonts w:asciiTheme="majorHAnsi" w:hAnsiTheme="majorHAnsi" w:cstheme="majorHAnsi"/>
          <w:sz w:val="22"/>
          <w:szCs w:val="22"/>
        </w:rPr>
        <w:t xml:space="preserve"> </w:t>
      </w:r>
      <w:r w:rsidRPr="001D77C5">
        <w:rPr>
          <w:rFonts w:asciiTheme="majorHAnsi" w:hAnsiTheme="majorHAnsi" w:cstheme="majorHAnsi"/>
          <w:i/>
          <w:iCs/>
          <w:sz w:val="22"/>
          <w:szCs w:val="22"/>
        </w:rPr>
        <w:t>rysunek</w:t>
      </w:r>
      <w:r w:rsidRPr="001D77C5">
        <w:rPr>
          <w:rFonts w:asciiTheme="majorHAnsi" w:hAnsiTheme="majorHAnsi" w:cstheme="majorHAnsi"/>
          <w:sz w:val="22"/>
          <w:szCs w:val="22"/>
        </w:rPr>
        <w:t xml:space="preserve"> </w:t>
      </w:r>
      <w:r>
        <w:rPr>
          <w:rFonts w:asciiTheme="majorHAnsi" w:hAnsiTheme="majorHAnsi" w:cstheme="majorHAnsi"/>
          <w:sz w:val="22"/>
          <w:szCs w:val="22"/>
        </w:rPr>
        <w:t xml:space="preserve">oraz </w:t>
      </w:r>
      <w:r w:rsidRPr="00C0236D">
        <w:rPr>
          <w:rFonts w:asciiTheme="majorHAnsi" w:hAnsiTheme="majorHAnsi" w:cstheme="majorHAnsi"/>
          <w:i/>
          <w:iCs/>
          <w:sz w:val="22"/>
          <w:szCs w:val="22"/>
        </w:rPr>
        <w:t>plan</w:t>
      </w:r>
    </w:p>
    <w:p w14:paraId="79745D93" w14:textId="713E919D" w:rsidR="00A72942" w:rsidRPr="00A72942" w:rsidRDefault="00A72942" w:rsidP="00A72942">
      <w:pPr>
        <w:spacing w:line="360" w:lineRule="auto"/>
        <w:jc w:val="both"/>
        <w:rPr>
          <w:rFonts w:asciiTheme="majorHAnsi" w:hAnsiTheme="majorHAnsi" w:cstheme="majorHAnsi"/>
          <w:sz w:val="22"/>
          <w:szCs w:val="22"/>
          <w:lang w:eastAsia="en-GB"/>
        </w:rPr>
      </w:pPr>
      <w:r w:rsidRPr="001D77C5">
        <w:rPr>
          <w:rFonts w:asciiTheme="majorHAnsi" w:hAnsiTheme="majorHAnsi" w:cstheme="majorHAnsi"/>
          <w:b/>
          <w:bCs/>
          <w:sz w:val="22"/>
          <w:szCs w:val="22"/>
        </w:rPr>
        <w:t>UWAGA 5</w:t>
      </w:r>
      <w:r w:rsidRPr="001D77C5">
        <w:rPr>
          <w:rFonts w:asciiTheme="majorHAnsi" w:hAnsiTheme="majorHAnsi" w:cstheme="majorHAnsi"/>
          <w:sz w:val="22"/>
          <w:szCs w:val="22"/>
        </w:rPr>
        <w:t xml:space="preserve">. </w:t>
      </w:r>
      <w:r w:rsidRPr="001D77C5">
        <w:rPr>
          <w:rFonts w:asciiTheme="majorHAnsi" w:hAnsiTheme="majorHAnsi" w:cstheme="majorHAnsi"/>
          <w:sz w:val="22"/>
          <w:szCs w:val="22"/>
          <w:lang w:eastAsia="en-GB"/>
        </w:rPr>
        <w:t xml:space="preserve">Uchwalenie kolejnych aktów, na części obszaru dotychczas objętego innymi obowiązującymi aktami planowania przestrzennego, skutkuje powtórzeniem </w:t>
      </w:r>
      <w:r w:rsidR="00572BD5">
        <w:rPr>
          <w:rFonts w:asciiTheme="majorHAnsi" w:hAnsiTheme="majorHAnsi" w:cstheme="majorHAnsi"/>
          <w:sz w:val="22"/>
          <w:szCs w:val="22"/>
          <w:lang w:eastAsia="en-GB"/>
        </w:rPr>
        <w:t>procedury</w:t>
      </w:r>
      <w:r w:rsidR="00572BD5" w:rsidRPr="001D77C5">
        <w:rPr>
          <w:rFonts w:asciiTheme="majorHAnsi" w:hAnsiTheme="majorHAnsi" w:cstheme="majorHAnsi"/>
          <w:sz w:val="22"/>
          <w:szCs w:val="22"/>
          <w:lang w:eastAsia="en-GB"/>
        </w:rPr>
        <w:t xml:space="preserve"> </w:t>
      </w:r>
      <w:r w:rsidRPr="001D77C5">
        <w:rPr>
          <w:rFonts w:asciiTheme="majorHAnsi" w:hAnsiTheme="majorHAnsi" w:cstheme="majorHAnsi"/>
          <w:sz w:val="22"/>
          <w:szCs w:val="22"/>
          <w:lang w:eastAsia="en-GB"/>
        </w:rPr>
        <w:t>opisanych powyżej.</w:t>
      </w:r>
    </w:p>
    <w:p w14:paraId="16C9C3F0" w14:textId="67262BC8" w:rsidR="00CD3D53" w:rsidRDefault="00CD3D53" w:rsidP="007C3377">
      <w:pPr>
        <w:spacing w:line="360" w:lineRule="auto"/>
        <w:ind w:left="-284"/>
        <w:jc w:val="both"/>
        <w:rPr>
          <w:rFonts w:asciiTheme="majorHAnsi" w:hAnsiTheme="majorHAnsi" w:cstheme="majorHAnsi"/>
          <w:i/>
          <w:iCs/>
          <w:noProof/>
          <w:sz w:val="20"/>
          <w:szCs w:val="20"/>
        </w:rPr>
      </w:pPr>
    </w:p>
    <w:p w14:paraId="0036B76F" w14:textId="08651E96" w:rsidR="00A72942" w:rsidRPr="00A72942" w:rsidRDefault="00432DAE" w:rsidP="007C3377">
      <w:pPr>
        <w:spacing w:line="360" w:lineRule="auto"/>
        <w:ind w:left="-284"/>
        <w:jc w:val="both"/>
        <w:rPr>
          <w:rFonts w:asciiTheme="majorHAnsi" w:hAnsiTheme="majorHAnsi" w:cstheme="majorHAnsi"/>
          <w:i/>
          <w:iCs/>
          <w:noProof/>
          <w:sz w:val="20"/>
          <w:szCs w:val="20"/>
        </w:rPr>
      </w:pPr>
      <w:r>
        <w:rPr>
          <w:rFonts w:asciiTheme="majorHAnsi" w:hAnsiTheme="majorHAnsi" w:cstheme="majorHAnsi"/>
          <w:i/>
          <w:iCs/>
          <w:noProof/>
          <w:sz w:val="20"/>
          <w:szCs w:val="20"/>
        </w:rPr>
        <w:lastRenderedPageBreak/>
        <w:drawing>
          <wp:inline distT="0" distB="0" distL="0" distR="0" wp14:anchorId="39A8E9FC" wp14:editId="139EA80E">
            <wp:extent cx="6444343" cy="6980480"/>
            <wp:effectExtent l="0" t="0" r="0" b="0"/>
            <wp:docPr id="18" name="Obraz 18" descr="Schemat szczegółowy włączenia do zbioru, danych dla nowego APP wraz z jednoczesną zmianą istniejącego APP (w części wspólny obszar)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Schemat szczegółowy włączenia do zbioru, danych dla nowego APP wraz z jednoczesną zmianą istniejącego APP (w części wspólny obszar)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6458910" cy="6996259"/>
                    </a:xfrm>
                    <a:prstGeom prst="rect">
                      <a:avLst/>
                    </a:prstGeom>
                    <a:noFill/>
                    <a:ln>
                      <a:noFill/>
                    </a:ln>
                  </pic:spPr>
                </pic:pic>
              </a:graphicData>
            </a:graphic>
          </wp:inline>
        </w:drawing>
      </w:r>
    </w:p>
    <w:p w14:paraId="795A954A" w14:textId="6BDEF317" w:rsidR="00954A09" w:rsidRDefault="00A72942" w:rsidP="00954A09">
      <w:pPr>
        <w:pStyle w:val="Legenda"/>
        <w:rPr>
          <w:rStyle w:val="NormalTextChar"/>
        </w:rPr>
      </w:pPr>
      <w:bookmarkStart w:id="581" w:name="_Toc118110833"/>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41</w:t>
      </w:r>
      <w:r w:rsidRPr="00A72942">
        <w:rPr>
          <w:noProof/>
        </w:rPr>
        <w:fldChar w:fldCharType="end"/>
      </w:r>
      <w:r w:rsidRPr="00A72942">
        <w:rPr>
          <w:noProof/>
        </w:rPr>
        <w:t xml:space="preserve"> – Schemat szczegółowy </w:t>
      </w:r>
      <w:r w:rsidR="0017430A">
        <w:rPr>
          <w:noProof/>
        </w:rPr>
        <w:t>–</w:t>
      </w:r>
      <w:r w:rsidRPr="00A72942">
        <w:rPr>
          <w:noProof/>
        </w:rPr>
        <w:t xml:space="preserve"> włączenie do zbioru, danych dla nowego APP </w:t>
      </w:r>
      <w:r w:rsidR="00947D37">
        <w:rPr>
          <w:noProof/>
        </w:rPr>
        <w:br/>
      </w:r>
      <w:r w:rsidRPr="00A72942">
        <w:rPr>
          <w:noProof/>
        </w:rPr>
        <w:t>wraz z jednoczesną zmianą istniejącego APP (w części wspólny obszar)</w:t>
      </w:r>
      <w:r w:rsidR="007C3377">
        <w:rPr>
          <w:noProof/>
        </w:rPr>
        <w:br/>
      </w:r>
      <w:r w:rsidR="00954A09" w:rsidRPr="001529C1">
        <w:rPr>
          <w:rStyle w:val="NormalTextChar"/>
          <w:sz w:val="2"/>
          <w:szCs w:val="2"/>
        </w:rPr>
        <w:t>.</w:t>
      </w:r>
      <w:bookmarkEnd w:id="581"/>
    </w:p>
    <w:p w14:paraId="4E27C782" w14:textId="70369763" w:rsidR="00A72942" w:rsidRPr="00A72942" w:rsidRDefault="007C3377"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r w:rsidRPr="00345906">
        <w:rPr>
          <w:rStyle w:val="NormalTextChar"/>
        </w:rPr>
        <w:t xml:space="preserve">, 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w:t>
      </w:r>
      <w:proofErr w:type="spellStart"/>
      <w:r w:rsidRPr="00345906">
        <w:rPr>
          <w:rStyle w:val="NormalTextChar"/>
        </w:rPr>
        <w:t>RysunekAPP</w:t>
      </w:r>
      <w:proofErr w:type="spellEnd"/>
      <w:r w:rsidRPr="00345906">
        <w:rPr>
          <w:rStyle w:val="NormalTextChar"/>
        </w:rPr>
        <w:t xml:space="preserve">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RysunekAktuPlanowaniaPrzestrzennego</w:t>
      </w:r>
      <w:proofErr w:type="spellEnd"/>
      <w:r w:rsidRPr="00345906">
        <w:rPr>
          <w:rStyle w:val="NormalTextChar"/>
        </w:rPr>
        <w:t xml:space="preserve">, DF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DokumentFormalny</w:t>
      </w:r>
      <w:proofErr w:type="spellEnd"/>
    </w:p>
    <w:p w14:paraId="671DAA2E" w14:textId="77777777" w:rsidR="00A72942" w:rsidRPr="00A72942" w:rsidRDefault="00A72942" w:rsidP="00A72942">
      <w:pPr>
        <w:spacing w:after="200" w:line="360" w:lineRule="auto"/>
        <w:rPr>
          <w:rFonts w:asciiTheme="majorHAnsi" w:hAnsiTheme="majorHAnsi" w:cstheme="majorHAnsi"/>
          <w:i/>
          <w:iCs/>
          <w:sz w:val="20"/>
          <w:szCs w:val="20"/>
        </w:rPr>
      </w:pPr>
    </w:p>
    <w:p w14:paraId="55988D52" w14:textId="005264E6" w:rsidR="00A72942" w:rsidRPr="00A72942" w:rsidRDefault="00A72942" w:rsidP="00A72942">
      <w:pPr>
        <w:spacing w:before="200" w:after="200" w:line="360" w:lineRule="auto"/>
        <w:jc w:val="both"/>
        <w:rPr>
          <w:rFonts w:asciiTheme="majorHAnsi" w:hAnsiTheme="majorHAnsi" w:cstheme="majorHAnsi"/>
          <w:sz w:val="22"/>
          <w:szCs w:val="22"/>
        </w:rPr>
      </w:pPr>
      <w:r w:rsidRPr="00C52407">
        <w:rPr>
          <w:rFonts w:asciiTheme="majorHAnsi" w:hAnsiTheme="majorHAnsi" w:cstheme="majorHAnsi"/>
          <w:b/>
          <w:sz w:val="22"/>
          <w:szCs w:val="22"/>
        </w:rPr>
        <w:t>Przykład 1</w:t>
      </w:r>
      <w:r w:rsidRPr="00C52407">
        <w:rPr>
          <w:rFonts w:asciiTheme="majorHAnsi" w:hAnsiTheme="majorHAnsi" w:cstheme="majorHAnsi"/>
          <w:sz w:val="22"/>
          <w:szCs w:val="22"/>
        </w:rPr>
        <w:t>: 16 marca 2021 r. nowy miejscowy plan zagospodarowania przestrzennego wszedł w życie i</w:t>
      </w:r>
      <w:r w:rsidR="0017430A">
        <w:rPr>
          <w:rFonts w:asciiTheme="majorHAnsi" w:hAnsiTheme="majorHAnsi" w:cstheme="majorHAnsi"/>
          <w:sz w:val="22"/>
          <w:szCs w:val="22"/>
        </w:rPr>
        <w:t> </w:t>
      </w:r>
      <w:r w:rsidRPr="00C52407">
        <w:rPr>
          <w:rFonts w:asciiTheme="majorHAnsi" w:hAnsiTheme="majorHAnsi" w:cstheme="majorHAnsi"/>
          <w:sz w:val="22"/>
          <w:szCs w:val="22"/>
        </w:rPr>
        <w:t>17</w:t>
      </w:r>
      <w:r w:rsidR="0017430A">
        <w:rPr>
          <w:rFonts w:asciiTheme="majorHAnsi" w:hAnsiTheme="majorHAnsi" w:cstheme="majorHAnsi"/>
          <w:sz w:val="22"/>
          <w:szCs w:val="22"/>
        </w:rPr>
        <w:t> </w:t>
      </w:r>
      <w:r w:rsidRPr="00C52407">
        <w:rPr>
          <w:rFonts w:asciiTheme="majorHAnsi" w:hAnsiTheme="majorHAnsi" w:cstheme="majorHAnsi"/>
          <w:sz w:val="22"/>
          <w:szCs w:val="22"/>
        </w:rPr>
        <w:t xml:space="preserve">marca 2021 r. dane dla niego są włączane do zbioru. Plan ten obejmuje część obszaru dotychczas </w:t>
      </w:r>
      <w:r w:rsidRPr="00C52407">
        <w:rPr>
          <w:rFonts w:asciiTheme="majorHAnsi" w:hAnsiTheme="majorHAnsi" w:cstheme="majorHAnsi"/>
          <w:sz w:val="22"/>
          <w:szCs w:val="22"/>
        </w:rPr>
        <w:lastRenderedPageBreak/>
        <w:t xml:space="preserve">obowiązującego miejscowego planu zagospodarowania przestrzennego. Jako, że wykluczone jest jednoczesne obowiązywanie na tym samym obszarze dwóch miejscowych planów </w:t>
      </w:r>
      <w:r w:rsidR="00164281">
        <w:rPr>
          <w:rFonts w:asciiTheme="majorHAnsi" w:hAnsiTheme="majorHAnsi" w:cstheme="majorHAnsi"/>
          <w:sz w:val="22"/>
          <w:szCs w:val="22"/>
        </w:rPr>
        <w:t>–</w:t>
      </w:r>
      <w:r w:rsidRPr="00C52407">
        <w:rPr>
          <w:rFonts w:asciiTheme="majorHAnsi" w:hAnsiTheme="majorHAnsi" w:cstheme="majorHAnsi"/>
          <w:sz w:val="22"/>
          <w:szCs w:val="22"/>
        </w:rPr>
        <w:t xml:space="preserve"> w</w:t>
      </w:r>
      <w:r w:rsidR="00164281">
        <w:rPr>
          <w:rFonts w:asciiTheme="majorHAnsi" w:hAnsiTheme="majorHAnsi" w:cstheme="majorHAnsi"/>
          <w:sz w:val="22"/>
          <w:szCs w:val="22"/>
        </w:rPr>
        <w:t xml:space="preserve"> </w:t>
      </w:r>
      <w:r w:rsidRPr="00C52407">
        <w:rPr>
          <w:rFonts w:asciiTheme="majorHAnsi" w:hAnsiTheme="majorHAnsi" w:cstheme="majorHAnsi"/>
          <w:sz w:val="22"/>
          <w:szCs w:val="22"/>
        </w:rPr>
        <w:t>rezultacie w zbiorze danych powstaj</w:t>
      </w:r>
      <w:r w:rsidR="00360140">
        <w:rPr>
          <w:rFonts w:asciiTheme="majorHAnsi" w:hAnsiTheme="majorHAnsi" w:cstheme="majorHAnsi"/>
          <w:sz w:val="22"/>
          <w:szCs w:val="22"/>
        </w:rPr>
        <w:t xml:space="preserve">e nowy </w:t>
      </w:r>
      <w:r w:rsidRPr="00C52407">
        <w:rPr>
          <w:rFonts w:asciiTheme="majorHAnsi" w:hAnsiTheme="majorHAnsi" w:cstheme="majorHAnsi"/>
          <w:sz w:val="22"/>
          <w:szCs w:val="22"/>
        </w:rPr>
        <w:t xml:space="preserve">obiekt </w:t>
      </w:r>
      <w:proofErr w:type="spellStart"/>
      <w:r w:rsidRPr="00C52407">
        <w:rPr>
          <w:rFonts w:asciiTheme="majorHAnsi" w:hAnsiTheme="majorHAnsi" w:cstheme="majorHAnsi"/>
          <w:i/>
          <w:iCs/>
          <w:sz w:val="22"/>
          <w:szCs w:val="22"/>
        </w:rPr>
        <w:t>AktPlanowaniaPrzestrzennego</w:t>
      </w:r>
      <w:proofErr w:type="spellEnd"/>
      <w:r w:rsidRPr="00C52407">
        <w:rPr>
          <w:rFonts w:asciiTheme="majorHAnsi" w:hAnsiTheme="majorHAnsi" w:cstheme="majorHAnsi"/>
          <w:sz w:val="22"/>
          <w:szCs w:val="22"/>
        </w:rPr>
        <w:t xml:space="preserve"> (który jest r</w:t>
      </w:r>
      <w:r w:rsidR="00956028">
        <w:rPr>
          <w:rFonts w:asciiTheme="majorHAnsi" w:hAnsiTheme="majorHAnsi" w:cstheme="majorHAnsi"/>
          <w:sz w:val="22"/>
          <w:szCs w:val="22"/>
        </w:rPr>
        <w:t xml:space="preserve">eprezentacją nowego aktu) i </w:t>
      </w:r>
      <w:r w:rsidR="0040680C">
        <w:rPr>
          <w:rFonts w:asciiTheme="majorHAnsi" w:hAnsiTheme="majorHAnsi" w:cstheme="majorHAnsi"/>
          <w:sz w:val="22"/>
          <w:szCs w:val="22"/>
        </w:rPr>
        <w:t>dwie</w:t>
      </w:r>
      <w:r w:rsidR="00572BD5">
        <w:rPr>
          <w:rFonts w:asciiTheme="majorHAnsi" w:hAnsiTheme="majorHAnsi" w:cstheme="majorHAnsi"/>
          <w:sz w:val="22"/>
          <w:szCs w:val="22"/>
        </w:rPr>
        <w:t xml:space="preserve"> nowe</w:t>
      </w:r>
      <w:r w:rsidR="0040680C">
        <w:rPr>
          <w:rFonts w:asciiTheme="majorHAnsi" w:hAnsiTheme="majorHAnsi" w:cstheme="majorHAnsi"/>
          <w:sz w:val="22"/>
          <w:szCs w:val="22"/>
        </w:rPr>
        <w:t xml:space="preserve"> </w:t>
      </w:r>
      <w:r w:rsidR="00956028">
        <w:rPr>
          <w:rFonts w:asciiTheme="majorHAnsi" w:hAnsiTheme="majorHAnsi" w:cstheme="majorHAnsi"/>
          <w:sz w:val="22"/>
          <w:szCs w:val="22"/>
        </w:rPr>
        <w:t>wersje</w:t>
      </w:r>
      <w:r w:rsidRPr="00C52407">
        <w:rPr>
          <w:rFonts w:asciiTheme="majorHAnsi" w:hAnsiTheme="majorHAnsi" w:cstheme="majorHAnsi"/>
          <w:sz w:val="22"/>
          <w:szCs w:val="22"/>
        </w:rPr>
        <w:t xml:space="preserve"> obiektu </w:t>
      </w:r>
      <w:proofErr w:type="spellStart"/>
      <w:r w:rsidRPr="00C52407">
        <w:rPr>
          <w:rFonts w:asciiTheme="majorHAnsi" w:hAnsiTheme="majorHAnsi" w:cstheme="majorHAnsi"/>
          <w:i/>
          <w:iCs/>
          <w:sz w:val="22"/>
          <w:szCs w:val="22"/>
        </w:rPr>
        <w:t>AktPlanowaniaPrzestrzennego</w:t>
      </w:r>
      <w:proofErr w:type="spellEnd"/>
      <w:r w:rsidR="00956028">
        <w:rPr>
          <w:rFonts w:asciiTheme="majorHAnsi" w:hAnsiTheme="majorHAnsi" w:cstheme="majorHAnsi"/>
          <w:sz w:val="22"/>
          <w:szCs w:val="22"/>
        </w:rPr>
        <w:t xml:space="preserve"> (które reprezentują</w:t>
      </w:r>
      <w:r w:rsidRPr="00C52407">
        <w:rPr>
          <w:rFonts w:asciiTheme="majorHAnsi" w:hAnsiTheme="majorHAnsi" w:cstheme="majorHAnsi"/>
          <w:sz w:val="22"/>
          <w:szCs w:val="22"/>
        </w:rPr>
        <w:t xml:space="preserve"> akt zmieniony). Ponadto, tworzone są instancje nowych obiektów </w:t>
      </w:r>
      <w:proofErr w:type="spellStart"/>
      <w:r w:rsidRPr="00C52407">
        <w:rPr>
          <w:rFonts w:asciiTheme="majorHAnsi" w:hAnsiTheme="majorHAnsi" w:cstheme="majorHAnsi"/>
          <w:i/>
          <w:iCs/>
          <w:sz w:val="22"/>
          <w:szCs w:val="22"/>
        </w:rPr>
        <w:t>RysunekAktuPlanowaniaPrzestrzennego</w:t>
      </w:r>
      <w:proofErr w:type="spellEnd"/>
      <w:r w:rsidRPr="00C52407">
        <w:rPr>
          <w:rFonts w:asciiTheme="majorHAnsi" w:hAnsiTheme="majorHAnsi" w:cstheme="majorHAnsi"/>
          <w:sz w:val="22"/>
          <w:szCs w:val="22"/>
        </w:rPr>
        <w:t xml:space="preserve"> powiązane z</w:t>
      </w:r>
      <w:r w:rsidR="00360140">
        <w:rPr>
          <w:rFonts w:asciiTheme="majorHAnsi" w:hAnsiTheme="majorHAnsi" w:cstheme="majorHAnsi"/>
          <w:sz w:val="22"/>
          <w:szCs w:val="22"/>
        </w:rPr>
        <w:t xml:space="preserve"> </w:t>
      </w:r>
      <w:r w:rsidR="00360140" w:rsidRPr="00C52407">
        <w:rPr>
          <w:rFonts w:asciiTheme="majorHAnsi" w:hAnsiTheme="majorHAnsi" w:cstheme="majorHAnsi"/>
          <w:sz w:val="22"/>
          <w:szCs w:val="22"/>
        </w:rPr>
        <w:t>nowym</w:t>
      </w:r>
      <w:r w:rsidR="00126FC8">
        <w:rPr>
          <w:rFonts w:asciiTheme="majorHAnsi" w:hAnsiTheme="majorHAnsi" w:cstheme="majorHAnsi"/>
          <w:sz w:val="22"/>
          <w:szCs w:val="22"/>
        </w:rPr>
        <w:t> </w:t>
      </w:r>
      <w:r w:rsidRPr="00C52407">
        <w:rPr>
          <w:rFonts w:asciiTheme="majorHAnsi" w:hAnsiTheme="majorHAnsi" w:cstheme="majorHAnsi"/>
          <w:sz w:val="22"/>
          <w:szCs w:val="22"/>
        </w:rPr>
        <w:t xml:space="preserve">planem i </w:t>
      </w:r>
      <w:r w:rsidR="0040680C">
        <w:rPr>
          <w:rFonts w:asciiTheme="majorHAnsi" w:hAnsiTheme="majorHAnsi" w:cstheme="majorHAnsi"/>
          <w:sz w:val="22"/>
          <w:szCs w:val="22"/>
        </w:rPr>
        <w:t xml:space="preserve">dwie </w:t>
      </w:r>
      <w:r w:rsidRPr="00C52407">
        <w:rPr>
          <w:rFonts w:asciiTheme="majorHAnsi" w:hAnsiTheme="majorHAnsi" w:cstheme="majorHAnsi"/>
          <w:sz w:val="22"/>
          <w:szCs w:val="22"/>
        </w:rPr>
        <w:t xml:space="preserve">nowe wersje obiektów </w:t>
      </w:r>
      <w:proofErr w:type="spellStart"/>
      <w:r w:rsidRPr="00C52407">
        <w:rPr>
          <w:rFonts w:asciiTheme="majorHAnsi" w:hAnsiTheme="majorHAnsi" w:cstheme="majorHAnsi"/>
          <w:i/>
          <w:iCs/>
          <w:sz w:val="22"/>
          <w:szCs w:val="22"/>
        </w:rPr>
        <w:t>RysunekAktuPlanowaniaPrzestrzennego</w:t>
      </w:r>
      <w:proofErr w:type="spellEnd"/>
      <w:r w:rsidRPr="00C52407">
        <w:rPr>
          <w:rFonts w:asciiTheme="majorHAnsi" w:hAnsiTheme="majorHAnsi" w:cstheme="majorHAnsi"/>
          <w:sz w:val="22"/>
          <w:szCs w:val="22"/>
        </w:rPr>
        <w:t xml:space="preserve"> powiązan</w:t>
      </w:r>
      <w:r w:rsidR="00572BD5">
        <w:rPr>
          <w:rFonts w:asciiTheme="majorHAnsi" w:hAnsiTheme="majorHAnsi" w:cstheme="majorHAnsi"/>
          <w:sz w:val="22"/>
          <w:szCs w:val="22"/>
        </w:rPr>
        <w:t>e</w:t>
      </w:r>
      <w:r w:rsidRPr="00C52407">
        <w:rPr>
          <w:rFonts w:asciiTheme="majorHAnsi" w:hAnsiTheme="majorHAnsi" w:cstheme="majorHAnsi"/>
          <w:sz w:val="22"/>
          <w:szCs w:val="22"/>
        </w:rPr>
        <w:t xml:space="preserve"> z</w:t>
      </w:r>
      <w:r w:rsidR="00773BD2">
        <w:rPr>
          <w:rFonts w:asciiTheme="majorHAnsi" w:hAnsiTheme="majorHAnsi" w:cstheme="majorHAnsi"/>
          <w:sz w:val="22"/>
          <w:szCs w:val="22"/>
        </w:rPr>
        <w:t> </w:t>
      </w:r>
      <w:r w:rsidRPr="00C52407">
        <w:rPr>
          <w:rFonts w:asciiTheme="majorHAnsi" w:hAnsiTheme="majorHAnsi" w:cstheme="majorHAnsi"/>
          <w:sz w:val="22"/>
          <w:szCs w:val="22"/>
        </w:rPr>
        <w:t xml:space="preserve">planem zmienionym. Następuje również zakończenie </w:t>
      </w:r>
      <w:r w:rsidR="0040680C">
        <w:rPr>
          <w:rFonts w:asciiTheme="majorHAnsi" w:hAnsiTheme="majorHAnsi" w:cstheme="majorHAnsi"/>
          <w:sz w:val="22"/>
          <w:szCs w:val="22"/>
        </w:rPr>
        <w:t xml:space="preserve">obu </w:t>
      </w:r>
      <w:r w:rsidRPr="00C52407">
        <w:rPr>
          <w:rFonts w:asciiTheme="majorHAnsi" w:hAnsiTheme="majorHAnsi" w:cstheme="majorHAnsi"/>
          <w:sz w:val="22"/>
          <w:szCs w:val="22"/>
        </w:rPr>
        <w:t xml:space="preserve">wersji obiektów </w:t>
      </w:r>
      <w:proofErr w:type="spellStart"/>
      <w:r w:rsidRPr="00C52407">
        <w:rPr>
          <w:rFonts w:asciiTheme="majorHAnsi" w:hAnsiTheme="majorHAnsi" w:cstheme="majorHAnsi"/>
          <w:i/>
          <w:iCs/>
          <w:sz w:val="22"/>
          <w:szCs w:val="22"/>
        </w:rPr>
        <w:t>AktPlanowaniaPrzestrzennego</w:t>
      </w:r>
      <w:proofErr w:type="spellEnd"/>
      <w:r w:rsidRPr="00C52407">
        <w:rPr>
          <w:rFonts w:asciiTheme="majorHAnsi" w:hAnsiTheme="majorHAnsi" w:cstheme="majorHAnsi"/>
          <w:i/>
          <w:iCs/>
          <w:sz w:val="22"/>
          <w:szCs w:val="22"/>
        </w:rPr>
        <w:t xml:space="preserve"> </w:t>
      </w:r>
      <w:r w:rsidRPr="00C52407">
        <w:rPr>
          <w:rFonts w:asciiTheme="majorHAnsi" w:hAnsiTheme="majorHAnsi" w:cstheme="majorHAnsi"/>
          <w:sz w:val="22"/>
          <w:szCs w:val="22"/>
        </w:rPr>
        <w:t>oraz</w:t>
      </w:r>
      <w:r w:rsidRPr="00C52407">
        <w:rPr>
          <w:rFonts w:asciiTheme="majorHAnsi" w:hAnsiTheme="majorHAnsi" w:cstheme="majorHAnsi"/>
          <w:i/>
          <w:iCs/>
          <w:sz w:val="22"/>
          <w:szCs w:val="22"/>
        </w:rPr>
        <w:t xml:space="preserve"> </w:t>
      </w:r>
      <w:proofErr w:type="spellStart"/>
      <w:r w:rsidRPr="00C52407">
        <w:rPr>
          <w:rFonts w:asciiTheme="majorHAnsi" w:hAnsiTheme="majorHAnsi" w:cstheme="majorHAnsi"/>
          <w:i/>
          <w:iCs/>
          <w:sz w:val="22"/>
          <w:szCs w:val="22"/>
        </w:rPr>
        <w:t>RysunekAktuPlanowaniaPrzestrzennego</w:t>
      </w:r>
      <w:proofErr w:type="spellEnd"/>
      <w:r w:rsidRPr="00C52407">
        <w:rPr>
          <w:rFonts w:asciiTheme="majorHAnsi" w:hAnsiTheme="majorHAnsi" w:cstheme="majorHAnsi"/>
          <w:i/>
          <w:iCs/>
          <w:sz w:val="22"/>
          <w:szCs w:val="22"/>
        </w:rPr>
        <w:t xml:space="preserve"> </w:t>
      </w:r>
      <w:r w:rsidRPr="00C52407">
        <w:rPr>
          <w:rFonts w:asciiTheme="majorHAnsi" w:hAnsiTheme="majorHAnsi" w:cstheme="majorHAnsi"/>
          <w:sz w:val="22"/>
          <w:szCs w:val="22"/>
        </w:rPr>
        <w:t xml:space="preserve">dla aktu </w:t>
      </w:r>
      <w:r w:rsidR="00C52407" w:rsidRPr="00C52407">
        <w:rPr>
          <w:rFonts w:asciiTheme="majorHAnsi" w:hAnsiTheme="majorHAnsi" w:cstheme="majorHAnsi"/>
          <w:sz w:val="22"/>
          <w:szCs w:val="22"/>
        </w:rPr>
        <w:t>zmienionego</w:t>
      </w:r>
      <w:r w:rsidR="0040680C">
        <w:rPr>
          <w:rFonts w:asciiTheme="majorHAnsi" w:hAnsiTheme="majorHAnsi" w:cstheme="majorHAnsi"/>
          <w:sz w:val="22"/>
          <w:szCs w:val="22"/>
        </w:rPr>
        <w:t>, które nie są już obowiązujące</w:t>
      </w:r>
      <w:r w:rsidRPr="00C52407">
        <w:rPr>
          <w:rFonts w:asciiTheme="majorHAnsi" w:hAnsiTheme="majorHAnsi" w:cstheme="majorHAnsi"/>
          <w:sz w:val="22"/>
          <w:szCs w:val="22"/>
        </w:rPr>
        <w:t>.</w:t>
      </w:r>
      <w:r w:rsidR="00B33240">
        <w:rPr>
          <w:rFonts w:asciiTheme="majorHAnsi" w:hAnsiTheme="majorHAnsi" w:cstheme="majorHAnsi"/>
          <w:sz w:val="22"/>
          <w:szCs w:val="22"/>
        </w:rPr>
        <w:t xml:space="preserve"> </w:t>
      </w:r>
    </w:p>
    <w:p w14:paraId="393DFCCB" w14:textId="77777777" w:rsidR="00A72942" w:rsidRPr="00A72942" w:rsidRDefault="00A72942" w:rsidP="00A72942">
      <w:pPr>
        <w:pStyle w:val="Nagwek4"/>
        <w:tabs>
          <w:tab w:val="left" w:pos="1134"/>
        </w:tabs>
        <w:rPr>
          <w:rFonts w:asciiTheme="majorHAnsi" w:hAnsiTheme="majorHAnsi" w:cstheme="majorHAnsi"/>
          <w:u w:val="none"/>
          <w:lang w:val="pl-PL"/>
        </w:rPr>
      </w:pPr>
      <w:bookmarkStart w:id="582" w:name="_Ref107922953"/>
      <w:bookmarkStart w:id="583" w:name="_Ref107924647"/>
      <w:bookmarkStart w:id="584" w:name="_Ref117713983"/>
      <w:bookmarkStart w:id="585" w:name="_Toc118110445"/>
      <w:r w:rsidRPr="00A72942">
        <w:rPr>
          <w:rFonts w:asciiTheme="majorHAnsi" w:hAnsiTheme="majorHAnsi" w:cstheme="majorHAnsi"/>
          <w:u w:val="none"/>
          <w:lang w:val="pl-PL"/>
        </w:rPr>
        <w:t>Procedura włączenia danych dla nowego aktu planowania przestrzennego na obszarze objętym innym planem (w całości)</w:t>
      </w:r>
      <w:bookmarkEnd w:id="582"/>
      <w:bookmarkEnd w:id="583"/>
      <w:bookmarkEnd w:id="584"/>
      <w:bookmarkEnd w:id="585"/>
    </w:p>
    <w:p w14:paraId="1A17DC14" w14:textId="73F582ED" w:rsidR="00A72942" w:rsidRPr="00A72942" w:rsidRDefault="0047212C" w:rsidP="00A72942">
      <w:pPr>
        <w:spacing w:line="360" w:lineRule="auto"/>
        <w:jc w:val="center"/>
        <w:rPr>
          <w:rFonts w:asciiTheme="majorHAnsi" w:hAnsiTheme="majorHAnsi" w:cstheme="majorHAnsi"/>
          <w:i/>
          <w:iCs/>
          <w:noProof/>
          <w:sz w:val="20"/>
          <w:szCs w:val="20"/>
        </w:rPr>
      </w:pPr>
      <w:r>
        <w:rPr>
          <w:rFonts w:asciiTheme="majorHAnsi" w:hAnsiTheme="majorHAnsi" w:cstheme="majorHAnsi"/>
          <w:i/>
          <w:iCs/>
          <w:noProof/>
          <w:sz w:val="20"/>
          <w:szCs w:val="20"/>
        </w:rPr>
        <w:drawing>
          <wp:inline distT="0" distB="0" distL="0" distR="0" wp14:anchorId="4B2E25B4" wp14:editId="3E088F99">
            <wp:extent cx="3960000" cy="5090400"/>
            <wp:effectExtent l="0" t="0" r="2540" b="0"/>
            <wp:docPr id="95" name="Obraz 95"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Obraz 95" descr="Schemat ogólny procedury włączenia danych dla nowego aktu planowania przestrzennego na obszarze objętym innym planem (w całości) złożony z wielu okienek, pomiędzy którymi występują różne zależności. W legendzie wyróżnia się dwa elementy schematu: dane APP oraz działania. Dane APP przedstawione są w  formie niebieskoszarego prostokąta, natomiast działania jako zielony prostokąt o zaokrąglonych rogach.&#10;Procedura przedstawiona na schemacie jest szczegółowo opisana w tekście. "/>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3960000" cy="5090400"/>
                    </a:xfrm>
                    <a:prstGeom prst="rect">
                      <a:avLst/>
                    </a:prstGeom>
                    <a:noFill/>
                    <a:ln>
                      <a:noFill/>
                    </a:ln>
                  </pic:spPr>
                </pic:pic>
              </a:graphicData>
            </a:graphic>
          </wp:inline>
        </w:drawing>
      </w:r>
      <w:r w:rsidR="00E54770">
        <w:rPr>
          <w:rFonts w:asciiTheme="majorHAnsi" w:hAnsiTheme="majorHAnsi" w:cstheme="majorHAnsi"/>
          <w:i/>
          <w:iCs/>
          <w:noProof/>
          <w:sz w:val="20"/>
          <w:szCs w:val="20"/>
        </w:rPr>
        <w:t xml:space="preserve"> </w:t>
      </w:r>
      <w:r w:rsidR="00245271" w:rsidRPr="00A72942">
        <w:rPr>
          <w:rFonts w:asciiTheme="majorHAnsi" w:hAnsiTheme="majorHAnsi" w:cstheme="majorHAnsi"/>
          <w:i/>
          <w:iCs/>
          <w:noProof/>
          <w:sz w:val="20"/>
          <w:szCs w:val="20"/>
        </w:rPr>
        <w:t xml:space="preserve"> </w:t>
      </w:r>
    </w:p>
    <w:p w14:paraId="0993474F" w14:textId="4B9CF3B3" w:rsidR="00954A09" w:rsidRDefault="00A72942" w:rsidP="00954A09">
      <w:pPr>
        <w:pStyle w:val="Legenda"/>
        <w:rPr>
          <w:rStyle w:val="NormalTextChar"/>
        </w:rPr>
      </w:pPr>
      <w:bookmarkStart w:id="586" w:name="_Toc118110834"/>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42</w:t>
      </w:r>
      <w:r w:rsidRPr="00A72942">
        <w:rPr>
          <w:noProof/>
        </w:rPr>
        <w:fldChar w:fldCharType="end"/>
      </w:r>
      <w:r w:rsidRPr="00A72942">
        <w:rPr>
          <w:noProof/>
        </w:rPr>
        <w:t xml:space="preserve"> – Schemat ogólny </w:t>
      </w:r>
      <w:r w:rsidR="0017430A">
        <w:rPr>
          <w:noProof/>
        </w:rPr>
        <w:t>–</w:t>
      </w:r>
      <w:r w:rsidRPr="00A72942">
        <w:rPr>
          <w:noProof/>
        </w:rPr>
        <w:t xml:space="preserve"> procedura włączenia danych dla nowego aktu planowania przestrzennego </w:t>
      </w:r>
      <w:r w:rsidR="00245271">
        <w:rPr>
          <w:noProof/>
        </w:rPr>
        <w:br/>
      </w:r>
      <w:r w:rsidRPr="00A72942">
        <w:rPr>
          <w:noProof/>
        </w:rPr>
        <w:t>na obszarze</w:t>
      </w:r>
      <w:r w:rsidRPr="00A72942">
        <w:t xml:space="preserve"> </w:t>
      </w:r>
      <w:r w:rsidRPr="00773BD2">
        <w:rPr>
          <w:lang w:val="pl-PL"/>
        </w:rPr>
        <w:t>objętym innym planem (w całości)</w:t>
      </w:r>
      <w:r w:rsidR="00245271">
        <w:br/>
      </w:r>
      <w:r w:rsidR="00954A09" w:rsidRPr="001529C1">
        <w:rPr>
          <w:rStyle w:val="NormalTextChar"/>
          <w:sz w:val="2"/>
          <w:szCs w:val="2"/>
        </w:rPr>
        <w:t>.</w:t>
      </w:r>
      <w:bookmarkEnd w:id="586"/>
    </w:p>
    <w:p w14:paraId="2062A710" w14:textId="09AB3EC2" w:rsidR="00A72942" w:rsidRPr="00345906" w:rsidRDefault="00245271"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27823983" w14:textId="38C889B8" w:rsidR="00964168" w:rsidRDefault="00A72942" w:rsidP="0042610A">
      <w:pPr>
        <w:tabs>
          <w:tab w:val="left" w:pos="284"/>
        </w:tabs>
        <w:spacing w:before="200" w:after="100" w:line="360" w:lineRule="auto"/>
        <w:jc w:val="both"/>
        <w:rPr>
          <w:rFonts w:asciiTheme="majorHAnsi" w:hAnsiTheme="majorHAnsi" w:cstheme="majorHAnsi"/>
          <w:sz w:val="22"/>
          <w:szCs w:val="22"/>
        </w:rPr>
      </w:pPr>
      <w:r w:rsidRPr="00A72942">
        <w:rPr>
          <w:rFonts w:asciiTheme="majorHAnsi" w:hAnsiTheme="majorHAnsi" w:cstheme="majorHAnsi"/>
          <w:sz w:val="22"/>
          <w:szCs w:val="22"/>
        </w:rPr>
        <w:lastRenderedPageBreak/>
        <w:t xml:space="preserve">W wyniku uchwalenia nowego aktu planowania przestrzennego na obszarze dotychczas objętym innym aktem planowania przestrzennego (w całości), do zbioru danych włączane są dane dla nowego aktu planowania przestrzennego zgodnie z procedurą opisaną w rozdziale </w:t>
      </w:r>
      <w:r w:rsidR="00164281">
        <w:rPr>
          <w:rFonts w:asciiTheme="majorHAnsi" w:hAnsiTheme="majorHAnsi" w:cstheme="majorHAnsi"/>
          <w:b/>
          <w:sz w:val="22"/>
          <w:szCs w:val="22"/>
        </w:rPr>
        <w:fldChar w:fldCharType="begin"/>
      </w:r>
      <w:r w:rsidR="00164281">
        <w:rPr>
          <w:rFonts w:asciiTheme="majorHAnsi" w:hAnsiTheme="majorHAnsi" w:cstheme="majorHAnsi"/>
          <w:b/>
          <w:sz w:val="22"/>
          <w:szCs w:val="22"/>
        </w:rPr>
        <w:instrText xml:space="preserve"> REF _Ref107921618 \h  \* MERGEFORMAT </w:instrText>
      </w:r>
      <w:r w:rsidR="00164281">
        <w:rPr>
          <w:rFonts w:asciiTheme="majorHAnsi" w:hAnsiTheme="majorHAnsi" w:cstheme="majorHAnsi"/>
          <w:b/>
          <w:sz w:val="22"/>
          <w:szCs w:val="22"/>
        </w:rPr>
      </w:r>
      <w:r w:rsidR="00164281">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utworzenia zbioru danych</w:t>
      </w:r>
      <w:r w:rsidR="00164281">
        <w:rPr>
          <w:rFonts w:asciiTheme="majorHAnsi" w:hAnsiTheme="majorHAnsi" w:cstheme="majorHAnsi"/>
          <w:b/>
          <w:sz w:val="22"/>
          <w:szCs w:val="22"/>
        </w:rPr>
        <w:fldChar w:fldCharType="end"/>
      </w:r>
      <w:r w:rsidR="00164281">
        <w:rPr>
          <w:rFonts w:asciiTheme="majorHAnsi" w:hAnsiTheme="majorHAnsi" w:cstheme="majorHAnsi"/>
          <w:b/>
          <w:sz w:val="22"/>
          <w:szCs w:val="22"/>
        </w:rPr>
        <w:t xml:space="preserve"> </w:t>
      </w:r>
      <w:r w:rsidR="0042610A" w:rsidRPr="00A72942">
        <w:rPr>
          <w:rFonts w:asciiTheme="majorHAnsi" w:hAnsiTheme="majorHAnsi" w:cstheme="majorHAnsi"/>
          <w:sz w:val="22"/>
          <w:szCs w:val="22"/>
        </w:rPr>
        <w:t>oraz tworzon</w:t>
      </w:r>
      <w:r w:rsidR="0042610A">
        <w:rPr>
          <w:rFonts w:asciiTheme="majorHAnsi" w:hAnsiTheme="majorHAnsi" w:cstheme="majorHAnsi"/>
          <w:sz w:val="22"/>
          <w:szCs w:val="22"/>
        </w:rPr>
        <w:t>e są</w:t>
      </w:r>
      <w:r w:rsidR="0042610A" w:rsidRPr="00A72942">
        <w:rPr>
          <w:rFonts w:asciiTheme="majorHAnsi" w:hAnsiTheme="majorHAnsi" w:cstheme="majorHAnsi"/>
          <w:sz w:val="22"/>
          <w:szCs w:val="22"/>
        </w:rPr>
        <w:t xml:space="preserve"> </w:t>
      </w:r>
      <w:r w:rsidR="0042610A">
        <w:rPr>
          <w:rFonts w:asciiTheme="majorHAnsi" w:hAnsiTheme="majorHAnsi" w:cstheme="majorHAnsi"/>
          <w:sz w:val="22"/>
          <w:szCs w:val="22"/>
        </w:rPr>
        <w:t>dwie</w:t>
      </w:r>
      <w:r w:rsidR="0042610A" w:rsidRPr="00A72942">
        <w:rPr>
          <w:rFonts w:asciiTheme="majorHAnsi" w:hAnsiTheme="majorHAnsi" w:cstheme="majorHAnsi"/>
          <w:sz w:val="22"/>
          <w:szCs w:val="22"/>
        </w:rPr>
        <w:t xml:space="preserve"> now</w:t>
      </w:r>
      <w:r w:rsidR="0042610A">
        <w:rPr>
          <w:rFonts w:asciiTheme="majorHAnsi" w:hAnsiTheme="majorHAnsi" w:cstheme="majorHAnsi"/>
          <w:sz w:val="22"/>
          <w:szCs w:val="22"/>
        </w:rPr>
        <w:t>e</w:t>
      </w:r>
      <w:r w:rsidR="0042610A" w:rsidRPr="00A72942">
        <w:rPr>
          <w:rFonts w:asciiTheme="majorHAnsi" w:hAnsiTheme="majorHAnsi" w:cstheme="majorHAnsi"/>
          <w:sz w:val="22"/>
          <w:szCs w:val="22"/>
        </w:rPr>
        <w:t xml:space="preserve"> wersj</w:t>
      </w:r>
      <w:r w:rsidR="0042610A">
        <w:rPr>
          <w:rFonts w:asciiTheme="majorHAnsi" w:hAnsiTheme="majorHAnsi" w:cstheme="majorHAnsi"/>
          <w:sz w:val="22"/>
          <w:szCs w:val="22"/>
        </w:rPr>
        <w:t>e</w:t>
      </w:r>
      <w:r w:rsidR="0042610A" w:rsidRPr="00A72942">
        <w:rPr>
          <w:rFonts w:asciiTheme="majorHAnsi" w:hAnsiTheme="majorHAnsi" w:cstheme="majorHAnsi"/>
          <w:sz w:val="22"/>
          <w:szCs w:val="22"/>
        </w:rPr>
        <w:t xml:space="preserve"> danych dla zmienionego</w:t>
      </w:r>
      <w:r w:rsidR="00780E12">
        <w:rPr>
          <w:rFonts w:asciiTheme="majorHAnsi" w:hAnsiTheme="majorHAnsi" w:cstheme="majorHAnsi"/>
          <w:sz w:val="22"/>
          <w:szCs w:val="22"/>
        </w:rPr>
        <w:t xml:space="preserve"> w całości</w:t>
      </w:r>
      <w:r w:rsidR="0042610A" w:rsidRPr="00A72942">
        <w:rPr>
          <w:rFonts w:asciiTheme="majorHAnsi" w:hAnsiTheme="majorHAnsi" w:cstheme="majorHAnsi"/>
          <w:sz w:val="22"/>
          <w:szCs w:val="22"/>
        </w:rPr>
        <w:t xml:space="preserve"> aktu planowania przestrzennego</w:t>
      </w:r>
      <w:r w:rsidR="00780E12">
        <w:rPr>
          <w:rFonts w:asciiTheme="majorHAnsi" w:hAnsiTheme="majorHAnsi" w:cstheme="majorHAnsi"/>
          <w:sz w:val="22"/>
          <w:szCs w:val="22"/>
        </w:rPr>
        <w:t xml:space="preserve">. </w:t>
      </w:r>
    </w:p>
    <w:p w14:paraId="4A4914B1" w14:textId="2427CA66" w:rsidR="00152230" w:rsidRDefault="00152230" w:rsidP="00152230">
      <w:pPr>
        <w:spacing w:before="200" w:after="200" w:line="360" w:lineRule="auto"/>
        <w:jc w:val="both"/>
        <w:rPr>
          <w:rFonts w:asciiTheme="majorHAnsi" w:hAnsiTheme="majorHAnsi" w:cstheme="majorHAnsi"/>
          <w:sz w:val="22"/>
          <w:szCs w:val="22"/>
        </w:rPr>
      </w:pPr>
      <w:r>
        <w:rPr>
          <w:rFonts w:asciiTheme="majorHAnsi" w:hAnsiTheme="majorHAnsi" w:cstheme="majorHAnsi"/>
          <w:sz w:val="22"/>
          <w:szCs w:val="22"/>
        </w:rPr>
        <w:t xml:space="preserve">Utworzenie dwóch nowych wersji dla zmienianego aktu planowania przestrzennego związane jest z tym, że należy uzupełnić informację na temat daty, do której akt w dotychczasowej postaci obowiązywał. Każdorazowa aktualizacja danych wiąże się z zakończeniem cyklu życia aktualnej wersji obiektu oraz utworzeniem jego nowej wersji. A zatem w zbiorze występować będą trzy wersje danych dla </w:t>
      </w:r>
      <w:r w:rsidRPr="00A72942">
        <w:rPr>
          <w:rFonts w:asciiTheme="majorHAnsi" w:hAnsiTheme="majorHAnsi" w:cstheme="majorHAnsi"/>
          <w:sz w:val="22"/>
          <w:szCs w:val="22"/>
        </w:rPr>
        <w:t xml:space="preserve">zmienionego </w:t>
      </w:r>
      <w:r>
        <w:rPr>
          <w:rFonts w:asciiTheme="majorHAnsi" w:hAnsiTheme="majorHAnsi" w:cstheme="majorHAnsi"/>
          <w:sz w:val="22"/>
          <w:szCs w:val="22"/>
        </w:rPr>
        <w:t>aktu planowania przestrzennego</w:t>
      </w:r>
      <w:r w:rsidR="00572BD5">
        <w:rPr>
          <w:rFonts w:asciiTheme="majorHAnsi" w:hAnsiTheme="majorHAnsi" w:cstheme="majorHAnsi"/>
          <w:sz w:val="22"/>
          <w:szCs w:val="22"/>
        </w:rPr>
        <w:t xml:space="preserve"> w całości</w:t>
      </w:r>
      <w:r>
        <w:rPr>
          <w:rFonts w:asciiTheme="majorHAnsi" w:hAnsiTheme="majorHAnsi" w:cstheme="majorHAnsi"/>
          <w:sz w:val="22"/>
          <w:szCs w:val="22"/>
        </w:rPr>
        <w:t>:</w:t>
      </w:r>
    </w:p>
    <w:p w14:paraId="6F732BFC" w14:textId="5E8C9CC5" w:rsidR="0042610A" w:rsidRPr="00773BD2" w:rsidRDefault="0042610A"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1 (dotychczasowa wersja</w:t>
      </w:r>
      <w:r w:rsidR="009C47BF">
        <w:rPr>
          <w:rFonts w:asciiTheme="majorHAnsi" w:hAnsiTheme="majorHAnsi" w:cstheme="majorHAnsi"/>
          <w:sz w:val="22"/>
          <w:szCs w:val="22"/>
          <w:lang w:val="pl-PL"/>
        </w:rPr>
        <w:t>,</w:t>
      </w:r>
      <w:r w:rsidRPr="00773BD2">
        <w:rPr>
          <w:rFonts w:asciiTheme="majorHAnsi" w:hAnsiTheme="majorHAnsi" w:cstheme="majorHAnsi"/>
          <w:sz w:val="22"/>
          <w:szCs w:val="22"/>
          <w:lang w:val="pl-PL"/>
        </w:rPr>
        <w:t xml:space="preserve"> przed uchwaleniem nowego aktu) – obiekty tej wersji kończą swój cykl życia w zbiorze.</w:t>
      </w:r>
    </w:p>
    <w:p w14:paraId="306B606D" w14:textId="77777777" w:rsidR="0042610A" w:rsidRPr="00773BD2" w:rsidRDefault="0042610A"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2 – dodawana jest informacja na temat końca obowiązywania danej wersji, a następnie obiekty te także kończą swój cykl życia w zbiorze.</w:t>
      </w:r>
    </w:p>
    <w:p w14:paraId="225F156F" w14:textId="78622F49" w:rsidR="0042610A" w:rsidRPr="00773BD2" w:rsidRDefault="0042610A" w:rsidP="009C47BF">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 xml:space="preserve">Wersja 3 – obejmuje </w:t>
      </w:r>
      <w:r w:rsidR="00A07879">
        <w:rPr>
          <w:rFonts w:asciiTheme="majorHAnsi" w:hAnsiTheme="majorHAnsi" w:cstheme="majorHAnsi"/>
          <w:sz w:val="22"/>
          <w:szCs w:val="22"/>
          <w:lang w:val="pl-PL"/>
        </w:rPr>
        <w:t>dane dla</w:t>
      </w:r>
      <w:r w:rsidRPr="00773BD2">
        <w:rPr>
          <w:rFonts w:asciiTheme="majorHAnsi" w:hAnsiTheme="majorHAnsi" w:cstheme="majorHAnsi"/>
          <w:sz w:val="22"/>
          <w:szCs w:val="22"/>
          <w:lang w:val="pl-PL"/>
        </w:rPr>
        <w:t xml:space="preserve"> aktu</w:t>
      </w:r>
      <w:r w:rsidR="00A07879">
        <w:rPr>
          <w:rFonts w:asciiTheme="majorHAnsi" w:hAnsiTheme="majorHAnsi" w:cstheme="majorHAnsi"/>
          <w:sz w:val="22"/>
          <w:szCs w:val="22"/>
          <w:lang w:val="pl-PL"/>
        </w:rPr>
        <w:t xml:space="preserve"> planowania przestrzennego</w:t>
      </w:r>
      <w:r w:rsidRPr="00773BD2">
        <w:rPr>
          <w:rFonts w:asciiTheme="majorHAnsi" w:hAnsiTheme="majorHAnsi" w:cstheme="majorHAnsi"/>
          <w:sz w:val="22"/>
          <w:szCs w:val="22"/>
          <w:lang w:val="pl-PL"/>
        </w:rPr>
        <w:t xml:space="preserve"> po </w:t>
      </w:r>
      <w:r w:rsidR="00780E12">
        <w:rPr>
          <w:rFonts w:asciiTheme="majorHAnsi" w:hAnsiTheme="majorHAnsi" w:cstheme="majorHAnsi"/>
          <w:sz w:val="22"/>
          <w:szCs w:val="22"/>
          <w:lang w:val="pl-PL"/>
        </w:rPr>
        <w:t>zmianie</w:t>
      </w:r>
      <w:r w:rsidRPr="00773BD2">
        <w:rPr>
          <w:rFonts w:asciiTheme="majorHAnsi" w:hAnsiTheme="majorHAnsi" w:cstheme="majorHAnsi"/>
          <w:sz w:val="22"/>
          <w:szCs w:val="22"/>
          <w:lang w:val="pl-PL"/>
        </w:rPr>
        <w:t xml:space="preserve"> </w:t>
      </w:r>
      <w:r w:rsidR="00780E12">
        <w:rPr>
          <w:rFonts w:asciiTheme="majorHAnsi" w:hAnsiTheme="majorHAnsi" w:cstheme="majorHAnsi"/>
          <w:sz w:val="22"/>
          <w:szCs w:val="22"/>
          <w:lang w:val="pl-PL"/>
        </w:rPr>
        <w:t xml:space="preserve">w całości </w:t>
      </w:r>
      <w:r w:rsidRPr="00773BD2">
        <w:rPr>
          <w:rFonts w:asciiTheme="majorHAnsi" w:hAnsiTheme="majorHAnsi" w:cstheme="majorHAnsi"/>
          <w:sz w:val="22"/>
          <w:szCs w:val="22"/>
          <w:lang w:val="pl-PL"/>
        </w:rPr>
        <w:t>– następuje aktualizacja danych, m.in. statusu, daty, od której dana wersja obowiązuje.</w:t>
      </w:r>
    </w:p>
    <w:p w14:paraId="6CEED3A6" w14:textId="4F767C6D" w:rsidR="0042610A" w:rsidRPr="00A72942" w:rsidRDefault="0042610A" w:rsidP="00572BD5">
      <w:pPr>
        <w:tabs>
          <w:tab w:val="left" w:pos="284"/>
        </w:tabs>
        <w:spacing w:line="360" w:lineRule="auto"/>
        <w:jc w:val="both"/>
        <w:rPr>
          <w:rFonts w:asciiTheme="majorHAnsi" w:hAnsiTheme="majorHAnsi" w:cstheme="majorHAnsi"/>
          <w:sz w:val="22"/>
          <w:szCs w:val="22"/>
        </w:rPr>
      </w:pPr>
      <w:r>
        <w:rPr>
          <w:rFonts w:asciiTheme="majorHAnsi" w:hAnsiTheme="majorHAnsi" w:cstheme="majorHAnsi"/>
          <w:sz w:val="22"/>
          <w:szCs w:val="22"/>
        </w:rPr>
        <w:t>Szczegółowa procedura związana z tworzeniem nowych wersji dla zmienianego</w:t>
      </w:r>
      <w:r w:rsidR="00572BD5">
        <w:rPr>
          <w:rFonts w:asciiTheme="majorHAnsi" w:hAnsiTheme="majorHAnsi" w:cstheme="majorHAnsi"/>
          <w:sz w:val="22"/>
          <w:szCs w:val="22"/>
        </w:rPr>
        <w:t xml:space="preserve"> w całości</w:t>
      </w:r>
      <w:r>
        <w:rPr>
          <w:rFonts w:asciiTheme="majorHAnsi" w:hAnsiTheme="majorHAnsi" w:cstheme="majorHAnsi"/>
          <w:sz w:val="22"/>
          <w:szCs w:val="22"/>
        </w:rPr>
        <w:t xml:space="preserve"> aktu planowania przestrzennego została opisana poniżej.</w:t>
      </w:r>
    </w:p>
    <w:p w14:paraId="08BF5FEC" w14:textId="77777777" w:rsidR="00A72942" w:rsidRPr="00A72942" w:rsidRDefault="00A72942" w:rsidP="00A72942">
      <w:pPr>
        <w:spacing w:line="360" w:lineRule="auto"/>
        <w:jc w:val="both"/>
        <w:rPr>
          <w:rFonts w:asciiTheme="majorHAnsi" w:hAnsiTheme="majorHAnsi" w:cstheme="majorHAnsi"/>
          <w:b/>
          <w:bCs/>
          <w:sz w:val="22"/>
          <w:szCs w:val="22"/>
        </w:rPr>
      </w:pPr>
    </w:p>
    <w:p w14:paraId="30CF8BD2" w14:textId="5624912C" w:rsidR="00A72942" w:rsidRDefault="00A72942" w:rsidP="00A72942">
      <w:pPr>
        <w:spacing w:after="120" w:line="360" w:lineRule="auto"/>
        <w:jc w:val="both"/>
        <w:rPr>
          <w:rFonts w:asciiTheme="majorHAnsi" w:hAnsiTheme="majorHAnsi" w:cstheme="majorHAnsi"/>
          <w:b/>
          <w:bCs/>
          <w:sz w:val="22"/>
          <w:szCs w:val="22"/>
        </w:rPr>
      </w:pPr>
      <w:r w:rsidRPr="00A72942">
        <w:rPr>
          <w:rFonts w:asciiTheme="majorHAnsi" w:hAnsiTheme="majorHAnsi" w:cstheme="majorHAnsi"/>
          <w:b/>
          <w:bCs/>
          <w:sz w:val="22"/>
          <w:szCs w:val="22"/>
        </w:rPr>
        <w:t xml:space="preserve">Procedura </w:t>
      </w:r>
      <w:r w:rsidR="00572BD5" w:rsidRPr="001D77C5">
        <w:rPr>
          <w:rFonts w:asciiTheme="majorHAnsi" w:hAnsiTheme="majorHAnsi" w:cstheme="majorHAnsi"/>
          <w:b/>
          <w:bCs/>
          <w:sz w:val="22"/>
          <w:szCs w:val="22"/>
        </w:rPr>
        <w:t>tworzenia now</w:t>
      </w:r>
      <w:r w:rsidR="00572BD5">
        <w:rPr>
          <w:rFonts w:asciiTheme="majorHAnsi" w:hAnsiTheme="majorHAnsi" w:cstheme="majorHAnsi"/>
          <w:b/>
          <w:bCs/>
          <w:sz w:val="22"/>
          <w:szCs w:val="22"/>
        </w:rPr>
        <w:t>ych</w:t>
      </w:r>
      <w:r w:rsidR="00572BD5" w:rsidRPr="001D77C5">
        <w:rPr>
          <w:rFonts w:asciiTheme="majorHAnsi" w:hAnsiTheme="majorHAnsi" w:cstheme="majorHAnsi"/>
          <w:b/>
          <w:bCs/>
          <w:sz w:val="22"/>
          <w:szCs w:val="22"/>
        </w:rPr>
        <w:t xml:space="preserve"> wersji danych dla </w:t>
      </w:r>
      <w:r w:rsidR="00572BD5">
        <w:rPr>
          <w:rFonts w:asciiTheme="majorHAnsi" w:hAnsiTheme="majorHAnsi" w:cstheme="majorHAnsi"/>
          <w:b/>
          <w:bCs/>
          <w:sz w:val="22"/>
          <w:szCs w:val="22"/>
        </w:rPr>
        <w:t>uchylonego</w:t>
      </w:r>
      <w:r w:rsidR="00572BD5" w:rsidRPr="001D77C5">
        <w:rPr>
          <w:rFonts w:asciiTheme="majorHAnsi" w:hAnsiTheme="majorHAnsi" w:cstheme="majorHAnsi"/>
          <w:b/>
          <w:bCs/>
          <w:sz w:val="22"/>
          <w:szCs w:val="22"/>
        </w:rPr>
        <w:t xml:space="preserve"> aktu planowania przestrzennego</w:t>
      </w:r>
      <w:r w:rsidR="00572BD5">
        <w:rPr>
          <w:rFonts w:asciiTheme="majorHAnsi" w:hAnsiTheme="majorHAnsi" w:cstheme="majorHAnsi"/>
          <w:b/>
          <w:bCs/>
          <w:sz w:val="22"/>
          <w:szCs w:val="22"/>
        </w:rPr>
        <w:t xml:space="preserve"> </w:t>
      </w:r>
      <w:r w:rsidRPr="00A72942">
        <w:rPr>
          <w:rFonts w:asciiTheme="majorHAnsi" w:hAnsiTheme="majorHAnsi" w:cstheme="majorHAnsi"/>
          <w:b/>
          <w:bCs/>
          <w:sz w:val="22"/>
          <w:szCs w:val="22"/>
        </w:rPr>
        <w:t>składa się z</w:t>
      </w:r>
      <w:r w:rsidR="00572BD5">
        <w:rPr>
          <w:rFonts w:asciiTheme="majorHAnsi" w:hAnsiTheme="majorHAnsi" w:cstheme="majorHAnsi"/>
          <w:b/>
          <w:bCs/>
          <w:sz w:val="22"/>
          <w:szCs w:val="22"/>
        </w:rPr>
        <w:t> </w:t>
      </w:r>
      <w:r w:rsidRPr="00A72942">
        <w:rPr>
          <w:rFonts w:asciiTheme="majorHAnsi" w:hAnsiTheme="majorHAnsi" w:cstheme="majorHAnsi"/>
          <w:b/>
          <w:bCs/>
          <w:sz w:val="22"/>
          <w:szCs w:val="22"/>
        </w:rPr>
        <w:t>następujących kroków:</w:t>
      </w:r>
    </w:p>
    <w:p w14:paraId="34714706" w14:textId="79A684BB" w:rsidR="00C427EB" w:rsidRPr="00DD6F43"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DD6F43">
        <w:rPr>
          <w:rFonts w:asciiTheme="majorHAnsi" w:hAnsiTheme="majorHAnsi" w:cstheme="majorHAnsi"/>
          <w:sz w:val="22"/>
          <w:szCs w:val="22"/>
        </w:rPr>
        <w:t xml:space="preserve">Utworzenie nowej wersji obiektu </w:t>
      </w:r>
      <w:proofErr w:type="spellStart"/>
      <w:r w:rsidRPr="00DD6F43">
        <w:rPr>
          <w:rFonts w:asciiTheme="majorHAnsi" w:hAnsiTheme="majorHAnsi" w:cstheme="majorHAnsi"/>
          <w:i/>
          <w:iCs/>
          <w:sz w:val="22"/>
          <w:szCs w:val="22"/>
        </w:rPr>
        <w:t>AktPlanowaniaPrzestrzennego</w:t>
      </w:r>
      <w:proofErr w:type="spellEnd"/>
      <w:r w:rsidRPr="00DD6F43">
        <w:rPr>
          <w:rFonts w:asciiTheme="majorHAnsi" w:hAnsiTheme="majorHAnsi" w:cstheme="majorHAnsi"/>
          <w:sz w:val="22"/>
          <w:szCs w:val="22"/>
        </w:rPr>
        <w:t xml:space="preserve"> („wersja 2”) o atrybucie </w:t>
      </w:r>
      <w:r w:rsidRPr="00DD6F43">
        <w:rPr>
          <w:rFonts w:ascii="Calibri" w:hAnsi="Calibri" w:cs="Calibri"/>
          <w:sz w:val="22"/>
          <w:szCs w:val="22"/>
        </w:rPr>
        <w:t>"</w:t>
      </w:r>
      <w:proofErr w:type="spellStart"/>
      <w:r w:rsidRPr="00DD6F43">
        <w:rPr>
          <w:rFonts w:asciiTheme="majorHAnsi" w:hAnsiTheme="majorHAnsi" w:cstheme="majorHAnsi"/>
          <w:sz w:val="22"/>
          <w:szCs w:val="22"/>
        </w:rPr>
        <w:t>obowiazujeDo</w:t>
      </w:r>
      <w:proofErr w:type="spellEnd"/>
      <w:r w:rsidRPr="00DD6F43">
        <w:rPr>
          <w:rFonts w:ascii="Calibri" w:hAnsi="Calibri" w:cs="Calibri"/>
          <w:sz w:val="22"/>
          <w:szCs w:val="22"/>
        </w:rPr>
        <w:t>"</w:t>
      </w:r>
      <w:r w:rsidRPr="00DD6F43">
        <w:rPr>
          <w:rFonts w:asciiTheme="majorHAnsi" w:hAnsiTheme="majorHAnsi" w:cstheme="majorHAnsi"/>
          <w:sz w:val="22"/>
          <w:szCs w:val="22"/>
        </w:rPr>
        <w:t xml:space="preserve"> równym dacie dziennej, o dzień wcześniejszej od daty, od której akt planowania przestrzennego </w:t>
      </w:r>
      <w:r>
        <w:rPr>
          <w:rFonts w:asciiTheme="majorHAnsi" w:hAnsiTheme="majorHAnsi" w:cstheme="majorHAnsi"/>
          <w:sz w:val="22"/>
          <w:szCs w:val="22"/>
        </w:rPr>
        <w:t>przestał obowiązywać</w:t>
      </w:r>
      <w:r w:rsidRPr="00DD6F43">
        <w:rPr>
          <w:rFonts w:asciiTheme="majorHAnsi" w:hAnsiTheme="majorHAnsi" w:cstheme="majorHAnsi"/>
          <w:sz w:val="22"/>
          <w:szCs w:val="22"/>
        </w:rPr>
        <w:t>.</w:t>
      </w:r>
    </w:p>
    <w:p w14:paraId="78BE81B9" w14:textId="77777777"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 xml:space="preserve">Zakończenie cyklu życia dotychczasowej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w:t>
      </w:r>
      <w:r w:rsidRPr="001D77C5">
        <w:rPr>
          <w:rFonts w:asciiTheme="majorHAnsi" w:hAnsiTheme="majorHAnsi" w:cstheme="majorHAnsi"/>
          <w:iCs/>
          <w:sz w:val="22"/>
          <w:szCs w:val="22"/>
        </w:rPr>
        <w:t>(„wersj</w:t>
      </w:r>
      <w:r>
        <w:rPr>
          <w:rFonts w:asciiTheme="majorHAnsi" w:hAnsiTheme="majorHAnsi" w:cstheme="majorHAnsi"/>
          <w:iCs/>
          <w:sz w:val="22"/>
          <w:szCs w:val="22"/>
        </w:rPr>
        <w:t>a</w:t>
      </w:r>
      <w:r w:rsidRPr="001D77C5">
        <w:rPr>
          <w:rFonts w:asciiTheme="majorHAnsi" w:hAnsiTheme="majorHAnsi" w:cstheme="majorHAnsi"/>
          <w:iCs/>
          <w:sz w:val="22"/>
          <w:szCs w:val="22"/>
        </w:rPr>
        <w:t xml:space="preserve"> 1”)</w:t>
      </w:r>
      <w:r w:rsidRPr="001D77C5">
        <w:rPr>
          <w:rFonts w:asciiTheme="majorHAnsi" w:hAnsiTheme="majorHAnsi" w:cstheme="majorHAnsi"/>
          <w:sz w:val="22"/>
          <w:szCs w:val="22"/>
        </w:rPr>
        <w:t xml:space="preserve"> </w:t>
      </w:r>
      <w:r>
        <w:rPr>
          <w:rFonts w:asciiTheme="majorHAnsi" w:hAnsiTheme="majorHAnsi" w:cstheme="majorHAnsi"/>
          <w:i/>
          <w:iCs/>
          <w:sz w:val="22"/>
          <w:szCs w:val="22"/>
        </w:rPr>
        <w:t xml:space="preserve"> </w:t>
      </w:r>
      <w:r w:rsidRPr="00FC66E8">
        <w:rPr>
          <w:rFonts w:asciiTheme="majorHAnsi" w:hAnsiTheme="majorHAnsi" w:cstheme="majorHAnsi"/>
          <w:sz w:val="22"/>
          <w:szCs w:val="22"/>
        </w:rPr>
        <w:t>poprzez</w:t>
      </w:r>
      <w:r>
        <w:rPr>
          <w:rFonts w:asciiTheme="majorHAnsi" w:hAnsiTheme="majorHAnsi" w:cstheme="majorHAnsi"/>
          <w:i/>
          <w:iCs/>
          <w:sz w:val="22"/>
          <w:szCs w:val="22"/>
        </w:rPr>
        <w:t xml:space="preserve">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wartości atrybut</w:t>
      </w:r>
      <w:r>
        <w:rPr>
          <w:rFonts w:asciiTheme="majorHAnsi" w:hAnsiTheme="majorHAnsi" w:cstheme="majorHAnsi"/>
          <w:sz w:val="22"/>
          <w:szCs w:val="22"/>
        </w:rPr>
        <w:t>u</w:t>
      </w:r>
      <w:r w:rsidRPr="00A72942">
        <w:rPr>
          <w:rFonts w:asciiTheme="majorHAnsi" w:hAnsiTheme="majorHAnsi" w:cstheme="majorHAnsi"/>
          <w:sz w:val="22"/>
          <w:szCs w:val="22"/>
        </w:rPr>
        <w:t xml:space="preserve"> </w:t>
      </w:r>
      <w:r w:rsidRPr="008C4471">
        <w:rPr>
          <w:rFonts w:ascii="Calibri" w:hAnsi="Calibri" w:cs="Calibri"/>
          <w:sz w:val="22"/>
          <w:szCs w:val="22"/>
        </w:rPr>
        <w:t>"</w:t>
      </w:r>
      <w:proofErr w:type="spellStart"/>
      <w:r w:rsidRPr="001A2D2D">
        <w:rPr>
          <w:rFonts w:asciiTheme="majorHAnsi" w:hAnsiTheme="majorHAnsi" w:cstheme="majorHAnsi"/>
          <w:sz w:val="22"/>
          <w:szCs w:val="22"/>
        </w:rPr>
        <w:t>koniecWersjiObiektu</w:t>
      </w:r>
      <w:proofErr w:type="spellEnd"/>
      <w:r w:rsidRPr="008C4471">
        <w:rPr>
          <w:rFonts w:ascii="Calibri" w:hAnsi="Calibri" w:cs="Calibri"/>
          <w:sz w:val="22"/>
          <w:szCs w:val="22"/>
        </w:rPr>
        <w:t>"</w:t>
      </w:r>
      <w:r>
        <w:rPr>
          <w:rFonts w:asciiTheme="majorHAnsi" w:hAnsiTheme="majorHAnsi" w:cstheme="majorHAnsi"/>
          <w:sz w:val="22"/>
          <w:szCs w:val="22"/>
        </w:rPr>
        <w:t xml:space="preserve">. </w:t>
      </w:r>
      <w:r w:rsidRPr="001D77C5">
        <w:rPr>
          <w:rFonts w:asciiTheme="majorHAnsi" w:hAnsiTheme="majorHAnsi" w:cstheme="majorHAnsi"/>
          <w:sz w:val="22"/>
          <w:szCs w:val="22"/>
        </w:rPr>
        <w:t xml:space="preserve">Atrybut </w:t>
      </w:r>
      <w:r w:rsidRPr="008C4471">
        <w:rPr>
          <w:rFonts w:ascii="Calibri" w:hAnsi="Calibri" w:cs="Calibri"/>
          <w:sz w:val="22"/>
          <w:szCs w:val="22"/>
        </w:rPr>
        <w:t>"</w:t>
      </w:r>
      <w:proofErr w:type="spellStart"/>
      <w:r w:rsidRPr="001A2D2D">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otrzymuje wartość równą wartości </w:t>
      </w:r>
      <w:r w:rsidRPr="008C4471">
        <w:rPr>
          <w:rFonts w:ascii="Calibri" w:hAnsi="Calibri" w:cs="Calibri"/>
          <w:sz w:val="22"/>
          <w:szCs w:val="22"/>
        </w:rPr>
        <w:t>"</w:t>
      </w:r>
      <w:proofErr w:type="spellStart"/>
      <w:r w:rsidRPr="001A2D2D">
        <w:rPr>
          <w:rFonts w:asciiTheme="majorHAnsi" w:hAnsiTheme="majorHAnsi" w:cstheme="majorHAnsi"/>
          <w:sz w:val="22"/>
          <w:szCs w:val="22"/>
        </w:rPr>
        <w:t>poczatekWersjiObiektu</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nowej wersji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iCs/>
          <w:sz w:val="22"/>
          <w:szCs w:val="22"/>
        </w:rPr>
        <w:t xml:space="preserve"> („wersji 2”)</w:t>
      </w:r>
      <w:r w:rsidRPr="001D77C5">
        <w:rPr>
          <w:rFonts w:asciiTheme="majorHAnsi" w:hAnsiTheme="majorHAnsi" w:cstheme="majorHAnsi"/>
          <w:sz w:val="22"/>
          <w:szCs w:val="22"/>
        </w:rPr>
        <w:t>.</w:t>
      </w:r>
    </w:p>
    <w:p w14:paraId="3F83A086" w14:textId="0D15C9F6"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nowej wersji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 stosunku do wersji obiektu, o której mowa w pkt </w:t>
      </w:r>
      <w:r w:rsidR="00762BB5">
        <w:rPr>
          <w:rFonts w:asciiTheme="majorHAnsi" w:hAnsiTheme="majorHAnsi" w:cstheme="majorHAnsi"/>
          <w:sz w:val="22"/>
          <w:szCs w:val="22"/>
        </w:rPr>
        <w:t>b</w:t>
      </w:r>
      <w:r w:rsidRPr="001D77C5">
        <w:rPr>
          <w:rFonts w:asciiTheme="majorHAnsi" w:hAnsiTheme="majorHAnsi" w:cstheme="majorHAnsi"/>
          <w:sz w:val="22"/>
          <w:szCs w:val="22"/>
        </w:rPr>
        <w:t xml:space="preserve">. – „wersji 3”) o atrybucie </w:t>
      </w:r>
      <w:r w:rsidRPr="008C4471">
        <w:rPr>
          <w:rFonts w:ascii="Calibri" w:hAnsi="Calibri" w:cs="Calibri"/>
          <w:sz w:val="22"/>
          <w:szCs w:val="22"/>
        </w:rPr>
        <w:t>"</w:t>
      </w:r>
      <w:proofErr w:type="spellStart"/>
      <w:r w:rsidRPr="001A2D2D">
        <w:rPr>
          <w:rFonts w:asciiTheme="majorHAnsi" w:hAnsiTheme="majorHAnsi" w:cstheme="majorHAnsi"/>
          <w:sz w:val="22"/>
          <w:szCs w:val="22"/>
        </w:rPr>
        <w:t>obowiazujeOd</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równym dacie dziennej, od której akt planowania przestrzennego </w:t>
      </w:r>
      <w:r>
        <w:rPr>
          <w:rFonts w:asciiTheme="majorHAnsi" w:hAnsiTheme="majorHAnsi" w:cstheme="majorHAnsi"/>
          <w:sz w:val="22"/>
          <w:szCs w:val="22"/>
        </w:rPr>
        <w:t>przestał obowiązywać</w:t>
      </w:r>
      <w:r w:rsidRPr="001D77C5">
        <w:rPr>
          <w:rFonts w:asciiTheme="majorHAnsi" w:hAnsiTheme="majorHAnsi" w:cstheme="majorHAnsi"/>
          <w:sz w:val="22"/>
          <w:szCs w:val="22"/>
        </w:rPr>
        <w:t xml:space="preserve">. </w:t>
      </w:r>
      <w:r>
        <w:rPr>
          <w:rFonts w:asciiTheme="majorHAnsi" w:hAnsiTheme="majorHAnsi" w:cstheme="majorHAnsi"/>
          <w:sz w:val="22"/>
          <w:szCs w:val="22"/>
        </w:rPr>
        <w:t>N</w:t>
      </w:r>
      <w:r w:rsidRPr="001D77C5">
        <w:rPr>
          <w:rFonts w:asciiTheme="majorHAnsi" w:hAnsiTheme="majorHAnsi" w:cstheme="majorHAnsi"/>
          <w:sz w:val="22"/>
          <w:szCs w:val="22"/>
        </w:rPr>
        <w:t>ależy uwzględnić zmiany cech obiektu wynikające z</w:t>
      </w:r>
      <w:r>
        <w:rPr>
          <w:rFonts w:asciiTheme="majorHAnsi" w:hAnsiTheme="majorHAnsi" w:cstheme="majorHAnsi"/>
          <w:sz w:val="22"/>
          <w:szCs w:val="22"/>
        </w:rPr>
        <w:t> </w:t>
      </w:r>
      <w:r w:rsidRPr="001D77C5">
        <w:rPr>
          <w:rFonts w:asciiTheme="majorHAnsi" w:hAnsiTheme="majorHAnsi" w:cstheme="majorHAnsi"/>
          <w:sz w:val="22"/>
          <w:szCs w:val="22"/>
        </w:rPr>
        <w:t xml:space="preserve">procedury </w:t>
      </w:r>
      <w:r>
        <w:rPr>
          <w:rFonts w:asciiTheme="majorHAnsi" w:hAnsiTheme="majorHAnsi" w:cstheme="majorHAnsi"/>
          <w:sz w:val="22"/>
          <w:szCs w:val="22"/>
        </w:rPr>
        <w:t xml:space="preserve">zmiany </w:t>
      </w:r>
      <w:r w:rsidRPr="001D77C5">
        <w:rPr>
          <w:rFonts w:asciiTheme="majorHAnsi" w:hAnsiTheme="majorHAnsi" w:cstheme="majorHAnsi"/>
          <w:sz w:val="22"/>
          <w:szCs w:val="22"/>
        </w:rPr>
        <w:t>aktu planowania przestrzennego</w:t>
      </w:r>
      <w:r>
        <w:rPr>
          <w:rFonts w:asciiTheme="majorHAnsi" w:hAnsiTheme="majorHAnsi" w:cstheme="majorHAnsi"/>
          <w:sz w:val="22"/>
          <w:szCs w:val="22"/>
        </w:rPr>
        <w:t xml:space="preserve"> w całości</w:t>
      </w:r>
      <w:r w:rsidRPr="001D77C5">
        <w:rPr>
          <w:rFonts w:asciiTheme="majorHAnsi" w:hAnsiTheme="majorHAnsi" w:cstheme="majorHAnsi"/>
          <w:sz w:val="22"/>
          <w:szCs w:val="22"/>
        </w:rPr>
        <w:t xml:space="preserve"> </w:t>
      </w:r>
      <w:r w:rsidR="00762BB5">
        <w:rPr>
          <w:rFonts w:asciiTheme="majorHAnsi" w:hAnsiTheme="majorHAnsi" w:cstheme="majorHAnsi"/>
          <w:sz w:val="22"/>
          <w:szCs w:val="22"/>
        </w:rPr>
        <w:t>m.in</w:t>
      </w:r>
      <w:r w:rsidRPr="001D77C5">
        <w:rPr>
          <w:rFonts w:asciiTheme="majorHAnsi" w:hAnsiTheme="majorHAnsi" w:cstheme="majorHAnsi"/>
          <w:sz w:val="22"/>
          <w:szCs w:val="22"/>
        </w:rPr>
        <w:t>. zmian</w:t>
      </w:r>
      <w:r>
        <w:rPr>
          <w:rFonts w:asciiTheme="majorHAnsi" w:hAnsiTheme="majorHAnsi" w:cstheme="majorHAnsi"/>
          <w:sz w:val="22"/>
          <w:szCs w:val="22"/>
        </w:rPr>
        <w:t xml:space="preserve">a atrybutu </w:t>
      </w:r>
      <w:r w:rsidRPr="008C4471">
        <w:rPr>
          <w:rFonts w:ascii="Calibri" w:hAnsi="Calibri" w:cs="Calibri"/>
          <w:sz w:val="22"/>
          <w:szCs w:val="22"/>
        </w:rPr>
        <w:t>"</w:t>
      </w:r>
      <w:r>
        <w:rPr>
          <w:rFonts w:asciiTheme="majorHAnsi" w:hAnsiTheme="majorHAnsi" w:cstheme="majorHAnsi"/>
          <w:sz w:val="22"/>
          <w:szCs w:val="22"/>
        </w:rPr>
        <w:t>status</w:t>
      </w:r>
      <w:r w:rsidRPr="008C4471">
        <w:rPr>
          <w:rFonts w:ascii="Calibri" w:hAnsi="Calibri" w:cs="Calibri"/>
          <w:sz w:val="22"/>
          <w:szCs w:val="22"/>
        </w:rPr>
        <w:t>"</w:t>
      </w:r>
      <w:r w:rsidR="00165791">
        <w:rPr>
          <w:rFonts w:ascii="Calibri" w:hAnsi="Calibri" w:cs="Calibri"/>
          <w:sz w:val="22"/>
          <w:szCs w:val="22"/>
        </w:rPr>
        <w:t xml:space="preserve"> </w:t>
      </w:r>
      <w:r>
        <w:rPr>
          <w:rFonts w:ascii="Calibri" w:hAnsi="Calibri" w:cs="Calibri"/>
          <w:sz w:val="22"/>
          <w:szCs w:val="22"/>
        </w:rPr>
        <w:t xml:space="preserve">z „prawnie wiążący lub </w:t>
      </w:r>
      <w:r>
        <w:rPr>
          <w:rFonts w:ascii="Calibri" w:hAnsi="Calibri" w:cs="Calibri"/>
          <w:sz w:val="22"/>
          <w:szCs w:val="22"/>
        </w:rPr>
        <w:lastRenderedPageBreak/>
        <w:t>realizowany” na „nieaktualny”</w:t>
      </w:r>
      <w:r w:rsidR="00AA4EAF">
        <w:rPr>
          <w:rFonts w:ascii="Calibri" w:hAnsi="Calibri" w:cs="Calibri"/>
          <w:sz w:val="22"/>
          <w:szCs w:val="22"/>
        </w:rPr>
        <w:t xml:space="preserve">, a także </w:t>
      </w:r>
      <w:r w:rsidR="00AA4EAF" w:rsidRPr="00165791">
        <w:rPr>
          <w:rFonts w:ascii="Calibri" w:hAnsi="Calibri" w:cs="Calibri"/>
          <w:sz w:val="22"/>
          <w:szCs w:val="22"/>
        </w:rPr>
        <w:t>atrybutu "</w:t>
      </w:r>
      <w:proofErr w:type="spellStart"/>
      <w:r w:rsidR="00AA4EAF" w:rsidRPr="00165791">
        <w:rPr>
          <w:rFonts w:asciiTheme="majorHAnsi" w:hAnsiTheme="majorHAnsi" w:cstheme="majorHAnsi"/>
          <w:sz w:val="22"/>
          <w:szCs w:val="22"/>
        </w:rPr>
        <w:t>obowiazujeDo</w:t>
      </w:r>
      <w:proofErr w:type="spellEnd"/>
      <w:r w:rsidR="00AA4EAF" w:rsidRPr="00165791">
        <w:rPr>
          <w:rFonts w:ascii="Calibri" w:hAnsi="Calibri" w:cs="Calibri"/>
          <w:sz w:val="22"/>
          <w:szCs w:val="22"/>
        </w:rPr>
        <w:t>"</w:t>
      </w:r>
      <w:r w:rsidR="00165791">
        <w:rPr>
          <w:rFonts w:ascii="Calibri" w:hAnsi="Calibri" w:cs="Calibri"/>
          <w:sz w:val="22"/>
          <w:szCs w:val="22"/>
        </w:rPr>
        <w:t>,</w:t>
      </w:r>
      <w:r w:rsidR="00AA4EAF">
        <w:rPr>
          <w:rFonts w:ascii="Calibri" w:hAnsi="Calibri" w:cs="Calibri"/>
          <w:sz w:val="22"/>
          <w:szCs w:val="22"/>
        </w:rPr>
        <w:t xml:space="preserve"> </w:t>
      </w:r>
      <w:r w:rsidR="00165791">
        <w:rPr>
          <w:rFonts w:asciiTheme="majorHAnsi" w:hAnsiTheme="majorHAnsi" w:cstheme="majorHAnsi"/>
          <w:sz w:val="22"/>
          <w:szCs w:val="22"/>
        </w:rPr>
        <w:t>który równy jest</w:t>
      </w:r>
      <w:r w:rsidR="00165791" w:rsidRPr="001D77C5">
        <w:rPr>
          <w:rFonts w:asciiTheme="majorHAnsi" w:hAnsiTheme="majorHAnsi" w:cstheme="majorHAnsi"/>
          <w:sz w:val="22"/>
          <w:szCs w:val="22"/>
        </w:rPr>
        <w:t xml:space="preserve"> dacie dziennej, od której akt planowania przestrzennego </w:t>
      </w:r>
      <w:r w:rsidR="00165791">
        <w:rPr>
          <w:rFonts w:asciiTheme="majorHAnsi" w:hAnsiTheme="majorHAnsi" w:cstheme="majorHAnsi"/>
          <w:sz w:val="22"/>
          <w:szCs w:val="22"/>
        </w:rPr>
        <w:t>przestał obowiązywać</w:t>
      </w:r>
      <w:r w:rsidR="00165791" w:rsidRPr="001D77C5">
        <w:rPr>
          <w:rFonts w:asciiTheme="majorHAnsi" w:hAnsiTheme="majorHAnsi" w:cstheme="majorHAnsi"/>
          <w:sz w:val="22"/>
          <w:szCs w:val="22"/>
        </w:rPr>
        <w:t>.</w:t>
      </w:r>
    </w:p>
    <w:p w14:paraId="37B21A82" w14:textId="77777777"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 xml:space="preserve">Zakończenie cyklu życia poprzedniej wersji </w:t>
      </w:r>
      <w:r w:rsidRPr="00A72942">
        <w:rPr>
          <w:rFonts w:asciiTheme="majorHAnsi" w:hAnsiTheme="majorHAnsi" w:cstheme="majorHAnsi"/>
          <w:sz w:val="22"/>
          <w:szCs w:val="22"/>
        </w:rPr>
        <w:t xml:space="preserve">obiektu </w:t>
      </w:r>
      <w:proofErr w:type="spellStart"/>
      <w:r w:rsidRPr="00A72942">
        <w:rPr>
          <w:rFonts w:asciiTheme="majorHAnsi" w:hAnsiTheme="majorHAnsi" w:cstheme="majorHAnsi"/>
          <w:i/>
          <w:iCs/>
          <w:sz w:val="22"/>
          <w:szCs w:val="22"/>
        </w:rPr>
        <w:t>AktPlanowaniaPrzestrzennego</w:t>
      </w:r>
      <w:proofErr w:type="spellEnd"/>
      <w:r>
        <w:rPr>
          <w:rFonts w:asciiTheme="majorHAnsi" w:hAnsiTheme="majorHAnsi" w:cstheme="majorHAnsi"/>
          <w:i/>
          <w:iCs/>
          <w:sz w:val="22"/>
          <w:szCs w:val="22"/>
        </w:rPr>
        <w:t xml:space="preserve"> </w:t>
      </w:r>
      <w:r w:rsidRPr="001D77C5">
        <w:rPr>
          <w:rFonts w:asciiTheme="majorHAnsi" w:hAnsiTheme="majorHAnsi" w:cstheme="majorHAnsi"/>
          <w:iCs/>
          <w:sz w:val="22"/>
          <w:szCs w:val="22"/>
        </w:rPr>
        <w:t>(„wersj</w:t>
      </w:r>
      <w:r>
        <w:rPr>
          <w:rFonts w:asciiTheme="majorHAnsi" w:hAnsiTheme="majorHAnsi" w:cstheme="majorHAnsi"/>
          <w:iCs/>
          <w:sz w:val="22"/>
          <w:szCs w:val="22"/>
        </w:rPr>
        <w:t>a</w:t>
      </w:r>
      <w:r w:rsidRPr="001D77C5">
        <w:rPr>
          <w:rFonts w:asciiTheme="majorHAnsi" w:hAnsiTheme="majorHAnsi" w:cstheme="majorHAnsi"/>
          <w:iCs/>
          <w:sz w:val="22"/>
          <w:szCs w:val="22"/>
        </w:rPr>
        <w:t xml:space="preserve"> </w:t>
      </w:r>
      <w:r>
        <w:rPr>
          <w:rFonts w:asciiTheme="majorHAnsi" w:hAnsiTheme="majorHAnsi" w:cstheme="majorHAnsi"/>
          <w:iCs/>
          <w:sz w:val="22"/>
          <w:szCs w:val="22"/>
        </w:rPr>
        <w:t>2</w:t>
      </w:r>
      <w:r w:rsidRPr="001D77C5">
        <w:rPr>
          <w:rFonts w:asciiTheme="majorHAnsi" w:hAnsiTheme="majorHAnsi" w:cstheme="majorHAnsi"/>
          <w:iCs/>
          <w:sz w:val="22"/>
          <w:szCs w:val="22"/>
        </w:rPr>
        <w:t>”)</w:t>
      </w:r>
      <w:r w:rsidRPr="001D77C5">
        <w:rPr>
          <w:rFonts w:asciiTheme="majorHAnsi" w:hAnsiTheme="majorHAnsi" w:cstheme="majorHAnsi"/>
          <w:sz w:val="22"/>
          <w:szCs w:val="22"/>
        </w:rPr>
        <w:t xml:space="preserve"> </w:t>
      </w:r>
      <w:r>
        <w:rPr>
          <w:rFonts w:asciiTheme="majorHAnsi" w:hAnsiTheme="majorHAnsi" w:cstheme="majorHAnsi"/>
          <w:i/>
          <w:iCs/>
          <w:sz w:val="22"/>
          <w:szCs w:val="22"/>
        </w:rPr>
        <w:t xml:space="preserve"> </w:t>
      </w:r>
      <w:r w:rsidRPr="00FC66E8">
        <w:rPr>
          <w:rFonts w:asciiTheme="majorHAnsi" w:hAnsiTheme="majorHAnsi" w:cstheme="majorHAnsi"/>
          <w:sz w:val="22"/>
          <w:szCs w:val="22"/>
        </w:rPr>
        <w:t>poprzez</w:t>
      </w:r>
      <w:r>
        <w:rPr>
          <w:rFonts w:asciiTheme="majorHAnsi" w:hAnsiTheme="majorHAnsi" w:cstheme="majorHAnsi"/>
          <w:i/>
          <w:iCs/>
          <w:sz w:val="22"/>
          <w:szCs w:val="22"/>
        </w:rPr>
        <w:t xml:space="preserve"> </w:t>
      </w:r>
      <w:r>
        <w:rPr>
          <w:rFonts w:asciiTheme="majorHAnsi" w:hAnsiTheme="majorHAnsi" w:cstheme="majorHAnsi"/>
          <w:sz w:val="22"/>
          <w:szCs w:val="22"/>
        </w:rPr>
        <w:t>uzupełnienie</w:t>
      </w:r>
      <w:r w:rsidRPr="00A72942">
        <w:rPr>
          <w:rFonts w:asciiTheme="majorHAnsi" w:hAnsiTheme="majorHAnsi" w:cstheme="majorHAnsi"/>
          <w:sz w:val="22"/>
          <w:szCs w:val="22"/>
        </w:rPr>
        <w:t xml:space="preserve"> </w:t>
      </w:r>
      <w:r w:rsidRPr="001D77C5">
        <w:rPr>
          <w:rFonts w:asciiTheme="majorHAnsi" w:hAnsiTheme="majorHAnsi" w:cstheme="majorHAnsi"/>
          <w:sz w:val="22"/>
          <w:szCs w:val="22"/>
        </w:rPr>
        <w:t>wartości atrybut</w:t>
      </w:r>
      <w:r>
        <w:rPr>
          <w:rFonts w:asciiTheme="majorHAnsi" w:hAnsiTheme="majorHAnsi" w:cstheme="majorHAnsi"/>
          <w:sz w:val="22"/>
          <w:szCs w:val="22"/>
        </w:rPr>
        <w:t>u</w:t>
      </w:r>
      <w:r w:rsidRPr="001D77C5">
        <w:rPr>
          <w:rFonts w:asciiTheme="majorHAnsi" w:hAnsiTheme="majorHAnsi" w:cstheme="majorHAnsi"/>
          <w:sz w:val="22"/>
          <w:szCs w:val="22"/>
        </w:rPr>
        <w:t xml:space="preserve"> </w:t>
      </w:r>
      <w:r w:rsidRPr="008C4471">
        <w:rPr>
          <w:rFonts w:ascii="Calibri" w:hAnsi="Calibri" w:cs="Calibri"/>
          <w:sz w:val="22"/>
          <w:szCs w:val="22"/>
        </w:rPr>
        <w:t>"</w:t>
      </w:r>
      <w:proofErr w:type="spellStart"/>
      <w:r w:rsidRPr="001A2D2D">
        <w:rPr>
          <w:rFonts w:asciiTheme="majorHAnsi" w:hAnsiTheme="majorHAnsi" w:cstheme="majorHAnsi"/>
          <w:sz w:val="22"/>
          <w:szCs w:val="22"/>
        </w:rPr>
        <w:t>koniecWersjiObiektu</w:t>
      </w:r>
      <w:proofErr w:type="spellEnd"/>
      <w:r w:rsidRPr="008C4471">
        <w:rPr>
          <w:rFonts w:ascii="Calibri" w:hAnsi="Calibri" w:cs="Calibri"/>
          <w:sz w:val="22"/>
          <w:szCs w:val="22"/>
        </w:rPr>
        <w:t>"</w:t>
      </w:r>
      <w:r>
        <w:rPr>
          <w:rFonts w:asciiTheme="majorHAnsi" w:hAnsiTheme="majorHAnsi" w:cstheme="majorHAnsi"/>
          <w:i/>
          <w:iCs/>
          <w:sz w:val="22"/>
          <w:szCs w:val="22"/>
        </w:rPr>
        <w:t>.</w:t>
      </w:r>
      <w:r w:rsidRPr="001D77C5">
        <w:rPr>
          <w:rFonts w:asciiTheme="majorHAnsi" w:hAnsiTheme="majorHAnsi" w:cstheme="majorHAnsi"/>
          <w:sz w:val="22"/>
          <w:szCs w:val="22"/>
        </w:rPr>
        <w:t xml:space="preserve"> Atrybut </w:t>
      </w:r>
      <w:r w:rsidRPr="008C4471">
        <w:rPr>
          <w:rFonts w:ascii="Calibri" w:hAnsi="Calibri" w:cs="Calibri"/>
          <w:sz w:val="22"/>
          <w:szCs w:val="22"/>
        </w:rPr>
        <w:t>"</w:t>
      </w:r>
      <w:proofErr w:type="spellStart"/>
      <w:r w:rsidRPr="001A2D2D">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otrzymuje wartość równą wartości </w:t>
      </w:r>
      <w:r w:rsidRPr="008C4471">
        <w:rPr>
          <w:rFonts w:ascii="Calibri" w:hAnsi="Calibri" w:cs="Calibri"/>
          <w:sz w:val="22"/>
          <w:szCs w:val="22"/>
        </w:rPr>
        <w:t>"</w:t>
      </w:r>
      <w:proofErr w:type="spellStart"/>
      <w:r w:rsidRPr="001A2D2D">
        <w:rPr>
          <w:rFonts w:asciiTheme="majorHAnsi" w:hAnsiTheme="majorHAnsi" w:cstheme="majorHAnsi"/>
          <w:sz w:val="22"/>
          <w:szCs w:val="22"/>
        </w:rPr>
        <w:t>poczatekWersjiObiektu</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nowej wersji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(„wersji 3”).</w:t>
      </w:r>
    </w:p>
    <w:p w14:paraId="38C05890" w14:textId="69E8E05F" w:rsidR="00762BB5" w:rsidRPr="00762BB5" w:rsidRDefault="00762BB5" w:rsidP="00762BB5">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762BB5">
        <w:rPr>
          <w:rFonts w:asciiTheme="majorHAnsi" w:hAnsiTheme="majorHAnsi" w:cstheme="majorHAnsi"/>
          <w:sz w:val="22"/>
          <w:szCs w:val="22"/>
        </w:rPr>
        <w:t>Wprowadzenie wartości atrybutu "</w:t>
      </w:r>
      <w:proofErr w:type="spellStart"/>
      <w:r w:rsidRPr="00762BB5">
        <w:rPr>
          <w:rFonts w:asciiTheme="majorHAnsi" w:hAnsiTheme="majorHAnsi" w:cstheme="majorHAnsi"/>
          <w:sz w:val="22"/>
          <w:szCs w:val="22"/>
        </w:rPr>
        <w:t>dataUchylenia</w:t>
      </w:r>
      <w:proofErr w:type="spellEnd"/>
      <w:r w:rsidRPr="00762BB5">
        <w:rPr>
          <w:rFonts w:asciiTheme="majorHAnsi" w:hAnsiTheme="majorHAnsi" w:cstheme="majorHAnsi"/>
          <w:sz w:val="22"/>
          <w:szCs w:val="22"/>
        </w:rPr>
        <w:t xml:space="preserve">" dla obiektu </w:t>
      </w:r>
      <w:proofErr w:type="spellStart"/>
      <w:r w:rsidRPr="00762BB5">
        <w:rPr>
          <w:rFonts w:asciiTheme="majorHAnsi" w:hAnsiTheme="majorHAnsi" w:cstheme="majorHAnsi"/>
          <w:i/>
          <w:iCs/>
          <w:sz w:val="22"/>
          <w:szCs w:val="22"/>
        </w:rPr>
        <w:t>DokumentFormalny</w:t>
      </w:r>
      <w:proofErr w:type="spellEnd"/>
      <w:r w:rsidRPr="00762BB5">
        <w:rPr>
          <w:rFonts w:asciiTheme="majorHAnsi" w:hAnsiTheme="majorHAnsi" w:cstheme="majorHAnsi"/>
          <w:sz w:val="22"/>
          <w:szCs w:val="22"/>
        </w:rPr>
        <w:t>, reprezentującego dokument uchwalający akt planowania przestrzennego.</w:t>
      </w:r>
    </w:p>
    <w:p w14:paraId="46AFC14C" w14:textId="61CDF581"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w:t>
      </w:r>
      <w:r w:rsidR="00762BB5">
        <w:rPr>
          <w:rFonts w:asciiTheme="majorHAnsi" w:hAnsiTheme="majorHAnsi" w:cstheme="majorHAnsi"/>
          <w:sz w:val="22"/>
          <w:szCs w:val="22"/>
        </w:rPr>
        <w:t xml:space="preserve">nowej </w:t>
      </w:r>
      <w:r w:rsidRPr="001D77C5">
        <w:rPr>
          <w:rFonts w:asciiTheme="majorHAnsi" w:hAnsiTheme="majorHAnsi" w:cstheme="majorHAnsi"/>
          <w:sz w:val="22"/>
          <w:szCs w:val="22"/>
        </w:rPr>
        <w:t xml:space="preserve">instancji obiektu </w:t>
      </w:r>
      <w:proofErr w:type="spellStart"/>
      <w:r w:rsidRPr="001D77C5">
        <w:rPr>
          <w:rFonts w:asciiTheme="majorHAnsi" w:hAnsiTheme="majorHAnsi" w:cstheme="majorHAnsi"/>
          <w:i/>
          <w:iCs/>
          <w:sz w:val="22"/>
          <w:szCs w:val="22"/>
        </w:rPr>
        <w:t>DokumentFormalny</w:t>
      </w:r>
      <w:proofErr w:type="spellEnd"/>
      <w:r w:rsidRPr="001D77C5">
        <w:rPr>
          <w:rFonts w:asciiTheme="majorHAnsi" w:hAnsiTheme="majorHAnsi" w:cstheme="majorHAnsi"/>
          <w:sz w:val="22"/>
          <w:szCs w:val="22"/>
        </w:rPr>
        <w:t xml:space="preserve"> reprezentującej dokument zmieniający akt planowania przestrzennego</w:t>
      </w:r>
      <w:r>
        <w:rPr>
          <w:rFonts w:asciiTheme="majorHAnsi" w:hAnsiTheme="majorHAnsi" w:cstheme="majorHAnsi"/>
          <w:sz w:val="22"/>
          <w:szCs w:val="22"/>
        </w:rPr>
        <w:t xml:space="preserve"> w całości</w:t>
      </w:r>
      <w:r w:rsidRPr="001D77C5">
        <w:rPr>
          <w:rFonts w:asciiTheme="majorHAnsi" w:hAnsiTheme="majorHAnsi" w:cstheme="majorHAnsi"/>
          <w:sz w:val="22"/>
          <w:szCs w:val="22"/>
        </w:rPr>
        <w:t xml:space="preserve">. Obiekt ten poprzez rolę asocjacyjną </w:t>
      </w:r>
      <w:r w:rsidRPr="00165791">
        <w:rPr>
          <w:rFonts w:asciiTheme="majorHAnsi" w:hAnsiTheme="majorHAnsi" w:cstheme="majorHAnsi"/>
          <w:i/>
          <w:iCs/>
          <w:sz w:val="22"/>
          <w:szCs w:val="22"/>
        </w:rPr>
        <w:t>uchyla</w:t>
      </w:r>
      <w:r w:rsidRPr="001D77C5">
        <w:rPr>
          <w:rFonts w:asciiTheme="majorHAnsi" w:hAnsiTheme="majorHAnsi" w:cstheme="majorHAnsi"/>
          <w:sz w:val="22"/>
          <w:szCs w:val="22"/>
        </w:rPr>
        <w:t xml:space="preserve"> musi być związany z</w:t>
      </w:r>
      <w:r w:rsidR="00762BB5">
        <w:rPr>
          <w:rFonts w:asciiTheme="majorHAnsi" w:hAnsiTheme="majorHAnsi" w:cstheme="majorHAnsi"/>
          <w:sz w:val="22"/>
          <w:szCs w:val="22"/>
        </w:rPr>
        <w:t> </w:t>
      </w:r>
      <w:r w:rsidRPr="0040680C">
        <w:rPr>
          <w:rFonts w:asciiTheme="majorHAnsi" w:hAnsiTheme="majorHAnsi" w:cstheme="majorHAnsi"/>
          <w:sz w:val="22"/>
          <w:szCs w:val="22"/>
        </w:rPr>
        <w:t xml:space="preserve">wersją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i/>
          <w:iCs/>
          <w:sz w:val="22"/>
          <w:szCs w:val="22"/>
        </w:rPr>
        <w:t>,</w:t>
      </w:r>
      <w:r w:rsidRPr="001D77C5">
        <w:rPr>
          <w:rFonts w:asciiTheme="majorHAnsi" w:hAnsiTheme="majorHAnsi" w:cstheme="majorHAnsi"/>
          <w:sz w:val="22"/>
          <w:szCs w:val="22"/>
        </w:rPr>
        <w:t xml:space="preserve"> o której mowa w pkt c</w:t>
      </w:r>
      <w:r w:rsidR="00762BB5">
        <w:rPr>
          <w:rFonts w:asciiTheme="majorHAnsi" w:hAnsiTheme="majorHAnsi" w:cstheme="majorHAnsi"/>
          <w:sz w:val="22"/>
          <w:szCs w:val="22"/>
        </w:rPr>
        <w:t>.</w:t>
      </w:r>
      <w:r w:rsidRPr="001D77C5">
        <w:rPr>
          <w:rFonts w:asciiTheme="majorHAnsi" w:hAnsiTheme="majorHAnsi" w:cstheme="majorHAnsi"/>
          <w:sz w:val="22"/>
          <w:szCs w:val="22"/>
        </w:rPr>
        <w:t xml:space="preserve"> („wersją 3”).</w:t>
      </w:r>
    </w:p>
    <w:p w14:paraId="5F9752CE" w14:textId="091B5BE9" w:rsidR="00C427EB" w:rsidRPr="001D77C5" w:rsidRDefault="00C427EB" w:rsidP="00C427EB">
      <w:pPr>
        <w:pStyle w:val="Akapitzlist"/>
        <w:tabs>
          <w:tab w:val="left" w:pos="284"/>
        </w:tabs>
        <w:spacing w:before="100" w:after="240" w:line="360" w:lineRule="auto"/>
        <w:ind w:left="0"/>
        <w:jc w:val="both"/>
        <w:rPr>
          <w:rFonts w:asciiTheme="majorHAnsi" w:hAnsiTheme="majorHAnsi" w:cstheme="majorHAnsi"/>
          <w:sz w:val="22"/>
          <w:szCs w:val="22"/>
          <w:lang w:val="pl-PL"/>
        </w:rPr>
      </w:pPr>
      <w:r w:rsidRPr="001D77C5">
        <w:rPr>
          <w:rFonts w:asciiTheme="majorHAnsi" w:hAnsiTheme="majorHAnsi" w:cstheme="majorHAnsi"/>
          <w:b/>
          <w:bCs/>
          <w:sz w:val="22"/>
          <w:szCs w:val="22"/>
          <w:lang w:val="pl-PL"/>
        </w:rPr>
        <w:t>UWAGA 1</w:t>
      </w:r>
      <w:r w:rsidRPr="001D77C5">
        <w:rPr>
          <w:rFonts w:asciiTheme="majorHAnsi" w:hAnsiTheme="majorHAnsi" w:cstheme="majorHAnsi"/>
          <w:sz w:val="22"/>
          <w:szCs w:val="22"/>
          <w:lang w:val="pl-PL"/>
        </w:rPr>
        <w:t xml:space="preserve">. Instancja obiektu </w:t>
      </w:r>
      <w:proofErr w:type="spellStart"/>
      <w:r w:rsidRPr="001D77C5">
        <w:rPr>
          <w:rFonts w:asciiTheme="majorHAnsi" w:hAnsiTheme="majorHAnsi" w:cstheme="majorHAnsi"/>
          <w:i/>
          <w:iCs/>
          <w:sz w:val="22"/>
          <w:szCs w:val="22"/>
          <w:lang w:val="pl-PL"/>
        </w:rPr>
        <w:t>DokumentFormalny</w:t>
      </w:r>
      <w:proofErr w:type="spellEnd"/>
      <w:r w:rsidRPr="001D77C5">
        <w:rPr>
          <w:rFonts w:asciiTheme="majorHAnsi" w:hAnsiTheme="majorHAnsi" w:cstheme="majorHAnsi"/>
          <w:sz w:val="22"/>
          <w:szCs w:val="22"/>
          <w:lang w:val="pl-PL"/>
        </w:rPr>
        <w:t xml:space="preserve"> reprezentująca dokument zmieniający akt planowania przestrzennego</w:t>
      </w:r>
      <w:r w:rsidR="00AA4EAF">
        <w:rPr>
          <w:rFonts w:asciiTheme="majorHAnsi" w:hAnsiTheme="majorHAnsi" w:cstheme="majorHAnsi"/>
          <w:sz w:val="22"/>
          <w:szCs w:val="22"/>
          <w:lang w:val="pl-PL"/>
        </w:rPr>
        <w:t xml:space="preserve"> w całości</w:t>
      </w:r>
      <w:r w:rsidR="00F86583">
        <w:rPr>
          <w:rFonts w:asciiTheme="majorHAnsi" w:hAnsiTheme="majorHAnsi" w:cstheme="majorHAnsi"/>
          <w:sz w:val="22"/>
          <w:szCs w:val="22"/>
          <w:lang w:val="pl-PL"/>
        </w:rPr>
        <w:t xml:space="preserve"> (uchylający go)</w:t>
      </w:r>
      <w:r w:rsidRPr="001D77C5">
        <w:rPr>
          <w:rFonts w:asciiTheme="majorHAnsi" w:hAnsiTheme="majorHAnsi" w:cstheme="majorHAnsi"/>
          <w:sz w:val="22"/>
          <w:szCs w:val="22"/>
          <w:lang w:val="pl-PL"/>
        </w:rPr>
        <w:t xml:space="preserve"> referuje na daną wersję obiektu</w:t>
      </w:r>
      <w:r w:rsidRPr="001D77C5">
        <w:rPr>
          <w:rFonts w:asciiTheme="majorHAnsi" w:hAnsiTheme="majorHAnsi" w:cstheme="majorHAnsi"/>
          <w:i/>
          <w:iCs/>
          <w:sz w:val="22"/>
          <w:szCs w:val="22"/>
          <w:lang w:val="pl-PL"/>
        </w:rPr>
        <w:t xml:space="preserve"> </w:t>
      </w:r>
      <w:proofErr w:type="spellStart"/>
      <w:r w:rsidRPr="001D77C5">
        <w:rPr>
          <w:rFonts w:asciiTheme="majorHAnsi" w:hAnsiTheme="majorHAnsi" w:cstheme="majorHAnsi"/>
          <w:i/>
          <w:iCs/>
          <w:sz w:val="22"/>
          <w:szCs w:val="22"/>
          <w:lang w:val="pl-PL"/>
        </w:rPr>
        <w:t>AktPlanowaniaPrzestrzennego</w:t>
      </w:r>
      <w:proofErr w:type="spellEnd"/>
      <w:r w:rsidRPr="001D77C5">
        <w:rPr>
          <w:rFonts w:asciiTheme="majorHAnsi" w:hAnsiTheme="majorHAnsi" w:cstheme="majorHAnsi"/>
          <w:sz w:val="22"/>
          <w:szCs w:val="22"/>
          <w:lang w:val="pl-PL"/>
        </w:rPr>
        <w:t>, a</w:t>
      </w:r>
      <w:r w:rsidR="00F86583">
        <w:rPr>
          <w:rFonts w:asciiTheme="majorHAnsi" w:hAnsiTheme="majorHAnsi" w:cstheme="majorHAnsi"/>
          <w:sz w:val="22"/>
          <w:szCs w:val="22"/>
          <w:lang w:val="pl-PL"/>
        </w:rPr>
        <w:t> </w:t>
      </w:r>
      <w:r w:rsidRPr="001D77C5">
        <w:rPr>
          <w:rFonts w:asciiTheme="majorHAnsi" w:hAnsiTheme="majorHAnsi" w:cstheme="majorHAnsi"/>
          <w:sz w:val="22"/>
          <w:szCs w:val="22"/>
          <w:lang w:val="pl-PL"/>
        </w:rPr>
        <w:t>nie na dany obiekt.</w:t>
      </w:r>
    </w:p>
    <w:p w14:paraId="4B508CA4" w14:textId="77777777" w:rsidR="00C427EB" w:rsidRPr="001D77C5" w:rsidRDefault="00C427EB" w:rsidP="00C427EB">
      <w:pPr>
        <w:pStyle w:val="Akapitzlist"/>
        <w:spacing w:before="100" w:after="240" w:line="360" w:lineRule="auto"/>
        <w:ind w:left="0"/>
        <w:jc w:val="both"/>
        <w:rPr>
          <w:rFonts w:asciiTheme="majorHAnsi" w:hAnsiTheme="majorHAnsi" w:cstheme="majorHAnsi"/>
          <w:sz w:val="22"/>
          <w:szCs w:val="22"/>
          <w:lang w:val="pl-PL"/>
        </w:rPr>
      </w:pPr>
      <w:r w:rsidRPr="001D77C5">
        <w:rPr>
          <w:rFonts w:asciiTheme="majorHAnsi" w:hAnsiTheme="majorHAnsi" w:cstheme="majorHAnsi"/>
          <w:b/>
          <w:bCs/>
          <w:sz w:val="22"/>
          <w:szCs w:val="22"/>
          <w:lang w:val="pl-PL"/>
        </w:rPr>
        <w:t xml:space="preserve">UWAGA 2. </w:t>
      </w:r>
      <w:r w:rsidRPr="001D77C5">
        <w:rPr>
          <w:rFonts w:asciiTheme="majorHAnsi" w:hAnsiTheme="majorHAnsi" w:cstheme="majorHAnsi"/>
          <w:sz w:val="22"/>
          <w:szCs w:val="22"/>
          <w:lang w:val="pl-PL"/>
        </w:rPr>
        <w:t xml:space="preserve">Obiekty </w:t>
      </w:r>
      <w:proofErr w:type="spellStart"/>
      <w:r w:rsidRPr="001D77C5">
        <w:rPr>
          <w:rFonts w:asciiTheme="majorHAnsi" w:hAnsiTheme="majorHAnsi" w:cstheme="majorHAnsi"/>
          <w:i/>
          <w:iCs/>
          <w:sz w:val="22"/>
          <w:szCs w:val="22"/>
          <w:lang w:val="pl-PL"/>
        </w:rPr>
        <w:t>DokumentFormalny</w:t>
      </w:r>
      <w:proofErr w:type="spellEnd"/>
      <w:r w:rsidRPr="001D77C5">
        <w:rPr>
          <w:rFonts w:asciiTheme="majorHAnsi" w:hAnsiTheme="majorHAnsi" w:cstheme="majorHAnsi"/>
          <w:i/>
          <w:iCs/>
          <w:sz w:val="22"/>
          <w:szCs w:val="22"/>
          <w:lang w:val="pl-PL"/>
        </w:rPr>
        <w:t xml:space="preserve"> </w:t>
      </w:r>
      <w:r w:rsidRPr="001D77C5">
        <w:rPr>
          <w:rFonts w:asciiTheme="majorHAnsi" w:hAnsiTheme="majorHAnsi" w:cstheme="majorHAnsi"/>
          <w:sz w:val="22"/>
          <w:szCs w:val="22"/>
          <w:lang w:val="pl-PL"/>
        </w:rPr>
        <w:t>nie są wersjonowane.</w:t>
      </w:r>
    </w:p>
    <w:p w14:paraId="6C304751" w14:textId="38769E6A"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Nowa wersja obiektu </w:t>
      </w:r>
      <w:proofErr w:type="spellStart"/>
      <w:r w:rsidRPr="001D77C5">
        <w:rPr>
          <w:rFonts w:asciiTheme="majorHAnsi" w:hAnsiTheme="majorHAnsi" w:cstheme="majorHAnsi"/>
          <w:i/>
          <w:iCs/>
          <w:sz w:val="22"/>
          <w:szCs w:val="22"/>
        </w:rPr>
        <w:t>AktPlanowaniaPrzestrzennego</w:t>
      </w:r>
      <w:proofErr w:type="spellEnd"/>
      <w:r w:rsidRPr="001D77C5">
        <w:rPr>
          <w:rFonts w:asciiTheme="majorHAnsi" w:hAnsiTheme="majorHAnsi" w:cstheme="majorHAnsi"/>
          <w:sz w:val="22"/>
          <w:szCs w:val="22"/>
        </w:rPr>
        <w:t xml:space="preserve"> („wersja 3”)</w:t>
      </w:r>
      <w:r w:rsidR="00762BB5">
        <w:rPr>
          <w:rFonts w:asciiTheme="majorHAnsi" w:hAnsiTheme="majorHAnsi" w:cstheme="majorHAnsi"/>
          <w:sz w:val="22"/>
          <w:szCs w:val="22"/>
        </w:rPr>
        <w:t>, o której mowa w pkt c.,</w:t>
      </w:r>
      <w:r w:rsidRPr="001D77C5">
        <w:rPr>
          <w:rFonts w:asciiTheme="majorHAnsi" w:hAnsiTheme="majorHAnsi" w:cstheme="majorHAnsi"/>
          <w:sz w:val="22"/>
          <w:szCs w:val="22"/>
        </w:rPr>
        <w:t xml:space="preserve"> zostaje powiązana poprzez rolę asocjacyjną </w:t>
      </w:r>
      <w:proofErr w:type="spellStart"/>
      <w:r w:rsidRPr="001D77C5">
        <w:rPr>
          <w:rFonts w:asciiTheme="majorHAnsi" w:hAnsiTheme="majorHAnsi" w:cstheme="majorHAnsi"/>
          <w:i/>
          <w:iCs/>
          <w:sz w:val="22"/>
        </w:rPr>
        <w:t>dokument</w:t>
      </w:r>
      <w:r w:rsidR="00165791">
        <w:rPr>
          <w:rFonts w:asciiTheme="majorHAnsi" w:hAnsiTheme="majorHAnsi" w:cstheme="majorHAnsi"/>
          <w:i/>
          <w:iCs/>
          <w:sz w:val="22"/>
        </w:rPr>
        <w:t>Uchylajacy</w:t>
      </w:r>
      <w:proofErr w:type="spellEnd"/>
      <w:r w:rsidRPr="001D77C5">
        <w:rPr>
          <w:rFonts w:asciiTheme="majorHAnsi" w:hAnsiTheme="majorHAnsi" w:cstheme="majorHAnsi"/>
          <w:sz w:val="22"/>
          <w:szCs w:val="22"/>
        </w:rPr>
        <w:t xml:space="preserve"> z instancją obiektu </w:t>
      </w:r>
      <w:proofErr w:type="spellStart"/>
      <w:r w:rsidRPr="001D77C5">
        <w:rPr>
          <w:rFonts w:asciiTheme="majorHAnsi" w:hAnsiTheme="majorHAnsi" w:cstheme="majorHAnsi"/>
          <w:i/>
          <w:iCs/>
          <w:sz w:val="22"/>
          <w:szCs w:val="22"/>
        </w:rPr>
        <w:t>DokumentFormalny</w:t>
      </w:r>
      <w:proofErr w:type="spellEnd"/>
      <w:r w:rsidRPr="001D77C5">
        <w:rPr>
          <w:rFonts w:asciiTheme="majorHAnsi" w:hAnsiTheme="majorHAnsi" w:cstheme="majorHAnsi"/>
          <w:sz w:val="22"/>
          <w:szCs w:val="22"/>
        </w:rPr>
        <w:t xml:space="preserve">, o której mowa w pkt </w:t>
      </w:r>
      <w:r w:rsidR="00762BB5">
        <w:rPr>
          <w:rFonts w:asciiTheme="majorHAnsi" w:hAnsiTheme="majorHAnsi" w:cstheme="majorHAnsi"/>
          <w:sz w:val="22"/>
          <w:szCs w:val="22"/>
        </w:rPr>
        <w:t>f</w:t>
      </w:r>
      <w:r w:rsidRPr="001D77C5" w:rsidDel="00BF75E8">
        <w:rPr>
          <w:rFonts w:asciiTheme="majorHAnsi" w:hAnsiTheme="majorHAnsi" w:cstheme="majorHAnsi"/>
          <w:sz w:val="22"/>
        </w:rPr>
        <w:t>.</w:t>
      </w:r>
    </w:p>
    <w:p w14:paraId="132CE32B" w14:textId="77777777"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nowych wersji obiektów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związanych z wersją obiektu </w:t>
      </w:r>
      <w:proofErr w:type="spellStart"/>
      <w:r w:rsidRPr="001D77C5">
        <w:rPr>
          <w:rFonts w:asciiTheme="majorHAnsi" w:hAnsiTheme="majorHAnsi" w:cstheme="majorHAnsi"/>
          <w:i/>
          <w:sz w:val="22"/>
          <w:szCs w:val="22"/>
        </w:rPr>
        <w:t>AktPlanowaniaPrzestrzennego</w:t>
      </w:r>
      <w:proofErr w:type="spellEnd"/>
      <w:r w:rsidRPr="001D77C5">
        <w:rPr>
          <w:rFonts w:asciiTheme="majorHAnsi" w:hAnsiTheme="majorHAnsi" w:cstheme="majorHAnsi"/>
          <w:sz w:val="22"/>
          <w:szCs w:val="22"/>
        </w:rPr>
        <w:t xml:space="preserve">, o której mowa w pkt a. („wersja 2”). Atrybut </w:t>
      </w:r>
      <w:r w:rsidRPr="008C4471">
        <w:rPr>
          <w:rFonts w:ascii="Calibri" w:hAnsi="Calibri" w:cs="Calibri"/>
          <w:sz w:val="22"/>
          <w:szCs w:val="22"/>
        </w:rPr>
        <w:t>"</w:t>
      </w:r>
      <w:proofErr w:type="spellStart"/>
      <w:r w:rsidRPr="00F336EA">
        <w:rPr>
          <w:rFonts w:asciiTheme="majorHAnsi" w:hAnsiTheme="majorHAnsi" w:cstheme="majorHAnsi"/>
          <w:sz w:val="22"/>
          <w:szCs w:val="22"/>
        </w:rPr>
        <w:t>obowiazujeDo</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otrzymuje wartość </w:t>
      </w:r>
      <w:r w:rsidRPr="001D77C5" w:rsidDel="00BF75E8">
        <w:rPr>
          <w:rFonts w:asciiTheme="majorHAnsi" w:hAnsiTheme="majorHAnsi" w:cstheme="majorHAnsi"/>
          <w:sz w:val="22"/>
        </w:rPr>
        <w:t>równą wartości</w:t>
      </w:r>
      <w:r w:rsidRPr="001D77C5">
        <w:rPr>
          <w:rFonts w:asciiTheme="majorHAnsi" w:hAnsiTheme="majorHAnsi" w:cstheme="majorHAnsi"/>
          <w:sz w:val="22"/>
        </w:rPr>
        <w:t xml:space="preserve"> atrybutu </w:t>
      </w:r>
      <w:r w:rsidRPr="008C4471">
        <w:rPr>
          <w:rFonts w:ascii="Calibri" w:hAnsi="Calibri" w:cs="Calibri"/>
          <w:sz w:val="22"/>
          <w:szCs w:val="22"/>
        </w:rPr>
        <w:t>"</w:t>
      </w:r>
      <w:proofErr w:type="spellStart"/>
      <w:r w:rsidRPr="00F336EA">
        <w:rPr>
          <w:rFonts w:asciiTheme="majorHAnsi" w:hAnsiTheme="majorHAnsi" w:cstheme="majorHAnsi"/>
          <w:sz w:val="22"/>
          <w:szCs w:val="22"/>
        </w:rPr>
        <w:t>obowiazujeDo</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w:t>
      </w:r>
      <w:r w:rsidRPr="001D77C5">
        <w:rPr>
          <w:rFonts w:asciiTheme="majorHAnsi" w:hAnsiTheme="majorHAnsi" w:cstheme="majorHAnsi"/>
          <w:sz w:val="22"/>
        </w:rPr>
        <w:t>związanej</w:t>
      </w:r>
      <w:r w:rsidRPr="001D77C5" w:rsidDel="00BF75E8">
        <w:rPr>
          <w:rFonts w:asciiTheme="majorHAnsi" w:hAnsiTheme="majorHAnsi" w:cstheme="majorHAnsi"/>
          <w:sz w:val="22"/>
        </w:rPr>
        <w:t xml:space="preserve"> wersji obiektu </w:t>
      </w:r>
      <w:proofErr w:type="spellStart"/>
      <w:r w:rsidRPr="001D77C5" w:rsidDel="00BF75E8">
        <w:rPr>
          <w:rFonts w:asciiTheme="majorHAnsi" w:hAnsiTheme="majorHAnsi" w:cstheme="majorHAnsi"/>
          <w:i/>
          <w:iCs/>
          <w:sz w:val="22"/>
        </w:rPr>
        <w:t>AktPlanowaniaPrzestrzenneg</w:t>
      </w:r>
      <w:r w:rsidRPr="001D77C5">
        <w:rPr>
          <w:rFonts w:asciiTheme="majorHAnsi" w:hAnsiTheme="majorHAnsi" w:cstheme="majorHAnsi"/>
          <w:i/>
          <w:iCs/>
          <w:sz w:val="22"/>
        </w:rPr>
        <w:t>o</w:t>
      </w:r>
      <w:proofErr w:type="spellEnd"/>
      <w:r w:rsidRPr="001D77C5">
        <w:rPr>
          <w:rFonts w:asciiTheme="majorHAnsi" w:hAnsiTheme="majorHAnsi" w:cstheme="majorHAnsi"/>
          <w:i/>
          <w:iCs/>
          <w:sz w:val="22"/>
        </w:rPr>
        <w:t>.</w:t>
      </w:r>
    </w:p>
    <w:p w14:paraId="3C139C19" w14:textId="77777777"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Zakończenie cyklu życia dotychczasowej</w:t>
      </w:r>
      <w:r w:rsidRPr="001D77C5">
        <w:rPr>
          <w:rFonts w:asciiTheme="majorHAnsi" w:hAnsiTheme="majorHAnsi" w:cstheme="majorHAnsi"/>
          <w:sz w:val="22"/>
          <w:szCs w:val="22"/>
        </w:rPr>
        <w:t xml:space="preserve"> wersji obiektu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iCs/>
          <w:sz w:val="22"/>
          <w:szCs w:val="22"/>
        </w:rPr>
        <w:t xml:space="preserve"> (</w:t>
      </w:r>
      <w:r w:rsidRPr="001D77C5">
        <w:rPr>
          <w:rFonts w:asciiTheme="majorHAnsi" w:hAnsiTheme="majorHAnsi" w:cstheme="majorHAnsi"/>
          <w:sz w:val="22"/>
          <w:szCs w:val="22"/>
        </w:rPr>
        <w:t>„wersja</w:t>
      </w:r>
      <w:r>
        <w:rPr>
          <w:rFonts w:asciiTheme="majorHAnsi" w:hAnsiTheme="majorHAnsi" w:cstheme="majorHAnsi"/>
          <w:sz w:val="22"/>
          <w:szCs w:val="22"/>
        </w:rPr>
        <w:t> </w:t>
      </w:r>
      <w:r w:rsidRPr="001D77C5">
        <w:rPr>
          <w:rFonts w:asciiTheme="majorHAnsi" w:hAnsiTheme="majorHAnsi" w:cstheme="majorHAnsi"/>
          <w:sz w:val="22"/>
          <w:szCs w:val="22"/>
        </w:rPr>
        <w:t>1”)</w:t>
      </w:r>
      <w:r>
        <w:rPr>
          <w:rFonts w:asciiTheme="majorHAnsi" w:hAnsiTheme="majorHAnsi" w:cstheme="majorHAnsi"/>
          <w:sz w:val="22"/>
          <w:szCs w:val="22"/>
        </w:rPr>
        <w:t xml:space="preserve"> poprzez uzupełnienie</w:t>
      </w:r>
      <w:r w:rsidRPr="001D77C5" w:rsidDel="0040680C">
        <w:rPr>
          <w:rFonts w:asciiTheme="majorHAnsi" w:hAnsiTheme="majorHAnsi" w:cstheme="majorHAnsi"/>
          <w:sz w:val="22"/>
          <w:szCs w:val="22"/>
        </w:rPr>
        <w:t xml:space="preserve"> </w:t>
      </w:r>
      <w:r w:rsidRPr="001D77C5">
        <w:rPr>
          <w:rFonts w:asciiTheme="majorHAnsi" w:hAnsiTheme="majorHAnsi" w:cstheme="majorHAnsi"/>
          <w:sz w:val="22"/>
          <w:szCs w:val="22"/>
        </w:rPr>
        <w:t xml:space="preserve">wartości atrybutu </w:t>
      </w:r>
      <w:r w:rsidRPr="008C4471">
        <w:rPr>
          <w:rFonts w:ascii="Calibri" w:hAnsi="Calibri" w:cs="Calibri"/>
          <w:sz w:val="22"/>
          <w:szCs w:val="22"/>
        </w:rPr>
        <w:t>"</w:t>
      </w:r>
      <w:proofErr w:type="spellStart"/>
      <w:r w:rsidRPr="00F336EA">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Pr>
          <w:rFonts w:asciiTheme="majorHAnsi" w:hAnsiTheme="majorHAnsi" w:cstheme="majorHAnsi"/>
          <w:sz w:val="22"/>
          <w:szCs w:val="22"/>
        </w:rPr>
        <w:t>.</w:t>
      </w:r>
      <w:r>
        <w:rPr>
          <w:rFonts w:asciiTheme="majorHAnsi" w:hAnsiTheme="majorHAnsi" w:cstheme="majorHAnsi"/>
          <w:sz w:val="22"/>
          <w:szCs w:val="22"/>
        </w:rPr>
        <w:t xml:space="preserve"> </w:t>
      </w:r>
      <w:r w:rsidRPr="001D77C5" w:rsidDel="00BF75E8">
        <w:rPr>
          <w:rFonts w:asciiTheme="majorHAnsi" w:hAnsiTheme="majorHAnsi" w:cstheme="majorHAnsi"/>
          <w:sz w:val="22"/>
          <w:szCs w:val="22"/>
        </w:rPr>
        <w:t xml:space="preserve">Atrybut </w:t>
      </w:r>
      <w:r w:rsidRPr="008C4471">
        <w:rPr>
          <w:rFonts w:ascii="Calibri" w:hAnsi="Calibri" w:cs="Calibri"/>
          <w:sz w:val="22"/>
          <w:szCs w:val="22"/>
        </w:rPr>
        <w:t>"</w:t>
      </w:r>
      <w:proofErr w:type="spellStart"/>
      <w:r w:rsidRPr="00F336EA" w:rsidDel="00BF75E8">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sidDel="00BF75E8">
        <w:rPr>
          <w:rFonts w:asciiTheme="majorHAnsi" w:hAnsiTheme="majorHAnsi" w:cstheme="majorHAnsi"/>
          <w:sz w:val="22"/>
          <w:szCs w:val="22"/>
        </w:rPr>
        <w:t xml:space="preserve"> otrzymuje wartość równą wartości </w:t>
      </w:r>
      <w:r w:rsidRPr="008C4471">
        <w:rPr>
          <w:rFonts w:ascii="Calibri" w:hAnsi="Calibri" w:cs="Calibri"/>
          <w:sz w:val="22"/>
          <w:szCs w:val="22"/>
        </w:rPr>
        <w:t>"</w:t>
      </w:r>
      <w:proofErr w:type="spellStart"/>
      <w:r w:rsidRPr="00F336EA" w:rsidDel="00BF75E8">
        <w:rPr>
          <w:rFonts w:asciiTheme="majorHAnsi" w:hAnsiTheme="majorHAnsi" w:cstheme="majorHAnsi"/>
          <w:sz w:val="22"/>
          <w:szCs w:val="22"/>
        </w:rPr>
        <w:t>poczatekWersjiObiektu</w:t>
      </w:r>
      <w:proofErr w:type="spellEnd"/>
      <w:r w:rsidRPr="008C4471">
        <w:rPr>
          <w:rFonts w:ascii="Calibri" w:hAnsi="Calibri" w:cs="Calibri"/>
          <w:sz w:val="22"/>
          <w:szCs w:val="22"/>
        </w:rPr>
        <w:t>"</w:t>
      </w:r>
      <w:r w:rsidRPr="001D77C5" w:rsidDel="00BF75E8">
        <w:rPr>
          <w:rFonts w:asciiTheme="majorHAnsi" w:hAnsiTheme="majorHAnsi" w:cstheme="majorHAnsi"/>
          <w:sz w:val="22"/>
          <w:szCs w:val="22"/>
        </w:rPr>
        <w:t xml:space="preserve"> </w:t>
      </w:r>
      <w:r w:rsidRPr="001D77C5">
        <w:rPr>
          <w:rFonts w:asciiTheme="majorHAnsi" w:hAnsiTheme="majorHAnsi" w:cstheme="majorHAnsi"/>
          <w:sz w:val="22"/>
          <w:szCs w:val="22"/>
        </w:rPr>
        <w:t xml:space="preserve">nowej </w:t>
      </w:r>
      <w:r w:rsidRPr="001D77C5" w:rsidDel="00BF75E8">
        <w:rPr>
          <w:rFonts w:asciiTheme="majorHAnsi" w:hAnsiTheme="majorHAnsi" w:cstheme="majorHAnsi"/>
          <w:sz w:val="22"/>
          <w:szCs w:val="22"/>
        </w:rPr>
        <w:t xml:space="preserve">wersji obiektu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i/>
          <w:iCs/>
          <w:sz w:val="22"/>
          <w:szCs w:val="22"/>
        </w:rPr>
        <w:t xml:space="preserve"> </w:t>
      </w:r>
      <w:r w:rsidRPr="001D77C5">
        <w:rPr>
          <w:rFonts w:asciiTheme="majorHAnsi" w:hAnsiTheme="majorHAnsi" w:cstheme="majorHAnsi"/>
          <w:iCs/>
          <w:sz w:val="22"/>
          <w:szCs w:val="22"/>
        </w:rPr>
        <w:t>(</w:t>
      </w:r>
      <w:r w:rsidRPr="001D77C5">
        <w:rPr>
          <w:rFonts w:asciiTheme="majorHAnsi" w:hAnsiTheme="majorHAnsi" w:cstheme="majorHAnsi"/>
          <w:sz w:val="22"/>
          <w:szCs w:val="22"/>
        </w:rPr>
        <w:t>„wersji 2”)</w:t>
      </w:r>
      <w:r w:rsidRPr="001D77C5" w:rsidDel="00BF75E8">
        <w:rPr>
          <w:rFonts w:asciiTheme="majorHAnsi" w:hAnsiTheme="majorHAnsi" w:cstheme="majorHAnsi"/>
          <w:sz w:val="22"/>
          <w:szCs w:val="22"/>
        </w:rPr>
        <w:t>.</w:t>
      </w:r>
    </w:p>
    <w:p w14:paraId="57583CC1" w14:textId="1D840A31"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Utworzenie nowych wersji obiektów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(w stosunku do wersji obiektów, o których mowa w pkt </w:t>
      </w:r>
      <w:r w:rsidR="00762BB5">
        <w:rPr>
          <w:rFonts w:asciiTheme="majorHAnsi" w:hAnsiTheme="majorHAnsi" w:cstheme="majorHAnsi"/>
          <w:sz w:val="22"/>
          <w:szCs w:val="22"/>
        </w:rPr>
        <w:t>h</w:t>
      </w:r>
      <w:r w:rsidRPr="001D77C5">
        <w:rPr>
          <w:rFonts w:asciiTheme="majorHAnsi" w:hAnsiTheme="majorHAnsi" w:cstheme="majorHAnsi"/>
          <w:sz w:val="22"/>
          <w:szCs w:val="22"/>
        </w:rPr>
        <w:t xml:space="preserve">.) związanych z wersją obiektu </w:t>
      </w:r>
      <w:proofErr w:type="spellStart"/>
      <w:r w:rsidRPr="001D77C5">
        <w:rPr>
          <w:rFonts w:asciiTheme="majorHAnsi" w:hAnsiTheme="majorHAnsi" w:cstheme="majorHAnsi"/>
          <w:i/>
          <w:sz w:val="22"/>
          <w:szCs w:val="22"/>
        </w:rPr>
        <w:t>AktPlanowaniaPrzestrzennego</w:t>
      </w:r>
      <w:proofErr w:type="spellEnd"/>
      <w:r w:rsidRPr="004F42B4">
        <w:rPr>
          <w:rFonts w:asciiTheme="majorHAnsi" w:hAnsiTheme="majorHAnsi" w:cstheme="majorHAnsi"/>
          <w:sz w:val="22"/>
          <w:szCs w:val="22"/>
        </w:rPr>
        <w:t>,</w:t>
      </w:r>
      <w:r w:rsidRPr="001D77C5">
        <w:rPr>
          <w:rFonts w:asciiTheme="majorHAnsi" w:hAnsiTheme="majorHAnsi" w:cstheme="majorHAnsi"/>
          <w:sz w:val="22"/>
          <w:szCs w:val="22"/>
        </w:rPr>
        <w:t xml:space="preserve"> o</w:t>
      </w:r>
      <w:r>
        <w:rPr>
          <w:rFonts w:asciiTheme="majorHAnsi" w:hAnsiTheme="majorHAnsi" w:cstheme="majorHAnsi"/>
          <w:sz w:val="22"/>
          <w:szCs w:val="22"/>
        </w:rPr>
        <w:t> </w:t>
      </w:r>
      <w:r w:rsidRPr="001D77C5">
        <w:rPr>
          <w:rFonts w:asciiTheme="majorHAnsi" w:hAnsiTheme="majorHAnsi" w:cstheme="majorHAnsi"/>
          <w:sz w:val="22"/>
          <w:szCs w:val="22"/>
        </w:rPr>
        <w:t>której mowa w pkt c</w:t>
      </w:r>
      <w:r w:rsidR="00165791">
        <w:rPr>
          <w:rFonts w:asciiTheme="majorHAnsi" w:hAnsiTheme="majorHAnsi" w:cstheme="majorHAnsi"/>
          <w:sz w:val="22"/>
          <w:szCs w:val="22"/>
        </w:rPr>
        <w:t>.</w:t>
      </w:r>
      <w:r w:rsidRPr="001D77C5">
        <w:rPr>
          <w:rFonts w:asciiTheme="majorHAnsi" w:hAnsiTheme="majorHAnsi" w:cstheme="majorHAnsi"/>
          <w:sz w:val="22"/>
          <w:szCs w:val="22"/>
        </w:rPr>
        <w:t xml:space="preserve"> („wersja 3”). Atrybut</w:t>
      </w:r>
      <w:r w:rsidR="00165791">
        <w:rPr>
          <w:rFonts w:asciiTheme="majorHAnsi" w:hAnsiTheme="majorHAnsi" w:cstheme="majorHAnsi"/>
          <w:sz w:val="22"/>
          <w:szCs w:val="22"/>
        </w:rPr>
        <w:t>y</w:t>
      </w:r>
      <w:r w:rsidR="00762BB5">
        <w:rPr>
          <w:rFonts w:asciiTheme="majorHAnsi" w:hAnsiTheme="majorHAnsi" w:cstheme="majorHAnsi"/>
          <w:sz w:val="22"/>
          <w:szCs w:val="22"/>
        </w:rPr>
        <w:t xml:space="preserve"> </w:t>
      </w:r>
      <w:r w:rsidR="00762BB5" w:rsidRPr="001D77C5">
        <w:rPr>
          <w:rFonts w:asciiTheme="majorHAnsi" w:hAnsiTheme="majorHAnsi" w:cstheme="majorHAnsi"/>
          <w:sz w:val="22"/>
          <w:szCs w:val="22"/>
        </w:rPr>
        <w:t xml:space="preserve">obiektów </w:t>
      </w:r>
      <w:proofErr w:type="spellStart"/>
      <w:r w:rsidR="00762BB5"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sz w:val="22"/>
          <w:szCs w:val="22"/>
        </w:rPr>
        <w:t xml:space="preserve"> </w:t>
      </w:r>
      <w:r w:rsidRPr="008C4471">
        <w:rPr>
          <w:rFonts w:ascii="Calibri" w:hAnsi="Calibri" w:cs="Calibri"/>
          <w:sz w:val="22"/>
          <w:szCs w:val="22"/>
        </w:rPr>
        <w:t>"</w:t>
      </w:r>
      <w:proofErr w:type="spellStart"/>
      <w:r w:rsidRPr="00F336EA">
        <w:rPr>
          <w:rFonts w:asciiTheme="majorHAnsi" w:hAnsiTheme="majorHAnsi" w:cstheme="majorHAnsi"/>
          <w:sz w:val="22"/>
          <w:szCs w:val="22"/>
        </w:rPr>
        <w:t>obowiazujeOd</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w:t>
      </w:r>
      <w:r w:rsidR="00165791">
        <w:rPr>
          <w:rFonts w:asciiTheme="majorHAnsi" w:hAnsiTheme="majorHAnsi" w:cstheme="majorHAnsi"/>
          <w:sz w:val="22"/>
          <w:szCs w:val="22"/>
        </w:rPr>
        <w:lastRenderedPageBreak/>
        <w:t xml:space="preserve">i </w:t>
      </w:r>
      <w:r w:rsidR="00165791" w:rsidRPr="008C4471">
        <w:rPr>
          <w:rFonts w:ascii="Calibri" w:hAnsi="Calibri" w:cs="Calibri"/>
          <w:sz w:val="22"/>
          <w:szCs w:val="22"/>
        </w:rPr>
        <w:t>"</w:t>
      </w:r>
      <w:proofErr w:type="spellStart"/>
      <w:r w:rsidR="00165791" w:rsidRPr="00F336EA">
        <w:rPr>
          <w:rFonts w:asciiTheme="majorHAnsi" w:hAnsiTheme="majorHAnsi" w:cstheme="majorHAnsi"/>
          <w:sz w:val="22"/>
          <w:szCs w:val="22"/>
        </w:rPr>
        <w:t>obowiazujeDo</w:t>
      </w:r>
      <w:proofErr w:type="spellEnd"/>
      <w:r w:rsidR="00165791" w:rsidRPr="008C4471">
        <w:rPr>
          <w:rFonts w:ascii="Calibri" w:hAnsi="Calibri" w:cs="Calibri"/>
          <w:sz w:val="22"/>
          <w:szCs w:val="22"/>
        </w:rPr>
        <w:t>"</w:t>
      </w:r>
      <w:r w:rsidR="00165791"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otrzymuj</w:t>
      </w:r>
      <w:r w:rsidR="00165791">
        <w:rPr>
          <w:rFonts w:asciiTheme="majorHAnsi" w:hAnsiTheme="majorHAnsi" w:cstheme="majorHAnsi"/>
          <w:sz w:val="22"/>
          <w:szCs w:val="22"/>
        </w:rPr>
        <w:t>ą</w:t>
      </w:r>
      <w:r w:rsidRPr="001D77C5">
        <w:rPr>
          <w:rFonts w:asciiTheme="majorHAnsi" w:hAnsiTheme="majorHAnsi" w:cstheme="majorHAnsi"/>
          <w:sz w:val="22"/>
          <w:szCs w:val="22"/>
        </w:rPr>
        <w:t xml:space="preserve"> wartość </w:t>
      </w:r>
      <w:r w:rsidRPr="001D77C5" w:rsidDel="00BF75E8">
        <w:rPr>
          <w:rFonts w:asciiTheme="majorHAnsi" w:hAnsiTheme="majorHAnsi" w:cstheme="majorHAnsi"/>
          <w:sz w:val="22"/>
        </w:rPr>
        <w:t>równą wartości</w:t>
      </w:r>
      <w:r w:rsidR="00165791">
        <w:rPr>
          <w:rFonts w:asciiTheme="majorHAnsi" w:hAnsiTheme="majorHAnsi" w:cstheme="majorHAnsi"/>
          <w:sz w:val="22"/>
        </w:rPr>
        <w:t>om</w:t>
      </w:r>
      <w:r w:rsidRPr="001D77C5">
        <w:rPr>
          <w:rFonts w:asciiTheme="majorHAnsi" w:hAnsiTheme="majorHAnsi" w:cstheme="majorHAnsi"/>
          <w:sz w:val="22"/>
        </w:rPr>
        <w:t xml:space="preserve"> atrybut</w:t>
      </w:r>
      <w:r w:rsidR="00165791">
        <w:rPr>
          <w:rFonts w:asciiTheme="majorHAnsi" w:hAnsiTheme="majorHAnsi" w:cstheme="majorHAnsi"/>
          <w:sz w:val="22"/>
        </w:rPr>
        <w:t>ów</w:t>
      </w:r>
      <w:r w:rsidRPr="001D77C5">
        <w:rPr>
          <w:rFonts w:asciiTheme="majorHAnsi" w:hAnsiTheme="majorHAnsi" w:cstheme="majorHAnsi"/>
          <w:sz w:val="22"/>
        </w:rPr>
        <w:t xml:space="preserve"> </w:t>
      </w:r>
      <w:r w:rsidRPr="008C4471">
        <w:rPr>
          <w:rFonts w:ascii="Calibri" w:hAnsi="Calibri" w:cs="Calibri"/>
          <w:sz w:val="22"/>
          <w:szCs w:val="22"/>
        </w:rPr>
        <w:t>"</w:t>
      </w:r>
      <w:proofErr w:type="spellStart"/>
      <w:r w:rsidRPr="00F336EA">
        <w:rPr>
          <w:rFonts w:asciiTheme="majorHAnsi" w:hAnsiTheme="majorHAnsi" w:cstheme="majorHAnsi"/>
          <w:sz w:val="22"/>
          <w:szCs w:val="22"/>
        </w:rPr>
        <w:t>obowiazujeOd</w:t>
      </w:r>
      <w:proofErr w:type="spellEnd"/>
      <w:r w:rsidRPr="008C4471">
        <w:rPr>
          <w:rFonts w:ascii="Calibri" w:hAnsi="Calibri" w:cs="Calibri"/>
          <w:sz w:val="22"/>
          <w:szCs w:val="22"/>
        </w:rPr>
        <w:t>"</w:t>
      </w:r>
      <w:r w:rsidRPr="001D77C5">
        <w:rPr>
          <w:rFonts w:asciiTheme="majorHAnsi" w:hAnsiTheme="majorHAnsi" w:cstheme="majorHAnsi"/>
          <w:sz w:val="22"/>
          <w:szCs w:val="22"/>
        </w:rPr>
        <w:t xml:space="preserve"> </w:t>
      </w:r>
      <w:r w:rsidR="00165791">
        <w:rPr>
          <w:rFonts w:asciiTheme="majorHAnsi" w:hAnsiTheme="majorHAnsi" w:cstheme="majorHAnsi"/>
          <w:sz w:val="22"/>
          <w:szCs w:val="22"/>
        </w:rPr>
        <w:t xml:space="preserve">i </w:t>
      </w:r>
      <w:r w:rsidR="00165791" w:rsidRPr="008C4471">
        <w:rPr>
          <w:rFonts w:ascii="Calibri" w:hAnsi="Calibri" w:cs="Calibri"/>
          <w:sz w:val="22"/>
          <w:szCs w:val="22"/>
        </w:rPr>
        <w:t>"</w:t>
      </w:r>
      <w:proofErr w:type="spellStart"/>
      <w:r w:rsidR="00165791" w:rsidRPr="00F336EA">
        <w:rPr>
          <w:rFonts w:asciiTheme="majorHAnsi" w:hAnsiTheme="majorHAnsi" w:cstheme="majorHAnsi"/>
          <w:sz w:val="22"/>
          <w:szCs w:val="22"/>
        </w:rPr>
        <w:t>obowiazujeDo</w:t>
      </w:r>
      <w:proofErr w:type="spellEnd"/>
      <w:r w:rsidR="00165791" w:rsidRPr="008C4471">
        <w:rPr>
          <w:rFonts w:ascii="Calibri" w:hAnsi="Calibri" w:cs="Calibri"/>
          <w:sz w:val="22"/>
          <w:szCs w:val="22"/>
        </w:rPr>
        <w:t>"</w:t>
      </w:r>
      <w:r w:rsidR="00165791" w:rsidRPr="001D77C5">
        <w:rPr>
          <w:rFonts w:asciiTheme="majorHAnsi" w:hAnsiTheme="majorHAnsi" w:cstheme="majorHAnsi"/>
          <w:i/>
          <w:iCs/>
          <w:sz w:val="22"/>
          <w:szCs w:val="22"/>
        </w:rPr>
        <w:t xml:space="preserve"> </w:t>
      </w:r>
      <w:r w:rsidRPr="001D77C5">
        <w:rPr>
          <w:rFonts w:asciiTheme="majorHAnsi" w:hAnsiTheme="majorHAnsi" w:cstheme="majorHAnsi"/>
          <w:sz w:val="22"/>
        </w:rPr>
        <w:t>związanej</w:t>
      </w:r>
      <w:r w:rsidR="00762BB5">
        <w:rPr>
          <w:rFonts w:asciiTheme="majorHAnsi" w:hAnsiTheme="majorHAnsi" w:cstheme="majorHAnsi"/>
          <w:sz w:val="22"/>
        </w:rPr>
        <w:t xml:space="preserve"> z nimi</w:t>
      </w:r>
      <w:r w:rsidRPr="001D77C5" w:rsidDel="00BF75E8">
        <w:rPr>
          <w:rFonts w:asciiTheme="majorHAnsi" w:hAnsiTheme="majorHAnsi" w:cstheme="majorHAnsi"/>
          <w:sz w:val="22"/>
        </w:rPr>
        <w:t xml:space="preserve"> wersji obiektu </w:t>
      </w:r>
      <w:proofErr w:type="spellStart"/>
      <w:r w:rsidRPr="001D77C5" w:rsidDel="00BF75E8">
        <w:rPr>
          <w:rFonts w:asciiTheme="majorHAnsi" w:hAnsiTheme="majorHAnsi" w:cstheme="majorHAnsi"/>
          <w:i/>
          <w:iCs/>
          <w:sz w:val="22"/>
        </w:rPr>
        <w:t>AktPlanowaniaPrzestrzenneg</w:t>
      </w:r>
      <w:r w:rsidRPr="001D77C5">
        <w:rPr>
          <w:rFonts w:asciiTheme="majorHAnsi" w:hAnsiTheme="majorHAnsi" w:cstheme="majorHAnsi"/>
          <w:i/>
          <w:iCs/>
          <w:sz w:val="22"/>
        </w:rPr>
        <w:t>o</w:t>
      </w:r>
      <w:proofErr w:type="spellEnd"/>
      <w:r w:rsidRPr="001D77C5">
        <w:rPr>
          <w:rFonts w:asciiTheme="majorHAnsi" w:hAnsiTheme="majorHAnsi" w:cstheme="majorHAnsi"/>
          <w:i/>
          <w:iCs/>
          <w:sz w:val="22"/>
        </w:rPr>
        <w:t xml:space="preserve">. </w:t>
      </w:r>
    </w:p>
    <w:p w14:paraId="77C4CE1B" w14:textId="5A9CC8A2" w:rsidR="00C427EB" w:rsidRPr="001D77C5"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Zakończenie cyklu życia</w:t>
      </w:r>
      <w:r w:rsidRPr="001D77C5">
        <w:rPr>
          <w:rFonts w:asciiTheme="majorHAnsi" w:hAnsiTheme="majorHAnsi" w:cstheme="majorHAnsi"/>
          <w:bCs/>
          <w:sz w:val="22"/>
          <w:szCs w:val="22"/>
        </w:rPr>
        <w:t xml:space="preserve"> </w:t>
      </w:r>
      <w:r>
        <w:rPr>
          <w:rFonts w:asciiTheme="majorHAnsi" w:hAnsiTheme="majorHAnsi" w:cstheme="majorHAnsi"/>
          <w:bCs/>
          <w:sz w:val="22"/>
          <w:szCs w:val="22"/>
        </w:rPr>
        <w:t>p</w:t>
      </w:r>
      <w:r w:rsidRPr="001D77C5">
        <w:rPr>
          <w:rFonts w:asciiTheme="majorHAnsi" w:hAnsiTheme="majorHAnsi" w:cstheme="majorHAnsi"/>
          <w:bCs/>
          <w:sz w:val="22"/>
          <w:szCs w:val="22"/>
        </w:rPr>
        <w:t>oprzedni</w:t>
      </w:r>
      <w:r>
        <w:rPr>
          <w:rFonts w:asciiTheme="majorHAnsi" w:hAnsiTheme="majorHAnsi" w:cstheme="majorHAnsi"/>
          <w:bCs/>
          <w:sz w:val="22"/>
          <w:szCs w:val="22"/>
        </w:rPr>
        <w:t>ch</w:t>
      </w:r>
      <w:r w:rsidRPr="001D77C5">
        <w:rPr>
          <w:rFonts w:asciiTheme="majorHAnsi" w:hAnsiTheme="majorHAnsi" w:cstheme="majorHAnsi"/>
          <w:bCs/>
          <w:sz w:val="22"/>
          <w:szCs w:val="22"/>
        </w:rPr>
        <w:t xml:space="preserve"> </w:t>
      </w:r>
      <w:r w:rsidRPr="001A2D2D">
        <w:rPr>
          <w:rFonts w:asciiTheme="majorHAnsi" w:hAnsiTheme="majorHAnsi" w:cstheme="majorHAnsi"/>
          <w:sz w:val="22"/>
          <w:szCs w:val="22"/>
        </w:rPr>
        <w:t>wers</w:t>
      </w:r>
      <w:r>
        <w:rPr>
          <w:rFonts w:asciiTheme="majorHAnsi" w:hAnsiTheme="majorHAnsi" w:cstheme="majorHAnsi"/>
          <w:sz w:val="22"/>
          <w:szCs w:val="22"/>
        </w:rPr>
        <w:t>ji</w:t>
      </w:r>
      <w:r w:rsidRPr="001D77C5">
        <w:rPr>
          <w:rFonts w:asciiTheme="majorHAnsi" w:hAnsiTheme="majorHAnsi" w:cstheme="majorHAnsi"/>
          <w:bCs/>
          <w:sz w:val="22"/>
          <w:szCs w:val="22"/>
        </w:rPr>
        <w:t xml:space="preserve"> obiektów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i/>
          <w:iCs/>
          <w:sz w:val="22"/>
          <w:szCs w:val="22"/>
        </w:rPr>
        <w:t xml:space="preserve">, </w:t>
      </w:r>
      <w:r w:rsidRPr="001D77C5">
        <w:rPr>
          <w:rFonts w:asciiTheme="majorHAnsi" w:hAnsiTheme="majorHAnsi" w:cstheme="majorHAnsi"/>
          <w:sz w:val="22"/>
          <w:szCs w:val="22"/>
        </w:rPr>
        <w:t xml:space="preserve">o których mowa w pkt </w:t>
      </w:r>
      <w:r w:rsidR="00762BB5">
        <w:rPr>
          <w:rFonts w:asciiTheme="majorHAnsi" w:hAnsiTheme="majorHAnsi" w:cstheme="majorHAnsi"/>
          <w:sz w:val="22"/>
          <w:szCs w:val="22"/>
        </w:rPr>
        <w:t>h</w:t>
      </w:r>
      <w:r>
        <w:rPr>
          <w:rFonts w:asciiTheme="majorHAnsi" w:hAnsiTheme="majorHAnsi" w:cstheme="majorHAnsi"/>
          <w:sz w:val="22"/>
          <w:szCs w:val="22"/>
        </w:rPr>
        <w:t>.</w:t>
      </w:r>
      <w:r w:rsidRPr="001D77C5">
        <w:rPr>
          <w:rFonts w:asciiTheme="majorHAnsi" w:hAnsiTheme="majorHAnsi" w:cstheme="majorHAnsi"/>
          <w:bCs/>
          <w:sz w:val="22"/>
          <w:szCs w:val="22"/>
        </w:rPr>
        <w:t xml:space="preserve"> </w:t>
      </w:r>
      <w:r w:rsidRPr="001D77C5">
        <w:rPr>
          <w:rFonts w:asciiTheme="majorHAnsi" w:hAnsiTheme="majorHAnsi" w:cstheme="majorHAnsi"/>
          <w:iCs/>
          <w:sz w:val="22"/>
          <w:szCs w:val="22"/>
        </w:rPr>
        <w:t>(</w:t>
      </w:r>
      <w:r w:rsidRPr="001D77C5">
        <w:rPr>
          <w:rFonts w:asciiTheme="majorHAnsi" w:hAnsiTheme="majorHAnsi" w:cstheme="majorHAnsi"/>
          <w:sz w:val="22"/>
          <w:szCs w:val="22"/>
        </w:rPr>
        <w:t xml:space="preserve">„wersja 2”) </w:t>
      </w:r>
      <w:r>
        <w:rPr>
          <w:rFonts w:asciiTheme="majorHAnsi" w:hAnsiTheme="majorHAnsi" w:cstheme="majorHAnsi"/>
          <w:sz w:val="22"/>
          <w:szCs w:val="22"/>
        </w:rPr>
        <w:t xml:space="preserve">poprzez uzupełnienie atrybutu </w:t>
      </w:r>
      <w:r w:rsidRPr="008C4471">
        <w:rPr>
          <w:rFonts w:ascii="Calibri" w:hAnsi="Calibri" w:cs="Calibri"/>
          <w:sz w:val="22"/>
          <w:szCs w:val="22"/>
        </w:rPr>
        <w:t>"</w:t>
      </w:r>
      <w:proofErr w:type="spellStart"/>
      <w:r w:rsidRPr="00F336EA">
        <w:rPr>
          <w:rFonts w:asciiTheme="majorHAnsi" w:hAnsiTheme="majorHAnsi" w:cstheme="majorHAnsi"/>
          <w:bCs/>
          <w:iCs/>
          <w:sz w:val="22"/>
          <w:szCs w:val="22"/>
        </w:rPr>
        <w:t>koniecWersjiObiektu</w:t>
      </w:r>
      <w:proofErr w:type="spellEnd"/>
      <w:r w:rsidRPr="008C4471">
        <w:rPr>
          <w:rFonts w:ascii="Calibri" w:hAnsi="Calibri" w:cs="Calibri"/>
          <w:sz w:val="22"/>
          <w:szCs w:val="22"/>
        </w:rPr>
        <w:t>"</w:t>
      </w:r>
      <w:r>
        <w:rPr>
          <w:rFonts w:ascii="Calibri" w:hAnsi="Calibri" w:cs="Calibri"/>
          <w:sz w:val="22"/>
          <w:szCs w:val="22"/>
        </w:rPr>
        <w:t>.</w:t>
      </w:r>
      <w:r w:rsidRPr="001D77C5">
        <w:rPr>
          <w:rFonts w:asciiTheme="majorHAnsi" w:hAnsiTheme="majorHAnsi" w:cstheme="majorHAnsi"/>
          <w:bCs/>
          <w:sz w:val="22"/>
          <w:szCs w:val="22"/>
        </w:rPr>
        <w:t xml:space="preserve"> </w:t>
      </w:r>
      <w:r>
        <w:rPr>
          <w:rFonts w:asciiTheme="majorHAnsi" w:hAnsiTheme="majorHAnsi" w:cstheme="majorHAnsi"/>
          <w:sz w:val="22"/>
          <w:szCs w:val="22"/>
        </w:rPr>
        <w:t xml:space="preserve"> </w:t>
      </w:r>
      <w:r w:rsidRPr="001D77C5" w:rsidDel="00BF75E8">
        <w:rPr>
          <w:rFonts w:asciiTheme="majorHAnsi" w:hAnsiTheme="majorHAnsi" w:cstheme="majorHAnsi"/>
          <w:sz w:val="22"/>
          <w:szCs w:val="22"/>
        </w:rPr>
        <w:t xml:space="preserve">Atrybut </w:t>
      </w:r>
      <w:r w:rsidRPr="008C4471">
        <w:rPr>
          <w:rFonts w:ascii="Calibri" w:hAnsi="Calibri" w:cs="Calibri"/>
          <w:sz w:val="22"/>
          <w:szCs w:val="22"/>
        </w:rPr>
        <w:t>"</w:t>
      </w:r>
      <w:proofErr w:type="spellStart"/>
      <w:r w:rsidRPr="00F336EA" w:rsidDel="00BF75E8">
        <w:rPr>
          <w:rFonts w:asciiTheme="majorHAnsi" w:hAnsiTheme="majorHAnsi" w:cstheme="majorHAnsi"/>
          <w:sz w:val="22"/>
          <w:szCs w:val="22"/>
        </w:rPr>
        <w:t>koniecWersjiObiektu</w:t>
      </w:r>
      <w:proofErr w:type="spellEnd"/>
      <w:r w:rsidRPr="008C4471">
        <w:rPr>
          <w:rFonts w:ascii="Calibri" w:hAnsi="Calibri" w:cs="Calibri"/>
          <w:sz w:val="22"/>
          <w:szCs w:val="22"/>
        </w:rPr>
        <w:t>"</w:t>
      </w:r>
      <w:r w:rsidRPr="001D77C5" w:rsidDel="00BF75E8">
        <w:rPr>
          <w:rFonts w:asciiTheme="majorHAnsi" w:hAnsiTheme="majorHAnsi" w:cstheme="majorHAnsi"/>
          <w:sz w:val="22"/>
          <w:szCs w:val="22"/>
        </w:rPr>
        <w:t xml:space="preserve"> otrzymuje wartość</w:t>
      </w:r>
      <w:r w:rsidRPr="001D77C5">
        <w:rPr>
          <w:rFonts w:asciiTheme="majorHAnsi" w:hAnsiTheme="majorHAnsi" w:cstheme="majorHAnsi"/>
          <w:bCs/>
          <w:sz w:val="22"/>
          <w:szCs w:val="22"/>
        </w:rPr>
        <w:t xml:space="preserve"> równą wartości </w:t>
      </w:r>
      <w:r w:rsidRPr="008C4471">
        <w:rPr>
          <w:rFonts w:ascii="Calibri" w:hAnsi="Calibri" w:cs="Calibri"/>
          <w:sz w:val="22"/>
          <w:szCs w:val="22"/>
        </w:rPr>
        <w:t>"</w:t>
      </w:r>
      <w:proofErr w:type="spellStart"/>
      <w:r w:rsidRPr="00F336EA">
        <w:rPr>
          <w:rFonts w:asciiTheme="majorHAnsi" w:hAnsiTheme="majorHAnsi" w:cstheme="majorHAnsi"/>
          <w:bCs/>
          <w:iCs/>
          <w:sz w:val="22"/>
          <w:szCs w:val="22"/>
        </w:rPr>
        <w:t>poczatekWersjiObiektu</w:t>
      </w:r>
      <w:proofErr w:type="spellEnd"/>
      <w:r w:rsidRPr="008C4471">
        <w:rPr>
          <w:rFonts w:ascii="Calibri" w:hAnsi="Calibri" w:cs="Calibri"/>
          <w:sz w:val="22"/>
          <w:szCs w:val="22"/>
        </w:rPr>
        <w:t>"</w:t>
      </w:r>
      <w:r w:rsidRPr="001D77C5">
        <w:rPr>
          <w:rFonts w:asciiTheme="majorHAnsi" w:hAnsiTheme="majorHAnsi" w:cstheme="majorHAnsi"/>
          <w:bCs/>
          <w:sz w:val="22"/>
          <w:szCs w:val="22"/>
        </w:rPr>
        <w:t xml:space="preserve"> nowej wersji obiektu </w:t>
      </w:r>
      <w:proofErr w:type="spellStart"/>
      <w:r w:rsidRPr="001D77C5">
        <w:rPr>
          <w:rFonts w:asciiTheme="majorHAnsi" w:hAnsiTheme="majorHAnsi" w:cstheme="majorHAnsi"/>
          <w:i/>
          <w:iCs/>
          <w:sz w:val="22"/>
          <w:szCs w:val="22"/>
        </w:rPr>
        <w:t>RysunekAktuPlanowaniaPrzestrzennego</w:t>
      </w:r>
      <w:proofErr w:type="spellEnd"/>
      <w:r w:rsidRPr="001D77C5">
        <w:rPr>
          <w:rFonts w:asciiTheme="majorHAnsi" w:hAnsiTheme="majorHAnsi" w:cstheme="majorHAnsi"/>
          <w:iCs/>
          <w:sz w:val="22"/>
          <w:szCs w:val="22"/>
        </w:rPr>
        <w:t xml:space="preserve"> (</w:t>
      </w:r>
      <w:r w:rsidRPr="001D77C5">
        <w:rPr>
          <w:rFonts w:asciiTheme="majorHAnsi" w:hAnsiTheme="majorHAnsi" w:cstheme="majorHAnsi"/>
          <w:sz w:val="22"/>
          <w:szCs w:val="22"/>
        </w:rPr>
        <w:t>„wersji 3”)</w:t>
      </w:r>
      <w:r w:rsidR="00165791">
        <w:rPr>
          <w:rFonts w:asciiTheme="majorHAnsi" w:hAnsiTheme="majorHAnsi" w:cstheme="majorHAnsi"/>
          <w:sz w:val="22"/>
          <w:szCs w:val="22"/>
        </w:rPr>
        <w:t xml:space="preserve">, o których mowa w pkt </w:t>
      </w:r>
      <w:r w:rsidR="00762BB5">
        <w:rPr>
          <w:rFonts w:asciiTheme="majorHAnsi" w:hAnsiTheme="majorHAnsi" w:cstheme="majorHAnsi"/>
          <w:sz w:val="22"/>
          <w:szCs w:val="22"/>
        </w:rPr>
        <w:t>j</w:t>
      </w:r>
      <w:r w:rsidRPr="001D77C5" w:rsidDel="00BF75E8">
        <w:rPr>
          <w:rFonts w:asciiTheme="majorHAnsi" w:hAnsiTheme="majorHAnsi" w:cstheme="majorHAnsi"/>
          <w:sz w:val="22"/>
          <w:szCs w:val="22"/>
        </w:rPr>
        <w:t>.</w:t>
      </w:r>
    </w:p>
    <w:p w14:paraId="5423D426" w14:textId="79982E01" w:rsidR="00C427EB" w:rsidRPr="001D77C5" w:rsidRDefault="00762BB5"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Pr>
          <w:rFonts w:asciiTheme="majorHAnsi" w:hAnsiTheme="majorHAnsi" w:cstheme="majorHAnsi"/>
          <w:sz w:val="22"/>
          <w:szCs w:val="22"/>
        </w:rPr>
        <w:t>Wersja obiektu</w:t>
      </w:r>
      <w:r w:rsidR="00C427EB" w:rsidRPr="001D77C5">
        <w:rPr>
          <w:rFonts w:asciiTheme="majorHAnsi" w:hAnsiTheme="majorHAnsi" w:cstheme="majorHAnsi"/>
          <w:sz w:val="22"/>
          <w:szCs w:val="22"/>
        </w:rPr>
        <w:t xml:space="preserve"> </w:t>
      </w:r>
      <w:proofErr w:type="spellStart"/>
      <w:r w:rsidR="00C427EB" w:rsidRPr="001D77C5">
        <w:rPr>
          <w:rFonts w:asciiTheme="majorHAnsi" w:hAnsiTheme="majorHAnsi" w:cstheme="majorHAnsi"/>
          <w:i/>
          <w:iCs/>
          <w:sz w:val="22"/>
          <w:szCs w:val="22"/>
        </w:rPr>
        <w:t>AktPlanowaniaPrzestrzennego</w:t>
      </w:r>
      <w:proofErr w:type="spellEnd"/>
      <w:r w:rsidR="00C427EB" w:rsidRPr="001D77C5">
        <w:rPr>
          <w:rFonts w:asciiTheme="majorHAnsi" w:hAnsiTheme="majorHAnsi" w:cstheme="majorHAnsi"/>
          <w:sz w:val="22"/>
          <w:szCs w:val="22"/>
        </w:rPr>
        <w:t xml:space="preserve"> </w:t>
      </w:r>
      <w:r>
        <w:rPr>
          <w:rFonts w:asciiTheme="majorHAnsi" w:hAnsiTheme="majorHAnsi" w:cstheme="majorHAnsi"/>
          <w:sz w:val="22"/>
          <w:szCs w:val="22"/>
        </w:rPr>
        <w:t>(„wersja 2”), o któr</w:t>
      </w:r>
      <w:r w:rsidR="00152230">
        <w:rPr>
          <w:rFonts w:asciiTheme="majorHAnsi" w:hAnsiTheme="majorHAnsi" w:cstheme="majorHAnsi"/>
          <w:sz w:val="22"/>
          <w:szCs w:val="22"/>
        </w:rPr>
        <w:t>ej</w:t>
      </w:r>
      <w:r>
        <w:rPr>
          <w:rFonts w:asciiTheme="majorHAnsi" w:hAnsiTheme="majorHAnsi" w:cstheme="majorHAnsi"/>
          <w:sz w:val="22"/>
          <w:szCs w:val="22"/>
        </w:rPr>
        <w:t xml:space="preserve"> mowa w pkt a.,</w:t>
      </w:r>
      <w:r w:rsidR="000078F2">
        <w:rPr>
          <w:rFonts w:asciiTheme="majorHAnsi" w:hAnsiTheme="majorHAnsi" w:cstheme="majorHAnsi"/>
          <w:sz w:val="22"/>
          <w:szCs w:val="22"/>
        </w:rPr>
        <w:t xml:space="preserve"> oraz odpowiadające jej wersje</w:t>
      </w:r>
      <w:r>
        <w:rPr>
          <w:rFonts w:asciiTheme="majorHAnsi" w:hAnsiTheme="majorHAnsi" w:cstheme="majorHAnsi"/>
          <w:sz w:val="22"/>
          <w:szCs w:val="22"/>
        </w:rPr>
        <w:t xml:space="preserve"> </w:t>
      </w:r>
      <w:r w:rsidR="000078F2" w:rsidRPr="001D77C5">
        <w:rPr>
          <w:rFonts w:asciiTheme="majorHAnsi" w:hAnsiTheme="majorHAnsi" w:cstheme="majorHAnsi"/>
          <w:sz w:val="22"/>
          <w:szCs w:val="22"/>
        </w:rPr>
        <w:t xml:space="preserve">obiektów </w:t>
      </w:r>
      <w:proofErr w:type="spellStart"/>
      <w:r w:rsidR="000078F2" w:rsidRPr="001D77C5">
        <w:rPr>
          <w:rFonts w:asciiTheme="majorHAnsi" w:hAnsiTheme="majorHAnsi" w:cstheme="majorHAnsi"/>
          <w:i/>
          <w:iCs/>
          <w:sz w:val="22"/>
          <w:szCs w:val="22"/>
        </w:rPr>
        <w:t>RysunekAktuPlanowaniaPrzestrzennego</w:t>
      </w:r>
      <w:proofErr w:type="spellEnd"/>
      <w:r w:rsidR="000078F2">
        <w:rPr>
          <w:rFonts w:asciiTheme="majorHAnsi" w:hAnsiTheme="majorHAnsi" w:cstheme="majorHAnsi"/>
          <w:i/>
          <w:iCs/>
          <w:sz w:val="22"/>
          <w:szCs w:val="22"/>
        </w:rPr>
        <w:t xml:space="preserve"> </w:t>
      </w:r>
      <w:r w:rsidR="000078F2" w:rsidRPr="004F42B4">
        <w:rPr>
          <w:rFonts w:asciiTheme="majorHAnsi" w:hAnsiTheme="majorHAnsi" w:cstheme="majorHAnsi"/>
          <w:iCs/>
          <w:sz w:val="22"/>
          <w:szCs w:val="22"/>
        </w:rPr>
        <w:t>,</w:t>
      </w:r>
      <w:r w:rsidR="000078F2" w:rsidRPr="001D77C5">
        <w:rPr>
          <w:rFonts w:asciiTheme="majorHAnsi" w:hAnsiTheme="majorHAnsi" w:cstheme="majorHAnsi"/>
          <w:i/>
          <w:iCs/>
          <w:sz w:val="22"/>
          <w:szCs w:val="22"/>
        </w:rPr>
        <w:t xml:space="preserve"> </w:t>
      </w:r>
      <w:r w:rsidR="000078F2" w:rsidRPr="001D77C5">
        <w:rPr>
          <w:rFonts w:asciiTheme="majorHAnsi" w:hAnsiTheme="majorHAnsi" w:cstheme="majorHAnsi"/>
          <w:sz w:val="22"/>
          <w:szCs w:val="22"/>
        </w:rPr>
        <w:t xml:space="preserve">o których mowa w </w:t>
      </w:r>
      <w:r w:rsidR="000078F2" w:rsidRPr="00AC3E5A">
        <w:rPr>
          <w:rFonts w:asciiTheme="majorHAnsi" w:hAnsiTheme="majorHAnsi" w:cstheme="majorHAnsi"/>
          <w:sz w:val="22"/>
          <w:szCs w:val="22"/>
        </w:rPr>
        <w:t>pkt h</w:t>
      </w:r>
      <w:r w:rsidR="000078F2">
        <w:rPr>
          <w:rFonts w:asciiTheme="majorHAnsi" w:hAnsiTheme="majorHAnsi" w:cstheme="majorHAnsi"/>
          <w:sz w:val="22"/>
          <w:szCs w:val="22"/>
        </w:rPr>
        <w:t xml:space="preserve">. </w:t>
      </w:r>
      <w:r w:rsidR="000078F2" w:rsidRPr="001D77C5">
        <w:rPr>
          <w:rFonts w:asciiTheme="majorHAnsi" w:hAnsiTheme="majorHAnsi" w:cstheme="majorHAnsi"/>
          <w:iCs/>
          <w:sz w:val="22"/>
          <w:szCs w:val="22"/>
        </w:rPr>
        <w:t>(</w:t>
      </w:r>
      <w:r w:rsidR="000078F2" w:rsidRPr="00C7641E">
        <w:rPr>
          <w:rFonts w:asciiTheme="majorHAnsi" w:hAnsiTheme="majorHAnsi" w:cstheme="majorHAnsi"/>
          <w:sz w:val="22"/>
          <w:szCs w:val="22"/>
        </w:rPr>
        <w:t xml:space="preserve">„wersja </w:t>
      </w:r>
      <w:r w:rsidR="000078F2">
        <w:rPr>
          <w:rFonts w:asciiTheme="majorHAnsi" w:hAnsiTheme="majorHAnsi" w:cstheme="majorHAnsi"/>
          <w:sz w:val="22"/>
          <w:szCs w:val="22"/>
        </w:rPr>
        <w:t>2</w:t>
      </w:r>
      <w:r w:rsidR="000078F2" w:rsidRPr="00C7641E">
        <w:rPr>
          <w:rFonts w:asciiTheme="majorHAnsi" w:hAnsiTheme="majorHAnsi" w:cstheme="majorHAnsi"/>
          <w:sz w:val="22"/>
          <w:szCs w:val="22"/>
        </w:rPr>
        <w:t>”)</w:t>
      </w:r>
      <w:r w:rsidR="000078F2">
        <w:rPr>
          <w:rFonts w:asciiTheme="majorHAnsi" w:hAnsiTheme="majorHAnsi" w:cstheme="majorHAnsi"/>
          <w:sz w:val="22"/>
          <w:szCs w:val="22"/>
        </w:rPr>
        <w:t>, zostają</w:t>
      </w:r>
      <w:r w:rsidR="000078F2" w:rsidRPr="001D77C5">
        <w:rPr>
          <w:rFonts w:asciiTheme="majorHAnsi" w:hAnsiTheme="majorHAnsi" w:cstheme="majorHAnsi"/>
          <w:sz w:val="22"/>
          <w:szCs w:val="22"/>
        </w:rPr>
        <w:t xml:space="preserve"> </w:t>
      </w:r>
      <w:r w:rsidR="00C427EB" w:rsidRPr="001D77C5">
        <w:rPr>
          <w:rFonts w:asciiTheme="majorHAnsi" w:hAnsiTheme="majorHAnsi" w:cstheme="majorHAnsi"/>
          <w:sz w:val="22"/>
          <w:szCs w:val="22"/>
        </w:rPr>
        <w:t>powiązan</w:t>
      </w:r>
      <w:r w:rsidR="000078F2">
        <w:rPr>
          <w:rFonts w:asciiTheme="majorHAnsi" w:hAnsiTheme="majorHAnsi" w:cstheme="majorHAnsi"/>
          <w:sz w:val="22"/>
          <w:szCs w:val="22"/>
        </w:rPr>
        <w:t>e</w:t>
      </w:r>
      <w:r w:rsidR="00C427EB" w:rsidRPr="001D77C5">
        <w:rPr>
          <w:rFonts w:asciiTheme="majorHAnsi" w:hAnsiTheme="majorHAnsi" w:cstheme="majorHAnsi"/>
          <w:sz w:val="22"/>
          <w:szCs w:val="22"/>
        </w:rPr>
        <w:t xml:space="preserve"> poprzez rol</w:t>
      </w:r>
      <w:r w:rsidR="000078F2">
        <w:rPr>
          <w:rFonts w:asciiTheme="majorHAnsi" w:hAnsiTheme="majorHAnsi" w:cstheme="majorHAnsi"/>
          <w:sz w:val="22"/>
          <w:szCs w:val="22"/>
        </w:rPr>
        <w:t>e</w:t>
      </w:r>
      <w:r w:rsidR="00C427EB" w:rsidRPr="001D77C5">
        <w:rPr>
          <w:rFonts w:asciiTheme="majorHAnsi" w:hAnsiTheme="majorHAnsi" w:cstheme="majorHAnsi"/>
          <w:sz w:val="22"/>
          <w:szCs w:val="22"/>
        </w:rPr>
        <w:t xml:space="preserve"> asocjacyjn</w:t>
      </w:r>
      <w:r w:rsidR="000078F2">
        <w:rPr>
          <w:rFonts w:asciiTheme="majorHAnsi" w:hAnsiTheme="majorHAnsi" w:cstheme="majorHAnsi"/>
          <w:sz w:val="22"/>
          <w:szCs w:val="22"/>
        </w:rPr>
        <w:t>e</w:t>
      </w:r>
      <w:r w:rsidR="00C427EB" w:rsidRPr="001D77C5">
        <w:rPr>
          <w:rFonts w:asciiTheme="majorHAnsi" w:hAnsiTheme="majorHAnsi" w:cstheme="majorHAnsi"/>
          <w:sz w:val="22"/>
          <w:szCs w:val="22"/>
        </w:rPr>
        <w:t xml:space="preserve"> </w:t>
      </w:r>
      <w:r w:rsidR="00C427EB" w:rsidRPr="001D77C5">
        <w:rPr>
          <w:rFonts w:asciiTheme="majorHAnsi" w:hAnsiTheme="majorHAnsi" w:cstheme="majorHAnsi"/>
          <w:i/>
          <w:iCs/>
          <w:sz w:val="22"/>
          <w:szCs w:val="22"/>
        </w:rPr>
        <w:t>rysunek</w:t>
      </w:r>
      <w:r w:rsidR="00C427EB" w:rsidRPr="001D77C5">
        <w:rPr>
          <w:rFonts w:asciiTheme="majorHAnsi" w:hAnsiTheme="majorHAnsi" w:cstheme="majorHAnsi"/>
          <w:sz w:val="22"/>
          <w:szCs w:val="22"/>
        </w:rPr>
        <w:t xml:space="preserve"> </w:t>
      </w:r>
      <w:r w:rsidR="000078F2">
        <w:rPr>
          <w:rFonts w:asciiTheme="majorHAnsi" w:hAnsiTheme="majorHAnsi" w:cstheme="majorHAnsi"/>
          <w:sz w:val="22"/>
          <w:szCs w:val="22"/>
        </w:rPr>
        <w:t xml:space="preserve">oraz </w:t>
      </w:r>
      <w:r w:rsidR="000078F2" w:rsidRPr="001529C1">
        <w:rPr>
          <w:rFonts w:asciiTheme="majorHAnsi" w:hAnsiTheme="majorHAnsi" w:cstheme="majorHAnsi"/>
          <w:i/>
          <w:iCs/>
          <w:sz w:val="22"/>
          <w:szCs w:val="22"/>
        </w:rPr>
        <w:t>plan</w:t>
      </w:r>
      <w:r w:rsidR="00C427EB" w:rsidRPr="00AC3E5A">
        <w:rPr>
          <w:rFonts w:asciiTheme="majorHAnsi" w:hAnsiTheme="majorHAnsi" w:cstheme="majorHAnsi"/>
          <w:sz w:val="22"/>
          <w:szCs w:val="22"/>
        </w:rPr>
        <w:t>.</w:t>
      </w:r>
    </w:p>
    <w:p w14:paraId="623D7232" w14:textId="23BCEF93" w:rsidR="00C427EB" w:rsidRDefault="00C427EB" w:rsidP="00C427EB">
      <w:pPr>
        <w:numPr>
          <w:ilvl w:val="0"/>
          <w:numId w:val="60"/>
        </w:numPr>
        <w:tabs>
          <w:tab w:val="left" w:pos="284"/>
        </w:tabs>
        <w:spacing w:before="200" w:after="200" w:line="360" w:lineRule="auto"/>
        <w:ind w:left="284" w:hanging="284"/>
        <w:jc w:val="both"/>
        <w:rPr>
          <w:rFonts w:asciiTheme="majorHAnsi" w:hAnsiTheme="majorHAnsi" w:cstheme="majorHAnsi"/>
          <w:sz w:val="22"/>
          <w:szCs w:val="22"/>
        </w:rPr>
      </w:pPr>
      <w:r w:rsidRPr="001D77C5">
        <w:rPr>
          <w:rFonts w:asciiTheme="majorHAnsi" w:hAnsiTheme="majorHAnsi" w:cstheme="majorHAnsi"/>
          <w:sz w:val="22"/>
          <w:szCs w:val="22"/>
        </w:rPr>
        <w:t xml:space="preserve">Nowa wersja obiektu </w:t>
      </w:r>
      <w:proofErr w:type="spellStart"/>
      <w:r w:rsidRPr="001D77C5">
        <w:rPr>
          <w:rFonts w:asciiTheme="majorHAnsi" w:hAnsiTheme="majorHAnsi" w:cstheme="majorHAnsi"/>
          <w:i/>
          <w:iCs/>
          <w:sz w:val="22"/>
          <w:szCs w:val="22"/>
        </w:rPr>
        <w:t>AktPlanowaniaPrzestrzennego</w:t>
      </w:r>
      <w:proofErr w:type="spellEnd"/>
      <w:r w:rsidR="000078F2">
        <w:rPr>
          <w:rFonts w:asciiTheme="majorHAnsi" w:hAnsiTheme="majorHAnsi" w:cstheme="majorHAnsi"/>
          <w:i/>
          <w:iCs/>
          <w:sz w:val="22"/>
          <w:szCs w:val="22"/>
        </w:rPr>
        <w:t xml:space="preserve"> </w:t>
      </w:r>
      <w:r w:rsidR="000078F2" w:rsidRPr="001D77C5">
        <w:rPr>
          <w:rFonts w:asciiTheme="majorHAnsi" w:hAnsiTheme="majorHAnsi" w:cstheme="majorHAnsi"/>
          <w:iCs/>
          <w:sz w:val="22"/>
          <w:szCs w:val="22"/>
        </w:rPr>
        <w:t>(</w:t>
      </w:r>
      <w:r w:rsidR="000078F2" w:rsidRPr="00C7641E">
        <w:rPr>
          <w:rFonts w:asciiTheme="majorHAnsi" w:hAnsiTheme="majorHAnsi" w:cstheme="majorHAnsi"/>
          <w:sz w:val="22"/>
          <w:szCs w:val="22"/>
        </w:rPr>
        <w:t>„wersja 3”)</w:t>
      </w:r>
      <w:r w:rsidRPr="001D77C5">
        <w:rPr>
          <w:rFonts w:asciiTheme="majorHAnsi" w:hAnsiTheme="majorHAnsi" w:cstheme="majorHAnsi"/>
          <w:sz w:val="22"/>
          <w:szCs w:val="22"/>
        </w:rPr>
        <w:t>, o której mowa w pkt c</w:t>
      </w:r>
      <w:r>
        <w:rPr>
          <w:rFonts w:asciiTheme="majorHAnsi" w:hAnsiTheme="majorHAnsi" w:cstheme="majorHAnsi"/>
          <w:sz w:val="22"/>
          <w:szCs w:val="22"/>
        </w:rPr>
        <w:t>.</w:t>
      </w:r>
      <w:r w:rsidR="000078F2">
        <w:rPr>
          <w:rFonts w:asciiTheme="majorHAnsi" w:hAnsiTheme="majorHAnsi" w:cstheme="majorHAnsi"/>
          <w:sz w:val="22"/>
          <w:szCs w:val="22"/>
        </w:rPr>
        <w:t>,</w:t>
      </w:r>
      <w:r w:rsidRPr="001D77C5">
        <w:rPr>
          <w:rFonts w:asciiTheme="majorHAnsi" w:hAnsiTheme="majorHAnsi" w:cstheme="majorHAnsi"/>
          <w:sz w:val="22"/>
          <w:szCs w:val="22"/>
        </w:rPr>
        <w:t xml:space="preserve"> </w:t>
      </w:r>
      <w:r w:rsidR="000078F2">
        <w:rPr>
          <w:rFonts w:asciiTheme="majorHAnsi" w:hAnsiTheme="majorHAnsi" w:cstheme="majorHAnsi"/>
          <w:sz w:val="22"/>
          <w:szCs w:val="22"/>
        </w:rPr>
        <w:t xml:space="preserve">oraz odpowiadające jej wersje </w:t>
      </w:r>
      <w:r w:rsidR="000078F2" w:rsidRPr="001D77C5">
        <w:rPr>
          <w:rFonts w:asciiTheme="majorHAnsi" w:hAnsiTheme="majorHAnsi" w:cstheme="majorHAnsi"/>
          <w:sz w:val="22"/>
          <w:szCs w:val="22"/>
        </w:rPr>
        <w:t xml:space="preserve">obiektów </w:t>
      </w:r>
      <w:proofErr w:type="spellStart"/>
      <w:r w:rsidR="000078F2" w:rsidRPr="001D77C5">
        <w:rPr>
          <w:rFonts w:asciiTheme="majorHAnsi" w:hAnsiTheme="majorHAnsi" w:cstheme="majorHAnsi"/>
          <w:i/>
          <w:iCs/>
          <w:sz w:val="22"/>
          <w:szCs w:val="22"/>
        </w:rPr>
        <w:t>RysunekAktuPlanowaniaPrzestrzennego</w:t>
      </w:r>
      <w:proofErr w:type="spellEnd"/>
      <w:r w:rsidR="000078F2">
        <w:rPr>
          <w:rFonts w:asciiTheme="majorHAnsi" w:hAnsiTheme="majorHAnsi" w:cstheme="majorHAnsi"/>
          <w:i/>
          <w:iCs/>
          <w:sz w:val="22"/>
          <w:szCs w:val="22"/>
        </w:rPr>
        <w:t xml:space="preserve"> </w:t>
      </w:r>
      <w:r w:rsidR="000078F2" w:rsidRPr="004F42B4">
        <w:rPr>
          <w:rFonts w:asciiTheme="majorHAnsi" w:hAnsiTheme="majorHAnsi" w:cstheme="majorHAnsi"/>
          <w:iCs/>
          <w:sz w:val="22"/>
          <w:szCs w:val="22"/>
        </w:rPr>
        <w:t>,</w:t>
      </w:r>
      <w:r w:rsidR="000078F2" w:rsidRPr="001D77C5">
        <w:rPr>
          <w:rFonts w:asciiTheme="majorHAnsi" w:hAnsiTheme="majorHAnsi" w:cstheme="majorHAnsi"/>
          <w:i/>
          <w:iCs/>
          <w:sz w:val="22"/>
          <w:szCs w:val="22"/>
        </w:rPr>
        <w:t xml:space="preserve"> </w:t>
      </w:r>
      <w:r w:rsidR="000078F2" w:rsidRPr="001D77C5">
        <w:rPr>
          <w:rFonts w:asciiTheme="majorHAnsi" w:hAnsiTheme="majorHAnsi" w:cstheme="majorHAnsi"/>
          <w:sz w:val="22"/>
          <w:szCs w:val="22"/>
        </w:rPr>
        <w:t xml:space="preserve">o których mowa w </w:t>
      </w:r>
      <w:r w:rsidR="000078F2" w:rsidRPr="00AC3E5A">
        <w:rPr>
          <w:rFonts w:asciiTheme="majorHAnsi" w:hAnsiTheme="majorHAnsi" w:cstheme="majorHAnsi"/>
          <w:sz w:val="22"/>
          <w:szCs w:val="22"/>
        </w:rPr>
        <w:t xml:space="preserve">pkt </w:t>
      </w:r>
      <w:r w:rsidR="000078F2">
        <w:rPr>
          <w:rFonts w:asciiTheme="majorHAnsi" w:hAnsiTheme="majorHAnsi" w:cstheme="majorHAnsi"/>
          <w:sz w:val="22"/>
          <w:szCs w:val="22"/>
        </w:rPr>
        <w:t>j.</w:t>
      </w:r>
      <w:r w:rsidR="000078F2" w:rsidRPr="00986F17">
        <w:rPr>
          <w:rFonts w:asciiTheme="majorHAnsi" w:hAnsiTheme="majorHAnsi" w:cstheme="majorHAnsi"/>
          <w:iCs/>
          <w:sz w:val="22"/>
          <w:szCs w:val="22"/>
        </w:rPr>
        <w:t xml:space="preserve"> </w:t>
      </w:r>
      <w:r w:rsidR="000078F2" w:rsidRPr="001D77C5">
        <w:rPr>
          <w:rFonts w:asciiTheme="majorHAnsi" w:hAnsiTheme="majorHAnsi" w:cstheme="majorHAnsi"/>
          <w:iCs/>
          <w:sz w:val="22"/>
          <w:szCs w:val="22"/>
        </w:rPr>
        <w:t>(</w:t>
      </w:r>
      <w:r w:rsidR="000078F2" w:rsidRPr="00C7641E">
        <w:rPr>
          <w:rFonts w:asciiTheme="majorHAnsi" w:hAnsiTheme="majorHAnsi" w:cstheme="majorHAnsi"/>
          <w:sz w:val="22"/>
          <w:szCs w:val="22"/>
        </w:rPr>
        <w:t>„wersja 3”)</w:t>
      </w:r>
      <w:r w:rsidR="000078F2">
        <w:rPr>
          <w:rFonts w:asciiTheme="majorHAnsi" w:hAnsiTheme="majorHAnsi" w:cstheme="majorHAnsi"/>
          <w:sz w:val="22"/>
          <w:szCs w:val="22"/>
        </w:rPr>
        <w:t xml:space="preserve"> zostają</w:t>
      </w:r>
      <w:r w:rsidR="000078F2" w:rsidRPr="001D77C5">
        <w:rPr>
          <w:rFonts w:asciiTheme="majorHAnsi" w:hAnsiTheme="majorHAnsi" w:cstheme="majorHAnsi"/>
          <w:sz w:val="22"/>
          <w:szCs w:val="22"/>
        </w:rPr>
        <w:t xml:space="preserve"> powiązan</w:t>
      </w:r>
      <w:r w:rsidR="000078F2">
        <w:rPr>
          <w:rFonts w:asciiTheme="majorHAnsi" w:hAnsiTheme="majorHAnsi" w:cstheme="majorHAnsi"/>
          <w:sz w:val="22"/>
          <w:szCs w:val="22"/>
        </w:rPr>
        <w:t>e</w:t>
      </w:r>
      <w:r w:rsidR="000078F2" w:rsidRPr="001D77C5">
        <w:rPr>
          <w:rFonts w:asciiTheme="majorHAnsi" w:hAnsiTheme="majorHAnsi" w:cstheme="majorHAnsi"/>
          <w:sz w:val="22"/>
          <w:szCs w:val="22"/>
        </w:rPr>
        <w:t xml:space="preserve"> poprzez rol</w:t>
      </w:r>
      <w:r w:rsidR="000078F2">
        <w:rPr>
          <w:rFonts w:asciiTheme="majorHAnsi" w:hAnsiTheme="majorHAnsi" w:cstheme="majorHAnsi"/>
          <w:sz w:val="22"/>
          <w:szCs w:val="22"/>
        </w:rPr>
        <w:t>e</w:t>
      </w:r>
      <w:r w:rsidR="000078F2" w:rsidRPr="001D77C5">
        <w:rPr>
          <w:rFonts w:asciiTheme="majorHAnsi" w:hAnsiTheme="majorHAnsi" w:cstheme="majorHAnsi"/>
          <w:sz w:val="22"/>
          <w:szCs w:val="22"/>
        </w:rPr>
        <w:t xml:space="preserve"> asocjacyjn</w:t>
      </w:r>
      <w:r w:rsidR="000078F2">
        <w:rPr>
          <w:rFonts w:asciiTheme="majorHAnsi" w:hAnsiTheme="majorHAnsi" w:cstheme="majorHAnsi"/>
          <w:sz w:val="22"/>
          <w:szCs w:val="22"/>
        </w:rPr>
        <w:t>e</w:t>
      </w:r>
      <w:r w:rsidR="000078F2" w:rsidRPr="001D77C5">
        <w:rPr>
          <w:rFonts w:asciiTheme="majorHAnsi" w:hAnsiTheme="majorHAnsi" w:cstheme="majorHAnsi"/>
          <w:sz w:val="22"/>
          <w:szCs w:val="22"/>
        </w:rPr>
        <w:t xml:space="preserve"> </w:t>
      </w:r>
      <w:r w:rsidR="000078F2" w:rsidRPr="001D77C5">
        <w:rPr>
          <w:rFonts w:asciiTheme="majorHAnsi" w:hAnsiTheme="majorHAnsi" w:cstheme="majorHAnsi"/>
          <w:i/>
          <w:iCs/>
          <w:sz w:val="22"/>
          <w:szCs w:val="22"/>
        </w:rPr>
        <w:t>rysunek</w:t>
      </w:r>
      <w:r w:rsidR="000078F2" w:rsidRPr="001D77C5">
        <w:rPr>
          <w:rFonts w:asciiTheme="majorHAnsi" w:hAnsiTheme="majorHAnsi" w:cstheme="majorHAnsi"/>
          <w:sz w:val="22"/>
          <w:szCs w:val="22"/>
        </w:rPr>
        <w:t xml:space="preserve"> </w:t>
      </w:r>
      <w:r w:rsidR="000078F2">
        <w:rPr>
          <w:rFonts w:asciiTheme="majorHAnsi" w:hAnsiTheme="majorHAnsi" w:cstheme="majorHAnsi"/>
          <w:sz w:val="22"/>
          <w:szCs w:val="22"/>
        </w:rPr>
        <w:t xml:space="preserve">oraz </w:t>
      </w:r>
      <w:r w:rsidR="000078F2" w:rsidRPr="00C0236D">
        <w:rPr>
          <w:rFonts w:asciiTheme="majorHAnsi" w:hAnsiTheme="majorHAnsi" w:cstheme="majorHAnsi"/>
          <w:i/>
          <w:iCs/>
          <w:sz w:val="22"/>
          <w:szCs w:val="22"/>
        </w:rPr>
        <w:t>plan</w:t>
      </w:r>
      <w:r w:rsidRPr="00C7641E">
        <w:rPr>
          <w:rFonts w:asciiTheme="majorHAnsi" w:hAnsiTheme="majorHAnsi" w:cstheme="majorHAnsi"/>
          <w:sz w:val="22"/>
          <w:szCs w:val="22"/>
        </w:rPr>
        <w:t>.</w:t>
      </w:r>
    </w:p>
    <w:p w14:paraId="223FA58F" w14:textId="1B7962DD" w:rsidR="00531709" w:rsidRDefault="00531709" w:rsidP="00531709">
      <w:pPr>
        <w:tabs>
          <w:tab w:val="left" w:pos="284"/>
        </w:tabs>
        <w:spacing w:before="200" w:after="200" w:line="360" w:lineRule="auto"/>
        <w:jc w:val="both"/>
        <w:rPr>
          <w:rFonts w:asciiTheme="majorHAnsi" w:hAnsiTheme="majorHAnsi" w:cstheme="majorHAnsi"/>
          <w:sz w:val="22"/>
          <w:szCs w:val="22"/>
        </w:rPr>
      </w:pPr>
    </w:p>
    <w:p w14:paraId="1A1D343B" w14:textId="09055CAC" w:rsidR="00531709" w:rsidRPr="00A72942" w:rsidRDefault="00531709" w:rsidP="00531709">
      <w:pPr>
        <w:spacing w:before="200" w:after="200" w:line="360" w:lineRule="auto"/>
        <w:jc w:val="both"/>
        <w:rPr>
          <w:rFonts w:asciiTheme="majorHAnsi" w:hAnsiTheme="majorHAnsi" w:cstheme="majorHAnsi"/>
          <w:sz w:val="22"/>
          <w:szCs w:val="22"/>
        </w:rPr>
      </w:pPr>
      <w:r w:rsidRPr="00C0236D">
        <w:rPr>
          <w:rFonts w:asciiTheme="majorHAnsi" w:hAnsiTheme="majorHAnsi" w:cstheme="majorHAnsi"/>
          <w:b/>
          <w:sz w:val="22"/>
          <w:szCs w:val="22"/>
        </w:rPr>
        <w:t>Przykład 1</w:t>
      </w:r>
      <w:r w:rsidRPr="00C0236D">
        <w:rPr>
          <w:rFonts w:asciiTheme="majorHAnsi" w:hAnsiTheme="majorHAnsi" w:cstheme="majorHAnsi"/>
          <w:sz w:val="22"/>
          <w:szCs w:val="22"/>
        </w:rPr>
        <w:t xml:space="preserve">: 12 lutego 2021 r. </w:t>
      </w:r>
      <w:r w:rsidRPr="00265F2F">
        <w:rPr>
          <w:rFonts w:asciiTheme="majorHAnsi" w:hAnsiTheme="majorHAnsi" w:cstheme="majorHAnsi"/>
          <w:sz w:val="22"/>
          <w:szCs w:val="22"/>
        </w:rPr>
        <w:t xml:space="preserve">weszło w życie </w:t>
      </w:r>
      <w:r w:rsidRPr="00C0236D">
        <w:rPr>
          <w:rFonts w:asciiTheme="majorHAnsi" w:hAnsiTheme="majorHAnsi" w:cstheme="majorHAnsi"/>
          <w:sz w:val="22"/>
          <w:szCs w:val="22"/>
        </w:rPr>
        <w:t>nowe studium uwarunkowań i kierunków zagospodarowania przestrzennego gminy i tego samego dnia dane dla niego są włączane do zbioru. Studium obejmuje cał</w:t>
      </w:r>
      <w:r>
        <w:rPr>
          <w:rFonts w:asciiTheme="majorHAnsi" w:hAnsiTheme="majorHAnsi" w:cstheme="majorHAnsi"/>
          <w:sz w:val="22"/>
          <w:szCs w:val="22"/>
        </w:rPr>
        <w:t>y</w:t>
      </w:r>
      <w:r w:rsidRPr="00C0236D">
        <w:rPr>
          <w:rFonts w:asciiTheme="majorHAnsi" w:hAnsiTheme="majorHAnsi" w:cstheme="majorHAnsi"/>
          <w:sz w:val="22"/>
          <w:szCs w:val="22"/>
        </w:rPr>
        <w:t xml:space="preserve"> obszar objęt</w:t>
      </w:r>
      <w:r>
        <w:rPr>
          <w:rFonts w:asciiTheme="majorHAnsi" w:hAnsiTheme="majorHAnsi" w:cstheme="majorHAnsi"/>
          <w:sz w:val="22"/>
          <w:szCs w:val="22"/>
        </w:rPr>
        <w:t>y</w:t>
      </w:r>
      <w:r w:rsidRPr="00C0236D">
        <w:rPr>
          <w:rFonts w:asciiTheme="majorHAnsi" w:hAnsiTheme="majorHAnsi" w:cstheme="majorHAnsi"/>
          <w:sz w:val="22"/>
          <w:szCs w:val="22"/>
        </w:rPr>
        <w:t xml:space="preserve"> dotychczas obowiązującym studium</w:t>
      </w:r>
      <w:r>
        <w:rPr>
          <w:rFonts w:asciiTheme="majorHAnsi" w:hAnsiTheme="majorHAnsi" w:cstheme="majorHAnsi"/>
          <w:sz w:val="22"/>
          <w:szCs w:val="22"/>
        </w:rPr>
        <w:t>.</w:t>
      </w:r>
      <w:r w:rsidRPr="00C0236D">
        <w:rPr>
          <w:rFonts w:asciiTheme="majorHAnsi" w:hAnsiTheme="majorHAnsi" w:cstheme="majorHAnsi"/>
          <w:sz w:val="22"/>
          <w:szCs w:val="22"/>
        </w:rPr>
        <w:t xml:space="preserve"> </w:t>
      </w:r>
      <w:r>
        <w:rPr>
          <w:rFonts w:asciiTheme="majorHAnsi" w:hAnsiTheme="majorHAnsi" w:cstheme="majorHAnsi"/>
          <w:sz w:val="22"/>
          <w:szCs w:val="22"/>
        </w:rPr>
        <w:t>W</w:t>
      </w:r>
      <w:r w:rsidRPr="00C0236D">
        <w:rPr>
          <w:rFonts w:asciiTheme="majorHAnsi" w:hAnsiTheme="majorHAnsi" w:cstheme="majorHAnsi"/>
          <w:sz w:val="22"/>
          <w:szCs w:val="22"/>
        </w:rPr>
        <w:t xml:space="preserve"> rezultacie w zbiorze danych </w:t>
      </w:r>
      <w:r w:rsidRPr="00360140">
        <w:rPr>
          <w:rFonts w:asciiTheme="majorHAnsi" w:hAnsiTheme="majorHAnsi" w:cstheme="majorHAnsi"/>
          <w:sz w:val="22"/>
          <w:szCs w:val="22"/>
        </w:rPr>
        <w:t xml:space="preserve">powstaje nowy obiekt </w:t>
      </w:r>
      <w:proofErr w:type="spellStart"/>
      <w:r w:rsidRPr="00360140">
        <w:rPr>
          <w:rFonts w:asciiTheme="majorHAnsi" w:hAnsiTheme="majorHAnsi" w:cstheme="majorHAnsi"/>
          <w:i/>
          <w:iCs/>
          <w:sz w:val="22"/>
          <w:szCs w:val="22"/>
        </w:rPr>
        <w:t>AktPlanowaniaPrzestrzennego</w:t>
      </w:r>
      <w:proofErr w:type="spellEnd"/>
      <w:r w:rsidRPr="00360140">
        <w:rPr>
          <w:rFonts w:asciiTheme="majorHAnsi" w:hAnsiTheme="majorHAnsi" w:cstheme="majorHAnsi"/>
          <w:sz w:val="22"/>
          <w:szCs w:val="22"/>
        </w:rPr>
        <w:t xml:space="preserve"> (który jest reprezentacją nowego studium) i dwie nowe wersje obiektu </w:t>
      </w:r>
      <w:proofErr w:type="spellStart"/>
      <w:r w:rsidRPr="00360140">
        <w:rPr>
          <w:rFonts w:asciiTheme="majorHAnsi" w:hAnsiTheme="majorHAnsi" w:cstheme="majorHAnsi"/>
          <w:i/>
          <w:iCs/>
          <w:sz w:val="22"/>
          <w:szCs w:val="22"/>
        </w:rPr>
        <w:t>AktPlanowaniaPrzestrzennego</w:t>
      </w:r>
      <w:proofErr w:type="spellEnd"/>
      <w:r w:rsidRPr="00360140">
        <w:rPr>
          <w:rFonts w:asciiTheme="majorHAnsi" w:hAnsiTheme="majorHAnsi" w:cstheme="majorHAnsi"/>
          <w:sz w:val="22"/>
          <w:szCs w:val="22"/>
        </w:rPr>
        <w:t xml:space="preserve"> (które reprezentują studium dotychczas obowiązujące).</w:t>
      </w:r>
      <w:r w:rsidRPr="00C0236D">
        <w:rPr>
          <w:rFonts w:asciiTheme="majorHAnsi" w:hAnsiTheme="majorHAnsi" w:cstheme="majorHAnsi"/>
          <w:sz w:val="22"/>
          <w:szCs w:val="22"/>
        </w:rPr>
        <w:t xml:space="preserve"> </w:t>
      </w:r>
      <w:r w:rsidRPr="00360140">
        <w:rPr>
          <w:rFonts w:asciiTheme="majorHAnsi" w:hAnsiTheme="majorHAnsi" w:cstheme="majorHAnsi"/>
          <w:sz w:val="22"/>
          <w:szCs w:val="22"/>
        </w:rPr>
        <w:t xml:space="preserve">Ponadto, tworzone są instancje nowych obiektów </w:t>
      </w:r>
      <w:proofErr w:type="spellStart"/>
      <w:r w:rsidRPr="00360140">
        <w:rPr>
          <w:rFonts w:asciiTheme="majorHAnsi" w:hAnsiTheme="majorHAnsi" w:cstheme="majorHAnsi"/>
          <w:i/>
          <w:iCs/>
          <w:sz w:val="22"/>
          <w:szCs w:val="22"/>
        </w:rPr>
        <w:t>RysunekAktuPlanowaniaPrzestrzennego</w:t>
      </w:r>
      <w:proofErr w:type="spellEnd"/>
      <w:r w:rsidRPr="00360140">
        <w:rPr>
          <w:rFonts w:asciiTheme="majorHAnsi" w:hAnsiTheme="majorHAnsi" w:cstheme="majorHAnsi"/>
          <w:sz w:val="22"/>
          <w:szCs w:val="22"/>
        </w:rPr>
        <w:t xml:space="preserve"> powiązane z nowym studium i dwie nowe wersje obiektów </w:t>
      </w:r>
      <w:proofErr w:type="spellStart"/>
      <w:r w:rsidRPr="00360140">
        <w:rPr>
          <w:rFonts w:asciiTheme="majorHAnsi" w:hAnsiTheme="majorHAnsi" w:cstheme="majorHAnsi"/>
          <w:i/>
          <w:iCs/>
          <w:sz w:val="22"/>
          <w:szCs w:val="22"/>
        </w:rPr>
        <w:t>RysunekAktuPlanowaniaPrzestrzennego</w:t>
      </w:r>
      <w:proofErr w:type="spellEnd"/>
      <w:r w:rsidRPr="00360140">
        <w:rPr>
          <w:rFonts w:asciiTheme="majorHAnsi" w:hAnsiTheme="majorHAnsi" w:cstheme="majorHAnsi"/>
          <w:sz w:val="22"/>
          <w:szCs w:val="22"/>
        </w:rPr>
        <w:t xml:space="preserve"> powiązane z dotychczasowym studium. </w:t>
      </w:r>
    </w:p>
    <w:p w14:paraId="1AD28AA2" w14:textId="77777777" w:rsidR="00531709" w:rsidRPr="001D77C5" w:rsidRDefault="00531709" w:rsidP="001529C1">
      <w:pPr>
        <w:tabs>
          <w:tab w:val="left" w:pos="284"/>
        </w:tabs>
        <w:spacing w:before="200" w:after="200" w:line="360" w:lineRule="auto"/>
        <w:jc w:val="both"/>
        <w:rPr>
          <w:rFonts w:asciiTheme="majorHAnsi" w:hAnsiTheme="majorHAnsi" w:cstheme="majorHAnsi"/>
          <w:sz w:val="22"/>
          <w:szCs w:val="22"/>
        </w:rPr>
      </w:pPr>
    </w:p>
    <w:p w14:paraId="64DA3CFD" w14:textId="2FFDAF35" w:rsidR="00DC0AA2" w:rsidRDefault="00DC0AA2" w:rsidP="00A72942">
      <w:pPr>
        <w:spacing w:before="200" w:after="200" w:line="360" w:lineRule="auto"/>
        <w:jc w:val="both"/>
        <w:rPr>
          <w:rFonts w:asciiTheme="majorHAnsi" w:hAnsiTheme="majorHAnsi" w:cstheme="majorHAnsi"/>
          <w:sz w:val="22"/>
          <w:szCs w:val="22"/>
        </w:rPr>
        <w:sectPr w:rsidR="00DC0AA2" w:rsidSect="002005BD">
          <w:pgSz w:w="11906" w:h="16838"/>
          <w:pgMar w:top="850" w:right="1133" w:bottom="1133" w:left="1133" w:header="0" w:footer="720" w:gutter="0"/>
          <w:cols w:space="720"/>
          <w:docGrid w:linePitch="326"/>
        </w:sectPr>
      </w:pPr>
    </w:p>
    <w:p w14:paraId="7361AC41" w14:textId="2F81F05F" w:rsidR="00C77215" w:rsidRDefault="00C77215" w:rsidP="00C10F10">
      <w:pPr>
        <w:spacing w:after="120"/>
        <w:jc w:val="center"/>
        <w:rPr>
          <w:rFonts w:asciiTheme="majorHAnsi" w:hAnsiTheme="majorHAnsi" w:cstheme="majorHAnsi"/>
          <w:sz w:val="22"/>
          <w:szCs w:val="22"/>
        </w:rPr>
      </w:pPr>
      <w:r>
        <w:rPr>
          <w:rFonts w:asciiTheme="majorHAnsi" w:hAnsiTheme="majorHAnsi" w:cstheme="majorHAnsi"/>
          <w:noProof/>
          <w:sz w:val="22"/>
          <w:szCs w:val="22"/>
        </w:rPr>
        <w:lastRenderedPageBreak/>
        <w:drawing>
          <wp:inline distT="0" distB="0" distL="0" distR="0" wp14:anchorId="2FF5E365" wp14:editId="1F46560C">
            <wp:extent cx="8888306" cy="5470003"/>
            <wp:effectExtent l="0" t="0" r="8255" b="0"/>
            <wp:docPr id="40" name="Obraz 40" descr="Schemat szczegółowy włączenia do zbioru, danych dla nowego APP wraz z jednoczesną zmianą istniejącego APP (w całości wspólny obszar)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Schemat szczegółowy włączenia do zbioru, danych dla nowego APP wraz z jednoczesną zmianą istniejącego APP (w całości wspólny obszar)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8907432" cy="5481774"/>
                    </a:xfrm>
                    <a:prstGeom prst="rect">
                      <a:avLst/>
                    </a:prstGeom>
                    <a:noFill/>
                    <a:ln>
                      <a:noFill/>
                    </a:ln>
                  </pic:spPr>
                </pic:pic>
              </a:graphicData>
            </a:graphic>
          </wp:inline>
        </w:drawing>
      </w:r>
    </w:p>
    <w:p w14:paraId="358E1A2B" w14:textId="233245C8" w:rsidR="00954A09" w:rsidRDefault="00DC0AA2" w:rsidP="00954A09">
      <w:pPr>
        <w:pStyle w:val="Legenda"/>
        <w:rPr>
          <w:rStyle w:val="NormalTextChar"/>
        </w:rPr>
      </w:pPr>
      <w:bookmarkStart w:id="587" w:name="_Toc118110835"/>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43</w:t>
      </w:r>
      <w:r w:rsidRPr="00A72942">
        <w:rPr>
          <w:noProof/>
        </w:rPr>
        <w:fldChar w:fldCharType="end"/>
      </w:r>
      <w:r w:rsidRPr="00A72942">
        <w:rPr>
          <w:noProof/>
        </w:rPr>
        <w:t xml:space="preserve"> – Schemat szczegółowy </w:t>
      </w:r>
      <w:r>
        <w:rPr>
          <w:noProof/>
        </w:rPr>
        <w:t>–</w:t>
      </w:r>
      <w:r w:rsidRPr="00A72942">
        <w:rPr>
          <w:noProof/>
        </w:rPr>
        <w:t xml:space="preserve"> włączenie do zbioru</w:t>
      </w:r>
      <w:r w:rsidR="004C56FC">
        <w:rPr>
          <w:noProof/>
        </w:rPr>
        <w:t>,</w:t>
      </w:r>
      <w:r w:rsidR="001808F1">
        <w:rPr>
          <w:noProof/>
        </w:rPr>
        <w:t xml:space="preserve"> </w:t>
      </w:r>
      <w:r w:rsidRPr="00A72942">
        <w:rPr>
          <w:noProof/>
        </w:rPr>
        <w:t xml:space="preserve">danych dla nowego APP wraz z jednoczesną </w:t>
      </w:r>
      <w:r w:rsidRPr="00773BD2">
        <w:rPr>
          <w:noProof/>
          <w:lang w:val="pl-PL"/>
        </w:rPr>
        <w:t>zmianą</w:t>
      </w:r>
      <w:r w:rsidRPr="00773BD2">
        <w:rPr>
          <w:lang w:val="pl-PL"/>
        </w:rPr>
        <w:t xml:space="preserve"> istniejącego APP (w całości wspólny obszar)</w:t>
      </w:r>
      <w:r w:rsidRPr="00A72942">
        <w:t xml:space="preserve"> </w:t>
      </w:r>
      <w:r>
        <w:br/>
      </w:r>
      <w:r w:rsidR="00954A09" w:rsidRPr="001529C1">
        <w:rPr>
          <w:rStyle w:val="NormalTextChar"/>
          <w:sz w:val="2"/>
          <w:szCs w:val="2"/>
        </w:rPr>
        <w:t>.</w:t>
      </w:r>
      <w:bookmarkEnd w:id="587"/>
    </w:p>
    <w:p w14:paraId="6B727156" w14:textId="0147AB95" w:rsidR="00DC0AA2" w:rsidRDefault="00DC0AA2" w:rsidP="00954A09">
      <w:pPr>
        <w:pStyle w:val="Legenda"/>
        <w:rPr>
          <w:rFonts w:asciiTheme="majorHAnsi" w:hAnsiTheme="majorHAnsi" w:cstheme="majorHAnsi"/>
          <w:sz w:val="22"/>
          <w:szCs w:val="22"/>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r w:rsidRPr="00345906">
        <w:rPr>
          <w:rStyle w:val="NormalTextChar"/>
        </w:rPr>
        <w:t xml:space="preserve">, APP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AktPlanowaniaPrzestrzennego</w:t>
      </w:r>
      <w:proofErr w:type="spellEnd"/>
      <w:r w:rsidRPr="00345906">
        <w:rPr>
          <w:rStyle w:val="NormalTextChar"/>
        </w:rPr>
        <w:t xml:space="preserve">, </w:t>
      </w:r>
      <w:proofErr w:type="spellStart"/>
      <w:r w:rsidRPr="00345906">
        <w:rPr>
          <w:rStyle w:val="NormalTextChar"/>
        </w:rPr>
        <w:t>RysunekAPP</w:t>
      </w:r>
      <w:proofErr w:type="spellEnd"/>
      <w:r w:rsidRPr="00345906">
        <w:rPr>
          <w:rStyle w:val="NormalTextChar"/>
        </w:rPr>
        <w:t xml:space="preserve">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RysunekAktuPlanowaniaPrzestrzennego</w:t>
      </w:r>
      <w:proofErr w:type="spellEnd"/>
      <w:r w:rsidRPr="00345906">
        <w:rPr>
          <w:rStyle w:val="NormalTextChar"/>
        </w:rPr>
        <w:t xml:space="preserve">, </w:t>
      </w:r>
      <w:r w:rsidR="002F013E" w:rsidRPr="00345906">
        <w:rPr>
          <w:rStyle w:val="NormalTextChar"/>
        </w:rPr>
        <w:br/>
      </w:r>
      <w:r w:rsidRPr="00345906">
        <w:rPr>
          <w:rStyle w:val="NormalTextChar"/>
        </w:rPr>
        <w:t xml:space="preserve">DF – </w:t>
      </w:r>
      <w:proofErr w:type="spellStart"/>
      <w:r w:rsidRPr="00345906">
        <w:rPr>
          <w:rStyle w:val="NormalTextChar"/>
        </w:rPr>
        <w:t>obiekt</w:t>
      </w:r>
      <w:proofErr w:type="spellEnd"/>
      <w:r w:rsidRPr="00345906">
        <w:rPr>
          <w:rStyle w:val="NormalTextChar"/>
        </w:rPr>
        <w:t xml:space="preserve"> </w:t>
      </w:r>
      <w:proofErr w:type="spellStart"/>
      <w:r w:rsidRPr="00345906">
        <w:rPr>
          <w:rStyle w:val="NormalTextChar"/>
        </w:rPr>
        <w:t>DokumentFormalny</w:t>
      </w:r>
      <w:proofErr w:type="spellEnd"/>
    </w:p>
    <w:p w14:paraId="71705787" w14:textId="77777777" w:rsidR="00DC0AA2" w:rsidRDefault="00DC0AA2" w:rsidP="00A72942">
      <w:pPr>
        <w:spacing w:before="200" w:after="200" w:line="360" w:lineRule="auto"/>
        <w:jc w:val="both"/>
        <w:rPr>
          <w:rFonts w:asciiTheme="majorHAnsi" w:hAnsiTheme="majorHAnsi" w:cstheme="majorHAnsi"/>
          <w:sz w:val="22"/>
          <w:szCs w:val="22"/>
        </w:rPr>
        <w:sectPr w:rsidR="00DC0AA2" w:rsidSect="00C10F10">
          <w:headerReference w:type="default" r:id="rId163"/>
          <w:footerReference w:type="default" r:id="rId164"/>
          <w:pgSz w:w="16838" w:h="11906" w:orient="landscape"/>
          <w:pgMar w:top="1133" w:right="1133" w:bottom="1133" w:left="850" w:header="0" w:footer="58" w:gutter="0"/>
          <w:cols w:space="720"/>
          <w:docGrid w:linePitch="326"/>
        </w:sectPr>
      </w:pPr>
    </w:p>
    <w:p w14:paraId="18957254" w14:textId="01B60968" w:rsidR="00A72942" w:rsidRPr="00A72942" w:rsidRDefault="00A72942" w:rsidP="00A72942">
      <w:pPr>
        <w:spacing w:line="360" w:lineRule="auto"/>
        <w:jc w:val="center"/>
        <w:rPr>
          <w:rFonts w:asciiTheme="majorHAnsi" w:hAnsiTheme="majorHAnsi" w:cstheme="majorHAnsi"/>
          <w:i/>
          <w:iCs/>
          <w:noProof/>
          <w:sz w:val="20"/>
          <w:szCs w:val="20"/>
        </w:rPr>
      </w:pPr>
    </w:p>
    <w:p w14:paraId="1AD99CEF" w14:textId="77777777" w:rsidR="00A72942" w:rsidRPr="00A72942" w:rsidRDefault="00A72942" w:rsidP="00A72942">
      <w:pPr>
        <w:pStyle w:val="Nagwek3"/>
        <w:spacing w:after="160" w:line="360" w:lineRule="auto"/>
        <w:ind w:left="720"/>
        <w:rPr>
          <w:rFonts w:asciiTheme="majorHAnsi" w:hAnsiTheme="majorHAnsi" w:cstheme="majorHAnsi"/>
          <w:sz w:val="26"/>
          <w:szCs w:val="26"/>
          <w:lang w:val="pl-PL"/>
        </w:rPr>
      </w:pPr>
      <w:bookmarkStart w:id="588" w:name="_Toc118110446"/>
      <w:bookmarkStart w:id="589" w:name="_Toc118110447"/>
      <w:bookmarkStart w:id="590" w:name="_Toc118110448"/>
      <w:bookmarkStart w:id="591" w:name="_Toc118110449"/>
      <w:bookmarkEnd w:id="588"/>
      <w:bookmarkEnd w:id="589"/>
      <w:bookmarkEnd w:id="590"/>
      <w:bookmarkEnd w:id="579"/>
      <w:r w:rsidRPr="00A72942">
        <w:rPr>
          <w:rFonts w:asciiTheme="majorHAnsi" w:hAnsiTheme="majorHAnsi" w:cstheme="majorHAnsi"/>
          <w:sz w:val="26"/>
          <w:szCs w:val="26"/>
          <w:lang w:val="pl-PL"/>
        </w:rPr>
        <w:t>Aktualizacja danych dla aktu planowania przestrzennego</w:t>
      </w:r>
      <w:bookmarkEnd w:id="591"/>
    </w:p>
    <w:p w14:paraId="29662FC8" w14:textId="52089D15" w:rsidR="00A72942" w:rsidRDefault="00A72942" w:rsidP="00A72942">
      <w:pPr>
        <w:pStyle w:val="Akapitzlist"/>
        <w:spacing w:after="200" w:line="360" w:lineRule="auto"/>
        <w:ind w:left="0"/>
        <w:jc w:val="both"/>
        <w:rPr>
          <w:rFonts w:asciiTheme="majorHAnsi" w:hAnsiTheme="majorHAnsi" w:cstheme="majorHAnsi"/>
          <w:sz w:val="22"/>
          <w:szCs w:val="22"/>
          <w:lang w:val="pl-PL"/>
        </w:rPr>
      </w:pPr>
      <w:r w:rsidRPr="00A72942">
        <w:rPr>
          <w:rFonts w:asciiTheme="majorHAnsi" w:hAnsiTheme="majorHAnsi" w:cstheme="majorHAnsi"/>
          <w:sz w:val="22"/>
          <w:szCs w:val="22"/>
          <w:lang w:val="pl-PL"/>
        </w:rPr>
        <w:t>W niniejszej sekcji opisano procedurę i zakres aktualizacji zbioru danych w przypadku zaistnienia zdarzeń skutkujących zmianami danych w zbiorze danych przestrzennych.</w:t>
      </w:r>
    </w:p>
    <w:p w14:paraId="0EC84C4A" w14:textId="77777777" w:rsidR="002A5A75" w:rsidRDefault="002A5A75" w:rsidP="002A5A75">
      <w:pPr>
        <w:pStyle w:val="Nagwek4"/>
        <w:rPr>
          <w:rFonts w:asciiTheme="majorHAnsi" w:hAnsiTheme="majorHAnsi" w:cstheme="majorHAnsi"/>
          <w:u w:val="none"/>
          <w:lang w:val="pl-PL"/>
        </w:rPr>
      </w:pPr>
      <w:bookmarkStart w:id="592" w:name="_Toc118110450"/>
      <w:r w:rsidRPr="00A72942">
        <w:rPr>
          <w:rFonts w:asciiTheme="majorHAnsi" w:hAnsiTheme="majorHAnsi" w:cstheme="majorHAnsi"/>
          <w:u w:val="none"/>
          <w:lang w:val="pl-PL"/>
        </w:rPr>
        <w:t xml:space="preserve">Procedura uchylenia </w:t>
      </w:r>
      <w:r>
        <w:rPr>
          <w:rFonts w:asciiTheme="majorHAnsi" w:hAnsiTheme="majorHAnsi" w:cstheme="majorHAnsi"/>
          <w:u w:val="none"/>
          <w:lang w:val="pl-PL"/>
        </w:rPr>
        <w:t xml:space="preserve">lub unieważnienia </w:t>
      </w:r>
      <w:r w:rsidRPr="00A72942">
        <w:rPr>
          <w:rFonts w:asciiTheme="majorHAnsi" w:hAnsiTheme="majorHAnsi" w:cstheme="majorHAnsi"/>
          <w:u w:val="none"/>
          <w:lang w:val="pl-PL"/>
        </w:rPr>
        <w:t>części aktu planowania przestrzennego</w:t>
      </w:r>
      <w:bookmarkEnd w:id="592"/>
    </w:p>
    <w:p w14:paraId="35237E0A" w14:textId="77777777" w:rsidR="002A5A75" w:rsidRPr="00A72942" w:rsidRDefault="002A5A75" w:rsidP="002A5A75">
      <w:pPr>
        <w:spacing w:line="360" w:lineRule="auto"/>
        <w:jc w:val="center"/>
        <w:rPr>
          <w:rFonts w:asciiTheme="majorHAnsi" w:hAnsiTheme="majorHAnsi" w:cstheme="majorHAnsi"/>
          <w:i/>
          <w:iCs/>
          <w:noProof/>
          <w:sz w:val="20"/>
          <w:szCs w:val="20"/>
        </w:rPr>
      </w:pPr>
      <w:r>
        <w:rPr>
          <w:rFonts w:asciiTheme="majorHAnsi" w:hAnsiTheme="majorHAnsi" w:cstheme="majorHAnsi"/>
          <w:i/>
          <w:iCs/>
          <w:noProof/>
          <w:sz w:val="20"/>
          <w:szCs w:val="20"/>
        </w:rPr>
        <w:drawing>
          <wp:inline distT="0" distB="0" distL="0" distR="0" wp14:anchorId="2E28F391" wp14:editId="712FB71C">
            <wp:extent cx="3960000" cy="5274000"/>
            <wp:effectExtent l="0" t="0" r="2540" b="3175"/>
            <wp:docPr id="88" name="Obraz 88"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Obraz 88" descr="Schemat ogólny uchylenia lub unieważnienia w czę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960000" cy="5274000"/>
                    </a:xfrm>
                    <a:prstGeom prst="rect">
                      <a:avLst/>
                    </a:prstGeom>
                    <a:noFill/>
                    <a:ln>
                      <a:noFill/>
                    </a:ln>
                  </pic:spPr>
                </pic:pic>
              </a:graphicData>
            </a:graphic>
          </wp:inline>
        </w:drawing>
      </w:r>
    </w:p>
    <w:p w14:paraId="5F7452EB" w14:textId="04E6F93B" w:rsidR="00954A09" w:rsidRDefault="002A5A75" w:rsidP="00954A09">
      <w:pPr>
        <w:pStyle w:val="Legenda"/>
        <w:rPr>
          <w:rStyle w:val="NormalTextChar"/>
        </w:rPr>
      </w:pPr>
      <w:bookmarkStart w:id="593" w:name="_Toc118110836"/>
      <w:r w:rsidRPr="00A72942">
        <w:rPr>
          <w:noProof/>
        </w:rPr>
        <w:t xml:space="preserve">Rys. </w:t>
      </w:r>
      <w:r w:rsidRPr="00A72942">
        <w:rPr>
          <w:noProof/>
        </w:rPr>
        <w:fldChar w:fldCharType="begin"/>
      </w:r>
      <w:r w:rsidRPr="00A72942">
        <w:rPr>
          <w:noProof/>
        </w:rPr>
        <w:instrText xml:space="preserve"> SEQ Rys._ \* ARABIC </w:instrText>
      </w:r>
      <w:r w:rsidRPr="00A72942">
        <w:rPr>
          <w:noProof/>
        </w:rPr>
        <w:fldChar w:fldCharType="separate"/>
      </w:r>
      <w:r w:rsidR="00F465E5">
        <w:rPr>
          <w:noProof/>
        </w:rPr>
        <w:t>44</w:t>
      </w:r>
      <w:r w:rsidRPr="00A72942">
        <w:rPr>
          <w:noProof/>
        </w:rPr>
        <w:fldChar w:fldCharType="end"/>
      </w:r>
      <w:r w:rsidRPr="00A72942">
        <w:rPr>
          <w:noProof/>
        </w:rPr>
        <w:t xml:space="preserve"> – Schemat ogólny </w:t>
      </w:r>
      <w:r>
        <w:rPr>
          <w:noProof/>
        </w:rPr>
        <w:t>–</w:t>
      </w:r>
      <w:r w:rsidRPr="00A72942">
        <w:rPr>
          <w:noProof/>
        </w:rPr>
        <w:t xml:space="preserve"> </w:t>
      </w:r>
      <w:r>
        <w:rPr>
          <w:noProof/>
        </w:rPr>
        <w:t xml:space="preserve">uchylenie lub </w:t>
      </w:r>
      <w:r w:rsidRPr="00A72942">
        <w:rPr>
          <w:noProof/>
        </w:rPr>
        <w:t xml:space="preserve">unieważnienie </w:t>
      </w:r>
      <w:r w:rsidR="001808F1">
        <w:rPr>
          <w:noProof/>
        </w:rPr>
        <w:t xml:space="preserve">w </w:t>
      </w:r>
      <w:r w:rsidRPr="00A72942">
        <w:rPr>
          <w:noProof/>
        </w:rPr>
        <w:t>części aktu planowania przestrzennego</w:t>
      </w:r>
      <w:r>
        <w:rPr>
          <w:noProof/>
        </w:rPr>
        <w:br/>
      </w:r>
      <w:r w:rsidR="00954A09" w:rsidRPr="001529C1">
        <w:rPr>
          <w:rStyle w:val="NormalTextChar"/>
          <w:sz w:val="2"/>
          <w:szCs w:val="2"/>
        </w:rPr>
        <w:t>.</w:t>
      </w:r>
      <w:bookmarkEnd w:id="593"/>
    </w:p>
    <w:p w14:paraId="2DA70BBB" w14:textId="0390A771" w:rsidR="002A5A75" w:rsidRPr="00A72942" w:rsidRDefault="002A5A75"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7C79C8B4" w14:textId="60F81A74" w:rsidR="002A5A75" w:rsidRDefault="002A5A75" w:rsidP="002A5A75">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W wyniku uchylenia </w:t>
      </w:r>
      <w:r>
        <w:rPr>
          <w:rFonts w:asciiTheme="majorHAnsi" w:hAnsiTheme="majorHAnsi" w:cstheme="majorHAnsi"/>
          <w:sz w:val="22"/>
          <w:szCs w:val="22"/>
        </w:rPr>
        <w:t>lub unieważnienia części</w:t>
      </w:r>
      <w:r w:rsidRPr="00A72942">
        <w:rPr>
          <w:rFonts w:asciiTheme="majorHAnsi" w:hAnsiTheme="majorHAnsi" w:cstheme="majorHAnsi"/>
          <w:sz w:val="22"/>
          <w:szCs w:val="22"/>
        </w:rPr>
        <w:t xml:space="preserve"> aktu planowania przestrzennego</w:t>
      </w:r>
      <w:r w:rsidR="004F4010">
        <w:rPr>
          <w:rFonts w:asciiTheme="majorHAnsi" w:hAnsiTheme="majorHAnsi" w:cstheme="majorHAnsi"/>
          <w:sz w:val="22"/>
          <w:szCs w:val="22"/>
        </w:rPr>
        <w:t xml:space="preserve">, </w:t>
      </w:r>
      <w:r w:rsidR="004F4010" w:rsidRPr="00A72942">
        <w:rPr>
          <w:rFonts w:asciiTheme="majorHAnsi" w:hAnsiTheme="majorHAnsi" w:cstheme="majorHAnsi"/>
          <w:sz w:val="22"/>
          <w:szCs w:val="22"/>
        </w:rPr>
        <w:t>na skutek wydania rozstrzygnięcia nadzorczego przez właściwego wojewodę lub wyroku przez właściwy sąd</w:t>
      </w:r>
      <w:r w:rsidR="004F4010">
        <w:rPr>
          <w:rFonts w:asciiTheme="majorHAnsi" w:hAnsiTheme="majorHAnsi" w:cstheme="majorHAnsi"/>
          <w:sz w:val="22"/>
          <w:szCs w:val="22"/>
        </w:rPr>
        <w:t>,</w:t>
      </w:r>
      <w:r>
        <w:rPr>
          <w:rFonts w:asciiTheme="majorHAnsi" w:hAnsiTheme="majorHAnsi" w:cstheme="majorHAnsi"/>
          <w:sz w:val="22"/>
          <w:szCs w:val="22"/>
        </w:rPr>
        <w:t xml:space="preserve"> </w:t>
      </w:r>
      <w:r w:rsidR="00345906" w:rsidRPr="00A72942">
        <w:rPr>
          <w:rFonts w:asciiTheme="majorHAnsi" w:hAnsiTheme="majorHAnsi" w:cstheme="majorHAnsi"/>
          <w:sz w:val="22"/>
          <w:szCs w:val="22"/>
        </w:rPr>
        <w:t>tworzon</w:t>
      </w:r>
      <w:r w:rsidR="00345906">
        <w:rPr>
          <w:rFonts w:asciiTheme="majorHAnsi" w:hAnsiTheme="majorHAnsi" w:cstheme="majorHAnsi"/>
          <w:sz w:val="22"/>
          <w:szCs w:val="22"/>
        </w:rPr>
        <w:t>e są</w:t>
      </w:r>
      <w:r w:rsidR="00345906" w:rsidRPr="00A72942">
        <w:rPr>
          <w:rFonts w:asciiTheme="majorHAnsi" w:hAnsiTheme="majorHAnsi" w:cstheme="majorHAnsi"/>
          <w:sz w:val="22"/>
          <w:szCs w:val="22"/>
        </w:rPr>
        <w:t xml:space="preserve"> </w:t>
      </w:r>
      <w:r w:rsidR="00345906">
        <w:rPr>
          <w:rFonts w:asciiTheme="majorHAnsi" w:hAnsiTheme="majorHAnsi" w:cstheme="majorHAnsi"/>
          <w:sz w:val="22"/>
          <w:szCs w:val="22"/>
        </w:rPr>
        <w:t>dwie</w:t>
      </w:r>
      <w:r w:rsidR="00345906" w:rsidRPr="00A72942">
        <w:rPr>
          <w:rFonts w:asciiTheme="majorHAnsi" w:hAnsiTheme="majorHAnsi" w:cstheme="majorHAnsi"/>
          <w:sz w:val="22"/>
          <w:szCs w:val="22"/>
        </w:rPr>
        <w:t xml:space="preserve"> </w:t>
      </w:r>
      <w:r w:rsidR="00345906">
        <w:rPr>
          <w:rFonts w:asciiTheme="majorHAnsi" w:hAnsiTheme="majorHAnsi" w:cstheme="majorHAnsi"/>
          <w:sz w:val="22"/>
          <w:szCs w:val="22"/>
        </w:rPr>
        <w:t>kolejne</w:t>
      </w:r>
      <w:r w:rsidR="00345906" w:rsidRPr="00A72942">
        <w:rPr>
          <w:rFonts w:asciiTheme="majorHAnsi" w:hAnsiTheme="majorHAnsi" w:cstheme="majorHAnsi"/>
          <w:sz w:val="22"/>
          <w:szCs w:val="22"/>
        </w:rPr>
        <w:t xml:space="preserve"> wersj</w:t>
      </w:r>
      <w:r w:rsidR="00345906">
        <w:rPr>
          <w:rFonts w:asciiTheme="majorHAnsi" w:hAnsiTheme="majorHAnsi" w:cstheme="majorHAnsi"/>
          <w:sz w:val="22"/>
          <w:szCs w:val="22"/>
        </w:rPr>
        <w:t>e</w:t>
      </w:r>
      <w:r w:rsidR="00345906" w:rsidRPr="00A72942">
        <w:rPr>
          <w:rFonts w:asciiTheme="majorHAnsi" w:hAnsiTheme="majorHAnsi" w:cstheme="majorHAnsi"/>
          <w:sz w:val="22"/>
          <w:szCs w:val="22"/>
        </w:rPr>
        <w:t xml:space="preserve"> </w:t>
      </w:r>
      <w:r w:rsidRPr="00EC26C3">
        <w:rPr>
          <w:rFonts w:asciiTheme="majorHAnsi" w:hAnsiTheme="majorHAnsi" w:cstheme="majorHAnsi"/>
          <w:sz w:val="22"/>
          <w:szCs w:val="22"/>
        </w:rPr>
        <w:t xml:space="preserve">obiektu </w:t>
      </w:r>
      <w:proofErr w:type="spellStart"/>
      <w:r w:rsidRPr="00EC26C3">
        <w:rPr>
          <w:rFonts w:asciiTheme="majorHAnsi" w:hAnsiTheme="majorHAnsi" w:cstheme="majorHAnsi"/>
          <w:i/>
          <w:iCs/>
          <w:sz w:val="22"/>
          <w:szCs w:val="22"/>
        </w:rPr>
        <w:t>AktPlanowaniaPrzestrzennego</w:t>
      </w:r>
      <w:proofErr w:type="spellEnd"/>
      <w:r w:rsidRPr="00EC26C3">
        <w:rPr>
          <w:rFonts w:asciiTheme="majorHAnsi" w:hAnsiTheme="majorHAnsi" w:cstheme="majorHAnsi"/>
          <w:sz w:val="22"/>
          <w:szCs w:val="22"/>
        </w:rPr>
        <w:t>, któr</w:t>
      </w:r>
      <w:r w:rsidR="00A80833">
        <w:rPr>
          <w:rFonts w:asciiTheme="majorHAnsi" w:hAnsiTheme="majorHAnsi" w:cstheme="majorHAnsi"/>
          <w:sz w:val="22"/>
          <w:szCs w:val="22"/>
        </w:rPr>
        <w:t>e</w:t>
      </w:r>
      <w:r w:rsidRPr="00EC26C3">
        <w:rPr>
          <w:rFonts w:asciiTheme="majorHAnsi" w:hAnsiTheme="majorHAnsi" w:cstheme="majorHAnsi"/>
          <w:sz w:val="22"/>
          <w:szCs w:val="22"/>
        </w:rPr>
        <w:t xml:space="preserve"> reprezentuj</w:t>
      </w:r>
      <w:r w:rsidR="00A80833">
        <w:rPr>
          <w:rFonts w:asciiTheme="majorHAnsi" w:hAnsiTheme="majorHAnsi" w:cstheme="majorHAnsi"/>
          <w:sz w:val="22"/>
          <w:szCs w:val="22"/>
        </w:rPr>
        <w:t>ą</w:t>
      </w:r>
      <w:r w:rsidRPr="00EC26C3">
        <w:rPr>
          <w:rFonts w:asciiTheme="majorHAnsi" w:hAnsiTheme="majorHAnsi" w:cstheme="majorHAnsi"/>
          <w:sz w:val="22"/>
          <w:szCs w:val="22"/>
        </w:rPr>
        <w:t xml:space="preserve"> akt zmieniony (uchylony </w:t>
      </w:r>
      <w:r w:rsidR="004F4010">
        <w:rPr>
          <w:rFonts w:asciiTheme="majorHAnsi" w:hAnsiTheme="majorHAnsi" w:cstheme="majorHAnsi"/>
          <w:sz w:val="22"/>
          <w:szCs w:val="22"/>
        </w:rPr>
        <w:t xml:space="preserve">lub unieważniony </w:t>
      </w:r>
      <w:r w:rsidRPr="00EC26C3">
        <w:rPr>
          <w:rFonts w:asciiTheme="majorHAnsi" w:hAnsiTheme="majorHAnsi" w:cstheme="majorHAnsi"/>
          <w:sz w:val="22"/>
          <w:szCs w:val="22"/>
        </w:rPr>
        <w:t>w części), wraz z</w:t>
      </w:r>
      <w:r>
        <w:rPr>
          <w:rFonts w:asciiTheme="majorHAnsi" w:hAnsiTheme="majorHAnsi" w:cstheme="majorHAnsi"/>
          <w:sz w:val="22"/>
          <w:szCs w:val="22"/>
        </w:rPr>
        <w:t> </w:t>
      </w:r>
      <w:r w:rsidRPr="00EC26C3">
        <w:rPr>
          <w:rFonts w:asciiTheme="majorHAnsi" w:hAnsiTheme="majorHAnsi" w:cstheme="majorHAnsi"/>
          <w:sz w:val="22"/>
          <w:szCs w:val="22"/>
        </w:rPr>
        <w:t xml:space="preserve">nowymi wersjami obiektów </w:t>
      </w:r>
      <w:proofErr w:type="spellStart"/>
      <w:r w:rsidRPr="00EC26C3">
        <w:rPr>
          <w:rFonts w:asciiTheme="majorHAnsi" w:hAnsiTheme="majorHAnsi" w:cstheme="majorHAnsi"/>
          <w:i/>
          <w:iCs/>
          <w:sz w:val="22"/>
          <w:szCs w:val="22"/>
        </w:rPr>
        <w:t>RysunekAktuPlanowaniaPrzestrzennego</w:t>
      </w:r>
      <w:proofErr w:type="spellEnd"/>
      <w:r w:rsidRPr="00EC26C3">
        <w:rPr>
          <w:rFonts w:asciiTheme="majorHAnsi" w:hAnsiTheme="majorHAnsi" w:cstheme="majorHAnsi"/>
          <w:i/>
          <w:iCs/>
          <w:sz w:val="22"/>
          <w:szCs w:val="22"/>
        </w:rPr>
        <w:t xml:space="preserve">, </w:t>
      </w:r>
      <w:r w:rsidRPr="00EC26C3">
        <w:rPr>
          <w:rFonts w:asciiTheme="majorHAnsi" w:hAnsiTheme="majorHAnsi" w:cstheme="majorHAnsi"/>
          <w:sz w:val="22"/>
          <w:szCs w:val="22"/>
        </w:rPr>
        <w:t xml:space="preserve">które są </w:t>
      </w:r>
      <w:r w:rsidRPr="00EC26C3">
        <w:rPr>
          <w:rFonts w:asciiTheme="majorHAnsi" w:hAnsiTheme="majorHAnsi" w:cstheme="majorHAnsi"/>
          <w:sz w:val="22"/>
          <w:szCs w:val="22"/>
        </w:rPr>
        <w:lastRenderedPageBreak/>
        <w:t>z nim</w:t>
      </w:r>
      <w:r w:rsidR="00345906">
        <w:rPr>
          <w:rFonts w:asciiTheme="majorHAnsi" w:hAnsiTheme="majorHAnsi" w:cstheme="majorHAnsi"/>
          <w:sz w:val="22"/>
          <w:szCs w:val="22"/>
        </w:rPr>
        <w:t>i</w:t>
      </w:r>
      <w:r w:rsidRPr="00EC26C3">
        <w:rPr>
          <w:rFonts w:asciiTheme="majorHAnsi" w:hAnsiTheme="majorHAnsi" w:cstheme="majorHAnsi"/>
          <w:sz w:val="22"/>
          <w:szCs w:val="22"/>
        </w:rPr>
        <w:t xml:space="preserve"> powiązane</w:t>
      </w:r>
      <w:r>
        <w:rPr>
          <w:rFonts w:asciiTheme="majorHAnsi" w:hAnsiTheme="majorHAnsi" w:cstheme="majorHAnsi"/>
          <w:sz w:val="22"/>
          <w:szCs w:val="22"/>
        </w:rPr>
        <w:t xml:space="preserve">. W zbiorze występować będą trzy wersje danych </w:t>
      </w:r>
      <w:r w:rsidR="00DB69BA">
        <w:rPr>
          <w:rFonts w:asciiTheme="majorHAnsi" w:hAnsiTheme="majorHAnsi" w:cstheme="majorHAnsi"/>
          <w:sz w:val="22"/>
          <w:szCs w:val="22"/>
        </w:rPr>
        <w:t xml:space="preserve">dla uchylonego lub unieważnionego częściowo </w:t>
      </w:r>
      <w:r>
        <w:rPr>
          <w:rFonts w:asciiTheme="majorHAnsi" w:hAnsiTheme="majorHAnsi" w:cstheme="majorHAnsi"/>
          <w:sz w:val="22"/>
          <w:szCs w:val="22"/>
        </w:rPr>
        <w:t>aktu planowani</w:t>
      </w:r>
      <w:r w:rsidR="00345906">
        <w:rPr>
          <w:rFonts w:asciiTheme="majorHAnsi" w:hAnsiTheme="majorHAnsi" w:cstheme="majorHAnsi"/>
          <w:sz w:val="22"/>
          <w:szCs w:val="22"/>
        </w:rPr>
        <w:t>a</w:t>
      </w:r>
      <w:r>
        <w:rPr>
          <w:rFonts w:asciiTheme="majorHAnsi" w:hAnsiTheme="majorHAnsi" w:cstheme="majorHAnsi"/>
          <w:sz w:val="22"/>
          <w:szCs w:val="22"/>
        </w:rPr>
        <w:t xml:space="preserve"> przestrzennego:</w:t>
      </w:r>
    </w:p>
    <w:p w14:paraId="671599B0" w14:textId="77777777" w:rsidR="002A5A75" w:rsidRPr="00773BD2" w:rsidRDefault="002A5A75" w:rsidP="002A5A75">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1 (dotychczasowa wersja</w:t>
      </w:r>
      <w:r>
        <w:rPr>
          <w:rFonts w:asciiTheme="majorHAnsi" w:hAnsiTheme="majorHAnsi" w:cstheme="majorHAnsi"/>
          <w:sz w:val="22"/>
          <w:szCs w:val="22"/>
          <w:lang w:val="pl-PL"/>
        </w:rPr>
        <w:t xml:space="preserve">, </w:t>
      </w:r>
      <w:r w:rsidRPr="00773BD2">
        <w:rPr>
          <w:rFonts w:asciiTheme="majorHAnsi" w:hAnsiTheme="majorHAnsi" w:cstheme="majorHAnsi"/>
          <w:sz w:val="22"/>
          <w:szCs w:val="22"/>
          <w:lang w:val="pl-PL"/>
        </w:rPr>
        <w:t xml:space="preserve">przed </w:t>
      </w:r>
      <w:r>
        <w:rPr>
          <w:rFonts w:asciiTheme="majorHAnsi" w:hAnsiTheme="majorHAnsi" w:cstheme="majorHAnsi"/>
          <w:sz w:val="22"/>
          <w:szCs w:val="22"/>
          <w:lang w:val="pl-PL"/>
        </w:rPr>
        <w:t>uchyleniem/unieważnieniem</w:t>
      </w:r>
      <w:r w:rsidRPr="00773BD2">
        <w:rPr>
          <w:rFonts w:asciiTheme="majorHAnsi" w:hAnsiTheme="majorHAnsi" w:cstheme="majorHAnsi"/>
          <w:sz w:val="22"/>
          <w:szCs w:val="22"/>
          <w:lang w:val="pl-PL"/>
        </w:rPr>
        <w:t>) – obiekty tej wersji kończą swój cykl życia w zbiorze.</w:t>
      </w:r>
    </w:p>
    <w:p w14:paraId="42B5D392" w14:textId="77777777" w:rsidR="002A5A75" w:rsidRPr="00773BD2" w:rsidRDefault="002A5A75" w:rsidP="002A5A75">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2 – dodawana jest informacja na temat końca obowiązywania danej wersji, a następnie obiekty te także kończą swój cykl życia w zbiorze.</w:t>
      </w:r>
    </w:p>
    <w:p w14:paraId="548271B0" w14:textId="77777777" w:rsidR="002A5A75" w:rsidRPr="00A07879" w:rsidRDefault="002A5A75" w:rsidP="002A5A75">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 xml:space="preserve">Wersja 3 – obejmuje </w:t>
      </w:r>
      <w:r>
        <w:rPr>
          <w:rFonts w:asciiTheme="majorHAnsi" w:hAnsiTheme="majorHAnsi" w:cstheme="majorHAnsi"/>
          <w:sz w:val="22"/>
          <w:szCs w:val="22"/>
          <w:lang w:val="pl-PL"/>
        </w:rPr>
        <w:t>dane dla</w:t>
      </w:r>
      <w:r w:rsidRPr="00773BD2">
        <w:rPr>
          <w:rFonts w:asciiTheme="majorHAnsi" w:hAnsiTheme="majorHAnsi" w:cstheme="majorHAnsi"/>
          <w:sz w:val="22"/>
          <w:szCs w:val="22"/>
          <w:lang w:val="pl-PL"/>
        </w:rPr>
        <w:t xml:space="preserve"> aktu planowania przestrzennego</w:t>
      </w:r>
      <w:r>
        <w:rPr>
          <w:rFonts w:asciiTheme="majorHAnsi" w:hAnsiTheme="majorHAnsi" w:cstheme="majorHAnsi"/>
          <w:sz w:val="22"/>
          <w:szCs w:val="22"/>
          <w:lang w:val="pl-PL"/>
        </w:rPr>
        <w:t xml:space="preserve"> po uchyleniu/unieważnieniu w części</w:t>
      </w:r>
      <w:r w:rsidRPr="00773BD2">
        <w:rPr>
          <w:rFonts w:asciiTheme="majorHAnsi" w:hAnsiTheme="majorHAnsi" w:cstheme="majorHAnsi"/>
          <w:sz w:val="22"/>
          <w:szCs w:val="22"/>
          <w:lang w:val="pl-PL"/>
        </w:rPr>
        <w:t xml:space="preserve"> – następuje aktualizacja danych, m.in. granicy obowiązywania, daty, od której dana wersja obowiązuje.</w:t>
      </w:r>
    </w:p>
    <w:p w14:paraId="2B504B20" w14:textId="77777777" w:rsidR="002A5A75" w:rsidRPr="00A72942" w:rsidRDefault="002A5A75" w:rsidP="002A5A75">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Ponadto w zbiorze danych powstaje nowy obiekt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 xml:space="preserve">, </w:t>
      </w:r>
      <w:r w:rsidRPr="002A5A75">
        <w:rPr>
          <w:rFonts w:asciiTheme="majorHAnsi" w:hAnsiTheme="majorHAnsi" w:cstheme="majorHAnsi"/>
          <w:iCs/>
          <w:sz w:val="22"/>
          <w:szCs w:val="22"/>
        </w:rPr>
        <w:t>reprezentujący rozstrzygnięcie nadzorcze bądź wyrok sądu</w:t>
      </w:r>
      <w:r w:rsidRPr="00A72942">
        <w:rPr>
          <w:rFonts w:asciiTheme="majorHAnsi" w:hAnsiTheme="majorHAnsi" w:cstheme="majorHAnsi"/>
          <w:sz w:val="22"/>
          <w:szCs w:val="22"/>
        </w:rPr>
        <w:t xml:space="preserve"> powiązany z nową wersją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w:t>
      </w:r>
    </w:p>
    <w:p w14:paraId="425ECA77" w14:textId="49A994CD" w:rsidR="002A5A75" w:rsidRDefault="002A5A75" w:rsidP="002A5A75">
      <w:pPr>
        <w:spacing w:line="360" w:lineRule="auto"/>
        <w:jc w:val="both"/>
        <w:rPr>
          <w:rFonts w:asciiTheme="majorHAnsi" w:hAnsiTheme="majorHAnsi" w:cstheme="majorHAnsi"/>
          <w:bCs/>
          <w:sz w:val="22"/>
          <w:szCs w:val="22"/>
        </w:rPr>
      </w:pPr>
      <w:r w:rsidRPr="00A72942">
        <w:rPr>
          <w:rFonts w:asciiTheme="majorHAnsi" w:hAnsiTheme="majorHAnsi" w:cstheme="majorHAnsi"/>
          <w:sz w:val="22"/>
          <w:szCs w:val="22"/>
        </w:rPr>
        <w:t xml:space="preserve">Procedura uchylenia </w:t>
      </w:r>
      <w:r>
        <w:rPr>
          <w:rFonts w:asciiTheme="majorHAnsi" w:hAnsiTheme="majorHAnsi" w:cstheme="majorHAnsi"/>
          <w:sz w:val="22"/>
          <w:szCs w:val="22"/>
        </w:rPr>
        <w:t>części</w:t>
      </w:r>
      <w:r w:rsidRPr="00A72942">
        <w:rPr>
          <w:rFonts w:asciiTheme="majorHAnsi" w:hAnsiTheme="majorHAnsi" w:cstheme="majorHAnsi"/>
          <w:sz w:val="22"/>
          <w:szCs w:val="22"/>
        </w:rPr>
        <w:t xml:space="preserve"> aktu planowania przestrzennego jest tożsama z procedurą</w:t>
      </w:r>
      <w:r w:rsidR="00345906">
        <w:rPr>
          <w:rFonts w:asciiTheme="majorHAnsi" w:hAnsiTheme="majorHAnsi" w:cstheme="majorHAnsi"/>
          <w:sz w:val="22"/>
          <w:szCs w:val="22"/>
        </w:rPr>
        <w:t xml:space="preserve"> </w:t>
      </w:r>
      <w:r w:rsidR="00C5719C">
        <w:rPr>
          <w:rFonts w:asciiTheme="majorHAnsi" w:hAnsiTheme="majorHAnsi" w:cstheme="majorHAnsi"/>
          <w:sz w:val="22"/>
          <w:szCs w:val="22"/>
        </w:rPr>
        <w:t>uchylenia części</w:t>
      </w:r>
      <w:r w:rsidR="00345906">
        <w:rPr>
          <w:rFonts w:asciiTheme="majorHAnsi" w:hAnsiTheme="majorHAnsi" w:cstheme="majorHAnsi"/>
          <w:sz w:val="22"/>
          <w:szCs w:val="22"/>
        </w:rPr>
        <w:t xml:space="preserve"> aktu </w:t>
      </w:r>
      <w:r w:rsidR="00C5719C">
        <w:rPr>
          <w:rFonts w:asciiTheme="majorHAnsi" w:hAnsiTheme="majorHAnsi" w:cstheme="majorHAnsi"/>
          <w:sz w:val="22"/>
          <w:szCs w:val="22"/>
        </w:rPr>
        <w:t>na skutek</w:t>
      </w:r>
      <w:r w:rsidR="00345906">
        <w:rPr>
          <w:rFonts w:asciiTheme="majorHAnsi" w:hAnsiTheme="majorHAnsi" w:cstheme="majorHAnsi"/>
          <w:sz w:val="22"/>
          <w:szCs w:val="22"/>
        </w:rPr>
        <w:t xml:space="preserve"> </w:t>
      </w:r>
      <w:r w:rsidR="00345906" w:rsidRPr="00A72942">
        <w:rPr>
          <w:rFonts w:asciiTheme="majorHAnsi" w:hAnsiTheme="majorHAnsi" w:cstheme="majorHAnsi"/>
          <w:sz w:val="22"/>
          <w:szCs w:val="22"/>
        </w:rPr>
        <w:t>uchwalenia nowego aktu planowania przestrzennego na obszarze dotychczas objętym innym aktem planowania przestrzennego (w części)</w:t>
      </w:r>
      <w:r w:rsidR="00345906">
        <w:rPr>
          <w:rFonts w:asciiTheme="majorHAnsi" w:hAnsiTheme="majorHAnsi" w:cstheme="majorHAnsi"/>
          <w:sz w:val="22"/>
          <w:szCs w:val="22"/>
        </w:rPr>
        <w:t xml:space="preserve"> </w:t>
      </w:r>
      <w:r w:rsidRPr="00A72942">
        <w:rPr>
          <w:rFonts w:asciiTheme="majorHAnsi" w:hAnsiTheme="majorHAnsi" w:cstheme="majorHAnsi"/>
          <w:sz w:val="22"/>
          <w:szCs w:val="22"/>
        </w:rPr>
        <w:t>opisaną w rozdziale</w:t>
      </w:r>
      <w:r>
        <w:rPr>
          <w:rFonts w:asciiTheme="majorHAnsi" w:hAnsiTheme="majorHAnsi" w:cstheme="majorHAnsi"/>
          <w:sz w:val="22"/>
          <w:szCs w:val="22"/>
        </w:rPr>
        <w:t xml:space="preserve"> </w:t>
      </w:r>
      <w:r w:rsidRPr="00EC26C3">
        <w:rPr>
          <w:rFonts w:asciiTheme="majorHAnsi" w:hAnsiTheme="majorHAnsi" w:cstheme="majorHAnsi"/>
          <w:b/>
          <w:sz w:val="22"/>
          <w:szCs w:val="22"/>
        </w:rPr>
        <w:fldChar w:fldCharType="begin"/>
      </w:r>
      <w:r w:rsidRPr="00EC26C3">
        <w:rPr>
          <w:rFonts w:asciiTheme="majorHAnsi" w:hAnsiTheme="majorHAnsi" w:cstheme="majorHAnsi"/>
          <w:b/>
          <w:sz w:val="22"/>
          <w:szCs w:val="22"/>
        </w:rPr>
        <w:instrText xml:space="preserve"> REF _Ref107924650 \h </w:instrText>
      </w:r>
      <w:r>
        <w:rPr>
          <w:rFonts w:asciiTheme="majorHAnsi" w:hAnsiTheme="majorHAnsi" w:cstheme="majorHAnsi"/>
          <w:b/>
          <w:sz w:val="22"/>
          <w:szCs w:val="22"/>
        </w:rPr>
        <w:instrText xml:space="preserve"> \* MERGEFORMAT </w:instrText>
      </w:r>
      <w:r w:rsidRPr="00EC26C3">
        <w:rPr>
          <w:rFonts w:asciiTheme="majorHAnsi" w:hAnsiTheme="majorHAnsi" w:cstheme="majorHAnsi"/>
          <w:b/>
          <w:sz w:val="22"/>
          <w:szCs w:val="22"/>
        </w:rPr>
      </w:r>
      <w:r w:rsidRPr="00EC26C3">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 xml:space="preserve">Procedura włączenia danych dla nowego aktu planowania przestrzennego na obszarze objętym innym planem (w </w:t>
      </w:r>
      <w:r w:rsidR="00F465E5" w:rsidRPr="00A72942">
        <w:rPr>
          <w:rFonts w:asciiTheme="majorHAnsi" w:hAnsiTheme="majorHAnsi" w:cstheme="majorHAnsi"/>
        </w:rPr>
        <w:t>części)</w:t>
      </w:r>
      <w:r w:rsidRPr="00EC26C3">
        <w:rPr>
          <w:rFonts w:asciiTheme="majorHAnsi" w:hAnsiTheme="majorHAnsi" w:cstheme="majorHAnsi"/>
          <w:b/>
          <w:sz w:val="22"/>
          <w:szCs w:val="22"/>
        </w:rPr>
        <w:fldChar w:fldCharType="end"/>
      </w:r>
      <w:r>
        <w:rPr>
          <w:rFonts w:asciiTheme="majorHAnsi" w:hAnsiTheme="majorHAnsi" w:cstheme="majorHAnsi"/>
          <w:bCs/>
          <w:sz w:val="22"/>
          <w:szCs w:val="22"/>
        </w:rPr>
        <w:t xml:space="preserve">. </w:t>
      </w:r>
    </w:p>
    <w:p w14:paraId="498A07C7" w14:textId="50703B25" w:rsidR="002A5A75" w:rsidRDefault="002A5A75" w:rsidP="002A5A75">
      <w:pPr>
        <w:spacing w:line="360" w:lineRule="auto"/>
        <w:jc w:val="both"/>
        <w:rPr>
          <w:rFonts w:asciiTheme="majorHAnsi" w:hAnsiTheme="majorHAnsi" w:cstheme="majorHAnsi"/>
          <w:sz w:val="22"/>
          <w:szCs w:val="22"/>
        </w:rPr>
      </w:pPr>
      <w:r w:rsidRPr="00780E12">
        <w:rPr>
          <w:rFonts w:asciiTheme="majorHAnsi" w:hAnsiTheme="majorHAnsi" w:cstheme="majorHAnsi"/>
          <w:bCs/>
          <w:sz w:val="22"/>
          <w:szCs w:val="22"/>
        </w:rPr>
        <w:t>W przypadku</w:t>
      </w:r>
      <w:r>
        <w:rPr>
          <w:rFonts w:asciiTheme="majorHAnsi" w:hAnsiTheme="majorHAnsi" w:cstheme="majorHAnsi"/>
          <w:bCs/>
          <w:sz w:val="22"/>
          <w:szCs w:val="22"/>
        </w:rPr>
        <w:t xml:space="preserve"> unieważnienia</w:t>
      </w:r>
      <w:r>
        <w:rPr>
          <w:rFonts w:asciiTheme="majorHAnsi" w:hAnsiTheme="majorHAnsi" w:cstheme="majorHAnsi"/>
          <w:b/>
          <w:sz w:val="22"/>
          <w:szCs w:val="22"/>
        </w:rPr>
        <w:t xml:space="preserve"> </w:t>
      </w:r>
      <w:r>
        <w:rPr>
          <w:rFonts w:asciiTheme="majorHAnsi" w:hAnsiTheme="majorHAnsi" w:cstheme="majorHAnsi"/>
          <w:bCs/>
          <w:sz w:val="22"/>
          <w:szCs w:val="22"/>
        </w:rPr>
        <w:t xml:space="preserve">części </w:t>
      </w:r>
      <w:r w:rsidRPr="00A72942">
        <w:rPr>
          <w:rFonts w:asciiTheme="majorHAnsi" w:hAnsiTheme="majorHAnsi" w:cstheme="majorHAnsi"/>
          <w:sz w:val="22"/>
          <w:szCs w:val="22"/>
        </w:rPr>
        <w:t xml:space="preserve">aktu planowania przestrzennego </w:t>
      </w:r>
      <w:r>
        <w:rPr>
          <w:rFonts w:asciiTheme="majorHAnsi" w:hAnsiTheme="majorHAnsi" w:cstheme="majorHAnsi"/>
          <w:sz w:val="22"/>
          <w:szCs w:val="22"/>
        </w:rPr>
        <w:t xml:space="preserve">także stosuje się powyższą procedurę, </w:t>
      </w:r>
      <w:r w:rsidRPr="009715BF">
        <w:rPr>
          <w:rFonts w:asciiTheme="majorHAnsi" w:hAnsiTheme="majorHAnsi" w:cstheme="majorHAnsi"/>
          <w:bCs/>
          <w:sz w:val="22"/>
          <w:szCs w:val="22"/>
        </w:rPr>
        <w:t>z</w:t>
      </w:r>
      <w:r>
        <w:rPr>
          <w:rFonts w:asciiTheme="majorHAnsi" w:hAnsiTheme="majorHAnsi" w:cstheme="majorHAnsi"/>
          <w:bCs/>
          <w:sz w:val="22"/>
          <w:szCs w:val="22"/>
        </w:rPr>
        <w:t> </w:t>
      </w:r>
      <w:r w:rsidRPr="00CA5FE6">
        <w:rPr>
          <w:rFonts w:asciiTheme="majorHAnsi" w:hAnsiTheme="majorHAnsi" w:cstheme="majorHAnsi"/>
          <w:bCs/>
          <w:sz w:val="22"/>
          <w:szCs w:val="22"/>
        </w:rPr>
        <w:t>wyjątkiem</w:t>
      </w:r>
      <w:r w:rsidRPr="00CA5FE6">
        <w:rPr>
          <w:rFonts w:asciiTheme="majorHAnsi" w:hAnsiTheme="majorHAnsi" w:cstheme="majorHAnsi"/>
          <w:b/>
          <w:sz w:val="22"/>
          <w:szCs w:val="22"/>
        </w:rPr>
        <w:t xml:space="preserve"> </w:t>
      </w:r>
      <w:r w:rsidRPr="00CA5FE6">
        <w:rPr>
          <w:rFonts w:asciiTheme="majorHAnsi" w:hAnsiTheme="majorHAnsi" w:cstheme="majorHAnsi"/>
          <w:sz w:val="22"/>
          <w:szCs w:val="22"/>
        </w:rPr>
        <w:t>zmiany nazwy relacji do dokumentu</w:t>
      </w:r>
      <w:r>
        <w:rPr>
          <w:rFonts w:asciiTheme="majorHAnsi" w:hAnsiTheme="majorHAnsi" w:cstheme="majorHAnsi"/>
          <w:sz w:val="22"/>
          <w:szCs w:val="22"/>
        </w:rPr>
        <w:t xml:space="preserve"> formalnego, </w:t>
      </w:r>
      <w:r w:rsidRPr="00CA5FE6">
        <w:rPr>
          <w:rFonts w:asciiTheme="majorHAnsi" w:hAnsiTheme="majorHAnsi" w:cstheme="majorHAnsi"/>
          <w:sz w:val="22"/>
          <w:szCs w:val="22"/>
        </w:rPr>
        <w:t xml:space="preserve">który wywołuje </w:t>
      </w:r>
      <w:r>
        <w:rPr>
          <w:rFonts w:asciiTheme="majorHAnsi" w:hAnsiTheme="majorHAnsi" w:cstheme="majorHAnsi"/>
          <w:sz w:val="22"/>
          <w:szCs w:val="22"/>
        </w:rPr>
        <w:t>unieważnienie</w:t>
      </w:r>
      <w:r w:rsidRPr="00CA5FE6">
        <w:rPr>
          <w:rFonts w:asciiTheme="majorHAnsi" w:hAnsiTheme="majorHAnsi" w:cstheme="majorHAnsi"/>
          <w:sz w:val="22"/>
          <w:szCs w:val="22"/>
        </w:rPr>
        <w:t xml:space="preserve"> </w:t>
      </w:r>
      <w:r>
        <w:rPr>
          <w:rFonts w:asciiTheme="majorHAnsi" w:hAnsiTheme="majorHAnsi" w:cstheme="majorHAnsi"/>
          <w:sz w:val="22"/>
          <w:szCs w:val="22"/>
        </w:rPr>
        <w:t xml:space="preserve">– </w:t>
      </w:r>
      <w:r w:rsidRPr="00CA5FE6">
        <w:rPr>
          <w:rFonts w:asciiTheme="majorHAnsi" w:hAnsiTheme="majorHAnsi" w:cstheme="majorHAnsi"/>
          <w:sz w:val="22"/>
          <w:szCs w:val="22"/>
        </w:rPr>
        <w:t xml:space="preserve">zamiast relacji </w:t>
      </w:r>
      <w:proofErr w:type="spellStart"/>
      <w:r w:rsidRPr="00CA5FE6">
        <w:rPr>
          <w:rFonts w:asciiTheme="majorHAnsi" w:hAnsiTheme="majorHAnsi" w:cstheme="majorHAnsi"/>
          <w:i/>
          <w:iCs/>
          <w:sz w:val="22"/>
          <w:szCs w:val="22"/>
        </w:rPr>
        <w:t>dokumentUchylający</w:t>
      </w:r>
      <w:proofErr w:type="spellEnd"/>
      <w:r w:rsidRPr="00CA5FE6">
        <w:rPr>
          <w:rFonts w:asciiTheme="majorHAnsi" w:hAnsiTheme="majorHAnsi" w:cstheme="majorHAnsi"/>
          <w:i/>
          <w:iCs/>
          <w:sz w:val="22"/>
          <w:szCs w:val="22"/>
        </w:rPr>
        <w:t xml:space="preserve"> </w:t>
      </w:r>
      <w:r w:rsidRPr="00CA5FE6">
        <w:rPr>
          <w:rFonts w:asciiTheme="majorHAnsi" w:hAnsiTheme="majorHAnsi" w:cstheme="majorHAnsi"/>
          <w:sz w:val="22"/>
          <w:szCs w:val="22"/>
        </w:rPr>
        <w:t>oraz</w:t>
      </w:r>
      <w:r w:rsidRPr="00CA5FE6">
        <w:rPr>
          <w:rFonts w:asciiTheme="majorHAnsi" w:hAnsiTheme="majorHAnsi" w:cstheme="majorHAnsi"/>
          <w:i/>
          <w:iCs/>
          <w:sz w:val="22"/>
          <w:szCs w:val="22"/>
        </w:rPr>
        <w:t xml:space="preserve"> uchyla</w:t>
      </w:r>
      <w:r w:rsidRPr="00CA5FE6">
        <w:rPr>
          <w:rFonts w:asciiTheme="majorHAnsi" w:hAnsiTheme="majorHAnsi" w:cstheme="majorHAnsi"/>
          <w:sz w:val="22"/>
          <w:szCs w:val="22"/>
        </w:rPr>
        <w:t xml:space="preserve"> stosuje się relacje </w:t>
      </w:r>
      <w:proofErr w:type="spellStart"/>
      <w:r w:rsidRPr="00CA5FE6">
        <w:rPr>
          <w:rFonts w:asciiTheme="majorHAnsi" w:hAnsiTheme="majorHAnsi" w:cstheme="majorHAnsi"/>
          <w:i/>
          <w:iCs/>
          <w:sz w:val="22"/>
          <w:szCs w:val="22"/>
        </w:rPr>
        <w:t>dokumentUniewazniajacy</w:t>
      </w:r>
      <w:proofErr w:type="spellEnd"/>
      <w:r w:rsidRPr="00CA5FE6">
        <w:rPr>
          <w:rFonts w:asciiTheme="majorHAnsi" w:hAnsiTheme="majorHAnsi" w:cstheme="majorHAnsi"/>
          <w:i/>
          <w:iCs/>
          <w:sz w:val="22"/>
          <w:szCs w:val="22"/>
        </w:rPr>
        <w:t xml:space="preserve"> </w:t>
      </w:r>
      <w:r w:rsidRPr="00CA5FE6">
        <w:rPr>
          <w:rFonts w:asciiTheme="majorHAnsi" w:hAnsiTheme="majorHAnsi" w:cstheme="majorHAnsi"/>
          <w:sz w:val="22"/>
          <w:szCs w:val="22"/>
        </w:rPr>
        <w:t>oraz</w:t>
      </w:r>
      <w:r w:rsidRPr="00CA5FE6">
        <w:rPr>
          <w:rFonts w:asciiTheme="majorHAnsi" w:hAnsiTheme="majorHAnsi" w:cstheme="majorHAnsi"/>
          <w:i/>
          <w:iCs/>
          <w:sz w:val="22"/>
          <w:szCs w:val="22"/>
        </w:rPr>
        <w:t xml:space="preserve"> </w:t>
      </w:r>
      <w:proofErr w:type="spellStart"/>
      <w:r w:rsidRPr="00CA5FE6">
        <w:rPr>
          <w:rFonts w:asciiTheme="majorHAnsi" w:hAnsiTheme="majorHAnsi" w:cstheme="majorHAnsi"/>
          <w:i/>
          <w:iCs/>
          <w:sz w:val="22"/>
          <w:szCs w:val="22"/>
        </w:rPr>
        <w:t>uniewaznia</w:t>
      </w:r>
      <w:proofErr w:type="spellEnd"/>
      <w:r w:rsidRPr="00CA5FE6">
        <w:rPr>
          <w:rFonts w:asciiTheme="majorHAnsi" w:hAnsiTheme="majorHAnsi" w:cstheme="majorHAnsi"/>
          <w:sz w:val="22"/>
          <w:szCs w:val="22"/>
        </w:rPr>
        <w:t>.</w:t>
      </w:r>
    </w:p>
    <w:p w14:paraId="375CFE34" w14:textId="23B2250D" w:rsidR="00964168" w:rsidRPr="001529C1" w:rsidRDefault="00531709" w:rsidP="00964168">
      <w:pPr>
        <w:tabs>
          <w:tab w:val="left" w:pos="284"/>
        </w:tabs>
        <w:spacing w:before="200" w:after="120" w:line="360" w:lineRule="auto"/>
        <w:jc w:val="both"/>
        <w:rPr>
          <w:rFonts w:asciiTheme="majorHAnsi" w:hAnsiTheme="majorHAnsi" w:cstheme="majorHAnsi"/>
          <w:sz w:val="22"/>
        </w:rPr>
      </w:pPr>
      <w:r w:rsidRPr="001529C1">
        <w:rPr>
          <w:rFonts w:asciiTheme="majorHAnsi" w:hAnsiTheme="majorHAnsi" w:cstheme="majorHAnsi"/>
          <w:b/>
          <w:bCs/>
          <w:sz w:val="22"/>
        </w:rPr>
        <w:t>UWAGA 1.</w:t>
      </w:r>
      <w:r w:rsidRPr="001529C1">
        <w:rPr>
          <w:rFonts w:asciiTheme="majorHAnsi" w:hAnsiTheme="majorHAnsi" w:cstheme="majorHAnsi"/>
          <w:sz w:val="22"/>
        </w:rPr>
        <w:t xml:space="preserve"> </w:t>
      </w:r>
      <w:r w:rsidR="00964168" w:rsidRPr="001529C1">
        <w:rPr>
          <w:rFonts w:asciiTheme="majorHAnsi" w:hAnsiTheme="majorHAnsi" w:cstheme="majorHAnsi"/>
          <w:sz w:val="22"/>
        </w:rPr>
        <w:t>Now</w:t>
      </w:r>
      <w:r w:rsidRPr="001529C1">
        <w:rPr>
          <w:rFonts w:asciiTheme="majorHAnsi" w:hAnsiTheme="majorHAnsi" w:cstheme="majorHAnsi"/>
          <w:sz w:val="22"/>
        </w:rPr>
        <w:t>e</w:t>
      </w:r>
      <w:r w:rsidR="00964168" w:rsidRPr="001529C1">
        <w:rPr>
          <w:rFonts w:asciiTheme="majorHAnsi" w:hAnsiTheme="majorHAnsi" w:cstheme="majorHAnsi"/>
          <w:sz w:val="22"/>
        </w:rPr>
        <w:t xml:space="preserve"> wersj</w:t>
      </w:r>
      <w:r w:rsidRPr="001529C1">
        <w:rPr>
          <w:rFonts w:asciiTheme="majorHAnsi" w:hAnsiTheme="majorHAnsi" w:cstheme="majorHAnsi"/>
          <w:sz w:val="22"/>
        </w:rPr>
        <w:t>e</w:t>
      </w:r>
      <w:r w:rsidR="00964168" w:rsidRPr="001529C1">
        <w:rPr>
          <w:rFonts w:asciiTheme="majorHAnsi" w:hAnsiTheme="majorHAnsi" w:cstheme="majorHAnsi"/>
          <w:sz w:val="22"/>
        </w:rPr>
        <w:t xml:space="preserve"> obiektu </w:t>
      </w:r>
      <w:proofErr w:type="spellStart"/>
      <w:r w:rsidR="00964168" w:rsidRPr="001529C1">
        <w:rPr>
          <w:rFonts w:asciiTheme="majorHAnsi" w:hAnsiTheme="majorHAnsi" w:cstheme="majorHAnsi"/>
          <w:i/>
          <w:iCs/>
          <w:sz w:val="22"/>
        </w:rPr>
        <w:t>AktPlanowaniaPrzestrzennego</w:t>
      </w:r>
      <w:proofErr w:type="spellEnd"/>
      <w:r w:rsidR="00964168" w:rsidRPr="001529C1">
        <w:rPr>
          <w:rFonts w:asciiTheme="majorHAnsi" w:hAnsiTheme="majorHAnsi" w:cstheme="majorHAnsi"/>
          <w:i/>
          <w:iCs/>
          <w:sz w:val="22"/>
        </w:rPr>
        <w:t xml:space="preserve"> </w:t>
      </w:r>
      <w:r w:rsidRPr="001529C1">
        <w:rPr>
          <w:rFonts w:asciiTheme="majorHAnsi" w:hAnsiTheme="majorHAnsi" w:cstheme="majorHAnsi"/>
          <w:sz w:val="22"/>
        </w:rPr>
        <w:t>powstają</w:t>
      </w:r>
      <w:r w:rsidR="00964168" w:rsidRPr="001529C1">
        <w:rPr>
          <w:rFonts w:asciiTheme="majorHAnsi" w:hAnsiTheme="majorHAnsi" w:cstheme="majorHAnsi"/>
          <w:sz w:val="22"/>
        </w:rPr>
        <w:t xml:space="preserve"> także w przypadku uchylenia lub unieważnienia części aktu planowania przestrzennego w zakresie dotyczącym wyłącznie tekstu uchwały. Jest to przypadek, gdy zmiana wynikająca z częściowego uchylenia lub unieważnienia aktu planowania przestrzennego nie powoduje zmiany żadnej cechy obiektu </w:t>
      </w:r>
      <w:proofErr w:type="spellStart"/>
      <w:r w:rsidR="00964168" w:rsidRPr="001529C1">
        <w:rPr>
          <w:rFonts w:asciiTheme="majorHAnsi" w:hAnsiTheme="majorHAnsi" w:cstheme="majorHAnsi"/>
          <w:i/>
          <w:iCs/>
          <w:sz w:val="22"/>
        </w:rPr>
        <w:t>AktPlanowaniaPrzestrzennego</w:t>
      </w:r>
      <w:proofErr w:type="spellEnd"/>
      <w:r w:rsidR="00964168" w:rsidRPr="001529C1">
        <w:rPr>
          <w:rFonts w:asciiTheme="majorHAnsi" w:hAnsiTheme="majorHAnsi" w:cstheme="majorHAnsi"/>
          <w:i/>
          <w:iCs/>
          <w:sz w:val="22"/>
        </w:rPr>
        <w:t xml:space="preserve"> </w:t>
      </w:r>
      <w:r w:rsidR="00964168" w:rsidRPr="001529C1">
        <w:rPr>
          <w:rFonts w:asciiTheme="majorHAnsi" w:hAnsiTheme="majorHAnsi" w:cstheme="majorHAnsi"/>
          <w:sz w:val="22"/>
        </w:rPr>
        <w:t xml:space="preserve">(np. zmiany granic aktu) lub związanych z nim obiektów </w:t>
      </w:r>
      <w:proofErr w:type="spellStart"/>
      <w:r w:rsidR="00964168" w:rsidRPr="001529C1">
        <w:rPr>
          <w:rFonts w:asciiTheme="majorHAnsi" w:hAnsiTheme="majorHAnsi" w:cstheme="majorHAnsi"/>
          <w:i/>
          <w:iCs/>
          <w:sz w:val="22"/>
        </w:rPr>
        <w:t>RysunekAktuPlanowaniaPrzestrzennego</w:t>
      </w:r>
      <w:proofErr w:type="spellEnd"/>
      <w:r w:rsidR="00964168" w:rsidRPr="001529C1">
        <w:rPr>
          <w:rFonts w:asciiTheme="majorHAnsi" w:hAnsiTheme="majorHAnsi" w:cstheme="majorHAnsi"/>
          <w:i/>
          <w:iCs/>
          <w:sz w:val="22"/>
        </w:rPr>
        <w:t xml:space="preserve"> </w:t>
      </w:r>
      <w:r w:rsidR="00964168" w:rsidRPr="001529C1">
        <w:rPr>
          <w:rFonts w:asciiTheme="majorHAnsi" w:hAnsiTheme="majorHAnsi" w:cstheme="majorHAnsi"/>
          <w:sz w:val="22"/>
        </w:rPr>
        <w:t>(np. zmiany w rysunku aktu)</w:t>
      </w:r>
      <w:r w:rsidR="00964168" w:rsidRPr="001529C1">
        <w:rPr>
          <w:rFonts w:asciiTheme="majorHAnsi" w:hAnsiTheme="majorHAnsi" w:cstheme="majorHAnsi"/>
          <w:i/>
          <w:iCs/>
          <w:sz w:val="22"/>
        </w:rPr>
        <w:t xml:space="preserve">. </w:t>
      </w:r>
      <w:r w:rsidR="00964168" w:rsidRPr="001529C1">
        <w:rPr>
          <w:rFonts w:asciiTheme="majorHAnsi" w:hAnsiTheme="majorHAnsi" w:cstheme="majorHAnsi"/>
          <w:sz w:val="22"/>
        </w:rPr>
        <w:t xml:space="preserve">Zmiany w nowej </w:t>
      </w:r>
      <w:r w:rsidRPr="001529C1">
        <w:rPr>
          <w:rFonts w:asciiTheme="majorHAnsi" w:hAnsiTheme="majorHAnsi" w:cstheme="majorHAnsi"/>
          <w:sz w:val="22"/>
        </w:rPr>
        <w:t xml:space="preserve">wersji </w:t>
      </w:r>
      <w:r w:rsidR="00964168" w:rsidRPr="001529C1">
        <w:rPr>
          <w:rFonts w:asciiTheme="majorHAnsi" w:hAnsiTheme="majorHAnsi" w:cstheme="majorHAnsi"/>
          <w:sz w:val="22"/>
        </w:rPr>
        <w:t xml:space="preserve">obiektu </w:t>
      </w:r>
      <w:proofErr w:type="spellStart"/>
      <w:r w:rsidR="00964168" w:rsidRPr="001529C1">
        <w:rPr>
          <w:rFonts w:asciiTheme="majorHAnsi" w:hAnsiTheme="majorHAnsi" w:cstheme="majorHAnsi"/>
          <w:i/>
          <w:iCs/>
          <w:sz w:val="22"/>
        </w:rPr>
        <w:t>AktPlanowaniaPrzestrzennego</w:t>
      </w:r>
      <w:proofErr w:type="spellEnd"/>
      <w:r w:rsidRPr="001529C1">
        <w:rPr>
          <w:rFonts w:asciiTheme="majorHAnsi" w:hAnsiTheme="majorHAnsi" w:cstheme="majorHAnsi"/>
          <w:i/>
          <w:iCs/>
          <w:sz w:val="22"/>
        </w:rPr>
        <w:t xml:space="preserve"> </w:t>
      </w:r>
      <w:r w:rsidRPr="001529C1">
        <w:rPr>
          <w:rFonts w:asciiTheme="majorHAnsi" w:hAnsiTheme="majorHAnsi" w:cstheme="majorHAnsi"/>
          <w:sz w:val="22"/>
        </w:rPr>
        <w:t>(„wersji 3”)</w:t>
      </w:r>
      <w:r w:rsidR="00964168" w:rsidRPr="001529C1">
        <w:rPr>
          <w:rFonts w:asciiTheme="majorHAnsi" w:hAnsiTheme="majorHAnsi" w:cstheme="majorHAnsi"/>
          <w:sz w:val="22"/>
        </w:rPr>
        <w:t xml:space="preserve"> polegają wtedy na dodaniu do niej nowej wartości roli asocjacyjnej </w:t>
      </w:r>
      <w:proofErr w:type="spellStart"/>
      <w:r w:rsidR="00964168" w:rsidRPr="001529C1">
        <w:rPr>
          <w:rFonts w:asciiTheme="majorHAnsi" w:hAnsiTheme="majorHAnsi" w:cstheme="majorHAnsi"/>
          <w:i/>
          <w:iCs/>
          <w:sz w:val="22"/>
        </w:rPr>
        <w:t>dokumentUchylajacy</w:t>
      </w:r>
      <w:proofErr w:type="spellEnd"/>
      <w:r w:rsidR="00964168" w:rsidRPr="001529C1">
        <w:rPr>
          <w:rFonts w:asciiTheme="majorHAnsi" w:hAnsiTheme="majorHAnsi" w:cstheme="majorHAnsi"/>
          <w:sz w:val="22"/>
        </w:rPr>
        <w:t xml:space="preserve"> lub </w:t>
      </w:r>
      <w:proofErr w:type="spellStart"/>
      <w:r w:rsidR="00964168" w:rsidRPr="001529C1">
        <w:rPr>
          <w:rFonts w:asciiTheme="majorHAnsi" w:hAnsiTheme="majorHAnsi" w:cstheme="majorHAnsi"/>
          <w:i/>
          <w:iCs/>
          <w:sz w:val="22"/>
        </w:rPr>
        <w:t>dokumentUniewazniajacy</w:t>
      </w:r>
      <w:proofErr w:type="spellEnd"/>
      <w:r w:rsidR="00964168" w:rsidRPr="001529C1">
        <w:rPr>
          <w:rFonts w:asciiTheme="majorHAnsi" w:hAnsiTheme="majorHAnsi" w:cstheme="majorHAnsi"/>
          <w:i/>
          <w:iCs/>
          <w:sz w:val="22"/>
        </w:rPr>
        <w:t xml:space="preserve"> </w:t>
      </w:r>
      <w:r w:rsidR="00964168" w:rsidRPr="001529C1">
        <w:rPr>
          <w:rFonts w:asciiTheme="majorHAnsi" w:hAnsiTheme="majorHAnsi" w:cstheme="majorHAnsi"/>
          <w:sz w:val="22"/>
        </w:rPr>
        <w:t>oraz uwzględnienia zmian związanych z cyklem życia obiektu.</w:t>
      </w:r>
    </w:p>
    <w:p w14:paraId="58681F6B" w14:textId="77777777" w:rsidR="00964168" w:rsidRPr="00531709" w:rsidRDefault="00964168" w:rsidP="00964168">
      <w:pPr>
        <w:spacing w:line="360" w:lineRule="auto"/>
        <w:jc w:val="both"/>
        <w:rPr>
          <w:rFonts w:asciiTheme="majorHAnsi" w:hAnsiTheme="majorHAnsi" w:cstheme="majorHAnsi"/>
          <w:iCs/>
          <w:sz w:val="22"/>
          <w:szCs w:val="22"/>
        </w:rPr>
      </w:pPr>
      <w:r w:rsidRPr="009452A1">
        <w:rPr>
          <w:rFonts w:asciiTheme="majorHAnsi" w:hAnsiTheme="majorHAnsi" w:cstheme="majorHAnsi"/>
          <w:b/>
          <w:iCs/>
          <w:sz w:val="22"/>
          <w:szCs w:val="22"/>
        </w:rPr>
        <w:t>Przykład 1</w:t>
      </w:r>
      <w:r w:rsidRPr="00531709">
        <w:rPr>
          <w:rFonts w:asciiTheme="majorHAnsi" w:hAnsiTheme="majorHAnsi" w:cstheme="majorHAnsi"/>
          <w:b/>
          <w:iCs/>
          <w:sz w:val="22"/>
          <w:szCs w:val="22"/>
        </w:rPr>
        <w:t>:</w:t>
      </w:r>
      <w:r w:rsidRPr="00531709">
        <w:rPr>
          <w:rFonts w:asciiTheme="majorHAnsi" w:hAnsiTheme="majorHAnsi" w:cstheme="majorHAnsi"/>
          <w:iCs/>
          <w:sz w:val="22"/>
          <w:szCs w:val="22"/>
        </w:rPr>
        <w:t xml:space="preserve"> W dniu 28 stycznia 2021 r. Rada Miejska podjęła uchwałę w sprawie przyjęcia miejscowego planu zagospodarowania przestrzennego. Uchwała ta została opublikowana w Dzienniku Urzędowym Województwa w dniu 5 lutego 2021 r. i weszła w życie 19 lutego 2021 r. (po 14 dniach od dnia publikacji). Następnie 2 marca 2021 r. zbiór danych przestrzennych dla miejscowych planów został zaktualizowany o dane dołączone do uchwały.</w:t>
      </w:r>
    </w:p>
    <w:p w14:paraId="2F7F0FD0" w14:textId="6BCEED4E" w:rsidR="002A5A75" w:rsidRDefault="00964168" w:rsidP="00531709">
      <w:pPr>
        <w:spacing w:line="360" w:lineRule="auto"/>
        <w:jc w:val="both"/>
        <w:rPr>
          <w:rFonts w:asciiTheme="majorHAnsi" w:hAnsiTheme="majorHAnsi" w:cstheme="majorHAnsi"/>
          <w:iCs/>
          <w:sz w:val="22"/>
          <w:szCs w:val="22"/>
        </w:rPr>
      </w:pPr>
      <w:r w:rsidRPr="00531709">
        <w:rPr>
          <w:rFonts w:asciiTheme="majorHAnsi" w:hAnsiTheme="majorHAnsi" w:cstheme="majorHAnsi"/>
          <w:iCs/>
          <w:sz w:val="22"/>
          <w:szCs w:val="22"/>
        </w:rPr>
        <w:lastRenderedPageBreak/>
        <w:t>W dniu 5 marca 2022 r. sąd administracyjny wydał wyrok, w którym stwierdził nieważność przedmiotowej uchwały w części (unieważniając fragment uchwały i fragment jednego z załączników graficznych). Na skutek wyroku w dniu 10 marca 2022 r. zbiór danych przestrzennych dla miejscowych planów został zaktualizowany, uwzględniając skutki wyroku zgodnie z procedurą przedstawioną powyżej.</w:t>
      </w:r>
    </w:p>
    <w:p w14:paraId="7C72C0C5" w14:textId="77777777" w:rsidR="00531709" w:rsidRPr="00531709" w:rsidRDefault="00531709" w:rsidP="001529C1">
      <w:pPr>
        <w:spacing w:line="360" w:lineRule="auto"/>
        <w:jc w:val="both"/>
        <w:rPr>
          <w:rFonts w:asciiTheme="majorHAnsi" w:hAnsiTheme="majorHAnsi" w:cstheme="majorHAnsi"/>
          <w:iCs/>
          <w:sz w:val="22"/>
          <w:szCs w:val="22"/>
        </w:rPr>
      </w:pPr>
    </w:p>
    <w:p w14:paraId="5043C38D" w14:textId="3C590800" w:rsidR="00A72942" w:rsidRPr="00A72942" w:rsidRDefault="00A72942" w:rsidP="00A72942">
      <w:pPr>
        <w:pStyle w:val="Nagwek4"/>
        <w:rPr>
          <w:rFonts w:asciiTheme="majorHAnsi" w:hAnsiTheme="majorHAnsi" w:cstheme="majorHAnsi"/>
          <w:u w:val="none"/>
          <w:lang w:val="pl-PL"/>
        </w:rPr>
      </w:pPr>
      <w:bookmarkStart w:id="594" w:name="_Toc118110451"/>
      <w:r w:rsidRPr="00A72942">
        <w:rPr>
          <w:rFonts w:asciiTheme="majorHAnsi" w:hAnsiTheme="majorHAnsi" w:cstheme="majorHAnsi"/>
          <w:u w:val="none"/>
          <w:lang w:val="pl-PL"/>
        </w:rPr>
        <w:t>Procedura uchylenia</w:t>
      </w:r>
      <w:r w:rsidR="00B536D5">
        <w:rPr>
          <w:rFonts w:asciiTheme="majorHAnsi" w:hAnsiTheme="majorHAnsi" w:cstheme="majorHAnsi"/>
          <w:u w:val="none"/>
          <w:lang w:val="pl-PL"/>
        </w:rPr>
        <w:t xml:space="preserve"> lub unieważnienia</w:t>
      </w:r>
      <w:r w:rsidRPr="00A72942">
        <w:rPr>
          <w:rFonts w:asciiTheme="majorHAnsi" w:hAnsiTheme="majorHAnsi" w:cstheme="majorHAnsi"/>
          <w:u w:val="none"/>
          <w:lang w:val="pl-PL"/>
        </w:rPr>
        <w:t xml:space="preserve"> aktu planowania przestrzennego w całości</w:t>
      </w:r>
      <w:bookmarkEnd w:id="594"/>
      <w:r w:rsidRPr="00A72942">
        <w:rPr>
          <w:rFonts w:asciiTheme="majorHAnsi" w:hAnsiTheme="majorHAnsi" w:cstheme="majorHAnsi"/>
          <w:u w:val="none"/>
          <w:lang w:val="pl-PL"/>
        </w:rPr>
        <w:t xml:space="preserve"> </w:t>
      </w:r>
    </w:p>
    <w:p w14:paraId="4C1BA104" w14:textId="12BB85E3" w:rsidR="00B92BBF" w:rsidRPr="00A72942" w:rsidRDefault="001A7A00" w:rsidP="00B92BBF">
      <w:pPr>
        <w:spacing w:line="360" w:lineRule="auto"/>
        <w:jc w:val="center"/>
        <w:rPr>
          <w:rFonts w:asciiTheme="majorHAnsi" w:hAnsiTheme="majorHAnsi" w:cstheme="majorHAnsi"/>
          <w:i/>
          <w:iCs/>
          <w:noProof/>
          <w:sz w:val="20"/>
          <w:szCs w:val="20"/>
        </w:rPr>
      </w:pPr>
      <w:r>
        <w:rPr>
          <w:rFonts w:asciiTheme="majorHAnsi" w:hAnsiTheme="majorHAnsi" w:cstheme="majorHAnsi"/>
          <w:i/>
          <w:iCs/>
          <w:noProof/>
          <w:sz w:val="20"/>
          <w:szCs w:val="20"/>
        </w:rPr>
        <w:drawing>
          <wp:inline distT="0" distB="0" distL="0" distR="0" wp14:anchorId="37A3D1B8" wp14:editId="4D80E3AA">
            <wp:extent cx="3960000" cy="5270400"/>
            <wp:effectExtent l="0" t="0" r="2540" b="6985"/>
            <wp:docPr id="91" name="Obraz 9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Obraz 91" descr="Schemat ogólny uchylenia lub unieważnienia w całości aktu planowania przestrzennego&#10;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60000" cy="5270400"/>
                    </a:xfrm>
                    <a:prstGeom prst="rect">
                      <a:avLst/>
                    </a:prstGeom>
                    <a:noFill/>
                    <a:ln>
                      <a:noFill/>
                    </a:ln>
                  </pic:spPr>
                </pic:pic>
              </a:graphicData>
            </a:graphic>
          </wp:inline>
        </w:drawing>
      </w:r>
    </w:p>
    <w:p w14:paraId="2218EBBF" w14:textId="02754111" w:rsidR="00954A09" w:rsidRDefault="00B92BBF" w:rsidP="00954A09">
      <w:pPr>
        <w:pStyle w:val="Legenda"/>
        <w:rPr>
          <w:rStyle w:val="NormalTextChar"/>
        </w:rPr>
      </w:pPr>
      <w:bookmarkStart w:id="595" w:name="_Toc118110837"/>
      <w:r w:rsidRPr="00857218">
        <w:rPr>
          <w:noProof/>
        </w:rPr>
        <w:t xml:space="preserve">Rys. </w:t>
      </w:r>
      <w:r w:rsidRPr="00857218">
        <w:rPr>
          <w:noProof/>
        </w:rPr>
        <w:fldChar w:fldCharType="begin"/>
      </w:r>
      <w:r w:rsidRPr="00857218">
        <w:rPr>
          <w:noProof/>
        </w:rPr>
        <w:instrText xml:space="preserve"> SEQ Rys._ \* ARABIC </w:instrText>
      </w:r>
      <w:r w:rsidRPr="00857218">
        <w:rPr>
          <w:noProof/>
        </w:rPr>
        <w:fldChar w:fldCharType="separate"/>
      </w:r>
      <w:r w:rsidR="00F465E5">
        <w:rPr>
          <w:noProof/>
        </w:rPr>
        <w:t>45</w:t>
      </w:r>
      <w:r w:rsidRPr="00857218">
        <w:rPr>
          <w:noProof/>
        </w:rPr>
        <w:fldChar w:fldCharType="end"/>
      </w:r>
      <w:r w:rsidRPr="00857218">
        <w:rPr>
          <w:noProof/>
        </w:rPr>
        <w:t xml:space="preserve"> –</w:t>
      </w:r>
      <w:r w:rsidRPr="00A72942">
        <w:rPr>
          <w:noProof/>
        </w:rPr>
        <w:t xml:space="preserve"> Schemat ogólny </w:t>
      </w:r>
      <w:r>
        <w:rPr>
          <w:noProof/>
        </w:rPr>
        <w:t>–</w:t>
      </w:r>
      <w:r w:rsidRPr="00A72942">
        <w:rPr>
          <w:noProof/>
        </w:rPr>
        <w:t xml:space="preserve"> </w:t>
      </w:r>
      <w:r>
        <w:rPr>
          <w:noProof/>
        </w:rPr>
        <w:t>uchylenie lub unieważnienie</w:t>
      </w:r>
      <w:r w:rsidRPr="00A72942">
        <w:rPr>
          <w:noProof/>
        </w:rPr>
        <w:t xml:space="preserve"> </w:t>
      </w:r>
      <w:r w:rsidR="00553F83">
        <w:rPr>
          <w:noProof/>
        </w:rPr>
        <w:t xml:space="preserve">w </w:t>
      </w:r>
      <w:r w:rsidRPr="00A72942">
        <w:rPr>
          <w:noProof/>
        </w:rPr>
        <w:t>całości aktu planowania przestrzennego</w:t>
      </w:r>
      <w:r>
        <w:rPr>
          <w:noProof/>
        </w:rPr>
        <w:br/>
      </w:r>
      <w:r w:rsidR="00954A09" w:rsidRPr="001529C1">
        <w:rPr>
          <w:rStyle w:val="NormalTextChar"/>
          <w:sz w:val="2"/>
          <w:szCs w:val="2"/>
        </w:rPr>
        <w:t>.</w:t>
      </w:r>
      <w:bookmarkEnd w:id="595"/>
    </w:p>
    <w:p w14:paraId="23E7AAED" w14:textId="7E8DD45D" w:rsidR="00B92BBF" w:rsidRPr="00345906" w:rsidRDefault="00B92BBF" w:rsidP="00954A09">
      <w:pPr>
        <w:pStyle w:val="Legenda"/>
        <w:rPr>
          <w:rStyle w:val="NormalTextChar"/>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1D96D13D" w14:textId="6DA35257" w:rsidR="00F66941" w:rsidRDefault="00A72942" w:rsidP="00F66941">
      <w:pPr>
        <w:spacing w:before="200" w:after="200" w:line="360" w:lineRule="auto"/>
        <w:jc w:val="both"/>
        <w:rPr>
          <w:rFonts w:asciiTheme="majorHAnsi" w:hAnsiTheme="majorHAnsi" w:cstheme="majorHAnsi"/>
          <w:sz w:val="22"/>
          <w:szCs w:val="22"/>
        </w:rPr>
      </w:pPr>
      <w:r w:rsidRPr="009715BF">
        <w:rPr>
          <w:rFonts w:asciiTheme="majorHAnsi" w:hAnsiTheme="majorHAnsi" w:cstheme="majorHAnsi"/>
          <w:sz w:val="22"/>
          <w:szCs w:val="22"/>
        </w:rPr>
        <w:t>W wyniku uchylenia</w:t>
      </w:r>
      <w:r w:rsidRPr="00A72942">
        <w:rPr>
          <w:rFonts w:asciiTheme="majorHAnsi" w:hAnsiTheme="majorHAnsi" w:cstheme="majorHAnsi"/>
          <w:sz w:val="22"/>
          <w:szCs w:val="22"/>
        </w:rPr>
        <w:t xml:space="preserve"> </w:t>
      </w:r>
      <w:r w:rsidR="009715BF">
        <w:rPr>
          <w:rFonts w:asciiTheme="majorHAnsi" w:hAnsiTheme="majorHAnsi" w:cstheme="majorHAnsi"/>
          <w:sz w:val="22"/>
          <w:szCs w:val="22"/>
        </w:rPr>
        <w:t xml:space="preserve">lub unieważnienia </w:t>
      </w:r>
      <w:r w:rsidRPr="00A72942">
        <w:rPr>
          <w:rFonts w:asciiTheme="majorHAnsi" w:hAnsiTheme="majorHAnsi" w:cstheme="majorHAnsi"/>
          <w:sz w:val="22"/>
          <w:szCs w:val="22"/>
        </w:rPr>
        <w:t>aktu planowania przestrzennego w całości</w:t>
      </w:r>
      <w:r w:rsidR="004F4010">
        <w:rPr>
          <w:rFonts w:asciiTheme="majorHAnsi" w:hAnsiTheme="majorHAnsi" w:cstheme="majorHAnsi"/>
          <w:sz w:val="22"/>
          <w:szCs w:val="22"/>
        </w:rPr>
        <w:t xml:space="preserve">, </w:t>
      </w:r>
      <w:r w:rsidR="004F4010" w:rsidRPr="00A72942">
        <w:rPr>
          <w:rFonts w:asciiTheme="majorHAnsi" w:hAnsiTheme="majorHAnsi" w:cstheme="majorHAnsi"/>
          <w:sz w:val="22"/>
          <w:szCs w:val="22"/>
        </w:rPr>
        <w:t>na skutek wydania rozstrzygnięcia nadzorczego przez właściwego wojewodę lub wyroku przez właściwy sąd</w:t>
      </w:r>
      <w:r w:rsidRPr="00A72942">
        <w:rPr>
          <w:rFonts w:asciiTheme="majorHAnsi" w:hAnsiTheme="majorHAnsi" w:cstheme="majorHAnsi"/>
          <w:sz w:val="22"/>
          <w:szCs w:val="22"/>
        </w:rPr>
        <w:t xml:space="preserve">, obiekt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który jest jego reprezentacją, kończy swój cykl życia w zbiorze danych. Jednocześnie swój cykl życia kończą wszystkie powiązane z nim instancje obiektów </w:t>
      </w:r>
      <w:proofErr w:type="spellStart"/>
      <w:r w:rsidRPr="00A72942">
        <w:rPr>
          <w:rFonts w:asciiTheme="majorHAnsi" w:hAnsiTheme="majorHAnsi" w:cstheme="majorHAnsi"/>
          <w:i/>
          <w:iCs/>
          <w:sz w:val="22"/>
          <w:szCs w:val="22"/>
        </w:rPr>
        <w:lastRenderedPageBreak/>
        <w:t>RysunekAktuPlanowaniaPrzestrzennego</w:t>
      </w:r>
      <w:proofErr w:type="spellEnd"/>
      <w:r w:rsidRPr="00A72942">
        <w:rPr>
          <w:rFonts w:asciiTheme="majorHAnsi" w:hAnsiTheme="majorHAnsi" w:cstheme="majorHAnsi"/>
          <w:sz w:val="22"/>
          <w:szCs w:val="22"/>
        </w:rPr>
        <w:t>.</w:t>
      </w:r>
      <w:r w:rsidR="009715BF">
        <w:rPr>
          <w:rFonts w:asciiTheme="majorHAnsi" w:hAnsiTheme="majorHAnsi" w:cstheme="majorHAnsi"/>
          <w:sz w:val="22"/>
          <w:szCs w:val="22"/>
        </w:rPr>
        <w:t xml:space="preserve"> </w:t>
      </w:r>
      <w:r w:rsidR="00F66941">
        <w:rPr>
          <w:rFonts w:asciiTheme="majorHAnsi" w:hAnsiTheme="majorHAnsi" w:cstheme="majorHAnsi"/>
          <w:sz w:val="22"/>
          <w:szCs w:val="22"/>
        </w:rPr>
        <w:t>W zbiorze</w:t>
      </w:r>
      <w:r w:rsidR="00F66941" w:rsidRPr="00A72942">
        <w:rPr>
          <w:rFonts w:asciiTheme="majorHAnsi" w:hAnsiTheme="majorHAnsi" w:cstheme="majorHAnsi"/>
          <w:sz w:val="22"/>
          <w:szCs w:val="22"/>
        </w:rPr>
        <w:t xml:space="preserve"> tworzon</w:t>
      </w:r>
      <w:r w:rsidR="00F66941">
        <w:rPr>
          <w:rFonts w:asciiTheme="majorHAnsi" w:hAnsiTheme="majorHAnsi" w:cstheme="majorHAnsi"/>
          <w:sz w:val="22"/>
          <w:szCs w:val="22"/>
        </w:rPr>
        <w:t>e są</w:t>
      </w:r>
      <w:r w:rsidR="00F66941" w:rsidRPr="00A72942">
        <w:rPr>
          <w:rFonts w:asciiTheme="majorHAnsi" w:hAnsiTheme="majorHAnsi" w:cstheme="majorHAnsi"/>
          <w:sz w:val="22"/>
          <w:szCs w:val="22"/>
        </w:rPr>
        <w:t xml:space="preserve"> </w:t>
      </w:r>
      <w:r w:rsidR="00F66941">
        <w:rPr>
          <w:rFonts w:asciiTheme="majorHAnsi" w:hAnsiTheme="majorHAnsi" w:cstheme="majorHAnsi"/>
          <w:sz w:val="22"/>
          <w:szCs w:val="22"/>
        </w:rPr>
        <w:t>dwie</w:t>
      </w:r>
      <w:r w:rsidR="00F66941" w:rsidRPr="00A72942">
        <w:rPr>
          <w:rFonts w:asciiTheme="majorHAnsi" w:hAnsiTheme="majorHAnsi" w:cstheme="majorHAnsi"/>
          <w:sz w:val="22"/>
          <w:szCs w:val="22"/>
        </w:rPr>
        <w:t xml:space="preserve"> </w:t>
      </w:r>
      <w:r w:rsidR="00F66941">
        <w:rPr>
          <w:rFonts w:asciiTheme="majorHAnsi" w:hAnsiTheme="majorHAnsi" w:cstheme="majorHAnsi"/>
          <w:sz w:val="22"/>
          <w:szCs w:val="22"/>
        </w:rPr>
        <w:t>kolejne</w:t>
      </w:r>
      <w:r w:rsidR="00F66941" w:rsidRPr="00A72942">
        <w:rPr>
          <w:rFonts w:asciiTheme="majorHAnsi" w:hAnsiTheme="majorHAnsi" w:cstheme="majorHAnsi"/>
          <w:sz w:val="22"/>
          <w:szCs w:val="22"/>
        </w:rPr>
        <w:t xml:space="preserve"> wersj</w:t>
      </w:r>
      <w:r w:rsidR="00F66941">
        <w:rPr>
          <w:rFonts w:asciiTheme="majorHAnsi" w:hAnsiTheme="majorHAnsi" w:cstheme="majorHAnsi"/>
          <w:sz w:val="22"/>
          <w:szCs w:val="22"/>
        </w:rPr>
        <w:t>e</w:t>
      </w:r>
      <w:r w:rsidR="00F66941" w:rsidRPr="00A72942">
        <w:rPr>
          <w:rFonts w:asciiTheme="majorHAnsi" w:hAnsiTheme="majorHAnsi" w:cstheme="majorHAnsi"/>
          <w:sz w:val="22"/>
          <w:szCs w:val="22"/>
        </w:rPr>
        <w:t xml:space="preserve"> dla </w:t>
      </w:r>
      <w:r w:rsidR="00F66941">
        <w:rPr>
          <w:rFonts w:asciiTheme="majorHAnsi" w:hAnsiTheme="majorHAnsi" w:cstheme="majorHAnsi"/>
          <w:sz w:val="22"/>
          <w:szCs w:val="22"/>
        </w:rPr>
        <w:t xml:space="preserve">uchylonego lub unieważnionego w całości </w:t>
      </w:r>
      <w:r w:rsidR="00F66941" w:rsidRPr="00A72942">
        <w:rPr>
          <w:rFonts w:asciiTheme="majorHAnsi" w:hAnsiTheme="majorHAnsi" w:cstheme="majorHAnsi"/>
          <w:sz w:val="22"/>
          <w:szCs w:val="22"/>
        </w:rPr>
        <w:t>aktu planowania przestrzennego</w:t>
      </w:r>
      <w:r w:rsidR="00F66941">
        <w:rPr>
          <w:rFonts w:asciiTheme="majorHAnsi" w:hAnsiTheme="majorHAnsi" w:cstheme="majorHAnsi"/>
          <w:sz w:val="22"/>
          <w:szCs w:val="22"/>
        </w:rPr>
        <w:t xml:space="preserve">. W zbiorze występować będą trzy wersje danych </w:t>
      </w:r>
      <w:r w:rsidR="00DB69BA">
        <w:rPr>
          <w:rFonts w:asciiTheme="majorHAnsi" w:hAnsiTheme="majorHAnsi" w:cstheme="majorHAnsi"/>
          <w:sz w:val="22"/>
          <w:szCs w:val="22"/>
        </w:rPr>
        <w:t xml:space="preserve">dla </w:t>
      </w:r>
      <w:r w:rsidR="00F66941">
        <w:rPr>
          <w:rFonts w:asciiTheme="majorHAnsi" w:hAnsiTheme="majorHAnsi" w:cstheme="majorHAnsi"/>
          <w:sz w:val="22"/>
          <w:szCs w:val="22"/>
        </w:rPr>
        <w:t>aktu planowani</w:t>
      </w:r>
      <w:r w:rsidR="00155004">
        <w:rPr>
          <w:rFonts w:asciiTheme="majorHAnsi" w:hAnsiTheme="majorHAnsi" w:cstheme="majorHAnsi"/>
          <w:sz w:val="22"/>
          <w:szCs w:val="22"/>
        </w:rPr>
        <w:t>a</w:t>
      </w:r>
      <w:r w:rsidR="00F66941">
        <w:rPr>
          <w:rFonts w:asciiTheme="majorHAnsi" w:hAnsiTheme="majorHAnsi" w:cstheme="majorHAnsi"/>
          <w:sz w:val="22"/>
          <w:szCs w:val="22"/>
        </w:rPr>
        <w:t xml:space="preserve"> przestrzennego</w:t>
      </w:r>
      <w:r w:rsidR="00DB69BA">
        <w:rPr>
          <w:rFonts w:asciiTheme="majorHAnsi" w:hAnsiTheme="majorHAnsi" w:cstheme="majorHAnsi"/>
          <w:sz w:val="22"/>
          <w:szCs w:val="22"/>
        </w:rPr>
        <w:t xml:space="preserve"> uchylonego lub unieważnionego w całości</w:t>
      </w:r>
      <w:r w:rsidR="00F66941">
        <w:rPr>
          <w:rFonts w:asciiTheme="majorHAnsi" w:hAnsiTheme="majorHAnsi" w:cstheme="majorHAnsi"/>
          <w:sz w:val="22"/>
          <w:szCs w:val="22"/>
        </w:rPr>
        <w:t>:</w:t>
      </w:r>
    </w:p>
    <w:p w14:paraId="3DE5C5AF" w14:textId="2FD0AACF" w:rsidR="00F66941" w:rsidRPr="00773BD2" w:rsidRDefault="00F66941" w:rsidP="00F66941">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1 (dotychczasowa wersja</w:t>
      </w:r>
      <w:r>
        <w:rPr>
          <w:rFonts w:asciiTheme="majorHAnsi" w:hAnsiTheme="majorHAnsi" w:cstheme="majorHAnsi"/>
          <w:sz w:val="22"/>
          <w:szCs w:val="22"/>
          <w:lang w:val="pl-PL"/>
        </w:rPr>
        <w:t xml:space="preserve">, </w:t>
      </w:r>
      <w:r w:rsidRPr="00773BD2">
        <w:rPr>
          <w:rFonts w:asciiTheme="majorHAnsi" w:hAnsiTheme="majorHAnsi" w:cstheme="majorHAnsi"/>
          <w:sz w:val="22"/>
          <w:szCs w:val="22"/>
          <w:lang w:val="pl-PL"/>
        </w:rPr>
        <w:t xml:space="preserve">przed </w:t>
      </w:r>
      <w:r>
        <w:rPr>
          <w:rFonts w:asciiTheme="majorHAnsi" w:hAnsiTheme="majorHAnsi" w:cstheme="majorHAnsi"/>
          <w:sz w:val="22"/>
          <w:szCs w:val="22"/>
          <w:lang w:val="pl-PL"/>
        </w:rPr>
        <w:t>uchyleniem/unieważnieniem</w:t>
      </w:r>
      <w:r w:rsidRPr="00773BD2">
        <w:rPr>
          <w:rFonts w:asciiTheme="majorHAnsi" w:hAnsiTheme="majorHAnsi" w:cstheme="majorHAnsi"/>
          <w:sz w:val="22"/>
          <w:szCs w:val="22"/>
          <w:lang w:val="pl-PL"/>
        </w:rPr>
        <w:t>) – obiekty tej wersji kończą swój cykl życia w zbiorze.</w:t>
      </w:r>
    </w:p>
    <w:p w14:paraId="32DDB114" w14:textId="77777777" w:rsidR="00F66941" w:rsidRPr="00773BD2" w:rsidRDefault="00F66941" w:rsidP="00F66941">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Wersja 2 – dodawana jest informacja na temat końca obowiązywania danej wersji, a następnie obiekty te także kończą swój cykl życia w zbiorze.</w:t>
      </w:r>
    </w:p>
    <w:p w14:paraId="04CE4398" w14:textId="6ECEE37C" w:rsidR="00F66941" w:rsidRPr="00780E12" w:rsidRDefault="00F66941" w:rsidP="00780E12">
      <w:pPr>
        <w:pStyle w:val="Akapitzlist"/>
        <w:numPr>
          <w:ilvl w:val="0"/>
          <w:numId w:val="57"/>
        </w:numPr>
        <w:tabs>
          <w:tab w:val="left" w:pos="284"/>
        </w:tabs>
        <w:spacing w:line="360" w:lineRule="auto"/>
        <w:ind w:left="714" w:hanging="357"/>
        <w:jc w:val="both"/>
        <w:rPr>
          <w:rFonts w:asciiTheme="majorHAnsi" w:hAnsiTheme="majorHAnsi" w:cstheme="majorHAnsi"/>
          <w:sz w:val="22"/>
          <w:szCs w:val="22"/>
          <w:lang w:val="pl-PL"/>
        </w:rPr>
      </w:pPr>
      <w:r w:rsidRPr="00773BD2">
        <w:rPr>
          <w:rFonts w:asciiTheme="majorHAnsi" w:hAnsiTheme="majorHAnsi" w:cstheme="majorHAnsi"/>
          <w:sz w:val="22"/>
          <w:szCs w:val="22"/>
          <w:lang w:val="pl-PL"/>
        </w:rPr>
        <w:t xml:space="preserve">Wersja 3 – obejmuje </w:t>
      </w:r>
      <w:r w:rsidR="00A07879">
        <w:rPr>
          <w:rFonts w:asciiTheme="majorHAnsi" w:hAnsiTheme="majorHAnsi" w:cstheme="majorHAnsi"/>
          <w:sz w:val="22"/>
          <w:szCs w:val="22"/>
          <w:lang w:val="pl-PL"/>
        </w:rPr>
        <w:t>dane dla</w:t>
      </w:r>
      <w:r w:rsidRPr="00773BD2">
        <w:rPr>
          <w:rFonts w:asciiTheme="majorHAnsi" w:hAnsiTheme="majorHAnsi" w:cstheme="majorHAnsi"/>
          <w:sz w:val="22"/>
          <w:szCs w:val="22"/>
          <w:lang w:val="pl-PL"/>
        </w:rPr>
        <w:t xml:space="preserve"> aktu planowania przestrzennego</w:t>
      </w:r>
      <w:r w:rsidR="00780E12">
        <w:rPr>
          <w:rFonts w:asciiTheme="majorHAnsi" w:hAnsiTheme="majorHAnsi" w:cstheme="majorHAnsi"/>
          <w:sz w:val="22"/>
          <w:szCs w:val="22"/>
          <w:lang w:val="pl-PL"/>
        </w:rPr>
        <w:t xml:space="preserve"> po uchyleniu/unieważnieniu</w:t>
      </w:r>
      <w:r w:rsidRPr="00773BD2">
        <w:rPr>
          <w:rFonts w:asciiTheme="majorHAnsi" w:hAnsiTheme="majorHAnsi" w:cstheme="majorHAnsi"/>
          <w:sz w:val="22"/>
          <w:szCs w:val="22"/>
          <w:lang w:val="pl-PL"/>
        </w:rPr>
        <w:t xml:space="preserve"> </w:t>
      </w:r>
      <w:r w:rsidR="00A07879">
        <w:rPr>
          <w:rFonts w:asciiTheme="majorHAnsi" w:hAnsiTheme="majorHAnsi" w:cstheme="majorHAnsi"/>
          <w:sz w:val="22"/>
          <w:szCs w:val="22"/>
          <w:lang w:val="pl-PL"/>
        </w:rPr>
        <w:t xml:space="preserve">w całości </w:t>
      </w:r>
      <w:r w:rsidRPr="00773BD2">
        <w:rPr>
          <w:rFonts w:asciiTheme="majorHAnsi" w:hAnsiTheme="majorHAnsi" w:cstheme="majorHAnsi"/>
          <w:sz w:val="22"/>
          <w:szCs w:val="22"/>
          <w:lang w:val="pl-PL"/>
        </w:rPr>
        <w:t xml:space="preserve">– następuje aktualizacja danych, m.in. </w:t>
      </w:r>
      <w:r>
        <w:rPr>
          <w:rFonts w:asciiTheme="majorHAnsi" w:hAnsiTheme="majorHAnsi" w:cstheme="majorHAnsi"/>
          <w:sz w:val="22"/>
          <w:szCs w:val="22"/>
          <w:lang w:val="pl-PL"/>
        </w:rPr>
        <w:t>statusu</w:t>
      </w:r>
      <w:r w:rsidRPr="00773BD2">
        <w:rPr>
          <w:rFonts w:asciiTheme="majorHAnsi" w:hAnsiTheme="majorHAnsi" w:cstheme="majorHAnsi"/>
          <w:sz w:val="22"/>
          <w:szCs w:val="22"/>
          <w:lang w:val="pl-PL"/>
        </w:rPr>
        <w:t xml:space="preserve">, daty, od której dana wersja </w:t>
      </w:r>
      <w:r w:rsidR="00C5719C">
        <w:rPr>
          <w:rFonts w:asciiTheme="majorHAnsi" w:hAnsiTheme="majorHAnsi" w:cstheme="majorHAnsi"/>
          <w:sz w:val="22"/>
          <w:szCs w:val="22"/>
          <w:lang w:val="pl-PL"/>
        </w:rPr>
        <w:t xml:space="preserve">aktu </w:t>
      </w:r>
      <w:r w:rsidRPr="00773BD2">
        <w:rPr>
          <w:rFonts w:asciiTheme="majorHAnsi" w:hAnsiTheme="majorHAnsi" w:cstheme="majorHAnsi"/>
          <w:sz w:val="22"/>
          <w:szCs w:val="22"/>
          <w:lang w:val="pl-PL"/>
        </w:rPr>
        <w:t>obowiązuje.</w:t>
      </w:r>
    </w:p>
    <w:p w14:paraId="0D621152" w14:textId="404A54A2" w:rsidR="009715BF" w:rsidRPr="00A72942" w:rsidRDefault="009715BF" w:rsidP="00A72942">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Ponadto w zbiorze danych powstaje nowy obiekt </w:t>
      </w:r>
      <w:proofErr w:type="spellStart"/>
      <w:r w:rsidRPr="00A72942">
        <w:rPr>
          <w:rFonts w:asciiTheme="majorHAnsi" w:hAnsiTheme="majorHAnsi" w:cstheme="majorHAnsi"/>
          <w:i/>
          <w:iCs/>
          <w:sz w:val="22"/>
          <w:szCs w:val="22"/>
        </w:rPr>
        <w:t>DokumentFormalny</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 xml:space="preserve">reprezentujący </w:t>
      </w:r>
      <w:r w:rsidRPr="002A5A75">
        <w:rPr>
          <w:rFonts w:asciiTheme="majorHAnsi" w:hAnsiTheme="majorHAnsi" w:cstheme="majorHAnsi"/>
          <w:iCs/>
          <w:sz w:val="22"/>
          <w:szCs w:val="22"/>
        </w:rPr>
        <w:t>rozstrzygnięcie nadzorcze bądź wyrok sądu</w:t>
      </w:r>
      <w:r w:rsidRPr="00A72942">
        <w:rPr>
          <w:rFonts w:asciiTheme="majorHAnsi" w:hAnsiTheme="majorHAnsi" w:cstheme="majorHAnsi"/>
          <w:sz w:val="22"/>
          <w:szCs w:val="22"/>
        </w:rPr>
        <w:t xml:space="preserve"> powiązany z nową wersją obiektu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w:t>
      </w:r>
    </w:p>
    <w:p w14:paraId="4CC2C90F" w14:textId="093F5DF7" w:rsidR="00A07879" w:rsidRDefault="00A72942" w:rsidP="0017430A">
      <w:pPr>
        <w:spacing w:line="360" w:lineRule="auto"/>
        <w:jc w:val="both"/>
        <w:rPr>
          <w:rFonts w:asciiTheme="majorHAnsi" w:hAnsiTheme="majorHAnsi" w:cstheme="majorHAnsi"/>
          <w:bCs/>
          <w:sz w:val="22"/>
          <w:szCs w:val="22"/>
        </w:rPr>
      </w:pPr>
      <w:r w:rsidRPr="00A72942">
        <w:rPr>
          <w:rFonts w:asciiTheme="majorHAnsi" w:hAnsiTheme="majorHAnsi" w:cstheme="majorHAnsi"/>
          <w:sz w:val="22"/>
          <w:szCs w:val="22"/>
        </w:rPr>
        <w:t>Procedura uchylenia aktu planowania przestrzennego w całości jest tożsama z</w:t>
      </w:r>
      <w:r w:rsidR="00CA5FE6">
        <w:rPr>
          <w:rFonts w:asciiTheme="majorHAnsi" w:hAnsiTheme="majorHAnsi" w:cstheme="majorHAnsi"/>
          <w:sz w:val="22"/>
          <w:szCs w:val="22"/>
        </w:rPr>
        <w:t> </w:t>
      </w:r>
      <w:r w:rsidRPr="00A72942">
        <w:rPr>
          <w:rFonts w:asciiTheme="majorHAnsi" w:hAnsiTheme="majorHAnsi" w:cstheme="majorHAnsi"/>
          <w:sz w:val="22"/>
          <w:szCs w:val="22"/>
        </w:rPr>
        <w:t>procedurą</w:t>
      </w:r>
      <w:r w:rsidR="00C5719C">
        <w:rPr>
          <w:rFonts w:asciiTheme="majorHAnsi" w:hAnsiTheme="majorHAnsi" w:cstheme="majorHAnsi"/>
          <w:sz w:val="22"/>
          <w:szCs w:val="22"/>
        </w:rPr>
        <w:t xml:space="preserve"> uchylenia aktu na skutek</w:t>
      </w:r>
      <w:r w:rsidR="00C5719C" w:rsidRPr="00A72942">
        <w:rPr>
          <w:rFonts w:asciiTheme="majorHAnsi" w:hAnsiTheme="majorHAnsi" w:cstheme="majorHAnsi"/>
          <w:sz w:val="22"/>
          <w:szCs w:val="22"/>
        </w:rPr>
        <w:t xml:space="preserve"> uchwalenia nowego aktu planowania przestrzennego na obszarze dotychczas objętym innym aktem planowania przestrzennego (w całości)</w:t>
      </w:r>
      <w:r w:rsidRPr="00A72942">
        <w:rPr>
          <w:rFonts w:asciiTheme="majorHAnsi" w:hAnsiTheme="majorHAnsi" w:cstheme="majorHAnsi"/>
          <w:sz w:val="22"/>
          <w:szCs w:val="22"/>
        </w:rPr>
        <w:t xml:space="preserve"> opisaną w</w:t>
      </w:r>
      <w:r w:rsidR="00C10FDD">
        <w:rPr>
          <w:rFonts w:asciiTheme="majorHAnsi" w:hAnsiTheme="majorHAnsi" w:cstheme="majorHAnsi"/>
          <w:sz w:val="22"/>
          <w:szCs w:val="22"/>
        </w:rPr>
        <w:t> </w:t>
      </w:r>
      <w:r w:rsidRPr="00A72942">
        <w:rPr>
          <w:rFonts w:asciiTheme="majorHAnsi" w:hAnsiTheme="majorHAnsi" w:cstheme="majorHAnsi"/>
          <w:sz w:val="22"/>
          <w:szCs w:val="22"/>
        </w:rPr>
        <w:t>rozdziale</w:t>
      </w:r>
      <w:r w:rsidR="00F07346">
        <w:rPr>
          <w:rFonts w:asciiTheme="majorHAnsi" w:hAnsiTheme="majorHAnsi" w:cstheme="majorHAnsi"/>
          <w:sz w:val="22"/>
          <w:szCs w:val="22"/>
        </w:rPr>
        <w:t xml:space="preserve"> </w:t>
      </w:r>
      <w:r w:rsidR="00F07346" w:rsidRPr="00F07346">
        <w:rPr>
          <w:rFonts w:asciiTheme="majorHAnsi" w:hAnsiTheme="majorHAnsi" w:cstheme="majorHAnsi"/>
          <w:b/>
          <w:sz w:val="22"/>
          <w:szCs w:val="22"/>
        </w:rPr>
        <w:fldChar w:fldCharType="begin"/>
      </w:r>
      <w:r w:rsidR="00F07346" w:rsidRPr="00F07346">
        <w:rPr>
          <w:rFonts w:asciiTheme="majorHAnsi" w:hAnsiTheme="majorHAnsi" w:cstheme="majorHAnsi"/>
          <w:b/>
          <w:sz w:val="22"/>
          <w:szCs w:val="22"/>
        </w:rPr>
        <w:instrText xml:space="preserve"> REF _Ref107922953 \h </w:instrText>
      </w:r>
      <w:r w:rsidR="00F07346">
        <w:rPr>
          <w:rFonts w:asciiTheme="majorHAnsi" w:hAnsiTheme="majorHAnsi" w:cstheme="majorHAnsi"/>
          <w:b/>
          <w:sz w:val="22"/>
          <w:szCs w:val="22"/>
        </w:rPr>
        <w:instrText xml:space="preserve"> \* MERGEFORMAT </w:instrText>
      </w:r>
      <w:r w:rsidR="00F07346" w:rsidRPr="00F07346">
        <w:rPr>
          <w:rFonts w:asciiTheme="majorHAnsi" w:hAnsiTheme="majorHAnsi" w:cstheme="majorHAnsi"/>
          <w:b/>
          <w:sz w:val="22"/>
          <w:szCs w:val="22"/>
        </w:rPr>
      </w:r>
      <w:r w:rsidR="00F07346" w:rsidRPr="00F07346">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 xml:space="preserve">Procedura włączenia danych dla nowego aktu planowania przestrzennego na obszarze objętym innym planem (w </w:t>
      </w:r>
      <w:r w:rsidR="00F465E5" w:rsidRPr="00A72942">
        <w:rPr>
          <w:rFonts w:asciiTheme="majorHAnsi" w:hAnsiTheme="majorHAnsi" w:cstheme="majorHAnsi"/>
        </w:rPr>
        <w:t>całości)</w:t>
      </w:r>
      <w:r w:rsidR="00F07346" w:rsidRPr="00F07346">
        <w:rPr>
          <w:rFonts w:asciiTheme="majorHAnsi" w:hAnsiTheme="majorHAnsi" w:cstheme="majorHAnsi"/>
          <w:b/>
          <w:sz w:val="22"/>
          <w:szCs w:val="22"/>
        </w:rPr>
        <w:fldChar w:fldCharType="end"/>
      </w:r>
      <w:r w:rsidR="00780E12" w:rsidRPr="00780E12">
        <w:rPr>
          <w:rFonts w:asciiTheme="majorHAnsi" w:hAnsiTheme="majorHAnsi" w:cstheme="majorHAnsi"/>
          <w:bCs/>
          <w:sz w:val="22"/>
          <w:szCs w:val="22"/>
        </w:rPr>
        <w:t xml:space="preserve">. </w:t>
      </w:r>
    </w:p>
    <w:p w14:paraId="524CDEFB" w14:textId="0AFBA490" w:rsidR="00B31884" w:rsidRDefault="00780E12" w:rsidP="0017430A">
      <w:pPr>
        <w:spacing w:line="360" w:lineRule="auto"/>
        <w:jc w:val="both"/>
        <w:rPr>
          <w:rFonts w:asciiTheme="majorHAnsi" w:hAnsiTheme="majorHAnsi" w:cstheme="majorHAnsi"/>
          <w:sz w:val="22"/>
          <w:szCs w:val="22"/>
        </w:rPr>
      </w:pPr>
      <w:r w:rsidRPr="00780E12">
        <w:rPr>
          <w:rFonts w:asciiTheme="majorHAnsi" w:hAnsiTheme="majorHAnsi" w:cstheme="majorHAnsi"/>
          <w:bCs/>
          <w:sz w:val="22"/>
          <w:szCs w:val="22"/>
        </w:rPr>
        <w:t>W przypadku</w:t>
      </w:r>
      <w:r>
        <w:rPr>
          <w:rFonts w:asciiTheme="majorHAnsi" w:hAnsiTheme="majorHAnsi" w:cstheme="majorHAnsi"/>
          <w:bCs/>
          <w:sz w:val="22"/>
          <w:szCs w:val="22"/>
        </w:rPr>
        <w:t xml:space="preserve"> unieważnienia</w:t>
      </w:r>
      <w:r>
        <w:rPr>
          <w:rFonts w:asciiTheme="majorHAnsi" w:hAnsiTheme="majorHAnsi" w:cstheme="majorHAnsi"/>
          <w:b/>
          <w:sz w:val="22"/>
          <w:szCs w:val="22"/>
        </w:rPr>
        <w:t xml:space="preserve"> </w:t>
      </w:r>
      <w:r w:rsidRPr="00A72942">
        <w:rPr>
          <w:rFonts w:asciiTheme="majorHAnsi" w:hAnsiTheme="majorHAnsi" w:cstheme="majorHAnsi"/>
          <w:sz w:val="22"/>
          <w:szCs w:val="22"/>
        </w:rPr>
        <w:t xml:space="preserve">aktu planowania przestrzennego w całości </w:t>
      </w:r>
      <w:r>
        <w:rPr>
          <w:rFonts w:asciiTheme="majorHAnsi" w:hAnsiTheme="majorHAnsi" w:cstheme="majorHAnsi"/>
          <w:sz w:val="22"/>
          <w:szCs w:val="22"/>
        </w:rPr>
        <w:t xml:space="preserve">także stosuje się powyższą procedurę, </w:t>
      </w:r>
      <w:r w:rsidR="009715BF" w:rsidRPr="009715BF">
        <w:rPr>
          <w:rFonts w:asciiTheme="majorHAnsi" w:hAnsiTheme="majorHAnsi" w:cstheme="majorHAnsi"/>
          <w:bCs/>
          <w:sz w:val="22"/>
          <w:szCs w:val="22"/>
        </w:rPr>
        <w:t xml:space="preserve">z </w:t>
      </w:r>
      <w:r w:rsidR="009715BF" w:rsidRPr="00CA5FE6">
        <w:rPr>
          <w:rFonts w:asciiTheme="majorHAnsi" w:hAnsiTheme="majorHAnsi" w:cstheme="majorHAnsi"/>
          <w:bCs/>
          <w:sz w:val="22"/>
          <w:szCs w:val="22"/>
        </w:rPr>
        <w:t>wyjątkiem</w:t>
      </w:r>
      <w:r w:rsidR="009715BF" w:rsidRPr="00CA5FE6">
        <w:rPr>
          <w:rFonts w:asciiTheme="majorHAnsi" w:hAnsiTheme="majorHAnsi" w:cstheme="majorHAnsi"/>
          <w:b/>
          <w:sz w:val="22"/>
          <w:szCs w:val="22"/>
        </w:rPr>
        <w:t xml:space="preserve"> </w:t>
      </w:r>
      <w:r w:rsidR="009715BF" w:rsidRPr="00CA5FE6">
        <w:rPr>
          <w:rFonts w:asciiTheme="majorHAnsi" w:hAnsiTheme="majorHAnsi" w:cstheme="majorHAnsi"/>
          <w:sz w:val="22"/>
          <w:szCs w:val="22"/>
        </w:rPr>
        <w:t>zmiany nazwy relacji do dokumentu</w:t>
      </w:r>
      <w:r>
        <w:rPr>
          <w:rFonts w:asciiTheme="majorHAnsi" w:hAnsiTheme="majorHAnsi" w:cstheme="majorHAnsi"/>
          <w:sz w:val="22"/>
          <w:szCs w:val="22"/>
        </w:rPr>
        <w:t xml:space="preserve"> formalnego, </w:t>
      </w:r>
      <w:r w:rsidR="009715BF" w:rsidRPr="00CA5FE6">
        <w:rPr>
          <w:rFonts w:asciiTheme="majorHAnsi" w:hAnsiTheme="majorHAnsi" w:cstheme="majorHAnsi"/>
          <w:sz w:val="22"/>
          <w:szCs w:val="22"/>
        </w:rPr>
        <w:t xml:space="preserve">który wywołuje </w:t>
      </w:r>
      <w:r>
        <w:rPr>
          <w:rFonts w:asciiTheme="majorHAnsi" w:hAnsiTheme="majorHAnsi" w:cstheme="majorHAnsi"/>
          <w:sz w:val="22"/>
          <w:szCs w:val="22"/>
        </w:rPr>
        <w:t>unieważnienie</w:t>
      </w:r>
      <w:r w:rsidR="009715BF" w:rsidRPr="00CA5FE6">
        <w:rPr>
          <w:rFonts w:asciiTheme="majorHAnsi" w:hAnsiTheme="majorHAnsi" w:cstheme="majorHAnsi"/>
          <w:sz w:val="22"/>
          <w:szCs w:val="22"/>
        </w:rPr>
        <w:t xml:space="preserve"> </w:t>
      </w:r>
      <w:r>
        <w:rPr>
          <w:rFonts w:asciiTheme="majorHAnsi" w:hAnsiTheme="majorHAnsi" w:cstheme="majorHAnsi"/>
          <w:sz w:val="22"/>
          <w:szCs w:val="22"/>
        </w:rPr>
        <w:t xml:space="preserve">– </w:t>
      </w:r>
      <w:r w:rsidR="009715BF" w:rsidRPr="00CA5FE6">
        <w:rPr>
          <w:rFonts w:asciiTheme="majorHAnsi" w:hAnsiTheme="majorHAnsi" w:cstheme="majorHAnsi"/>
          <w:sz w:val="22"/>
          <w:szCs w:val="22"/>
        </w:rPr>
        <w:t xml:space="preserve">zamiast relacji </w:t>
      </w:r>
      <w:proofErr w:type="spellStart"/>
      <w:r w:rsidR="009715BF" w:rsidRPr="00CA5FE6">
        <w:rPr>
          <w:rFonts w:asciiTheme="majorHAnsi" w:hAnsiTheme="majorHAnsi" w:cstheme="majorHAnsi"/>
          <w:i/>
          <w:iCs/>
          <w:sz w:val="22"/>
          <w:szCs w:val="22"/>
        </w:rPr>
        <w:t>dokumentUchylający</w:t>
      </w:r>
      <w:proofErr w:type="spellEnd"/>
      <w:r w:rsidR="009715BF" w:rsidRPr="00CA5FE6">
        <w:rPr>
          <w:rFonts w:asciiTheme="majorHAnsi" w:hAnsiTheme="majorHAnsi" w:cstheme="majorHAnsi"/>
          <w:i/>
          <w:iCs/>
          <w:sz w:val="22"/>
          <w:szCs w:val="22"/>
        </w:rPr>
        <w:t xml:space="preserve"> </w:t>
      </w:r>
      <w:r w:rsidR="009715BF" w:rsidRPr="00CA5FE6">
        <w:rPr>
          <w:rFonts w:asciiTheme="majorHAnsi" w:hAnsiTheme="majorHAnsi" w:cstheme="majorHAnsi"/>
          <w:sz w:val="22"/>
          <w:szCs w:val="22"/>
        </w:rPr>
        <w:t>oraz</w:t>
      </w:r>
      <w:r w:rsidR="009715BF" w:rsidRPr="00CA5FE6">
        <w:rPr>
          <w:rFonts w:asciiTheme="majorHAnsi" w:hAnsiTheme="majorHAnsi" w:cstheme="majorHAnsi"/>
          <w:i/>
          <w:iCs/>
          <w:sz w:val="22"/>
          <w:szCs w:val="22"/>
        </w:rPr>
        <w:t xml:space="preserve"> uchyla</w:t>
      </w:r>
      <w:r w:rsidR="009715BF" w:rsidRPr="00CA5FE6">
        <w:rPr>
          <w:rFonts w:asciiTheme="majorHAnsi" w:hAnsiTheme="majorHAnsi" w:cstheme="majorHAnsi"/>
          <w:sz w:val="22"/>
          <w:szCs w:val="22"/>
        </w:rPr>
        <w:t xml:space="preserve"> stosuje się relacje </w:t>
      </w:r>
      <w:proofErr w:type="spellStart"/>
      <w:r w:rsidR="009715BF" w:rsidRPr="00CA5FE6">
        <w:rPr>
          <w:rFonts w:asciiTheme="majorHAnsi" w:hAnsiTheme="majorHAnsi" w:cstheme="majorHAnsi"/>
          <w:i/>
          <w:iCs/>
          <w:sz w:val="22"/>
          <w:szCs w:val="22"/>
        </w:rPr>
        <w:t>dokumentUniewazniajacy</w:t>
      </w:r>
      <w:proofErr w:type="spellEnd"/>
      <w:r w:rsidR="009715BF" w:rsidRPr="00CA5FE6">
        <w:rPr>
          <w:rFonts w:asciiTheme="majorHAnsi" w:hAnsiTheme="majorHAnsi" w:cstheme="majorHAnsi"/>
          <w:i/>
          <w:iCs/>
          <w:sz w:val="22"/>
          <w:szCs w:val="22"/>
        </w:rPr>
        <w:t xml:space="preserve"> </w:t>
      </w:r>
      <w:r w:rsidR="009715BF" w:rsidRPr="00CA5FE6">
        <w:rPr>
          <w:rFonts w:asciiTheme="majorHAnsi" w:hAnsiTheme="majorHAnsi" w:cstheme="majorHAnsi"/>
          <w:sz w:val="22"/>
          <w:szCs w:val="22"/>
        </w:rPr>
        <w:t>oraz</w:t>
      </w:r>
      <w:r w:rsidR="009715BF" w:rsidRPr="00CA5FE6">
        <w:rPr>
          <w:rFonts w:asciiTheme="majorHAnsi" w:hAnsiTheme="majorHAnsi" w:cstheme="majorHAnsi"/>
          <w:i/>
          <w:iCs/>
          <w:sz w:val="22"/>
          <w:szCs w:val="22"/>
        </w:rPr>
        <w:t xml:space="preserve"> </w:t>
      </w:r>
      <w:proofErr w:type="spellStart"/>
      <w:r w:rsidR="009715BF" w:rsidRPr="00CA5FE6">
        <w:rPr>
          <w:rFonts w:asciiTheme="majorHAnsi" w:hAnsiTheme="majorHAnsi" w:cstheme="majorHAnsi"/>
          <w:i/>
          <w:iCs/>
          <w:sz w:val="22"/>
          <w:szCs w:val="22"/>
        </w:rPr>
        <w:t>uniewaznia</w:t>
      </w:r>
      <w:proofErr w:type="spellEnd"/>
      <w:r w:rsidR="009715BF" w:rsidRPr="00CA5FE6">
        <w:rPr>
          <w:rFonts w:asciiTheme="majorHAnsi" w:hAnsiTheme="majorHAnsi" w:cstheme="majorHAnsi"/>
          <w:sz w:val="22"/>
          <w:szCs w:val="22"/>
        </w:rPr>
        <w:t>.</w:t>
      </w:r>
    </w:p>
    <w:p w14:paraId="1FA37BFF" w14:textId="67BA1BB6" w:rsidR="00964168" w:rsidRDefault="00964168" w:rsidP="0017430A">
      <w:pPr>
        <w:spacing w:line="360" w:lineRule="auto"/>
        <w:jc w:val="both"/>
        <w:rPr>
          <w:rFonts w:asciiTheme="majorHAnsi" w:hAnsiTheme="majorHAnsi" w:cstheme="majorHAnsi"/>
          <w:bCs/>
          <w:sz w:val="22"/>
          <w:szCs w:val="22"/>
        </w:rPr>
      </w:pPr>
    </w:p>
    <w:p w14:paraId="6BB48FE2" w14:textId="6E43DCF4" w:rsidR="00964168" w:rsidRPr="001529C1" w:rsidRDefault="00964168" w:rsidP="00964168">
      <w:pPr>
        <w:tabs>
          <w:tab w:val="left" w:pos="284"/>
        </w:tabs>
        <w:spacing w:before="200" w:after="200" w:line="360" w:lineRule="auto"/>
        <w:jc w:val="both"/>
        <w:rPr>
          <w:rFonts w:asciiTheme="majorHAnsi" w:hAnsiTheme="majorHAnsi" w:cstheme="majorHAnsi"/>
          <w:iCs/>
          <w:sz w:val="22"/>
        </w:rPr>
      </w:pPr>
      <w:r w:rsidRPr="001529C1">
        <w:rPr>
          <w:rFonts w:asciiTheme="majorHAnsi" w:hAnsiTheme="majorHAnsi" w:cstheme="majorHAnsi"/>
          <w:b/>
          <w:iCs/>
          <w:sz w:val="22"/>
        </w:rPr>
        <w:t>Przykład 1:</w:t>
      </w:r>
      <w:r w:rsidRPr="001529C1">
        <w:rPr>
          <w:rFonts w:asciiTheme="majorHAnsi" w:hAnsiTheme="majorHAnsi" w:cstheme="majorHAnsi"/>
          <w:iCs/>
          <w:sz w:val="22"/>
        </w:rPr>
        <w:t xml:space="preserve"> W dniu 28 stycznia 2021 r. Rada Miejska podjęła uchwałę w sprawie przyjęcia miejscowego planu zagospodarowania przestrzennego. Uchwała ta została ogłoszona w Dzienniku Urzędowym Województwa w</w:t>
      </w:r>
      <w:r w:rsidR="00DB69BA">
        <w:rPr>
          <w:rFonts w:asciiTheme="majorHAnsi" w:hAnsiTheme="majorHAnsi" w:cstheme="majorHAnsi"/>
          <w:iCs/>
          <w:sz w:val="22"/>
        </w:rPr>
        <w:t> </w:t>
      </w:r>
      <w:r w:rsidRPr="001529C1">
        <w:rPr>
          <w:rFonts w:asciiTheme="majorHAnsi" w:hAnsiTheme="majorHAnsi" w:cstheme="majorHAnsi"/>
          <w:iCs/>
          <w:sz w:val="22"/>
        </w:rPr>
        <w:t xml:space="preserve">dniu 5 lutego 2021 r. i weszła w życie po </w:t>
      </w:r>
      <w:r w:rsidR="00887C4F">
        <w:rPr>
          <w:rFonts w:asciiTheme="majorHAnsi" w:hAnsiTheme="majorHAnsi" w:cstheme="majorHAnsi"/>
          <w:iCs/>
          <w:sz w:val="22"/>
        </w:rPr>
        <w:t>14</w:t>
      </w:r>
      <w:r w:rsidRPr="001529C1">
        <w:rPr>
          <w:rFonts w:asciiTheme="majorHAnsi" w:hAnsiTheme="majorHAnsi" w:cstheme="majorHAnsi"/>
          <w:iCs/>
          <w:sz w:val="22"/>
        </w:rPr>
        <w:t xml:space="preserve"> dniach od dnia ogłoszenia, czyli </w:t>
      </w:r>
      <w:r w:rsidR="00887C4F">
        <w:rPr>
          <w:rFonts w:asciiTheme="majorHAnsi" w:hAnsiTheme="majorHAnsi" w:cstheme="majorHAnsi"/>
          <w:iCs/>
          <w:sz w:val="22"/>
        </w:rPr>
        <w:t>20</w:t>
      </w:r>
      <w:r w:rsidRPr="001529C1">
        <w:rPr>
          <w:rFonts w:asciiTheme="majorHAnsi" w:hAnsiTheme="majorHAnsi" w:cstheme="majorHAnsi"/>
          <w:iCs/>
          <w:sz w:val="22"/>
        </w:rPr>
        <w:t xml:space="preserve"> lutego 2021 r. Następnie 2</w:t>
      </w:r>
      <w:r w:rsidR="00887C4F">
        <w:rPr>
          <w:rFonts w:asciiTheme="majorHAnsi" w:hAnsiTheme="majorHAnsi" w:cstheme="majorHAnsi"/>
          <w:iCs/>
          <w:sz w:val="22"/>
        </w:rPr>
        <w:t>5</w:t>
      </w:r>
      <w:r w:rsidR="00DB69BA">
        <w:rPr>
          <w:rFonts w:asciiTheme="majorHAnsi" w:hAnsiTheme="majorHAnsi" w:cstheme="majorHAnsi"/>
          <w:iCs/>
          <w:sz w:val="22"/>
        </w:rPr>
        <w:t> </w:t>
      </w:r>
      <w:r w:rsidR="00887C4F">
        <w:rPr>
          <w:rFonts w:asciiTheme="majorHAnsi" w:hAnsiTheme="majorHAnsi" w:cstheme="majorHAnsi"/>
          <w:iCs/>
          <w:sz w:val="22"/>
        </w:rPr>
        <w:t>lutego</w:t>
      </w:r>
      <w:r w:rsidRPr="001529C1">
        <w:rPr>
          <w:rFonts w:asciiTheme="majorHAnsi" w:hAnsiTheme="majorHAnsi" w:cstheme="majorHAnsi"/>
          <w:iCs/>
          <w:sz w:val="22"/>
        </w:rPr>
        <w:t xml:space="preserve"> 2021 r. zbiór danych przestrzennych dla miejscowych planów został zaktualizowany o dane dołączone do uchwały.</w:t>
      </w:r>
    </w:p>
    <w:p w14:paraId="280B0FC6" w14:textId="72E4EC7F" w:rsidR="00F07346" w:rsidRPr="00F07346" w:rsidRDefault="00964168" w:rsidP="001529C1">
      <w:pPr>
        <w:tabs>
          <w:tab w:val="left" w:pos="284"/>
        </w:tabs>
        <w:spacing w:before="200" w:after="200" w:line="360" w:lineRule="auto"/>
        <w:jc w:val="both"/>
        <w:rPr>
          <w:lang w:eastAsia="en-GB"/>
        </w:rPr>
      </w:pPr>
      <w:r w:rsidRPr="001529C1">
        <w:rPr>
          <w:rFonts w:asciiTheme="majorHAnsi" w:hAnsiTheme="majorHAnsi" w:cstheme="majorHAnsi"/>
          <w:iCs/>
          <w:sz w:val="22"/>
        </w:rPr>
        <w:t xml:space="preserve">W dniu </w:t>
      </w:r>
      <w:r w:rsidR="00887C4F">
        <w:rPr>
          <w:rFonts w:asciiTheme="majorHAnsi" w:hAnsiTheme="majorHAnsi" w:cstheme="majorHAnsi"/>
          <w:iCs/>
          <w:sz w:val="22"/>
        </w:rPr>
        <w:t>27</w:t>
      </w:r>
      <w:r w:rsidRPr="001529C1">
        <w:rPr>
          <w:rFonts w:asciiTheme="majorHAnsi" w:hAnsiTheme="majorHAnsi" w:cstheme="majorHAnsi"/>
          <w:iCs/>
          <w:sz w:val="22"/>
        </w:rPr>
        <w:t xml:space="preserve"> </w:t>
      </w:r>
      <w:r w:rsidR="00887C4F">
        <w:rPr>
          <w:rFonts w:asciiTheme="majorHAnsi" w:hAnsiTheme="majorHAnsi" w:cstheme="majorHAnsi"/>
          <w:iCs/>
          <w:sz w:val="22"/>
        </w:rPr>
        <w:t>lutego</w:t>
      </w:r>
      <w:r w:rsidRPr="001529C1">
        <w:rPr>
          <w:rFonts w:asciiTheme="majorHAnsi" w:hAnsiTheme="majorHAnsi" w:cstheme="majorHAnsi"/>
          <w:iCs/>
          <w:sz w:val="22"/>
        </w:rPr>
        <w:t xml:space="preserve"> 2021 r. Wojewoda wydał</w:t>
      </w:r>
      <w:r w:rsidR="00887C4F">
        <w:rPr>
          <w:rFonts w:asciiTheme="majorHAnsi" w:hAnsiTheme="majorHAnsi" w:cstheme="majorHAnsi"/>
          <w:iCs/>
          <w:sz w:val="22"/>
        </w:rPr>
        <w:t xml:space="preserve"> i opublikował </w:t>
      </w:r>
      <w:r w:rsidR="00887C4F" w:rsidRPr="00D255F1">
        <w:rPr>
          <w:rFonts w:asciiTheme="majorHAnsi" w:hAnsiTheme="majorHAnsi" w:cstheme="majorHAnsi"/>
          <w:iCs/>
          <w:sz w:val="22"/>
        </w:rPr>
        <w:t>w Dzienniku Urzędowym Województwa</w:t>
      </w:r>
      <w:r w:rsidRPr="001529C1">
        <w:rPr>
          <w:rFonts w:asciiTheme="majorHAnsi" w:hAnsiTheme="majorHAnsi" w:cstheme="majorHAnsi"/>
          <w:iCs/>
          <w:sz w:val="22"/>
        </w:rPr>
        <w:t xml:space="preserve"> rozstrzygnięcie nadzorcze, w którym stwierdził nieważność przedmiotowej uchwały w całości. Rozstrzygnięcie tego samego dnia zostało doręczone</w:t>
      </w:r>
      <w:r w:rsidR="00887C4F">
        <w:rPr>
          <w:rFonts w:asciiTheme="majorHAnsi" w:hAnsiTheme="majorHAnsi" w:cstheme="majorHAnsi"/>
          <w:iCs/>
          <w:sz w:val="22"/>
        </w:rPr>
        <w:t xml:space="preserve"> pocztą elektroniczną</w:t>
      </w:r>
      <w:r w:rsidRPr="001529C1">
        <w:rPr>
          <w:rFonts w:asciiTheme="majorHAnsi" w:hAnsiTheme="majorHAnsi" w:cstheme="majorHAnsi"/>
          <w:iCs/>
          <w:sz w:val="22"/>
        </w:rPr>
        <w:t xml:space="preserve"> Radzie Miejskiej. Na skutek rozstrzygnięcia w dniu 11 marca 2021 r. dane przestrzenne dla aktu zostały zaktualizowane, zgodnie z </w:t>
      </w:r>
      <w:r w:rsidR="00DB69BA" w:rsidRPr="001529C1">
        <w:rPr>
          <w:rFonts w:asciiTheme="majorHAnsi" w:hAnsiTheme="majorHAnsi" w:cstheme="majorHAnsi"/>
          <w:iCs/>
          <w:sz w:val="22"/>
        </w:rPr>
        <w:t>p</w:t>
      </w:r>
      <w:r w:rsidRPr="001529C1">
        <w:rPr>
          <w:rFonts w:asciiTheme="majorHAnsi" w:hAnsiTheme="majorHAnsi" w:cstheme="majorHAnsi"/>
          <w:iCs/>
          <w:sz w:val="22"/>
        </w:rPr>
        <w:t>rocedurą przedstawion</w:t>
      </w:r>
      <w:r w:rsidR="00DB69BA" w:rsidRPr="001529C1">
        <w:rPr>
          <w:rFonts w:asciiTheme="majorHAnsi" w:hAnsiTheme="majorHAnsi" w:cstheme="majorHAnsi"/>
          <w:iCs/>
          <w:sz w:val="22"/>
        </w:rPr>
        <w:t>ą</w:t>
      </w:r>
      <w:r w:rsidRPr="001529C1">
        <w:rPr>
          <w:rFonts w:asciiTheme="majorHAnsi" w:hAnsiTheme="majorHAnsi" w:cstheme="majorHAnsi"/>
          <w:iCs/>
          <w:sz w:val="22"/>
        </w:rPr>
        <w:t xml:space="preserve"> powyżej.</w:t>
      </w:r>
    </w:p>
    <w:p w14:paraId="463CA4CB" w14:textId="77777777" w:rsidR="009452A1" w:rsidRPr="00A72942" w:rsidRDefault="009452A1" w:rsidP="00277AA8">
      <w:pPr>
        <w:spacing w:line="276" w:lineRule="auto"/>
        <w:jc w:val="both"/>
        <w:rPr>
          <w:rFonts w:asciiTheme="majorHAnsi" w:hAnsiTheme="majorHAnsi" w:cstheme="majorHAnsi"/>
          <w:iCs/>
          <w:sz w:val="22"/>
          <w:szCs w:val="22"/>
        </w:rPr>
      </w:pPr>
    </w:p>
    <w:p w14:paraId="2807A315" w14:textId="77777777" w:rsidR="00A72942" w:rsidRPr="00A72942" w:rsidRDefault="00A72942" w:rsidP="00EA49C7">
      <w:pPr>
        <w:pStyle w:val="Nagwek4"/>
        <w:spacing w:before="0"/>
        <w:rPr>
          <w:rFonts w:asciiTheme="majorHAnsi" w:hAnsiTheme="majorHAnsi" w:cstheme="majorHAnsi"/>
          <w:u w:val="none"/>
          <w:lang w:val="pl-PL"/>
        </w:rPr>
      </w:pPr>
      <w:bookmarkStart w:id="596" w:name="_Toc118110452"/>
      <w:r w:rsidRPr="00A72942">
        <w:rPr>
          <w:rFonts w:asciiTheme="majorHAnsi" w:hAnsiTheme="majorHAnsi" w:cstheme="majorHAnsi"/>
          <w:u w:val="none"/>
          <w:lang w:val="pl-PL"/>
        </w:rPr>
        <w:lastRenderedPageBreak/>
        <w:t>Procedura zmiany aktu planowania przestrzennego</w:t>
      </w:r>
      <w:bookmarkEnd w:id="596"/>
    </w:p>
    <w:p w14:paraId="48081859" w14:textId="4D12E48C" w:rsidR="00A72942" w:rsidRPr="00A72942" w:rsidRDefault="00A72942" w:rsidP="00A72942">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t>W przypadku zmiany aktu planowania przestrzennego na skutek podjęcia uchwały w sprawie jego zmiany (dodanie nowych ustaleń dla określonych terenów bądź zmiana już istniejących ustaleń na nowe, co wpływa na część graficzną aktu planowania przestrzennego)</w:t>
      </w:r>
      <w:r w:rsidR="00D50207">
        <w:rPr>
          <w:rFonts w:asciiTheme="majorHAnsi" w:hAnsiTheme="majorHAnsi" w:cstheme="majorHAnsi"/>
          <w:sz w:val="22"/>
          <w:szCs w:val="22"/>
        </w:rPr>
        <w:t>, akt ten traktowany jest w zbiorze jako „nowy” akt planowania przestrzennego.</w:t>
      </w:r>
      <w:r w:rsidR="00883BBB">
        <w:rPr>
          <w:rFonts w:asciiTheme="majorHAnsi" w:hAnsiTheme="majorHAnsi" w:cstheme="majorHAnsi"/>
          <w:sz w:val="22"/>
          <w:szCs w:val="22"/>
        </w:rPr>
        <w:t xml:space="preserve"> W związku z tym </w:t>
      </w:r>
      <w:r w:rsidRPr="00A72942">
        <w:rPr>
          <w:rFonts w:asciiTheme="majorHAnsi" w:hAnsiTheme="majorHAnsi" w:cstheme="majorHAnsi"/>
          <w:sz w:val="22"/>
          <w:szCs w:val="22"/>
        </w:rPr>
        <w:t xml:space="preserve">tworzony jest </w:t>
      </w:r>
      <w:r w:rsidRPr="00883BBB">
        <w:rPr>
          <w:rFonts w:asciiTheme="majorHAnsi" w:hAnsiTheme="majorHAnsi" w:cstheme="majorHAnsi"/>
          <w:sz w:val="22"/>
          <w:szCs w:val="22"/>
        </w:rPr>
        <w:t>nowy obiekt</w:t>
      </w:r>
      <w:r w:rsidRPr="00A72942">
        <w:rPr>
          <w:rFonts w:asciiTheme="majorHAnsi" w:hAnsiTheme="majorHAnsi" w:cstheme="majorHAnsi"/>
          <w:sz w:val="22"/>
          <w:szCs w:val="22"/>
        </w:rPr>
        <w:t xml:space="preserve">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wraz z powiązanymi z nim nowymi obiektami </w:t>
      </w:r>
      <w:proofErr w:type="spellStart"/>
      <w:r w:rsidRPr="00A72942">
        <w:rPr>
          <w:rFonts w:asciiTheme="majorHAnsi" w:hAnsiTheme="majorHAnsi" w:cstheme="majorHAnsi"/>
          <w:i/>
          <w:iCs/>
          <w:sz w:val="22"/>
          <w:szCs w:val="22"/>
        </w:rPr>
        <w:t>RysunekAktuPlanowaniaPrzestrzennego</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 xml:space="preserve">oraz </w:t>
      </w:r>
      <w:proofErr w:type="spellStart"/>
      <w:r w:rsidRPr="00A72942">
        <w:rPr>
          <w:rFonts w:asciiTheme="majorHAnsi" w:hAnsiTheme="majorHAnsi" w:cstheme="majorHAnsi"/>
          <w:i/>
          <w:iCs/>
          <w:sz w:val="22"/>
          <w:szCs w:val="22"/>
        </w:rPr>
        <w:t>DokumentFormalny</w:t>
      </w:r>
      <w:proofErr w:type="spellEnd"/>
      <w:r w:rsidR="00164281">
        <w:rPr>
          <w:rFonts w:asciiTheme="majorHAnsi" w:hAnsiTheme="majorHAnsi" w:cstheme="majorHAnsi"/>
          <w:sz w:val="22"/>
          <w:szCs w:val="22"/>
        </w:rPr>
        <w:t>.</w:t>
      </w:r>
    </w:p>
    <w:p w14:paraId="3136DC12" w14:textId="14B634B3" w:rsidR="00164281" w:rsidRPr="00883BBB" w:rsidRDefault="00A72942" w:rsidP="00277AA8">
      <w:pPr>
        <w:spacing w:before="20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Procedura </w:t>
      </w:r>
      <w:r w:rsidR="00883BBB">
        <w:rPr>
          <w:rFonts w:asciiTheme="majorHAnsi" w:hAnsiTheme="majorHAnsi" w:cstheme="majorHAnsi"/>
          <w:sz w:val="22"/>
          <w:szCs w:val="22"/>
        </w:rPr>
        <w:t xml:space="preserve">włączenia do zbioru danych dla nowego aktu planowania przestrzennego obejmującego zmianę innego aktu, w zależności od tego czy zmiana dotyczy całości, czy też jego części, </w:t>
      </w:r>
      <w:r w:rsidRPr="00A72942">
        <w:rPr>
          <w:rFonts w:asciiTheme="majorHAnsi" w:hAnsiTheme="majorHAnsi" w:cstheme="majorHAnsi"/>
          <w:sz w:val="22"/>
          <w:szCs w:val="22"/>
        </w:rPr>
        <w:t xml:space="preserve">jest tożsama z procedurą opisaną w rozdziale </w:t>
      </w:r>
      <w:r w:rsidR="00195ED6" w:rsidRPr="00883BBB">
        <w:rPr>
          <w:rFonts w:asciiTheme="majorHAnsi" w:hAnsiTheme="majorHAnsi" w:cstheme="majorHAnsi"/>
          <w:b/>
          <w:sz w:val="22"/>
          <w:szCs w:val="22"/>
        </w:rPr>
        <w:fldChar w:fldCharType="begin"/>
      </w:r>
      <w:r w:rsidR="00195ED6" w:rsidRPr="00883BBB">
        <w:rPr>
          <w:rFonts w:asciiTheme="majorHAnsi" w:hAnsiTheme="majorHAnsi" w:cstheme="majorHAnsi"/>
          <w:b/>
          <w:sz w:val="22"/>
          <w:szCs w:val="22"/>
        </w:rPr>
        <w:instrText xml:space="preserve"> REF _Ref117713983 \h  \* MERGEFORMAT </w:instrText>
      </w:r>
      <w:r w:rsidR="00195ED6" w:rsidRPr="00883BBB">
        <w:rPr>
          <w:rFonts w:asciiTheme="majorHAnsi" w:hAnsiTheme="majorHAnsi" w:cstheme="majorHAnsi"/>
          <w:b/>
          <w:sz w:val="22"/>
          <w:szCs w:val="22"/>
        </w:rPr>
      </w:r>
      <w:r w:rsidR="00195ED6" w:rsidRPr="00883BBB">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włączenia danych dla nowego aktu planowania przestrzennego na obszarze objętym innym planem (w całości)</w:t>
      </w:r>
      <w:r w:rsidR="00195ED6" w:rsidRPr="00883BBB">
        <w:rPr>
          <w:rFonts w:asciiTheme="majorHAnsi" w:hAnsiTheme="majorHAnsi" w:cstheme="majorHAnsi"/>
          <w:b/>
          <w:sz w:val="22"/>
          <w:szCs w:val="22"/>
        </w:rPr>
        <w:fldChar w:fldCharType="end"/>
      </w:r>
      <w:r w:rsidR="00195ED6">
        <w:rPr>
          <w:rFonts w:asciiTheme="majorHAnsi" w:hAnsiTheme="majorHAnsi" w:cstheme="majorHAnsi"/>
          <w:b/>
          <w:sz w:val="22"/>
          <w:szCs w:val="22"/>
        </w:rPr>
        <w:t xml:space="preserve"> </w:t>
      </w:r>
      <w:r w:rsidR="00195ED6" w:rsidRPr="00195ED6">
        <w:rPr>
          <w:rFonts w:asciiTheme="majorHAnsi" w:hAnsiTheme="majorHAnsi" w:cstheme="majorHAnsi"/>
          <w:bCs/>
          <w:sz w:val="22"/>
          <w:szCs w:val="22"/>
        </w:rPr>
        <w:t xml:space="preserve">lub </w:t>
      </w:r>
      <w:r w:rsidR="00387521" w:rsidRPr="00387521">
        <w:rPr>
          <w:rFonts w:asciiTheme="majorHAnsi" w:hAnsiTheme="majorHAnsi" w:cstheme="majorHAnsi"/>
          <w:b/>
          <w:sz w:val="22"/>
          <w:szCs w:val="22"/>
        </w:rPr>
        <w:fldChar w:fldCharType="begin"/>
      </w:r>
      <w:r w:rsidR="00387521" w:rsidRPr="00387521">
        <w:rPr>
          <w:rFonts w:asciiTheme="majorHAnsi" w:hAnsiTheme="majorHAnsi" w:cstheme="majorHAnsi"/>
          <w:b/>
          <w:sz w:val="22"/>
          <w:szCs w:val="22"/>
        </w:rPr>
        <w:instrText xml:space="preserve"> REF _Ref107924650 \h  \* MERGEFORMAT </w:instrText>
      </w:r>
      <w:r w:rsidR="00387521" w:rsidRPr="00387521">
        <w:rPr>
          <w:rFonts w:asciiTheme="majorHAnsi" w:hAnsiTheme="majorHAnsi" w:cstheme="majorHAnsi"/>
          <w:b/>
          <w:sz w:val="22"/>
          <w:szCs w:val="22"/>
        </w:rPr>
      </w:r>
      <w:r w:rsidR="00387521" w:rsidRPr="00387521">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włączenia danych dla nowego aktu planowania przestrzennego na obszarze objętym innym planem (w części)</w:t>
      </w:r>
      <w:r w:rsidR="00387521" w:rsidRPr="00387521">
        <w:rPr>
          <w:rFonts w:asciiTheme="majorHAnsi" w:hAnsiTheme="majorHAnsi" w:cstheme="majorHAnsi"/>
          <w:b/>
          <w:sz w:val="22"/>
          <w:szCs w:val="22"/>
        </w:rPr>
        <w:fldChar w:fldCharType="end"/>
      </w:r>
      <w:r w:rsidR="00883BBB" w:rsidRPr="00883BBB">
        <w:rPr>
          <w:rFonts w:asciiTheme="majorHAnsi" w:hAnsiTheme="majorHAnsi" w:cstheme="majorHAnsi"/>
          <w:bCs/>
          <w:sz w:val="22"/>
          <w:szCs w:val="22"/>
        </w:rPr>
        <w:t>.</w:t>
      </w:r>
    </w:p>
    <w:p w14:paraId="4573A10C" w14:textId="77777777" w:rsidR="00A72942" w:rsidRPr="00A72942" w:rsidRDefault="00A72942" w:rsidP="00277AA8">
      <w:pPr>
        <w:spacing w:line="360" w:lineRule="auto"/>
        <w:jc w:val="both"/>
        <w:rPr>
          <w:rFonts w:asciiTheme="majorHAnsi" w:hAnsiTheme="majorHAnsi" w:cstheme="majorHAnsi"/>
          <w:sz w:val="22"/>
          <w:szCs w:val="22"/>
        </w:rPr>
      </w:pPr>
    </w:p>
    <w:p w14:paraId="7FF61A81" w14:textId="77777777" w:rsidR="00A72942" w:rsidRPr="00A72942" w:rsidRDefault="00A72942" w:rsidP="00EA49C7">
      <w:pPr>
        <w:pStyle w:val="Nagwek4"/>
        <w:spacing w:before="0" w:line="360" w:lineRule="auto"/>
        <w:rPr>
          <w:rFonts w:asciiTheme="majorHAnsi" w:hAnsiTheme="majorHAnsi" w:cstheme="majorHAnsi"/>
          <w:u w:val="none"/>
          <w:lang w:val="pl-PL"/>
        </w:rPr>
      </w:pPr>
      <w:bookmarkStart w:id="597" w:name="_Toc118110453"/>
      <w:r w:rsidRPr="00A72942">
        <w:rPr>
          <w:rFonts w:asciiTheme="majorHAnsi" w:hAnsiTheme="majorHAnsi" w:cstheme="majorHAnsi"/>
          <w:u w:val="none"/>
          <w:lang w:val="pl-PL"/>
        </w:rPr>
        <w:t>Procedura zmiany aktu planowania przestrzennego w części tekstowej</w:t>
      </w:r>
      <w:bookmarkEnd w:id="597"/>
    </w:p>
    <w:p w14:paraId="1A342AEE" w14:textId="42F5FF16" w:rsidR="00D50207" w:rsidRPr="00A72942" w:rsidRDefault="00D50207" w:rsidP="00D50207">
      <w:pPr>
        <w:spacing w:before="200" w:after="200" w:line="360" w:lineRule="auto"/>
        <w:jc w:val="both"/>
        <w:rPr>
          <w:rFonts w:asciiTheme="majorHAnsi" w:hAnsiTheme="majorHAnsi" w:cstheme="majorHAnsi"/>
          <w:sz w:val="22"/>
          <w:szCs w:val="22"/>
        </w:rPr>
      </w:pPr>
      <w:r w:rsidRPr="00A72942">
        <w:rPr>
          <w:rFonts w:asciiTheme="majorHAnsi" w:hAnsiTheme="majorHAnsi" w:cstheme="majorHAnsi"/>
          <w:sz w:val="22"/>
          <w:szCs w:val="22"/>
        </w:rPr>
        <w:t>W przypadku zmiany aktu planowania przestrzennego tylko w części dotyczącej tekstu uchwały (tzn. w</w:t>
      </w:r>
      <w:r>
        <w:rPr>
          <w:rFonts w:asciiTheme="majorHAnsi" w:hAnsiTheme="majorHAnsi" w:cstheme="majorHAnsi"/>
          <w:sz w:val="22"/>
          <w:szCs w:val="22"/>
        </w:rPr>
        <w:t> </w:t>
      </w:r>
      <w:r w:rsidRPr="00A72942">
        <w:rPr>
          <w:rFonts w:asciiTheme="majorHAnsi" w:hAnsiTheme="majorHAnsi" w:cstheme="majorHAnsi"/>
          <w:sz w:val="22"/>
          <w:szCs w:val="22"/>
        </w:rPr>
        <w:t>przypadku gdy uchwała zmieniająca nie posiada załączników graficznych)</w:t>
      </w:r>
      <w:r>
        <w:rPr>
          <w:rFonts w:asciiTheme="majorHAnsi" w:hAnsiTheme="majorHAnsi" w:cstheme="majorHAnsi"/>
          <w:sz w:val="22"/>
          <w:szCs w:val="22"/>
        </w:rPr>
        <w:t xml:space="preserve">, akt ten traktowany jest w zbiorze jako „nowy” akt planowania przestrzennego. W związku z tym </w:t>
      </w:r>
      <w:r w:rsidRPr="00A72942">
        <w:rPr>
          <w:rFonts w:asciiTheme="majorHAnsi" w:hAnsiTheme="majorHAnsi" w:cstheme="majorHAnsi"/>
          <w:sz w:val="22"/>
          <w:szCs w:val="22"/>
        </w:rPr>
        <w:t xml:space="preserve">tworzony jest </w:t>
      </w:r>
      <w:r w:rsidRPr="00883BBB">
        <w:rPr>
          <w:rFonts w:asciiTheme="majorHAnsi" w:hAnsiTheme="majorHAnsi" w:cstheme="majorHAnsi"/>
          <w:sz w:val="22"/>
          <w:szCs w:val="22"/>
        </w:rPr>
        <w:t>nowy obiekt</w:t>
      </w:r>
      <w:r w:rsidRPr="00A72942">
        <w:rPr>
          <w:rFonts w:asciiTheme="majorHAnsi" w:hAnsiTheme="majorHAnsi" w:cstheme="majorHAnsi"/>
          <w:sz w:val="22"/>
          <w:szCs w:val="22"/>
        </w:rPr>
        <w:t xml:space="preserve"> </w:t>
      </w:r>
      <w:proofErr w:type="spellStart"/>
      <w:r w:rsidRPr="00A72942">
        <w:rPr>
          <w:rFonts w:asciiTheme="majorHAnsi" w:hAnsiTheme="majorHAnsi" w:cstheme="majorHAnsi"/>
          <w:i/>
          <w:iCs/>
          <w:sz w:val="22"/>
          <w:szCs w:val="22"/>
        </w:rPr>
        <w:t>AktPlanowaniaPrzestrzennego</w:t>
      </w:r>
      <w:proofErr w:type="spellEnd"/>
      <w:r w:rsidRPr="00A72942">
        <w:rPr>
          <w:rFonts w:asciiTheme="majorHAnsi" w:hAnsiTheme="majorHAnsi" w:cstheme="majorHAnsi"/>
          <w:sz w:val="22"/>
          <w:szCs w:val="22"/>
        </w:rPr>
        <w:t xml:space="preserve">, wraz z powiązanymi z nim nowymi obiektami </w:t>
      </w:r>
      <w:proofErr w:type="spellStart"/>
      <w:r w:rsidRPr="00A72942">
        <w:rPr>
          <w:rFonts w:asciiTheme="majorHAnsi" w:hAnsiTheme="majorHAnsi" w:cstheme="majorHAnsi"/>
          <w:i/>
          <w:iCs/>
          <w:sz w:val="22"/>
          <w:szCs w:val="22"/>
        </w:rPr>
        <w:t>RysunekAktuPlanowaniaPrzestrzennego</w:t>
      </w:r>
      <w:proofErr w:type="spellEnd"/>
      <w:r w:rsidRPr="00A72942">
        <w:rPr>
          <w:rFonts w:asciiTheme="majorHAnsi" w:hAnsiTheme="majorHAnsi" w:cstheme="majorHAnsi"/>
          <w:i/>
          <w:iCs/>
          <w:sz w:val="22"/>
          <w:szCs w:val="22"/>
        </w:rPr>
        <w:t xml:space="preserve"> </w:t>
      </w:r>
      <w:r w:rsidRPr="00A72942">
        <w:rPr>
          <w:rFonts w:asciiTheme="majorHAnsi" w:hAnsiTheme="majorHAnsi" w:cstheme="majorHAnsi"/>
          <w:iCs/>
          <w:sz w:val="22"/>
          <w:szCs w:val="22"/>
        </w:rPr>
        <w:t xml:space="preserve">oraz </w:t>
      </w:r>
      <w:proofErr w:type="spellStart"/>
      <w:r w:rsidRPr="00A72942">
        <w:rPr>
          <w:rFonts w:asciiTheme="majorHAnsi" w:hAnsiTheme="majorHAnsi" w:cstheme="majorHAnsi"/>
          <w:i/>
          <w:iCs/>
          <w:sz w:val="22"/>
          <w:szCs w:val="22"/>
        </w:rPr>
        <w:t>DokumentFormalny</w:t>
      </w:r>
      <w:proofErr w:type="spellEnd"/>
      <w:r>
        <w:rPr>
          <w:rFonts w:asciiTheme="majorHAnsi" w:hAnsiTheme="majorHAnsi" w:cstheme="majorHAnsi"/>
          <w:sz w:val="22"/>
          <w:szCs w:val="22"/>
        </w:rPr>
        <w:t>.</w:t>
      </w:r>
    </w:p>
    <w:p w14:paraId="5E5FAFD2" w14:textId="392EB54C" w:rsidR="00D50207" w:rsidRPr="00883BBB" w:rsidRDefault="00D50207" w:rsidP="00D50207">
      <w:pPr>
        <w:spacing w:before="200"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Procedura </w:t>
      </w:r>
      <w:r>
        <w:rPr>
          <w:rFonts w:asciiTheme="majorHAnsi" w:hAnsiTheme="majorHAnsi" w:cstheme="majorHAnsi"/>
          <w:sz w:val="22"/>
          <w:szCs w:val="22"/>
        </w:rPr>
        <w:t xml:space="preserve">włączenia do zbioru danych dla nowego aktu planowania przestrzennego obejmującego zmianę innego aktu, w zależności od tego czy zmiana dotyczy całości, czy też jego części, </w:t>
      </w:r>
      <w:r w:rsidRPr="00A72942">
        <w:rPr>
          <w:rFonts w:asciiTheme="majorHAnsi" w:hAnsiTheme="majorHAnsi" w:cstheme="majorHAnsi"/>
          <w:sz w:val="22"/>
          <w:szCs w:val="22"/>
        </w:rPr>
        <w:t xml:space="preserve">jest tożsama z procedurą opisaną w rozdziale </w:t>
      </w:r>
      <w:r w:rsidR="00195ED6" w:rsidRPr="00883BBB">
        <w:rPr>
          <w:rFonts w:asciiTheme="majorHAnsi" w:hAnsiTheme="majorHAnsi" w:cstheme="majorHAnsi"/>
          <w:b/>
          <w:sz w:val="22"/>
          <w:szCs w:val="22"/>
        </w:rPr>
        <w:fldChar w:fldCharType="begin"/>
      </w:r>
      <w:r w:rsidR="00195ED6" w:rsidRPr="00883BBB">
        <w:rPr>
          <w:rFonts w:asciiTheme="majorHAnsi" w:hAnsiTheme="majorHAnsi" w:cstheme="majorHAnsi"/>
          <w:b/>
          <w:sz w:val="22"/>
          <w:szCs w:val="22"/>
        </w:rPr>
        <w:instrText xml:space="preserve"> REF _Ref117713983 \h  \* MERGEFORMAT </w:instrText>
      </w:r>
      <w:r w:rsidR="00195ED6" w:rsidRPr="00883BBB">
        <w:rPr>
          <w:rFonts w:asciiTheme="majorHAnsi" w:hAnsiTheme="majorHAnsi" w:cstheme="majorHAnsi"/>
          <w:b/>
          <w:sz w:val="22"/>
          <w:szCs w:val="22"/>
        </w:rPr>
      </w:r>
      <w:r w:rsidR="00195ED6" w:rsidRPr="00883BBB">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włączenia danych dla nowego aktu planowania przestrzennego na obszarze objętym innym planem (w całości)</w:t>
      </w:r>
      <w:r w:rsidR="00195ED6" w:rsidRPr="00883BBB">
        <w:rPr>
          <w:rFonts w:asciiTheme="majorHAnsi" w:hAnsiTheme="majorHAnsi" w:cstheme="majorHAnsi"/>
          <w:b/>
          <w:sz w:val="22"/>
          <w:szCs w:val="22"/>
        </w:rPr>
        <w:fldChar w:fldCharType="end"/>
      </w:r>
      <w:r w:rsidR="00195ED6" w:rsidRPr="00195ED6">
        <w:rPr>
          <w:rFonts w:asciiTheme="majorHAnsi" w:hAnsiTheme="majorHAnsi" w:cstheme="majorHAnsi"/>
          <w:bCs/>
          <w:sz w:val="22"/>
          <w:szCs w:val="22"/>
        </w:rPr>
        <w:t xml:space="preserve"> lub</w:t>
      </w:r>
      <w:r w:rsidR="00195ED6">
        <w:rPr>
          <w:rFonts w:asciiTheme="majorHAnsi" w:hAnsiTheme="majorHAnsi" w:cstheme="majorHAnsi"/>
          <w:b/>
          <w:sz w:val="22"/>
          <w:szCs w:val="22"/>
        </w:rPr>
        <w:t xml:space="preserve"> </w:t>
      </w:r>
      <w:r w:rsidRPr="00387521">
        <w:rPr>
          <w:rFonts w:asciiTheme="majorHAnsi" w:hAnsiTheme="majorHAnsi" w:cstheme="majorHAnsi"/>
          <w:b/>
          <w:sz w:val="22"/>
          <w:szCs w:val="22"/>
        </w:rPr>
        <w:fldChar w:fldCharType="begin"/>
      </w:r>
      <w:r w:rsidRPr="00387521">
        <w:rPr>
          <w:rFonts w:asciiTheme="majorHAnsi" w:hAnsiTheme="majorHAnsi" w:cstheme="majorHAnsi"/>
          <w:b/>
          <w:sz w:val="22"/>
          <w:szCs w:val="22"/>
        </w:rPr>
        <w:instrText xml:space="preserve"> REF _Ref107924650 \h  \* MERGEFORMAT </w:instrText>
      </w:r>
      <w:r w:rsidRPr="00387521">
        <w:rPr>
          <w:rFonts w:asciiTheme="majorHAnsi" w:hAnsiTheme="majorHAnsi" w:cstheme="majorHAnsi"/>
          <w:b/>
          <w:sz w:val="22"/>
          <w:szCs w:val="22"/>
        </w:rPr>
      </w:r>
      <w:r w:rsidRPr="00387521">
        <w:rPr>
          <w:rFonts w:asciiTheme="majorHAnsi" w:hAnsiTheme="majorHAnsi" w:cstheme="majorHAnsi"/>
          <w:b/>
          <w:sz w:val="22"/>
          <w:szCs w:val="22"/>
        </w:rPr>
        <w:fldChar w:fldCharType="separate"/>
      </w:r>
      <w:r w:rsidR="00F465E5" w:rsidRPr="00F465E5">
        <w:rPr>
          <w:rFonts w:asciiTheme="majorHAnsi" w:hAnsiTheme="majorHAnsi" w:cstheme="majorHAnsi"/>
          <w:b/>
          <w:sz w:val="22"/>
          <w:szCs w:val="22"/>
        </w:rPr>
        <w:t>Procedura włączenia danych dla nowego aktu planowania przestrzennego na obszarze objętym innym planem (w części)</w:t>
      </w:r>
      <w:r w:rsidRPr="00387521">
        <w:rPr>
          <w:rFonts w:asciiTheme="majorHAnsi" w:hAnsiTheme="majorHAnsi" w:cstheme="majorHAnsi"/>
          <w:b/>
          <w:sz w:val="22"/>
          <w:szCs w:val="22"/>
        </w:rPr>
        <w:fldChar w:fldCharType="end"/>
      </w:r>
      <w:r w:rsidR="00195ED6">
        <w:rPr>
          <w:rFonts w:asciiTheme="majorHAnsi" w:hAnsiTheme="majorHAnsi" w:cstheme="majorHAnsi"/>
          <w:bCs/>
          <w:sz w:val="22"/>
          <w:szCs w:val="22"/>
        </w:rPr>
        <w:t>.</w:t>
      </w:r>
    </w:p>
    <w:p w14:paraId="7B49E050" w14:textId="77777777" w:rsidR="00A72942" w:rsidRPr="00A72942" w:rsidRDefault="00A72942" w:rsidP="00A72942">
      <w:pPr>
        <w:pStyle w:val="Nagwek4"/>
        <w:rPr>
          <w:rFonts w:asciiTheme="majorHAnsi" w:hAnsiTheme="majorHAnsi" w:cstheme="majorHAnsi"/>
          <w:u w:val="none"/>
          <w:lang w:val="pl-PL"/>
        </w:rPr>
      </w:pPr>
      <w:bookmarkStart w:id="598" w:name="_Toc118110454"/>
      <w:bookmarkStart w:id="599" w:name="_Toc118110455"/>
      <w:bookmarkStart w:id="600" w:name="_Toc118110456"/>
      <w:bookmarkStart w:id="601" w:name="_Toc118110457"/>
      <w:bookmarkStart w:id="602" w:name="_Toc118110458"/>
      <w:bookmarkStart w:id="603" w:name="_Toc118110459"/>
      <w:bookmarkStart w:id="604" w:name="_Toc118110460"/>
      <w:bookmarkStart w:id="605" w:name="_Toc118110461"/>
      <w:bookmarkStart w:id="606" w:name="_Toc118110462"/>
      <w:bookmarkStart w:id="607" w:name="_Toc118110463"/>
      <w:bookmarkStart w:id="608" w:name="_Toc118110464"/>
      <w:bookmarkStart w:id="609" w:name="_Toc118110465"/>
      <w:bookmarkStart w:id="610" w:name="_Toc118110466"/>
      <w:bookmarkStart w:id="611" w:name="_Toc118110467"/>
      <w:bookmarkStart w:id="612" w:name="_Toc118110468"/>
      <w:bookmarkStart w:id="613" w:name="_Toc118110469"/>
      <w:bookmarkStart w:id="614" w:name="_Toc118110470"/>
      <w:bookmarkStart w:id="615" w:name="_Toc118110471"/>
      <w:bookmarkStart w:id="616" w:name="_Toc118110472"/>
      <w:bookmarkStart w:id="617" w:name="_Toc118110473"/>
      <w:bookmarkStart w:id="618" w:name="_Toc118110474"/>
      <w:bookmarkStart w:id="619" w:name="_Toc118110475"/>
      <w:bookmarkStart w:id="620" w:name="_Toc118110476"/>
      <w:bookmarkStart w:id="621" w:name="_Toc118110477"/>
      <w:bookmarkStart w:id="622" w:name="_Toc118110478"/>
      <w:bookmarkStart w:id="623" w:name="_Toc118110479"/>
      <w:bookmarkStart w:id="624" w:name="_Toc118110480"/>
      <w:bookmarkStart w:id="625" w:name="_Toc118110481"/>
      <w:bookmarkStart w:id="626" w:name="_Toc118110482"/>
      <w:bookmarkStart w:id="627" w:name="_Toc118110483"/>
      <w:bookmarkStart w:id="628" w:name="_Ref117762232"/>
      <w:bookmarkStart w:id="629" w:name="_Ref117762246"/>
      <w:bookmarkStart w:id="630" w:name="_Ref117762303"/>
      <w:bookmarkStart w:id="631" w:name="_Toc118110484"/>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r w:rsidRPr="00A72942">
        <w:rPr>
          <w:rFonts w:asciiTheme="majorHAnsi" w:hAnsiTheme="majorHAnsi" w:cstheme="majorHAnsi"/>
          <w:u w:val="none"/>
          <w:lang w:val="pl-PL"/>
        </w:rPr>
        <w:lastRenderedPageBreak/>
        <w:t>Procedura aktualizacji dokumentu formalnego</w:t>
      </w:r>
      <w:bookmarkEnd w:id="628"/>
      <w:bookmarkEnd w:id="629"/>
      <w:bookmarkEnd w:id="630"/>
      <w:bookmarkEnd w:id="631"/>
    </w:p>
    <w:p w14:paraId="218FBA36" w14:textId="7E92AC10" w:rsidR="00BC6C16" w:rsidRPr="00921443" w:rsidRDefault="00D158C2" w:rsidP="00BC6C16">
      <w:pPr>
        <w:spacing w:before="200" w:line="360" w:lineRule="auto"/>
        <w:jc w:val="center"/>
        <w:rPr>
          <w:rFonts w:ascii="Calibri" w:hAnsi="Calibri" w:cs="Calibri"/>
          <w:sz w:val="22"/>
          <w:szCs w:val="22"/>
        </w:rPr>
      </w:pPr>
      <w:r>
        <w:rPr>
          <w:rFonts w:ascii="Calibri" w:hAnsi="Calibri" w:cs="Calibri"/>
          <w:noProof/>
          <w:sz w:val="22"/>
          <w:szCs w:val="22"/>
        </w:rPr>
        <w:drawing>
          <wp:inline distT="0" distB="0" distL="0" distR="0" wp14:anchorId="46041FED" wp14:editId="5E8EF999">
            <wp:extent cx="3491254" cy="4076700"/>
            <wp:effectExtent l="0" t="0" r="0" b="0"/>
            <wp:doc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Obraz 96" descr="Schemat ogólny aktualizacji dokumentu formalnego złożony z wielu okienek, pomiędzy którymi występują różne zależności. W legendzie wyróżnia się trzy elementy schematu: dane APP, obiekty oraz działania. Dane APP przedstawione są w  formie niebieskoszarego prostokąta, obiekty w  formie błękitnego prostokąta, natomiast działania jako zielony prostokąt o zaokrąglonych rogach.&#10;Procedura przedstawiona na schemacie jest szczegółowo opisana w tekście. "/>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514827" cy="4104226"/>
                    </a:xfrm>
                    <a:prstGeom prst="rect">
                      <a:avLst/>
                    </a:prstGeom>
                    <a:noFill/>
                    <a:ln>
                      <a:noFill/>
                    </a:ln>
                  </pic:spPr>
                </pic:pic>
              </a:graphicData>
            </a:graphic>
          </wp:inline>
        </w:drawing>
      </w:r>
    </w:p>
    <w:p w14:paraId="68297075" w14:textId="7FD7BC8B" w:rsidR="00954A09" w:rsidRDefault="00857218" w:rsidP="00954A09">
      <w:pPr>
        <w:pStyle w:val="Legenda"/>
        <w:rPr>
          <w:rStyle w:val="NormalTextChar"/>
        </w:rPr>
      </w:pPr>
      <w:bookmarkStart w:id="632" w:name="_Toc118110838"/>
      <w:r w:rsidRPr="00857218">
        <w:rPr>
          <w:noProof/>
        </w:rPr>
        <w:t xml:space="preserve">Rys. </w:t>
      </w:r>
      <w:r w:rsidRPr="00857218">
        <w:rPr>
          <w:noProof/>
        </w:rPr>
        <w:fldChar w:fldCharType="begin"/>
      </w:r>
      <w:r w:rsidRPr="00857218">
        <w:rPr>
          <w:noProof/>
        </w:rPr>
        <w:instrText xml:space="preserve"> SEQ Rys._ \* ARABIC </w:instrText>
      </w:r>
      <w:r w:rsidRPr="00857218">
        <w:rPr>
          <w:noProof/>
        </w:rPr>
        <w:fldChar w:fldCharType="separate"/>
      </w:r>
      <w:r w:rsidR="00F465E5">
        <w:rPr>
          <w:noProof/>
        </w:rPr>
        <w:t>46</w:t>
      </w:r>
      <w:r w:rsidRPr="00857218">
        <w:rPr>
          <w:noProof/>
        </w:rPr>
        <w:fldChar w:fldCharType="end"/>
      </w:r>
      <w:r w:rsidRPr="00857218">
        <w:rPr>
          <w:noProof/>
        </w:rPr>
        <w:t xml:space="preserve"> –</w:t>
      </w:r>
      <w:r w:rsidRPr="00A72942">
        <w:rPr>
          <w:noProof/>
        </w:rPr>
        <w:t xml:space="preserve"> Schemat ogólny </w:t>
      </w:r>
      <w:r w:rsidR="00BC6C16">
        <w:rPr>
          <w:noProof/>
        </w:rPr>
        <w:t>–</w:t>
      </w:r>
      <w:r w:rsidR="00BC6C16" w:rsidRPr="00F83603">
        <w:rPr>
          <w:noProof/>
        </w:rPr>
        <w:t xml:space="preserve"> aktualizacja obiektu DokumentFormalny w zbiorze danych APP</w:t>
      </w:r>
      <w:r w:rsidR="00BC6C16">
        <w:rPr>
          <w:noProof/>
        </w:rPr>
        <w:br/>
      </w:r>
      <w:r w:rsidR="00954A09" w:rsidRPr="001529C1">
        <w:rPr>
          <w:rStyle w:val="NormalTextChar"/>
          <w:sz w:val="2"/>
          <w:szCs w:val="2"/>
        </w:rPr>
        <w:t>.</w:t>
      </w:r>
      <w:bookmarkEnd w:id="632"/>
    </w:p>
    <w:p w14:paraId="21E76B7B" w14:textId="60E91076" w:rsidR="00BC6C16" w:rsidRPr="00F83603" w:rsidRDefault="00BC6C16" w:rsidP="00954A09">
      <w:pPr>
        <w:pStyle w:val="Legenda"/>
        <w:rPr>
          <w:noProof/>
        </w:rPr>
      </w:pPr>
      <w:proofErr w:type="spellStart"/>
      <w:r w:rsidRPr="00345906">
        <w:rPr>
          <w:rStyle w:val="NormalTextChar"/>
        </w:rPr>
        <w:t>Objaśnienia</w:t>
      </w:r>
      <w:proofErr w:type="spellEnd"/>
      <w:r w:rsidRPr="00345906">
        <w:rPr>
          <w:rStyle w:val="NormalTextChar"/>
        </w:rPr>
        <w:t xml:space="preserve">: </w:t>
      </w:r>
      <w:proofErr w:type="spellStart"/>
      <w:r w:rsidRPr="00345906">
        <w:rPr>
          <w:rStyle w:val="NormalTextChar"/>
        </w:rPr>
        <w:t>daneAPP</w:t>
      </w:r>
      <w:proofErr w:type="spellEnd"/>
      <w:r w:rsidRPr="00345906">
        <w:rPr>
          <w:rStyle w:val="NormalTextChar"/>
        </w:rPr>
        <w:t xml:space="preserve"> – </w:t>
      </w:r>
      <w:proofErr w:type="spellStart"/>
      <w:r w:rsidRPr="00345906">
        <w:rPr>
          <w:rStyle w:val="NormalTextChar"/>
        </w:rPr>
        <w:t>dane</w:t>
      </w:r>
      <w:proofErr w:type="spellEnd"/>
      <w:r w:rsidRPr="00345906">
        <w:rPr>
          <w:rStyle w:val="NormalTextChar"/>
        </w:rPr>
        <w:t xml:space="preserve"> </w:t>
      </w:r>
      <w:proofErr w:type="spellStart"/>
      <w:r w:rsidRPr="00345906">
        <w:rPr>
          <w:rStyle w:val="NormalTextChar"/>
        </w:rPr>
        <w:t>dla</w:t>
      </w:r>
      <w:proofErr w:type="spellEnd"/>
      <w:r w:rsidRPr="00345906">
        <w:rPr>
          <w:rStyle w:val="NormalTextChar"/>
        </w:rPr>
        <w:t xml:space="preserve"> </w:t>
      </w:r>
      <w:proofErr w:type="spellStart"/>
      <w:r w:rsidRPr="00345906">
        <w:rPr>
          <w:rStyle w:val="NormalTextChar"/>
        </w:rPr>
        <w:t>aktu</w:t>
      </w:r>
      <w:proofErr w:type="spellEnd"/>
      <w:r w:rsidRPr="00345906">
        <w:rPr>
          <w:rStyle w:val="NormalTextChar"/>
        </w:rPr>
        <w:t xml:space="preserve"> </w:t>
      </w:r>
      <w:proofErr w:type="spellStart"/>
      <w:r w:rsidRPr="00345906">
        <w:rPr>
          <w:rStyle w:val="NormalTextChar"/>
        </w:rPr>
        <w:t>planowania</w:t>
      </w:r>
      <w:proofErr w:type="spellEnd"/>
      <w:r w:rsidRPr="00345906">
        <w:rPr>
          <w:rStyle w:val="NormalTextChar"/>
        </w:rPr>
        <w:t xml:space="preserve"> </w:t>
      </w:r>
      <w:proofErr w:type="spellStart"/>
      <w:r w:rsidRPr="00345906">
        <w:rPr>
          <w:rStyle w:val="NormalTextChar"/>
        </w:rPr>
        <w:t>przestrzennego</w:t>
      </w:r>
      <w:proofErr w:type="spellEnd"/>
    </w:p>
    <w:p w14:paraId="6976A0BF" w14:textId="77777777" w:rsidR="00BC6C16" w:rsidRDefault="00BC6C16" w:rsidP="00A72942">
      <w:pPr>
        <w:spacing w:line="360" w:lineRule="auto"/>
        <w:jc w:val="both"/>
        <w:rPr>
          <w:rFonts w:asciiTheme="majorHAnsi" w:hAnsiTheme="majorHAnsi" w:cstheme="majorHAnsi"/>
          <w:sz w:val="22"/>
          <w:szCs w:val="22"/>
        </w:rPr>
      </w:pPr>
    </w:p>
    <w:p w14:paraId="1C6AF5DF" w14:textId="2673C6D1" w:rsidR="00A72942" w:rsidRPr="00A72942" w:rsidRDefault="00A72942" w:rsidP="00A72942">
      <w:pPr>
        <w:spacing w:line="360" w:lineRule="auto"/>
        <w:jc w:val="both"/>
        <w:rPr>
          <w:rFonts w:asciiTheme="majorHAnsi" w:hAnsiTheme="majorHAnsi" w:cstheme="majorHAnsi"/>
          <w:sz w:val="22"/>
          <w:szCs w:val="22"/>
        </w:rPr>
      </w:pPr>
      <w:r w:rsidRPr="00A72942">
        <w:rPr>
          <w:rFonts w:asciiTheme="majorHAnsi" w:hAnsiTheme="majorHAnsi" w:cstheme="majorHAnsi"/>
          <w:sz w:val="22"/>
          <w:szCs w:val="22"/>
        </w:rPr>
        <w:t xml:space="preserve">Aktualizacja obiektu typu </w:t>
      </w:r>
      <w:proofErr w:type="spellStart"/>
      <w:r w:rsidRPr="00A72942">
        <w:rPr>
          <w:rFonts w:asciiTheme="majorHAnsi" w:hAnsiTheme="majorHAnsi" w:cstheme="majorHAnsi"/>
          <w:i/>
          <w:sz w:val="22"/>
          <w:szCs w:val="22"/>
        </w:rPr>
        <w:t>DokumentFormalny</w:t>
      </w:r>
      <w:proofErr w:type="spellEnd"/>
      <w:r w:rsidRPr="00A72942">
        <w:rPr>
          <w:rFonts w:asciiTheme="majorHAnsi" w:hAnsiTheme="majorHAnsi" w:cstheme="majorHAnsi"/>
          <w:sz w:val="22"/>
          <w:szCs w:val="22"/>
        </w:rPr>
        <w:t xml:space="preserve"> może nastąpić na skutek np. wydania obwieszczenia o</w:t>
      </w:r>
      <w:r w:rsidR="00126FC8">
        <w:rPr>
          <w:rFonts w:asciiTheme="majorHAnsi" w:hAnsiTheme="majorHAnsi" w:cstheme="majorHAnsi"/>
          <w:sz w:val="22"/>
          <w:szCs w:val="22"/>
        </w:rPr>
        <w:t> </w:t>
      </w:r>
      <w:r w:rsidRPr="00A72942">
        <w:rPr>
          <w:rFonts w:asciiTheme="majorHAnsi" w:hAnsiTheme="majorHAnsi" w:cstheme="majorHAnsi"/>
          <w:sz w:val="22"/>
          <w:szCs w:val="22"/>
        </w:rPr>
        <w:t xml:space="preserve">sprostowaniu błędu, uchwały w sprawie sprostowania oczywistej omyłki pisarskiej bądź ogłoszenia tekstu jednolitego dla danego aktu planowania przestrzennego. Jako że obiekty typu </w:t>
      </w:r>
      <w:proofErr w:type="spellStart"/>
      <w:r w:rsidRPr="00A72942">
        <w:rPr>
          <w:rFonts w:asciiTheme="majorHAnsi" w:hAnsiTheme="majorHAnsi" w:cstheme="majorHAnsi"/>
          <w:i/>
          <w:sz w:val="22"/>
          <w:szCs w:val="22"/>
        </w:rPr>
        <w:t>DokumentFormalny</w:t>
      </w:r>
      <w:proofErr w:type="spellEnd"/>
      <w:r w:rsidRPr="00A72942">
        <w:rPr>
          <w:rFonts w:asciiTheme="majorHAnsi" w:hAnsiTheme="majorHAnsi" w:cstheme="majorHAnsi"/>
          <w:sz w:val="22"/>
          <w:szCs w:val="22"/>
        </w:rPr>
        <w:t xml:space="preserve"> nie są wersjonowane – aktualizacja obiektu następuje poprzez nadpisanie</w:t>
      </w:r>
      <w:r w:rsidR="00E47CE9">
        <w:rPr>
          <w:rFonts w:asciiTheme="majorHAnsi" w:hAnsiTheme="majorHAnsi" w:cstheme="majorHAnsi"/>
          <w:sz w:val="22"/>
          <w:szCs w:val="22"/>
        </w:rPr>
        <w:t xml:space="preserve"> lub dodanie</w:t>
      </w:r>
      <w:r w:rsidRPr="00A72942">
        <w:rPr>
          <w:rFonts w:asciiTheme="majorHAnsi" w:hAnsiTheme="majorHAnsi" w:cstheme="majorHAnsi"/>
          <w:sz w:val="22"/>
          <w:szCs w:val="22"/>
        </w:rPr>
        <w:t xml:space="preserve"> odpowiednich cech</w:t>
      </w:r>
      <w:r w:rsidR="00D158C2">
        <w:rPr>
          <w:rFonts w:asciiTheme="majorHAnsi" w:hAnsiTheme="majorHAnsi" w:cstheme="majorHAnsi"/>
          <w:sz w:val="22"/>
          <w:szCs w:val="22"/>
        </w:rPr>
        <w:t xml:space="preserve"> (np. </w:t>
      </w:r>
      <w:r w:rsidR="00E47CE9">
        <w:rPr>
          <w:rFonts w:asciiTheme="majorHAnsi" w:hAnsiTheme="majorHAnsi" w:cstheme="majorHAnsi"/>
          <w:sz w:val="22"/>
          <w:szCs w:val="22"/>
        </w:rPr>
        <w:t>dodanie</w:t>
      </w:r>
      <w:r w:rsidR="00D158C2">
        <w:rPr>
          <w:rFonts w:asciiTheme="majorHAnsi" w:hAnsiTheme="majorHAnsi" w:cstheme="majorHAnsi"/>
          <w:sz w:val="22"/>
          <w:szCs w:val="22"/>
        </w:rPr>
        <w:t xml:space="preserve"> wartości atrybut</w:t>
      </w:r>
      <w:r w:rsidR="00E47CE9">
        <w:rPr>
          <w:rFonts w:asciiTheme="majorHAnsi" w:hAnsiTheme="majorHAnsi" w:cstheme="majorHAnsi"/>
          <w:sz w:val="22"/>
          <w:szCs w:val="22"/>
        </w:rPr>
        <w:t>u</w:t>
      </w:r>
      <w:r w:rsidR="00D158C2">
        <w:rPr>
          <w:rFonts w:asciiTheme="majorHAnsi" w:hAnsiTheme="majorHAnsi" w:cstheme="majorHAnsi"/>
          <w:sz w:val="22"/>
          <w:szCs w:val="22"/>
        </w:rPr>
        <w:t xml:space="preserve"> </w:t>
      </w:r>
      <w:r w:rsidR="00D158C2" w:rsidRPr="00D158C2">
        <w:rPr>
          <w:rFonts w:ascii="Calibri" w:hAnsi="Calibri" w:cs="Calibri"/>
          <w:sz w:val="22"/>
          <w:szCs w:val="22"/>
        </w:rPr>
        <w:t>"</w:t>
      </w:r>
      <w:proofErr w:type="spellStart"/>
      <w:r w:rsidR="00D158C2" w:rsidRPr="00D158C2">
        <w:rPr>
          <w:rFonts w:asciiTheme="majorHAnsi" w:hAnsiTheme="majorHAnsi" w:cstheme="majorHAnsi"/>
          <w:sz w:val="22"/>
          <w:szCs w:val="22"/>
        </w:rPr>
        <w:t>lacze</w:t>
      </w:r>
      <w:proofErr w:type="spellEnd"/>
      <w:r w:rsidR="00D158C2" w:rsidRPr="00D158C2">
        <w:rPr>
          <w:rFonts w:ascii="Calibri" w:hAnsi="Calibri" w:cs="Calibri"/>
          <w:sz w:val="22"/>
          <w:szCs w:val="22"/>
        </w:rPr>
        <w:t>"</w:t>
      </w:r>
      <w:r w:rsidR="00E47CE9">
        <w:rPr>
          <w:rFonts w:ascii="Calibri" w:hAnsi="Calibri" w:cs="Calibri"/>
          <w:sz w:val="22"/>
          <w:szCs w:val="22"/>
        </w:rPr>
        <w:t>, czy aktualizacja wartości atrybutu</w:t>
      </w:r>
      <w:r w:rsidR="00D158C2">
        <w:rPr>
          <w:rFonts w:ascii="Calibri" w:hAnsi="Calibri" w:cs="Calibri"/>
          <w:sz w:val="22"/>
          <w:szCs w:val="22"/>
        </w:rPr>
        <w:t xml:space="preserve"> </w:t>
      </w:r>
      <w:r w:rsidR="00D158C2" w:rsidRPr="00D158C2">
        <w:rPr>
          <w:rFonts w:ascii="Calibri" w:hAnsi="Calibri" w:cs="Calibri"/>
          <w:sz w:val="22"/>
          <w:szCs w:val="22"/>
        </w:rPr>
        <w:t>"</w:t>
      </w:r>
      <w:r w:rsidR="00D158C2">
        <w:rPr>
          <w:rFonts w:asciiTheme="majorHAnsi" w:hAnsiTheme="majorHAnsi" w:cstheme="majorHAnsi"/>
          <w:sz w:val="22"/>
          <w:szCs w:val="22"/>
        </w:rPr>
        <w:t>data</w:t>
      </w:r>
      <w:r w:rsidR="00D158C2" w:rsidRPr="00D158C2">
        <w:rPr>
          <w:rFonts w:ascii="Calibri" w:hAnsi="Calibri" w:cs="Calibri"/>
          <w:sz w:val="22"/>
          <w:szCs w:val="22"/>
        </w:rPr>
        <w:t>"</w:t>
      </w:r>
      <w:r w:rsidR="00D158C2">
        <w:rPr>
          <w:rFonts w:ascii="Calibri" w:hAnsi="Calibri" w:cs="Calibri"/>
          <w:sz w:val="22"/>
          <w:szCs w:val="22"/>
        </w:rPr>
        <w:t>)</w:t>
      </w:r>
      <w:r w:rsidRPr="00A72942">
        <w:rPr>
          <w:rFonts w:asciiTheme="majorHAnsi" w:hAnsiTheme="majorHAnsi" w:cstheme="majorHAnsi"/>
          <w:sz w:val="22"/>
          <w:szCs w:val="22"/>
        </w:rPr>
        <w:t xml:space="preserve"> w zbiorze danych, bez tworzenia nowej wersji.</w:t>
      </w:r>
      <w:r w:rsidR="00D158C2">
        <w:rPr>
          <w:rFonts w:asciiTheme="majorHAnsi" w:hAnsiTheme="majorHAnsi" w:cstheme="majorHAnsi"/>
          <w:sz w:val="22"/>
          <w:szCs w:val="22"/>
        </w:rPr>
        <w:t xml:space="preserve"> </w:t>
      </w:r>
    </w:p>
    <w:p w14:paraId="625E7421" w14:textId="77777777" w:rsidR="00A72942" w:rsidRPr="00A72942" w:rsidRDefault="00A72942" w:rsidP="00A72942">
      <w:pPr>
        <w:spacing w:line="276" w:lineRule="auto"/>
        <w:rPr>
          <w:rFonts w:asciiTheme="majorHAnsi" w:hAnsiTheme="majorHAnsi" w:cstheme="majorHAnsi"/>
          <w:b/>
          <w:sz w:val="22"/>
          <w:szCs w:val="22"/>
        </w:rPr>
      </w:pPr>
    </w:p>
    <w:p w14:paraId="5C9A015C" w14:textId="771F7C7E" w:rsidR="00A72942" w:rsidRPr="00E47CE9" w:rsidRDefault="00A72942" w:rsidP="00A72942">
      <w:pPr>
        <w:spacing w:line="360" w:lineRule="auto"/>
        <w:jc w:val="both"/>
        <w:rPr>
          <w:rFonts w:asciiTheme="majorHAnsi" w:hAnsiTheme="majorHAnsi" w:cstheme="majorHAnsi"/>
          <w:sz w:val="22"/>
          <w:szCs w:val="22"/>
        </w:rPr>
      </w:pPr>
      <w:r w:rsidRPr="00A72942">
        <w:rPr>
          <w:rFonts w:asciiTheme="majorHAnsi" w:hAnsiTheme="majorHAnsi" w:cstheme="majorHAnsi"/>
          <w:b/>
          <w:sz w:val="22"/>
          <w:szCs w:val="22"/>
        </w:rPr>
        <w:t>Przykład 1:</w:t>
      </w:r>
      <w:r w:rsidRPr="00A72942">
        <w:rPr>
          <w:rFonts w:asciiTheme="majorHAnsi" w:hAnsiTheme="majorHAnsi" w:cstheme="majorHAnsi"/>
          <w:sz w:val="22"/>
          <w:szCs w:val="22"/>
        </w:rPr>
        <w:t xml:space="preserve"> </w:t>
      </w:r>
      <w:r w:rsidRPr="00E47CE9">
        <w:rPr>
          <w:rFonts w:asciiTheme="majorHAnsi" w:hAnsiTheme="majorHAnsi" w:cstheme="majorHAnsi"/>
          <w:sz w:val="22"/>
          <w:szCs w:val="22"/>
        </w:rPr>
        <w:t>W dniu 9 lutego 2021 r. Rada Miejska wydała uchwałę w sprawie sprostowania oczywistej omyłki pisarskiej w uchwale z dnia 29 grudnia 2020 r. w sprawie uchwalenia miejscowego planu zagospodarowania przestrzennego. Uchwała ta została ogłoszona w Dzienniku Urzędowym w dniu 12</w:t>
      </w:r>
      <w:r w:rsidR="00126FC8" w:rsidRPr="00E47CE9">
        <w:rPr>
          <w:rFonts w:asciiTheme="majorHAnsi" w:hAnsiTheme="majorHAnsi" w:cstheme="majorHAnsi"/>
          <w:sz w:val="22"/>
          <w:szCs w:val="22"/>
        </w:rPr>
        <w:t> </w:t>
      </w:r>
      <w:r w:rsidRPr="00E47CE9">
        <w:rPr>
          <w:rFonts w:asciiTheme="majorHAnsi" w:hAnsiTheme="majorHAnsi" w:cstheme="majorHAnsi"/>
          <w:sz w:val="22"/>
          <w:szCs w:val="22"/>
        </w:rPr>
        <w:t>lutego 2021 r. Organ prowadzący zbiór danych przestrzennych – wójt gminy</w:t>
      </w:r>
      <w:r w:rsidR="00E47CE9">
        <w:rPr>
          <w:rFonts w:asciiTheme="majorHAnsi" w:hAnsiTheme="majorHAnsi" w:cstheme="majorHAnsi"/>
          <w:sz w:val="22"/>
          <w:szCs w:val="22"/>
        </w:rPr>
        <w:t>,</w:t>
      </w:r>
      <w:r w:rsidRPr="00E47CE9">
        <w:rPr>
          <w:rFonts w:asciiTheme="majorHAnsi" w:hAnsiTheme="majorHAnsi" w:cstheme="majorHAnsi"/>
          <w:sz w:val="22"/>
          <w:szCs w:val="22"/>
        </w:rPr>
        <w:t xml:space="preserve"> musi zaktualizować zbiór danych przestrzennych w</w:t>
      </w:r>
      <w:r w:rsidR="00195ED6" w:rsidRPr="00E47CE9">
        <w:rPr>
          <w:rFonts w:asciiTheme="majorHAnsi" w:hAnsiTheme="majorHAnsi" w:cstheme="majorHAnsi"/>
          <w:sz w:val="22"/>
          <w:szCs w:val="22"/>
        </w:rPr>
        <w:t> </w:t>
      </w:r>
      <w:r w:rsidRPr="00E47CE9">
        <w:rPr>
          <w:rFonts w:asciiTheme="majorHAnsi" w:hAnsiTheme="majorHAnsi" w:cstheme="majorHAnsi"/>
          <w:sz w:val="22"/>
          <w:szCs w:val="22"/>
        </w:rPr>
        <w:t xml:space="preserve">ciągu 30 dni od dnia opublikowania uchwały, tzn. do 15 </w:t>
      </w:r>
      <w:r w:rsidR="00E47CE9" w:rsidRPr="00E47CE9">
        <w:rPr>
          <w:rFonts w:asciiTheme="majorHAnsi" w:hAnsiTheme="majorHAnsi" w:cstheme="majorHAnsi"/>
          <w:sz w:val="22"/>
          <w:szCs w:val="22"/>
        </w:rPr>
        <w:t xml:space="preserve">marca </w:t>
      </w:r>
      <w:r w:rsidRPr="00E47CE9">
        <w:rPr>
          <w:rFonts w:asciiTheme="majorHAnsi" w:hAnsiTheme="majorHAnsi" w:cstheme="majorHAnsi"/>
          <w:sz w:val="22"/>
          <w:szCs w:val="22"/>
        </w:rPr>
        <w:t>202</w:t>
      </w:r>
      <w:r w:rsidR="00B52BDD" w:rsidRPr="00E47CE9">
        <w:rPr>
          <w:rFonts w:asciiTheme="majorHAnsi" w:hAnsiTheme="majorHAnsi" w:cstheme="majorHAnsi"/>
          <w:sz w:val="22"/>
          <w:szCs w:val="22"/>
        </w:rPr>
        <w:t>1</w:t>
      </w:r>
      <w:r w:rsidRPr="00E47CE9">
        <w:rPr>
          <w:rFonts w:asciiTheme="majorHAnsi" w:hAnsiTheme="majorHAnsi" w:cstheme="majorHAnsi"/>
          <w:sz w:val="22"/>
          <w:szCs w:val="22"/>
        </w:rPr>
        <w:t xml:space="preserve"> r.</w:t>
      </w:r>
    </w:p>
    <w:p w14:paraId="74D41D09" w14:textId="3E5D0D2F" w:rsidR="00B25A47" w:rsidRDefault="00A72942" w:rsidP="00673E58">
      <w:pPr>
        <w:spacing w:line="360" w:lineRule="auto"/>
        <w:jc w:val="both"/>
        <w:rPr>
          <w:rFonts w:asciiTheme="majorHAnsi" w:hAnsiTheme="majorHAnsi" w:cstheme="majorHAnsi"/>
          <w:sz w:val="22"/>
          <w:szCs w:val="22"/>
        </w:rPr>
      </w:pPr>
      <w:r w:rsidRPr="00E47CE9">
        <w:rPr>
          <w:rFonts w:asciiTheme="majorHAnsi" w:hAnsiTheme="majorHAnsi" w:cstheme="majorHAnsi"/>
          <w:sz w:val="22"/>
          <w:szCs w:val="22"/>
        </w:rPr>
        <w:lastRenderedPageBreak/>
        <w:t xml:space="preserve">Aktualizacja ta polega na uzupełnieniu </w:t>
      </w:r>
      <w:r w:rsidR="00995883">
        <w:rPr>
          <w:rFonts w:asciiTheme="majorHAnsi" w:hAnsiTheme="majorHAnsi" w:cstheme="majorHAnsi"/>
          <w:sz w:val="22"/>
          <w:szCs w:val="22"/>
        </w:rPr>
        <w:t xml:space="preserve">informacji o </w:t>
      </w:r>
      <w:r w:rsidRPr="00E47CE9">
        <w:rPr>
          <w:rFonts w:asciiTheme="majorHAnsi" w:hAnsiTheme="majorHAnsi" w:cstheme="majorHAnsi"/>
          <w:sz w:val="22"/>
          <w:szCs w:val="22"/>
        </w:rPr>
        <w:t>obiek</w:t>
      </w:r>
      <w:r w:rsidR="00995883">
        <w:rPr>
          <w:rFonts w:asciiTheme="majorHAnsi" w:hAnsiTheme="majorHAnsi" w:cstheme="majorHAnsi"/>
          <w:sz w:val="22"/>
          <w:szCs w:val="22"/>
        </w:rPr>
        <w:t>cie</w:t>
      </w:r>
      <w:r w:rsidRPr="00E47CE9">
        <w:rPr>
          <w:rFonts w:asciiTheme="majorHAnsi" w:hAnsiTheme="majorHAnsi" w:cstheme="majorHAnsi"/>
          <w:sz w:val="22"/>
          <w:szCs w:val="22"/>
        </w:rPr>
        <w:t xml:space="preserve"> </w:t>
      </w:r>
      <w:proofErr w:type="spellStart"/>
      <w:r w:rsidRPr="00E47CE9">
        <w:rPr>
          <w:rFonts w:asciiTheme="majorHAnsi" w:hAnsiTheme="majorHAnsi" w:cstheme="majorHAnsi"/>
          <w:i/>
          <w:sz w:val="22"/>
          <w:szCs w:val="22"/>
        </w:rPr>
        <w:t>DokumentFormalny</w:t>
      </w:r>
      <w:proofErr w:type="spellEnd"/>
      <w:r w:rsidRPr="00E47CE9">
        <w:rPr>
          <w:rFonts w:asciiTheme="majorHAnsi" w:hAnsiTheme="majorHAnsi" w:cstheme="majorHAnsi"/>
          <w:sz w:val="22"/>
          <w:szCs w:val="22"/>
        </w:rPr>
        <w:t xml:space="preserve">, reprezentującego uchwałę z </w:t>
      </w:r>
      <w:r w:rsidR="00D74604" w:rsidRPr="00E47CE9">
        <w:rPr>
          <w:rFonts w:asciiTheme="majorHAnsi" w:hAnsiTheme="majorHAnsi" w:cstheme="majorHAnsi"/>
          <w:sz w:val="22"/>
          <w:szCs w:val="22"/>
        </w:rPr>
        <w:t xml:space="preserve">dnia </w:t>
      </w:r>
      <w:r w:rsidRPr="00E47CE9">
        <w:rPr>
          <w:rFonts w:asciiTheme="majorHAnsi" w:hAnsiTheme="majorHAnsi" w:cstheme="majorHAnsi"/>
          <w:sz w:val="22"/>
          <w:szCs w:val="22"/>
        </w:rPr>
        <w:t>29 grudnia 2020 r.</w:t>
      </w:r>
      <w:r w:rsidR="00995883">
        <w:rPr>
          <w:rFonts w:asciiTheme="majorHAnsi" w:hAnsiTheme="majorHAnsi" w:cstheme="majorHAnsi"/>
          <w:sz w:val="22"/>
          <w:szCs w:val="22"/>
        </w:rPr>
        <w:t>,</w:t>
      </w:r>
      <w:r w:rsidRPr="00E47CE9">
        <w:rPr>
          <w:rFonts w:asciiTheme="majorHAnsi" w:hAnsiTheme="majorHAnsi" w:cstheme="majorHAnsi"/>
          <w:sz w:val="22"/>
          <w:szCs w:val="22"/>
        </w:rPr>
        <w:t xml:space="preserve"> o kolejny atrybut </w:t>
      </w:r>
      <w:r w:rsidR="00E47CE9" w:rsidRPr="00D158C2">
        <w:rPr>
          <w:rFonts w:ascii="Calibri" w:hAnsi="Calibri" w:cs="Calibri"/>
          <w:sz w:val="22"/>
          <w:szCs w:val="22"/>
        </w:rPr>
        <w:t>"</w:t>
      </w:r>
      <w:proofErr w:type="spellStart"/>
      <w:r w:rsidR="00E47CE9" w:rsidRPr="00D158C2">
        <w:rPr>
          <w:rFonts w:asciiTheme="majorHAnsi" w:hAnsiTheme="majorHAnsi" w:cstheme="majorHAnsi"/>
          <w:sz w:val="22"/>
          <w:szCs w:val="22"/>
        </w:rPr>
        <w:t>lacze</w:t>
      </w:r>
      <w:proofErr w:type="spellEnd"/>
      <w:r w:rsidR="00E47CE9" w:rsidRPr="00D158C2">
        <w:rPr>
          <w:rFonts w:ascii="Calibri" w:hAnsi="Calibri" w:cs="Calibri"/>
          <w:sz w:val="22"/>
          <w:szCs w:val="22"/>
        </w:rPr>
        <w:t>"</w:t>
      </w:r>
      <w:r w:rsidRPr="00E47CE9">
        <w:rPr>
          <w:rFonts w:asciiTheme="majorHAnsi" w:hAnsiTheme="majorHAnsi" w:cstheme="majorHAnsi"/>
          <w:iCs/>
          <w:sz w:val="22"/>
          <w:szCs w:val="22"/>
        </w:rPr>
        <w:t>,</w:t>
      </w:r>
      <w:r w:rsidRPr="00E47CE9">
        <w:rPr>
          <w:rFonts w:asciiTheme="majorHAnsi" w:hAnsiTheme="majorHAnsi" w:cstheme="majorHAnsi"/>
          <w:i/>
          <w:sz w:val="22"/>
          <w:szCs w:val="22"/>
        </w:rPr>
        <w:t xml:space="preserve"> </w:t>
      </w:r>
      <w:r w:rsidRPr="00E47CE9">
        <w:rPr>
          <w:rFonts w:asciiTheme="majorHAnsi" w:hAnsiTheme="majorHAnsi" w:cstheme="majorHAnsi"/>
          <w:sz w:val="22"/>
          <w:szCs w:val="22"/>
        </w:rPr>
        <w:t xml:space="preserve">pod którym znajdzie się link kierujący do opublikowanej uchwały </w:t>
      </w:r>
      <w:r w:rsidR="00E47CE9" w:rsidRPr="00E47CE9">
        <w:rPr>
          <w:rFonts w:asciiTheme="majorHAnsi" w:hAnsiTheme="majorHAnsi" w:cstheme="majorHAnsi"/>
          <w:sz w:val="22"/>
          <w:szCs w:val="22"/>
        </w:rPr>
        <w:t>w</w:t>
      </w:r>
      <w:r w:rsidR="00E47CE9">
        <w:rPr>
          <w:rFonts w:asciiTheme="majorHAnsi" w:hAnsiTheme="majorHAnsi" w:cstheme="majorHAnsi"/>
          <w:sz w:val="22"/>
          <w:szCs w:val="22"/>
        </w:rPr>
        <w:t> </w:t>
      </w:r>
      <w:r w:rsidR="00E47CE9" w:rsidRPr="00E47CE9">
        <w:rPr>
          <w:rFonts w:asciiTheme="majorHAnsi" w:hAnsiTheme="majorHAnsi" w:cstheme="majorHAnsi"/>
          <w:sz w:val="22"/>
          <w:szCs w:val="22"/>
        </w:rPr>
        <w:t>sprawie sprostowania oczywistej omyłki pisarskiej z dnia 9 lutego 2021 r.</w:t>
      </w:r>
      <w:bookmarkStart w:id="633" w:name="_Toc105442271"/>
      <w:bookmarkEnd w:id="633"/>
      <w:bookmarkEnd w:id="555"/>
    </w:p>
    <w:sectPr w:rsidR="00B25A47" w:rsidSect="002005BD">
      <w:headerReference w:type="default" r:id="rId168"/>
      <w:footerReference w:type="default" r:id="rId169"/>
      <w:pgSz w:w="11906" w:h="16838"/>
      <w:pgMar w:top="850" w:right="1133" w:bottom="1133" w:left="1133"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5DD0C" w14:textId="77777777" w:rsidR="00A605C1" w:rsidRDefault="00A605C1" w:rsidP="00F85424">
      <w:r>
        <w:separator/>
      </w:r>
    </w:p>
  </w:endnote>
  <w:endnote w:type="continuationSeparator" w:id="0">
    <w:p w14:paraId="24F83CD8" w14:textId="77777777" w:rsidR="00A605C1" w:rsidRDefault="00A605C1" w:rsidP="00F85424">
      <w:r>
        <w:continuationSeparator/>
      </w:r>
    </w:p>
  </w:endnote>
  <w:endnote w:type="continuationNotice" w:id="1">
    <w:p w14:paraId="3B1B3525" w14:textId="77777777" w:rsidR="00A605C1" w:rsidRDefault="00A605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EE"/>
    <w:family w:val="swiss"/>
    <w:pitch w:val="variable"/>
    <w:sig w:usb0="E0002EFF" w:usb1="C000785B" w:usb2="00000009" w:usb3="00000000" w:csb0="000001FF" w:csb1="00000000"/>
  </w:font>
  <w:font w:name="FrutigerPl">
    <w:altName w:val="Courier New"/>
    <w:panose1 w:val="00000000000000000000"/>
    <w:charset w:val="EE"/>
    <w:family w:val="auto"/>
    <w:notTrueType/>
    <w:pitch w:val="variable"/>
    <w:sig w:usb0="00000007" w:usb1="00000000" w:usb2="00000000" w:usb3="00000000" w:csb0="00000003" w:csb1="00000000"/>
  </w:font>
  <w:font w:name="Liberation Sans Narrow">
    <w:charset w:val="EE"/>
    <w:family w:val="swiss"/>
    <w:pitch w:val="variable"/>
    <w:sig w:usb0="A00002AF" w:usb1="500078F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Roboto Condensed">
    <w:charset w:val="00"/>
    <w:family w:val="auto"/>
    <w:pitch w:val="variable"/>
    <w:sig w:usb0="E00002FF" w:usb1="5000205B" w:usb2="00000020" w:usb3="00000000" w:csb0="0000019F" w:csb1="00000000"/>
  </w:font>
  <w:font w:name="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4" w:type="dxa"/>
      <w:jc w:val="right"/>
      <w:tblBorders>
        <w:top w:val="single" w:sz="4" w:space="0" w:color="auto"/>
      </w:tblBorders>
      <w:tblLayout w:type="fixed"/>
      <w:tblCellMar>
        <w:top w:w="28" w:type="dxa"/>
        <w:bottom w:w="28" w:type="dxa"/>
      </w:tblCellMar>
      <w:tblLook w:val="0600" w:firstRow="0" w:lastRow="0" w:firstColumn="0" w:lastColumn="0" w:noHBand="1" w:noVBand="1"/>
    </w:tblPr>
    <w:tblGrid>
      <w:gridCol w:w="994"/>
      <w:gridCol w:w="8299"/>
      <w:gridCol w:w="771"/>
    </w:tblGrid>
    <w:tr w:rsidR="004E1254" w:rsidRPr="00F90EE9" w14:paraId="5199B8FB" w14:textId="77777777" w:rsidTr="003F5070">
      <w:trPr>
        <w:trHeight w:val="20"/>
        <w:jc w:val="right"/>
      </w:trPr>
      <w:tc>
        <w:tcPr>
          <w:tcW w:w="994" w:type="dxa"/>
          <w:shd w:val="clear" w:color="auto" w:fill="auto"/>
          <w:tcMar>
            <w:top w:w="0" w:type="dxa"/>
            <w:left w:w="0" w:type="dxa"/>
            <w:bottom w:w="0" w:type="dxa"/>
            <w:right w:w="0" w:type="dxa"/>
          </w:tcMar>
        </w:tcPr>
        <w:p w14:paraId="3EBCEE38" w14:textId="7B5A2D60" w:rsidR="004E1254" w:rsidRPr="0084719A" w:rsidRDefault="004E1254" w:rsidP="003F5070">
          <w:pPr>
            <w:pStyle w:val="Stopka"/>
            <w:rPr>
              <w:sz w:val="18"/>
              <w:szCs w:val="18"/>
              <w:lang w:val="pl-PL"/>
            </w:rPr>
          </w:pPr>
          <w:r w:rsidRPr="0084719A">
            <w:rPr>
              <w:sz w:val="18"/>
              <w:szCs w:val="18"/>
              <w:lang w:val="pl-PL"/>
            </w:rPr>
            <w:t>Data</w:t>
          </w:r>
        </w:p>
      </w:tc>
      <w:tc>
        <w:tcPr>
          <w:tcW w:w="8299" w:type="dxa"/>
          <w:shd w:val="clear" w:color="auto" w:fill="auto"/>
          <w:tcMar>
            <w:top w:w="0" w:type="dxa"/>
            <w:left w:w="0" w:type="dxa"/>
            <w:bottom w:w="0" w:type="dxa"/>
            <w:right w:w="0" w:type="dxa"/>
          </w:tcMar>
        </w:tcPr>
        <w:p w14:paraId="710BA3B2" w14:textId="41F1EDB1" w:rsidR="004E1254" w:rsidRPr="0084719A" w:rsidRDefault="004E1254" w:rsidP="00AF2B8B">
          <w:pPr>
            <w:pStyle w:val="Stopka"/>
            <w:rPr>
              <w:sz w:val="18"/>
              <w:szCs w:val="18"/>
              <w:lang w:val="pl-PL"/>
            </w:rPr>
          </w:pPr>
          <w:r w:rsidRPr="0084719A">
            <w:rPr>
              <w:sz w:val="18"/>
              <w:szCs w:val="18"/>
              <w:lang w:val="pl-PL"/>
            </w:rPr>
            <w:t>2022-</w:t>
          </w:r>
          <w:r w:rsidR="00377879" w:rsidRPr="0084719A">
            <w:rPr>
              <w:sz w:val="18"/>
              <w:szCs w:val="18"/>
              <w:lang w:val="pl-PL"/>
            </w:rPr>
            <w:t>10</w:t>
          </w:r>
          <w:r w:rsidRPr="0084719A">
            <w:rPr>
              <w:sz w:val="18"/>
              <w:szCs w:val="18"/>
              <w:lang w:val="pl-PL"/>
            </w:rPr>
            <w:t>-</w:t>
          </w:r>
          <w:r w:rsidR="00377879" w:rsidRPr="0084719A">
            <w:rPr>
              <w:sz w:val="18"/>
              <w:szCs w:val="18"/>
              <w:lang w:val="pl-PL"/>
            </w:rPr>
            <w:t>3</w:t>
          </w:r>
          <w:r w:rsidRPr="0084719A">
            <w:rPr>
              <w:sz w:val="18"/>
              <w:szCs w:val="18"/>
              <w:lang w:val="pl-PL"/>
            </w:rPr>
            <w:t>1</w:t>
          </w:r>
        </w:p>
      </w:tc>
      <w:tc>
        <w:tcPr>
          <w:tcW w:w="771" w:type="dxa"/>
          <w:vMerge w:val="restart"/>
          <w:shd w:val="clear" w:color="auto" w:fill="auto"/>
          <w:tcMar>
            <w:top w:w="100" w:type="dxa"/>
            <w:left w:w="100" w:type="dxa"/>
            <w:bottom w:w="100" w:type="dxa"/>
            <w:right w:w="100" w:type="dxa"/>
          </w:tcMar>
          <w:vAlign w:val="bottom"/>
        </w:tcPr>
        <w:p w14:paraId="6693DD32" w14:textId="77777777" w:rsidR="004E1254" w:rsidRPr="00F90EE9" w:rsidRDefault="004E1254" w:rsidP="003F5070">
          <w:pPr>
            <w:pStyle w:val="Stopka"/>
            <w:ind w:right="-106"/>
            <w:rPr>
              <w:lang w:val="en-US"/>
            </w:rPr>
          </w:pPr>
          <w:r w:rsidRPr="00F90EE9">
            <w:rPr>
              <w:lang w:val="en-US"/>
            </w:rPr>
            <w:fldChar w:fldCharType="begin"/>
          </w:r>
          <w:r w:rsidRPr="00F90EE9">
            <w:rPr>
              <w:lang w:val="en-US"/>
            </w:rPr>
            <w:instrText>PAGE</w:instrText>
          </w:r>
          <w:r w:rsidRPr="00F90EE9">
            <w:rPr>
              <w:lang w:val="en-US"/>
            </w:rPr>
            <w:fldChar w:fldCharType="separate"/>
          </w:r>
          <w:r w:rsidR="00AA59B3">
            <w:rPr>
              <w:noProof/>
              <w:lang w:val="en-US"/>
            </w:rPr>
            <w:t>27</w:t>
          </w:r>
          <w:r w:rsidRPr="00F90EE9">
            <w:fldChar w:fldCharType="end"/>
          </w:r>
        </w:p>
      </w:tc>
    </w:tr>
    <w:tr w:rsidR="004E1254" w:rsidRPr="00F90EE9" w14:paraId="10355D99" w14:textId="77777777" w:rsidTr="003F5070">
      <w:trPr>
        <w:trHeight w:val="20"/>
        <w:jc w:val="right"/>
      </w:trPr>
      <w:tc>
        <w:tcPr>
          <w:tcW w:w="994" w:type="dxa"/>
          <w:shd w:val="clear" w:color="auto" w:fill="auto"/>
          <w:tcMar>
            <w:top w:w="0" w:type="dxa"/>
            <w:left w:w="0" w:type="dxa"/>
            <w:bottom w:w="0" w:type="dxa"/>
            <w:right w:w="0" w:type="dxa"/>
          </w:tcMar>
        </w:tcPr>
        <w:p w14:paraId="115A4BA7" w14:textId="77777777" w:rsidR="004E1254" w:rsidRPr="0084719A" w:rsidRDefault="004E1254" w:rsidP="003F5070">
          <w:pPr>
            <w:pStyle w:val="Stopka"/>
            <w:rPr>
              <w:sz w:val="18"/>
              <w:szCs w:val="18"/>
              <w:lang w:val="pl-PL"/>
            </w:rPr>
          </w:pPr>
          <w:r w:rsidRPr="0084719A">
            <w:rPr>
              <w:sz w:val="18"/>
              <w:szCs w:val="18"/>
              <w:lang w:val="pl-PL"/>
            </w:rPr>
            <w:t>Wersja</w:t>
          </w:r>
        </w:p>
      </w:tc>
      <w:tc>
        <w:tcPr>
          <w:tcW w:w="8299" w:type="dxa"/>
          <w:shd w:val="clear" w:color="auto" w:fill="auto"/>
          <w:tcMar>
            <w:top w:w="0" w:type="dxa"/>
            <w:left w:w="0" w:type="dxa"/>
            <w:bottom w:w="0" w:type="dxa"/>
            <w:right w:w="0" w:type="dxa"/>
          </w:tcMar>
        </w:tcPr>
        <w:p w14:paraId="501510AC" w14:textId="67215ED6" w:rsidR="004E1254" w:rsidRPr="0084719A" w:rsidRDefault="004E1254" w:rsidP="00AF2B8B">
          <w:pPr>
            <w:pStyle w:val="Stopka"/>
            <w:rPr>
              <w:sz w:val="18"/>
              <w:szCs w:val="18"/>
              <w:lang w:val="pl-PL"/>
            </w:rPr>
          </w:pPr>
          <w:r w:rsidRPr="0084719A">
            <w:rPr>
              <w:sz w:val="18"/>
              <w:szCs w:val="18"/>
              <w:lang w:val="pl-PL"/>
            </w:rPr>
            <w:t>1.0</w:t>
          </w:r>
        </w:p>
      </w:tc>
      <w:tc>
        <w:tcPr>
          <w:tcW w:w="771" w:type="dxa"/>
          <w:vMerge/>
          <w:shd w:val="clear" w:color="auto" w:fill="auto"/>
          <w:tcMar>
            <w:top w:w="100" w:type="dxa"/>
            <w:left w:w="100" w:type="dxa"/>
            <w:bottom w:w="100" w:type="dxa"/>
            <w:right w:w="100" w:type="dxa"/>
          </w:tcMar>
          <w:vAlign w:val="bottom"/>
        </w:tcPr>
        <w:p w14:paraId="532D6981" w14:textId="77777777" w:rsidR="004E1254" w:rsidRPr="00F90EE9" w:rsidRDefault="004E1254" w:rsidP="003F5070">
          <w:pPr>
            <w:pStyle w:val="Stopka"/>
            <w:rPr>
              <w:lang w:val="en-US"/>
            </w:rPr>
          </w:pPr>
        </w:p>
      </w:tc>
    </w:tr>
    <w:tr w:rsidR="004E1254" w:rsidRPr="00F90EE9" w14:paraId="6BFA1D5B" w14:textId="77777777" w:rsidTr="003F5070">
      <w:trPr>
        <w:trHeight w:val="20"/>
        <w:jc w:val="right"/>
      </w:trPr>
      <w:tc>
        <w:tcPr>
          <w:tcW w:w="994" w:type="dxa"/>
          <w:shd w:val="clear" w:color="auto" w:fill="auto"/>
          <w:tcMar>
            <w:top w:w="0" w:type="dxa"/>
            <w:left w:w="0" w:type="dxa"/>
            <w:bottom w:w="0" w:type="dxa"/>
            <w:right w:w="0" w:type="dxa"/>
          </w:tcMar>
        </w:tcPr>
        <w:p w14:paraId="6A5460FD" w14:textId="77777777" w:rsidR="004E1254" w:rsidRPr="0084719A" w:rsidRDefault="004E1254" w:rsidP="003F5070">
          <w:pPr>
            <w:pStyle w:val="Stopka"/>
            <w:rPr>
              <w:sz w:val="18"/>
              <w:szCs w:val="18"/>
              <w:lang w:val="pl-PL"/>
            </w:rPr>
          </w:pPr>
          <w:r w:rsidRPr="0084719A">
            <w:rPr>
              <w:sz w:val="18"/>
              <w:szCs w:val="18"/>
              <w:lang w:val="pl-PL"/>
            </w:rPr>
            <w:t>Status</w:t>
          </w:r>
        </w:p>
      </w:tc>
      <w:tc>
        <w:tcPr>
          <w:tcW w:w="8299" w:type="dxa"/>
          <w:shd w:val="clear" w:color="auto" w:fill="auto"/>
          <w:tcMar>
            <w:top w:w="0" w:type="dxa"/>
            <w:left w:w="0" w:type="dxa"/>
            <w:bottom w:w="0" w:type="dxa"/>
            <w:right w:w="0" w:type="dxa"/>
          </w:tcMar>
        </w:tcPr>
        <w:p w14:paraId="4219C2C5" w14:textId="7938837A" w:rsidR="004E1254" w:rsidRPr="0084719A" w:rsidRDefault="002F013E" w:rsidP="007C0ACC">
          <w:pPr>
            <w:pStyle w:val="Stopka"/>
            <w:rPr>
              <w:sz w:val="18"/>
              <w:szCs w:val="18"/>
              <w:lang w:val="pl-PL"/>
            </w:rPr>
          </w:pPr>
          <w:r w:rsidRPr="0084719A">
            <w:rPr>
              <w:sz w:val="18"/>
              <w:szCs w:val="18"/>
              <w:lang w:val="pl-PL"/>
            </w:rPr>
            <w:t>O</w:t>
          </w:r>
          <w:r w:rsidRPr="0084719A" w:rsidDel="00475FDB">
            <w:rPr>
              <w:sz w:val="18"/>
              <w:szCs w:val="18"/>
              <w:lang w:val="pl-PL"/>
            </w:rPr>
            <w:t>publik</w:t>
          </w:r>
          <w:r w:rsidRPr="0084719A">
            <w:rPr>
              <w:sz w:val="18"/>
              <w:szCs w:val="18"/>
              <w:lang w:val="pl-PL"/>
            </w:rPr>
            <w:t>owany</w:t>
          </w:r>
        </w:p>
      </w:tc>
      <w:tc>
        <w:tcPr>
          <w:tcW w:w="771" w:type="dxa"/>
          <w:vMerge/>
          <w:shd w:val="clear" w:color="auto" w:fill="auto"/>
          <w:tcMar>
            <w:top w:w="100" w:type="dxa"/>
            <w:left w:w="100" w:type="dxa"/>
            <w:bottom w:w="100" w:type="dxa"/>
            <w:right w:w="100" w:type="dxa"/>
          </w:tcMar>
          <w:vAlign w:val="bottom"/>
        </w:tcPr>
        <w:p w14:paraId="7151D8E1" w14:textId="77777777" w:rsidR="004E1254" w:rsidRPr="00F90EE9" w:rsidRDefault="004E1254" w:rsidP="003F5070">
          <w:pPr>
            <w:pStyle w:val="Stopka"/>
            <w:rPr>
              <w:lang w:val="en-US"/>
            </w:rPr>
          </w:pPr>
        </w:p>
      </w:tc>
    </w:tr>
  </w:tbl>
  <w:p w14:paraId="3303C33A" w14:textId="77777777" w:rsidR="004E1254" w:rsidRDefault="004E125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884" w:type="dxa"/>
      <w:jc w:val="right"/>
      <w:tblBorders>
        <w:top w:val="single" w:sz="4" w:space="0" w:color="auto"/>
      </w:tblBorders>
      <w:tblLayout w:type="fixed"/>
      <w:tblCellMar>
        <w:top w:w="28" w:type="dxa"/>
        <w:bottom w:w="28" w:type="dxa"/>
      </w:tblCellMar>
      <w:tblLook w:val="0600" w:firstRow="0" w:lastRow="0" w:firstColumn="0" w:lastColumn="0" w:noHBand="1" w:noVBand="1"/>
    </w:tblPr>
    <w:tblGrid>
      <w:gridCol w:w="13241"/>
      <w:gridCol w:w="1643"/>
    </w:tblGrid>
    <w:tr w:rsidR="00C10F10" w:rsidRPr="00F90EE9" w14:paraId="1EA992E9" w14:textId="77777777" w:rsidTr="00C10F10">
      <w:trPr>
        <w:trHeight w:val="323"/>
        <w:jc w:val="right"/>
      </w:trPr>
      <w:tc>
        <w:tcPr>
          <w:tcW w:w="13241" w:type="dxa"/>
          <w:shd w:val="clear" w:color="auto" w:fill="auto"/>
          <w:tcMar>
            <w:top w:w="0" w:type="dxa"/>
            <w:left w:w="0" w:type="dxa"/>
            <w:bottom w:w="0" w:type="dxa"/>
            <w:right w:w="0" w:type="dxa"/>
          </w:tcMar>
        </w:tcPr>
        <w:p w14:paraId="1E009D49" w14:textId="7960CA02" w:rsidR="00C10F10" w:rsidRPr="00773BD2" w:rsidRDefault="00C10F10" w:rsidP="00C10F10">
          <w:pPr>
            <w:pStyle w:val="Stopka"/>
            <w:ind w:left="285"/>
            <w:rPr>
              <w:sz w:val="18"/>
              <w:szCs w:val="18"/>
              <w:lang w:val="pl-PL"/>
            </w:rPr>
          </w:pPr>
          <w:r w:rsidRPr="00773BD2">
            <w:rPr>
              <w:sz w:val="18"/>
              <w:szCs w:val="18"/>
              <w:lang w:val="pl-PL"/>
            </w:rPr>
            <w:t xml:space="preserve">Data: 2022-10-31               Wersja: 1.0                 Status: </w:t>
          </w:r>
          <w:r w:rsidR="002F013E" w:rsidRPr="00773BD2">
            <w:rPr>
              <w:sz w:val="18"/>
              <w:szCs w:val="18"/>
              <w:lang w:val="pl-PL"/>
            </w:rPr>
            <w:t>O</w:t>
          </w:r>
          <w:r w:rsidRPr="00773BD2" w:rsidDel="00475FDB">
            <w:rPr>
              <w:sz w:val="18"/>
              <w:szCs w:val="18"/>
              <w:lang w:val="pl-PL"/>
            </w:rPr>
            <w:t>publik</w:t>
          </w:r>
          <w:r w:rsidR="002F013E" w:rsidRPr="00773BD2">
            <w:rPr>
              <w:sz w:val="18"/>
              <w:szCs w:val="18"/>
              <w:lang w:val="pl-PL"/>
            </w:rPr>
            <w:t>owany</w:t>
          </w:r>
        </w:p>
      </w:tc>
      <w:tc>
        <w:tcPr>
          <w:tcW w:w="1643" w:type="dxa"/>
          <w:vMerge w:val="restart"/>
          <w:shd w:val="clear" w:color="auto" w:fill="auto"/>
          <w:tcMar>
            <w:top w:w="100" w:type="dxa"/>
            <w:left w:w="100" w:type="dxa"/>
            <w:bottom w:w="100" w:type="dxa"/>
            <w:right w:w="100" w:type="dxa"/>
          </w:tcMar>
          <w:vAlign w:val="bottom"/>
        </w:tcPr>
        <w:p w14:paraId="189EC99F" w14:textId="4CF5D4F4" w:rsidR="00C10F10" w:rsidRPr="00F90EE9" w:rsidRDefault="00C10F10" w:rsidP="00C10F10">
          <w:pPr>
            <w:pStyle w:val="Stopka"/>
            <w:ind w:right="-106"/>
            <w:jc w:val="right"/>
            <w:rPr>
              <w:lang w:val="en-US"/>
            </w:rPr>
          </w:pPr>
          <w:r w:rsidRPr="00F90EE9">
            <w:rPr>
              <w:lang w:val="en-US"/>
            </w:rPr>
            <w:fldChar w:fldCharType="begin"/>
          </w:r>
          <w:r w:rsidRPr="00F90EE9">
            <w:rPr>
              <w:lang w:val="en-US"/>
            </w:rPr>
            <w:instrText>PAGE</w:instrText>
          </w:r>
          <w:r w:rsidRPr="00F90EE9">
            <w:rPr>
              <w:lang w:val="en-US"/>
            </w:rPr>
            <w:fldChar w:fldCharType="separate"/>
          </w:r>
          <w:r>
            <w:rPr>
              <w:noProof/>
              <w:lang w:val="en-US"/>
            </w:rPr>
            <w:t>27</w:t>
          </w:r>
          <w:r w:rsidRPr="00F90EE9">
            <w:fldChar w:fldCharType="end"/>
          </w:r>
        </w:p>
      </w:tc>
    </w:tr>
    <w:tr w:rsidR="00C10F10" w:rsidRPr="00F90EE9" w14:paraId="618052CB" w14:textId="77777777" w:rsidTr="00C10F10">
      <w:trPr>
        <w:trHeight w:val="20"/>
        <w:jc w:val="right"/>
      </w:trPr>
      <w:tc>
        <w:tcPr>
          <w:tcW w:w="13241" w:type="dxa"/>
          <w:shd w:val="clear" w:color="auto" w:fill="auto"/>
          <w:tcMar>
            <w:top w:w="0" w:type="dxa"/>
            <w:left w:w="0" w:type="dxa"/>
            <w:bottom w:w="0" w:type="dxa"/>
            <w:right w:w="0" w:type="dxa"/>
          </w:tcMar>
        </w:tcPr>
        <w:p w14:paraId="2E3B17F3" w14:textId="5DA7B213" w:rsidR="00C10F10" w:rsidRPr="00F90EE9" w:rsidRDefault="00C10F10" w:rsidP="00582D4B">
          <w:pPr>
            <w:pStyle w:val="Stopka"/>
            <w:rPr>
              <w:sz w:val="18"/>
              <w:szCs w:val="18"/>
            </w:rPr>
          </w:pPr>
        </w:p>
      </w:tc>
      <w:tc>
        <w:tcPr>
          <w:tcW w:w="1643" w:type="dxa"/>
          <w:vMerge/>
          <w:shd w:val="clear" w:color="auto" w:fill="auto"/>
          <w:tcMar>
            <w:top w:w="100" w:type="dxa"/>
            <w:left w:w="100" w:type="dxa"/>
            <w:bottom w:w="100" w:type="dxa"/>
            <w:right w:w="100" w:type="dxa"/>
          </w:tcMar>
          <w:vAlign w:val="bottom"/>
        </w:tcPr>
        <w:p w14:paraId="2C129F91" w14:textId="2F307F8E" w:rsidR="00C10F10" w:rsidRPr="00F90EE9" w:rsidRDefault="00C10F10" w:rsidP="00582D4B">
          <w:pPr>
            <w:pStyle w:val="Stopka"/>
            <w:rPr>
              <w:lang w:val="en-US"/>
            </w:rPr>
          </w:pPr>
        </w:p>
      </w:tc>
    </w:tr>
  </w:tbl>
  <w:p w14:paraId="12F51CC7" w14:textId="77777777" w:rsidR="00582D4B" w:rsidRDefault="00582D4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4" w:type="dxa"/>
      <w:jc w:val="right"/>
      <w:tblBorders>
        <w:top w:val="single" w:sz="4" w:space="0" w:color="auto"/>
      </w:tblBorders>
      <w:tblLayout w:type="fixed"/>
      <w:tblCellMar>
        <w:top w:w="28" w:type="dxa"/>
        <w:bottom w:w="28" w:type="dxa"/>
      </w:tblCellMar>
      <w:tblLook w:val="0600" w:firstRow="0" w:lastRow="0" w:firstColumn="0" w:lastColumn="0" w:noHBand="1" w:noVBand="1"/>
    </w:tblPr>
    <w:tblGrid>
      <w:gridCol w:w="994"/>
      <w:gridCol w:w="8299"/>
      <w:gridCol w:w="771"/>
    </w:tblGrid>
    <w:tr w:rsidR="00582D4B" w:rsidRPr="00F90EE9" w14:paraId="0EC9410A" w14:textId="77777777" w:rsidTr="003F5070">
      <w:trPr>
        <w:trHeight w:val="20"/>
        <w:jc w:val="right"/>
      </w:trPr>
      <w:tc>
        <w:tcPr>
          <w:tcW w:w="994" w:type="dxa"/>
          <w:shd w:val="clear" w:color="auto" w:fill="auto"/>
          <w:tcMar>
            <w:top w:w="0" w:type="dxa"/>
            <w:left w:w="0" w:type="dxa"/>
            <w:bottom w:w="0" w:type="dxa"/>
            <w:right w:w="0" w:type="dxa"/>
          </w:tcMar>
        </w:tcPr>
        <w:p w14:paraId="37736322" w14:textId="40A3DFDD" w:rsidR="00582D4B" w:rsidRPr="00773BD2" w:rsidRDefault="00582D4B" w:rsidP="003F5070">
          <w:pPr>
            <w:pStyle w:val="Stopka"/>
            <w:rPr>
              <w:sz w:val="18"/>
              <w:szCs w:val="18"/>
              <w:lang w:val="pl-PL"/>
            </w:rPr>
          </w:pPr>
          <w:r w:rsidRPr="00773BD2">
            <w:rPr>
              <w:sz w:val="18"/>
              <w:szCs w:val="18"/>
              <w:lang w:val="pl-PL"/>
            </w:rPr>
            <w:t>Data</w:t>
          </w:r>
        </w:p>
      </w:tc>
      <w:tc>
        <w:tcPr>
          <w:tcW w:w="8299" w:type="dxa"/>
          <w:shd w:val="clear" w:color="auto" w:fill="auto"/>
          <w:tcMar>
            <w:top w:w="0" w:type="dxa"/>
            <w:left w:w="0" w:type="dxa"/>
            <w:bottom w:w="0" w:type="dxa"/>
            <w:right w:w="0" w:type="dxa"/>
          </w:tcMar>
        </w:tcPr>
        <w:p w14:paraId="60AEEEE2" w14:textId="4EA714DC" w:rsidR="00582D4B" w:rsidRPr="00773BD2" w:rsidRDefault="00582D4B" w:rsidP="00AF2B8B">
          <w:pPr>
            <w:pStyle w:val="Stopka"/>
            <w:rPr>
              <w:sz w:val="18"/>
              <w:szCs w:val="18"/>
              <w:lang w:val="pl-PL"/>
            </w:rPr>
          </w:pPr>
          <w:r w:rsidRPr="00773BD2">
            <w:rPr>
              <w:sz w:val="18"/>
              <w:szCs w:val="18"/>
              <w:lang w:val="pl-PL"/>
            </w:rPr>
            <w:t>2022-10-31</w:t>
          </w:r>
        </w:p>
      </w:tc>
      <w:tc>
        <w:tcPr>
          <w:tcW w:w="771" w:type="dxa"/>
          <w:vMerge w:val="restart"/>
          <w:shd w:val="clear" w:color="auto" w:fill="auto"/>
          <w:tcMar>
            <w:top w:w="100" w:type="dxa"/>
            <w:left w:w="100" w:type="dxa"/>
            <w:bottom w:w="100" w:type="dxa"/>
            <w:right w:w="100" w:type="dxa"/>
          </w:tcMar>
          <w:vAlign w:val="bottom"/>
        </w:tcPr>
        <w:p w14:paraId="320F44A5" w14:textId="77777777" w:rsidR="00582D4B" w:rsidRPr="00F90EE9" w:rsidRDefault="00582D4B" w:rsidP="003F5070">
          <w:pPr>
            <w:pStyle w:val="Stopka"/>
            <w:ind w:right="-106"/>
            <w:rPr>
              <w:lang w:val="en-US"/>
            </w:rPr>
          </w:pPr>
          <w:r w:rsidRPr="00F90EE9">
            <w:rPr>
              <w:lang w:val="en-US"/>
            </w:rPr>
            <w:fldChar w:fldCharType="begin"/>
          </w:r>
          <w:r w:rsidRPr="00F90EE9">
            <w:rPr>
              <w:lang w:val="en-US"/>
            </w:rPr>
            <w:instrText>PAGE</w:instrText>
          </w:r>
          <w:r w:rsidRPr="00F90EE9">
            <w:rPr>
              <w:lang w:val="en-US"/>
            </w:rPr>
            <w:fldChar w:fldCharType="separate"/>
          </w:r>
          <w:r>
            <w:rPr>
              <w:noProof/>
              <w:lang w:val="en-US"/>
            </w:rPr>
            <w:t>27</w:t>
          </w:r>
          <w:r w:rsidRPr="00F90EE9">
            <w:fldChar w:fldCharType="end"/>
          </w:r>
        </w:p>
      </w:tc>
    </w:tr>
    <w:tr w:rsidR="00582D4B" w:rsidRPr="00F90EE9" w14:paraId="76FDA9C4" w14:textId="77777777" w:rsidTr="00582D4B">
      <w:trPr>
        <w:trHeight w:val="183"/>
        <w:jc w:val="right"/>
      </w:trPr>
      <w:tc>
        <w:tcPr>
          <w:tcW w:w="994" w:type="dxa"/>
          <w:shd w:val="clear" w:color="auto" w:fill="auto"/>
          <w:tcMar>
            <w:top w:w="0" w:type="dxa"/>
            <w:left w:w="0" w:type="dxa"/>
            <w:bottom w:w="0" w:type="dxa"/>
            <w:right w:w="0" w:type="dxa"/>
          </w:tcMar>
        </w:tcPr>
        <w:p w14:paraId="59D0E0F7" w14:textId="77777777" w:rsidR="00582D4B" w:rsidRPr="00773BD2" w:rsidRDefault="00582D4B" w:rsidP="003F5070">
          <w:pPr>
            <w:pStyle w:val="Stopka"/>
            <w:rPr>
              <w:sz w:val="18"/>
              <w:szCs w:val="18"/>
              <w:lang w:val="pl-PL"/>
            </w:rPr>
          </w:pPr>
          <w:r w:rsidRPr="00773BD2">
            <w:rPr>
              <w:sz w:val="18"/>
              <w:szCs w:val="18"/>
              <w:lang w:val="pl-PL"/>
            </w:rPr>
            <w:t>Wersja</w:t>
          </w:r>
        </w:p>
      </w:tc>
      <w:tc>
        <w:tcPr>
          <w:tcW w:w="8299" w:type="dxa"/>
          <w:shd w:val="clear" w:color="auto" w:fill="auto"/>
          <w:tcMar>
            <w:top w:w="0" w:type="dxa"/>
            <w:left w:w="0" w:type="dxa"/>
            <w:bottom w:w="0" w:type="dxa"/>
            <w:right w:w="0" w:type="dxa"/>
          </w:tcMar>
        </w:tcPr>
        <w:p w14:paraId="3D5356BF" w14:textId="77777777" w:rsidR="00582D4B" w:rsidRPr="00773BD2" w:rsidRDefault="00582D4B" w:rsidP="00AF2B8B">
          <w:pPr>
            <w:pStyle w:val="Stopka"/>
            <w:rPr>
              <w:sz w:val="18"/>
              <w:szCs w:val="18"/>
              <w:lang w:val="pl-PL"/>
            </w:rPr>
          </w:pPr>
          <w:r w:rsidRPr="00773BD2">
            <w:rPr>
              <w:sz w:val="18"/>
              <w:szCs w:val="18"/>
              <w:lang w:val="pl-PL"/>
            </w:rPr>
            <w:t>1.0</w:t>
          </w:r>
        </w:p>
      </w:tc>
      <w:tc>
        <w:tcPr>
          <w:tcW w:w="771" w:type="dxa"/>
          <w:vMerge/>
          <w:shd w:val="clear" w:color="auto" w:fill="auto"/>
          <w:tcMar>
            <w:top w:w="100" w:type="dxa"/>
            <w:left w:w="100" w:type="dxa"/>
            <w:bottom w:w="100" w:type="dxa"/>
            <w:right w:w="100" w:type="dxa"/>
          </w:tcMar>
          <w:vAlign w:val="bottom"/>
        </w:tcPr>
        <w:p w14:paraId="4133B042" w14:textId="77777777" w:rsidR="00582D4B" w:rsidRPr="00F90EE9" w:rsidRDefault="00582D4B" w:rsidP="003F5070">
          <w:pPr>
            <w:pStyle w:val="Stopka"/>
            <w:rPr>
              <w:lang w:val="en-US"/>
            </w:rPr>
          </w:pPr>
        </w:p>
      </w:tc>
    </w:tr>
    <w:tr w:rsidR="00582D4B" w:rsidRPr="00F90EE9" w14:paraId="2B13BF46" w14:textId="77777777" w:rsidTr="003F5070">
      <w:trPr>
        <w:trHeight w:val="20"/>
        <w:jc w:val="right"/>
      </w:trPr>
      <w:tc>
        <w:tcPr>
          <w:tcW w:w="994" w:type="dxa"/>
          <w:shd w:val="clear" w:color="auto" w:fill="auto"/>
          <w:tcMar>
            <w:top w:w="0" w:type="dxa"/>
            <w:left w:w="0" w:type="dxa"/>
            <w:bottom w:w="0" w:type="dxa"/>
            <w:right w:w="0" w:type="dxa"/>
          </w:tcMar>
        </w:tcPr>
        <w:p w14:paraId="7C66C394" w14:textId="77777777" w:rsidR="00582D4B" w:rsidRPr="00773BD2" w:rsidRDefault="00582D4B" w:rsidP="003F5070">
          <w:pPr>
            <w:pStyle w:val="Stopka"/>
            <w:rPr>
              <w:sz w:val="18"/>
              <w:szCs w:val="18"/>
              <w:lang w:val="pl-PL"/>
            </w:rPr>
          </w:pPr>
          <w:r w:rsidRPr="00773BD2">
            <w:rPr>
              <w:sz w:val="18"/>
              <w:szCs w:val="18"/>
              <w:lang w:val="pl-PL"/>
            </w:rPr>
            <w:t>Status</w:t>
          </w:r>
        </w:p>
      </w:tc>
      <w:tc>
        <w:tcPr>
          <w:tcW w:w="8299" w:type="dxa"/>
          <w:shd w:val="clear" w:color="auto" w:fill="auto"/>
          <w:tcMar>
            <w:top w:w="0" w:type="dxa"/>
            <w:left w:w="0" w:type="dxa"/>
            <w:bottom w:w="0" w:type="dxa"/>
            <w:right w:w="0" w:type="dxa"/>
          </w:tcMar>
        </w:tcPr>
        <w:p w14:paraId="0D69FCE1" w14:textId="7AD82172" w:rsidR="00582D4B" w:rsidRPr="00773BD2" w:rsidRDefault="00773BD2" w:rsidP="007C0ACC">
          <w:pPr>
            <w:pStyle w:val="Stopka"/>
            <w:rPr>
              <w:sz w:val="18"/>
              <w:szCs w:val="18"/>
              <w:lang w:val="pl-PL"/>
            </w:rPr>
          </w:pPr>
          <w:r w:rsidRPr="00773BD2">
            <w:rPr>
              <w:sz w:val="18"/>
              <w:szCs w:val="18"/>
              <w:lang w:val="pl-PL"/>
            </w:rPr>
            <w:t>Opublikowany</w:t>
          </w:r>
        </w:p>
      </w:tc>
      <w:tc>
        <w:tcPr>
          <w:tcW w:w="771" w:type="dxa"/>
          <w:vMerge/>
          <w:shd w:val="clear" w:color="auto" w:fill="auto"/>
          <w:tcMar>
            <w:top w:w="100" w:type="dxa"/>
            <w:left w:w="100" w:type="dxa"/>
            <w:bottom w:w="100" w:type="dxa"/>
            <w:right w:w="100" w:type="dxa"/>
          </w:tcMar>
          <w:vAlign w:val="bottom"/>
        </w:tcPr>
        <w:p w14:paraId="3616FDCF" w14:textId="77777777" w:rsidR="00582D4B" w:rsidRPr="00F90EE9" w:rsidRDefault="00582D4B" w:rsidP="003F5070">
          <w:pPr>
            <w:pStyle w:val="Stopka"/>
            <w:rPr>
              <w:lang w:val="en-US"/>
            </w:rPr>
          </w:pPr>
        </w:p>
      </w:tc>
    </w:tr>
  </w:tbl>
  <w:p w14:paraId="2F9DA870" w14:textId="77777777" w:rsidR="00582D4B" w:rsidRDefault="00582D4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D62DE" w14:textId="77777777" w:rsidR="00A605C1" w:rsidRDefault="00A605C1" w:rsidP="00F85424">
      <w:r>
        <w:separator/>
      </w:r>
    </w:p>
  </w:footnote>
  <w:footnote w:type="continuationSeparator" w:id="0">
    <w:p w14:paraId="49ECD3C3" w14:textId="77777777" w:rsidR="00A605C1" w:rsidRDefault="00A605C1" w:rsidP="00F85424">
      <w:r>
        <w:continuationSeparator/>
      </w:r>
    </w:p>
  </w:footnote>
  <w:footnote w:type="continuationNotice" w:id="1">
    <w:p w14:paraId="09A8A4CE" w14:textId="77777777" w:rsidR="00A605C1" w:rsidRDefault="00A605C1"/>
  </w:footnote>
  <w:footnote w:id="2">
    <w:p w14:paraId="42884E59" w14:textId="5F86FC44" w:rsidR="004E1254" w:rsidRPr="00061712" w:rsidRDefault="004E1254">
      <w:pPr>
        <w:pStyle w:val="Tekstprzypisudolnego"/>
        <w:rPr>
          <w:lang w:val="pl-PL"/>
        </w:rPr>
      </w:pPr>
      <w:r>
        <w:rPr>
          <w:rStyle w:val="Odwoanieprzypisudolnego"/>
        </w:rPr>
        <w:footnoteRef/>
      </w:r>
      <w:r w:rsidRPr="00061712">
        <w:rPr>
          <w:lang w:val="pl-PL"/>
        </w:rPr>
        <w:t xml:space="preserve"> </w:t>
      </w:r>
      <w:r w:rsidRPr="00061712">
        <w:rPr>
          <w:rFonts w:asciiTheme="majorHAnsi" w:eastAsia="Calibri" w:hAnsiTheme="majorHAnsi" w:cstheme="majorHAnsi"/>
          <w:szCs w:val="24"/>
          <w:lang w:val="pl-PL"/>
        </w:rPr>
        <w:t>Organ, o którym mowa w</w:t>
      </w:r>
      <w:r>
        <w:rPr>
          <w:rFonts w:asciiTheme="majorHAnsi" w:eastAsia="Calibri" w:hAnsiTheme="majorHAnsi" w:cstheme="majorHAnsi"/>
          <w:szCs w:val="24"/>
          <w:lang w:val="pl-PL"/>
        </w:rPr>
        <w:t xml:space="preserve"> art. 3 pkt 7) lit. a) </w:t>
      </w:r>
      <w:r w:rsidRPr="00061712">
        <w:rPr>
          <w:rFonts w:asciiTheme="majorHAnsi" w:eastAsia="Calibri" w:hAnsiTheme="majorHAnsi" w:cstheme="majorHAnsi"/>
          <w:szCs w:val="24"/>
          <w:lang w:val="pl-PL"/>
        </w:rPr>
        <w:t>ustawy z dnia 4 marca 2010 r. o infrastrukturze informacji przestrzennej</w:t>
      </w:r>
      <w:r>
        <w:rPr>
          <w:rFonts w:asciiTheme="majorHAnsi" w:eastAsia="Calibri" w:hAnsiTheme="majorHAnsi" w:cstheme="majorHAnsi"/>
          <w:szCs w:val="24"/>
          <w:lang w:val="pl-PL"/>
        </w:rPr>
        <w:t>.</w:t>
      </w:r>
    </w:p>
  </w:footnote>
  <w:footnote w:id="3">
    <w:p w14:paraId="05468018" w14:textId="50881756" w:rsidR="004E1254" w:rsidRPr="003F790E" w:rsidRDefault="004E1254" w:rsidP="001D42AA">
      <w:pPr>
        <w:pStyle w:val="Tekstprzypisudolnego"/>
        <w:rPr>
          <w:rFonts w:ascii="Calibri" w:hAnsi="Calibri" w:cs="Calibri"/>
          <w:lang w:val="pl-PL"/>
        </w:rPr>
      </w:pPr>
      <w:r w:rsidRPr="003F790E">
        <w:rPr>
          <w:rStyle w:val="Odwoanieprzypisudolnego"/>
          <w:rFonts w:ascii="Calibri" w:hAnsi="Calibri" w:cs="Calibri"/>
        </w:rPr>
        <w:footnoteRef/>
      </w:r>
      <w:r w:rsidRPr="003F790E">
        <w:rPr>
          <w:rFonts w:ascii="Calibri" w:hAnsi="Calibri" w:cs="Calibri"/>
          <w:lang w:val="pl-PL"/>
        </w:rPr>
        <w:t xml:space="preserve"> Oznacza, że atrybutowi lub roli asocjacji może zostać przypisana wartość „</w:t>
      </w:r>
      <w:proofErr w:type="spellStart"/>
      <w:r w:rsidRPr="003F790E">
        <w:rPr>
          <w:rFonts w:ascii="Calibri" w:hAnsi="Calibri" w:cs="Calibri"/>
          <w:lang w:val="pl-PL"/>
        </w:rPr>
        <w:t>void</w:t>
      </w:r>
      <w:proofErr w:type="spellEnd"/>
      <w:r w:rsidRPr="003F790E">
        <w:rPr>
          <w:rFonts w:ascii="Calibri" w:hAnsi="Calibri" w:cs="Calibri"/>
          <w:lang w:val="pl-PL"/>
        </w:rPr>
        <w:t>” (nieokreślona), jeżeli zbiory danych przestrzennych utrzymywane przez pańs</w:t>
      </w:r>
      <w:r>
        <w:rPr>
          <w:rFonts w:ascii="Calibri" w:hAnsi="Calibri" w:cs="Calibri"/>
          <w:lang w:val="pl-PL"/>
        </w:rPr>
        <w:t xml:space="preserve">twa członkowskie nie zawierają </w:t>
      </w:r>
      <w:r w:rsidRPr="003F790E">
        <w:rPr>
          <w:rFonts w:ascii="Calibri" w:hAnsi="Calibri" w:cs="Calibri"/>
          <w:lang w:val="pl-PL"/>
        </w:rPr>
        <w:t>odpowiedniej wartości bądź, jeżeli nie jest możliwe wyprowadzenie odpowiedniej wartości z wartości istniej</w:t>
      </w:r>
      <w:r>
        <w:rPr>
          <w:rFonts w:ascii="Calibri" w:hAnsi="Calibri" w:cs="Calibri"/>
          <w:lang w:val="pl-PL"/>
        </w:rPr>
        <w:t>ących przy rozsądnych kosztach.</w:t>
      </w:r>
    </w:p>
  </w:footnote>
  <w:footnote w:id="4">
    <w:p w14:paraId="0FEB6A53" w14:textId="77777777" w:rsidR="004E1254" w:rsidRPr="004744C5" w:rsidRDefault="004E1254"/>
    <w:p w14:paraId="48D3B65D" w14:textId="77777777" w:rsidR="004E1254" w:rsidRPr="000E36D4" w:rsidRDefault="004E1254" w:rsidP="00090FF7">
      <w:pPr>
        <w:pStyle w:val="Tekstprzypisudolnego"/>
        <w:jc w:val="both"/>
        <w:rPr>
          <w:lang w:val="pl-PL" w:eastAsia="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E1254" w14:paraId="4EFE3605" w14:textId="77777777" w:rsidTr="00DE55D7">
      <w:tc>
        <w:tcPr>
          <w:tcW w:w="3020" w:type="dxa"/>
        </w:tcPr>
        <w:p w14:paraId="789C985C" w14:textId="60F048AD" w:rsidR="004E1254" w:rsidRDefault="004E1254" w:rsidP="00B631A3">
          <w:pPr>
            <w:pStyle w:val="Nagwek"/>
            <w:ind w:left="-115"/>
            <w:rPr>
              <w:color w:val="272727" w:themeColor="text1" w:themeTint="D8"/>
            </w:rPr>
          </w:pPr>
        </w:p>
      </w:tc>
      <w:tc>
        <w:tcPr>
          <w:tcW w:w="3020" w:type="dxa"/>
        </w:tcPr>
        <w:p w14:paraId="54561952" w14:textId="24BE9BDB" w:rsidR="004E1254" w:rsidRDefault="004E1254" w:rsidP="00B631A3">
          <w:pPr>
            <w:pStyle w:val="Nagwek"/>
            <w:jc w:val="center"/>
          </w:pPr>
        </w:p>
      </w:tc>
      <w:tc>
        <w:tcPr>
          <w:tcW w:w="3020" w:type="dxa"/>
        </w:tcPr>
        <w:p w14:paraId="6147C8A9" w14:textId="40549560" w:rsidR="004E1254" w:rsidRDefault="004E1254" w:rsidP="00B631A3">
          <w:pPr>
            <w:pStyle w:val="Nagwek"/>
            <w:ind w:right="-115"/>
            <w:jc w:val="right"/>
          </w:pPr>
        </w:p>
      </w:tc>
    </w:tr>
  </w:tbl>
  <w:p w14:paraId="487B6AEE" w14:textId="011C1670" w:rsidR="004E1254" w:rsidRDefault="004E1254" w:rsidP="00DE55D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42EF" w14:textId="77777777" w:rsidR="004E1254" w:rsidRPr="009E4B25" w:rsidRDefault="004E1254" w:rsidP="00F85424">
    <w:pPr>
      <w:rPr>
        <w:rFonts w:ascii="Calibri" w:hAnsi="Calibri"/>
        <w:sz w:val="22"/>
      </w:rPr>
    </w:pPr>
  </w:p>
  <w:p w14:paraId="4CA962FE" w14:textId="77777777" w:rsidR="004E1254" w:rsidRPr="009E4B25" w:rsidRDefault="004E1254" w:rsidP="00F85424">
    <w:pPr>
      <w:rPr>
        <w:rFonts w:ascii="Calibri" w:hAnsi="Calibri"/>
        <w:sz w:val="22"/>
      </w:rPr>
    </w:pPr>
  </w:p>
  <w:p w14:paraId="6AB1FB07" w14:textId="77777777" w:rsidR="004E1254" w:rsidRPr="002D5C7C" w:rsidRDefault="004E1254" w:rsidP="00F85424">
    <w:pPr>
      <w:rPr>
        <w:rFonts w:asciiTheme="majorHAnsi" w:hAnsiTheme="majorHAnsi" w:cstheme="majorHAnsi"/>
        <w:sz w:val="22"/>
        <w:szCs w:val="22"/>
      </w:rPr>
    </w:pPr>
  </w:p>
  <w:p w14:paraId="675F22EE" w14:textId="7B8B1312" w:rsidR="004E1254" w:rsidRPr="002D5C7C" w:rsidRDefault="004E1254" w:rsidP="00F85424">
    <w:pPr>
      <w:rPr>
        <w:rFonts w:asciiTheme="majorHAnsi" w:hAnsiTheme="majorHAnsi" w:cstheme="majorHAnsi"/>
        <w:sz w:val="22"/>
        <w:szCs w:val="22"/>
      </w:rPr>
    </w:pPr>
    <w:r w:rsidRPr="002D5C7C">
      <w:rPr>
        <w:rFonts w:asciiTheme="majorHAnsi" w:hAnsiTheme="majorHAnsi" w:cstheme="majorHAnsi"/>
        <w:sz w:val="22"/>
        <w:szCs w:val="22"/>
      </w:rPr>
      <w:t>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7B684" w14:textId="77777777" w:rsidR="00C10F10" w:rsidRPr="009E4B25" w:rsidRDefault="00C10F10" w:rsidP="00F85424">
    <w:pPr>
      <w:rPr>
        <w:rFonts w:ascii="Calibri" w:hAnsi="Calibri"/>
        <w:sz w:val="22"/>
      </w:rPr>
    </w:pPr>
  </w:p>
  <w:p w14:paraId="6EC1D824" w14:textId="77777777" w:rsidR="00C10F10" w:rsidRPr="009E4B25" w:rsidRDefault="00C10F10" w:rsidP="00F85424">
    <w:pPr>
      <w:rPr>
        <w:rFonts w:ascii="Calibri" w:hAnsi="Calibri"/>
        <w:sz w:val="22"/>
      </w:rPr>
    </w:pPr>
  </w:p>
  <w:p w14:paraId="1D8DD664" w14:textId="77777777" w:rsidR="00C10F10" w:rsidRPr="002D5C7C" w:rsidRDefault="00C10F10" w:rsidP="00F85424">
    <w:pPr>
      <w:rPr>
        <w:rFonts w:asciiTheme="majorHAnsi" w:hAnsiTheme="majorHAnsi" w:cstheme="majorHAnsi"/>
        <w:sz w:val="22"/>
        <w:szCs w:val="22"/>
      </w:rPr>
    </w:pPr>
  </w:p>
  <w:p w14:paraId="656670CD" w14:textId="1640275F" w:rsidR="00C10F10" w:rsidRPr="002D5C7C" w:rsidRDefault="00C10F10" w:rsidP="00F85424">
    <w:pPr>
      <w:rPr>
        <w:rFonts w:asciiTheme="majorHAnsi" w:hAnsiTheme="majorHAnsi" w:cstheme="majorHAnsi"/>
        <w:sz w:val="22"/>
        <w:szCs w:val="22"/>
      </w:rPr>
    </w:pPr>
    <w:r w:rsidRPr="002D5C7C">
      <w:rPr>
        <w:rFonts w:asciiTheme="majorHAnsi" w:hAnsiTheme="majorHAnsi" w:cstheme="majorHAnsi"/>
        <w:sz w:val="22"/>
        <w:szCs w:val="22"/>
      </w:rPr>
      <w:t>______________________________________________________________________________________________________________________________________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B9089" w14:textId="77777777" w:rsidR="00C10F10" w:rsidRPr="009E4B25" w:rsidRDefault="00C10F10" w:rsidP="00F85424">
    <w:pPr>
      <w:rPr>
        <w:rFonts w:ascii="Calibri" w:hAnsi="Calibri"/>
        <w:sz w:val="22"/>
      </w:rPr>
    </w:pPr>
  </w:p>
  <w:p w14:paraId="1754D9FF" w14:textId="77777777" w:rsidR="00C10F10" w:rsidRPr="009E4B25" w:rsidRDefault="00C10F10" w:rsidP="00F85424">
    <w:pPr>
      <w:rPr>
        <w:rFonts w:ascii="Calibri" w:hAnsi="Calibri"/>
        <w:sz w:val="22"/>
      </w:rPr>
    </w:pPr>
  </w:p>
  <w:p w14:paraId="2D3BD9CA" w14:textId="77777777" w:rsidR="00C10F10" w:rsidRPr="002D5C7C" w:rsidRDefault="00C10F10" w:rsidP="00F85424">
    <w:pPr>
      <w:rPr>
        <w:rFonts w:asciiTheme="majorHAnsi" w:hAnsiTheme="majorHAnsi" w:cstheme="majorHAnsi"/>
        <w:sz w:val="22"/>
        <w:szCs w:val="22"/>
      </w:rPr>
    </w:pPr>
  </w:p>
  <w:p w14:paraId="6C1EDF2A" w14:textId="77777777" w:rsidR="00C10F10" w:rsidRPr="002D5C7C" w:rsidRDefault="00C10F10" w:rsidP="00F85424">
    <w:pPr>
      <w:rPr>
        <w:rFonts w:asciiTheme="majorHAnsi" w:hAnsiTheme="majorHAnsi" w:cstheme="majorHAnsi"/>
        <w:sz w:val="22"/>
        <w:szCs w:val="22"/>
      </w:rPr>
    </w:pPr>
    <w:r w:rsidRPr="002D5C7C">
      <w:rPr>
        <w:rFonts w:asciiTheme="majorHAnsi" w:hAnsiTheme="majorHAnsi" w:cstheme="majorHAnsi"/>
        <w:sz w:val="22"/>
        <w:szCs w:val="22"/>
      </w:rPr>
      <w:t>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64929"/>
    <w:multiLevelType w:val="hybridMultilevel"/>
    <w:tmpl w:val="FE4EC0A8"/>
    <w:lvl w:ilvl="0" w:tplc="BC323F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E94A8C"/>
    <w:multiLevelType w:val="hybridMultilevel"/>
    <w:tmpl w:val="60C4A534"/>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8171A9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F30E4B"/>
    <w:multiLevelType w:val="hybridMultilevel"/>
    <w:tmpl w:val="ED86C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922D86"/>
    <w:multiLevelType w:val="hybridMultilevel"/>
    <w:tmpl w:val="4A0AD5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296852"/>
    <w:multiLevelType w:val="hybridMultilevel"/>
    <w:tmpl w:val="D25E1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741195"/>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D45E88"/>
    <w:multiLevelType w:val="hybridMultilevel"/>
    <w:tmpl w:val="A36CD14E"/>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DA6017"/>
    <w:multiLevelType w:val="hybridMultilevel"/>
    <w:tmpl w:val="4CE2F3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33C195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4856B6B"/>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C573D3"/>
    <w:multiLevelType w:val="hybridMultilevel"/>
    <w:tmpl w:val="92A2B5E8"/>
    <w:lvl w:ilvl="0" w:tplc="3BE89DFC">
      <w:start w:val="1"/>
      <w:numFmt w:val="bullet"/>
      <w:lvlText w:val=""/>
      <w:lvlJc w:val="left"/>
      <w:pPr>
        <w:ind w:left="720" w:hanging="360"/>
      </w:pPr>
      <w:rPr>
        <w:rFonts w:ascii="Symbol" w:hAnsi="Symbol" w:hint="default"/>
        <w:i w:val="0"/>
        <w:strike w:val="0"/>
        <w:dstrike w:val="0"/>
      </w:rPr>
    </w:lvl>
    <w:lvl w:ilvl="1" w:tplc="69BCA76A">
      <w:start w:val="1"/>
      <w:numFmt w:val="lowerLetter"/>
      <w:lvlText w:val="%2)"/>
      <w:lvlJc w:val="left"/>
      <w:pPr>
        <w:ind w:left="1440" w:hanging="360"/>
      </w:pPr>
    </w:lvl>
    <w:lvl w:ilvl="2" w:tplc="243A1300">
      <w:start w:val="1"/>
      <w:numFmt w:val="lowerRoman"/>
      <w:lvlText w:val="%3."/>
      <w:lvlJc w:val="right"/>
      <w:pPr>
        <w:ind w:left="2160" w:hanging="180"/>
      </w:pPr>
    </w:lvl>
    <w:lvl w:ilvl="3" w:tplc="0574A012">
      <w:start w:val="1"/>
      <w:numFmt w:val="decimal"/>
      <w:lvlText w:val="%4."/>
      <w:lvlJc w:val="left"/>
      <w:pPr>
        <w:ind w:left="2880" w:hanging="360"/>
      </w:pPr>
      <w:rPr>
        <w:i w:val="0"/>
        <w:sz w:val="22"/>
        <w:szCs w:val="22"/>
      </w:rPr>
    </w:lvl>
    <w:lvl w:ilvl="4" w:tplc="2F0EB45E">
      <w:start w:val="1"/>
      <w:numFmt w:val="lowerLetter"/>
      <w:lvlText w:val="%5."/>
      <w:lvlJc w:val="left"/>
      <w:pPr>
        <w:ind w:left="3600" w:hanging="360"/>
      </w:pPr>
    </w:lvl>
    <w:lvl w:ilvl="5" w:tplc="241EDD10">
      <w:start w:val="1"/>
      <w:numFmt w:val="lowerRoman"/>
      <w:lvlText w:val="%6."/>
      <w:lvlJc w:val="right"/>
      <w:pPr>
        <w:ind w:left="4320" w:hanging="180"/>
      </w:pPr>
    </w:lvl>
    <w:lvl w:ilvl="6" w:tplc="5BD0D6DA">
      <w:start w:val="1"/>
      <w:numFmt w:val="decimal"/>
      <w:lvlText w:val="%7."/>
      <w:lvlJc w:val="left"/>
      <w:pPr>
        <w:ind w:left="5040" w:hanging="360"/>
      </w:pPr>
    </w:lvl>
    <w:lvl w:ilvl="7" w:tplc="26CCE672">
      <w:start w:val="1"/>
      <w:numFmt w:val="lowerLetter"/>
      <w:lvlText w:val="%8."/>
      <w:lvlJc w:val="left"/>
      <w:pPr>
        <w:ind w:left="5760" w:hanging="360"/>
      </w:pPr>
    </w:lvl>
    <w:lvl w:ilvl="8" w:tplc="3B00C776">
      <w:start w:val="1"/>
      <w:numFmt w:val="lowerRoman"/>
      <w:lvlText w:val="%9."/>
      <w:lvlJc w:val="right"/>
      <w:pPr>
        <w:ind w:left="6480" w:hanging="180"/>
      </w:pPr>
    </w:lvl>
  </w:abstractNum>
  <w:abstractNum w:abstractNumId="12" w15:restartNumberingAfterBreak="0">
    <w:nsid w:val="15F57D9A"/>
    <w:multiLevelType w:val="hybridMultilevel"/>
    <w:tmpl w:val="C81A46C0"/>
    <w:lvl w:ilvl="0" w:tplc="0415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161A2820"/>
    <w:multiLevelType w:val="hybridMultilevel"/>
    <w:tmpl w:val="FAF42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927261D"/>
    <w:multiLevelType w:val="hybridMultilevel"/>
    <w:tmpl w:val="C63A5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A352B0D"/>
    <w:multiLevelType w:val="hybridMultilevel"/>
    <w:tmpl w:val="A6A6B8F2"/>
    <w:lvl w:ilvl="0" w:tplc="12662F12">
      <w:start w:val="1"/>
      <w:numFmt w:val="decimal"/>
      <w:lvlText w:val="%1)"/>
      <w:lvlJc w:val="left"/>
      <w:pPr>
        <w:ind w:left="720" w:hanging="360"/>
      </w:pPr>
      <w:rPr>
        <w:sz w:val="20"/>
      </w:rPr>
    </w:lvl>
    <w:lvl w:ilvl="1" w:tplc="10E21E1A">
      <w:start w:val="1"/>
      <w:numFmt w:val="bullet"/>
      <w:lvlText w:val="o"/>
      <w:lvlJc w:val="left"/>
      <w:pPr>
        <w:ind w:left="1440" w:hanging="360"/>
      </w:pPr>
      <w:rPr>
        <w:rFonts w:ascii="Courier New" w:hAnsi="Courier New" w:cs="Courier New" w:hint="default"/>
      </w:rPr>
    </w:lvl>
    <w:lvl w:ilvl="2" w:tplc="1ACC52A6">
      <w:start w:val="1"/>
      <w:numFmt w:val="bullet"/>
      <w:lvlText w:val=""/>
      <w:lvlJc w:val="left"/>
      <w:pPr>
        <w:ind w:left="2160" w:hanging="360"/>
      </w:pPr>
      <w:rPr>
        <w:rFonts w:ascii="Wingdings" w:hAnsi="Wingdings" w:cs="Wingdings" w:hint="default"/>
      </w:rPr>
    </w:lvl>
    <w:lvl w:ilvl="3" w:tplc="FECC78E8">
      <w:start w:val="1"/>
      <w:numFmt w:val="bullet"/>
      <w:lvlText w:val=""/>
      <w:lvlJc w:val="left"/>
      <w:pPr>
        <w:ind w:left="2880" w:hanging="360"/>
      </w:pPr>
      <w:rPr>
        <w:rFonts w:ascii="Symbol" w:hAnsi="Symbol" w:cs="Symbol" w:hint="default"/>
      </w:rPr>
    </w:lvl>
    <w:lvl w:ilvl="4" w:tplc="BFB61CA4">
      <w:start w:val="1"/>
      <w:numFmt w:val="bullet"/>
      <w:lvlText w:val="o"/>
      <w:lvlJc w:val="left"/>
      <w:pPr>
        <w:ind w:left="3600" w:hanging="360"/>
      </w:pPr>
      <w:rPr>
        <w:rFonts w:ascii="Courier New" w:hAnsi="Courier New" w:cs="Courier New" w:hint="default"/>
      </w:rPr>
    </w:lvl>
    <w:lvl w:ilvl="5" w:tplc="42E0F92C">
      <w:start w:val="1"/>
      <w:numFmt w:val="bullet"/>
      <w:lvlText w:val=""/>
      <w:lvlJc w:val="left"/>
      <w:pPr>
        <w:ind w:left="4320" w:hanging="360"/>
      </w:pPr>
      <w:rPr>
        <w:rFonts w:ascii="Wingdings" w:hAnsi="Wingdings" w:cs="Wingdings" w:hint="default"/>
      </w:rPr>
    </w:lvl>
    <w:lvl w:ilvl="6" w:tplc="BA0049EA">
      <w:start w:val="1"/>
      <w:numFmt w:val="bullet"/>
      <w:lvlText w:val=""/>
      <w:lvlJc w:val="left"/>
      <w:pPr>
        <w:ind w:left="5040" w:hanging="360"/>
      </w:pPr>
      <w:rPr>
        <w:rFonts w:ascii="Symbol" w:hAnsi="Symbol" w:cs="Symbol" w:hint="default"/>
      </w:rPr>
    </w:lvl>
    <w:lvl w:ilvl="7" w:tplc="0AE2BB00">
      <w:start w:val="1"/>
      <w:numFmt w:val="bullet"/>
      <w:lvlText w:val="o"/>
      <w:lvlJc w:val="left"/>
      <w:pPr>
        <w:ind w:left="5760" w:hanging="360"/>
      </w:pPr>
      <w:rPr>
        <w:rFonts w:ascii="Courier New" w:hAnsi="Courier New" w:cs="Courier New" w:hint="default"/>
      </w:rPr>
    </w:lvl>
    <w:lvl w:ilvl="8" w:tplc="5F363406">
      <w:start w:val="1"/>
      <w:numFmt w:val="bullet"/>
      <w:lvlText w:val=""/>
      <w:lvlJc w:val="left"/>
      <w:pPr>
        <w:ind w:left="6480" w:hanging="360"/>
      </w:pPr>
      <w:rPr>
        <w:rFonts w:ascii="Wingdings" w:hAnsi="Wingdings" w:cs="Wingdings" w:hint="default"/>
      </w:rPr>
    </w:lvl>
  </w:abstractNum>
  <w:abstractNum w:abstractNumId="16" w15:restartNumberingAfterBreak="0">
    <w:nsid w:val="1AE9060C"/>
    <w:multiLevelType w:val="hybridMultilevel"/>
    <w:tmpl w:val="552007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B606351"/>
    <w:multiLevelType w:val="hybridMultilevel"/>
    <w:tmpl w:val="A8C298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BC51CC5"/>
    <w:multiLevelType w:val="hybridMultilevel"/>
    <w:tmpl w:val="D4846B7C"/>
    <w:lvl w:ilvl="0" w:tplc="357AE7FC">
      <w:start w:val="1"/>
      <w:numFmt w:val="decimal"/>
      <w:lvlText w:val="%1."/>
      <w:lvlJc w:val="left"/>
      <w:pPr>
        <w:ind w:left="288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165E63"/>
    <w:multiLevelType w:val="hybridMultilevel"/>
    <w:tmpl w:val="A036D69E"/>
    <w:lvl w:ilvl="0" w:tplc="81562390">
      <w:start w:val="1"/>
      <w:numFmt w:val="ordin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37A4282"/>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3C32D7E"/>
    <w:multiLevelType w:val="hybridMultilevel"/>
    <w:tmpl w:val="C55287BA"/>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A845087"/>
    <w:multiLevelType w:val="hybridMultilevel"/>
    <w:tmpl w:val="A6A6B8F2"/>
    <w:lvl w:ilvl="0" w:tplc="EDF4379E">
      <w:start w:val="1"/>
      <w:numFmt w:val="decimal"/>
      <w:lvlText w:val="%1)"/>
      <w:lvlJc w:val="left"/>
      <w:pPr>
        <w:ind w:left="720" w:hanging="360"/>
      </w:pPr>
      <w:rPr>
        <w:sz w:val="20"/>
      </w:rPr>
    </w:lvl>
    <w:lvl w:ilvl="1" w:tplc="14D8E3B6">
      <w:start w:val="1"/>
      <w:numFmt w:val="bullet"/>
      <w:lvlText w:val="o"/>
      <w:lvlJc w:val="left"/>
      <w:pPr>
        <w:ind w:left="1440" w:hanging="360"/>
      </w:pPr>
      <w:rPr>
        <w:rFonts w:ascii="Courier New" w:hAnsi="Courier New" w:cs="Courier New" w:hint="default"/>
      </w:rPr>
    </w:lvl>
    <w:lvl w:ilvl="2" w:tplc="6D1AD91C">
      <w:start w:val="1"/>
      <w:numFmt w:val="bullet"/>
      <w:lvlText w:val=""/>
      <w:lvlJc w:val="left"/>
      <w:pPr>
        <w:ind w:left="2160" w:hanging="360"/>
      </w:pPr>
      <w:rPr>
        <w:rFonts w:ascii="Wingdings" w:hAnsi="Wingdings" w:cs="Wingdings" w:hint="default"/>
      </w:rPr>
    </w:lvl>
    <w:lvl w:ilvl="3" w:tplc="B33C785C">
      <w:start w:val="1"/>
      <w:numFmt w:val="bullet"/>
      <w:lvlText w:val=""/>
      <w:lvlJc w:val="left"/>
      <w:pPr>
        <w:ind w:left="2880" w:hanging="360"/>
      </w:pPr>
      <w:rPr>
        <w:rFonts w:ascii="Symbol" w:hAnsi="Symbol" w:cs="Symbol" w:hint="default"/>
      </w:rPr>
    </w:lvl>
    <w:lvl w:ilvl="4" w:tplc="C1E8779A">
      <w:start w:val="1"/>
      <w:numFmt w:val="bullet"/>
      <w:lvlText w:val="o"/>
      <w:lvlJc w:val="left"/>
      <w:pPr>
        <w:ind w:left="3600" w:hanging="360"/>
      </w:pPr>
      <w:rPr>
        <w:rFonts w:ascii="Courier New" w:hAnsi="Courier New" w:cs="Courier New" w:hint="default"/>
      </w:rPr>
    </w:lvl>
    <w:lvl w:ilvl="5" w:tplc="AF247F50">
      <w:start w:val="1"/>
      <w:numFmt w:val="bullet"/>
      <w:lvlText w:val=""/>
      <w:lvlJc w:val="left"/>
      <w:pPr>
        <w:ind w:left="4320" w:hanging="360"/>
      </w:pPr>
      <w:rPr>
        <w:rFonts w:ascii="Wingdings" w:hAnsi="Wingdings" w:cs="Wingdings" w:hint="default"/>
      </w:rPr>
    </w:lvl>
    <w:lvl w:ilvl="6" w:tplc="7C844690">
      <w:start w:val="1"/>
      <w:numFmt w:val="bullet"/>
      <w:lvlText w:val=""/>
      <w:lvlJc w:val="left"/>
      <w:pPr>
        <w:ind w:left="5040" w:hanging="360"/>
      </w:pPr>
      <w:rPr>
        <w:rFonts w:ascii="Symbol" w:hAnsi="Symbol" w:cs="Symbol" w:hint="default"/>
      </w:rPr>
    </w:lvl>
    <w:lvl w:ilvl="7" w:tplc="5C22187A">
      <w:start w:val="1"/>
      <w:numFmt w:val="bullet"/>
      <w:lvlText w:val="o"/>
      <w:lvlJc w:val="left"/>
      <w:pPr>
        <w:ind w:left="5760" w:hanging="360"/>
      </w:pPr>
      <w:rPr>
        <w:rFonts w:ascii="Courier New" w:hAnsi="Courier New" w:cs="Courier New" w:hint="default"/>
      </w:rPr>
    </w:lvl>
    <w:lvl w:ilvl="8" w:tplc="3FCAAEEA">
      <w:start w:val="1"/>
      <w:numFmt w:val="bullet"/>
      <w:lvlText w:val=""/>
      <w:lvlJc w:val="left"/>
      <w:pPr>
        <w:ind w:left="6480" w:hanging="360"/>
      </w:pPr>
      <w:rPr>
        <w:rFonts w:ascii="Wingdings" w:hAnsi="Wingdings" w:cs="Wingdings" w:hint="default"/>
      </w:rPr>
    </w:lvl>
  </w:abstractNum>
  <w:abstractNum w:abstractNumId="23" w15:restartNumberingAfterBreak="0">
    <w:nsid w:val="2B214AE8"/>
    <w:multiLevelType w:val="hybridMultilevel"/>
    <w:tmpl w:val="B06A73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C200EC1"/>
    <w:multiLevelType w:val="hybridMultilevel"/>
    <w:tmpl w:val="F59ABB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8C221A"/>
    <w:multiLevelType w:val="hybridMultilevel"/>
    <w:tmpl w:val="FF120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D7D5561"/>
    <w:multiLevelType w:val="hybridMultilevel"/>
    <w:tmpl w:val="5D6A42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DCC363A"/>
    <w:multiLevelType w:val="hybridMultilevel"/>
    <w:tmpl w:val="0F382010"/>
    <w:lvl w:ilvl="0" w:tplc="270C8234">
      <w:start w:val="1"/>
      <w:numFmt w:val="lowerLetter"/>
      <w:lvlText w:val="%1."/>
      <w:lvlJc w:val="left"/>
      <w:pPr>
        <w:ind w:left="8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EB875B6"/>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6AC3201"/>
    <w:multiLevelType w:val="hybridMultilevel"/>
    <w:tmpl w:val="00F03B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6BC7621"/>
    <w:multiLevelType w:val="hybridMultilevel"/>
    <w:tmpl w:val="298ADB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7C94E8B"/>
    <w:multiLevelType w:val="hybridMultilevel"/>
    <w:tmpl w:val="014C2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8624EC6"/>
    <w:multiLevelType w:val="hybridMultilevel"/>
    <w:tmpl w:val="9C780F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BD87F12"/>
    <w:multiLevelType w:val="hybridMultilevel"/>
    <w:tmpl w:val="6CC8CE98"/>
    <w:lvl w:ilvl="0" w:tplc="2E04B1EC">
      <w:start w:val="1"/>
      <w:numFmt w:val="decimal"/>
      <w:lvlText w:val="%1."/>
      <w:lvlJc w:val="left"/>
      <w:pPr>
        <w:tabs>
          <w:tab w:val="num" w:pos="720"/>
        </w:tabs>
        <w:ind w:left="720" w:hanging="360"/>
      </w:pPr>
    </w:lvl>
    <w:lvl w:ilvl="1" w:tplc="603099AA">
      <w:numFmt w:val="bullet"/>
      <w:lvlText w:val="•"/>
      <w:lvlJc w:val="left"/>
      <w:pPr>
        <w:tabs>
          <w:tab w:val="num" w:pos="1440"/>
        </w:tabs>
        <w:ind w:left="1440" w:hanging="360"/>
      </w:pPr>
      <w:rPr>
        <w:rFonts w:ascii="Arial" w:hAnsi="Arial" w:cs="Times New Roman" w:hint="default"/>
      </w:rPr>
    </w:lvl>
    <w:lvl w:ilvl="2" w:tplc="A03465AA">
      <w:start w:val="1"/>
      <w:numFmt w:val="decimal"/>
      <w:lvlText w:val="%3."/>
      <w:lvlJc w:val="left"/>
      <w:pPr>
        <w:tabs>
          <w:tab w:val="num" w:pos="2160"/>
        </w:tabs>
        <w:ind w:left="2160" w:hanging="360"/>
      </w:pPr>
    </w:lvl>
    <w:lvl w:ilvl="3" w:tplc="C8DC4AF8">
      <w:start w:val="1"/>
      <w:numFmt w:val="decimal"/>
      <w:lvlText w:val="%4."/>
      <w:lvlJc w:val="left"/>
      <w:pPr>
        <w:tabs>
          <w:tab w:val="num" w:pos="2880"/>
        </w:tabs>
        <w:ind w:left="2880" w:hanging="360"/>
      </w:pPr>
    </w:lvl>
    <w:lvl w:ilvl="4" w:tplc="87CE7616">
      <w:start w:val="1"/>
      <w:numFmt w:val="decimal"/>
      <w:lvlText w:val="%5."/>
      <w:lvlJc w:val="left"/>
      <w:pPr>
        <w:tabs>
          <w:tab w:val="num" w:pos="3600"/>
        </w:tabs>
        <w:ind w:left="3600" w:hanging="360"/>
      </w:pPr>
    </w:lvl>
    <w:lvl w:ilvl="5" w:tplc="BABC5616">
      <w:start w:val="1"/>
      <w:numFmt w:val="decimal"/>
      <w:lvlText w:val="%6."/>
      <w:lvlJc w:val="left"/>
      <w:pPr>
        <w:tabs>
          <w:tab w:val="num" w:pos="4320"/>
        </w:tabs>
        <w:ind w:left="4320" w:hanging="360"/>
      </w:pPr>
    </w:lvl>
    <w:lvl w:ilvl="6" w:tplc="2342FA3E">
      <w:start w:val="1"/>
      <w:numFmt w:val="decimal"/>
      <w:lvlText w:val="%7."/>
      <w:lvlJc w:val="left"/>
      <w:pPr>
        <w:tabs>
          <w:tab w:val="num" w:pos="5040"/>
        </w:tabs>
        <w:ind w:left="5040" w:hanging="360"/>
      </w:pPr>
    </w:lvl>
    <w:lvl w:ilvl="7" w:tplc="B2C486B4">
      <w:start w:val="1"/>
      <w:numFmt w:val="decimal"/>
      <w:lvlText w:val="%8."/>
      <w:lvlJc w:val="left"/>
      <w:pPr>
        <w:tabs>
          <w:tab w:val="num" w:pos="5760"/>
        </w:tabs>
        <w:ind w:left="5760" w:hanging="360"/>
      </w:pPr>
    </w:lvl>
    <w:lvl w:ilvl="8" w:tplc="3FF05F14">
      <w:start w:val="1"/>
      <w:numFmt w:val="decimal"/>
      <w:lvlText w:val="%9."/>
      <w:lvlJc w:val="left"/>
      <w:pPr>
        <w:tabs>
          <w:tab w:val="num" w:pos="6480"/>
        </w:tabs>
        <w:ind w:left="6480" w:hanging="360"/>
      </w:pPr>
    </w:lvl>
  </w:abstractNum>
  <w:abstractNum w:abstractNumId="34" w15:restartNumberingAfterBreak="0">
    <w:nsid w:val="3CAF4026"/>
    <w:multiLevelType w:val="hybridMultilevel"/>
    <w:tmpl w:val="6EE2339A"/>
    <w:lvl w:ilvl="0" w:tplc="00000002">
      <w:start w:val="1"/>
      <w:numFmt w:val="bullet"/>
      <w:lvlText w:val="–"/>
      <w:lvlJc w:val="left"/>
      <w:pPr>
        <w:ind w:left="720" w:hanging="360"/>
      </w:pPr>
      <w:rPr>
        <w:rFonts w:ascii="Times New Roman" w:hAnsi="Times New Roman" w:hint="default"/>
        <w:lang w:val="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E563BE1"/>
    <w:multiLevelType w:val="hybridMultilevel"/>
    <w:tmpl w:val="B7A49D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01807E6"/>
    <w:multiLevelType w:val="hybridMultilevel"/>
    <w:tmpl w:val="861AF96E"/>
    <w:lvl w:ilvl="0" w:tplc="9B1C2FA6">
      <w:start w:val="1"/>
      <w:numFmt w:val="lowerLetter"/>
      <w:lvlText w:val="%1."/>
      <w:lvlJc w:val="left"/>
      <w:pPr>
        <w:ind w:left="827" w:hanging="360"/>
      </w:pPr>
      <w:rPr>
        <w:rFonts w:hint="default"/>
      </w:rPr>
    </w:lvl>
    <w:lvl w:ilvl="1" w:tplc="70C81EC6">
      <w:start w:val="1"/>
      <w:numFmt w:val="lowerLetter"/>
      <w:lvlText w:val="%2."/>
      <w:lvlJc w:val="left"/>
      <w:pPr>
        <w:ind w:left="1547" w:hanging="360"/>
      </w:pPr>
      <w:rPr>
        <w:rFonts w:hint="default"/>
      </w:rPr>
    </w:lvl>
    <w:lvl w:ilvl="2" w:tplc="0E927794">
      <w:start w:val="1"/>
      <w:numFmt w:val="lowerRoman"/>
      <w:lvlText w:val="%3."/>
      <w:lvlJc w:val="right"/>
      <w:pPr>
        <w:ind w:left="2267" w:hanging="180"/>
      </w:pPr>
      <w:rPr>
        <w:rFonts w:hint="default"/>
      </w:rPr>
    </w:lvl>
    <w:lvl w:ilvl="3" w:tplc="02B8AFB0">
      <w:start w:val="1"/>
      <w:numFmt w:val="decimal"/>
      <w:lvlText w:val="%4."/>
      <w:lvlJc w:val="left"/>
      <w:pPr>
        <w:ind w:left="2987" w:hanging="360"/>
      </w:pPr>
      <w:rPr>
        <w:rFonts w:hint="default"/>
      </w:rPr>
    </w:lvl>
    <w:lvl w:ilvl="4" w:tplc="65469CBC">
      <w:start w:val="1"/>
      <w:numFmt w:val="lowerLetter"/>
      <w:lvlText w:val="%5."/>
      <w:lvlJc w:val="left"/>
      <w:pPr>
        <w:ind w:left="3707" w:hanging="360"/>
      </w:pPr>
      <w:rPr>
        <w:rFonts w:hint="default"/>
      </w:rPr>
    </w:lvl>
    <w:lvl w:ilvl="5" w:tplc="4F2CDEB4">
      <w:start w:val="1"/>
      <w:numFmt w:val="lowerRoman"/>
      <w:lvlText w:val="%6."/>
      <w:lvlJc w:val="right"/>
      <w:pPr>
        <w:ind w:left="4427" w:hanging="180"/>
      </w:pPr>
      <w:rPr>
        <w:rFonts w:hint="default"/>
      </w:rPr>
    </w:lvl>
    <w:lvl w:ilvl="6" w:tplc="37AACBA6">
      <w:start w:val="1"/>
      <w:numFmt w:val="decimal"/>
      <w:lvlText w:val="%7."/>
      <w:lvlJc w:val="left"/>
      <w:pPr>
        <w:ind w:left="5147" w:hanging="360"/>
      </w:pPr>
      <w:rPr>
        <w:rFonts w:hint="default"/>
      </w:rPr>
    </w:lvl>
    <w:lvl w:ilvl="7" w:tplc="5D10A2F6">
      <w:start w:val="1"/>
      <w:numFmt w:val="lowerLetter"/>
      <w:lvlText w:val="%8."/>
      <w:lvlJc w:val="left"/>
      <w:pPr>
        <w:ind w:left="5867" w:hanging="360"/>
      </w:pPr>
      <w:rPr>
        <w:rFonts w:hint="default"/>
      </w:rPr>
    </w:lvl>
    <w:lvl w:ilvl="8" w:tplc="333AC95C">
      <w:start w:val="1"/>
      <w:numFmt w:val="lowerRoman"/>
      <w:lvlText w:val="%9."/>
      <w:lvlJc w:val="right"/>
      <w:pPr>
        <w:ind w:left="6587" w:hanging="180"/>
      </w:pPr>
      <w:rPr>
        <w:rFonts w:hint="default"/>
      </w:rPr>
    </w:lvl>
  </w:abstractNum>
  <w:abstractNum w:abstractNumId="37" w15:restartNumberingAfterBreak="0">
    <w:nsid w:val="456F69B6"/>
    <w:multiLevelType w:val="hybridMultilevel"/>
    <w:tmpl w:val="DAFEEE22"/>
    <w:lvl w:ilvl="0" w:tplc="3E3A85CC">
      <w:start w:val="1"/>
      <w:numFmt w:val="bullet"/>
      <w:pStyle w:val="NormalnyZPunktorem"/>
      <w:lvlText w:val=""/>
      <w:lvlJc w:val="left"/>
      <w:pPr>
        <w:ind w:left="786" w:hanging="360"/>
      </w:pPr>
      <w:rPr>
        <w:rFonts w:ascii="Wingdings" w:hAnsi="Wingding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8" w15:restartNumberingAfterBreak="0">
    <w:nsid w:val="475D7112"/>
    <w:multiLevelType w:val="hybridMultilevel"/>
    <w:tmpl w:val="430EFEF0"/>
    <w:lvl w:ilvl="0" w:tplc="81562390">
      <w:start w:val="1"/>
      <w:numFmt w:val="ordinal"/>
      <w:lvlText w:val="%1"/>
      <w:lvlJc w:val="left"/>
      <w:pPr>
        <w:ind w:left="720" w:hanging="360"/>
      </w:pPr>
      <w:rPr>
        <w:rFonts w:hint="default"/>
      </w:rPr>
    </w:lvl>
    <w:lvl w:ilvl="1" w:tplc="04150001">
      <w:start w:val="1"/>
      <w:numFmt w:val="bullet"/>
      <w:lvlText w:val=""/>
      <w:lvlJc w:val="left"/>
      <w:pPr>
        <w:ind w:left="720" w:hanging="360"/>
      </w:pPr>
      <w:rPr>
        <w:rFonts w:ascii="Symbol" w:hAnsi="Symbol" w:hint="default"/>
      </w:rPr>
    </w:lvl>
    <w:lvl w:ilvl="2" w:tplc="603099AA">
      <w:numFmt w:val="bullet"/>
      <w:lvlText w:val="•"/>
      <w:lvlJc w:val="left"/>
      <w:pPr>
        <w:ind w:left="1440" w:hanging="360"/>
      </w:pPr>
      <w:rPr>
        <w:rFonts w:ascii="Arial" w:hAnsi="Arial" w:cs="Times New Roman"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BBE6C6E"/>
    <w:multiLevelType w:val="hybridMultilevel"/>
    <w:tmpl w:val="09963D8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0" w15:restartNumberingAfterBreak="0">
    <w:nsid w:val="4DFC052A"/>
    <w:multiLevelType w:val="hybridMultilevel"/>
    <w:tmpl w:val="D2443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4E560B89"/>
    <w:multiLevelType w:val="multilevel"/>
    <w:tmpl w:val="DEF60FB4"/>
    <w:lvl w:ilvl="0">
      <w:start w:val="1"/>
      <w:numFmt w:val="decimal"/>
      <w:pStyle w:val="Nagwek1"/>
      <w:lvlText w:val="%1"/>
      <w:lvlJc w:val="left"/>
      <w:pPr>
        <w:ind w:left="432" w:hanging="432"/>
      </w:pPr>
      <w:rPr>
        <w:rFonts w:ascii="Calibri" w:hAnsi="Calibri" w:cs="Calibri" w:hint="default"/>
        <w:sz w:val="32"/>
      </w:rPr>
    </w:lvl>
    <w:lvl w:ilvl="1">
      <w:start w:val="1"/>
      <w:numFmt w:val="decimal"/>
      <w:pStyle w:val="Nagwek2"/>
      <w:lvlText w:val="%1.%2"/>
      <w:lvlJc w:val="left"/>
      <w:pPr>
        <w:ind w:left="1001" w:hanging="576"/>
      </w:pPr>
      <w:rPr>
        <w:rFonts w:asciiTheme="majorHAnsi" w:hAnsiTheme="majorHAnsi" w:cstheme="majorHAnsi" w:hint="default"/>
        <w:b w:val="0"/>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4690" w:hanging="720"/>
      </w:pPr>
      <w:rPr>
        <w:rFonts w:hint="default"/>
        <w:sz w:val="26"/>
        <w:szCs w:val="26"/>
        <w:lang w:val="en-GB"/>
      </w:rPr>
    </w:lvl>
    <w:lvl w:ilvl="3">
      <w:start w:val="1"/>
      <w:numFmt w:val="decimal"/>
      <w:pStyle w:val="Nagwek4"/>
      <w:lvlText w:val="%1.%2.%3.%4"/>
      <w:lvlJc w:val="left"/>
      <w:pPr>
        <w:ind w:left="7953" w:hanging="864"/>
      </w:pPr>
      <w:rPr>
        <w:rFonts w:hint="default"/>
        <w:b w:val="0"/>
        <w:sz w:val="24"/>
        <w:szCs w:val="24"/>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42" w15:restartNumberingAfterBreak="0">
    <w:nsid w:val="51980314"/>
    <w:multiLevelType w:val="hybridMultilevel"/>
    <w:tmpl w:val="8FD2F4E8"/>
    <w:lvl w:ilvl="0" w:tplc="A3707A8A">
      <w:start w:val="1"/>
      <w:numFmt w:val="decimal"/>
      <w:lvlText w:val="%1."/>
      <w:lvlJc w:val="left"/>
      <w:pPr>
        <w:ind w:left="720" w:hanging="360"/>
      </w:pPr>
      <w:rPr>
        <w:rFonts w:hint="default"/>
      </w:rPr>
    </w:lvl>
    <w:lvl w:ilvl="1" w:tplc="04150019">
      <w:start w:val="1"/>
      <w:numFmt w:val="bullet"/>
      <w:lvlText w:val="o"/>
      <w:lvlJc w:val="left"/>
      <w:pPr>
        <w:ind w:left="2312" w:hanging="360"/>
      </w:pPr>
      <w:rPr>
        <w:rFonts w:ascii="Courier New" w:hAnsi="Courier New" w:cs="Courier New" w:hint="default"/>
      </w:rPr>
    </w:lvl>
    <w:lvl w:ilvl="2" w:tplc="0415001B" w:tentative="1">
      <w:start w:val="1"/>
      <w:numFmt w:val="bullet"/>
      <w:lvlText w:val=""/>
      <w:lvlJc w:val="left"/>
      <w:pPr>
        <w:ind w:left="3032" w:hanging="360"/>
      </w:pPr>
      <w:rPr>
        <w:rFonts w:ascii="Wingdings" w:hAnsi="Wingdings" w:hint="default"/>
      </w:rPr>
    </w:lvl>
    <w:lvl w:ilvl="3" w:tplc="0415000F" w:tentative="1">
      <w:start w:val="1"/>
      <w:numFmt w:val="bullet"/>
      <w:lvlText w:val=""/>
      <w:lvlJc w:val="left"/>
      <w:pPr>
        <w:ind w:left="3752" w:hanging="360"/>
      </w:pPr>
      <w:rPr>
        <w:rFonts w:ascii="Symbol" w:hAnsi="Symbol" w:hint="default"/>
      </w:rPr>
    </w:lvl>
    <w:lvl w:ilvl="4" w:tplc="04150019" w:tentative="1">
      <w:start w:val="1"/>
      <w:numFmt w:val="bullet"/>
      <w:lvlText w:val="o"/>
      <w:lvlJc w:val="left"/>
      <w:pPr>
        <w:ind w:left="4472" w:hanging="360"/>
      </w:pPr>
      <w:rPr>
        <w:rFonts w:ascii="Courier New" w:hAnsi="Courier New" w:cs="Courier New" w:hint="default"/>
      </w:rPr>
    </w:lvl>
    <w:lvl w:ilvl="5" w:tplc="0415001B" w:tentative="1">
      <w:start w:val="1"/>
      <w:numFmt w:val="bullet"/>
      <w:lvlText w:val=""/>
      <w:lvlJc w:val="left"/>
      <w:pPr>
        <w:ind w:left="5192" w:hanging="360"/>
      </w:pPr>
      <w:rPr>
        <w:rFonts w:ascii="Wingdings" w:hAnsi="Wingdings" w:hint="default"/>
      </w:rPr>
    </w:lvl>
    <w:lvl w:ilvl="6" w:tplc="0415000F" w:tentative="1">
      <w:start w:val="1"/>
      <w:numFmt w:val="bullet"/>
      <w:lvlText w:val=""/>
      <w:lvlJc w:val="left"/>
      <w:pPr>
        <w:ind w:left="5912" w:hanging="360"/>
      </w:pPr>
      <w:rPr>
        <w:rFonts w:ascii="Symbol" w:hAnsi="Symbol" w:hint="default"/>
      </w:rPr>
    </w:lvl>
    <w:lvl w:ilvl="7" w:tplc="04150019" w:tentative="1">
      <w:start w:val="1"/>
      <w:numFmt w:val="bullet"/>
      <w:lvlText w:val="o"/>
      <w:lvlJc w:val="left"/>
      <w:pPr>
        <w:ind w:left="6632" w:hanging="360"/>
      </w:pPr>
      <w:rPr>
        <w:rFonts w:ascii="Courier New" w:hAnsi="Courier New" w:cs="Courier New" w:hint="default"/>
      </w:rPr>
    </w:lvl>
    <w:lvl w:ilvl="8" w:tplc="0415001B" w:tentative="1">
      <w:start w:val="1"/>
      <w:numFmt w:val="bullet"/>
      <w:lvlText w:val=""/>
      <w:lvlJc w:val="left"/>
      <w:pPr>
        <w:ind w:left="7352" w:hanging="360"/>
      </w:pPr>
      <w:rPr>
        <w:rFonts w:ascii="Wingdings" w:hAnsi="Wingdings" w:hint="default"/>
      </w:rPr>
    </w:lvl>
  </w:abstractNum>
  <w:abstractNum w:abstractNumId="43" w15:restartNumberingAfterBreak="0">
    <w:nsid w:val="59170CF5"/>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DF84940"/>
    <w:multiLevelType w:val="hybridMultilevel"/>
    <w:tmpl w:val="9B84908E"/>
    <w:lvl w:ilvl="0" w:tplc="05CCA7A0">
      <w:start w:val="1"/>
      <w:numFmt w:val="bullet"/>
      <w:lvlText w:val=""/>
      <w:lvlJc w:val="left"/>
      <w:pPr>
        <w:ind w:left="720" w:hanging="360"/>
      </w:pPr>
      <w:rPr>
        <w:rFonts w:ascii="Symbol" w:hAnsi="Symbol" w:hint="default"/>
        <w:i w:val="0"/>
        <w:strike w:val="0"/>
        <w:dstrike w:val="0"/>
      </w:rPr>
    </w:lvl>
    <w:lvl w:ilvl="1" w:tplc="57746B64">
      <w:start w:val="1"/>
      <w:numFmt w:val="lowerLetter"/>
      <w:lvlText w:val="%2)"/>
      <w:lvlJc w:val="left"/>
      <w:pPr>
        <w:ind w:left="1440" w:hanging="360"/>
      </w:pPr>
    </w:lvl>
    <w:lvl w:ilvl="2" w:tplc="558EB338">
      <w:start w:val="1"/>
      <w:numFmt w:val="lowerRoman"/>
      <w:lvlText w:val="%3."/>
      <w:lvlJc w:val="right"/>
      <w:pPr>
        <w:ind w:left="2160" w:hanging="180"/>
      </w:pPr>
    </w:lvl>
    <w:lvl w:ilvl="3" w:tplc="0D640B48">
      <w:start w:val="1"/>
      <w:numFmt w:val="decimal"/>
      <w:lvlText w:val="%4."/>
      <w:lvlJc w:val="left"/>
      <w:pPr>
        <w:ind w:left="2880" w:hanging="360"/>
      </w:pPr>
    </w:lvl>
    <w:lvl w:ilvl="4" w:tplc="47AE2F38">
      <w:start w:val="1"/>
      <w:numFmt w:val="lowerLetter"/>
      <w:lvlText w:val="%5."/>
      <w:lvlJc w:val="left"/>
      <w:pPr>
        <w:ind w:left="3600" w:hanging="360"/>
      </w:pPr>
    </w:lvl>
    <w:lvl w:ilvl="5" w:tplc="F2F09B5C">
      <w:start w:val="1"/>
      <w:numFmt w:val="lowerRoman"/>
      <w:lvlText w:val="%6."/>
      <w:lvlJc w:val="right"/>
      <w:pPr>
        <w:ind w:left="4320" w:hanging="180"/>
      </w:pPr>
    </w:lvl>
    <w:lvl w:ilvl="6" w:tplc="C48A9F0E">
      <w:start w:val="1"/>
      <w:numFmt w:val="decimal"/>
      <w:lvlText w:val="%7."/>
      <w:lvlJc w:val="left"/>
      <w:pPr>
        <w:ind w:left="5040" w:hanging="360"/>
      </w:pPr>
    </w:lvl>
    <w:lvl w:ilvl="7" w:tplc="5AAA7D30">
      <w:start w:val="1"/>
      <w:numFmt w:val="lowerLetter"/>
      <w:lvlText w:val="%8."/>
      <w:lvlJc w:val="left"/>
      <w:pPr>
        <w:ind w:left="5760" w:hanging="360"/>
      </w:pPr>
    </w:lvl>
    <w:lvl w:ilvl="8" w:tplc="189CA200">
      <w:start w:val="1"/>
      <w:numFmt w:val="lowerRoman"/>
      <w:lvlText w:val="%9."/>
      <w:lvlJc w:val="right"/>
      <w:pPr>
        <w:ind w:left="6480" w:hanging="180"/>
      </w:pPr>
    </w:lvl>
  </w:abstractNum>
  <w:abstractNum w:abstractNumId="45" w15:restartNumberingAfterBreak="0">
    <w:nsid w:val="60E86E92"/>
    <w:multiLevelType w:val="hybridMultilevel"/>
    <w:tmpl w:val="6A90AFC8"/>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936175D"/>
    <w:multiLevelType w:val="hybridMultilevel"/>
    <w:tmpl w:val="ED1CE3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94F501A"/>
    <w:multiLevelType w:val="hybridMultilevel"/>
    <w:tmpl w:val="5288B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9C2A155"/>
    <w:multiLevelType w:val="hybridMultilevel"/>
    <w:tmpl w:val="724AEAD0"/>
    <w:name w:val="Diagram"/>
    <w:lvl w:ilvl="0" w:tplc="6B6A4854">
      <w:start w:val="1"/>
      <w:numFmt w:val="decimal"/>
      <w:pStyle w:val="DiagramLabel"/>
      <w:lvlText w:val="Figure %1: "/>
      <w:lvlJc w:val="left"/>
    </w:lvl>
    <w:lvl w:ilvl="1" w:tplc="15162E82">
      <w:numFmt w:val="decimal"/>
      <w:lvlText w:val=""/>
      <w:lvlJc w:val="left"/>
    </w:lvl>
    <w:lvl w:ilvl="2" w:tplc="B39E47E6">
      <w:numFmt w:val="decimal"/>
      <w:lvlText w:val=""/>
      <w:lvlJc w:val="left"/>
    </w:lvl>
    <w:lvl w:ilvl="3" w:tplc="B5749090">
      <w:numFmt w:val="decimal"/>
      <w:lvlText w:val=""/>
      <w:lvlJc w:val="left"/>
    </w:lvl>
    <w:lvl w:ilvl="4" w:tplc="6ACC7300">
      <w:numFmt w:val="decimal"/>
      <w:lvlText w:val=""/>
      <w:lvlJc w:val="left"/>
    </w:lvl>
    <w:lvl w:ilvl="5" w:tplc="4DFE6F10">
      <w:numFmt w:val="decimal"/>
      <w:lvlText w:val=""/>
      <w:lvlJc w:val="left"/>
    </w:lvl>
    <w:lvl w:ilvl="6" w:tplc="122C727E">
      <w:numFmt w:val="decimal"/>
      <w:lvlText w:val=""/>
      <w:lvlJc w:val="left"/>
    </w:lvl>
    <w:lvl w:ilvl="7" w:tplc="DFFEB358">
      <w:numFmt w:val="decimal"/>
      <w:lvlText w:val=""/>
      <w:lvlJc w:val="left"/>
    </w:lvl>
    <w:lvl w:ilvl="8" w:tplc="E3164A3E">
      <w:numFmt w:val="decimal"/>
      <w:lvlText w:val=""/>
      <w:lvlJc w:val="left"/>
    </w:lvl>
  </w:abstractNum>
  <w:abstractNum w:abstractNumId="49" w15:restartNumberingAfterBreak="0">
    <w:nsid w:val="69C2A156"/>
    <w:multiLevelType w:val="hybridMultilevel"/>
    <w:tmpl w:val="D6CAA482"/>
    <w:name w:val="Table"/>
    <w:lvl w:ilvl="0" w:tplc="52CCF164">
      <w:start w:val="1"/>
      <w:numFmt w:val="decimal"/>
      <w:pStyle w:val="TableLabel"/>
      <w:lvlText w:val="Table %1:"/>
      <w:lvlJc w:val="left"/>
    </w:lvl>
    <w:lvl w:ilvl="1" w:tplc="19AC3A62">
      <w:numFmt w:val="decimal"/>
      <w:lvlText w:val=""/>
      <w:lvlJc w:val="left"/>
    </w:lvl>
    <w:lvl w:ilvl="2" w:tplc="4BF20B1E">
      <w:numFmt w:val="decimal"/>
      <w:lvlText w:val=""/>
      <w:lvlJc w:val="left"/>
    </w:lvl>
    <w:lvl w:ilvl="3" w:tplc="D91480CE">
      <w:numFmt w:val="decimal"/>
      <w:lvlText w:val=""/>
      <w:lvlJc w:val="left"/>
    </w:lvl>
    <w:lvl w:ilvl="4" w:tplc="F4CE21D8">
      <w:numFmt w:val="decimal"/>
      <w:lvlText w:val=""/>
      <w:lvlJc w:val="left"/>
    </w:lvl>
    <w:lvl w:ilvl="5" w:tplc="E338704E">
      <w:numFmt w:val="decimal"/>
      <w:lvlText w:val=""/>
      <w:lvlJc w:val="left"/>
    </w:lvl>
    <w:lvl w:ilvl="6" w:tplc="EAF67956">
      <w:numFmt w:val="decimal"/>
      <w:lvlText w:val=""/>
      <w:lvlJc w:val="left"/>
    </w:lvl>
    <w:lvl w:ilvl="7" w:tplc="73D4133C">
      <w:numFmt w:val="decimal"/>
      <w:lvlText w:val=""/>
      <w:lvlJc w:val="left"/>
    </w:lvl>
    <w:lvl w:ilvl="8" w:tplc="2340D42C">
      <w:numFmt w:val="decimal"/>
      <w:lvlText w:val=""/>
      <w:lvlJc w:val="left"/>
    </w:lvl>
  </w:abstractNum>
  <w:abstractNum w:abstractNumId="50" w15:restartNumberingAfterBreak="0">
    <w:nsid w:val="69F11ABE"/>
    <w:multiLevelType w:val="hybridMultilevel"/>
    <w:tmpl w:val="51104EA2"/>
    <w:lvl w:ilvl="0" w:tplc="81562390">
      <w:start w:val="1"/>
      <w:numFmt w:val="ordin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A742CD6"/>
    <w:multiLevelType w:val="hybridMultilevel"/>
    <w:tmpl w:val="88CA42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E929D1"/>
    <w:multiLevelType w:val="hybridMultilevel"/>
    <w:tmpl w:val="FCD07D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6C862696"/>
    <w:multiLevelType w:val="hybridMultilevel"/>
    <w:tmpl w:val="F80A1F7E"/>
    <w:name w:val="WW8Num222"/>
    <w:lvl w:ilvl="0" w:tplc="7CF413D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2213045"/>
    <w:multiLevelType w:val="hybridMultilevel"/>
    <w:tmpl w:val="F9500704"/>
    <w:lvl w:ilvl="0" w:tplc="B8FABFC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8B7218"/>
    <w:multiLevelType w:val="hybridMultilevel"/>
    <w:tmpl w:val="88D4AA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5E21E67"/>
    <w:multiLevelType w:val="hybridMultilevel"/>
    <w:tmpl w:val="A6A6B8F2"/>
    <w:lvl w:ilvl="0" w:tplc="8E32B6F8">
      <w:start w:val="1"/>
      <w:numFmt w:val="decimal"/>
      <w:lvlText w:val="%1)"/>
      <w:lvlJc w:val="left"/>
      <w:pPr>
        <w:ind w:left="720" w:hanging="360"/>
      </w:pPr>
      <w:rPr>
        <w:sz w:val="20"/>
      </w:rPr>
    </w:lvl>
    <w:lvl w:ilvl="1" w:tplc="014E6CD6">
      <w:start w:val="1"/>
      <w:numFmt w:val="bullet"/>
      <w:lvlText w:val="o"/>
      <w:lvlJc w:val="left"/>
      <w:pPr>
        <w:ind w:left="1440" w:hanging="360"/>
      </w:pPr>
      <w:rPr>
        <w:rFonts w:ascii="Courier New" w:hAnsi="Courier New" w:cs="Courier New" w:hint="default"/>
      </w:rPr>
    </w:lvl>
    <w:lvl w:ilvl="2" w:tplc="AC5CB724">
      <w:start w:val="1"/>
      <w:numFmt w:val="bullet"/>
      <w:lvlText w:val=""/>
      <w:lvlJc w:val="left"/>
      <w:pPr>
        <w:ind w:left="2160" w:hanging="360"/>
      </w:pPr>
      <w:rPr>
        <w:rFonts w:ascii="Wingdings" w:hAnsi="Wingdings" w:cs="Wingdings" w:hint="default"/>
      </w:rPr>
    </w:lvl>
    <w:lvl w:ilvl="3" w:tplc="8D740000">
      <w:start w:val="1"/>
      <w:numFmt w:val="bullet"/>
      <w:lvlText w:val=""/>
      <w:lvlJc w:val="left"/>
      <w:pPr>
        <w:ind w:left="2880" w:hanging="360"/>
      </w:pPr>
      <w:rPr>
        <w:rFonts w:ascii="Symbol" w:hAnsi="Symbol" w:cs="Symbol" w:hint="default"/>
      </w:rPr>
    </w:lvl>
    <w:lvl w:ilvl="4" w:tplc="42CCFB60">
      <w:start w:val="1"/>
      <w:numFmt w:val="bullet"/>
      <w:lvlText w:val="o"/>
      <w:lvlJc w:val="left"/>
      <w:pPr>
        <w:ind w:left="3600" w:hanging="360"/>
      </w:pPr>
      <w:rPr>
        <w:rFonts w:ascii="Courier New" w:hAnsi="Courier New" w:cs="Courier New" w:hint="default"/>
      </w:rPr>
    </w:lvl>
    <w:lvl w:ilvl="5" w:tplc="4B1E35E4">
      <w:start w:val="1"/>
      <w:numFmt w:val="bullet"/>
      <w:lvlText w:val=""/>
      <w:lvlJc w:val="left"/>
      <w:pPr>
        <w:ind w:left="4320" w:hanging="360"/>
      </w:pPr>
      <w:rPr>
        <w:rFonts w:ascii="Wingdings" w:hAnsi="Wingdings" w:cs="Wingdings" w:hint="default"/>
      </w:rPr>
    </w:lvl>
    <w:lvl w:ilvl="6" w:tplc="C450A424">
      <w:start w:val="1"/>
      <w:numFmt w:val="bullet"/>
      <w:lvlText w:val=""/>
      <w:lvlJc w:val="left"/>
      <w:pPr>
        <w:ind w:left="5040" w:hanging="360"/>
      </w:pPr>
      <w:rPr>
        <w:rFonts w:ascii="Symbol" w:hAnsi="Symbol" w:cs="Symbol" w:hint="default"/>
      </w:rPr>
    </w:lvl>
    <w:lvl w:ilvl="7" w:tplc="698A3B9A">
      <w:start w:val="1"/>
      <w:numFmt w:val="bullet"/>
      <w:lvlText w:val="o"/>
      <w:lvlJc w:val="left"/>
      <w:pPr>
        <w:ind w:left="5760" w:hanging="360"/>
      </w:pPr>
      <w:rPr>
        <w:rFonts w:ascii="Courier New" w:hAnsi="Courier New" w:cs="Courier New" w:hint="default"/>
      </w:rPr>
    </w:lvl>
    <w:lvl w:ilvl="8" w:tplc="EC6C91BE">
      <w:start w:val="1"/>
      <w:numFmt w:val="bullet"/>
      <w:lvlText w:val=""/>
      <w:lvlJc w:val="left"/>
      <w:pPr>
        <w:ind w:left="6480" w:hanging="360"/>
      </w:pPr>
      <w:rPr>
        <w:rFonts w:ascii="Wingdings" w:hAnsi="Wingdings" w:cs="Wingdings" w:hint="default"/>
      </w:rPr>
    </w:lvl>
  </w:abstractNum>
  <w:abstractNum w:abstractNumId="57" w15:restartNumberingAfterBreak="0">
    <w:nsid w:val="7981132A"/>
    <w:multiLevelType w:val="hybridMultilevel"/>
    <w:tmpl w:val="EE90AEE4"/>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8" w15:restartNumberingAfterBreak="0">
    <w:nsid w:val="7A613CBB"/>
    <w:multiLevelType w:val="hybridMultilevel"/>
    <w:tmpl w:val="7B062B2A"/>
    <w:lvl w:ilvl="0" w:tplc="5D7E350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BCA5539"/>
    <w:multiLevelType w:val="hybridMultilevel"/>
    <w:tmpl w:val="F950070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BCE7434"/>
    <w:multiLevelType w:val="multilevel"/>
    <w:tmpl w:val="D4A69CB4"/>
    <w:lvl w:ilvl="0">
      <w:start w:val="1"/>
      <w:numFmt w:val="decimal"/>
      <w:lvlText w:val="%1."/>
      <w:lvlJc w:val="left"/>
      <w:pPr>
        <w:ind w:left="340" w:hanging="34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40940410">
    <w:abstractNumId w:val="41"/>
  </w:num>
  <w:num w:numId="2" w16cid:durableId="483355887">
    <w:abstractNumId w:val="40"/>
  </w:num>
  <w:num w:numId="3" w16cid:durableId="116996236">
    <w:abstractNumId w:val="37"/>
  </w:num>
  <w:num w:numId="4" w16cid:durableId="565342717">
    <w:abstractNumId w:val="48"/>
  </w:num>
  <w:num w:numId="5" w16cid:durableId="1784686461">
    <w:abstractNumId w:val="49"/>
  </w:num>
  <w:num w:numId="6" w16cid:durableId="776294228">
    <w:abstractNumId w:val="0"/>
  </w:num>
  <w:num w:numId="7" w16cid:durableId="152766043">
    <w:abstractNumId w:val="42"/>
  </w:num>
  <w:num w:numId="8" w16cid:durableId="1050567221">
    <w:abstractNumId w:val="3"/>
  </w:num>
  <w:num w:numId="9" w16cid:durableId="672686557">
    <w:abstractNumId w:val="51"/>
  </w:num>
  <w:num w:numId="10" w16cid:durableId="369962469">
    <w:abstractNumId w:val="44"/>
  </w:num>
  <w:num w:numId="11" w16cid:durableId="2073233192">
    <w:abstractNumId w:val="11"/>
  </w:num>
  <w:num w:numId="12" w16cid:durableId="294989734">
    <w:abstractNumId w:val="7"/>
  </w:num>
  <w:num w:numId="13" w16cid:durableId="2070374129">
    <w:abstractNumId w:val="57"/>
  </w:num>
  <w:num w:numId="14" w16cid:durableId="115638096">
    <w:abstractNumId w:val="35"/>
  </w:num>
  <w:num w:numId="15" w16cid:durableId="1670794142">
    <w:abstractNumId w:val="5"/>
  </w:num>
  <w:num w:numId="16" w16cid:durableId="1024750946">
    <w:abstractNumId w:val="31"/>
  </w:num>
  <w:num w:numId="17" w16cid:durableId="597569370">
    <w:abstractNumId w:val="46"/>
  </w:num>
  <w:num w:numId="18" w16cid:durableId="1229146411">
    <w:abstractNumId w:val="32"/>
  </w:num>
  <w:num w:numId="19" w16cid:durableId="1377464550">
    <w:abstractNumId w:val="45"/>
  </w:num>
  <w:num w:numId="20" w16cid:durableId="849565893">
    <w:abstractNumId w:val="39"/>
  </w:num>
  <w:num w:numId="21" w16cid:durableId="1272973751">
    <w:abstractNumId w:val="3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24078175">
    <w:abstractNumId w:val="25"/>
  </w:num>
  <w:num w:numId="23" w16cid:durableId="1179811119">
    <w:abstractNumId w:val="52"/>
  </w:num>
  <w:num w:numId="24" w16cid:durableId="1567911248">
    <w:abstractNumId w:val="4"/>
  </w:num>
  <w:num w:numId="25" w16cid:durableId="1655178143">
    <w:abstractNumId w:val="34"/>
  </w:num>
  <w:num w:numId="26" w16cid:durableId="987130470">
    <w:abstractNumId w:val="16"/>
  </w:num>
  <w:num w:numId="27" w16cid:durableId="852695302">
    <w:abstractNumId w:val="30"/>
  </w:num>
  <w:num w:numId="28" w16cid:durableId="1846364326">
    <w:abstractNumId w:val="14"/>
  </w:num>
  <w:num w:numId="29" w16cid:durableId="1442139667">
    <w:abstractNumId w:val="23"/>
  </w:num>
  <w:num w:numId="30" w16cid:durableId="265120396">
    <w:abstractNumId w:val="15"/>
    <w:lvlOverride w:ilvl="0">
      <w:startOverride w:val="1"/>
    </w:lvlOverride>
    <w:lvlOverride w:ilvl="1"/>
    <w:lvlOverride w:ilvl="2"/>
    <w:lvlOverride w:ilvl="3"/>
    <w:lvlOverride w:ilvl="4"/>
    <w:lvlOverride w:ilvl="5"/>
    <w:lvlOverride w:ilvl="6"/>
    <w:lvlOverride w:ilvl="7"/>
    <w:lvlOverride w:ilvl="8"/>
  </w:num>
  <w:num w:numId="31" w16cid:durableId="1317035060">
    <w:abstractNumId w:val="22"/>
    <w:lvlOverride w:ilvl="0">
      <w:startOverride w:val="1"/>
    </w:lvlOverride>
    <w:lvlOverride w:ilvl="1"/>
    <w:lvlOverride w:ilvl="2"/>
    <w:lvlOverride w:ilvl="3"/>
    <w:lvlOverride w:ilvl="4"/>
    <w:lvlOverride w:ilvl="5"/>
    <w:lvlOverride w:ilvl="6"/>
    <w:lvlOverride w:ilvl="7"/>
    <w:lvlOverride w:ilvl="8"/>
  </w:num>
  <w:num w:numId="32" w16cid:durableId="1753772660">
    <w:abstractNumId w:val="56"/>
    <w:lvlOverride w:ilvl="0">
      <w:startOverride w:val="1"/>
    </w:lvlOverride>
    <w:lvlOverride w:ilvl="1"/>
    <w:lvlOverride w:ilvl="2"/>
    <w:lvlOverride w:ilvl="3"/>
    <w:lvlOverride w:ilvl="4"/>
    <w:lvlOverride w:ilvl="5"/>
    <w:lvlOverride w:ilvl="6"/>
    <w:lvlOverride w:ilvl="7"/>
    <w:lvlOverride w:ilvl="8"/>
  </w:num>
  <w:num w:numId="33" w16cid:durableId="516240067">
    <w:abstractNumId w:val="58"/>
  </w:num>
  <w:num w:numId="34" w16cid:durableId="416943091">
    <w:abstractNumId w:val="60"/>
  </w:num>
  <w:num w:numId="35" w16cid:durableId="1929078095">
    <w:abstractNumId w:val="19"/>
  </w:num>
  <w:num w:numId="36" w16cid:durableId="1546016744">
    <w:abstractNumId w:val="50"/>
  </w:num>
  <w:num w:numId="37" w16cid:durableId="2086876917">
    <w:abstractNumId w:val="38"/>
  </w:num>
  <w:num w:numId="38" w16cid:durableId="1342317887">
    <w:abstractNumId w:val="17"/>
  </w:num>
  <w:num w:numId="39" w16cid:durableId="1894924832">
    <w:abstractNumId w:val="29"/>
  </w:num>
  <w:num w:numId="40" w16cid:durableId="299507311">
    <w:abstractNumId w:val="55"/>
  </w:num>
  <w:num w:numId="41" w16cid:durableId="990257614">
    <w:abstractNumId w:val="18"/>
  </w:num>
  <w:num w:numId="42" w16cid:durableId="1125928769">
    <w:abstractNumId w:val="26"/>
  </w:num>
  <w:num w:numId="43" w16cid:durableId="1750543317">
    <w:abstractNumId w:val="10"/>
  </w:num>
  <w:num w:numId="44" w16cid:durableId="927225868">
    <w:abstractNumId w:val="24"/>
  </w:num>
  <w:num w:numId="45" w16cid:durableId="844629399">
    <w:abstractNumId w:val="2"/>
  </w:num>
  <w:num w:numId="46" w16cid:durableId="1992178096">
    <w:abstractNumId w:val="1"/>
  </w:num>
  <w:num w:numId="47" w16cid:durableId="2111076267">
    <w:abstractNumId w:val="13"/>
  </w:num>
  <w:num w:numId="48" w16cid:durableId="512648074">
    <w:abstractNumId w:val="54"/>
  </w:num>
  <w:num w:numId="49" w16cid:durableId="1022633671">
    <w:abstractNumId w:val="47"/>
  </w:num>
  <w:num w:numId="50" w16cid:durableId="1129281836">
    <w:abstractNumId w:val="36"/>
  </w:num>
  <w:num w:numId="51" w16cid:durableId="815954589">
    <w:abstractNumId w:val="27"/>
  </w:num>
  <w:num w:numId="52" w16cid:durableId="1984970414">
    <w:abstractNumId w:val="20"/>
  </w:num>
  <w:num w:numId="53" w16cid:durableId="2021663496">
    <w:abstractNumId w:val="21"/>
  </w:num>
  <w:num w:numId="54" w16cid:durableId="314071191">
    <w:abstractNumId w:val="6"/>
  </w:num>
  <w:num w:numId="55" w16cid:durableId="901326968">
    <w:abstractNumId w:val="43"/>
  </w:num>
  <w:num w:numId="56" w16cid:durableId="704256320">
    <w:abstractNumId w:val="59"/>
  </w:num>
  <w:num w:numId="57" w16cid:durableId="1918904352">
    <w:abstractNumId w:val="8"/>
  </w:num>
  <w:num w:numId="58" w16cid:durableId="1541210562">
    <w:abstractNumId w:val="12"/>
  </w:num>
  <w:num w:numId="59" w16cid:durableId="497966750">
    <w:abstractNumId w:val="9"/>
  </w:num>
  <w:num w:numId="60" w16cid:durableId="311104336">
    <w:abstractNumId w:val="2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C3B"/>
    <w:rsid w:val="000002D0"/>
    <w:rsid w:val="00000BAF"/>
    <w:rsid w:val="00001EBD"/>
    <w:rsid w:val="00003A72"/>
    <w:rsid w:val="0000458E"/>
    <w:rsid w:val="000046BF"/>
    <w:rsid w:val="000049F0"/>
    <w:rsid w:val="0000509A"/>
    <w:rsid w:val="000054DB"/>
    <w:rsid w:val="00005777"/>
    <w:rsid w:val="00006923"/>
    <w:rsid w:val="000072C6"/>
    <w:rsid w:val="000073FF"/>
    <w:rsid w:val="000076D8"/>
    <w:rsid w:val="000078F2"/>
    <w:rsid w:val="00007D8A"/>
    <w:rsid w:val="00010FC7"/>
    <w:rsid w:val="00011313"/>
    <w:rsid w:val="00012419"/>
    <w:rsid w:val="000129EC"/>
    <w:rsid w:val="00012E30"/>
    <w:rsid w:val="000136CA"/>
    <w:rsid w:val="0001457E"/>
    <w:rsid w:val="000149C0"/>
    <w:rsid w:val="0001564C"/>
    <w:rsid w:val="00015C24"/>
    <w:rsid w:val="00015D3B"/>
    <w:rsid w:val="000168B8"/>
    <w:rsid w:val="00016A74"/>
    <w:rsid w:val="00017104"/>
    <w:rsid w:val="00017562"/>
    <w:rsid w:val="000179DE"/>
    <w:rsid w:val="0002029E"/>
    <w:rsid w:val="00020459"/>
    <w:rsid w:val="00021547"/>
    <w:rsid w:val="00021861"/>
    <w:rsid w:val="00021AFB"/>
    <w:rsid w:val="00021E0B"/>
    <w:rsid w:val="0002202C"/>
    <w:rsid w:val="00022F96"/>
    <w:rsid w:val="00023468"/>
    <w:rsid w:val="00023F98"/>
    <w:rsid w:val="00024109"/>
    <w:rsid w:val="00024751"/>
    <w:rsid w:val="00024BDF"/>
    <w:rsid w:val="00024F0C"/>
    <w:rsid w:val="0002575B"/>
    <w:rsid w:val="00025A3E"/>
    <w:rsid w:val="00025D36"/>
    <w:rsid w:val="0002637A"/>
    <w:rsid w:val="0002659F"/>
    <w:rsid w:val="00026E99"/>
    <w:rsid w:val="00027B16"/>
    <w:rsid w:val="00027F11"/>
    <w:rsid w:val="000300EF"/>
    <w:rsid w:val="000305FC"/>
    <w:rsid w:val="00030C33"/>
    <w:rsid w:val="000312AE"/>
    <w:rsid w:val="000315E4"/>
    <w:rsid w:val="0003173A"/>
    <w:rsid w:val="000324C4"/>
    <w:rsid w:val="00032561"/>
    <w:rsid w:val="0003270C"/>
    <w:rsid w:val="0003276D"/>
    <w:rsid w:val="000330DE"/>
    <w:rsid w:val="00033676"/>
    <w:rsid w:val="00033CB0"/>
    <w:rsid w:val="00034D40"/>
    <w:rsid w:val="00035028"/>
    <w:rsid w:val="000366AB"/>
    <w:rsid w:val="000367C8"/>
    <w:rsid w:val="00036DEF"/>
    <w:rsid w:val="00036E2C"/>
    <w:rsid w:val="00036E79"/>
    <w:rsid w:val="00037134"/>
    <w:rsid w:val="00040BFC"/>
    <w:rsid w:val="000412D7"/>
    <w:rsid w:val="00041B94"/>
    <w:rsid w:val="00042F61"/>
    <w:rsid w:val="0004482A"/>
    <w:rsid w:val="00045219"/>
    <w:rsid w:val="00045F34"/>
    <w:rsid w:val="00046401"/>
    <w:rsid w:val="00047953"/>
    <w:rsid w:val="00047AD9"/>
    <w:rsid w:val="00047F3F"/>
    <w:rsid w:val="0005003C"/>
    <w:rsid w:val="00050D06"/>
    <w:rsid w:val="00050E1A"/>
    <w:rsid w:val="000516BD"/>
    <w:rsid w:val="00052E6B"/>
    <w:rsid w:val="00053342"/>
    <w:rsid w:val="00054588"/>
    <w:rsid w:val="000546AB"/>
    <w:rsid w:val="00054C16"/>
    <w:rsid w:val="00054E2B"/>
    <w:rsid w:val="00054ECD"/>
    <w:rsid w:val="000553C6"/>
    <w:rsid w:val="0005737C"/>
    <w:rsid w:val="00057608"/>
    <w:rsid w:val="000579A0"/>
    <w:rsid w:val="00057FA9"/>
    <w:rsid w:val="000602D8"/>
    <w:rsid w:val="00060D0F"/>
    <w:rsid w:val="00061712"/>
    <w:rsid w:val="00061895"/>
    <w:rsid w:val="00061DA8"/>
    <w:rsid w:val="0006230A"/>
    <w:rsid w:val="000630E0"/>
    <w:rsid w:val="0006363E"/>
    <w:rsid w:val="00063727"/>
    <w:rsid w:val="00063C40"/>
    <w:rsid w:val="00063F51"/>
    <w:rsid w:val="00064776"/>
    <w:rsid w:val="0006527B"/>
    <w:rsid w:val="00065BC7"/>
    <w:rsid w:val="00065CCD"/>
    <w:rsid w:val="00066345"/>
    <w:rsid w:val="00066B34"/>
    <w:rsid w:val="00067DB1"/>
    <w:rsid w:val="0007062C"/>
    <w:rsid w:val="0007178C"/>
    <w:rsid w:val="00072384"/>
    <w:rsid w:val="000729A7"/>
    <w:rsid w:val="00072CD1"/>
    <w:rsid w:val="00073135"/>
    <w:rsid w:val="00073670"/>
    <w:rsid w:val="000736AD"/>
    <w:rsid w:val="00073EC0"/>
    <w:rsid w:val="000744F3"/>
    <w:rsid w:val="0007480E"/>
    <w:rsid w:val="00074FD7"/>
    <w:rsid w:val="00075846"/>
    <w:rsid w:val="000763D1"/>
    <w:rsid w:val="00076BCB"/>
    <w:rsid w:val="00077C49"/>
    <w:rsid w:val="000800DC"/>
    <w:rsid w:val="00081619"/>
    <w:rsid w:val="000816D7"/>
    <w:rsid w:val="00081A66"/>
    <w:rsid w:val="00081B11"/>
    <w:rsid w:val="000820B3"/>
    <w:rsid w:val="000821A9"/>
    <w:rsid w:val="00082590"/>
    <w:rsid w:val="00082654"/>
    <w:rsid w:val="000827D7"/>
    <w:rsid w:val="00083986"/>
    <w:rsid w:val="00083FA6"/>
    <w:rsid w:val="000846BE"/>
    <w:rsid w:val="00084A9E"/>
    <w:rsid w:val="00084C47"/>
    <w:rsid w:val="00085876"/>
    <w:rsid w:val="000871C2"/>
    <w:rsid w:val="0008748D"/>
    <w:rsid w:val="00087550"/>
    <w:rsid w:val="00087AF8"/>
    <w:rsid w:val="00087C6C"/>
    <w:rsid w:val="0009097F"/>
    <w:rsid w:val="00090E11"/>
    <w:rsid w:val="00090FF7"/>
    <w:rsid w:val="00091621"/>
    <w:rsid w:val="00092934"/>
    <w:rsid w:val="00092A0E"/>
    <w:rsid w:val="00094257"/>
    <w:rsid w:val="0009472E"/>
    <w:rsid w:val="00094F7E"/>
    <w:rsid w:val="000956DE"/>
    <w:rsid w:val="00095810"/>
    <w:rsid w:val="00096172"/>
    <w:rsid w:val="000967B9"/>
    <w:rsid w:val="00096BBD"/>
    <w:rsid w:val="00096E8A"/>
    <w:rsid w:val="00097238"/>
    <w:rsid w:val="0009729E"/>
    <w:rsid w:val="00097584"/>
    <w:rsid w:val="000A0802"/>
    <w:rsid w:val="000A14D5"/>
    <w:rsid w:val="000A1F2A"/>
    <w:rsid w:val="000A1FCA"/>
    <w:rsid w:val="000A277D"/>
    <w:rsid w:val="000A344E"/>
    <w:rsid w:val="000A3CA8"/>
    <w:rsid w:val="000A3F31"/>
    <w:rsid w:val="000A454D"/>
    <w:rsid w:val="000A48CC"/>
    <w:rsid w:val="000A4972"/>
    <w:rsid w:val="000A5430"/>
    <w:rsid w:val="000A5DCC"/>
    <w:rsid w:val="000A67F2"/>
    <w:rsid w:val="000A778C"/>
    <w:rsid w:val="000A7C2A"/>
    <w:rsid w:val="000A7CCF"/>
    <w:rsid w:val="000B088C"/>
    <w:rsid w:val="000B0B22"/>
    <w:rsid w:val="000B0E97"/>
    <w:rsid w:val="000B0F90"/>
    <w:rsid w:val="000B16A1"/>
    <w:rsid w:val="000B1A1C"/>
    <w:rsid w:val="000B346F"/>
    <w:rsid w:val="000B39C0"/>
    <w:rsid w:val="000B422A"/>
    <w:rsid w:val="000B43EB"/>
    <w:rsid w:val="000B4669"/>
    <w:rsid w:val="000B4C56"/>
    <w:rsid w:val="000B5600"/>
    <w:rsid w:val="000B5C29"/>
    <w:rsid w:val="000B5E89"/>
    <w:rsid w:val="000B6DDB"/>
    <w:rsid w:val="000B7460"/>
    <w:rsid w:val="000C1BE1"/>
    <w:rsid w:val="000C1F94"/>
    <w:rsid w:val="000C1FDA"/>
    <w:rsid w:val="000C23B9"/>
    <w:rsid w:val="000C27F8"/>
    <w:rsid w:val="000C2A35"/>
    <w:rsid w:val="000C2F6F"/>
    <w:rsid w:val="000C3351"/>
    <w:rsid w:val="000C34E4"/>
    <w:rsid w:val="000C3910"/>
    <w:rsid w:val="000C4498"/>
    <w:rsid w:val="000C474E"/>
    <w:rsid w:val="000C477B"/>
    <w:rsid w:val="000C5440"/>
    <w:rsid w:val="000C5C6D"/>
    <w:rsid w:val="000C620B"/>
    <w:rsid w:val="000D09A3"/>
    <w:rsid w:val="000D09AD"/>
    <w:rsid w:val="000D0F00"/>
    <w:rsid w:val="000D106A"/>
    <w:rsid w:val="000D1F55"/>
    <w:rsid w:val="000D1FE0"/>
    <w:rsid w:val="000D20F3"/>
    <w:rsid w:val="000D2240"/>
    <w:rsid w:val="000D30C1"/>
    <w:rsid w:val="000D35FC"/>
    <w:rsid w:val="000D3702"/>
    <w:rsid w:val="000D3C39"/>
    <w:rsid w:val="000D42CE"/>
    <w:rsid w:val="000D4D4B"/>
    <w:rsid w:val="000D58B9"/>
    <w:rsid w:val="000D641D"/>
    <w:rsid w:val="000D6F27"/>
    <w:rsid w:val="000D705E"/>
    <w:rsid w:val="000E08DD"/>
    <w:rsid w:val="000E0F2A"/>
    <w:rsid w:val="000E36D4"/>
    <w:rsid w:val="000E3740"/>
    <w:rsid w:val="000E476B"/>
    <w:rsid w:val="000E5A56"/>
    <w:rsid w:val="000E658A"/>
    <w:rsid w:val="000E778F"/>
    <w:rsid w:val="000E7B43"/>
    <w:rsid w:val="000E7BB1"/>
    <w:rsid w:val="000F0685"/>
    <w:rsid w:val="000F075E"/>
    <w:rsid w:val="000F18DF"/>
    <w:rsid w:val="000F1B9F"/>
    <w:rsid w:val="000F214F"/>
    <w:rsid w:val="000F276B"/>
    <w:rsid w:val="000F3270"/>
    <w:rsid w:val="000F36EB"/>
    <w:rsid w:val="000F3AD4"/>
    <w:rsid w:val="000F4934"/>
    <w:rsid w:val="000F507A"/>
    <w:rsid w:val="000F53A8"/>
    <w:rsid w:val="000F5829"/>
    <w:rsid w:val="000F5B75"/>
    <w:rsid w:val="000F5BB5"/>
    <w:rsid w:val="000F664F"/>
    <w:rsid w:val="000F7439"/>
    <w:rsid w:val="000F771E"/>
    <w:rsid w:val="000F7A76"/>
    <w:rsid w:val="000F7B21"/>
    <w:rsid w:val="000F7D10"/>
    <w:rsid w:val="000F7FA7"/>
    <w:rsid w:val="00100284"/>
    <w:rsid w:val="00101412"/>
    <w:rsid w:val="001014FA"/>
    <w:rsid w:val="001016B7"/>
    <w:rsid w:val="0010349B"/>
    <w:rsid w:val="00103810"/>
    <w:rsid w:val="0010410C"/>
    <w:rsid w:val="001055EE"/>
    <w:rsid w:val="00105938"/>
    <w:rsid w:val="00106380"/>
    <w:rsid w:val="00106D08"/>
    <w:rsid w:val="00106D4C"/>
    <w:rsid w:val="00107D79"/>
    <w:rsid w:val="00110A2B"/>
    <w:rsid w:val="00111848"/>
    <w:rsid w:val="00111C51"/>
    <w:rsid w:val="00112609"/>
    <w:rsid w:val="00112BA6"/>
    <w:rsid w:val="001139BD"/>
    <w:rsid w:val="00113C63"/>
    <w:rsid w:val="001144AC"/>
    <w:rsid w:val="001145DC"/>
    <w:rsid w:val="001162BF"/>
    <w:rsid w:val="001176DF"/>
    <w:rsid w:val="0011782A"/>
    <w:rsid w:val="00117F53"/>
    <w:rsid w:val="001204E2"/>
    <w:rsid w:val="001207D3"/>
    <w:rsid w:val="00120B2D"/>
    <w:rsid w:val="0012168A"/>
    <w:rsid w:val="00121C0B"/>
    <w:rsid w:val="00123680"/>
    <w:rsid w:val="00123C26"/>
    <w:rsid w:val="00123E13"/>
    <w:rsid w:val="00124A27"/>
    <w:rsid w:val="00125626"/>
    <w:rsid w:val="00126BBC"/>
    <w:rsid w:val="00126FC8"/>
    <w:rsid w:val="00127A96"/>
    <w:rsid w:val="00127E85"/>
    <w:rsid w:val="0013082B"/>
    <w:rsid w:val="00130D82"/>
    <w:rsid w:val="00130DA1"/>
    <w:rsid w:val="00130FC0"/>
    <w:rsid w:val="001310AF"/>
    <w:rsid w:val="00131855"/>
    <w:rsid w:val="00132829"/>
    <w:rsid w:val="00133234"/>
    <w:rsid w:val="00133296"/>
    <w:rsid w:val="001332C5"/>
    <w:rsid w:val="0013411E"/>
    <w:rsid w:val="001355B0"/>
    <w:rsid w:val="00135627"/>
    <w:rsid w:val="00135709"/>
    <w:rsid w:val="00136843"/>
    <w:rsid w:val="00137B0B"/>
    <w:rsid w:val="0014045F"/>
    <w:rsid w:val="001411D3"/>
    <w:rsid w:val="0014188E"/>
    <w:rsid w:val="0014272A"/>
    <w:rsid w:val="00143402"/>
    <w:rsid w:val="00143608"/>
    <w:rsid w:val="00143E36"/>
    <w:rsid w:val="001455B6"/>
    <w:rsid w:val="00145D03"/>
    <w:rsid w:val="00146295"/>
    <w:rsid w:val="0014657E"/>
    <w:rsid w:val="001478C7"/>
    <w:rsid w:val="0014791A"/>
    <w:rsid w:val="001502C0"/>
    <w:rsid w:val="00150534"/>
    <w:rsid w:val="00150BD6"/>
    <w:rsid w:val="001517DE"/>
    <w:rsid w:val="00151ECD"/>
    <w:rsid w:val="001521C9"/>
    <w:rsid w:val="00152230"/>
    <w:rsid w:val="00152939"/>
    <w:rsid w:val="001529C1"/>
    <w:rsid w:val="00152C90"/>
    <w:rsid w:val="00152DF6"/>
    <w:rsid w:val="0015316C"/>
    <w:rsid w:val="00153543"/>
    <w:rsid w:val="001548A4"/>
    <w:rsid w:val="00154B8A"/>
    <w:rsid w:val="00155004"/>
    <w:rsid w:val="001557C0"/>
    <w:rsid w:val="001561F8"/>
    <w:rsid w:val="0016089B"/>
    <w:rsid w:val="001609F0"/>
    <w:rsid w:val="001611CC"/>
    <w:rsid w:val="001618E7"/>
    <w:rsid w:val="0016288A"/>
    <w:rsid w:val="001628E6"/>
    <w:rsid w:val="001631A1"/>
    <w:rsid w:val="00163259"/>
    <w:rsid w:val="00163384"/>
    <w:rsid w:val="00163A12"/>
    <w:rsid w:val="00164281"/>
    <w:rsid w:val="00164FEB"/>
    <w:rsid w:val="001653CC"/>
    <w:rsid w:val="00165791"/>
    <w:rsid w:val="00165D5D"/>
    <w:rsid w:val="00166568"/>
    <w:rsid w:val="0016661A"/>
    <w:rsid w:val="00166FED"/>
    <w:rsid w:val="00167130"/>
    <w:rsid w:val="001679AE"/>
    <w:rsid w:val="00167B7A"/>
    <w:rsid w:val="00167F34"/>
    <w:rsid w:val="00170003"/>
    <w:rsid w:val="0017097C"/>
    <w:rsid w:val="00170D0D"/>
    <w:rsid w:val="00170D1A"/>
    <w:rsid w:val="00171FB6"/>
    <w:rsid w:val="0017347D"/>
    <w:rsid w:val="0017430A"/>
    <w:rsid w:val="00174652"/>
    <w:rsid w:val="00174F11"/>
    <w:rsid w:val="0017731A"/>
    <w:rsid w:val="00177589"/>
    <w:rsid w:val="001808F1"/>
    <w:rsid w:val="00181C08"/>
    <w:rsid w:val="00183DB2"/>
    <w:rsid w:val="001840B6"/>
    <w:rsid w:val="00185B23"/>
    <w:rsid w:val="00185E58"/>
    <w:rsid w:val="00185F87"/>
    <w:rsid w:val="001870BA"/>
    <w:rsid w:val="00187541"/>
    <w:rsid w:val="00187867"/>
    <w:rsid w:val="00187986"/>
    <w:rsid w:val="001907B3"/>
    <w:rsid w:val="001908F3"/>
    <w:rsid w:val="00190BC2"/>
    <w:rsid w:val="00190E84"/>
    <w:rsid w:val="00190F21"/>
    <w:rsid w:val="00190F6C"/>
    <w:rsid w:val="00191D51"/>
    <w:rsid w:val="001935D0"/>
    <w:rsid w:val="00193EBE"/>
    <w:rsid w:val="001952AC"/>
    <w:rsid w:val="00195ED6"/>
    <w:rsid w:val="001960BD"/>
    <w:rsid w:val="0019613F"/>
    <w:rsid w:val="001967C2"/>
    <w:rsid w:val="00196D4D"/>
    <w:rsid w:val="00196DE4"/>
    <w:rsid w:val="001A0C55"/>
    <w:rsid w:val="001A12DD"/>
    <w:rsid w:val="001A23BE"/>
    <w:rsid w:val="001A2C99"/>
    <w:rsid w:val="001A2D2D"/>
    <w:rsid w:val="001A2E91"/>
    <w:rsid w:val="001A338F"/>
    <w:rsid w:val="001A3CC5"/>
    <w:rsid w:val="001A3E79"/>
    <w:rsid w:val="001A402D"/>
    <w:rsid w:val="001A5D7D"/>
    <w:rsid w:val="001A5E89"/>
    <w:rsid w:val="001A5FEC"/>
    <w:rsid w:val="001A60CF"/>
    <w:rsid w:val="001A671E"/>
    <w:rsid w:val="001A704C"/>
    <w:rsid w:val="001A72EB"/>
    <w:rsid w:val="001A7A00"/>
    <w:rsid w:val="001A7D3D"/>
    <w:rsid w:val="001B05EC"/>
    <w:rsid w:val="001B0796"/>
    <w:rsid w:val="001B096B"/>
    <w:rsid w:val="001B2660"/>
    <w:rsid w:val="001B2AE0"/>
    <w:rsid w:val="001B2CE0"/>
    <w:rsid w:val="001B36D9"/>
    <w:rsid w:val="001B4908"/>
    <w:rsid w:val="001B4ECF"/>
    <w:rsid w:val="001B52A4"/>
    <w:rsid w:val="001B5E4E"/>
    <w:rsid w:val="001B64C4"/>
    <w:rsid w:val="001B68BD"/>
    <w:rsid w:val="001B6A29"/>
    <w:rsid w:val="001B7499"/>
    <w:rsid w:val="001B7780"/>
    <w:rsid w:val="001B7C7D"/>
    <w:rsid w:val="001C0036"/>
    <w:rsid w:val="001C1B3B"/>
    <w:rsid w:val="001C1D99"/>
    <w:rsid w:val="001C2E83"/>
    <w:rsid w:val="001C3750"/>
    <w:rsid w:val="001C3D17"/>
    <w:rsid w:val="001C45DE"/>
    <w:rsid w:val="001C4C9D"/>
    <w:rsid w:val="001C63C0"/>
    <w:rsid w:val="001C6448"/>
    <w:rsid w:val="001C6E33"/>
    <w:rsid w:val="001C7371"/>
    <w:rsid w:val="001C74ED"/>
    <w:rsid w:val="001D0505"/>
    <w:rsid w:val="001D1478"/>
    <w:rsid w:val="001D2193"/>
    <w:rsid w:val="001D243F"/>
    <w:rsid w:val="001D2B01"/>
    <w:rsid w:val="001D2E99"/>
    <w:rsid w:val="001D3259"/>
    <w:rsid w:val="001D35F2"/>
    <w:rsid w:val="001D41C0"/>
    <w:rsid w:val="001D42AA"/>
    <w:rsid w:val="001D457C"/>
    <w:rsid w:val="001D572B"/>
    <w:rsid w:val="001D5BA0"/>
    <w:rsid w:val="001D5BE6"/>
    <w:rsid w:val="001D64E9"/>
    <w:rsid w:val="001D687A"/>
    <w:rsid w:val="001D77C5"/>
    <w:rsid w:val="001D7F73"/>
    <w:rsid w:val="001E11AE"/>
    <w:rsid w:val="001E1607"/>
    <w:rsid w:val="001E1865"/>
    <w:rsid w:val="001E18C0"/>
    <w:rsid w:val="001E2D67"/>
    <w:rsid w:val="001E32D6"/>
    <w:rsid w:val="001E33D8"/>
    <w:rsid w:val="001E3628"/>
    <w:rsid w:val="001E3BDA"/>
    <w:rsid w:val="001E3CF1"/>
    <w:rsid w:val="001E4113"/>
    <w:rsid w:val="001E5213"/>
    <w:rsid w:val="001E5B9D"/>
    <w:rsid w:val="001E67ED"/>
    <w:rsid w:val="001F12BB"/>
    <w:rsid w:val="001F1626"/>
    <w:rsid w:val="001F19FE"/>
    <w:rsid w:val="001F2343"/>
    <w:rsid w:val="001F3B03"/>
    <w:rsid w:val="001F3B85"/>
    <w:rsid w:val="001F3E43"/>
    <w:rsid w:val="001F3EB8"/>
    <w:rsid w:val="001F44CE"/>
    <w:rsid w:val="001F4FE3"/>
    <w:rsid w:val="001F5F80"/>
    <w:rsid w:val="001F6732"/>
    <w:rsid w:val="001F6D3F"/>
    <w:rsid w:val="001F7152"/>
    <w:rsid w:val="001F7669"/>
    <w:rsid w:val="001F7884"/>
    <w:rsid w:val="001F7FD2"/>
    <w:rsid w:val="002005BD"/>
    <w:rsid w:val="00200873"/>
    <w:rsid w:val="00200C61"/>
    <w:rsid w:val="0020133B"/>
    <w:rsid w:val="002023ED"/>
    <w:rsid w:val="00202B7E"/>
    <w:rsid w:val="002036C8"/>
    <w:rsid w:val="00203CDE"/>
    <w:rsid w:val="002043C5"/>
    <w:rsid w:val="00204E5A"/>
    <w:rsid w:val="00204F4D"/>
    <w:rsid w:val="00205A95"/>
    <w:rsid w:val="00206344"/>
    <w:rsid w:val="0020693F"/>
    <w:rsid w:val="00207558"/>
    <w:rsid w:val="002078C9"/>
    <w:rsid w:val="00207939"/>
    <w:rsid w:val="00207EFE"/>
    <w:rsid w:val="00210190"/>
    <w:rsid w:val="002111A9"/>
    <w:rsid w:val="00211E8F"/>
    <w:rsid w:val="0021210D"/>
    <w:rsid w:val="002128E7"/>
    <w:rsid w:val="00212A76"/>
    <w:rsid w:val="00213052"/>
    <w:rsid w:val="00213512"/>
    <w:rsid w:val="00213891"/>
    <w:rsid w:val="002153C5"/>
    <w:rsid w:val="002160D5"/>
    <w:rsid w:val="00216522"/>
    <w:rsid w:val="002165C2"/>
    <w:rsid w:val="00216842"/>
    <w:rsid w:val="00216DA0"/>
    <w:rsid w:val="00216FEF"/>
    <w:rsid w:val="002173A6"/>
    <w:rsid w:val="0021746C"/>
    <w:rsid w:val="002174DF"/>
    <w:rsid w:val="00217AF9"/>
    <w:rsid w:val="00220625"/>
    <w:rsid w:val="002207A1"/>
    <w:rsid w:val="00220986"/>
    <w:rsid w:val="0022098A"/>
    <w:rsid w:val="00220BB1"/>
    <w:rsid w:val="002210C6"/>
    <w:rsid w:val="00221888"/>
    <w:rsid w:val="00221EC7"/>
    <w:rsid w:val="00222062"/>
    <w:rsid w:val="00222385"/>
    <w:rsid w:val="0022295D"/>
    <w:rsid w:val="00222C53"/>
    <w:rsid w:val="002234F4"/>
    <w:rsid w:val="002240E6"/>
    <w:rsid w:val="00224329"/>
    <w:rsid w:val="00224445"/>
    <w:rsid w:val="00224A05"/>
    <w:rsid w:val="0022505A"/>
    <w:rsid w:val="00225288"/>
    <w:rsid w:val="00225515"/>
    <w:rsid w:val="002257FB"/>
    <w:rsid w:val="0022580C"/>
    <w:rsid w:val="00225CA2"/>
    <w:rsid w:val="00225D63"/>
    <w:rsid w:val="00226A52"/>
    <w:rsid w:val="00226B6D"/>
    <w:rsid w:val="002275CA"/>
    <w:rsid w:val="00227E5B"/>
    <w:rsid w:val="00230FC9"/>
    <w:rsid w:val="00232208"/>
    <w:rsid w:val="00232590"/>
    <w:rsid w:val="002325C3"/>
    <w:rsid w:val="0023292C"/>
    <w:rsid w:val="00232B3C"/>
    <w:rsid w:val="00232C88"/>
    <w:rsid w:val="00233B54"/>
    <w:rsid w:val="00233F0E"/>
    <w:rsid w:val="002346D7"/>
    <w:rsid w:val="0023567E"/>
    <w:rsid w:val="00235D51"/>
    <w:rsid w:val="00236F93"/>
    <w:rsid w:val="002371E6"/>
    <w:rsid w:val="00237287"/>
    <w:rsid w:val="00237E3D"/>
    <w:rsid w:val="00240906"/>
    <w:rsid w:val="00240AC6"/>
    <w:rsid w:val="0024168C"/>
    <w:rsid w:val="00241ADD"/>
    <w:rsid w:val="00242BBA"/>
    <w:rsid w:val="002437A7"/>
    <w:rsid w:val="002441A5"/>
    <w:rsid w:val="002445B4"/>
    <w:rsid w:val="00244653"/>
    <w:rsid w:val="002447D3"/>
    <w:rsid w:val="00245058"/>
    <w:rsid w:val="00245271"/>
    <w:rsid w:val="00246DF3"/>
    <w:rsid w:val="00247278"/>
    <w:rsid w:val="00247EFF"/>
    <w:rsid w:val="002508E4"/>
    <w:rsid w:val="00250DE8"/>
    <w:rsid w:val="002513CF"/>
    <w:rsid w:val="00251448"/>
    <w:rsid w:val="00251972"/>
    <w:rsid w:val="0025358E"/>
    <w:rsid w:val="002537AD"/>
    <w:rsid w:val="00253D3C"/>
    <w:rsid w:val="002548FB"/>
    <w:rsid w:val="00254E6A"/>
    <w:rsid w:val="002561AB"/>
    <w:rsid w:val="0025625B"/>
    <w:rsid w:val="00256D22"/>
    <w:rsid w:val="00257712"/>
    <w:rsid w:val="00257726"/>
    <w:rsid w:val="00257A6D"/>
    <w:rsid w:val="00257C46"/>
    <w:rsid w:val="00257CA4"/>
    <w:rsid w:val="002605AE"/>
    <w:rsid w:val="00260A7A"/>
    <w:rsid w:val="0026101E"/>
    <w:rsid w:val="00261041"/>
    <w:rsid w:val="00261125"/>
    <w:rsid w:val="00261542"/>
    <w:rsid w:val="00262B2D"/>
    <w:rsid w:val="00262E3A"/>
    <w:rsid w:val="002630D1"/>
    <w:rsid w:val="00263780"/>
    <w:rsid w:val="00264120"/>
    <w:rsid w:val="002642F1"/>
    <w:rsid w:val="00264E5A"/>
    <w:rsid w:val="00266154"/>
    <w:rsid w:val="00266B31"/>
    <w:rsid w:val="00267858"/>
    <w:rsid w:val="00267917"/>
    <w:rsid w:val="0027046F"/>
    <w:rsid w:val="00270497"/>
    <w:rsid w:val="0027114B"/>
    <w:rsid w:val="00272B0D"/>
    <w:rsid w:val="0027321B"/>
    <w:rsid w:val="0027440D"/>
    <w:rsid w:val="00275017"/>
    <w:rsid w:val="00275505"/>
    <w:rsid w:val="00275ABF"/>
    <w:rsid w:val="00275D43"/>
    <w:rsid w:val="00276040"/>
    <w:rsid w:val="0027674D"/>
    <w:rsid w:val="00276DC6"/>
    <w:rsid w:val="00277144"/>
    <w:rsid w:val="002772D9"/>
    <w:rsid w:val="0027777D"/>
    <w:rsid w:val="00277AA8"/>
    <w:rsid w:val="00277BCF"/>
    <w:rsid w:val="002818ED"/>
    <w:rsid w:val="00282D38"/>
    <w:rsid w:val="00282F61"/>
    <w:rsid w:val="00283323"/>
    <w:rsid w:val="00284D94"/>
    <w:rsid w:val="0028545C"/>
    <w:rsid w:val="00287361"/>
    <w:rsid w:val="00287E84"/>
    <w:rsid w:val="002911FB"/>
    <w:rsid w:val="002912A1"/>
    <w:rsid w:val="002912FB"/>
    <w:rsid w:val="00291869"/>
    <w:rsid w:val="00292612"/>
    <w:rsid w:val="002926BF"/>
    <w:rsid w:val="00292816"/>
    <w:rsid w:val="00292B44"/>
    <w:rsid w:val="00292CFB"/>
    <w:rsid w:val="002934D0"/>
    <w:rsid w:val="00293804"/>
    <w:rsid w:val="00294205"/>
    <w:rsid w:val="0029512E"/>
    <w:rsid w:val="002953F7"/>
    <w:rsid w:val="002963E1"/>
    <w:rsid w:val="00296BDF"/>
    <w:rsid w:val="00296CE7"/>
    <w:rsid w:val="002971B5"/>
    <w:rsid w:val="0029785A"/>
    <w:rsid w:val="002A0053"/>
    <w:rsid w:val="002A0838"/>
    <w:rsid w:val="002A09D0"/>
    <w:rsid w:val="002A0C63"/>
    <w:rsid w:val="002A1173"/>
    <w:rsid w:val="002A19BD"/>
    <w:rsid w:val="002A1E21"/>
    <w:rsid w:val="002A1EAC"/>
    <w:rsid w:val="002A2CB2"/>
    <w:rsid w:val="002A3632"/>
    <w:rsid w:val="002A3C89"/>
    <w:rsid w:val="002A453D"/>
    <w:rsid w:val="002A46CA"/>
    <w:rsid w:val="002A5448"/>
    <w:rsid w:val="002A587B"/>
    <w:rsid w:val="002A5A75"/>
    <w:rsid w:val="002A62C4"/>
    <w:rsid w:val="002A73AE"/>
    <w:rsid w:val="002A7906"/>
    <w:rsid w:val="002B017C"/>
    <w:rsid w:val="002B0EA3"/>
    <w:rsid w:val="002B1884"/>
    <w:rsid w:val="002B1937"/>
    <w:rsid w:val="002B234B"/>
    <w:rsid w:val="002B2EE9"/>
    <w:rsid w:val="002B2F09"/>
    <w:rsid w:val="002B31BF"/>
    <w:rsid w:val="002B34DA"/>
    <w:rsid w:val="002B3763"/>
    <w:rsid w:val="002B39EC"/>
    <w:rsid w:val="002B3DC8"/>
    <w:rsid w:val="002B441F"/>
    <w:rsid w:val="002B6BAB"/>
    <w:rsid w:val="002B719B"/>
    <w:rsid w:val="002B79FF"/>
    <w:rsid w:val="002B7C41"/>
    <w:rsid w:val="002C01F0"/>
    <w:rsid w:val="002C06BF"/>
    <w:rsid w:val="002C13A4"/>
    <w:rsid w:val="002C1B8F"/>
    <w:rsid w:val="002C1C24"/>
    <w:rsid w:val="002C20C7"/>
    <w:rsid w:val="002C2AB3"/>
    <w:rsid w:val="002C3547"/>
    <w:rsid w:val="002C383E"/>
    <w:rsid w:val="002C3882"/>
    <w:rsid w:val="002C3FB2"/>
    <w:rsid w:val="002C4882"/>
    <w:rsid w:val="002C4E01"/>
    <w:rsid w:val="002C565D"/>
    <w:rsid w:val="002C5F24"/>
    <w:rsid w:val="002C6743"/>
    <w:rsid w:val="002D01D9"/>
    <w:rsid w:val="002D0974"/>
    <w:rsid w:val="002D1489"/>
    <w:rsid w:val="002D1B1E"/>
    <w:rsid w:val="002D280D"/>
    <w:rsid w:val="002D2B6B"/>
    <w:rsid w:val="002D2F53"/>
    <w:rsid w:val="002D3B47"/>
    <w:rsid w:val="002D3E07"/>
    <w:rsid w:val="002D547A"/>
    <w:rsid w:val="002D56EF"/>
    <w:rsid w:val="002D5C7C"/>
    <w:rsid w:val="002D609B"/>
    <w:rsid w:val="002D7266"/>
    <w:rsid w:val="002D76EA"/>
    <w:rsid w:val="002D7946"/>
    <w:rsid w:val="002D7A61"/>
    <w:rsid w:val="002D7D03"/>
    <w:rsid w:val="002E1D1A"/>
    <w:rsid w:val="002E1E17"/>
    <w:rsid w:val="002E21D9"/>
    <w:rsid w:val="002E2AFF"/>
    <w:rsid w:val="002E2BC4"/>
    <w:rsid w:val="002E52B1"/>
    <w:rsid w:val="002E5D9C"/>
    <w:rsid w:val="002E6B7D"/>
    <w:rsid w:val="002E7BC7"/>
    <w:rsid w:val="002F004F"/>
    <w:rsid w:val="002F013E"/>
    <w:rsid w:val="002F0DD8"/>
    <w:rsid w:val="002F0EF0"/>
    <w:rsid w:val="002F14C0"/>
    <w:rsid w:val="002F14CB"/>
    <w:rsid w:val="002F2305"/>
    <w:rsid w:val="002F2F9C"/>
    <w:rsid w:val="002F3714"/>
    <w:rsid w:val="002F40B8"/>
    <w:rsid w:val="002F4AA6"/>
    <w:rsid w:val="002F63FF"/>
    <w:rsid w:val="002F6BC9"/>
    <w:rsid w:val="002F744D"/>
    <w:rsid w:val="00300C0F"/>
    <w:rsid w:val="003011A2"/>
    <w:rsid w:val="003013D6"/>
    <w:rsid w:val="00302A22"/>
    <w:rsid w:val="00302F16"/>
    <w:rsid w:val="003031E4"/>
    <w:rsid w:val="0030321A"/>
    <w:rsid w:val="00303309"/>
    <w:rsid w:val="003035A9"/>
    <w:rsid w:val="00303726"/>
    <w:rsid w:val="00303734"/>
    <w:rsid w:val="00303C04"/>
    <w:rsid w:val="00304EAF"/>
    <w:rsid w:val="00306335"/>
    <w:rsid w:val="003067C1"/>
    <w:rsid w:val="003078BB"/>
    <w:rsid w:val="003108E0"/>
    <w:rsid w:val="00310C5B"/>
    <w:rsid w:val="00310D61"/>
    <w:rsid w:val="00311175"/>
    <w:rsid w:val="00311448"/>
    <w:rsid w:val="0031206F"/>
    <w:rsid w:val="003124C6"/>
    <w:rsid w:val="00312F1A"/>
    <w:rsid w:val="00313BFC"/>
    <w:rsid w:val="00314180"/>
    <w:rsid w:val="00314A93"/>
    <w:rsid w:val="00315F6B"/>
    <w:rsid w:val="0031617F"/>
    <w:rsid w:val="0031665C"/>
    <w:rsid w:val="00316753"/>
    <w:rsid w:val="0031709A"/>
    <w:rsid w:val="00317113"/>
    <w:rsid w:val="00320A65"/>
    <w:rsid w:val="00322636"/>
    <w:rsid w:val="00322EC9"/>
    <w:rsid w:val="0032334C"/>
    <w:rsid w:val="00323D9C"/>
    <w:rsid w:val="00325350"/>
    <w:rsid w:val="00327605"/>
    <w:rsid w:val="0032797C"/>
    <w:rsid w:val="00327C23"/>
    <w:rsid w:val="0033051B"/>
    <w:rsid w:val="00330852"/>
    <w:rsid w:val="003318FF"/>
    <w:rsid w:val="00331A53"/>
    <w:rsid w:val="00331E9C"/>
    <w:rsid w:val="003335AC"/>
    <w:rsid w:val="00333CB1"/>
    <w:rsid w:val="00333D80"/>
    <w:rsid w:val="003345ED"/>
    <w:rsid w:val="003356B4"/>
    <w:rsid w:val="0033628D"/>
    <w:rsid w:val="003368FB"/>
    <w:rsid w:val="00336B50"/>
    <w:rsid w:val="00336F9D"/>
    <w:rsid w:val="003374AF"/>
    <w:rsid w:val="0033778C"/>
    <w:rsid w:val="00337987"/>
    <w:rsid w:val="003401AB"/>
    <w:rsid w:val="00342829"/>
    <w:rsid w:val="00343533"/>
    <w:rsid w:val="00344A49"/>
    <w:rsid w:val="003450A0"/>
    <w:rsid w:val="00345624"/>
    <w:rsid w:val="00345906"/>
    <w:rsid w:val="00346DB4"/>
    <w:rsid w:val="003505DB"/>
    <w:rsid w:val="003517C8"/>
    <w:rsid w:val="003525FD"/>
    <w:rsid w:val="00352A8C"/>
    <w:rsid w:val="00353525"/>
    <w:rsid w:val="00353AD8"/>
    <w:rsid w:val="00353FB4"/>
    <w:rsid w:val="00354BCA"/>
    <w:rsid w:val="00354CA7"/>
    <w:rsid w:val="00354E20"/>
    <w:rsid w:val="00355581"/>
    <w:rsid w:val="003559CA"/>
    <w:rsid w:val="00355AE0"/>
    <w:rsid w:val="00356B09"/>
    <w:rsid w:val="003578A7"/>
    <w:rsid w:val="0035790C"/>
    <w:rsid w:val="003579D9"/>
    <w:rsid w:val="00357CA1"/>
    <w:rsid w:val="00360140"/>
    <w:rsid w:val="0036035C"/>
    <w:rsid w:val="003605F8"/>
    <w:rsid w:val="00360C67"/>
    <w:rsid w:val="00361339"/>
    <w:rsid w:val="00361BC0"/>
    <w:rsid w:val="00362138"/>
    <w:rsid w:val="003629A4"/>
    <w:rsid w:val="00362DEF"/>
    <w:rsid w:val="00363C65"/>
    <w:rsid w:val="0036459D"/>
    <w:rsid w:val="003657F1"/>
    <w:rsid w:val="00365962"/>
    <w:rsid w:val="003666E0"/>
    <w:rsid w:val="00366C03"/>
    <w:rsid w:val="003676FD"/>
    <w:rsid w:val="00370560"/>
    <w:rsid w:val="00371548"/>
    <w:rsid w:val="0037272D"/>
    <w:rsid w:val="0037335A"/>
    <w:rsid w:val="003738EC"/>
    <w:rsid w:val="00373F08"/>
    <w:rsid w:val="00375194"/>
    <w:rsid w:val="00376C3B"/>
    <w:rsid w:val="00377879"/>
    <w:rsid w:val="0037791A"/>
    <w:rsid w:val="003816FE"/>
    <w:rsid w:val="003818E2"/>
    <w:rsid w:val="00382920"/>
    <w:rsid w:val="003831D9"/>
    <w:rsid w:val="0038324E"/>
    <w:rsid w:val="00383295"/>
    <w:rsid w:val="003833A8"/>
    <w:rsid w:val="0038345B"/>
    <w:rsid w:val="00383C9E"/>
    <w:rsid w:val="00383DCD"/>
    <w:rsid w:val="0038529D"/>
    <w:rsid w:val="003856FD"/>
    <w:rsid w:val="0038598F"/>
    <w:rsid w:val="00385E01"/>
    <w:rsid w:val="00386DEB"/>
    <w:rsid w:val="003874AD"/>
    <w:rsid w:val="00387521"/>
    <w:rsid w:val="00387B5F"/>
    <w:rsid w:val="0039100D"/>
    <w:rsid w:val="00391BBC"/>
    <w:rsid w:val="0039238B"/>
    <w:rsid w:val="00392D1C"/>
    <w:rsid w:val="0039329F"/>
    <w:rsid w:val="00394117"/>
    <w:rsid w:val="0039419B"/>
    <w:rsid w:val="003944B2"/>
    <w:rsid w:val="003946A8"/>
    <w:rsid w:val="00394C35"/>
    <w:rsid w:val="00394EE2"/>
    <w:rsid w:val="003950D6"/>
    <w:rsid w:val="00395289"/>
    <w:rsid w:val="003960BB"/>
    <w:rsid w:val="003962CE"/>
    <w:rsid w:val="00396566"/>
    <w:rsid w:val="00396DFE"/>
    <w:rsid w:val="00397060"/>
    <w:rsid w:val="0039730F"/>
    <w:rsid w:val="003A0090"/>
    <w:rsid w:val="003A10D4"/>
    <w:rsid w:val="003A1B14"/>
    <w:rsid w:val="003A2036"/>
    <w:rsid w:val="003A2062"/>
    <w:rsid w:val="003A2155"/>
    <w:rsid w:val="003A2173"/>
    <w:rsid w:val="003A2904"/>
    <w:rsid w:val="003A2B17"/>
    <w:rsid w:val="003A3237"/>
    <w:rsid w:val="003A37BA"/>
    <w:rsid w:val="003A3B07"/>
    <w:rsid w:val="003A3E58"/>
    <w:rsid w:val="003A6409"/>
    <w:rsid w:val="003A726E"/>
    <w:rsid w:val="003A7580"/>
    <w:rsid w:val="003B0620"/>
    <w:rsid w:val="003B0853"/>
    <w:rsid w:val="003B1063"/>
    <w:rsid w:val="003B1BEC"/>
    <w:rsid w:val="003B2783"/>
    <w:rsid w:val="003B3057"/>
    <w:rsid w:val="003B32F9"/>
    <w:rsid w:val="003B35A6"/>
    <w:rsid w:val="003B3F9C"/>
    <w:rsid w:val="003B4346"/>
    <w:rsid w:val="003B43C5"/>
    <w:rsid w:val="003B4F66"/>
    <w:rsid w:val="003B5875"/>
    <w:rsid w:val="003B6492"/>
    <w:rsid w:val="003B7697"/>
    <w:rsid w:val="003C0EC4"/>
    <w:rsid w:val="003C1348"/>
    <w:rsid w:val="003C19AD"/>
    <w:rsid w:val="003C2806"/>
    <w:rsid w:val="003C62C8"/>
    <w:rsid w:val="003C68B6"/>
    <w:rsid w:val="003C6D94"/>
    <w:rsid w:val="003C6FA1"/>
    <w:rsid w:val="003C7291"/>
    <w:rsid w:val="003C7798"/>
    <w:rsid w:val="003D0004"/>
    <w:rsid w:val="003D178E"/>
    <w:rsid w:val="003D1E5A"/>
    <w:rsid w:val="003D280B"/>
    <w:rsid w:val="003D2D21"/>
    <w:rsid w:val="003D2E6D"/>
    <w:rsid w:val="003D3207"/>
    <w:rsid w:val="003D33EF"/>
    <w:rsid w:val="003D36F5"/>
    <w:rsid w:val="003D37A7"/>
    <w:rsid w:val="003D3BD8"/>
    <w:rsid w:val="003D3BDA"/>
    <w:rsid w:val="003D42A7"/>
    <w:rsid w:val="003D473B"/>
    <w:rsid w:val="003D5635"/>
    <w:rsid w:val="003D5EAF"/>
    <w:rsid w:val="003D636B"/>
    <w:rsid w:val="003D6F59"/>
    <w:rsid w:val="003E03E2"/>
    <w:rsid w:val="003E07C6"/>
    <w:rsid w:val="003E0833"/>
    <w:rsid w:val="003E0AD8"/>
    <w:rsid w:val="003E1019"/>
    <w:rsid w:val="003E16E0"/>
    <w:rsid w:val="003E40A0"/>
    <w:rsid w:val="003E4F77"/>
    <w:rsid w:val="003E6C86"/>
    <w:rsid w:val="003E7205"/>
    <w:rsid w:val="003F00CF"/>
    <w:rsid w:val="003F045B"/>
    <w:rsid w:val="003F0707"/>
    <w:rsid w:val="003F0EFB"/>
    <w:rsid w:val="003F18AC"/>
    <w:rsid w:val="003F211E"/>
    <w:rsid w:val="003F285A"/>
    <w:rsid w:val="003F32E5"/>
    <w:rsid w:val="003F4A02"/>
    <w:rsid w:val="003F5070"/>
    <w:rsid w:val="003F589D"/>
    <w:rsid w:val="003F5ADA"/>
    <w:rsid w:val="003F64D4"/>
    <w:rsid w:val="003F674B"/>
    <w:rsid w:val="003F737D"/>
    <w:rsid w:val="003F761B"/>
    <w:rsid w:val="003F790E"/>
    <w:rsid w:val="00401042"/>
    <w:rsid w:val="004010E0"/>
    <w:rsid w:val="00401579"/>
    <w:rsid w:val="004018BC"/>
    <w:rsid w:val="00401C44"/>
    <w:rsid w:val="004041E7"/>
    <w:rsid w:val="00404E22"/>
    <w:rsid w:val="0040518D"/>
    <w:rsid w:val="004052DD"/>
    <w:rsid w:val="00405A03"/>
    <w:rsid w:val="004064FE"/>
    <w:rsid w:val="0040680C"/>
    <w:rsid w:val="00406886"/>
    <w:rsid w:val="00406DB8"/>
    <w:rsid w:val="00407241"/>
    <w:rsid w:val="004078C7"/>
    <w:rsid w:val="00410059"/>
    <w:rsid w:val="00410231"/>
    <w:rsid w:val="0041047B"/>
    <w:rsid w:val="00410935"/>
    <w:rsid w:val="00410C3B"/>
    <w:rsid w:val="00410FEE"/>
    <w:rsid w:val="00411054"/>
    <w:rsid w:val="00411386"/>
    <w:rsid w:val="004116C2"/>
    <w:rsid w:val="0041206E"/>
    <w:rsid w:val="00412133"/>
    <w:rsid w:val="00412D12"/>
    <w:rsid w:val="00414607"/>
    <w:rsid w:val="00414BF9"/>
    <w:rsid w:val="004160D9"/>
    <w:rsid w:val="00416408"/>
    <w:rsid w:val="00416BEB"/>
    <w:rsid w:val="00416E4A"/>
    <w:rsid w:val="00417598"/>
    <w:rsid w:val="00417DB0"/>
    <w:rsid w:val="00420D2B"/>
    <w:rsid w:val="00421272"/>
    <w:rsid w:val="0042165A"/>
    <w:rsid w:val="00421E99"/>
    <w:rsid w:val="00422866"/>
    <w:rsid w:val="00422D30"/>
    <w:rsid w:val="0042338C"/>
    <w:rsid w:val="00423416"/>
    <w:rsid w:val="00423460"/>
    <w:rsid w:val="0042451F"/>
    <w:rsid w:val="00424DEF"/>
    <w:rsid w:val="0042543D"/>
    <w:rsid w:val="00425CA5"/>
    <w:rsid w:val="00425EF4"/>
    <w:rsid w:val="0042610A"/>
    <w:rsid w:val="004264B3"/>
    <w:rsid w:val="00426BC6"/>
    <w:rsid w:val="00426C94"/>
    <w:rsid w:val="004271D2"/>
    <w:rsid w:val="0042745E"/>
    <w:rsid w:val="00427681"/>
    <w:rsid w:val="004278E4"/>
    <w:rsid w:val="004278E7"/>
    <w:rsid w:val="00427E3E"/>
    <w:rsid w:val="00430726"/>
    <w:rsid w:val="00432699"/>
    <w:rsid w:val="004328C3"/>
    <w:rsid w:val="00432A63"/>
    <w:rsid w:val="00432ABE"/>
    <w:rsid w:val="00432B5D"/>
    <w:rsid w:val="00432DAE"/>
    <w:rsid w:val="004331C4"/>
    <w:rsid w:val="00433234"/>
    <w:rsid w:val="00433B59"/>
    <w:rsid w:val="00434F8D"/>
    <w:rsid w:val="00435BE1"/>
    <w:rsid w:val="00435F6F"/>
    <w:rsid w:val="0043716E"/>
    <w:rsid w:val="00437642"/>
    <w:rsid w:val="00437E74"/>
    <w:rsid w:val="00440241"/>
    <w:rsid w:val="0044040D"/>
    <w:rsid w:val="00440C05"/>
    <w:rsid w:val="00440F10"/>
    <w:rsid w:val="004419B4"/>
    <w:rsid w:val="00441D34"/>
    <w:rsid w:val="00441DBA"/>
    <w:rsid w:val="004421E7"/>
    <w:rsid w:val="00442456"/>
    <w:rsid w:val="00442DB8"/>
    <w:rsid w:val="00443074"/>
    <w:rsid w:val="004431B9"/>
    <w:rsid w:val="004431C8"/>
    <w:rsid w:val="00443470"/>
    <w:rsid w:val="00443BDE"/>
    <w:rsid w:val="00443D65"/>
    <w:rsid w:val="00443D67"/>
    <w:rsid w:val="00444DF8"/>
    <w:rsid w:val="0044511F"/>
    <w:rsid w:val="004455C4"/>
    <w:rsid w:val="004458AC"/>
    <w:rsid w:val="004464D2"/>
    <w:rsid w:val="00447C2D"/>
    <w:rsid w:val="00450763"/>
    <w:rsid w:val="0045094A"/>
    <w:rsid w:val="00450A63"/>
    <w:rsid w:val="004512A5"/>
    <w:rsid w:val="00451ED9"/>
    <w:rsid w:val="00452CCE"/>
    <w:rsid w:val="00452E5A"/>
    <w:rsid w:val="00453765"/>
    <w:rsid w:val="00455DA7"/>
    <w:rsid w:val="00455E42"/>
    <w:rsid w:val="00456975"/>
    <w:rsid w:val="00456B1E"/>
    <w:rsid w:val="00456DE7"/>
    <w:rsid w:val="004572B2"/>
    <w:rsid w:val="00457312"/>
    <w:rsid w:val="00457608"/>
    <w:rsid w:val="00457DA5"/>
    <w:rsid w:val="00461BA8"/>
    <w:rsid w:val="00462057"/>
    <w:rsid w:val="00462332"/>
    <w:rsid w:val="004623B5"/>
    <w:rsid w:val="004633E8"/>
    <w:rsid w:val="00463D1E"/>
    <w:rsid w:val="00463E12"/>
    <w:rsid w:val="00466531"/>
    <w:rsid w:val="00466CB6"/>
    <w:rsid w:val="0047008C"/>
    <w:rsid w:val="00470663"/>
    <w:rsid w:val="004709DD"/>
    <w:rsid w:val="0047212C"/>
    <w:rsid w:val="004723CE"/>
    <w:rsid w:val="00472DFD"/>
    <w:rsid w:val="00472FB3"/>
    <w:rsid w:val="004744C5"/>
    <w:rsid w:val="00474559"/>
    <w:rsid w:val="0047767B"/>
    <w:rsid w:val="004806C0"/>
    <w:rsid w:val="00480A09"/>
    <w:rsid w:val="00480C2C"/>
    <w:rsid w:val="0048136A"/>
    <w:rsid w:val="004813AB"/>
    <w:rsid w:val="004823D9"/>
    <w:rsid w:val="00483B23"/>
    <w:rsid w:val="00484605"/>
    <w:rsid w:val="0048513F"/>
    <w:rsid w:val="00487308"/>
    <w:rsid w:val="004901F8"/>
    <w:rsid w:val="00490CD1"/>
    <w:rsid w:val="00490DFD"/>
    <w:rsid w:val="0049204D"/>
    <w:rsid w:val="00492214"/>
    <w:rsid w:val="004927A0"/>
    <w:rsid w:val="00493081"/>
    <w:rsid w:val="00493646"/>
    <w:rsid w:val="00493F10"/>
    <w:rsid w:val="00494015"/>
    <w:rsid w:val="00494445"/>
    <w:rsid w:val="0049457A"/>
    <w:rsid w:val="0049466B"/>
    <w:rsid w:val="0049470A"/>
    <w:rsid w:val="00496D48"/>
    <w:rsid w:val="00496EBF"/>
    <w:rsid w:val="00496F3B"/>
    <w:rsid w:val="0049710C"/>
    <w:rsid w:val="00497A77"/>
    <w:rsid w:val="004A0580"/>
    <w:rsid w:val="004A0786"/>
    <w:rsid w:val="004A0C19"/>
    <w:rsid w:val="004A12FC"/>
    <w:rsid w:val="004A1421"/>
    <w:rsid w:val="004A27B6"/>
    <w:rsid w:val="004A35B4"/>
    <w:rsid w:val="004A3724"/>
    <w:rsid w:val="004A5081"/>
    <w:rsid w:val="004A5CE9"/>
    <w:rsid w:val="004A5D0E"/>
    <w:rsid w:val="004A6A3C"/>
    <w:rsid w:val="004A7354"/>
    <w:rsid w:val="004A7622"/>
    <w:rsid w:val="004A7887"/>
    <w:rsid w:val="004A7B5E"/>
    <w:rsid w:val="004A7F8B"/>
    <w:rsid w:val="004B0273"/>
    <w:rsid w:val="004B060A"/>
    <w:rsid w:val="004B2015"/>
    <w:rsid w:val="004B25B9"/>
    <w:rsid w:val="004B26CE"/>
    <w:rsid w:val="004B2D94"/>
    <w:rsid w:val="004B35EC"/>
    <w:rsid w:val="004B3C9B"/>
    <w:rsid w:val="004B4601"/>
    <w:rsid w:val="004B4A0E"/>
    <w:rsid w:val="004B4A90"/>
    <w:rsid w:val="004B58D6"/>
    <w:rsid w:val="004B594E"/>
    <w:rsid w:val="004B5D28"/>
    <w:rsid w:val="004B648B"/>
    <w:rsid w:val="004B773D"/>
    <w:rsid w:val="004B79ED"/>
    <w:rsid w:val="004C00CE"/>
    <w:rsid w:val="004C0529"/>
    <w:rsid w:val="004C14DB"/>
    <w:rsid w:val="004C16A3"/>
    <w:rsid w:val="004C22A1"/>
    <w:rsid w:val="004C239B"/>
    <w:rsid w:val="004C35DA"/>
    <w:rsid w:val="004C3994"/>
    <w:rsid w:val="004C3E76"/>
    <w:rsid w:val="004C5210"/>
    <w:rsid w:val="004C56FC"/>
    <w:rsid w:val="004C5802"/>
    <w:rsid w:val="004C6188"/>
    <w:rsid w:val="004C62A5"/>
    <w:rsid w:val="004C64A7"/>
    <w:rsid w:val="004D1656"/>
    <w:rsid w:val="004D1A95"/>
    <w:rsid w:val="004D339A"/>
    <w:rsid w:val="004D37FF"/>
    <w:rsid w:val="004D43FE"/>
    <w:rsid w:val="004D4948"/>
    <w:rsid w:val="004D5245"/>
    <w:rsid w:val="004D55BE"/>
    <w:rsid w:val="004D5C49"/>
    <w:rsid w:val="004D6ADD"/>
    <w:rsid w:val="004D7369"/>
    <w:rsid w:val="004D76C2"/>
    <w:rsid w:val="004D7DE0"/>
    <w:rsid w:val="004E0922"/>
    <w:rsid w:val="004E1254"/>
    <w:rsid w:val="004E2456"/>
    <w:rsid w:val="004E2622"/>
    <w:rsid w:val="004E3D14"/>
    <w:rsid w:val="004E4BED"/>
    <w:rsid w:val="004E5386"/>
    <w:rsid w:val="004E5F79"/>
    <w:rsid w:val="004E5FC6"/>
    <w:rsid w:val="004E601D"/>
    <w:rsid w:val="004E6CA9"/>
    <w:rsid w:val="004E7126"/>
    <w:rsid w:val="004F1227"/>
    <w:rsid w:val="004F14E2"/>
    <w:rsid w:val="004F1DBC"/>
    <w:rsid w:val="004F1E00"/>
    <w:rsid w:val="004F260D"/>
    <w:rsid w:val="004F28A5"/>
    <w:rsid w:val="004F3292"/>
    <w:rsid w:val="004F38B5"/>
    <w:rsid w:val="004F3E86"/>
    <w:rsid w:val="004F4010"/>
    <w:rsid w:val="004F4242"/>
    <w:rsid w:val="004F42B4"/>
    <w:rsid w:val="004F4A55"/>
    <w:rsid w:val="004F4FCA"/>
    <w:rsid w:val="004F56B1"/>
    <w:rsid w:val="004F5768"/>
    <w:rsid w:val="004F5FF3"/>
    <w:rsid w:val="004F6EDA"/>
    <w:rsid w:val="004F7038"/>
    <w:rsid w:val="004F75DA"/>
    <w:rsid w:val="004F79D2"/>
    <w:rsid w:val="00500257"/>
    <w:rsid w:val="0050059B"/>
    <w:rsid w:val="00501E01"/>
    <w:rsid w:val="0050282B"/>
    <w:rsid w:val="00502A5F"/>
    <w:rsid w:val="00502B7E"/>
    <w:rsid w:val="00502C3F"/>
    <w:rsid w:val="00503160"/>
    <w:rsid w:val="00503C84"/>
    <w:rsid w:val="0050529D"/>
    <w:rsid w:val="00505C6C"/>
    <w:rsid w:val="00506051"/>
    <w:rsid w:val="0050668B"/>
    <w:rsid w:val="00506E17"/>
    <w:rsid w:val="00510826"/>
    <w:rsid w:val="00511189"/>
    <w:rsid w:val="005112AA"/>
    <w:rsid w:val="0051217C"/>
    <w:rsid w:val="00512239"/>
    <w:rsid w:val="00513CE3"/>
    <w:rsid w:val="00514790"/>
    <w:rsid w:val="0051589C"/>
    <w:rsid w:val="00516073"/>
    <w:rsid w:val="00516336"/>
    <w:rsid w:val="0051656F"/>
    <w:rsid w:val="00520831"/>
    <w:rsid w:val="00520AFD"/>
    <w:rsid w:val="005212AB"/>
    <w:rsid w:val="00521AD8"/>
    <w:rsid w:val="00521B31"/>
    <w:rsid w:val="0052291A"/>
    <w:rsid w:val="00522E0A"/>
    <w:rsid w:val="00523031"/>
    <w:rsid w:val="00523249"/>
    <w:rsid w:val="00523547"/>
    <w:rsid w:val="005236C9"/>
    <w:rsid w:val="00523F4D"/>
    <w:rsid w:val="005258B5"/>
    <w:rsid w:val="00525B5A"/>
    <w:rsid w:val="00525EED"/>
    <w:rsid w:val="0052635D"/>
    <w:rsid w:val="0052654D"/>
    <w:rsid w:val="00526566"/>
    <w:rsid w:val="0052667F"/>
    <w:rsid w:val="00526840"/>
    <w:rsid w:val="00526AEA"/>
    <w:rsid w:val="0052741A"/>
    <w:rsid w:val="00530A41"/>
    <w:rsid w:val="00530B1B"/>
    <w:rsid w:val="00531709"/>
    <w:rsid w:val="00531939"/>
    <w:rsid w:val="00531A38"/>
    <w:rsid w:val="00531A46"/>
    <w:rsid w:val="00531B08"/>
    <w:rsid w:val="005322BF"/>
    <w:rsid w:val="005326C1"/>
    <w:rsid w:val="00532BA4"/>
    <w:rsid w:val="0053380E"/>
    <w:rsid w:val="00533BB5"/>
    <w:rsid w:val="00534095"/>
    <w:rsid w:val="00534468"/>
    <w:rsid w:val="00534BF5"/>
    <w:rsid w:val="005360EE"/>
    <w:rsid w:val="00536D99"/>
    <w:rsid w:val="00536ED4"/>
    <w:rsid w:val="00540D95"/>
    <w:rsid w:val="005417ED"/>
    <w:rsid w:val="00541A7C"/>
    <w:rsid w:val="00541E85"/>
    <w:rsid w:val="005420DF"/>
    <w:rsid w:val="0054251B"/>
    <w:rsid w:val="005429E6"/>
    <w:rsid w:val="00542E41"/>
    <w:rsid w:val="00542E6D"/>
    <w:rsid w:val="00542F01"/>
    <w:rsid w:val="005456FD"/>
    <w:rsid w:val="00545C10"/>
    <w:rsid w:val="0054712C"/>
    <w:rsid w:val="00547133"/>
    <w:rsid w:val="00547D65"/>
    <w:rsid w:val="00547D81"/>
    <w:rsid w:val="005500CA"/>
    <w:rsid w:val="00550756"/>
    <w:rsid w:val="00550B0B"/>
    <w:rsid w:val="00551042"/>
    <w:rsid w:val="0055116D"/>
    <w:rsid w:val="00552296"/>
    <w:rsid w:val="00552440"/>
    <w:rsid w:val="00552CDA"/>
    <w:rsid w:val="00552FE6"/>
    <w:rsid w:val="005534BF"/>
    <w:rsid w:val="00553F5A"/>
    <w:rsid w:val="00553F83"/>
    <w:rsid w:val="00554514"/>
    <w:rsid w:val="00555434"/>
    <w:rsid w:val="005563F3"/>
    <w:rsid w:val="00556567"/>
    <w:rsid w:val="00556646"/>
    <w:rsid w:val="00556CB5"/>
    <w:rsid w:val="00556FC3"/>
    <w:rsid w:val="005570CD"/>
    <w:rsid w:val="0055778A"/>
    <w:rsid w:val="00560659"/>
    <w:rsid w:val="00560A67"/>
    <w:rsid w:val="00561029"/>
    <w:rsid w:val="00561C19"/>
    <w:rsid w:val="00562748"/>
    <w:rsid w:val="00562A87"/>
    <w:rsid w:val="00562AFE"/>
    <w:rsid w:val="005637C3"/>
    <w:rsid w:val="00564D51"/>
    <w:rsid w:val="00565101"/>
    <w:rsid w:val="00565333"/>
    <w:rsid w:val="00565BBA"/>
    <w:rsid w:val="005661B5"/>
    <w:rsid w:val="0056628E"/>
    <w:rsid w:val="005670AB"/>
    <w:rsid w:val="00567117"/>
    <w:rsid w:val="005679C1"/>
    <w:rsid w:val="00567F99"/>
    <w:rsid w:val="00570867"/>
    <w:rsid w:val="00570A40"/>
    <w:rsid w:val="00571278"/>
    <w:rsid w:val="0057244D"/>
    <w:rsid w:val="00572BD5"/>
    <w:rsid w:val="00573572"/>
    <w:rsid w:val="0057470B"/>
    <w:rsid w:val="005751C5"/>
    <w:rsid w:val="005758A4"/>
    <w:rsid w:val="005762BF"/>
    <w:rsid w:val="00576689"/>
    <w:rsid w:val="0057724E"/>
    <w:rsid w:val="00577295"/>
    <w:rsid w:val="005779D3"/>
    <w:rsid w:val="005779E1"/>
    <w:rsid w:val="00577E43"/>
    <w:rsid w:val="005804E9"/>
    <w:rsid w:val="005806CF"/>
    <w:rsid w:val="005807F6"/>
    <w:rsid w:val="005812BE"/>
    <w:rsid w:val="00582282"/>
    <w:rsid w:val="00582D4B"/>
    <w:rsid w:val="00583356"/>
    <w:rsid w:val="005833F1"/>
    <w:rsid w:val="00584157"/>
    <w:rsid w:val="005845BE"/>
    <w:rsid w:val="0058492A"/>
    <w:rsid w:val="00584C82"/>
    <w:rsid w:val="0058567C"/>
    <w:rsid w:val="0058613D"/>
    <w:rsid w:val="00586E02"/>
    <w:rsid w:val="00586EA9"/>
    <w:rsid w:val="00587C4E"/>
    <w:rsid w:val="00590114"/>
    <w:rsid w:val="00590C79"/>
    <w:rsid w:val="00591ACB"/>
    <w:rsid w:val="00592260"/>
    <w:rsid w:val="005929BB"/>
    <w:rsid w:val="00593208"/>
    <w:rsid w:val="00593215"/>
    <w:rsid w:val="005933D1"/>
    <w:rsid w:val="00593F6E"/>
    <w:rsid w:val="0059468D"/>
    <w:rsid w:val="0059592B"/>
    <w:rsid w:val="00595EAA"/>
    <w:rsid w:val="005963EB"/>
    <w:rsid w:val="0059696D"/>
    <w:rsid w:val="0059700A"/>
    <w:rsid w:val="0059735F"/>
    <w:rsid w:val="00597DE8"/>
    <w:rsid w:val="005A0A3F"/>
    <w:rsid w:val="005A17F7"/>
    <w:rsid w:val="005A2526"/>
    <w:rsid w:val="005A26B6"/>
    <w:rsid w:val="005A4283"/>
    <w:rsid w:val="005A453C"/>
    <w:rsid w:val="005A4F36"/>
    <w:rsid w:val="005A5543"/>
    <w:rsid w:val="005A5B38"/>
    <w:rsid w:val="005A613D"/>
    <w:rsid w:val="005A693E"/>
    <w:rsid w:val="005A6CE9"/>
    <w:rsid w:val="005A6DD5"/>
    <w:rsid w:val="005A7026"/>
    <w:rsid w:val="005A775B"/>
    <w:rsid w:val="005A7DC1"/>
    <w:rsid w:val="005B062A"/>
    <w:rsid w:val="005B0974"/>
    <w:rsid w:val="005B0EC9"/>
    <w:rsid w:val="005B18C2"/>
    <w:rsid w:val="005B1AF4"/>
    <w:rsid w:val="005B1BDD"/>
    <w:rsid w:val="005B2985"/>
    <w:rsid w:val="005B3277"/>
    <w:rsid w:val="005B3BC6"/>
    <w:rsid w:val="005B3CD9"/>
    <w:rsid w:val="005B4103"/>
    <w:rsid w:val="005B488C"/>
    <w:rsid w:val="005B4FAA"/>
    <w:rsid w:val="005B501A"/>
    <w:rsid w:val="005B507A"/>
    <w:rsid w:val="005B53D9"/>
    <w:rsid w:val="005B57D3"/>
    <w:rsid w:val="005B598B"/>
    <w:rsid w:val="005B5AD4"/>
    <w:rsid w:val="005B5E36"/>
    <w:rsid w:val="005B6B8A"/>
    <w:rsid w:val="005B74C1"/>
    <w:rsid w:val="005B763B"/>
    <w:rsid w:val="005B79FD"/>
    <w:rsid w:val="005B7D50"/>
    <w:rsid w:val="005B7E95"/>
    <w:rsid w:val="005B7ED6"/>
    <w:rsid w:val="005C09BE"/>
    <w:rsid w:val="005C117F"/>
    <w:rsid w:val="005C161F"/>
    <w:rsid w:val="005C1714"/>
    <w:rsid w:val="005C2019"/>
    <w:rsid w:val="005C225E"/>
    <w:rsid w:val="005C32DC"/>
    <w:rsid w:val="005C35AE"/>
    <w:rsid w:val="005C4300"/>
    <w:rsid w:val="005C4302"/>
    <w:rsid w:val="005C43E2"/>
    <w:rsid w:val="005C50E6"/>
    <w:rsid w:val="005C59F4"/>
    <w:rsid w:val="005C5B08"/>
    <w:rsid w:val="005C5B65"/>
    <w:rsid w:val="005C6254"/>
    <w:rsid w:val="005C6A48"/>
    <w:rsid w:val="005C6FAD"/>
    <w:rsid w:val="005C79A0"/>
    <w:rsid w:val="005C7D41"/>
    <w:rsid w:val="005C7F0A"/>
    <w:rsid w:val="005C7FF7"/>
    <w:rsid w:val="005D096B"/>
    <w:rsid w:val="005D0C0A"/>
    <w:rsid w:val="005D1667"/>
    <w:rsid w:val="005D1F08"/>
    <w:rsid w:val="005D2203"/>
    <w:rsid w:val="005D2374"/>
    <w:rsid w:val="005D2BBE"/>
    <w:rsid w:val="005D3910"/>
    <w:rsid w:val="005D41B1"/>
    <w:rsid w:val="005D4434"/>
    <w:rsid w:val="005D52F6"/>
    <w:rsid w:val="005D6A8B"/>
    <w:rsid w:val="005E0860"/>
    <w:rsid w:val="005E0A30"/>
    <w:rsid w:val="005E0B74"/>
    <w:rsid w:val="005E15D9"/>
    <w:rsid w:val="005E1FF3"/>
    <w:rsid w:val="005E2708"/>
    <w:rsid w:val="005E2995"/>
    <w:rsid w:val="005E2A61"/>
    <w:rsid w:val="005E2DDF"/>
    <w:rsid w:val="005E30E9"/>
    <w:rsid w:val="005E46FC"/>
    <w:rsid w:val="005E48E9"/>
    <w:rsid w:val="005E4A58"/>
    <w:rsid w:val="005E56AB"/>
    <w:rsid w:val="005E5DE2"/>
    <w:rsid w:val="005E6450"/>
    <w:rsid w:val="005E658F"/>
    <w:rsid w:val="005E6998"/>
    <w:rsid w:val="005E6FB1"/>
    <w:rsid w:val="005E78B5"/>
    <w:rsid w:val="005E7FBA"/>
    <w:rsid w:val="005F1EE5"/>
    <w:rsid w:val="005F24A1"/>
    <w:rsid w:val="005F253A"/>
    <w:rsid w:val="005F258E"/>
    <w:rsid w:val="005F28EF"/>
    <w:rsid w:val="005F4214"/>
    <w:rsid w:val="005F4590"/>
    <w:rsid w:val="005F4D1C"/>
    <w:rsid w:val="005F4D8F"/>
    <w:rsid w:val="005F6ADE"/>
    <w:rsid w:val="005F7A0D"/>
    <w:rsid w:val="00600AB8"/>
    <w:rsid w:val="006014A9"/>
    <w:rsid w:val="00601B70"/>
    <w:rsid w:val="00601C57"/>
    <w:rsid w:val="00601D8B"/>
    <w:rsid w:val="0060226E"/>
    <w:rsid w:val="006022B6"/>
    <w:rsid w:val="00602EF2"/>
    <w:rsid w:val="00605140"/>
    <w:rsid w:val="0060674B"/>
    <w:rsid w:val="006067E9"/>
    <w:rsid w:val="006067FE"/>
    <w:rsid w:val="00606894"/>
    <w:rsid w:val="00606AAF"/>
    <w:rsid w:val="00606C14"/>
    <w:rsid w:val="00606ECC"/>
    <w:rsid w:val="006073FC"/>
    <w:rsid w:val="00607BC4"/>
    <w:rsid w:val="006102A1"/>
    <w:rsid w:val="00610E81"/>
    <w:rsid w:val="0061138C"/>
    <w:rsid w:val="00611B48"/>
    <w:rsid w:val="00613559"/>
    <w:rsid w:val="00613698"/>
    <w:rsid w:val="00614B01"/>
    <w:rsid w:val="00614E2F"/>
    <w:rsid w:val="00615F44"/>
    <w:rsid w:val="00616556"/>
    <w:rsid w:val="00617092"/>
    <w:rsid w:val="0062042B"/>
    <w:rsid w:val="006215F9"/>
    <w:rsid w:val="00621E09"/>
    <w:rsid w:val="00622F5B"/>
    <w:rsid w:val="00623CC4"/>
    <w:rsid w:val="006244ED"/>
    <w:rsid w:val="006245AD"/>
    <w:rsid w:val="006248B8"/>
    <w:rsid w:val="006255A1"/>
    <w:rsid w:val="006256C3"/>
    <w:rsid w:val="00625A69"/>
    <w:rsid w:val="006264AC"/>
    <w:rsid w:val="006264BD"/>
    <w:rsid w:val="00626ED6"/>
    <w:rsid w:val="00630585"/>
    <w:rsid w:val="00630D08"/>
    <w:rsid w:val="006310B8"/>
    <w:rsid w:val="0063148B"/>
    <w:rsid w:val="0063164E"/>
    <w:rsid w:val="006326B6"/>
    <w:rsid w:val="00632C63"/>
    <w:rsid w:val="006335D8"/>
    <w:rsid w:val="00633A9F"/>
    <w:rsid w:val="00633B43"/>
    <w:rsid w:val="00633C47"/>
    <w:rsid w:val="006349DA"/>
    <w:rsid w:val="00634CF6"/>
    <w:rsid w:val="00634D19"/>
    <w:rsid w:val="0063506F"/>
    <w:rsid w:val="006355DC"/>
    <w:rsid w:val="0063568E"/>
    <w:rsid w:val="006356A4"/>
    <w:rsid w:val="00635BF7"/>
    <w:rsid w:val="006362DC"/>
    <w:rsid w:val="006364B5"/>
    <w:rsid w:val="006366C0"/>
    <w:rsid w:val="00636EAA"/>
    <w:rsid w:val="00636F52"/>
    <w:rsid w:val="006376FE"/>
    <w:rsid w:val="0064078B"/>
    <w:rsid w:val="00642FC1"/>
    <w:rsid w:val="00643120"/>
    <w:rsid w:val="0064367A"/>
    <w:rsid w:val="00646831"/>
    <w:rsid w:val="00646FBB"/>
    <w:rsid w:val="0064702F"/>
    <w:rsid w:val="006508E2"/>
    <w:rsid w:val="00650C6C"/>
    <w:rsid w:val="00650FD0"/>
    <w:rsid w:val="00651FFE"/>
    <w:rsid w:val="00653635"/>
    <w:rsid w:val="00653E9B"/>
    <w:rsid w:val="00654226"/>
    <w:rsid w:val="006551A0"/>
    <w:rsid w:val="00655905"/>
    <w:rsid w:val="00655A32"/>
    <w:rsid w:val="0065672F"/>
    <w:rsid w:val="00656B67"/>
    <w:rsid w:val="00657289"/>
    <w:rsid w:val="006601DB"/>
    <w:rsid w:val="00660D6A"/>
    <w:rsid w:val="0066166C"/>
    <w:rsid w:val="00661C71"/>
    <w:rsid w:val="006622C9"/>
    <w:rsid w:val="006637BA"/>
    <w:rsid w:val="0066393E"/>
    <w:rsid w:val="00663998"/>
    <w:rsid w:val="00663C58"/>
    <w:rsid w:val="00663CB7"/>
    <w:rsid w:val="00664BDD"/>
    <w:rsid w:val="00665BA7"/>
    <w:rsid w:val="006667CF"/>
    <w:rsid w:val="00666D46"/>
    <w:rsid w:val="00667180"/>
    <w:rsid w:val="0066797B"/>
    <w:rsid w:val="006700A4"/>
    <w:rsid w:val="00670187"/>
    <w:rsid w:val="00670636"/>
    <w:rsid w:val="00670664"/>
    <w:rsid w:val="006710A2"/>
    <w:rsid w:val="00671228"/>
    <w:rsid w:val="0067144E"/>
    <w:rsid w:val="00671F4D"/>
    <w:rsid w:val="00672AD4"/>
    <w:rsid w:val="00672CD1"/>
    <w:rsid w:val="006731B8"/>
    <w:rsid w:val="00673A91"/>
    <w:rsid w:val="00673E58"/>
    <w:rsid w:val="006740A1"/>
    <w:rsid w:val="00674AAA"/>
    <w:rsid w:val="00674CF0"/>
    <w:rsid w:val="00675473"/>
    <w:rsid w:val="00675EA5"/>
    <w:rsid w:val="00675F50"/>
    <w:rsid w:val="00677883"/>
    <w:rsid w:val="00680299"/>
    <w:rsid w:val="0068082A"/>
    <w:rsid w:val="0068088A"/>
    <w:rsid w:val="00681891"/>
    <w:rsid w:val="006820F4"/>
    <w:rsid w:val="00682784"/>
    <w:rsid w:val="00683421"/>
    <w:rsid w:val="00683B7D"/>
    <w:rsid w:val="00683C9E"/>
    <w:rsid w:val="00684490"/>
    <w:rsid w:val="00684B95"/>
    <w:rsid w:val="00685BE0"/>
    <w:rsid w:val="00686218"/>
    <w:rsid w:val="00686BFE"/>
    <w:rsid w:val="00687092"/>
    <w:rsid w:val="0069112D"/>
    <w:rsid w:val="00691252"/>
    <w:rsid w:val="00691B74"/>
    <w:rsid w:val="00692060"/>
    <w:rsid w:val="0069265F"/>
    <w:rsid w:val="006929C8"/>
    <w:rsid w:val="00693559"/>
    <w:rsid w:val="00693BF7"/>
    <w:rsid w:val="0069488A"/>
    <w:rsid w:val="0069568B"/>
    <w:rsid w:val="006956BF"/>
    <w:rsid w:val="00695743"/>
    <w:rsid w:val="00696699"/>
    <w:rsid w:val="00696AF1"/>
    <w:rsid w:val="0069795F"/>
    <w:rsid w:val="006A0024"/>
    <w:rsid w:val="006A1320"/>
    <w:rsid w:val="006A166B"/>
    <w:rsid w:val="006A17F2"/>
    <w:rsid w:val="006A2824"/>
    <w:rsid w:val="006A36B4"/>
    <w:rsid w:val="006A454C"/>
    <w:rsid w:val="006A4AA9"/>
    <w:rsid w:val="006A4CDA"/>
    <w:rsid w:val="006A559F"/>
    <w:rsid w:val="006A55E5"/>
    <w:rsid w:val="006A590B"/>
    <w:rsid w:val="006A5A30"/>
    <w:rsid w:val="006A659C"/>
    <w:rsid w:val="006A6C3E"/>
    <w:rsid w:val="006A7509"/>
    <w:rsid w:val="006B04B5"/>
    <w:rsid w:val="006B0680"/>
    <w:rsid w:val="006B0BC9"/>
    <w:rsid w:val="006B13C0"/>
    <w:rsid w:val="006B1962"/>
    <w:rsid w:val="006B2961"/>
    <w:rsid w:val="006B2B0B"/>
    <w:rsid w:val="006B2DCB"/>
    <w:rsid w:val="006B3421"/>
    <w:rsid w:val="006B3A7B"/>
    <w:rsid w:val="006B5835"/>
    <w:rsid w:val="006B5AB1"/>
    <w:rsid w:val="006B6669"/>
    <w:rsid w:val="006B791B"/>
    <w:rsid w:val="006B7FE1"/>
    <w:rsid w:val="006C2533"/>
    <w:rsid w:val="006C286C"/>
    <w:rsid w:val="006C2876"/>
    <w:rsid w:val="006C2B88"/>
    <w:rsid w:val="006C37B8"/>
    <w:rsid w:val="006C393F"/>
    <w:rsid w:val="006C4BB2"/>
    <w:rsid w:val="006C577C"/>
    <w:rsid w:val="006C63AC"/>
    <w:rsid w:val="006C6A0D"/>
    <w:rsid w:val="006C7549"/>
    <w:rsid w:val="006D138F"/>
    <w:rsid w:val="006D175B"/>
    <w:rsid w:val="006D2225"/>
    <w:rsid w:val="006D2BE2"/>
    <w:rsid w:val="006D3528"/>
    <w:rsid w:val="006D3F85"/>
    <w:rsid w:val="006D5A7C"/>
    <w:rsid w:val="006D6E3C"/>
    <w:rsid w:val="006D700B"/>
    <w:rsid w:val="006D70C5"/>
    <w:rsid w:val="006E0064"/>
    <w:rsid w:val="006E13EE"/>
    <w:rsid w:val="006E1BB8"/>
    <w:rsid w:val="006E2098"/>
    <w:rsid w:val="006E221E"/>
    <w:rsid w:val="006E261C"/>
    <w:rsid w:val="006E2878"/>
    <w:rsid w:val="006E341B"/>
    <w:rsid w:val="006E3D9A"/>
    <w:rsid w:val="006E3E6D"/>
    <w:rsid w:val="006E4904"/>
    <w:rsid w:val="006E4B59"/>
    <w:rsid w:val="006E4B9B"/>
    <w:rsid w:val="006E5017"/>
    <w:rsid w:val="006E62AB"/>
    <w:rsid w:val="006E6803"/>
    <w:rsid w:val="006F02F4"/>
    <w:rsid w:val="006F09F8"/>
    <w:rsid w:val="006F118B"/>
    <w:rsid w:val="006F15E4"/>
    <w:rsid w:val="006F2E4E"/>
    <w:rsid w:val="006F32B3"/>
    <w:rsid w:val="006F3C63"/>
    <w:rsid w:val="006F3E02"/>
    <w:rsid w:val="006F46F6"/>
    <w:rsid w:val="006F4924"/>
    <w:rsid w:val="006F5233"/>
    <w:rsid w:val="006F5B78"/>
    <w:rsid w:val="006F5F20"/>
    <w:rsid w:val="006F6EAB"/>
    <w:rsid w:val="006F7C68"/>
    <w:rsid w:val="00700F84"/>
    <w:rsid w:val="00701388"/>
    <w:rsid w:val="00701412"/>
    <w:rsid w:val="00701C87"/>
    <w:rsid w:val="007020D1"/>
    <w:rsid w:val="007024C9"/>
    <w:rsid w:val="0070353E"/>
    <w:rsid w:val="007036D9"/>
    <w:rsid w:val="00703C8C"/>
    <w:rsid w:val="00704396"/>
    <w:rsid w:val="007043FA"/>
    <w:rsid w:val="007048C0"/>
    <w:rsid w:val="007048D8"/>
    <w:rsid w:val="0070503E"/>
    <w:rsid w:val="00705978"/>
    <w:rsid w:val="00705F15"/>
    <w:rsid w:val="00706282"/>
    <w:rsid w:val="007062F5"/>
    <w:rsid w:val="007070EA"/>
    <w:rsid w:val="0070711C"/>
    <w:rsid w:val="0070723B"/>
    <w:rsid w:val="00707CC6"/>
    <w:rsid w:val="00707CE0"/>
    <w:rsid w:val="00711657"/>
    <w:rsid w:val="007118EE"/>
    <w:rsid w:val="00711FDB"/>
    <w:rsid w:val="00712312"/>
    <w:rsid w:val="007123E0"/>
    <w:rsid w:val="00713369"/>
    <w:rsid w:val="00713E6E"/>
    <w:rsid w:val="00714830"/>
    <w:rsid w:val="00715239"/>
    <w:rsid w:val="00715AA1"/>
    <w:rsid w:val="00715C15"/>
    <w:rsid w:val="0071608E"/>
    <w:rsid w:val="00716864"/>
    <w:rsid w:val="00716C51"/>
    <w:rsid w:val="00717F84"/>
    <w:rsid w:val="00721146"/>
    <w:rsid w:val="007213AD"/>
    <w:rsid w:val="00722719"/>
    <w:rsid w:val="00722799"/>
    <w:rsid w:val="00722D56"/>
    <w:rsid w:val="00723F65"/>
    <w:rsid w:val="007243CE"/>
    <w:rsid w:val="00724811"/>
    <w:rsid w:val="00724CF9"/>
    <w:rsid w:val="007257C4"/>
    <w:rsid w:val="00726936"/>
    <w:rsid w:val="00726E71"/>
    <w:rsid w:val="00727785"/>
    <w:rsid w:val="00727D03"/>
    <w:rsid w:val="00730132"/>
    <w:rsid w:val="00730BB2"/>
    <w:rsid w:val="00731242"/>
    <w:rsid w:val="00731B95"/>
    <w:rsid w:val="0073254A"/>
    <w:rsid w:val="00732645"/>
    <w:rsid w:val="00732768"/>
    <w:rsid w:val="00733277"/>
    <w:rsid w:val="00733301"/>
    <w:rsid w:val="00733BEA"/>
    <w:rsid w:val="00734E9A"/>
    <w:rsid w:val="0073574C"/>
    <w:rsid w:val="00735F66"/>
    <w:rsid w:val="007362BA"/>
    <w:rsid w:val="00736300"/>
    <w:rsid w:val="00736DAB"/>
    <w:rsid w:val="00737073"/>
    <w:rsid w:val="00740CAD"/>
    <w:rsid w:val="0074141B"/>
    <w:rsid w:val="00741AF0"/>
    <w:rsid w:val="00741BE0"/>
    <w:rsid w:val="00742211"/>
    <w:rsid w:val="0074463C"/>
    <w:rsid w:val="0074529E"/>
    <w:rsid w:val="007454BB"/>
    <w:rsid w:val="007455B7"/>
    <w:rsid w:val="0074564C"/>
    <w:rsid w:val="0074593C"/>
    <w:rsid w:val="00745D56"/>
    <w:rsid w:val="00750166"/>
    <w:rsid w:val="0075017E"/>
    <w:rsid w:val="0075022E"/>
    <w:rsid w:val="0075048F"/>
    <w:rsid w:val="007510B2"/>
    <w:rsid w:val="007524D2"/>
    <w:rsid w:val="007525AA"/>
    <w:rsid w:val="00752BF5"/>
    <w:rsid w:val="007532C1"/>
    <w:rsid w:val="00753462"/>
    <w:rsid w:val="007546B1"/>
    <w:rsid w:val="00754C82"/>
    <w:rsid w:val="00754D7C"/>
    <w:rsid w:val="00755CA6"/>
    <w:rsid w:val="00755CCC"/>
    <w:rsid w:val="00756185"/>
    <w:rsid w:val="0075678D"/>
    <w:rsid w:val="00756FED"/>
    <w:rsid w:val="00757523"/>
    <w:rsid w:val="00760FFC"/>
    <w:rsid w:val="00761814"/>
    <w:rsid w:val="00761B85"/>
    <w:rsid w:val="00761BE5"/>
    <w:rsid w:val="00761C34"/>
    <w:rsid w:val="0076249F"/>
    <w:rsid w:val="007628A2"/>
    <w:rsid w:val="00762BB5"/>
    <w:rsid w:val="00763559"/>
    <w:rsid w:val="00763A01"/>
    <w:rsid w:val="00763A3F"/>
    <w:rsid w:val="00763AA8"/>
    <w:rsid w:val="00763B9E"/>
    <w:rsid w:val="00764F38"/>
    <w:rsid w:val="0076599B"/>
    <w:rsid w:val="0076622A"/>
    <w:rsid w:val="0076629B"/>
    <w:rsid w:val="00766673"/>
    <w:rsid w:val="00766951"/>
    <w:rsid w:val="00767480"/>
    <w:rsid w:val="0076799C"/>
    <w:rsid w:val="00767A42"/>
    <w:rsid w:val="007703A1"/>
    <w:rsid w:val="00770F49"/>
    <w:rsid w:val="00772711"/>
    <w:rsid w:val="00772950"/>
    <w:rsid w:val="00772F7E"/>
    <w:rsid w:val="0077307B"/>
    <w:rsid w:val="007738A1"/>
    <w:rsid w:val="00773905"/>
    <w:rsid w:val="00773BD2"/>
    <w:rsid w:val="00774902"/>
    <w:rsid w:val="00774A82"/>
    <w:rsid w:val="00774BD6"/>
    <w:rsid w:val="00775EB2"/>
    <w:rsid w:val="00775F0B"/>
    <w:rsid w:val="007763A4"/>
    <w:rsid w:val="00776A6E"/>
    <w:rsid w:val="0077704C"/>
    <w:rsid w:val="00777673"/>
    <w:rsid w:val="0078060E"/>
    <w:rsid w:val="00780642"/>
    <w:rsid w:val="00780CDF"/>
    <w:rsid w:val="00780E12"/>
    <w:rsid w:val="00780EBB"/>
    <w:rsid w:val="0078120B"/>
    <w:rsid w:val="007816AB"/>
    <w:rsid w:val="007816EA"/>
    <w:rsid w:val="0078209F"/>
    <w:rsid w:val="007823A3"/>
    <w:rsid w:val="007824F7"/>
    <w:rsid w:val="0078300E"/>
    <w:rsid w:val="0078408A"/>
    <w:rsid w:val="0078568F"/>
    <w:rsid w:val="007860F6"/>
    <w:rsid w:val="0078681E"/>
    <w:rsid w:val="00786D53"/>
    <w:rsid w:val="00787EDE"/>
    <w:rsid w:val="00790404"/>
    <w:rsid w:val="00790CF3"/>
    <w:rsid w:val="00791727"/>
    <w:rsid w:val="00791890"/>
    <w:rsid w:val="007919BF"/>
    <w:rsid w:val="00791E6E"/>
    <w:rsid w:val="00791E82"/>
    <w:rsid w:val="007920CB"/>
    <w:rsid w:val="00792103"/>
    <w:rsid w:val="00792268"/>
    <w:rsid w:val="00792F96"/>
    <w:rsid w:val="00793282"/>
    <w:rsid w:val="00794E3F"/>
    <w:rsid w:val="00795744"/>
    <w:rsid w:val="00796151"/>
    <w:rsid w:val="007978DC"/>
    <w:rsid w:val="007A0172"/>
    <w:rsid w:val="007A034C"/>
    <w:rsid w:val="007A0DB1"/>
    <w:rsid w:val="007A14C8"/>
    <w:rsid w:val="007A229C"/>
    <w:rsid w:val="007A22EB"/>
    <w:rsid w:val="007A3014"/>
    <w:rsid w:val="007A3B09"/>
    <w:rsid w:val="007A4D5D"/>
    <w:rsid w:val="007A56D9"/>
    <w:rsid w:val="007A5877"/>
    <w:rsid w:val="007A5E91"/>
    <w:rsid w:val="007A6225"/>
    <w:rsid w:val="007A6FF4"/>
    <w:rsid w:val="007A72FE"/>
    <w:rsid w:val="007A79D1"/>
    <w:rsid w:val="007A7D3A"/>
    <w:rsid w:val="007B1FF7"/>
    <w:rsid w:val="007B339A"/>
    <w:rsid w:val="007B39A1"/>
    <w:rsid w:val="007B54CC"/>
    <w:rsid w:val="007B6340"/>
    <w:rsid w:val="007B70EF"/>
    <w:rsid w:val="007B7942"/>
    <w:rsid w:val="007B7CDF"/>
    <w:rsid w:val="007C0586"/>
    <w:rsid w:val="007C062B"/>
    <w:rsid w:val="007C0ACC"/>
    <w:rsid w:val="007C0C37"/>
    <w:rsid w:val="007C1911"/>
    <w:rsid w:val="007C19A7"/>
    <w:rsid w:val="007C1EE5"/>
    <w:rsid w:val="007C2DC3"/>
    <w:rsid w:val="007C3182"/>
    <w:rsid w:val="007C3377"/>
    <w:rsid w:val="007C3870"/>
    <w:rsid w:val="007C3919"/>
    <w:rsid w:val="007C3D76"/>
    <w:rsid w:val="007C4FB8"/>
    <w:rsid w:val="007C5511"/>
    <w:rsid w:val="007C5998"/>
    <w:rsid w:val="007C5F33"/>
    <w:rsid w:val="007C6D30"/>
    <w:rsid w:val="007C6E00"/>
    <w:rsid w:val="007C7AB3"/>
    <w:rsid w:val="007C7EA8"/>
    <w:rsid w:val="007D0680"/>
    <w:rsid w:val="007D0FF0"/>
    <w:rsid w:val="007D1C59"/>
    <w:rsid w:val="007D2A04"/>
    <w:rsid w:val="007D3320"/>
    <w:rsid w:val="007D4795"/>
    <w:rsid w:val="007D5095"/>
    <w:rsid w:val="007D5423"/>
    <w:rsid w:val="007D54D7"/>
    <w:rsid w:val="007D5950"/>
    <w:rsid w:val="007D6994"/>
    <w:rsid w:val="007D6E5D"/>
    <w:rsid w:val="007D6E94"/>
    <w:rsid w:val="007D74B5"/>
    <w:rsid w:val="007D76B7"/>
    <w:rsid w:val="007E054C"/>
    <w:rsid w:val="007E0DBA"/>
    <w:rsid w:val="007E0E86"/>
    <w:rsid w:val="007E1100"/>
    <w:rsid w:val="007E110D"/>
    <w:rsid w:val="007E1818"/>
    <w:rsid w:val="007E257B"/>
    <w:rsid w:val="007E2FC1"/>
    <w:rsid w:val="007E332D"/>
    <w:rsid w:val="007E33F0"/>
    <w:rsid w:val="007E3F9A"/>
    <w:rsid w:val="007E4228"/>
    <w:rsid w:val="007E42B8"/>
    <w:rsid w:val="007E4D73"/>
    <w:rsid w:val="007E5D77"/>
    <w:rsid w:val="007E6136"/>
    <w:rsid w:val="007E63A0"/>
    <w:rsid w:val="007E738F"/>
    <w:rsid w:val="007E7E01"/>
    <w:rsid w:val="007F02B0"/>
    <w:rsid w:val="007F0B94"/>
    <w:rsid w:val="007F0ECD"/>
    <w:rsid w:val="007F18BA"/>
    <w:rsid w:val="007F1968"/>
    <w:rsid w:val="007F197F"/>
    <w:rsid w:val="007F3FC2"/>
    <w:rsid w:val="007F5D31"/>
    <w:rsid w:val="007F6CE9"/>
    <w:rsid w:val="007F6DB1"/>
    <w:rsid w:val="007F7231"/>
    <w:rsid w:val="007F754D"/>
    <w:rsid w:val="007F75F4"/>
    <w:rsid w:val="007F7A4E"/>
    <w:rsid w:val="008004D3"/>
    <w:rsid w:val="00800C48"/>
    <w:rsid w:val="0080112F"/>
    <w:rsid w:val="008014C2"/>
    <w:rsid w:val="008021C8"/>
    <w:rsid w:val="0080292E"/>
    <w:rsid w:val="00803062"/>
    <w:rsid w:val="00803180"/>
    <w:rsid w:val="00804170"/>
    <w:rsid w:val="00804323"/>
    <w:rsid w:val="00804556"/>
    <w:rsid w:val="00804A4F"/>
    <w:rsid w:val="00805980"/>
    <w:rsid w:val="00805D2A"/>
    <w:rsid w:val="00807111"/>
    <w:rsid w:val="00807AB8"/>
    <w:rsid w:val="00807AE3"/>
    <w:rsid w:val="00807B2C"/>
    <w:rsid w:val="00810253"/>
    <w:rsid w:val="00810B74"/>
    <w:rsid w:val="0081103E"/>
    <w:rsid w:val="008111CE"/>
    <w:rsid w:val="00811781"/>
    <w:rsid w:val="00811DB5"/>
    <w:rsid w:val="008140BC"/>
    <w:rsid w:val="0081455F"/>
    <w:rsid w:val="008145F3"/>
    <w:rsid w:val="00814B36"/>
    <w:rsid w:val="0081523D"/>
    <w:rsid w:val="008159B8"/>
    <w:rsid w:val="00815B4B"/>
    <w:rsid w:val="00815F0D"/>
    <w:rsid w:val="008160F8"/>
    <w:rsid w:val="00817783"/>
    <w:rsid w:val="00820C91"/>
    <w:rsid w:val="008212D0"/>
    <w:rsid w:val="008226AB"/>
    <w:rsid w:val="008242D0"/>
    <w:rsid w:val="0082446D"/>
    <w:rsid w:val="0082480A"/>
    <w:rsid w:val="00825312"/>
    <w:rsid w:val="008258C0"/>
    <w:rsid w:val="00825A82"/>
    <w:rsid w:val="00825D6D"/>
    <w:rsid w:val="00826036"/>
    <w:rsid w:val="0082694E"/>
    <w:rsid w:val="008303B5"/>
    <w:rsid w:val="0083105A"/>
    <w:rsid w:val="00831A61"/>
    <w:rsid w:val="008322F8"/>
    <w:rsid w:val="008323E2"/>
    <w:rsid w:val="00833988"/>
    <w:rsid w:val="0083483C"/>
    <w:rsid w:val="00834DE3"/>
    <w:rsid w:val="0083627E"/>
    <w:rsid w:val="00836353"/>
    <w:rsid w:val="008365D8"/>
    <w:rsid w:val="00836E54"/>
    <w:rsid w:val="00837310"/>
    <w:rsid w:val="008375A6"/>
    <w:rsid w:val="0084151E"/>
    <w:rsid w:val="00841E1F"/>
    <w:rsid w:val="00842051"/>
    <w:rsid w:val="00842541"/>
    <w:rsid w:val="008427B6"/>
    <w:rsid w:val="00842C96"/>
    <w:rsid w:val="008438DB"/>
    <w:rsid w:val="00843CFE"/>
    <w:rsid w:val="00843D28"/>
    <w:rsid w:val="00844146"/>
    <w:rsid w:val="00844C17"/>
    <w:rsid w:val="00844DF8"/>
    <w:rsid w:val="008453E8"/>
    <w:rsid w:val="00845417"/>
    <w:rsid w:val="0084719A"/>
    <w:rsid w:val="00847FB6"/>
    <w:rsid w:val="008516BB"/>
    <w:rsid w:val="00852982"/>
    <w:rsid w:val="0085326F"/>
    <w:rsid w:val="008537E4"/>
    <w:rsid w:val="00853DCC"/>
    <w:rsid w:val="00854566"/>
    <w:rsid w:val="008569EF"/>
    <w:rsid w:val="00856A41"/>
    <w:rsid w:val="00857163"/>
    <w:rsid w:val="00857218"/>
    <w:rsid w:val="008577B6"/>
    <w:rsid w:val="00857B2C"/>
    <w:rsid w:val="0086035C"/>
    <w:rsid w:val="00860993"/>
    <w:rsid w:val="00862762"/>
    <w:rsid w:val="00862941"/>
    <w:rsid w:val="00862C38"/>
    <w:rsid w:val="00863023"/>
    <w:rsid w:val="00863F7A"/>
    <w:rsid w:val="0086406E"/>
    <w:rsid w:val="0086462F"/>
    <w:rsid w:val="00865908"/>
    <w:rsid w:val="00865B64"/>
    <w:rsid w:val="00865C23"/>
    <w:rsid w:val="00867167"/>
    <w:rsid w:val="0086770F"/>
    <w:rsid w:val="008679CB"/>
    <w:rsid w:val="0087004F"/>
    <w:rsid w:val="00870196"/>
    <w:rsid w:val="00870497"/>
    <w:rsid w:val="00871C91"/>
    <w:rsid w:val="00872935"/>
    <w:rsid w:val="00872E38"/>
    <w:rsid w:val="0087327C"/>
    <w:rsid w:val="008733C3"/>
    <w:rsid w:val="00873FFC"/>
    <w:rsid w:val="0087424F"/>
    <w:rsid w:val="00874777"/>
    <w:rsid w:val="00874860"/>
    <w:rsid w:val="00875685"/>
    <w:rsid w:val="00875708"/>
    <w:rsid w:val="00875DE5"/>
    <w:rsid w:val="0087639D"/>
    <w:rsid w:val="00876612"/>
    <w:rsid w:val="008767A4"/>
    <w:rsid w:val="0087748F"/>
    <w:rsid w:val="0087754D"/>
    <w:rsid w:val="00877B4F"/>
    <w:rsid w:val="00877ECD"/>
    <w:rsid w:val="0088031D"/>
    <w:rsid w:val="0088111C"/>
    <w:rsid w:val="008822FA"/>
    <w:rsid w:val="00882821"/>
    <w:rsid w:val="00883BBB"/>
    <w:rsid w:val="008847A3"/>
    <w:rsid w:val="00884A69"/>
    <w:rsid w:val="008852D2"/>
    <w:rsid w:val="00885D81"/>
    <w:rsid w:val="00886919"/>
    <w:rsid w:val="00886A3A"/>
    <w:rsid w:val="00887536"/>
    <w:rsid w:val="00887B55"/>
    <w:rsid w:val="00887C4F"/>
    <w:rsid w:val="00887C72"/>
    <w:rsid w:val="00887DDA"/>
    <w:rsid w:val="00890CEC"/>
    <w:rsid w:val="00890EBE"/>
    <w:rsid w:val="00890FC8"/>
    <w:rsid w:val="0089118F"/>
    <w:rsid w:val="00891558"/>
    <w:rsid w:val="008915D1"/>
    <w:rsid w:val="008915F7"/>
    <w:rsid w:val="0089174B"/>
    <w:rsid w:val="00891761"/>
    <w:rsid w:val="00891FD5"/>
    <w:rsid w:val="0089232B"/>
    <w:rsid w:val="008925E7"/>
    <w:rsid w:val="00892BA2"/>
    <w:rsid w:val="00892D59"/>
    <w:rsid w:val="008938B0"/>
    <w:rsid w:val="00895236"/>
    <w:rsid w:val="00895782"/>
    <w:rsid w:val="00895996"/>
    <w:rsid w:val="00896484"/>
    <w:rsid w:val="00896AD5"/>
    <w:rsid w:val="00896E5F"/>
    <w:rsid w:val="008A0216"/>
    <w:rsid w:val="008A06BF"/>
    <w:rsid w:val="008A1A51"/>
    <w:rsid w:val="008A1FF3"/>
    <w:rsid w:val="008A363D"/>
    <w:rsid w:val="008A36E1"/>
    <w:rsid w:val="008A3953"/>
    <w:rsid w:val="008A40D8"/>
    <w:rsid w:val="008A4A04"/>
    <w:rsid w:val="008A4A52"/>
    <w:rsid w:val="008A4AD5"/>
    <w:rsid w:val="008A4D09"/>
    <w:rsid w:val="008A59C8"/>
    <w:rsid w:val="008A5BA4"/>
    <w:rsid w:val="008A5F7E"/>
    <w:rsid w:val="008A6F72"/>
    <w:rsid w:val="008A7471"/>
    <w:rsid w:val="008B1102"/>
    <w:rsid w:val="008B1BEE"/>
    <w:rsid w:val="008B2186"/>
    <w:rsid w:val="008B2A94"/>
    <w:rsid w:val="008B53C2"/>
    <w:rsid w:val="008B5649"/>
    <w:rsid w:val="008B5974"/>
    <w:rsid w:val="008B5EF4"/>
    <w:rsid w:val="008B6674"/>
    <w:rsid w:val="008B6B05"/>
    <w:rsid w:val="008B6D73"/>
    <w:rsid w:val="008B7942"/>
    <w:rsid w:val="008B7B4A"/>
    <w:rsid w:val="008C008F"/>
    <w:rsid w:val="008C14DF"/>
    <w:rsid w:val="008C1820"/>
    <w:rsid w:val="008C21F7"/>
    <w:rsid w:val="008C2ED8"/>
    <w:rsid w:val="008C3A16"/>
    <w:rsid w:val="008C4471"/>
    <w:rsid w:val="008C4685"/>
    <w:rsid w:val="008C4B14"/>
    <w:rsid w:val="008C50BB"/>
    <w:rsid w:val="008C529C"/>
    <w:rsid w:val="008C5641"/>
    <w:rsid w:val="008C58CF"/>
    <w:rsid w:val="008C5AF6"/>
    <w:rsid w:val="008C5E13"/>
    <w:rsid w:val="008C5EC6"/>
    <w:rsid w:val="008C6851"/>
    <w:rsid w:val="008C6991"/>
    <w:rsid w:val="008C6A5B"/>
    <w:rsid w:val="008C72FA"/>
    <w:rsid w:val="008C7356"/>
    <w:rsid w:val="008C7944"/>
    <w:rsid w:val="008C7B00"/>
    <w:rsid w:val="008D06BF"/>
    <w:rsid w:val="008D0C67"/>
    <w:rsid w:val="008D0CA5"/>
    <w:rsid w:val="008D0F0D"/>
    <w:rsid w:val="008D150D"/>
    <w:rsid w:val="008D289F"/>
    <w:rsid w:val="008D33E1"/>
    <w:rsid w:val="008D4365"/>
    <w:rsid w:val="008D448B"/>
    <w:rsid w:val="008D47F9"/>
    <w:rsid w:val="008D50CE"/>
    <w:rsid w:val="008D59BD"/>
    <w:rsid w:val="008D59F4"/>
    <w:rsid w:val="008D5FAA"/>
    <w:rsid w:val="008D62D4"/>
    <w:rsid w:val="008D643E"/>
    <w:rsid w:val="008D6739"/>
    <w:rsid w:val="008E1114"/>
    <w:rsid w:val="008E15C0"/>
    <w:rsid w:val="008E1CE9"/>
    <w:rsid w:val="008E1E33"/>
    <w:rsid w:val="008E2D19"/>
    <w:rsid w:val="008E2D4E"/>
    <w:rsid w:val="008E2FBB"/>
    <w:rsid w:val="008E308B"/>
    <w:rsid w:val="008E3C71"/>
    <w:rsid w:val="008E46BD"/>
    <w:rsid w:val="008E4D75"/>
    <w:rsid w:val="008E50C6"/>
    <w:rsid w:val="008E55C5"/>
    <w:rsid w:val="008E5F52"/>
    <w:rsid w:val="008E6838"/>
    <w:rsid w:val="008E6B5C"/>
    <w:rsid w:val="008E7EB8"/>
    <w:rsid w:val="008F0056"/>
    <w:rsid w:val="008F02F8"/>
    <w:rsid w:val="008F039A"/>
    <w:rsid w:val="008F17DB"/>
    <w:rsid w:val="008F2159"/>
    <w:rsid w:val="008F290C"/>
    <w:rsid w:val="008F302F"/>
    <w:rsid w:val="008F4204"/>
    <w:rsid w:val="008F4346"/>
    <w:rsid w:val="008F514F"/>
    <w:rsid w:val="008F5C9F"/>
    <w:rsid w:val="008F6C9F"/>
    <w:rsid w:val="008F6CC5"/>
    <w:rsid w:val="008F7974"/>
    <w:rsid w:val="008F7978"/>
    <w:rsid w:val="008F7A50"/>
    <w:rsid w:val="008F7CF3"/>
    <w:rsid w:val="008F7D97"/>
    <w:rsid w:val="00900263"/>
    <w:rsid w:val="009003EB"/>
    <w:rsid w:val="00900C91"/>
    <w:rsid w:val="00900F26"/>
    <w:rsid w:val="009013AA"/>
    <w:rsid w:val="00901872"/>
    <w:rsid w:val="00903A83"/>
    <w:rsid w:val="00904618"/>
    <w:rsid w:val="0090474E"/>
    <w:rsid w:val="009063C7"/>
    <w:rsid w:val="00906EF5"/>
    <w:rsid w:val="00907619"/>
    <w:rsid w:val="00907B17"/>
    <w:rsid w:val="00907E28"/>
    <w:rsid w:val="00907E42"/>
    <w:rsid w:val="009109E9"/>
    <w:rsid w:val="00911ECE"/>
    <w:rsid w:val="00912B35"/>
    <w:rsid w:val="00913A97"/>
    <w:rsid w:val="00913D4D"/>
    <w:rsid w:val="0091437E"/>
    <w:rsid w:val="009143EE"/>
    <w:rsid w:val="0091441A"/>
    <w:rsid w:val="00914A0C"/>
    <w:rsid w:val="00914E62"/>
    <w:rsid w:val="00915447"/>
    <w:rsid w:val="00915748"/>
    <w:rsid w:val="00915E9C"/>
    <w:rsid w:val="009164FF"/>
    <w:rsid w:val="00916CF5"/>
    <w:rsid w:val="00917585"/>
    <w:rsid w:val="00917F77"/>
    <w:rsid w:val="009203CB"/>
    <w:rsid w:val="00920C94"/>
    <w:rsid w:val="00921443"/>
    <w:rsid w:val="009216B5"/>
    <w:rsid w:val="009223E2"/>
    <w:rsid w:val="00922A6B"/>
    <w:rsid w:val="00922E02"/>
    <w:rsid w:val="009234A5"/>
    <w:rsid w:val="009235E2"/>
    <w:rsid w:val="00923FE9"/>
    <w:rsid w:val="00924688"/>
    <w:rsid w:val="009250DF"/>
    <w:rsid w:val="0092538B"/>
    <w:rsid w:val="00925FD2"/>
    <w:rsid w:val="009264EC"/>
    <w:rsid w:val="00927035"/>
    <w:rsid w:val="009270AA"/>
    <w:rsid w:val="00927131"/>
    <w:rsid w:val="009274A5"/>
    <w:rsid w:val="00927AA4"/>
    <w:rsid w:val="0093062C"/>
    <w:rsid w:val="00930E3E"/>
    <w:rsid w:val="00932670"/>
    <w:rsid w:val="00932E43"/>
    <w:rsid w:val="00933624"/>
    <w:rsid w:val="00933F27"/>
    <w:rsid w:val="00934C3F"/>
    <w:rsid w:val="00934D4C"/>
    <w:rsid w:val="00935096"/>
    <w:rsid w:val="00935312"/>
    <w:rsid w:val="00935866"/>
    <w:rsid w:val="00935EB8"/>
    <w:rsid w:val="00936531"/>
    <w:rsid w:val="00936891"/>
    <w:rsid w:val="00936A5D"/>
    <w:rsid w:val="0093715F"/>
    <w:rsid w:val="009374DF"/>
    <w:rsid w:val="00937E5D"/>
    <w:rsid w:val="0094035D"/>
    <w:rsid w:val="00940E38"/>
    <w:rsid w:val="0094171E"/>
    <w:rsid w:val="00941F3F"/>
    <w:rsid w:val="00942077"/>
    <w:rsid w:val="009429DC"/>
    <w:rsid w:val="00942C12"/>
    <w:rsid w:val="0094408F"/>
    <w:rsid w:val="00944280"/>
    <w:rsid w:val="009446B2"/>
    <w:rsid w:val="009452A1"/>
    <w:rsid w:val="00946319"/>
    <w:rsid w:val="00946D33"/>
    <w:rsid w:val="00947634"/>
    <w:rsid w:val="0094782E"/>
    <w:rsid w:val="00947C90"/>
    <w:rsid w:val="00947D37"/>
    <w:rsid w:val="00950598"/>
    <w:rsid w:val="00950FD2"/>
    <w:rsid w:val="009510F0"/>
    <w:rsid w:val="009511CA"/>
    <w:rsid w:val="009511DC"/>
    <w:rsid w:val="009512F4"/>
    <w:rsid w:val="00951C1A"/>
    <w:rsid w:val="0095213B"/>
    <w:rsid w:val="009527A7"/>
    <w:rsid w:val="00952886"/>
    <w:rsid w:val="00952A16"/>
    <w:rsid w:val="009532EB"/>
    <w:rsid w:val="00954A09"/>
    <w:rsid w:val="00955701"/>
    <w:rsid w:val="00955769"/>
    <w:rsid w:val="00955812"/>
    <w:rsid w:val="00956028"/>
    <w:rsid w:val="00956256"/>
    <w:rsid w:val="0095636D"/>
    <w:rsid w:val="009567EA"/>
    <w:rsid w:val="00956825"/>
    <w:rsid w:val="00956A6D"/>
    <w:rsid w:val="009600D9"/>
    <w:rsid w:val="009603D2"/>
    <w:rsid w:val="00961423"/>
    <w:rsid w:val="009620CB"/>
    <w:rsid w:val="00964168"/>
    <w:rsid w:val="00964558"/>
    <w:rsid w:val="0096459B"/>
    <w:rsid w:val="009645EC"/>
    <w:rsid w:val="00964611"/>
    <w:rsid w:val="00965A8E"/>
    <w:rsid w:val="00967E36"/>
    <w:rsid w:val="00970044"/>
    <w:rsid w:val="0097021B"/>
    <w:rsid w:val="00970631"/>
    <w:rsid w:val="00970FD8"/>
    <w:rsid w:val="00971508"/>
    <w:rsid w:val="009715BF"/>
    <w:rsid w:val="009716B7"/>
    <w:rsid w:val="00971AC4"/>
    <w:rsid w:val="00971B2F"/>
    <w:rsid w:val="00971B6D"/>
    <w:rsid w:val="009720F8"/>
    <w:rsid w:val="00973252"/>
    <w:rsid w:val="00974DC8"/>
    <w:rsid w:val="00974E62"/>
    <w:rsid w:val="00974EB4"/>
    <w:rsid w:val="00974F13"/>
    <w:rsid w:val="0097541E"/>
    <w:rsid w:val="00975C97"/>
    <w:rsid w:val="00977DD8"/>
    <w:rsid w:val="0098003E"/>
    <w:rsid w:val="00980282"/>
    <w:rsid w:val="00981274"/>
    <w:rsid w:val="0098209C"/>
    <w:rsid w:val="00982314"/>
    <w:rsid w:val="009823E2"/>
    <w:rsid w:val="009825B5"/>
    <w:rsid w:val="00982E2D"/>
    <w:rsid w:val="009836A5"/>
    <w:rsid w:val="00984D5B"/>
    <w:rsid w:val="00985938"/>
    <w:rsid w:val="00985B69"/>
    <w:rsid w:val="00985B87"/>
    <w:rsid w:val="0098608C"/>
    <w:rsid w:val="009866E0"/>
    <w:rsid w:val="009868DA"/>
    <w:rsid w:val="009868E5"/>
    <w:rsid w:val="00986EDB"/>
    <w:rsid w:val="00986F17"/>
    <w:rsid w:val="00987003"/>
    <w:rsid w:val="00987C36"/>
    <w:rsid w:val="0099026F"/>
    <w:rsid w:val="00990F93"/>
    <w:rsid w:val="009910E7"/>
    <w:rsid w:val="009914F4"/>
    <w:rsid w:val="009915EC"/>
    <w:rsid w:val="00991D92"/>
    <w:rsid w:val="00991FA3"/>
    <w:rsid w:val="009928C8"/>
    <w:rsid w:val="009929C3"/>
    <w:rsid w:val="009946BC"/>
    <w:rsid w:val="00994787"/>
    <w:rsid w:val="00994DB9"/>
    <w:rsid w:val="00994E80"/>
    <w:rsid w:val="00995426"/>
    <w:rsid w:val="00995883"/>
    <w:rsid w:val="009958A5"/>
    <w:rsid w:val="0099621E"/>
    <w:rsid w:val="009969A0"/>
    <w:rsid w:val="00996E08"/>
    <w:rsid w:val="0099765A"/>
    <w:rsid w:val="009976FE"/>
    <w:rsid w:val="00997D76"/>
    <w:rsid w:val="00997FFC"/>
    <w:rsid w:val="009A1358"/>
    <w:rsid w:val="009A4335"/>
    <w:rsid w:val="009A5250"/>
    <w:rsid w:val="009A5DC4"/>
    <w:rsid w:val="009A65DD"/>
    <w:rsid w:val="009A7107"/>
    <w:rsid w:val="009B059D"/>
    <w:rsid w:val="009B0626"/>
    <w:rsid w:val="009B0BEA"/>
    <w:rsid w:val="009B0DF9"/>
    <w:rsid w:val="009B24EB"/>
    <w:rsid w:val="009B2730"/>
    <w:rsid w:val="009B351B"/>
    <w:rsid w:val="009B39EF"/>
    <w:rsid w:val="009B40CA"/>
    <w:rsid w:val="009B489D"/>
    <w:rsid w:val="009B535C"/>
    <w:rsid w:val="009B636A"/>
    <w:rsid w:val="009B6DA9"/>
    <w:rsid w:val="009B790D"/>
    <w:rsid w:val="009C02D8"/>
    <w:rsid w:val="009C0BE5"/>
    <w:rsid w:val="009C30B0"/>
    <w:rsid w:val="009C374D"/>
    <w:rsid w:val="009C46FD"/>
    <w:rsid w:val="009C47BF"/>
    <w:rsid w:val="009C4A77"/>
    <w:rsid w:val="009C543D"/>
    <w:rsid w:val="009C54EA"/>
    <w:rsid w:val="009C68A4"/>
    <w:rsid w:val="009C69FB"/>
    <w:rsid w:val="009C785B"/>
    <w:rsid w:val="009C796A"/>
    <w:rsid w:val="009D112A"/>
    <w:rsid w:val="009D14A2"/>
    <w:rsid w:val="009D1623"/>
    <w:rsid w:val="009D17CF"/>
    <w:rsid w:val="009D1F2E"/>
    <w:rsid w:val="009D3426"/>
    <w:rsid w:val="009D3535"/>
    <w:rsid w:val="009D5BE4"/>
    <w:rsid w:val="009D7173"/>
    <w:rsid w:val="009D7E93"/>
    <w:rsid w:val="009E0A1A"/>
    <w:rsid w:val="009E0EAC"/>
    <w:rsid w:val="009E0F0C"/>
    <w:rsid w:val="009E14CD"/>
    <w:rsid w:val="009E15E3"/>
    <w:rsid w:val="009E1AC2"/>
    <w:rsid w:val="009E1BC5"/>
    <w:rsid w:val="009E2174"/>
    <w:rsid w:val="009E2500"/>
    <w:rsid w:val="009E3304"/>
    <w:rsid w:val="009E4B25"/>
    <w:rsid w:val="009E6513"/>
    <w:rsid w:val="009E65CE"/>
    <w:rsid w:val="009E6625"/>
    <w:rsid w:val="009E6C81"/>
    <w:rsid w:val="009E7DC2"/>
    <w:rsid w:val="009F07C6"/>
    <w:rsid w:val="009F0CF7"/>
    <w:rsid w:val="009F14CB"/>
    <w:rsid w:val="009F1613"/>
    <w:rsid w:val="009F1758"/>
    <w:rsid w:val="009F1B46"/>
    <w:rsid w:val="009F1E68"/>
    <w:rsid w:val="009F2128"/>
    <w:rsid w:val="009F2B1E"/>
    <w:rsid w:val="009F2F29"/>
    <w:rsid w:val="009F2F63"/>
    <w:rsid w:val="009F31E6"/>
    <w:rsid w:val="009F3772"/>
    <w:rsid w:val="009F3801"/>
    <w:rsid w:val="009F42DA"/>
    <w:rsid w:val="009F4593"/>
    <w:rsid w:val="009F494A"/>
    <w:rsid w:val="009F510A"/>
    <w:rsid w:val="009F5251"/>
    <w:rsid w:val="009F5DCB"/>
    <w:rsid w:val="009F5E51"/>
    <w:rsid w:val="009F62F0"/>
    <w:rsid w:val="009F6C8D"/>
    <w:rsid w:val="00A000CC"/>
    <w:rsid w:val="00A006FF"/>
    <w:rsid w:val="00A008D6"/>
    <w:rsid w:val="00A02600"/>
    <w:rsid w:val="00A0261F"/>
    <w:rsid w:val="00A031F7"/>
    <w:rsid w:val="00A03597"/>
    <w:rsid w:val="00A039D0"/>
    <w:rsid w:val="00A03BD7"/>
    <w:rsid w:val="00A03D6E"/>
    <w:rsid w:val="00A04A9B"/>
    <w:rsid w:val="00A06C8A"/>
    <w:rsid w:val="00A06F7C"/>
    <w:rsid w:val="00A0710D"/>
    <w:rsid w:val="00A072C7"/>
    <w:rsid w:val="00A07879"/>
    <w:rsid w:val="00A10C9A"/>
    <w:rsid w:val="00A123F0"/>
    <w:rsid w:val="00A1313E"/>
    <w:rsid w:val="00A13416"/>
    <w:rsid w:val="00A134EF"/>
    <w:rsid w:val="00A13C64"/>
    <w:rsid w:val="00A14441"/>
    <w:rsid w:val="00A145D7"/>
    <w:rsid w:val="00A15239"/>
    <w:rsid w:val="00A153C0"/>
    <w:rsid w:val="00A1672C"/>
    <w:rsid w:val="00A17949"/>
    <w:rsid w:val="00A17967"/>
    <w:rsid w:val="00A17A24"/>
    <w:rsid w:val="00A2077E"/>
    <w:rsid w:val="00A20D0E"/>
    <w:rsid w:val="00A22FF4"/>
    <w:rsid w:val="00A244CD"/>
    <w:rsid w:val="00A2450B"/>
    <w:rsid w:val="00A24CFA"/>
    <w:rsid w:val="00A250D5"/>
    <w:rsid w:val="00A262F4"/>
    <w:rsid w:val="00A26E91"/>
    <w:rsid w:val="00A27074"/>
    <w:rsid w:val="00A2747F"/>
    <w:rsid w:val="00A2772C"/>
    <w:rsid w:val="00A27E15"/>
    <w:rsid w:val="00A30C2F"/>
    <w:rsid w:val="00A30C96"/>
    <w:rsid w:val="00A311E2"/>
    <w:rsid w:val="00A316BE"/>
    <w:rsid w:val="00A319B7"/>
    <w:rsid w:val="00A31B23"/>
    <w:rsid w:val="00A3221A"/>
    <w:rsid w:val="00A324EA"/>
    <w:rsid w:val="00A32B39"/>
    <w:rsid w:val="00A3380F"/>
    <w:rsid w:val="00A3429C"/>
    <w:rsid w:val="00A34FE5"/>
    <w:rsid w:val="00A3504F"/>
    <w:rsid w:val="00A3566C"/>
    <w:rsid w:val="00A36B40"/>
    <w:rsid w:val="00A37235"/>
    <w:rsid w:val="00A37290"/>
    <w:rsid w:val="00A37E05"/>
    <w:rsid w:val="00A37F88"/>
    <w:rsid w:val="00A4053E"/>
    <w:rsid w:val="00A40B2D"/>
    <w:rsid w:val="00A419FF"/>
    <w:rsid w:val="00A4282C"/>
    <w:rsid w:val="00A4290C"/>
    <w:rsid w:val="00A43564"/>
    <w:rsid w:val="00A43842"/>
    <w:rsid w:val="00A43E88"/>
    <w:rsid w:val="00A43F1E"/>
    <w:rsid w:val="00A442CC"/>
    <w:rsid w:val="00A44941"/>
    <w:rsid w:val="00A44C05"/>
    <w:rsid w:val="00A45642"/>
    <w:rsid w:val="00A45844"/>
    <w:rsid w:val="00A45B81"/>
    <w:rsid w:val="00A46305"/>
    <w:rsid w:val="00A467DE"/>
    <w:rsid w:val="00A46DE4"/>
    <w:rsid w:val="00A50174"/>
    <w:rsid w:val="00A50397"/>
    <w:rsid w:val="00A50577"/>
    <w:rsid w:val="00A506B9"/>
    <w:rsid w:val="00A50CD3"/>
    <w:rsid w:val="00A517B5"/>
    <w:rsid w:val="00A52259"/>
    <w:rsid w:val="00A52FF5"/>
    <w:rsid w:val="00A53208"/>
    <w:rsid w:val="00A53708"/>
    <w:rsid w:val="00A5381D"/>
    <w:rsid w:val="00A53B6C"/>
    <w:rsid w:val="00A53E3A"/>
    <w:rsid w:val="00A5483D"/>
    <w:rsid w:val="00A54841"/>
    <w:rsid w:val="00A54DAC"/>
    <w:rsid w:val="00A54FBA"/>
    <w:rsid w:val="00A5655D"/>
    <w:rsid w:val="00A56715"/>
    <w:rsid w:val="00A567DE"/>
    <w:rsid w:val="00A57146"/>
    <w:rsid w:val="00A57A3D"/>
    <w:rsid w:val="00A57B95"/>
    <w:rsid w:val="00A60167"/>
    <w:rsid w:val="00A60480"/>
    <w:rsid w:val="00A605C1"/>
    <w:rsid w:val="00A6061A"/>
    <w:rsid w:val="00A61A04"/>
    <w:rsid w:val="00A62049"/>
    <w:rsid w:val="00A62318"/>
    <w:rsid w:val="00A6254A"/>
    <w:rsid w:val="00A62E04"/>
    <w:rsid w:val="00A630F0"/>
    <w:rsid w:val="00A6374C"/>
    <w:rsid w:val="00A64466"/>
    <w:rsid w:val="00A64D93"/>
    <w:rsid w:val="00A64DA7"/>
    <w:rsid w:val="00A65027"/>
    <w:rsid w:val="00A65692"/>
    <w:rsid w:val="00A670AD"/>
    <w:rsid w:val="00A671E6"/>
    <w:rsid w:val="00A67B69"/>
    <w:rsid w:val="00A67F47"/>
    <w:rsid w:val="00A70023"/>
    <w:rsid w:val="00A70157"/>
    <w:rsid w:val="00A70A11"/>
    <w:rsid w:val="00A70BF8"/>
    <w:rsid w:val="00A70EF3"/>
    <w:rsid w:val="00A71059"/>
    <w:rsid w:val="00A726BC"/>
    <w:rsid w:val="00A72942"/>
    <w:rsid w:val="00A731CB"/>
    <w:rsid w:val="00A73BE0"/>
    <w:rsid w:val="00A74913"/>
    <w:rsid w:val="00A74AE3"/>
    <w:rsid w:val="00A75ECC"/>
    <w:rsid w:val="00A7601A"/>
    <w:rsid w:val="00A76400"/>
    <w:rsid w:val="00A764E0"/>
    <w:rsid w:val="00A764ED"/>
    <w:rsid w:val="00A7722B"/>
    <w:rsid w:val="00A773FF"/>
    <w:rsid w:val="00A802DE"/>
    <w:rsid w:val="00A804F7"/>
    <w:rsid w:val="00A80833"/>
    <w:rsid w:val="00A80F1C"/>
    <w:rsid w:val="00A81093"/>
    <w:rsid w:val="00A82006"/>
    <w:rsid w:val="00A82AFC"/>
    <w:rsid w:val="00A83BE0"/>
    <w:rsid w:val="00A84377"/>
    <w:rsid w:val="00A8456E"/>
    <w:rsid w:val="00A85194"/>
    <w:rsid w:val="00A86FC3"/>
    <w:rsid w:val="00A874C6"/>
    <w:rsid w:val="00A87E61"/>
    <w:rsid w:val="00A91571"/>
    <w:rsid w:val="00A92206"/>
    <w:rsid w:val="00A927B2"/>
    <w:rsid w:val="00A9313F"/>
    <w:rsid w:val="00A93144"/>
    <w:rsid w:val="00A933FC"/>
    <w:rsid w:val="00A93D44"/>
    <w:rsid w:val="00A94C17"/>
    <w:rsid w:val="00A9538C"/>
    <w:rsid w:val="00A956EB"/>
    <w:rsid w:val="00A959AC"/>
    <w:rsid w:val="00A95D0A"/>
    <w:rsid w:val="00A96AFA"/>
    <w:rsid w:val="00A96D0E"/>
    <w:rsid w:val="00A97051"/>
    <w:rsid w:val="00A97169"/>
    <w:rsid w:val="00A97826"/>
    <w:rsid w:val="00A97A25"/>
    <w:rsid w:val="00A97DAD"/>
    <w:rsid w:val="00AA01FD"/>
    <w:rsid w:val="00AA2357"/>
    <w:rsid w:val="00AA2DFC"/>
    <w:rsid w:val="00AA2FD8"/>
    <w:rsid w:val="00AA3C7E"/>
    <w:rsid w:val="00AA3E28"/>
    <w:rsid w:val="00AA4675"/>
    <w:rsid w:val="00AA4877"/>
    <w:rsid w:val="00AA4D95"/>
    <w:rsid w:val="00AA4E22"/>
    <w:rsid w:val="00AA4EAF"/>
    <w:rsid w:val="00AA50A2"/>
    <w:rsid w:val="00AA5533"/>
    <w:rsid w:val="00AA59B3"/>
    <w:rsid w:val="00AA6095"/>
    <w:rsid w:val="00AA672B"/>
    <w:rsid w:val="00AA6BFA"/>
    <w:rsid w:val="00AA78D3"/>
    <w:rsid w:val="00AA7DD3"/>
    <w:rsid w:val="00AB01EA"/>
    <w:rsid w:val="00AB0313"/>
    <w:rsid w:val="00AB0A01"/>
    <w:rsid w:val="00AB0A5A"/>
    <w:rsid w:val="00AB0AC3"/>
    <w:rsid w:val="00AB0FED"/>
    <w:rsid w:val="00AB144E"/>
    <w:rsid w:val="00AB1FC0"/>
    <w:rsid w:val="00AB4B84"/>
    <w:rsid w:val="00AB4BDB"/>
    <w:rsid w:val="00AB4E26"/>
    <w:rsid w:val="00AB5650"/>
    <w:rsid w:val="00AB637D"/>
    <w:rsid w:val="00AB739F"/>
    <w:rsid w:val="00AB75EE"/>
    <w:rsid w:val="00AB7D1A"/>
    <w:rsid w:val="00AB7F1C"/>
    <w:rsid w:val="00AC0BD1"/>
    <w:rsid w:val="00AC177B"/>
    <w:rsid w:val="00AC1B17"/>
    <w:rsid w:val="00AC1D09"/>
    <w:rsid w:val="00AC1E1E"/>
    <w:rsid w:val="00AC2301"/>
    <w:rsid w:val="00AC23DB"/>
    <w:rsid w:val="00AC28D7"/>
    <w:rsid w:val="00AC3CAD"/>
    <w:rsid w:val="00AC3E5A"/>
    <w:rsid w:val="00AC4137"/>
    <w:rsid w:val="00AC4A1E"/>
    <w:rsid w:val="00AC5411"/>
    <w:rsid w:val="00AC610F"/>
    <w:rsid w:val="00AC6557"/>
    <w:rsid w:val="00AC65FB"/>
    <w:rsid w:val="00AC6CE2"/>
    <w:rsid w:val="00AC7B67"/>
    <w:rsid w:val="00AC7CE0"/>
    <w:rsid w:val="00AD1E5C"/>
    <w:rsid w:val="00AD1FDA"/>
    <w:rsid w:val="00AD290D"/>
    <w:rsid w:val="00AD2990"/>
    <w:rsid w:val="00AD2E4E"/>
    <w:rsid w:val="00AD4479"/>
    <w:rsid w:val="00AD5B7B"/>
    <w:rsid w:val="00AD6432"/>
    <w:rsid w:val="00AD6B31"/>
    <w:rsid w:val="00AD7449"/>
    <w:rsid w:val="00AD74B5"/>
    <w:rsid w:val="00AD7E44"/>
    <w:rsid w:val="00AE003F"/>
    <w:rsid w:val="00AE09A2"/>
    <w:rsid w:val="00AE0D76"/>
    <w:rsid w:val="00AE1530"/>
    <w:rsid w:val="00AE1AE5"/>
    <w:rsid w:val="00AE1C9F"/>
    <w:rsid w:val="00AE1DDE"/>
    <w:rsid w:val="00AE26EB"/>
    <w:rsid w:val="00AE2754"/>
    <w:rsid w:val="00AE288C"/>
    <w:rsid w:val="00AE4D82"/>
    <w:rsid w:val="00AE525A"/>
    <w:rsid w:val="00AE6457"/>
    <w:rsid w:val="00AE6516"/>
    <w:rsid w:val="00AE6FFC"/>
    <w:rsid w:val="00AF0158"/>
    <w:rsid w:val="00AF0402"/>
    <w:rsid w:val="00AF075B"/>
    <w:rsid w:val="00AF07A4"/>
    <w:rsid w:val="00AF0991"/>
    <w:rsid w:val="00AF09BB"/>
    <w:rsid w:val="00AF0E66"/>
    <w:rsid w:val="00AF127C"/>
    <w:rsid w:val="00AF1E6C"/>
    <w:rsid w:val="00AF1F59"/>
    <w:rsid w:val="00AF2B8B"/>
    <w:rsid w:val="00AF3303"/>
    <w:rsid w:val="00AF38E9"/>
    <w:rsid w:val="00AF3CEC"/>
    <w:rsid w:val="00AF3F45"/>
    <w:rsid w:val="00AF489C"/>
    <w:rsid w:val="00AF511E"/>
    <w:rsid w:val="00AF5EA7"/>
    <w:rsid w:val="00AF607F"/>
    <w:rsid w:val="00AF62A7"/>
    <w:rsid w:val="00AF681D"/>
    <w:rsid w:val="00AF69E7"/>
    <w:rsid w:val="00AF7F1D"/>
    <w:rsid w:val="00B002B5"/>
    <w:rsid w:val="00B0063F"/>
    <w:rsid w:val="00B00C98"/>
    <w:rsid w:val="00B01A51"/>
    <w:rsid w:val="00B01FDE"/>
    <w:rsid w:val="00B02511"/>
    <w:rsid w:val="00B04D87"/>
    <w:rsid w:val="00B04D8F"/>
    <w:rsid w:val="00B051B7"/>
    <w:rsid w:val="00B058C4"/>
    <w:rsid w:val="00B06913"/>
    <w:rsid w:val="00B069D5"/>
    <w:rsid w:val="00B0787A"/>
    <w:rsid w:val="00B10BCC"/>
    <w:rsid w:val="00B10D41"/>
    <w:rsid w:val="00B1127E"/>
    <w:rsid w:val="00B117F2"/>
    <w:rsid w:val="00B12193"/>
    <w:rsid w:val="00B12420"/>
    <w:rsid w:val="00B1306A"/>
    <w:rsid w:val="00B138DD"/>
    <w:rsid w:val="00B145D6"/>
    <w:rsid w:val="00B1515B"/>
    <w:rsid w:val="00B15A41"/>
    <w:rsid w:val="00B16794"/>
    <w:rsid w:val="00B16D96"/>
    <w:rsid w:val="00B174D0"/>
    <w:rsid w:val="00B20DF9"/>
    <w:rsid w:val="00B2103A"/>
    <w:rsid w:val="00B21392"/>
    <w:rsid w:val="00B228DB"/>
    <w:rsid w:val="00B23699"/>
    <w:rsid w:val="00B237B3"/>
    <w:rsid w:val="00B23810"/>
    <w:rsid w:val="00B23F06"/>
    <w:rsid w:val="00B245CA"/>
    <w:rsid w:val="00B245CD"/>
    <w:rsid w:val="00B25A47"/>
    <w:rsid w:val="00B26060"/>
    <w:rsid w:val="00B2640D"/>
    <w:rsid w:val="00B26972"/>
    <w:rsid w:val="00B26A85"/>
    <w:rsid w:val="00B302F2"/>
    <w:rsid w:val="00B31884"/>
    <w:rsid w:val="00B31AB8"/>
    <w:rsid w:val="00B3234A"/>
    <w:rsid w:val="00B32B86"/>
    <w:rsid w:val="00B32C56"/>
    <w:rsid w:val="00B32CB6"/>
    <w:rsid w:val="00B33240"/>
    <w:rsid w:val="00B33314"/>
    <w:rsid w:val="00B33427"/>
    <w:rsid w:val="00B33FD4"/>
    <w:rsid w:val="00B3436C"/>
    <w:rsid w:val="00B3512C"/>
    <w:rsid w:val="00B352CD"/>
    <w:rsid w:val="00B356D0"/>
    <w:rsid w:val="00B359BA"/>
    <w:rsid w:val="00B37FAF"/>
    <w:rsid w:val="00B40173"/>
    <w:rsid w:val="00B40D5D"/>
    <w:rsid w:val="00B40D69"/>
    <w:rsid w:val="00B4121D"/>
    <w:rsid w:val="00B41A54"/>
    <w:rsid w:val="00B43017"/>
    <w:rsid w:val="00B434DC"/>
    <w:rsid w:val="00B437A2"/>
    <w:rsid w:val="00B44D7B"/>
    <w:rsid w:val="00B4581F"/>
    <w:rsid w:val="00B45F0C"/>
    <w:rsid w:val="00B4607C"/>
    <w:rsid w:val="00B46415"/>
    <w:rsid w:val="00B47787"/>
    <w:rsid w:val="00B479E7"/>
    <w:rsid w:val="00B50259"/>
    <w:rsid w:val="00B505D1"/>
    <w:rsid w:val="00B507C2"/>
    <w:rsid w:val="00B5116B"/>
    <w:rsid w:val="00B52BDD"/>
    <w:rsid w:val="00B536D5"/>
    <w:rsid w:val="00B5424D"/>
    <w:rsid w:val="00B5429D"/>
    <w:rsid w:val="00B542F2"/>
    <w:rsid w:val="00B54EB4"/>
    <w:rsid w:val="00B54F2A"/>
    <w:rsid w:val="00B553FF"/>
    <w:rsid w:val="00B55520"/>
    <w:rsid w:val="00B5584C"/>
    <w:rsid w:val="00B5587E"/>
    <w:rsid w:val="00B56B50"/>
    <w:rsid w:val="00B56B62"/>
    <w:rsid w:val="00B56EDA"/>
    <w:rsid w:val="00B57084"/>
    <w:rsid w:val="00B57C42"/>
    <w:rsid w:val="00B605C7"/>
    <w:rsid w:val="00B61276"/>
    <w:rsid w:val="00B6151C"/>
    <w:rsid w:val="00B62B62"/>
    <w:rsid w:val="00B62C15"/>
    <w:rsid w:val="00B631A3"/>
    <w:rsid w:val="00B63FE9"/>
    <w:rsid w:val="00B642FB"/>
    <w:rsid w:val="00B65179"/>
    <w:rsid w:val="00B66B4E"/>
    <w:rsid w:val="00B67121"/>
    <w:rsid w:val="00B67689"/>
    <w:rsid w:val="00B67B17"/>
    <w:rsid w:val="00B67EEB"/>
    <w:rsid w:val="00B705A8"/>
    <w:rsid w:val="00B706C8"/>
    <w:rsid w:val="00B711DB"/>
    <w:rsid w:val="00B71E13"/>
    <w:rsid w:val="00B73E2A"/>
    <w:rsid w:val="00B7490E"/>
    <w:rsid w:val="00B74A1C"/>
    <w:rsid w:val="00B74ADC"/>
    <w:rsid w:val="00B74D99"/>
    <w:rsid w:val="00B7513C"/>
    <w:rsid w:val="00B75450"/>
    <w:rsid w:val="00B75749"/>
    <w:rsid w:val="00B76648"/>
    <w:rsid w:val="00B767E3"/>
    <w:rsid w:val="00B76EE9"/>
    <w:rsid w:val="00B76FA6"/>
    <w:rsid w:val="00B771DD"/>
    <w:rsid w:val="00B774FF"/>
    <w:rsid w:val="00B80B5F"/>
    <w:rsid w:val="00B818FD"/>
    <w:rsid w:val="00B824BB"/>
    <w:rsid w:val="00B8274F"/>
    <w:rsid w:val="00B82826"/>
    <w:rsid w:val="00B86318"/>
    <w:rsid w:val="00B8697B"/>
    <w:rsid w:val="00B86D55"/>
    <w:rsid w:val="00B872E1"/>
    <w:rsid w:val="00B87632"/>
    <w:rsid w:val="00B87CA3"/>
    <w:rsid w:val="00B87ED6"/>
    <w:rsid w:val="00B90887"/>
    <w:rsid w:val="00B90C1D"/>
    <w:rsid w:val="00B90EB2"/>
    <w:rsid w:val="00B90EED"/>
    <w:rsid w:val="00B9153F"/>
    <w:rsid w:val="00B91989"/>
    <w:rsid w:val="00B91CAC"/>
    <w:rsid w:val="00B92346"/>
    <w:rsid w:val="00B928E6"/>
    <w:rsid w:val="00B928F5"/>
    <w:rsid w:val="00B929B1"/>
    <w:rsid w:val="00B92BBF"/>
    <w:rsid w:val="00B92C92"/>
    <w:rsid w:val="00B93CC7"/>
    <w:rsid w:val="00B945DE"/>
    <w:rsid w:val="00B9484E"/>
    <w:rsid w:val="00B94B00"/>
    <w:rsid w:val="00B957BE"/>
    <w:rsid w:val="00B95DDB"/>
    <w:rsid w:val="00B9638A"/>
    <w:rsid w:val="00B963BD"/>
    <w:rsid w:val="00B9688A"/>
    <w:rsid w:val="00B97BAB"/>
    <w:rsid w:val="00BA0553"/>
    <w:rsid w:val="00BA08A6"/>
    <w:rsid w:val="00BA0C34"/>
    <w:rsid w:val="00BA0FCB"/>
    <w:rsid w:val="00BA1393"/>
    <w:rsid w:val="00BA2975"/>
    <w:rsid w:val="00BA3F99"/>
    <w:rsid w:val="00BA400E"/>
    <w:rsid w:val="00BA45D7"/>
    <w:rsid w:val="00BA46D8"/>
    <w:rsid w:val="00BA62E1"/>
    <w:rsid w:val="00BA69F3"/>
    <w:rsid w:val="00BB0CCB"/>
    <w:rsid w:val="00BB149B"/>
    <w:rsid w:val="00BB170F"/>
    <w:rsid w:val="00BB1CD7"/>
    <w:rsid w:val="00BB2ACC"/>
    <w:rsid w:val="00BB3B25"/>
    <w:rsid w:val="00BB3C87"/>
    <w:rsid w:val="00BB3FE4"/>
    <w:rsid w:val="00BB4DF0"/>
    <w:rsid w:val="00BB55CB"/>
    <w:rsid w:val="00BB6684"/>
    <w:rsid w:val="00BB67E3"/>
    <w:rsid w:val="00BB787E"/>
    <w:rsid w:val="00BC03A6"/>
    <w:rsid w:val="00BC03AD"/>
    <w:rsid w:val="00BC053D"/>
    <w:rsid w:val="00BC0B67"/>
    <w:rsid w:val="00BC15CA"/>
    <w:rsid w:val="00BC16C4"/>
    <w:rsid w:val="00BC268A"/>
    <w:rsid w:val="00BC26C0"/>
    <w:rsid w:val="00BC2DD7"/>
    <w:rsid w:val="00BC3EEC"/>
    <w:rsid w:val="00BC42A3"/>
    <w:rsid w:val="00BC453A"/>
    <w:rsid w:val="00BC477A"/>
    <w:rsid w:val="00BC540D"/>
    <w:rsid w:val="00BC5E3D"/>
    <w:rsid w:val="00BC6C16"/>
    <w:rsid w:val="00BC6ECB"/>
    <w:rsid w:val="00BC755D"/>
    <w:rsid w:val="00BC7F29"/>
    <w:rsid w:val="00BD0964"/>
    <w:rsid w:val="00BD0E98"/>
    <w:rsid w:val="00BD0F69"/>
    <w:rsid w:val="00BD11C3"/>
    <w:rsid w:val="00BD36A7"/>
    <w:rsid w:val="00BD4337"/>
    <w:rsid w:val="00BD53ED"/>
    <w:rsid w:val="00BD54CF"/>
    <w:rsid w:val="00BD5C5B"/>
    <w:rsid w:val="00BD6DFD"/>
    <w:rsid w:val="00BD76EE"/>
    <w:rsid w:val="00BE0241"/>
    <w:rsid w:val="00BE0B98"/>
    <w:rsid w:val="00BE1FB6"/>
    <w:rsid w:val="00BE3E25"/>
    <w:rsid w:val="00BE4B84"/>
    <w:rsid w:val="00BE4ECC"/>
    <w:rsid w:val="00BE571D"/>
    <w:rsid w:val="00BE5A7A"/>
    <w:rsid w:val="00BE5CEF"/>
    <w:rsid w:val="00BE6497"/>
    <w:rsid w:val="00BE6B42"/>
    <w:rsid w:val="00BE748D"/>
    <w:rsid w:val="00BE7811"/>
    <w:rsid w:val="00BE7E73"/>
    <w:rsid w:val="00BF0A30"/>
    <w:rsid w:val="00BF2022"/>
    <w:rsid w:val="00BF2181"/>
    <w:rsid w:val="00BF2487"/>
    <w:rsid w:val="00BF2769"/>
    <w:rsid w:val="00BF2C0C"/>
    <w:rsid w:val="00BF41EC"/>
    <w:rsid w:val="00BF4CB9"/>
    <w:rsid w:val="00BF563B"/>
    <w:rsid w:val="00BF5687"/>
    <w:rsid w:val="00BF5A35"/>
    <w:rsid w:val="00BF61D0"/>
    <w:rsid w:val="00BF6338"/>
    <w:rsid w:val="00BF6DAF"/>
    <w:rsid w:val="00BF6EAE"/>
    <w:rsid w:val="00BF7CF3"/>
    <w:rsid w:val="00BF7EB6"/>
    <w:rsid w:val="00C002E3"/>
    <w:rsid w:val="00C0072E"/>
    <w:rsid w:val="00C0074B"/>
    <w:rsid w:val="00C00ECA"/>
    <w:rsid w:val="00C01CB4"/>
    <w:rsid w:val="00C01FA4"/>
    <w:rsid w:val="00C02D44"/>
    <w:rsid w:val="00C03D25"/>
    <w:rsid w:val="00C03D2B"/>
    <w:rsid w:val="00C04050"/>
    <w:rsid w:val="00C04F21"/>
    <w:rsid w:val="00C061BB"/>
    <w:rsid w:val="00C06D28"/>
    <w:rsid w:val="00C06DDE"/>
    <w:rsid w:val="00C071F6"/>
    <w:rsid w:val="00C07A02"/>
    <w:rsid w:val="00C07C8A"/>
    <w:rsid w:val="00C109D9"/>
    <w:rsid w:val="00C10A99"/>
    <w:rsid w:val="00C10EDF"/>
    <w:rsid w:val="00C10F10"/>
    <w:rsid w:val="00C10FDD"/>
    <w:rsid w:val="00C11442"/>
    <w:rsid w:val="00C12A99"/>
    <w:rsid w:val="00C136B1"/>
    <w:rsid w:val="00C14797"/>
    <w:rsid w:val="00C14906"/>
    <w:rsid w:val="00C14CA4"/>
    <w:rsid w:val="00C15F6B"/>
    <w:rsid w:val="00C17558"/>
    <w:rsid w:val="00C17F87"/>
    <w:rsid w:val="00C20040"/>
    <w:rsid w:val="00C20182"/>
    <w:rsid w:val="00C2123D"/>
    <w:rsid w:val="00C21B5E"/>
    <w:rsid w:val="00C21D47"/>
    <w:rsid w:val="00C221F9"/>
    <w:rsid w:val="00C2259F"/>
    <w:rsid w:val="00C22F33"/>
    <w:rsid w:val="00C2346F"/>
    <w:rsid w:val="00C2404F"/>
    <w:rsid w:val="00C24C64"/>
    <w:rsid w:val="00C2535D"/>
    <w:rsid w:val="00C2650B"/>
    <w:rsid w:val="00C26E0C"/>
    <w:rsid w:val="00C26E25"/>
    <w:rsid w:val="00C2729A"/>
    <w:rsid w:val="00C27CE7"/>
    <w:rsid w:val="00C27D93"/>
    <w:rsid w:val="00C310C1"/>
    <w:rsid w:val="00C310F2"/>
    <w:rsid w:val="00C31180"/>
    <w:rsid w:val="00C314A8"/>
    <w:rsid w:val="00C315B3"/>
    <w:rsid w:val="00C31734"/>
    <w:rsid w:val="00C32682"/>
    <w:rsid w:val="00C331BE"/>
    <w:rsid w:val="00C331E2"/>
    <w:rsid w:val="00C34A08"/>
    <w:rsid w:val="00C34BDF"/>
    <w:rsid w:val="00C3599B"/>
    <w:rsid w:val="00C36450"/>
    <w:rsid w:val="00C37293"/>
    <w:rsid w:val="00C40145"/>
    <w:rsid w:val="00C41495"/>
    <w:rsid w:val="00C419D3"/>
    <w:rsid w:val="00C4209A"/>
    <w:rsid w:val="00C425CE"/>
    <w:rsid w:val="00C427EB"/>
    <w:rsid w:val="00C42A08"/>
    <w:rsid w:val="00C43046"/>
    <w:rsid w:val="00C433A7"/>
    <w:rsid w:val="00C436C3"/>
    <w:rsid w:val="00C43AC1"/>
    <w:rsid w:val="00C43E3B"/>
    <w:rsid w:val="00C4472A"/>
    <w:rsid w:val="00C447FB"/>
    <w:rsid w:val="00C45A46"/>
    <w:rsid w:val="00C465D7"/>
    <w:rsid w:val="00C5061A"/>
    <w:rsid w:val="00C509CB"/>
    <w:rsid w:val="00C50BFF"/>
    <w:rsid w:val="00C515D5"/>
    <w:rsid w:val="00C51784"/>
    <w:rsid w:val="00C518F3"/>
    <w:rsid w:val="00C519A4"/>
    <w:rsid w:val="00C51D66"/>
    <w:rsid w:val="00C51EEC"/>
    <w:rsid w:val="00C52407"/>
    <w:rsid w:val="00C524F5"/>
    <w:rsid w:val="00C52692"/>
    <w:rsid w:val="00C53C81"/>
    <w:rsid w:val="00C53EAC"/>
    <w:rsid w:val="00C542C9"/>
    <w:rsid w:val="00C54565"/>
    <w:rsid w:val="00C54C4B"/>
    <w:rsid w:val="00C55AF2"/>
    <w:rsid w:val="00C5649E"/>
    <w:rsid w:val="00C56A13"/>
    <w:rsid w:val="00C56A98"/>
    <w:rsid w:val="00C56B44"/>
    <w:rsid w:val="00C5719C"/>
    <w:rsid w:val="00C573E5"/>
    <w:rsid w:val="00C57E49"/>
    <w:rsid w:val="00C6063A"/>
    <w:rsid w:val="00C61183"/>
    <w:rsid w:val="00C613E6"/>
    <w:rsid w:val="00C62A53"/>
    <w:rsid w:val="00C638E3"/>
    <w:rsid w:val="00C63C52"/>
    <w:rsid w:val="00C643A3"/>
    <w:rsid w:val="00C64B37"/>
    <w:rsid w:val="00C64F62"/>
    <w:rsid w:val="00C65189"/>
    <w:rsid w:val="00C653E4"/>
    <w:rsid w:val="00C65AFE"/>
    <w:rsid w:val="00C66343"/>
    <w:rsid w:val="00C67B63"/>
    <w:rsid w:val="00C71020"/>
    <w:rsid w:val="00C717D7"/>
    <w:rsid w:val="00C719F3"/>
    <w:rsid w:val="00C71FDE"/>
    <w:rsid w:val="00C7217D"/>
    <w:rsid w:val="00C72B21"/>
    <w:rsid w:val="00C72BC7"/>
    <w:rsid w:val="00C73A35"/>
    <w:rsid w:val="00C740D0"/>
    <w:rsid w:val="00C74B52"/>
    <w:rsid w:val="00C74D8C"/>
    <w:rsid w:val="00C74F84"/>
    <w:rsid w:val="00C755EF"/>
    <w:rsid w:val="00C759DC"/>
    <w:rsid w:val="00C7641E"/>
    <w:rsid w:val="00C770D4"/>
    <w:rsid w:val="00C77215"/>
    <w:rsid w:val="00C77ECC"/>
    <w:rsid w:val="00C8010A"/>
    <w:rsid w:val="00C80F16"/>
    <w:rsid w:val="00C81C02"/>
    <w:rsid w:val="00C82393"/>
    <w:rsid w:val="00C82500"/>
    <w:rsid w:val="00C8315B"/>
    <w:rsid w:val="00C834A0"/>
    <w:rsid w:val="00C83551"/>
    <w:rsid w:val="00C83786"/>
    <w:rsid w:val="00C838ED"/>
    <w:rsid w:val="00C839A3"/>
    <w:rsid w:val="00C83BC7"/>
    <w:rsid w:val="00C849F8"/>
    <w:rsid w:val="00C85C00"/>
    <w:rsid w:val="00C85D7F"/>
    <w:rsid w:val="00C8609F"/>
    <w:rsid w:val="00C862E0"/>
    <w:rsid w:val="00C91777"/>
    <w:rsid w:val="00C91EF6"/>
    <w:rsid w:val="00C923EE"/>
    <w:rsid w:val="00C93728"/>
    <w:rsid w:val="00C945FC"/>
    <w:rsid w:val="00C9464E"/>
    <w:rsid w:val="00C948E8"/>
    <w:rsid w:val="00C94E1A"/>
    <w:rsid w:val="00C9572D"/>
    <w:rsid w:val="00C95AE1"/>
    <w:rsid w:val="00C9620D"/>
    <w:rsid w:val="00C965A8"/>
    <w:rsid w:val="00C96884"/>
    <w:rsid w:val="00C97CE0"/>
    <w:rsid w:val="00CA00CC"/>
    <w:rsid w:val="00CA23EB"/>
    <w:rsid w:val="00CA3A1D"/>
    <w:rsid w:val="00CA3B4E"/>
    <w:rsid w:val="00CA45A0"/>
    <w:rsid w:val="00CA4C61"/>
    <w:rsid w:val="00CA56B8"/>
    <w:rsid w:val="00CA5FE6"/>
    <w:rsid w:val="00CA65B4"/>
    <w:rsid w:val="00CA69A5"/>
    <w:rsid w:val="00CA730D"/>
    <w:rsid w:val="00CA750D"/>
    <w:rsid w:val="00CA7606"/>
    <w:rsid w:val="00CB0AFD"/>
    <w:rsid w:val="00CB0D11"/>
    <w:rsid w:val="00CB1AAB"/>
    <w:rsid w:val="00CB1D81"/>
    <w:rsid w:val="00CB2671"/>
    <w:rsid w:val="00CB3CC5"/>
    <w:rsid w:val="00CB3FEC"/>
    <w:rsid w:val="00CB432C"/>
    <w:rsid w:val="00CB43E0"/>
    <w:rsid w:val="00CB580A"/>
    <w:rsid w:val="00CB5A12"/>
    <w:rsid w:val="00CB5B12"/>
    <w:rsid w:val="00CB6BA2"/>
    <w:rsid w:val="00CB714E"/>
    <w:rsid w:val="00CB74F2"/>
    <w:rsid w:val="00CB795B"/>
    <w:rsid w:val="00CC06F5"/>
    <w:rsid w:val="00CC0A1D"/>
    <w:rsid w:val="00CC0EFF"/>
    <w:rsid w:val="00CC10E2"/>
    <w:rsid w:val="00CC1BF0"/>
    <w:rsid w:val="00CC1D1E"/>
    <w:rsid w:val="00CC2364"/>
    <w:rsid w:val="00CC2BA5"/>
    <w:rsid w:val="00CC2C61"/>
    <w:rsid w:val="00CC2E80"/>
    <w:rsid w:val="00CC49A2"/>
    <w:rsid w:val="00CC4EB7"/>
    <w:rsid w:val="00CC63D1"/>
    <w:rsid w:val="00CC6679"/>
    <w:rsid w:val="00CC6BA9"/>
    <w:rsid w:val="00CC6BB5"/>
    <w:rsid w:val="00CC79CC"/>
    <w:rsid w:val="00CD0769"/>
    <w:rsid w:val="00CD1DA6"/>
    <w:rsid w:val="00CD1DB4"/>
    <w:rsid w:val="00CD2845"/>
    <w:rsid w:val="00CD30A8"/>
    <w:rsid w:val="00CD3D53"/>
    <w:rsid w:val="00CD4906"/>
    <w:rsid w:val="00CD4914"/>
    <w:rsid w:val="00CD4EFB"/>
    <w:rsid w:val="00CD5CE0"/>
    <w:rsid w:val="00CD5F09"/>
    <w:rsid w:val="00CD6832"/>
    <w:rsid w:val="00CD71FC"/>
    <w:rsid w:val="00CD7BC5"/>
    <w:rsid w:val="00CE14BD"/>
    <w:rsid w:val="00CE20A1"/>
    <w:rsid w:val="00CE2CA7"/>
    <w:rsid w:val="00CE3C36"/>
    <w:rsid w:val="00CE45B7"/>
    <w:rsid w:val="00CE4899"/>
    <w:rsid w:val="00CE626E"/>
    <w:rsid w:val="00CE6851"/>
    <w:rsid w:val="00CE6B65"/>
    <w:rsid w:val="00CE6C29"/>
    <w:rsid w:val="00CE70E6"/>
    <w:rsid w:val="00CE77A3"/>
    <w:rsid w:val="00CE7D67"/>
    <w:rsid w:val="00CF00D1"/>
    <w:rsid w:val="00CF02EB"/>
    <w:rsid w:val="00CF05BC"/>
    <w:rsid w:val="00CF063B"/>
    <w:rsid w:val="00CF085A"/>
    <w:rsid w:val="00CF0EC6"/>
    <w:rsid w:val="00CF0FDD"/>
    <w:rsid w:val="00CF1ED9"/>
    <w:rsid w:val="00CF3FC3"/>
    <w:rsid w:val="00CF44AD"/>
    <w:rsid w:val="00CF4581"/>
    <w:rsid w:val="00CF4739"/>
    <w:rsid w:val="00CF4CC7"/>
    <w:rsid w:val="00CF4D4A"/>
    <w:rsid w:val="00CF527F"/>
    <w:rsid w:val="00CF5439"/>
    <w:rsid w:val="00CF61D8"/>
    <w:rsid w:val="00CF6F69"/>
    <w:rsid w:val="00CF7053"/>
    <w:rsid w:val="00CF7540"/>
    <w:rsid w:val="00CF7B12"/>
    <w:rsid w:val="00D006A4"/>
    <w:rsid w:val="00D0468D"/>
    <w:rsid w:val="00D04C88"/>
    <w:rsid w:val="00D04FD4"/>
    <w:rsid w:val="00D050D0"/>
    <w:rsid w:val="00D05626"/>
    <w:rsid w:val="00D07645"/>
    <w:rsid w:val="00D0775B"/>
    <w:rsid w:val="00D11CE3"/>
    <w:rsid w:val="00D11D62"/>
    <w:rsid w:val="00D12076"/>
    <w:rsid w:val="00D14EC5"/>
    <w:rsid w:val="00D15635"/>
    <w:rsid w:val="00D156F3"/>
    <w:rsid w:val="00D158C2"/>
    <w:rsid w:val="00D158F2"/>
    <w:rsid w:val="00D168B0"/>
    <w:rsid w:val="00D16F45"/>
    <w:rsid w:val="00D17491"/>
    <w:rsid w:val="00D17E78"/>
    <w:rsid w:val="00D17F88"/>
    <w:rsid w:val="00D202C3"/>
    <w:rsid w:val="00D21135"/>
    <w:rsid w:val="00D216BD"/>
    <w:rsid w:val="00D21BFB"/>
    <w:rsid w:val="00D21D21"/>
    <w:rsid w:val="00D22504"/>
    <w:rsid w:val="00D23016"/>
    <w:rsid w:val="00D23253"/>
    <w:rsid w:val="00D23873"/>
    <w:rsid w:val="00D23F55"/>
    <w:rsid w:val="00D24156"/>
    <w:rsid w:val="00D25147"/>
    <w:rsid w:val="00D257C3"/>
    <w:rsid w:val="00D26014"/>
    <w:rsid w:val="00D26248"/>
    <w:rsid w:val="00D27018"/>
    <w:rsid w:val="00D27E08"/>
    <w:rsid w:val="00D30211"/>
    <w:rsid w:val="00D3074F"/>
    <w:rsid w:val="00D30ACF"/>
    <w:rsid w:val="00D30E08"/>
    <w:rsid w:val="00D30FD1"/>
    <w:rsid w:val="00D3346E"/>
    <w:rsid w:val="00D33702"/>
    <w:rsid w:val="00D34207"/>
    <w:rsid w:val="00D34B93"/>
    <w:rsid w:val="00D34CE5"/>
    <w:rsid w:val="00D35541"/>
    <w:rsid w:val="00D37718"/>
    <w:rsid w:val="00D403B7"/>
    <w:rsid w:val="00D42D37"/>
    <w:rsid w:val="00D42EB4"/>
    <w:rsid w:val="00D43D95"/>
    <w:rsid w:val="00D44077"/>
    <w:rsid w:val="00D440FA"/>
    <w:rsid w:val="00D44D9F"/>
    <w:rsid w:val="00D44F7A"/>
    <w:rsid w:val="00D44FC2"/>
    <w:rsid w:val="00D454E1"/>
    <w:rsid w:val="00D462E5"/>
    <w:rsid w:val="00D46550"/>
    <w:rsid w:val="00D466DB"/>
    <w:rsid w:val="00D47726"/>
    <w:rsid w:val="00D47D2D"/>
    <w:rsid w:val="00D50207"/>
    <w:rsid w:val="00D5051A"/>
    <w:rsid w:val="00D506D6"/>
    <w:rsid w:val="00D52B6E"/>
    <w:rsid w:val="00D5376F"/>
    <w:rsid w:val="00D53BA3"/>
    <w:rsid w:val="00D54174"/>
    <w:rsid w:val="00D5433A"/>
    <w:rsid w:val="00D545BE"/>
    <w:rsid w:val="00D54C4F"/>
    <w:rsid w:val="00D54E6E"/>
    <w:rsid w:val="00D550A1"/>
    <w:rsid w:val="00D557E6"/>
    <w:rsid w:val="00D56D04"/>
    <w:rsid w:val="00D57263"/>
    <w:rsid w:val="00D57F8F"/>
    <w:rsid w:val="00D60F5B"/>
    <w:rsid w:val="00D60F9F"/>
    <w:rsid w:val="00D62ACF"/>
    <w:rsid w:val="00D6339A"/>
    <w:rsid w:val="00D64716"/>
    <w:rsid w:val="00D6494A"/>
    <w:rsid w:val="00D64A9C"/>
    <w:rsid w:val="00D64E30"/>
    <w:rsid w:val="00D6527C"/>
    <w:rsid w:val="00D65571"/>
    <w:rsid w:val="00D655E9"/>
    <w:rsid w:val="00D6580A"/>
    <w:rsid w:val="00D658D0"/>
    <w:rsid w:val="00D66105"/>
    <w:rsid w:val="00D66726"/>
    <w:rsid w:val="00D674DF"/>
    <w:rsid w:val="00D67737"/>
    <w:rsid w:val="00D67781"/>
    <w:rsid w:val="00D70B4A"/>
    <w:rsid w:val="00D72B9A"/>
    <w:rsid w:val="00D730F4"/>
    <w:rsid w:val="00D74422"/>
    <w:rsid w:val="00D74604"/>
    <w:rsid w:val="00D74C1E"/>
    <w:rsid w:val="00D75F9B"/>
    <w:rsid w:val="00D778FA"/>
    <w:rsid w:val="00D77CC3"/>
    <w:rsid w:val="00D80360"/>
    <w:rsid w:val="00D81250"/>
    <w:rsid w:val="00D817E7"/>
    <w:rsid w:val="00D827BA"/>
    <w:rsid w:val="00D82A88"/>
    <w:rsid w:val="00D82FE5"/>
    <w:rsid w:val="00D83284"/>
    <w:rsid w:val="00D83709"/>
    <w:rsid w:val="00D844B9"/>
    <w:rsid w:val="00D857B1"/>
    <w:rsid w:val="00D867EC"/>
    <w:rsid w:val="00D869BA"/>
    <w:rsid w:val="00D876E2"/>
    <w:rsid w:val="00D90ADC"/>
    <w:rsid w:val="00D90DA7"/>
    <w:rsid w:val="00D9164E"/>
    <w:rsid w:val="00D91BC7"/>
    <w:rsid w:val="00D920A0"/>
    <w:rsid w:val="00D92BDB"/>
    <w:rsid w:val="00D92D06"/>
    <w:rsid w:val="00D92D4C"/>
    <w:rsid w:val="00D92FBF"/>
    <w:rsid w:val="00D93817"/>
    <w:rsid w:val="00D94138"/>
    <w:rsid w:val="00D95002"/>
    <w:rsid w:val="00D954C7"/>
    <w:rsid w:val="00D95671"/>
    <w:rsid w:val="00D95720"/>
    <w:rsid w:val="00D9604B"/>
    <w:rsid w:val="00D962C4"/>
    <w:rsid w:val="00D968B6"/>
    <w:rsid w:val="00D96A82"/>
    <w:rsid w:val="00D96F3B"/>
    <w:rsid w:val="00D978A2"/>
    <w:rsid w:val="00DA07CF"/>
    <w:rsid w:val="00DA0B93"/>
    <w:rsid w:val="00DA0BD6"/>
    <w:rsid w:val="00DA1010"/>
    <w:rsid w:val="00DA117A"/>
    <w:rsid w:val="00DA1A94"/>
    <w:rsid w:val="00DA2D6E"/>
    <w:rsid w:val="00DA2FF5"/>
    <w:rsid w:val="00DA474B"/>
    <w:rsid w:val="00DA56AB"/>
    <w:rsid w:val="00DA5C0D"/>
    <w:rsid w:val="00DA5C0F"/>
    <w:rsid w:val="00DA5C7D"/>
    <w:rsid w:val="00DA6884"/>
    <w:rsid w:val="00DA6C6F"/>
    <w:rsid w:val="00DA775C"/>
    <w:rsid w:val="00DA784A"/>
    <w:rsid w:val="00DB018D"/>
    <w:rsid w:val="00DB0F44"/>
    <w:rsid w:val="00DB259D"/>
    <w:rsid w:val="00DB2888"/>
    <w:rsid w:val="00DB29A6"/>
    <w:rsid w:val="00DB2ADB"/>
    <w:rsid w:val="00DB31E6"/>
    <w:rsid w:val="00DB33D0"/>
    <w:rsid w:val="00DB3829"/>
    <w:rsid w:val="00DB3B8A"/>
    <w:rsid w:val="00DB42BB"/>
    <w:rsid w:val="00DB4509"/>
    <w:rsid w:val="00DB6272"/>
    <w:rsid w:val="00DB69BA"/>
    <w:rsid w:val="00DB6F57"/>
    <w:rsid w:val="00DB736C"/>
    <w:rsid w:val="00DB7A86"/>
    <w:rsid w:val="00DC0AA2"/>
    <w:rsid w:val="00DC0B5F"/>
    <w:rsid w:val="00DC23D1"/>
    <w:rsid w:val="00DC26FF"/>
    <w:rsid w:val="00DC2E20"/>
    <w:rsid w:val="00DC4B88"/>
    <w:rsid w:val="00DC504F"/>
    <w:rsid w:val="00DC6E44"/>
    <w:rsid w:val="00DC779C"/>
    <w:rsid w:val="00DD0248"/>
    <w:rsid w:val="00DD0EA5"/>
    <w:rsid w:val="00DD1476"/>
    <w:rsid w:val="00DD1824"/>
    <w:rsid w:val="00DD1F26"/>
    <w:rsid w:val="00DD274C"/>
    <w:rsid w:val="00DD349C"/>
    <w:rsid w:val="00DD38FA"/>
    <w:rsid w:val="00DD3D05"/>
    <w:rsid w:val="00DD3D4B"/>
    <w:rsid w:val="00DD4240"/>
    <w:rsid w:val="00DD5EB4"/>
    <w:rsid w:val="00DD6BAF"/>
    <w:rsid w:val="00DD6E86"/>
    <w:rsid w:val="00DD6F43"/>
    <w:rsid w:val="00DE00D7"/>
    <w:rsid w:val="00DE0144"/>
    <w:rsid w:val="00DE26D0"/>
    <w:rsid w:val="00DE3A0B"/>
    <w:rsid w:val="00DE3D2C"/>
    <w:rsid w:val="00DE3EFA"/>
    <w:rsid w:val="00DE44CA"/>
    <w:rsid w:val="00DE45CF"/>
    <w:rsid w:val="00DE4786"/>
    <w:rsid w:val="00DE4BDC"/>
    <w:rsid w:val="00DE4C44"/>
    <w:rsid w:val="00DE55D7"/>
    <w:rsid w:val="00DE5A1B"/>
    <w:rsid w:val="00DF0BC5"/>
    <w:rsid w:val="00DF343D"/>
    <w:rsid w:val="00DF3B4F"/>
    <w:rsid w:val="00DF3F8B"/>
    <w:rsid w:val="00DF498A"/>
    <w:rsid w:val="00DF4C5D"/>
    <w:rsid w:val="00DF4FFF"/>
    <w:rsid w:val="00DF5150"/>
    <w:rsid w:val="00DF5389"/>
    <w:rsid w:val="00DF5522"/>
    <w:rsid w:val="00DF5B45"/>
    <w:rsid w:val="00DF5D10"/>
    <w:rsid w:val="00DF5EEA"/>
    <w:rsid w:val="00DF6002"/>
    <w:rsid w:val="00DF645D"/>
    <w:rsid w:val="00DF74E5"/>
    <w:rsid w:val="00DF7FE9"/>
    <w:rsid w:val="00E00163"/>
    <w:rsid w:val="00E01356"/>
    <w:rsid w:val="00E018D2"/>
    <w:rsid w:val="00E019A5"/>
    <w:rsid w:val="00E01BF5"/>
    <w:rsid w:val="00E01C3A"/>
    <w:rsid w:val="00E01E1F"/>
    <w:rsid w:val="00E033D4"/>
    <w:rsid w:val="00E035C3"/>
    <w:rsid w:val="00E03836"/>
    <w:rsid w:val="00E03CC9"/>
    <w:rsid w:val="00E04718"/>
    <w:rsid w:val="00E04B6F"/>
    <w:rsid w:val="00E05078"/>
    <w:rsid w:val="00E05A2A"/>
    <w:rsid w:val="00E05E81"/>
    <w:rsid w:val="00E06384"/>
    <w:rsid w:val="00E06C7B"/>
    <w:rsid w:val="00E073C4"/>
    <w:rsid w:val="00E07945"/>
    <w:rsid w:val="00E07B47"/>
    <w:rsid w:val="00E123FD"/>
    <w:rsid w:val="00E126CF"/>
    <w:rsid w:val="00E127A4"/>
    <w:rsid w:val="00E12D9E"/>
    <w:rsid w:val="00E12E24"/>
    <w:rsid w:val="00E139D6"/>
    <w:rsid w:val="00E13AF4"/>
    <w:rsid w:val="00E13C81"/>
    <w:rsid w:val="00E14154"/>
    <w:rsid w:val="00E14402"/>
    <w:rsid w:val="00E14CA1"/>
    <w:rsid w:val="00E14FDD"/>
    <w:rsid w:val="00E15F6A"/>
    <w:rsid w:val="00E16B59"/>
    <w:rsid w:val="00E16C19"/>
    <w:rsid w:val="00E2083B"/>
    <w:rsid w:val="00E21574"/>
    <w:rsid w:val="00E215FA"/>
    <w:rsid w:val="00E219CD"/>
    <w:rsid w:val="00E21AC5"/>
    <w:rsid w:val="00E22183"/>
    <w:rsid w:val="00E23507"/>
    <w:rsid w:val="00E2382D"/>
    <w:rsid w:val="00E2403E"/>
    <w:rsid w:val="00E25077"/>
    <w:rsid w:val="00E25567"/>
    <w:rsid w:val="00E25D22"/>
    <w:rsid w:val="00E279A3"/>
    <w:rsid w:val="00E27AEA"/>
    <w:rsid w:val="00E27C1D"/>
    <w:rsid w:val="00E27D70"/>
    <w:rsid w:val="00E30177"/>
    <w:rsid w:val="00E30216"/>
    <w:rsid w:val="00E3080B"/>
    <w:rsid w:val="00E30827"/>
    <w:rsid w:val="00E311BA"/>
    <w:rsid w:val="00E31B58"/>
    <w:rsid w:val="00E33FED"/>
    <w:rsid w:val="00E34972"/>
    <w:rsid w:val="00E35322"/>
    <w:rsid w:val="00E35C2C"/>
    <w:rsid w:val="00E360A6"/>
    <w:rsid w:val="00E4087B"/>
    <w:rsid w:val="00E4090B"/>
    <w:rsid w:val="00E40A20"/>
    <w:rsid w:val="00E40BF7"/>
    <w:rsid w:val="00E40FAD"/>
    <w:rsid w:val="00E41083"/>
    <w:rsid w:val="00E4137B"/>
    <w:rsid w:val="00E4189D"/>
    <w:rsid w:val="00E419BC"/>
    <w:rsid w:val="00E42C9E"/>
    <w:rsid w:val="00E42D6C"/>
    <w:rsid w:val="00E441A9"/>
    <w:rsid w:val="00E447BC"/>
    <w:rsid w:val="00E44B02"/>
    <w:rsid w:val="00E44E3E"/>
    <w:rsid w:val="00E45194"/>
    <w:rsid w:val="00E453F4"/>
    <w:rsid w:val="00E4584B"/>
    <w:rsid w:val="00E470E6"/>
    <w:rsid w:val="00E474B6"/>
    <w:rsid w:val="00E47CE9"/>
    <w:rsid w:val="00E5127E"/>
    <w:rsid w:val="00E516ED"/>
    <w:rsid w:val="00E51C9F"/>
    <w:rsid w:val="00E51D95"/>
    <w:rsid w:val="00E5213F"/>
    <w:rsid w:val="00E52477"/>
    <w:rsid w:val="00E5265C"/>
    <w:rsid w:val="00E53DF5"/>
    <w:rsid w:val="00E54770"/>
    <w:rsid w:val="00E54A58"/>
    <w:rsid w:val="00E54FA2"/>
    <w:rsid w:val="00E55DC6"/>
    <w:rsid w:val="00E55E77"/>
    <w:rsid w:val="00E57D8F"/>
    <w:rsid w:val="00E60728"/>
    <w:rsid w:val="00E60771"/>
    <w:rsid w:val="00E608BC"/>
    <w:rsid w:val="00E61BDF"/>
    <w:rsid w:val="00E61F0D"/>
    <w:rsid w:val="00E61F93"/>
    <w:rsid w:val="00E62B21"/>
    <w:rsid w:val="00E642A2"/>
    <w:rsid w:val="00E64AC8"/>
    <w:rsid w:val="00E6533D"/>
    <w:rsid w:val="00E65ED9"/>
    <w:rsid w:val="00E66442"/>
    <w:rsid w:val="00E668BE"/>
    <w:rsid w:val="00E66B85"/>
    <w:rsid w:val="00E66D3B"/>
    <w:rsid w:val="00E66DEE"/>
    <w:rsid w:val="00E702C9"/>
    <w:rsid w:val="00E70428"/>
    <w:rsid w:val="00E70491"/>
    <w:rsid w:val="00E707CD"/>
    <w:rsid w:val="00E714E5"/>
    <w:rsid w:val="00E719C0"/>
    <w:rsid w:val="00E719D2"/>
    <w:rsid w:val="00E740E6"/>
    <w:rsid w:val="00E74337"/>
    <w:rsid w:val="00E743FE"/>
    <w:rsid w:val="00E749D3"/>
    <w:rsid w:val="00E74A49"/>
    <w:rsid w:val="00E74BB9"/>
    <w:rsid w:val="00E75260"/>
    <w:rsid w:val="00E75913"/>
    <w:rsid w:val="00E75DFF"/>
    <w:rsid w:val="00E766A4"/>
    <w:rsid w:val="00E7688D"/>
    <w:rsid w:val="00E76A68"/>
    <w:rsid w:val="00E76BA3"/>
    <w:rsid w:val="00E76C86"/>
    <w:rsid w:val="00E77A8E"/>
    <w:rsid w:val="00E807AE"/>
    <w:rsid w:val="00E80CCB"/>
    <w:rsid w:val="00E80EB0"/>
    <w:rsid w:val="00E810C3"/>
    <w:rsid w:val="00E821B8"/>
    <w:rsid w:val="00E83ADF"/>
    <w:rsid w:val="00E84FBB"/>
    <w:rsid w:val="00E853D8"/>
    <w:rsid w:val="00E85442"/>
    <w:rsid w:val="00E85745"/>
    <w:rsid w:val="00E86362"/>
    <w:rsid w:val="00E86405"/>
    <w:rsid w:val="00E864DB"/>
    <w:rsid w:val="00E8704B"/>
    <w:rsid w:val="00E878ED"/>
    <w:rsid w:val="00E91011"/>
    <w:rsid w:val="00E9109B"/>
    <w:rsid w:val="00E91F5C"/>
    <w:rsid w:val="00E925DA"/>
    <w:rsid w:val="00E92C0C"/>
    <w:rsid w:val="00E94C50"/>
    <w:rsid w:val="00E94E37"/>
    <w:rsid w:val="00E94FA1"/>
    <w:rsid w:val="00E9506C"/>
    <w:rsid w:val="00E953EF"/>
    <w:rsid w:val="00E95A3B"/>
    <w:rsid w:val="00E9614F"/>
    <w:rsid w:val="00E964C3"/>
    <w:rsid w:val="00E964F0"/>
    <w:rsid w:val="00E96627"/>
    <w:rsid w:val="00E97305"/>
    <w:rsid w:val="00E97DEF"/>
    <w:rsid w:val="00E97E8A"/>
    <w:rsid w:val="00EA097E"/>
    <w:rsid w:val="00EA09EF"/>
    <w:rsid w:val="00EA0C4B"/>
    <w:rsid w:val="00EA0D22"/>
    <w:rsid w:val="00EA0E59"/>
    <w:rsid w:val="00EA119A"/>
    <w:rsid w:val="00EA1238"/>
    <w:rsid w:val="00EA128B"/>
    <w:rsid w:val="00EA1F23"/>
    <w:rsid w:val="00EA237F"/>
    <w:rsid w:val="00EA2D70"/>
    <w:rsid w:val="00EA3892"/>
    <w:rsid w:val="00EA43B3"/>
    <w:rsid w:val="00EA49C7"/>
    <w:rsid w:val="00EA4EA2"/>
    <w:rsid w:val="00EA4F3B"/>
    <w:rsid w:val="00EA5CF4"/>
    <w:rsid w:val="00EA6705"/>
    <w:rsid w:val="00EA6AA0"/>
    <w:rsid w:val="00EA6F59"/>
    <w:rsid w:val="00EA7094"/>
    <w:rsid w:val="00EA75AA"/>
    <w:rsid w:val="00EB0880"/>
    <w:rsid w:val="00EB1638"/>
    <w:rsid w:val="00EB178E"/>
    <w:rsid w:val="00EB18B5"/>
    <w:rsid w:val="00EB3617"/>
    <w:rsid w:val="00EB3898"/>
    <w:rsid w:val="00EB4432"/>
    <w:rsid w:val="00EB50EA"/>
    <w:rsid w:val="00EB53EB"/>
    <w:rsid w:val="00EB6043"/>
    <w:rsid w:val="00EB678C"/>
    <w:rsid w:val="00EB753E"/>
    <w:rsid w:val="00EB76CA"/>
    <w:rsid w:val="00EB7C48"/>
    <w:rsid w:val="00EC0498"/>
    <w:rsid w:val="00EC08F7"/>
    <w:rsid w:val="00EC1881"/>
    <w:rsid w:val="00EC1A25"/>
    <w:rsid w:val="00EC20EE"/>
    <w:rsid w:val="00EC2214"/>
    <w:rsid w:val="00EC26C3"/>
    <w:rsid w:val="00EC2881"/>
    <w:rsid w:val="00EC2916"/>
    <w:rsid w:val="00EC2B0C"/>
    <w:rsid w:val="00EC2C0D"/>
    <w:rsid w:val="00EC2FB9"/>
    <w:rsid w:val="00EC3764"/>
    <w:rsid w:val="00EC4070"/>
    <w:rsid w:val="00EC4166"/>
    <w:rsid w:val="00EC5253"/>
    <w:rsid w:val="00EC5C6E"/>
    <w:rsid w:val="00EC5D0E"/>
    <w:rsid w:val="00EC6822"/>
    <w:rsid w:val="00EC6C71"/>
    <w:rsid w:val="00EC6F7C"/>
    <w:rsid w:val="00EC7436"/>
    <w:rsid w:val="00ED053B"/>
    <w:rsid w:val="00ED09D8"/>
    <w:rsid w:val="00ED0FEB"/>
    <w:rsid w:val="00ED1517"/>
    <w:rsid w:val="00ED1530"/>
    <w:rsid w:val="00ED1CB1"/>
    <w:rsid w:val="00ED1DFA"/>
    <w:rsid w:val="00ED1FB8"/>
    <w:rsid w:val="00ED25F5"/>
    <w:rsid w:val="00ED2E49"/>
    <w:rsid w:val="00ED3F51"/>
    <w:rsid w:val="00ED52B9"/>
    <w:rsid w:val="00ED5700"/>
    <w:rsid w:val="00ED5C8D"/>
    <w:rsid w:val="00ED5D1E"/>
    <w:rsid w:val="00ED64A4"/>
    <w:rsid w:val="00ED6672"/>
    <w:rsid w:val="00ED67FB"/>
    <w:rsid w:val="00ED70F1"/>
    <w:rsid w:val="00ED7512"/>
    <w:rsid w:val="00ED760B"/>
    <w:rsid w:val="00ED79D2"/>
    <w:rsid w:val="00EE0113"/>
    <w:rsid w:val="00EE016B"/>
    <w:rsid w:val="00EE054F"/>
    <w:rsid w:val="00EE0BEA"/>
    <w:rsid w:val="00EE0C30"/>
    <w:rsid w:val="00EE11C3"/>
    <w:rsid w:val="00EE14F4"/>
    <w:rsid w:val="00EE3536"/>
    <w:rsid w:val="00EE36A3"/>
    <w:rsid w:val="00EE3711"/>
    <w:rsid w:val="00EE3E60"/>
    <w:rsid w:val="00EE4FAC"/>
    <w:rsid w:val="00EE5526"/>
    <w:rsid w:val="00EE60AB"/>
    <w:rsid w:val="00EE64D2"/>
    <w:rsid w:val="00EE7AAE"/>
    <w:rsid w:val="00EF0E3D"/>
    <w:rsid w:val="00EF2370"/>
    <w:rsid w:val="00EF2481"/>
    <w:rsid w:val="00EF2500"/>
    <w:rsid w:val="00EF3914"/>
    <w:rsid w:val="00EF3BFE"/>
    <w:rsid w:val="00EF4AF8"/>
    <w:rsid w:val="00EF619F"/>
    <w:rsid w:val="00EF65BB"/>
    <w:rsid w:val="00EF6713"/>
    <w:rsid w:val="00EF705A"/>
    <w:rsid w:val="00EF7108"/>
    <w:rsid w:val="00EF72CD"/>
    <w:rsid w:val="00EF77DE"/>
    <w:rsid w:val="00EF7CAA"/>
    <w:rsid w:val="00EF7EF2"/>
    <w:rsid w:val="00F00B0C"/>
    <w:rsid w:val="00F01DBA"/>
    <w:rsid w:val="00F01F57"/>
    <w:rsid w:val="00F02F2D"/>
    <w:rsid w:val="00F03303"/>
    <w:rsid w:val="00F036FC"/>
    <w:rsid w:val="00F03AD7"/>
    <w:rsid w:val="00F042CA"/>
    <w:rsid w:val="00F0532C"/>
    <w:rsid w:val="00F055CC"/>
    <w:rsid w:val="00F06056"/>
    <w:rsid w:val="00F06479"/>
    <w:rsid w:val="00F06556"/>
    <w:rsid w:val="00F066F2"/>
    <w:rsid w:val="00F07285"/>
    <w:rsid w:val="00F07346"/>
    <w:rsid w:val="00F07D5F"/>
    <w:rsid w:val="00F07EE8"/>
    <w:rsid w:val="00F10925"/>
    <w:rsid w:val="00F10CE2"/>
    <w:rsid w:val="00F112D5"/>
    <w:rsid w:val="00F11B94"/>
    <w:rsid w:val="00F1241F"/>
    <w:rsid w:val="00F126A0"/>
    <w:rsid w:val="00F144F3"/>
    <w:rsid w:val="00F14D06"/>
    <w:rsid w:val="00F15371"/>
    <w:rsid w:val="00F156D7"/>
    <w:rsid w:val="00F168E8"/>
    <w:rsid w:val="00F17113"/>
    <w:rsid w:val="00F1771A"/>
    <w:rsid w:val="00F178D9"/>
    <w:rsid w:val="00F17C6D"/>
    <w:rsid w:val="00F2017E"/>
    <w:rsid w:val="00F20B3E"/>
    <w:rsid w:val="00F21161"/>
    <w:rsid w:val="00F22ED9"/>
    <w:rsid w:val="00F23AF4"/>
    <w:rsid w:val="00F23FE5"/>
    <w:rsid w:val="00F24428"/>
    <w:rsid w:val="00F24440"/>
    <w:rsid w:val="00F2460A"/>
    <w:rsid w:val="00F2495F"/>
    <w:rsid w:val="00F253A8"/>
    <w:rsid w:val="00F25478"/>
    <w:rsid w:val="00F25B76"/>
    <w:rsid w:val="00F25DC1"/>
    <w:rsid w:val="00F26253"/>
    <w:rsid w:val="00F2664A"/>
    <w:rsid w:val="00F26E80"/>
    <w:rsid w:val="00F26FC2"/>
    <w:rsid w:val="00F27369"/>
    <w:rsid w:val="00F27A74"/>
    <w:rsid w:val="00F30391"/>
    <w:rsid w:val="00F3074B"/>
    <w:rsid w:val="00F3081C"/>
    <w:rsid w:val="00F31B01"/>
    <w:rsid w:val="00F31E41"/>
    <w:rsid w:val="00F31F30"/>
    <w:rsid w:val="00F32655"/>
    <w:rsid w:val="00F3286A"/>
    <w:rsid w:val="00F336EA"/>
    <w:rsid w:val="00F34068"/>
    <w:rsid w:val="00F34792"/>
    <w:rsid w:val="00F351E3"/>
    <w:rsid w:val="00F35BFB"/>
    <w:rsid w:val="00F372A7"/>
    <w:rsid w:val="00F37D44"/>
    <w:rsid w:val="00F37E72"/>
    <w:rsid w:val="00F40397"/>
    <w:rsid w:val="00F40FDA"/>
    <w:rsid w:val="00F42561"/>
    <w:rsid w:val="00F427BF"/>
    <w:rsid w:val="00F43767"/>
    <w:rsid w:val="00F43805"/>
    <w:rsid w:val="00F43FBB"/>
    <w:rsid w:val="00F44A5D"/>
    <w:rsid w:val="00F44D33"/>
    <w:rsid w:val="00F455A4"/>
    <w:rsid w:val="00F45EEA"/>
    <w:rsid w:val="00F465E5"/>
    <w:rsid w:val="00F47701"/>
    <w:rsid w:val="00F47C28"/>
    <w:rsid w:val="00F50633"/>
    <w:rsid w:val="00F5104B"/>
    <w:rsid w:val="00F511F4"/>
    <w:rsid w:val="00F512B4"/>
    <w:rsid w:val="00F51712"/>
    <w:rsid w:val="00F52CBD"/>
    <w:rsid w:val="00F540C1"/>
    <w:rsid w:val="00F549B6"/>
    <w:rsid w:val="00F54AE0"/>
    <w:rsid w:val="00F54ED7"/>
    <w:rsid w:val="00F55A6D"/>
    <w:rsid w:val="00F57241"/>
    <w:rsid w:val="00F57AE6"/>
    <w:rsid w:val="00F57CE2"/>
    <w:rsid w:val="00F60E05"/>
    <w:rsid w:val="00F61033"/>
    <w:rsid w:val="00F618A4"/>
    <w:rsid w:val="00F620BA"/>
    <w:rsid w:val="00F62438"/>
    <w:rsid w:val="00F62818"/>
    <w:rsid w:val="00F62B46"/>
    <w:rsid w:val="00F62C86"/>
    <w:rsid w:val="00F633CE"/>
    <w:rsid w:val="00F63644"/>
    <w:rsid w:val="00F637F2"/>
    <w:rsid w:val="00F64AC1"/>
    <w:rsid w:val="00F65060"/>
    <w:rsid w:val="00F66941"/>
    <w:rsid w:val="00F66F01"/>
    <w:rsid w:val="00F67015"/>
    <w:rsid w:val="00F670F5"/>
    <w:rsid w:val="00F67680"/>
    <w:rsid w:val="00F676FC"/>
    <w:rsid w:val="00F7112B"/>
    <w:rsid w:val="00F718C5"/>
    <w:rsid w:val="00F72332"/>
    <w:rsid w:val="00F724D8"/>
    <w:rsid w:val="00F73C93"/>
    <w:rsid w:val="00F753CD"/>
    <w:rsid w:val="00F757F0"/>
    <w:rsid w:val="00F75DEE"/>
    <w:rsid w:val="00F75F2F"/>
    <w:rsid w:val="00F7652D"/>
    <w:rsid w:val="00F76DCD"/>
    <w:rsid w:val="00F77422"/>
    <w:rsid w:val="00F77C1B"/>
    <w:rsid w:val="00F800CF"/>
    <w:rsid w:val="00F803F1"/>
    <w:rsid w:val="00F8050C"/>
    <w:rsid w:val="00F8059B"/>
    <w:rsid w:val="00F8205E"/>
    <w:rsid w:val="00F82289"/>
    <w:rsid w:val="00F82A7F"/>
    <w:rsid w:val="00F82D01"/>
    <w:rsid w:val="00F82E68"/>
    <w:rsid w:val="00F82F04"/>
    <w:rsid w:val="00F83427"/>
    <w:rsid w:val="00F8354E"/>
    <w:rsid w:val="00F83603"/>
    <w:rsid w:val="00F85424"/>
    <w:rsid w:val="00F85CD6"/>
    <w:rsid w:val="00F86134"/>
    <w:rsid w:val="00F86583"/>
    <w:rsid w:val="00F904B0"/>
    <w:rsid w:val="00F9081D"/>
    <w:rsid w:val="00F90B1C"/>
    <w:rsid w:val="00F90EB8"/>
    <w:rsid w:val="00F90F5E"/>
    <w:rsid w:val="00F92823"/>
    <w:rsid w:val="00F93D61"/>
    <w:rsid w:val="00F940B5"/>
    <w:rsid w:val="00F94476"/>
    <w:rsid w:val="00F9529A"/>
    <w:rsid w:val="00F95634"/>
    <w:rsid w:val="00F95B77"/>
    <w:rsid w:val="00F96FF7"/>
    <w:rsid w:val="00F97125"/>
    <w:rsid w:val="00F97423"/>
    <w:rsid w:val="00F97E78"/>
    <w:rsid w:val="00FA0185"/>
    <w:rsid w:val="00FA01D7"/>
    <w:rsid w:val="00FA0AEB"/>
    <w:rsid w:val="00FA145D"/>
    <w:rsid w:val="00FA1FBF"/>
    <w:rsid w:val="00FA30B3"/>
    <w:rsid w:val="00FA3AC4"/>
    <w:rsid w:val="00FA445B"/>
    <w:rsid w:val="00FA4606"/>
    <w:rsid w:val="00FA4B47"/>
    <w:rsid w:val="00FA4B4E"/>
    <w:rsid w:val="00FA4D82"/>
    <w:rsid w:val="00FA5F26"/>
    <w:rsid w:val="00FA6078"/>
    <w:rsid w:val="00FA6EBF"/>
    <w:rsid w:val="00FA71BF"/>
    <w:rsid w:val="00FB11F5"/>
    <w:rsid w:val="00FB18A6"/>
    <w:rsid w:val="00FB195F"/>
    <w:rsid w:val="00FB1B38"/>
    <w:rsid w:val="00FB2885"/>
    <w:rsid w:val="00FB472E"/>
    <w:rsid w:val="00FB4C97"/>
    <w:rsid w:val="00FB5524"/>
    <w:rsid w:val="00FB5B2C"/>
    <w:rsid w:val="00FB60C4"/>
    <w:rsid w:val="00FB65EA"/>
    <w:rsid w:val="00FB6878"/>
    <w:rsid w:val="00FB6A7A"/>
    <w:rsid w:val="00FB6A98"/>
    <w:rsid w:val="00FB6B28"/>
    <w:rsid w:val="00FC0250"/>
    <w:rsid w:val="00FC2738"/>
    <w:rsid w:val="00FC2824"/>
    <w:rsid w:val="00FC36C9"/>
    <w:rsid w:val="00FC3BE8"/>
    <w:rsid w:val="00FC3D0D"/>
    <w:rsid w:val="00FC47F4"/>
    <w:rsid w:val="00FC66E8"/>
    <w:rsid w:val="00FC6B7A"/>
    <w:rsid w:val="00FC6DA9"/>
    <w:rsid w:val="00FC776C"/>
    <w:rsid w:val="00FC7FAE"/>
    <w:rsid w:val="00FD000F"/>
    <w:rsid w:val="00FD0D20"/>
    <w:rsid w:val="00FD0FD0"/>
    <w:rsid w:val="00FD1142"/>
    <w:rsid w:val="00FD1E7F"/>
    <w:rsid w:val="00FD2A27"/>
    <w:rsid w:val="00FD2ADB"/>
    <w:rsid w:val="00FD3134"/>
    <w:rsid w:val="00FD320E"/>
    <w:rsid w:val="00FD3210"/>
    <w:rsid w:val="00FD3D74"/>
    <w:rsid w:val="00FD4266"/>
    <w:rsid w:val="00FD4E4F"/>
    <w:rsid w:val="00FD5C7F"/>
    <w:rsid w:val="00FD7A1E"/>
    <w:rsid w:val="00FD7F02"/>
    <w:rsid w:val="00FE077A"/>
    <w:rsid w:val="00FE0860"/>
    <w:rsid w:val="00FE1192"/>
    <w:rsid w:val="00FE169A"/>
    <w:rsid w:val="00FE18A1"/>
    <w:rsid w:val="00FE1C1F"/>
    <w:rsid w:val="00FE1FAB"/>
    <w:rsid w:val="00FE1FAF"/>
    <w:rsid w:val="00FE2C07"/>
    <w:rsid w:val="00FE31C4"/>
    <w:rsid w:val="00FE38F2"/>
    <w:rsid w:val="00FE496A"/>
    <w:rsid w:val="00FE5589"/>
    <w:rsid w:val="00FE5647"/>
    <w:rsid w:val="00FE588E"/>
    <w:rsid w:val="00FE61C1"/>
    <w:rsid w:val="00FE6D42"/>
    <w:rsid w:val="00FE72A4"/>
    <w:rsid w:val="00FE7D72"/>
    <w:rsid w:val="00FF1531"/>
    <w:rsid w:val="00FF17E4"/>
    <w:rsid w:val="00FF28B7"/>
    <w:rsid w:val="00FF2A67"/>
    <w:rsid w:val="00FF34FF"/>
    <w:rsid w:val="00FF3E30"/>
    <w:rsid w:val="00FF3E7D"/>
    <w:rsid w:val="00FF4869"/>
    <w:rsid w:val="00FF4E34"/>
    <w:rsid w:val="00FF51D2"/>
    <w:rsid w:val="00FF5E31"/>
    <w:rsid w:val="00FF60FA"/>
    <w:rsid w:val="00FF6152"/>
    <w:rsid w:val="00FF62E7"/>
    <w:rsid w:val="00FF6FA8"/>
    <w:rsid w:val="00FF7442"/>
    <w:rsid w:val="00FF7626"/>
    <w:rsid w:val="055C1AED"/>
    <w:rsid w:val="0AA51C92"/>
    <w:rsid w:val="0CDF2BEA"/>
    <w:rsid w:val="0EDF5E04"/>
    <w:rsid w:val="1409CC56"/>
    <w:rsid w:val="18E6F029"/>
    <w:rsid w:val="1CDF67BE"/>
    <w:rsid w:val="212E47AE"/>
    <w:rsid w:val="2466F7F2"/>
    <w:rsid w:val="2660BBB3"/>
    <w:rsid w:val="26C8F766"/>
    <w:rsid w:val="283B8167"/>
    <w:rsid w:val="37464865"/>
    <w:rsid w:val="375300E1"/>
    <w:rsid w:val="3A2E7961"/>
    <w:rsid w:val="3DDE8213"/>
    <w:rsid w:val="3EEAC665"/>
    <w:rsid w:val="3F6B69EA"/>
    <w:rsid w:val="432E8815"/>
    <w:rsid w:val="471D6F98"/>
    <w:rsid w:val="49248A00"/>
    <w:rsid w:val="4A214FB8"/>
    <w:rsid w:val="52DDC819"/>
    <w:rsid w:val="53976E79"/>
    <w:rsid w:val="56398474"/>
    <w:rsid w:val="5C5D520F"/>
    <w:rsid w:val="632AE581"/>
    <w:rsid w:val="6551F925"/>
    <w:rsid w:val="660B2887"/>
    <w:rsid w:val="6D60B2D2"/>
    <w:rsid w:val="70134468"/>
    <w:rsid w:val="723510A4"/>
    <w:rsid w:val="73871241"/>
    <w:rsid w:val="762B1195"/>
    <w:rsid w:val="78E8E1EB"/>
    <w:rsid w:val="794930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2FE569"/>
  <w15:docId w15:val="{86A8893C-9463-40AE-8E8D-147EB3033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62BB5"/>
    <w:pPr>
      <w:spacing w:line="240" w:lineRule="auto"/>
    </w:pPr>
    <w:rPr>
      <w:rFonts w:ascii="Times New Roman" w:eastAsia="Times New Roman" w:hAnsi="Times New Roman" w:cs="Times New Roman"/>
      <w:sz w:val="24"/>
      <w:szCs w:val="24"/>
      <w:lang w:val="pl-PL" w:eastAsia="pl-PL"/>
    </w:rPr>
  </w:style>
  <w:style w:type="paragraph" w:styleId="Nagwek1">
    <w:name w:val="heading 1"/>
    <w:basedOn w:val="Normalny"/>
    <w:next w:val="Normalny"/>
    <w:link w:val="Nagwek1Znak"/>
    <w:uiPriority w:val="9"/>
    <w:qFormat/>
    <w:rsid w:val="00D75F9B"/>
    <w:pPr>
      <w:keepNext/>
      <w:keepLines/>
      <w:numPr>
        <w:numId w:val="1"/>
      </w:numPr>
      <w:spacing w:before="200" w:after="120" w:line="276" w:lineRule="auto"/>
      <w:outlineLvl w:val="0"/>
    </w:pPr>
    <w:rPr>
      <w:rFonts w:ascii="Trebuchet MS" w:eastAsia="Trebuchet MS" w:hAnsi="Trebuchet MS" w:cs="Trebuchet MS"/>
      <w:sz w:val="32"/>
      <w:szCs w:val="32"/>
      <w:lang w:val="en-GB" w:eastAsia="en-GB"/>
    </w:rPr>
  </w:style>
  <w:style w:type="paragraph" w:styleId="Nagwek2">
    <w:name w:val="heading 2"/>
    <w:basedOn w:val="Normalny"/>
    <w:next w:val="Normalny"/>
    <w:link w:val="Nagwek2Znak"/>
    <w:uiPriority w:val="9"/>
    <w:qFormat/>
    <w:rsid w:val="009868E5"/>
    <w:pPr>
      <w:keepNext/>
      <w:keepLines/>
      <w:numPr>
        <w:ilvl w:val="1"/>
        <w:numId w:val="1"/>
      </w:numPr>
      <w:spacing w:before="200" w:after="120"/>
      <w:outlineLvl w:val="1"/>
    </w:pPr>
    <w:rPr>
      <w:rFonts w:ascii="Trebuchet MS" w:eastAsia="Trebuchet MS" w:hAnsi="Trebuchet MS" w:cs="Trebuchet MS"/>
      <w:b/>
      <w:sz w:val="26"/>
      <w:szCs w:val="26"/>
      <w:lang w:val="en-US" w:eastAsia="en-GB"/>
    </w:rPr>
  </w:style>
  <w:style w:type="paragraph" w:styleId="Nagwek3">
    <w:name w:val="heading 3"/>
    <w:basedOn w:val="Normalny"/>
    <w:next w:val="Normalny"/>
    <w:link w:val="Nagwek3Znak"/>
    <w:uiPriority w:val="9"/>
    <w:qFormat/>
    <w:rsid w:val="00444DF8"/>
    <w:pPr>
      <w:keepNext/>
      <w:keepLines/>
      <w:numPr>
        <w:ilvl w:val="2"/>
        <w:numId w:val="1"/>
      </w:numPr>
      <w:spacing w:before="160"/>
      <w:ind w:left="5966"/>
      <w:outlineLvl w:val="2"/>
    </w:pPr>
    <w:rPr>
      <w:rFonts w:ascii="Trebuchet MS" w:eastAsia="Trebuchet MS" w:hAnsi="Trebuchet MS" w:cs="Trebuchet MS"/>
      <w:b/>
      <w:color w:val="666666"/>
      <w:lang w:val="en-US" w:eastAsia="en-GB"/>
    </w:rPr>
  </w:style>
  <w:style w:type="paragraph" w:styleId="Nagwek4">
    <w:name w:val="heading 4"/>
    <w:basedOn w:val="Normalny"/>
    <w:next w:val="Normalny"/>
    <w:link w:val="Nagwek4Znak"/>
    <w:qFormat/>
    <w:rsid w:val="00F17C6D"/>
    <w:pPr>
      <w:keepNext/>
      <w:keepLines/>
      <w:numPr>
        <w:ilvl w:val="3"/>
        <w:numId w:val="1"/>
      </w:numPr>
      <w:spacing w:before="160" w:after="120" w:line="276" w:lineRule="auto"/>
      <w:ind w:left="864"/>
      <w:outlineLvl w:val="3"/>
    </w:pPr>
    <w:rPr>
      <w:rFonts w:ascii="Trebuchet MS" w:eastAsia="Trebuchet MS" w:hAnsi="Trebuchet MS" w:cs="Trebuchet MS"/>
      <w:color w:val="666666"/>
      <w:u w:val="single"/>
      <w:lang w:val="en-US" w:eastAsia="en-GB"/>
    </w:rPr>
  </w:style>
  <w:style w:type="paragraph" w:styleId="Nagwek5">
    <w:name w:val="heading 5"/>
    <w:basedOn w:val="Normalny"/>
    <w:next w:val="Normalny"/>
    <w:link w:val="Nagwek5Znak"/>
    <w:qFormat/>
    <w:rsid w:val="00D75F9B"/>
    <w:pPr>
      <w:keepNext/>
      <w:keepLines/>
      <w:numPr>
        <w:ilvl w:val="4"/>
        <w:numId w:val="1"/>
      </w:numPr>
      <w:spacing w:before="160"/>
      <w:outlineLvl w:val="4"/>
    </w:pPr>
    <w:rPr>
      <w:rFonts w:ascii="Trebuchet MS" w:eastAsia="Trebuchet MS" w:hAnsi="Trebuchet MS" w:cs="Trebuchet MS"/>
      <w:color w:val="666666"/>
      <w:lang w:val="en-GB" w:eastAsia="en-GB"/>
    </w:rPr>
  </w:style>
  <w:style w:type="paragraph" w:styleId="Nagwek6">
    <w:name w:val="heading 6"/>
    <w:basedOn w:val="Normalny"/>
    <w:next w:val="Normalny"/>
    <w:link w:val="Nagwek6Znak"/>
    <w:qFormat/>
    <w:rsid w:val="00D75F9B"/>
    <w:pPr>
      <w:keepNext/>
      <w:keepLines/>
      <w:numPr>
        <w:ilvl w:val="5"/>
        <w:numId w:val="1"/>
      </w:numPr>
      <w:spacing w:before="160"/>
      <w:outlineLvl w:val="5"/>
    </w:pPr>
    <w:rPr>
      <w:rFonts w:ascii="Trebuchet MS" w:eastAsia="Trebuchet MS" w:hAnsi="Trebuchet MS" w:cs="Trebuchet MS"/>
      <w:i/>
      <w:color w:val="666666"/>
      <w:lang w:val="en-GB" w:eastAsia="en-GB"/>
    </w:rPr>
  </w:style>
  <w:style w:type="paragraph" w:styleId="Nagwek7">
    <w:name w:val="heading 7"/>
    <w:basedOn w:val="Normalny"/>
    <w:next w:val="Normalny"/>
    <w:link w:val="Nagwek7Znak"/>
    <w:unhideWhenUsed/>
    <w:qFormat/>
    <w:rsid w:val="00D75F9B"/>
    <w:pPr>
      <w:keepNext/>
      <w:keepLines/>
      <w:numPr>
        <w:ilvl w:val="6"/>
        <w:numId w:val="1"/>
      </w:numPr>
      <w:spacing w:before="40"/>
      <w:outlineLvl w:val="6"/>
    </w:pPr>
    <w:rPr>
      <w:rFonts w:eastAsiaTheme="majorEastAsia" w:cstheme="majorBidi"/>
      <w:i/>
      <w:iCs/>
      <w:color w:val="243F60" w:themeColor="accent1" w:themeShade="7F"/>
      <w:lang w:val="en-GB" w:eastAsia="en-GB"/>
    </w:rPr>
  </w:style>
  <w:style w:type="paragraph" w:styleId="Nagwek8">
    <w:name w:val="heading 8"/>
    <w:basedOn w:val="Normalny"/>
    <w:next w:val="Normalny"/>
    <w:link w:val="Nagwek8Znak"/>
    <w:uiPriority w:val="9"/>
    <w:unhideWhenUsed/>
    <w:qFormat/>
    <w:rsid w:val="00D75F9B"/>
    <w:pPr>
      <w:keepNext/>
      <w:keepLines/>
      <w:numPr>
        <w:ilvl w:val="7"/>
        <w:numId w:val="1"/>
      </w:numPr>
      <w:spacing w:before="40"/>
      <w:outlineLvl w:val="7"/>
    </w:pPr>
    <w:rPr>
      <w:rFonts w:eastAsiaTheme="majorEastAsia" w:cstheme="majorBidi"/>
      <w:color w:val="272727" w:themeColor="text1" w:themeTint="D8"/>
      <w:sz w:val="21"/>
      <w:szCs w:val="21"/>
      <w:lang w:val="en-GB" w:eastAsia="en-GB"/>
    </w:rPr>
  </w:style>
  <w:style w:type="paragraph" w:styleId="Nagwek9">
    <w:name w:val="heading 9"/>
    <w:basedOn w:val="Normalny"/>
    <w:next w:val="Normalny"/>
    <w:link w:val="Nagwek9Znak"/>
    <w:unhideWhenUsed/>
    <w:qFormat/>
    <w:rsid w:val="00D75F9B"/>
    <w:pPr>
      <w:keepNext/>
      <w:keepLines/>
      <w:numPr>
        <w:ilvl w:val="8"/>
        <w:numId w:val="1"/>
      </w:numPr>
      <w:spacing w:before="40"/>
      <w:outlineLvl w:val="8"/>
    </w:pPr>
    <w:rPr>
      <w:rFonts w:eastAsiaTheme="majorEastAsia" w:cstheme="majorBidi"/>
      <w:i/>
      <w:iCs/>
      <w:color w:val="272727" w:themeColor="text1" w:themeTint="D8"/>
      <w:sz w:val="21"/>
      <w:szCs w:val="21"/>
      <w:lang w:val="en-GB" w:eastAsia="en-G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7Znak">
    <w:name w:val="Nagłówek 7 Znak"/>
    <w:basedOn w:val="Domylnaczcionkaakapitu"/>
    <w:link w:val="Nagwek7"/>
    <w:rsid w:val="00483B23"/>
    <w:rPr>
      <w:rFonts w:ascii="Times New Roman" w:eastAsiaTheme="majorEastAsia" w:hAnsi="Times New Roman" w:cstheme="majorBidi"/>
      <w:i/>
      <w:iCs/>
      <w:color w:val="243F60" w:themeColor="accent1" w:themeShade="7F"/>
      <w:sz w:val="24"/>
      <w:szCs w:val="24"/>
      <w:lang w:val="en-GB" w:eastAsia="en-GB"/>
    </w:rPr>
  </w:style>
  <w:style w:type="character" w:customStyle="1" w:styleId="Nagwek8Znak">
    <w:name w:val="Nagłówek 8 Znak"/>
    <w:basedOn w:val="Domylnaczcionkaakapitu"/>
    <w:link w:val="Nagwek8"/>
    <w:uiPriority w:val="9"/>
    <w:rsid w:val="00483B23"/>
    <w:rPr>
      <w:rFonts w:ascii="Times New Roman" w:eastAsiaTheme="majorEastAsia" w:hAnsi="Times New Roman" w:cstheme="majorBidi"/>
      <w:color w:val="272727" w:themeColor="text1" w:themeTint="D8"/>
      <w:sz w:val="21"/>
      <w:szCs w:val="21"/>
      <w:lang w:val="en-GB" w:eastAsia="en-GB"/>
    </w:rPr>
  </w:style>
  <w:style w:type="character" w:customStyle="1" w:styleId="Nagwek9Znak">
    <w:name w:val="Nagłówek 9 Znak"/>
    <w:basedOn w:val="Domylnaczcionkaakapitu"/>
    <w:link w:val="Nagwek9"/>
    <w:rsid w:val="00483B23"/>
    <w:rPr>
      <w:rFonts w:ascii="Times New Roman" w:eastAsiaTheme="majorEastAsia" w:hAnsi="Times New Roman" w:cstheme="majorBidi"/>
      <w:i/>
      <w:iCs/>
      <w:color w:val="272727" w:themeColor="text1" w:themeTint="D8"/>
      <w:sz w:val="21"/>
      <w:szCs w:val="21"/>
      <w:lang w:val="en-GB" w:eastAsia="en-GB"/>
    </w:rPr>
  </w:style>
  <w:style w:type="paragraph" w:styleId="Tytu">
    <w:name w:val="Title"/>
    <w:basedOn w:val="Normalny"/>
    <w:next w:val="Normalny"/>
    <w:link w:val="TytuZnak"/>
    <w:uiPriority w:val="10"/>
    <w:qFormat/>
    <w:pPr>
      <w:keepNext/>
      <w:keepLines/>
    </w:pPr>
    <w:rPr>
      <w:rFonts w:ascii="Trebuchet MS" w:eastAsia="Trebuchet MS" w:hAnsi="Trebuchet MS" w:cs="Trebuchet MS"/>
      <w:sz w:val="42"/>
      <w:szCs w:val="42"/>
      <w:lang w:val="en-GB" w:eastAsia="en-GB"/>
    </w:rPr>
  </w:style>
  <w:style w:type="paragraph" w:styleId="Podtytu">
    <w:name w:val="Subtitle"/>
    <w:basedOn w:val="Normalny"/>
    <w:next w:val="Normalny"/>
    <w:link w:val="PodtytuZnak"/>
    <w:pPr>
      <w:keepNext/>
      <w:keepLines/>
      <w:spacing w:after="200"/>
    </w:pPr>
    <w:rPr>
      <w:rFonts w:ascii="Trebuchet MS" w:eastAsia="Trebuchet MS" w:hAnsi="Trebuchet MS" w:cs="Trebuchet MS"/>
      <w:i/>
      <w:color w:val="666666"/>
      <w:sz w:val="26"/>
      <w:szCs w:val="26"/>
      <w:lang w:val="en-GB" w:eastAsia="en-GB"/>
    </w:rPr>
  </w:style>
  <w:style w:type="table" w:customStyle="1" w:styleId="28">
    <w:name w:val="28"/>
    <w:basedOn w:val="Standardowy"/>
    <w:tblPr>
      <w:tblStyleRowBandSize w:val="1"/>
      <w:tblStyleColBandSize w:val="1"/>
      <w:tblCellMar>
        <w:top w:w="100" w:type="dxa"/>
        <w:left w:w="100" w:type="dxa"/>
        <w:bottom w:w="100" w:type="dxa"/>
        <w:right w:w="100" w:type="dxa"/>
      </w:tblCellMar>
    </w:tblPr>
  </w:style>
  <w:style w:type="table" w:customStyle="1" w:styleId="27">
    <w:name w:val="27"/>
    <w:basedOn w:val="Standardowy"/>
    <w:tblPr>
      <w:tblStyleRowBandSize w:val="1"/>
      <w:tblStyleColBandSize w:val="1"/>
      <w:tblCellMar>
        <w:top w:w="100" w:type="dxa"/>
        <w:left w:w="100" w:type="dxa"/>
        <w:bottom w:w="100" w:type="dxa"/>
        <w:right w:w="100" w:type="dxa"/>
      </w:tblCellMar>
    </w:tblPr>
  </w:style>
  <w:style w:type="table" w:customStyle="1" w:styleId="26">
    <w:name w:val="26"/>
    <w:basedOn w:val="Standardowy"/>
    <w:tblPr>
      <w:tblStyleRowBandSize w:val="1"/>
      <w:tblStyleColBandSize w:val="1"/>
      <w:tblCellMar>
        <w:top w:w="100" w:type="dxa"/>
        <w:left w:w="100" w:type="dxa"/>
        <w:bottom w:w="100" w:type="dxa"/>
        <w:right w:w="100" w:type="dxa"/>
      </w:tblCellMar>
    </w:tblPr>
  </w:style>
  <w:style w:type="table" w:customStyle="1" w:styleId="25">
    <w:name w:val="25"/>
    <w:basedOn w:val="Standardowy"/>
    <w:tblPr>
      <w:tblStyleRowBandSize w:val="1"/>
      <w:tblStyleColBandSize w:val="1"/>
      <w:tblCellMar>
        <w:top w:w="100" w:type="dxa"/>
        <w:left w:w="100" w:type="dxa"/>
        <w:bottom w:w="100" w:type="dxa"/>
        <w:right w:w="100" w:type="dxa"/>
      </w:tblCellMar>
    </w:tblPr>
  </w:style>
  <w:style w:type="table" w:customStyle="1" w:styleId="24">
    <w:name w:val="24"/>
    <w:basedOn w:val="Standardowy"/>
    <w:tblPr>
      <w:tblStyleRowBandSize w:val="1"/>
      <w:tblStyleColBandSize w:val="1"/>
      <w:tblCellMar>
        <w:top w:w="100" w:type="dxa"/>
        <w:left w:w="100" w:type="dxa"/>
        <w:bottom w:w="100" w:type="dxa"/>
        <w:right w:w="100" w:type="dxa"/>
      </w:tblCellMar>
    </w:tblPr>
  </w:style>
  <w:style w:type="table" w:customStyle="1" w:styleId="23">
    <w:name w:val="23"/>
    <w:basedOn w:val="Standardowy"/>
    <w:tblPr>
      <w:tblStyleRowBandSize w:val="1"/>
      <w:tblStyleColBandSize w:val="1"/>
      <w:tblCellMar>
        <w:top w:w="100" w:type="dxa"/>
        <w:left w:w="100" w:type="dxa"/>
        <w:bottom w:w="100" w:type="dxa"/>
        <w:right w:w="100" w:type="dxa"/>
      </w:tblCellMar>
    </w:tblPr>
  </w:style>
  <w:style w:type="table" w:customStyle="1" w:styleId="22">
    <w:name w:val="22"/>
    <w:basedOn w:val="Standardowy"/>
    <w:tblPr>
      <w:tblStyleRowBandSize w:val="1"/>
      <w:tblStyleColBandSize w:val="1"/>
      <w:tblCellMar>
        <w:top w:w="100" w:type="dxa"/>
        <w:left w:w="100" w:type="dxa"/>
        <w:bottom w:w="100" w:type="dxa"/>
        <w:right w:w="100" w:type="dxa"/>
      </w:tblCellMar>
    </w:tblPr>
  </w:style>
  <w:style w:type="table" w:customStyle="1" w:styleId="21">
    <w:name w:val="21"/>
    <w:basedOn w:val="Standardowy"/>
    <w:tblPr>
      <w:tblStyleRowBandSize w:val="1"/>
      <w:tblStyleColBandSize w:val="1"/>
      <w:tblCellMar>
        <w:top w:w="100" w:type="dxa"/>
        <w:left w:w="100" w:type="dxa"/>
        <w:bottom w:w="100" w:type="dxa"/>
        <w:right w:w="100" w:type="dxa"/>
      </w:tblCellMar>
    </w:tblPr>
  </w:style>
  <w:style w:type="table" w:customStyle="1" w:styleId="20">
    <w:name w:val="20"/>
    <w:basedOn w:val="Standardowy"/>
    <w:tblPr>
      <w:tblStyleRowBandSize w:val="1"/>
      <w:tblStyleColBandSize w:val="1"/>
      <w:tblCellMar>
        <w:top w:w="100" w:type="dxa"/>
        <w:left w:w="100" w:type="dxa"/>
        <w:bottom w:w="100" w:type="dxa"/>
        <w:right w:w="100" w:type="dxa"/>
      </w:tblCellMar>
    </w:tblPr>
  </w:style>
  <w:style w:type="table" w:customStyle="1" w:styleId="19">
    <w:name w:val="19"/>
    <w:basedOn w:val="Standardowy"/>
    <w:tblPr>
      <w:tblStyleRowBandSize w:val="1"/>
      <w:tblStyleColBandSize w:val="1"/>
      <w:tblCellMar>
        <w:top w:w="100" w:type="dxa"/>
        <w:left w:w="100" w:type="dxa"/>
        <w:bottom w:w="100" w:type="dxa"/>
        <w:right w:w="100" w:type="dxa"/>
      </w:tblCellMar>
    </w:tblPr>
  </w:style>
  <w:style w:type="table" w:customStyle="1" w:styleId="18">
    <w:name w:val="18"/>
    <w:basedOn w:val="Standardowy"/>
    <w:tblPr>
      <w:tblStyleRowBandSize w:val="1"/>
      <w:tblStyleColBandSize w:val="1"/>
      <w:tblCellMar>
        <w:top w:w="100" w:type="dxa"/>
        <w:left w:w="100" w:type="dxa"/>
        <w:bottom w:w="100" w:type="dxa"/>
        <w:right w:w="100" w:type="dxa"/>
      </w:tblCellMar>
    </w:tblPr>
  </w:style>
  <w:style w:type="table" w:customStyle="1" w:styleId="17">
    <w:name w:val="17"/>
    <w:basedOn w:val="Standardowy"/>
    <w:tblPr>
      <w:tblStyleRowBandSize w:val="1"/>
      <w:tblStyleColBandSize w:val="1"/>
      <w:tblCellMar>
        <w:top w:w="100" w:type="dxa"/>
        <w:left w:w="100" w:type="dxa"/>
        <w:bottom w:w="100" w:type="dxa"/>
        <w:right w:w="100" w:type="dxa"/>
      </w:tblCellMar>
    </w:tblPr>
  </w:style>
  <w:style w:type="table" w:customStyle="1" w:styleId="16">
    <w:name w:val="16"/>
    <w:basedOn w:val="Standardowy"/>
    <w:tblPr>
      <w:tblStyleRowBandSize w:val="1"/>
      <w:tblStyleColBandSize w:val="1"/>
      <w:tblCellMar>
        <w:top w:w="100" w:type="dxa"/>
        <w:left w:w="100" w:type="dxa"/>
        <w:bottom w:w="100" w:type="dxa"/>
        <w:right w:w="100" w:type="dxa"/>
      </w:tblCellMar>
    </w:tblPr>
  </w:style>
  <w:style w:type="table" w:customStyle="1" w:styleId="15">
    <w:name w:val="15"/>
    <w:basedOn w:val="Standardowy"/>
    <w:tblPr>
      <w:tblStyleRowBandSize w:val="1"/>
      <w:tblStyleColBandSize w:val="1"/>
      <w:tblCellMar>
        <w:top w:w="100" w:type="dxa"/>
        <w:left w:w="100" w:type="dxa"/>
        <w:bottom w:w="100" w:type="dxa"/>
        <w:right w:w="100" w:type="dxa"/>
      </w:tblCellMar>
    </w:tblPr>
  </w:style>
  <w:style w:type="table" w:customStyle="1" w:styleId="14">
    <w:name w:val="14"/>
    <w:basedOn w:val="Standardowy"/>
    <w:tblPr>
      <w:tblStyleRowBandSize w:val="1"/>
      <w:tblStyleColBandSize w:val="1"/>
      <w:tblCellMar>
        <w:top w:w="100" w:type="dxa"/>
        <w:left w:w="100" w:type="dxa"/>
        <w:bottom w:w="100" w:type="dxa"/>
        <w:right w:w="100" w:type="dxa"/>
      </w:tblCellMar>
    </w:tblPr>
  </w:style>
  <w:style w:type="table" w:customStyle="1" w:styleId="13">
    <w:name w:val="13"/>
    <w:basedOn w:val="Standardowy"/>
    <w:tblPr>
      <w:tblStyleRowBandSize w:val="1"/>
      <w:tblStyleColBandSize w:val="1"/>
      <w:tblCellMar>
        <w:top w:w="100" w:type="dxa"/>
        <w:left w:w="100" w:type="dxa"/>
        <w:bottom w:w="100" w:type="dxa"/>
        <w:right w:w="100" w:type="dxa"/>
      </w:tblCellMar>
    </w:tblPr>
  </w:style>
  <w:style w:type="table" w:customStyle="1" w:styleId="12">
    <w:name w:val="12"/>
    <w:basedOn w:val="Standardowy"/>
    <w:tblPr>
      <w:tblStyleRowBandSize w:val="1"/>
      <w:tblStyleColBandSize w:val="1"/>
      <w:tblCellMar>
        <w:top w:w="100" w:type="dxa"/>
        <w:left w:w="100" w:type="dxa"/>
        <w:bottom w:w="100" w:type="dxa"/>
        <w:right w:w="100" w:type="dxa"/>
      </w:tblCellMar>
    </w:tblPr>
  </w:style>
  <w:style w:type="table" w:customStyle="1" w:styleId="11">
    <w:name w:val="11"/>
    <w:basedOn w:val="Standardowy"/>
    <w:tblPr>
      <w:tblStyleRowBandSize w:val="1"/>
      <w:tblStyleColBandSize w:val="1"/>
      <w:tblCellMar>
        <w:top w:w="100" w:type="dxa"/>
        <w:left w:w="100" w:type="dxa"/>
        <w:bottom w:w="100" w:type="dxa"/>
        <w:right w:w="100" w:type="dxa"/>
      </w:tblCellMar>
    </w:tblPr>
  </w:style>
  <w:style w:type="table" w:customStyle="1" w:styleId="10">
    <w:name w:val="10"/>
    <w:basedOn w:val="Standardowy"/>
    <w:tblPr>
      <w:tblStyleRowBandSize w:val="1"/>
      <w:tblStyleColBandSize w:val="1"/>
      <w:tblCellMar>
        <w:top w:w="100" w:type="dxa"/>
        <w:left w:w="100" w:type="dxa"/>
        <w:bottom w:w="100" w:type="dxa"/>
        <w:right w:w="100" w:type="dxa"/>
      </w:tblCellMar>
    </w:tblPr>
  </w:style>
  <w:style w:type="table" w:customStyle="1" w:styleId="9">
    <w:name w:val="9"/>
    <w:basedOn w:val="Standardowy"/>
    <w:tblPr>
      <w:tblStyleRowBandSize w:val="1"/>
      <w:tblStyleColBandSize w:val="1"/>
      <w:tblCellMar>
        <w:top w:w="100" w:type="dxa"/>
        <w:left w:w="100" w:type="dxa"/>
        <w:bottom w:w="100" w:type="dxa"/>
        <w:right w:w="100" w:type="dxa"/>
      </w:tblCellMar>
    </w:tblPr>
  </w:style>
  <w:style w:type="table" w:customStyle="1" w:styleId="8">
    <w:name w:val="8"/>
    <w:basedOn w:val="Standardowy"/>
    <w:tblPr>
      <w:tblStyleRowBandSize w:val="1"/>
      <w:tblStyleColBandSize w:val="1"/>
      <w:tblCellMar>
        <w:top w:w="100" w:type="dxa"/>
        <w:left w:w="100" w:type="dxa"/>
        <w:bottom w:w="100" w:type="dxa"/>
        <w:right w:w="100" w:type="dxa"/>
      </w:tblCellMar>
    </w:tblPr>
  </w:style>
  <w:style w:type="table" w:customStyle="1" w:styleId="7">
    <w:name w:val="7"/>
    <w:basedOn w:val="Standardowy"/>
    <w:tblPr>
      <w:tblStyleRowBandSize w:val="1"/>
      <w:tblStyleColBandSize w:val="1"/>
      <w:tblCellMar>
        <w:top w:w="100" w:type="dxa"/>
        <w:left w:w="100" w:type="dxa"/>
        <w:bottom w:w="100" w:type="dxa"/>
        <w:right w:w="100" w:type="dxa"/>
      </w:tblCellMar>
    </w:tblPr>
  </w:style>
  <w:style w:type="table" w:customStyle="1" w:styleId="6">
    <w:name w:val="6"/>
    <w:basedOn w:val="Standardowy"/>
    <w:tblPr>
      <w:tblStyleRowBandSize w:val="1"/>
      <w:tblStyleColBandSize w:val="1"/>
      <w:tblCellMar>
        <w:top w:w="100" w:type="dxa"/>
        <w:left w:w="100" w:type="dxa"/>
        <w:bottom w:w="100" w:type="dxa"/>
        <w:right w:w="100" w:type="dxa"/>
      </w:tblCellMar>
    </w:tblPr>
  </w:style>
  <w:style w:type="table" w:customStyle="1" w:styleId="5">
    <w:name w:val="5"/>
    <w:basedOn w:val="Standardowy"/>
    <w:tblPr>
      <w:tblStyleRowBandSize w:val="1"/>
      <w:tblStyleColBandSize w:val="1"/>
      <w:tblCellMar>
        <w:top w:w="100" w:type="dxa"/>
        <w:left w:w="100" w:type="dxa"/>
        <w:bottom w:w="100" w:type="dxa"/>
        <w:right w:w="100" w:type="dxa"/>
      </w:tblCellMar>
    </w:tblPr>
  </w:style>
  <w:style w:type="table" w:customStyle="1" w:styleId="4">
    <w:name w:val="4"/>
    <w:basedOn w:val="Standardowy"/>
    <w:tblPr>
      <w:tblStyleRowBandSize w:val="1"/>
      <w:tblStyleColBandSize w:val="1"/>
      <w:tblCellMar>
        <w:top w:w="100" w:type="dxa"/>
        <w:left w:w="100" w:type="dxa"/>
        <w:bottom w:w="100" w:type="dxa"/>
        <w:right w:w="100" w:type="dxa"/>
      </w:tblCellMar>
    </w:tblPr>
  </w:style>
  <w:style w:type="table" w:customStyle="1" w:styleId="3">
    <w:name w:val="3"/>
    <w:basedOn w:val="Standardowy"/>
    <w:tblPr>
      <w:tblStyleRowBandSize w:val="1"/>
      <w:tblStyleColBandSize w:val="1"/>
      <w:tblCellMar>
        <w:top w:w="100" w:type="dxa"/>
        <w:left w:w="100" w:type="dxa"/>
        <w:bottom w:w="100" w:type="dxa"/>
        <w:right w:w="100" w:type="dxa"/>
      </w:tblCellMar>
    </w:tblPr>
  </w:style>
  <w:style w:type="table" w:customStyle="1" w:styleId="2">
    <w:name w:val="2"/>
    <w:basedOn w:val="Standardowy"/>
    <w:tblPr>
      <w:tblStyleRowBandSize w:val="1"/>
      <w:tblStyleColBandSize w:val="1"/>
      <w:tblCellMar>
        <w:top w:w="100" w:type="dxa"/>
        <w:left w:w="100" w:type="dxa"/>
        <w:bottom w:w="100" w:type="dxa"/>
        <w:right w:w="100" w:type="dxa"/>
      </w:tblCellMar>
    </w:tblPr>
  </w:style>
  <w:style w:type="table" w:customStyle="1" w:styleId="1">
    <w:name w:val="1"/>
    <w:basedOn w:val="Standardowy"/>
    <w:tblPr>
      <w:tblStyleRowBandSize w:val="1"/>
      <w:tblStyleColBandSize w:val="1"/>
      <w:tblCellMar>
        <w:top w:w="100" w:type="dxa"/>
        <w:left w:w="100" w:type="dxa"/>
        <w:bottom w:w="100" w:type="dxa"/>
        <w:right w:w="100" w:type="dxa"/>
      </w:tblCellMar>
    </w:tblPr>
  </w:style>
  <w:style w:type="paragraph" w:styleId="Tekstkomentarza">
    <w:name w:val="annotation text"/>
    <w:basedOn w:val="Normalny"/>
    <w:link w:val="TekstkomentarzaZnak"/>
    <w:uiPriority w:val="99"/>
    <w:unhideWhenUsed/>
    <w:rPr>
      <w:sz w:val="20"/>
      <w:szCs w:val="20"/>
      <w:lang w:val="en-GB" w:eastAsia="en-GB"/>
    </w:rPr>
  </w:style>
  <w:style w:type="character" w:customStyle="1" w:styleId="TekstkomentarzaZnak">
    <w:name w:val="Tekst komentarza Znak"/>
    <w:basedOn w:val="Domylnaczcionkaakapitu"/>
    <w:link w:val="Tekstkomentarza"/>
    <w:uiPriority w:val="99"/>
    <w:rPr>
      <w:sz w:val="20"/>
      <w:szCs w:val="20"/>
    </w:rPr>
  </w:style>
  <w:style w:type="character" w:styleId="Odwoaniedokomentarza">
    <w:name w:val="annotation reference"/>
    <w:basedOn w:val="Domylnaczcionkaakapitu"/>
    <w:uiPriority w:val="99"/>
    <w:unhideWhenUsed/>
    <w:rPr>
      <w:sz w:val="16"/>
      <w:szCs w:val="16"/>
    </w:rPr>
  </w:style>
  <w:style w:type="paragraph" w:styleId="Tekstdymka">
    <w:name w:val="Balloon Text"/>
    <w:basedOn w:val="Normalny"/>
    <w:link w:val="TekstdymkaZnak"/>
    <w:uiPriority w:val="99"/>
    <w:unhideWhenUsed/>
    <w:rsid w:val="00E6533D"/>
    <w:rPr>
      <w:rFonts w:ascii="Segoe UI" w:hAnsi="Segoe UI" w:cs="Segoe UI"/>
      <w:sz w:val="18"/>
      <w:szCs w:val="18"/>
      <w:lang w:val="en-GB" w:eastAsia="en-GB"/>
    </w:rPr>
  </w:style>
  <w:style w:type="character" w:customStyle="1" w:styleId="TekstdymkaZnak">
    <w:name w:val="Tekst dymka Znak"/>
    <w:basedOn w:val="Domylnaczcionkaakapitu"/>
    <w:link w:val="Tekstdymka"/>
    <w:uiPriority w:val="99"/>
    <w:rsid w:val="00E6533D"/>
    <w:rPr>
      <w:rFonts w:ascii="Segoe UI" w:hAnsi="Segoe UI" w:cs="Segoe UI"/>
      <w:sz w:val="18"/>
      <w:szCs w:val="18"/>
    </w:rPr>
  </w:style>
  <w:style w:type="paragraph" w:styleId="Nagwek">
    <w:name w:val="header"/>
    <w:basedOn w:val="Normalny"/>
    <w:link w:val="NagwekZnak"/>
    <w:uiPriority w:val="99"/>
    <w:unhideWhenUsed/>
    <w:rsid w:val="008B5974"/>
    <w:pPr>
      <w:tabs>
        <w:tab w:val="center" w:pos="4680"/>
        <w:tab w:val="right" w:pos="9360"/>
      </w:tabs>
    </w:pPr>
    <w:rPr>
      <w:lang w:val="en-GB" w:eastAsia="en-GB"/>
    </w:rPr>
  </w:style>
  <w:style w:type="character" w:customStyle="1" w:styleId="NagwekZnak">
    <w:name w:val="Nagłówek Znak"/>
    <w:basedOn w:val="Domylnaczcionkaakapitu"/>
    <w:link w:val="Nagwek"/>
    <w:uiPriority w:val="99"/>
    <w:rsid w:val="008B5974"/>
  </w:style>
  <w:style w:type="paragraph" w:styleId="Stopka">
    <w:name w:val="footer"/>
    <w:basedOn w:val="Normalny"/>
    <w:link w:val="StopkaZnak"/>
    <w:uiPriority w:val="99"/>
    <w:unhideWhenUsed/>
    <w:rsid w:val="008B5974"/>
    <w:pPr>
      <w:tabs>
        <w:tab w:val="center" w:pos="4680"/>
        <w:tab w:val="right" w:pos="9360"/>
      </w:tabs>
    </w:pPr>
    <w:rPr>
      <w:lang w:val="en-GB" w:eastAsia="en-GB"/>
    </w:rPr>
  </w:style>
  <w:style w:type="character" w:customStyle="1" w:styleId="StopkaZnak">
    <w:name w:val="Stopka Znak"/>
    <w:basedOn w:val="Domylnaczcionkaakapitu"/>
    <w:link w:val="Stopka"/>
    <w:uiPriority w:val="99"/>
    <w:rsid w:val="008B5974"/>
  </w:style>
  <w:style w:type="paragraph" w:styleId="Spistreci1">
    <w:name w:val="toc 1"/>
    <w:basedOn w:val="Normalny"/>
    <w:next w:val="Normalny"/>
    <w:autoRedefine/>
    <w:uiPriority w:val="39"/>
    <w:unhideWhenUsed/>
    <w:rsid w:val="00954A09"/>
    <w:pPr>
      <w:tabs>
        <w:tab w:val="left" w:pos="440"/>
        <w:tab w:val="right" w:leader="dot" w:pos="8789"/>
      </w:tabs>
      <w:spacing w:after="100" w:line="360" w:lineRule="auto"/>
    </w:pPr>
    <w:rPr>
      <w:rFonts w:asciiTheme="majorHAnsi" w:hAnsiTheme="majorHAnsi" w:cstheme="majorHAnsi"/>
      <w:noProof/>
      <w:lang w:val="en-US" w:eastAsia="en-GB"/>
    </w:rPr>
  </w:style>
  <w:style w:type="paragraph" w:styleId="Spistreci2">
    <w:name w:val="toc 2"/>
    <w:basedOn w:val="Normalny"/>
    <w:next w:val="Normalny"/>
    <w:autoRedefine/>
    <w:uiPriority w:val="39"/>
    <w:unhideWhenUsed/>
    <w:rsid w:val="001B6A29"/>
    <w:pPr>
      <w:tabs>
        <w:tab w:val="left" w:pos="880"/>
        <w:tab w:val="right" w:leader="dot" w:pos="8931"/>
      </w:tabs>
      <w:spacing w:after="100"/>
      <w:ind w:left="220"/>
    </w:pPr>
    <w:rPr>
      <w:rFonts w:ascii="Calibri" w:hAnsi="Calibri"/>
      <w:lang w:val="en-GB" w:eastAsia="en-GB"/>
    </w:rPr>
  </w:style>
  <w:style w:type="paragraph" w:styleId="Spistreci3">
    <w:name w:val="toc 3"/>
    <w:basedOn w:val="Normalny"/>
    <w:next w:val="Normalny"/>
    <w:autoRedefine/>
    <w:uiPriority w:val="39"/>
    <w:unhideWhenUsed/>
    <w:rsid w:val="00954A09"/>
    <w:pPr>
      <w:tabs>
        <w:tab w:val="left" w:pos="1320"/>
        <w:tab w:val="right" w:leader="dot" w:pos="8931"/>
        <w:tab w:val="right" w:leader="dot" w:pos="9072"/>
      </w:tabs>
      <w:spacing w:after="100"/>
      <w:ind w:left="440" w:right="-6"/>
    </w:pPr>
    <w:rPr>
      <w:rFonts w:ascii="Calibri" w:hAnsi="Calibri"/>
      <w:lang w:val="en-GB" w:eastAsia="en-GB"/>
    </w:rPr>
  </w:style>
  <w:style w:type="character" w:styleId="Hipercze">
    <w:name w:val="Hyperlink"/>
    <w:basedOn w:val="Domylnaczcionkaakapitu"/>
    <w:uiPriority w:val="99"/>
    <w:unhideWhenUsed/>
    <w:rsid w:val="002371E6"/>
    <w:rPr>
      <w:color w:val="0000FF" w:themeColor="hyperlink"/>
      <w:u w:val="single"/>
    </w:rPr>
  </w:style>
  <w:style w:type="paragraph" w:styleId="Spistreci4">
    <w:name w:val="toc 4"/>
    <w:basedOn w:val="Normalny"/>
    <w:next w:val="Normalny"/>
    <w:autoRedefine/>
    <w:uiPriority w:val="39"/>
    <w:unhideWhenUsed/>
    <w:rsid w:val="00655905"/>
    <w:pPr>
      <w:tabs>
        <w:tab w:val="left" w:pos="1760"/>
        <w:tab w:val="right" w:leader="dot" w:pos="9072"/>
      </w:tabs>
      <w:spacing w:after="100" w:line="360" w:lineRule="auto"/>
      <w:ind w:left="658"/>
    </w:pPr>
    <w:rPr>
      <w:rFonts w:ascii="Calibri" w:hAnsi="Calibri"/>
      <w:lang w:val="en-GB" w:eastAsia="en-GB"/>
    </w:rPr>
  </w:style>
  <w:style w:type="paragraph" w:styleId="Spistreci5">
    <w:name w:val="toc 5"/>
    <w:basedOn w:val="Normalny"/>
    <w:next w:val="Normalny"/>
    <w:autoRedefine/>
    <w:uiPriority w:val="39"/>
    <w:unhideWhenUsed/>
    <w:rsid w:val="00FB6878"/>
    <w:pPr>
      <w:spacing w:after="100"/>
      <w:ind w:left="880"/>
    </w:pPr>
    <w:rPr>
      <w:rFonts w:ascii="Calibri" w:hAnsi="Calibri"/>
      <w:lang w:val="en-GB" w:eastAsia="en-GB"/>
    </w:rPr>
  </w:style>
  <w:style w:type="paragraph" w:styleId="Spistreci6">
    <w:name w:val="toc 6"/>
    <w:basedOn w:val="Normalny"/>
    <w:next w:val="Normalny"/>
    <w:autoRedefine/>
    <w:uiPriority w:val="39"/>
    <w:unhideWhenUsed/>
    <w:rsid w:val="00FB6878"/>
    <w:pPr>
      <w:spacing w:after="100"/>
      <w:ind w:left="1100"/>
    </w:pPr>
    <w:rPr>
      <w:rFonts w:ascii="Calibri" w:hAnsi="Calibri"/>
      <w:lang w:val="en-GB" w:eastAsia="en-GB"/>
    </w:rPr>
  </w:style>
  <w:style w:type="paragraph" w:customStyle="1" w:styleId="NormalText">
    <w:name w:val="Normal Text"/>
    <w:basedOn w:val="Normalny"/>
    <w:link w:val="NormalTextChar"/>
    <w:qFormat/>
    <w:rsid w:val="00487308"/>
    <w:pPr>
      <w:spacing w:before="120" w:after="120" w:line="276" w:lineRule="auto"/>
    </w:pPr>
    <w:rPr>
      <w:rFonts w:ascii="Calibri" w:hAnsi="Calibri" w:cs="Calibri"/>
      <w:sz w:val="22"/>
      <w:szCs w:val="22"/>
      <w:lang w:val="en-US" w:eastAsia="en-GB"/>
    </w:rPr>
  </w:style>
  <w:style w:type="character" w:customStyle="1" w:styleId="NormalTextChar">
    <w:name w:val="Normal Text Char"/>
    <w:basedOn w:val="Domylnaczcionkaakapitu"/>
    <w:link w:val="NormalText"/>
    <w:rsid w:val="00487308"/>
    <w:rPr>
      <w:rFonts w:ascii="Calibri" w:eastAsia="Times New Roman" w:hAnsi="Calibri" w:cs="Calibri"/>
      <w:lang w:val="en-US" w:eastAsia="en-GB"/>
    </w:rPr>
  </w:style>
  <w:style w:type="paragraph" w:styleId="Akapitzlist">
    <w:name w:val="List Paragraph"/>
    <w:basedOn w:val="Normalny"/>
    <w:link w:val="AkapitzlistZnak"/>
    <w:uiPriority w:val="34"/>
    <w:qFormat/>
    <w:rsid w:val="00F01DBA"/>
    <w:pPr>
      <w:ind w:left="720"/>
      <w:contextualSpacing/>
    </w:pPr>
    <w:rPr>
      <w:lang w:val="en-GB" w:eastAsia="en-GB"/>
    </w:rPr>
  </w:style>
  <w:style w:type="paragraph" w:styleId="Legenda">
    <w:name w:val="caption"/>
    <w:basedOn w:val="Normalny"/>
    <w:next w:val="Normalny"/>
    <w:autoRedefine/>
    <w:unhideWhenUsed/>
    <w:qFormat/>
    <w:rsid w:val="00954A09"/>
    <w:pPr>
      <w:jc w:val="center"/>
    </w:pPr>
    <w:rPr>
      <w:rFonts w:ascii="Calibri" w:hAnsi="Calibri"/>
      <w:i/>
      <w:sz w:val="20"/>
      <w:szCs w:val="18"/>
      <w:lang w:val="en-GB" w:eastAsia="en-GB"/>
    </w:rPr>
  </w:style>
  <w:style w:type="paragraph" w:styleId="Spisilustracji">
    <w:name w:val="table of figures"/>
    <w:basedOn w:val="Normalny"/>
    <w:next w:val="Normalny"/>
    <w:uiPriority w:val="99"/>
    <w:unhideWhenUsed/>
    <w:rsid w:val="007C3870"/>
    <w:rPr>
      <w:rFonts w:asciiTheme="minorHAnsi" w:hAnsiTheme="minorHAnsi"/>
      <w:i/>
      <w:iCs/>
      <w:sz w:val="20"/>
      <w:szCs w:val="20"/>
      <w:lang w:val="en-GB" w:eastAsia="en-GB"/>
    </w:rPr>
  </w:style>
  <w:style w:type="table" w:styleId="Tabela-Siatka">
    <w:name w:val="Table Grid"/>
    <w:basedOn w:val="Standardowy"/>
    <w:uiPriority w:val="59"/>
    <w:rsid w:val="007C38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unhideWhenUsed/>
    <w:rsid w:val="00AF0158"/>
    <w:rPr>
      <w:color w:val="605E5C"/>
      <w:shd w:val="clear" w:color="auto" w:fill="E1DFDD"/>
    </w:rPr>
  </w:style>
  <w:style w:type="paragraph" w:styleId="Spistreci7">
    <w:name w:val="toc 7"/>
    <w:basedOn w:val="Normalny"/>
    <w:next w:val="Normalny"/>
    <w:autoRedefine/>
    <w:uiPriority w:val="39"/>
    <w:unhideWhenUsed/>
    <w:rsid w:val="00EE4FAC"/>
    <w:pPr>
      <w:spacing w:after="100" w:line="259" w:lineRule="auto"/>
      <w:ind w:left="1320"/>
    </w:pPr>
    <w:rPr>
      <w:rFonts w:asciiTheme="minorHAnsi" w:eastAsiaTheme="minorEastAsia" w:hAnsiTheme="minorHAnsi" w:cstheme="minorBidi"/>
      <w:lang w:val="en-GB" w:eastAsia="en-GB"/>
    </w:rPr>
  </w:style>
  <w:style w:type="paragraph" w:styleId="Spistreci8">
    <w:name w:val="toc 8"/>
    <w:basedOn w:val="Normalny"/>
    <w:next w:val="Normalny"/>
    <w:autoRedefine/>
    <w:uiPriority w:val="39"/>
    <w:unhideWhenUsed/>
    <w:rsid w:val="00EE4FAC"/>
    <w:pPr>
      <w:spacing w:after="100" w:line="259" w:lineRule="auto"/>
      <w:ind w:left="1540"/>
    </w:pPr>
    <w:rPr>
      <w:rFonts w:asciiTheme="minorHAnsi" w:eastAsiaTheme="minorEastAsia" w:hAnsiTheme="minorHAnsi" w:cstheme="minorBidi"/>
      <w:lang w:val="en-GB" w:eastAsia="en-GB"/>
    </w:rPr>
  </w:style>
  <w:style w:type="paragraph" w:styleId="Spistreci9">
    <w:name w:val="toc 9"/>
    <w:basedOn w:val="Normalny"/>
    <w:next w:val="Normalny"/>
    <w:autoRedefine/>
    <w:uiPriority w:val="39"/>
    <w:unhideWhenUsed/>
    <w:rsid w:val="00EE4FAC"/>
    <w:pPr>
      <w:spacing w:after="100" w:line="259" w:lineRule="auto"/>
      <w:ind w:left="1760"/>
    </w:pPr>
    <w:rPr>
      <w:rFonts w:asciiTheme="minorHAnsi" w:eastAsiaTheme="minorEastAsia" w:hAnsiTheme="minorHAnsi" w:cstheme="minorBidi"/>
      <w:lang w:val="en-GB" w:eastAsia="en-GB"/>
    </w:rPr>
  </w:style>
  <w:style w:type="paragraph" w:styleId="Tematkomentarza">
    <w:name w:val="annotation subject"/>
    <w:basedOn w:val="Tekstkomentarza"/>
    <w:next w:val="Tekstkomentarza"/>
    <w:link w:val="TematkomentarzaZnak"/>
    <w:uiPriority w:val="99"/>
    <w:unhideWhenUsed/>
    <w:rsid w:val="00DB2ADB"/>
    <w:rPr>
      <w:b/>
      <w:bCs/>
    </w:rPr>
  </w:style>
  <w:style w:type="character" w:customStyle="1" w:styleId="TematkomentarzaZnak">
    <w:name w:val="Temat komentarza Znak"/>
    <w:basedOn w:val="TekstkomentarzaZnak"/>
    <w:link w:val="Tematkomentarza"/>
    <w:uiPriority w:val="99"/>
    <w:rsid w:val="00DB2ADB"/>
    <w:rPr>
      <w:rFonts w:asciiTheme="majorHAnsi" w:hAnsiTheme="majorHAnsi" w:cstheme="majorHAnsi"/>
      <w:b/>
      <w:bCs/>
      <w:sz w:val="20"/>
      <w:szCs w:val="20"/>
    </w:rPr>
  </w:style>
  <w:style w:type="paragraph" w:styleId="Poprawka">
    <w:name w:val="Revision"/>
    <w:hidden/>
    <w:uiPriority w:val="99"/>
    <w:semiHidden/>
    <w:rsid w:val="00E821B8"/>
    <w:pPr>
      <w:spacing w:line="240" w:lineRule="auto"/>
    </w:pPr>
    <w:rPr>
      <w:rFonts w:asciiTheme="majorHAnsi" w:hAnsiTheme="majorHAnsi" w:cstheme="majorHAnsi"/>
    </w:rPr>
  </w:style>
  <w:style w:type="paragraph" w:customStyle="1" w:styleId="Normal0">
    <w:name w:val="Normal0"/>
    <w:rsid w:val="005B3277"/>
    <w:rPr>
      <w:lang w:eastAsia="ja-JP"/>
    </w:rPr>
  </w:style>
  <w:style w:type="paragraph" w:styleId="Nagwekspisutreci">
    <w:name w:val="TOC Heading"/>
    <w:basedOn w:val="Nagwek1"/>
    <w:next w:val="Normalny"/>
    <w:uiPriority w:val="39"/>
    <w:unhideWhenUsed/>
    <w:qFormat/>
    <w:rsid w:val="003C6FA1"/>
    <w:pPr>
      <w:numPr>
        <w:numId w:val="0"/>
      </w:numPr>
      <w:spacing w:before="240" w:after="0" w:line="259" w:lineRule="auto"/>
      <w:outlineLvl w:val="9"/>
    </w:pPr>
    <w:rPr>
      <w:rFonts w:asciiTheme="majorHAnsi" w:eastAsiaTheme="majorEastAsia" w:hAnsiTheme="majorHAnsi" w:cstheme="majorBidi"/>
      <w:color w:val="365F91" w:themeColor="accent1" w:themeShade="BF"/>
      <w:lang w:val="en-US" w:eastAsia="en-US"/>
    </w:rPr>
  </w:style>
  <w:style w:type="paragraph" w:styleId="Bezodstpw">
    <w:name w:val="No Spacing"/>
    <w:link w:val="BezodstpwZnak"/>
    <w:uiPriority w:val="1"/>
    <w:qFormat/>
    <w:rsid w:val="009E15E3"/>
    <w:pPr>
      <w:spacing w:line="240" w:lineRule="auto"/>
    </w:pPr>
    <w:rPr>
      <w:rFonts w:ascii="Times New Roman" w:eastAsia="Times New Roman" w:hAnsi="Times New Roman" w:cs="Times New Roman"/>
      <w:sz w:val="24"/>
      <w:szCs w:val="24"/>
      <w:lang w:val="en-GB" w:eastAsia="en-GB"/>
    </w:rPr>
  </w:style>
  <w:style w:type="paragraph" w:styleId="NormalnyWeb">
    <w:name w:val="Normal (Web)"/>
    <w:basedOn w:val="Normalny"/>
    <w:uiPriority w:val="99"/>
    <w:unhideWhenUsed/>
    <w:rsid w:val="0076249F"/>
    <w:pPr>
      <w:spacing w:before="100" w:beforeAutospacing="1" w:after="100" w:afterAutospacing="1"/>
    </w:pPr>
    <w:rPr>
      <w:lang w:val="en-GB" w:eastAsia="en-GB"/>
    </w:rPr>
  </w:style>
  <w:style w:type="paragraph" w:styleId="Tekstprzypisudolnego">
    <w:name w:val="footnote text"/>
    <w:basedOn w:val="Normalny"/>
    <w:link w:val="TekstprzypisudolnegoZnak"/>
    <w:uiPriority w:val="99"/>
    <w:semiHidden/>
    <w:unhideWhenUsed/>
    <w:rsid w:val="0027777D"/>
    <w:rPr>
      <w:sz w:val="20"/>
      <w:szCs w:val="20"/>
      <w:lang w:val="en-GB" w:eastAsia="en-GB"/>
    </w:rPr>
  </w:style>
  <w:style w:type="character" w:customStyle="1" w:styleId="TekstprzypisudolnegoZnak">
    <w:name w:val="Tekst przypisu dolnego Znak"/>
    <w:basedOn w:val="Domylnaczcionkaakapitu"/>
    <w:link w:val="Tekstprzypisudolnego"/>
    <w:uiPriority w:val="99"/>
    <w:semiHidden/>
    <w:qFormat/>
    <w:rsid w:val="0027777D"/>
    <w:rPr>
      <w:rFonts w:ascii="Times New Roman" w:eastAsia="Times New Roman" w:hAnsi="Times New Roman" w:cs="Times New Roman"/>
      <w:sz w:val="20"/>
      <w:szCs w:val="20"/>
      <w:lang w:val="en-GB" w:eastAsia="en-GB"/>
    </w:rPr>
  </w:style>
  <w:style w:type="character" w:styleId="Odwoanieprzypisudolnego">
    <w:name w:val="footnote reference"/>
    <w:basedOn w:val="Domylnaczcionkaakapitu"/>
    <w:uiPriority w:val="99"/>
    <w:semiHidden/>
    <w:unhideWhenUsed/>
    <w:rsid w:val="0027777D"/>
    <w:rPr>
      <w:vertAlign w:val="superscript"/>
    </w:rPr>
  </w:style>
  <w:style w:type="character" w:customStyle="1" w:styleId="Nagwek2Znak">
    <w:name w:val="Nagłówek 2 Znak"/>
    <w:basedOn w:val="Domylnaczcionkaakapitu"/>
    <w:link w:val="Nagwek2"/>
    <w:uiPriority w:val="9"/>
    <w:rsid w:val="009868E5"/>
    <w:rPr>
      <w:rFonts w:ascii="Trebuchet MS" w:eastAsia="Trebuchet MS" w:hAnsi="Trebuchet MS" w:cs="Trebuchet MS"/>
      <w:b/>
      <w:sz w:val="26"/>
      <w:szCs w:val="26"/>
      <w:lang w:val="en-US" w:eastAsia="en-GB"/>
    </w:rPr>
  </w:style>
  <w:style w:type="paragraph" w:styleId="HTML-wstpniesformatowany">
    <w:name w:val="HTML Preformatted"/>
    <w:basedOn w:val="Normalny"/>
    <w:link w:val="HTML-wstpniesformatowanyZnak"/>
    <w:uiPriority w:val="99"/>
    <w:semiHidden/>
    <w:unhideWhenUsed/>
    <w:rsid w:val="007D74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pPr>
    <w:rPr>
      <w:rFonts w:ascii="Courier New" w:hAnsi="Courier New" w:cs="Courier New"/>
      <w:sz w:val="20"/>
      <w:szCs w:val="20"/>
      <w:lang w:val="en-US"/>
    </w:rPr>
  </w:style>
  <w:style w:type="character" w:customStyle="1" w:styleId="HTML-wstpniesformatowanyZnak">
    <w:name w:val="HTML - wstępnie sformatowany Znak"/>
    <w:basedOn w:val="Domylnaczcionkaakapitu"/>
    <w:link w:val="HTML-wstpniesformatowany"/>
    <w:uiPriority w:val="99"/>
    <w:semiHidden/>
    <w:rsid w:val="007D74B5"/>
    <w:rPr>
      <w:rFonts w:ascii="Courier New" w:eastAsia="Times New Roman" w:hAnsi="Courier New" w:cs="Courier New"/>
      <w:sz w:val="20"/>
      <w:szCs w:val="20"/>
      <w:lang w:val="en-US" w:eastAsia="pl-PL"/>
    </w:rPr>
  </w:style>
  <w:style w:type="table" w:customStyle="1" w:styleId="GridTable1Light2">
    <w:name w:val="Grid Table 1 Light2"/>
    <w:basedOn w:val="Standardowy"/>
    <w:uiPriority w:val="99"/>
    <w:rsid w:val="00A93D44"/>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SSBookmark">
    <w:name w:val="SSBookmark"/>
    <w:rsid w:val="00A75ECC"/>
    <w:rPr>
      <w:rFonts w:ascii="Lucida Sans" w:hAnsi="Lucida Sans"/>
      <w:b/>
      <w:color w:val="000000"/>
      <w:sz w:val="16"/>
      <w:shd w:val="clear" w:color="auto" w:fill="FFFF80"/>
    </w:rPr>
  </w:style>
  <w:style w:type="character" w:customStyle="1" w:styleId="Nagwek4Znak">
    <w:name w:val="Nagłówek 4 Znak"/>
    <w:basedOn w:val="Domylnaczcionkaakapitu"/>
    <w:link w:val="Nagwek4"/>
    <w:locked/>
    <w:rsid w:val="000B39C0"/>
    <w:rPr>
      <w:rFonts w:ascii="Trebuchet MS" w:eastAsia="Trebuchet MS" w:hAnsi="Trebuchet MS" w:cs="Trebuchet MS"/>
      <w:color w:val="666666"/>
      <w:sz w:val="24"/>
      <w:szCs w:val="24"/>
      <w:u w:val="single"/>
      <w:lang w:val="en-US" w:eastAsia="en-GB"/>
    </w:rPr>
  </w:style>
  <w:style w:type="character" w:customStyle="1" w:styleId="Nagwek5Znak">
    <w:name w:val="Nagłówek 5 Znak"/>
    <w:basedOn w:val="Domylnaczcionkaakapitu"/>
    <w:link w:val="Nagwek5"/>
    <w:locked/>
    <w:rsid w:val="000B39C0"/>
    <w:rPr>
      <w:rFonts w:ascii="Trebuchet MS" w:eastAsia="Trebuchet MS" w:hAnsi="Trebuchet MS" w:cs="Trebuchet MS"/>
      <w:color w:val="666666"/>
      <w:sz w:val="24"/>
      <w:szCs w:val="24"/>
      <w:lang w:val="en-GB" w:eastAsia="en-GB"/>
    </w:rPr>
  </w:style>
  <w:style w:type="character" w:customStyle="1" w:styleId="Nagwek6Znak">
    <w:name w:val="Nagłówek 6 Znak"/>
    <w:basedOn w:val="Domylnaczcionkaakapitu"/>
    <w:link w:val="Nagwek6"/>
    <w:locked/>
    <w:rsid w:val="000B39C0"/>
    <w:rPr>
      <w:rFonts w:ascii="Trebuchet MS" w:eastAsia="Trebuchet MS" w:hAnsi="Trebuchet MS" w:cs="Trebuchet MS"/>
      <w:i/>
      <w:color w:val="666666"/>
      <w:sz w:val="24"/>
      <w:szCs w:val="24"/>
      <w:lang w:val="en-GB" w:eastAsia="en-GB"/>
    </w:rPr>
  </w:style>
  <w:style w:type="character" w:customStyle="1" w:styleId="Nagwek3Znak">
    <w:name w:val="Nagłówek 3 Znak"/>
    <w:basedOn w:val="Domylnaczcionkaakapitu"/>
    <w:link w:val="Nagwek3"/>
    <w:uiPriority w:val="9"/>
    <w:locked/>
    <w:rsid w:val="000B39C0"/>
    <w:rPr>
      <w:rFonts w:ascii="Trebuchet MS" w:eastAsia="Trebuchet MS" w:hAnsi="Trebuchet MS" w:cs="Trebuchet MS"/>
      <w:b/>
      <w:color w:val="666666"/>
      <w:sz w:val="24"/>
      <w:szCs w:val="24"/>
      <w:lang w:val="en-US" w:eastAsia="en-GB"/>
    </w:rPr>
  </w:style>
  <w:style w:type="paragraph" w:customStyle="1" w:styleId="okab">
    <w:name w:val="okab"/>
    <w:rsid w:val="000B39C0"/>
    <w:pPr>
      <w:widowControl w:val="0"/>
      <w:autoSpaceDE w:val="0"/>
      <w:autoSpaceDN w:val="0"/>
      <w:adjustRightInd w:val="0"/>
      <w:spacing w:after="60" w:line="240" w:lineRule="atLeast"/>
      <w:jc w:val="both"/>
    </w:pPr>
    <w:rPr>
      <w:rFonts w:eastAsiaTheme="minorEastAsia"/>
      <w:lang w:val="pl-PL"/>
    </w:rPr>
  </w:style>
  <w:style w:type="character" w:customStyle="1" w:styleId="SSTemplateField">
    <w:name w:val="SSTemplateField"/>
    <w:rsid w:val="000B39C0"/>
    <w:rPr>
      <w:rFonts w:ascii="Lucida Sans" w:hAnsi="Lucida Sans"/>
      <w:b/>
      <w:color w:val="FFFFFF"/>
      <w:sz w:val="16"/>
      <w:shd w:val="clear" w:color="auto" w:fill="FF0000"/>
    </w:rPr>
  </w:style>
  <w:style w:type="character" w:customStyle="1" w:styleId="Nagwek1Znak">
    <w:name w:val="Nagłówek 1 Znak"/>
    <w:basedOn w:val="Domylnaczcionkaakapitu"/>
    <w:link w:val="Nagwek1"/>
    <w:uiPriority w:val="9"/>
    <w:locked/>
    <w:rsid w:val="000B39C0"/>
    <w:rPr>
      <w:rFonts w:ascii="Trebuchet MS" w:eastAsia="Trebuchet MS" w:hAnsi="Trebuchet MS" w:cs="Trebuchet MS"/>
      <w:sz w:val="32"/>
      <w:szCs w:val="32"/>
      <w:lang w:val="en-GB" w:eastAsia="en-GB"/>
    </w:rPr>
  </w:style>
  <w:style w:type="character" w:customStyle="1" w:styleId="BezodstpwZnak">
    <w:name w:val="Bez odstępów Znak"/>
    <w:basedOn w:val="Domylnaczcionkaakapitu"/>
    <w:link w:val="Bezodstpw"/>
    <w:uiPriority w:val="1"/>
    <w:rsid w:val="00314180"/>
    <w:rPr>
      <w:rFonts w:ascii="Times New Roman" w:eastAsia="Times New Roman" w:hAnsi="Times New Roman" w:cs="Times New Roman"/>
      <w:sz w:val="24"/>
      <w:szCs w:val="24"/>
      <w:lang w:val="en-GB" w:eastAsia="en-GB"/>
    </w:rPr>
  </w:style>
  <w:style w:type="character" w:styleId="Numerstrony">
    <w:name w:val="page number"/>
    <w:basedOn w:val="Domylnaczcionkaakapitu"/>
    <w:rsid w:val="00314180"/>
  </w:style>
  <w:style w:type="character" w:customStyle="1" w:styleId="AkapitzlistZnak">
    <w:name w:val="Akapit z listą Znak"/>
    <w:link w:val="Akapitzlist"/>
    <w:uiPriority w:val="34"/>
    <w:qFormat/>
    <w:locked/>
    <w:rsid w:val="00314180"/>
    <w:rPr>
      <w:rFonts w:ascii="Times New Roman" w:eastAsia="Times New Roman" w:hAnsi="Times New Roman" w:cs="Times New Roman"/>
      <w:sz w:val="24"/>
      <w:szCs w:val="24"/>
      <w:lang w:val="en-GB" w:eastAsia="en-GB"/>
    </w:rPr>
  </w:style>
  <w:style w:type="paragraph" w:styleId="Mapadokumentu">
    <w:name w:val="Document Map"/>
    <w:basedOn w:val="Normalny"/>
    <w:link w:val="MapadokumentuZnak"/>
    <w:rsid w:val="00314180"/>
    <w:pPr>
      <w:spacing w:line="360" w:lineRule="auto"/>
      <w:jc w:val="both"/>
    </w:pPr>
    <w:rPr>
      <w:rFonts w:ascii="Tahoma" w:hAnsi="Tahoma"/>
      <w:sz w:val="16"/>
      <w:szCs w:val="16"/>
      <w:lang w:val="en-GB" w:eastAsia="en-GB"/>
    </w:rPr>
  </w:style>
  <w:style w:type="character" w:customStyle="1" w:styleId="MapadokumentuZnak">
    <w:name w:val="Mapa dokumentu Znak"/>
    <w:basedOn w:val="Domylnaczcionkaakapitu"/>
    <w:link w:val="Mapadokumentu"/>
    <w:rsid w:val="00314180"/>
    <w:rPr>
      <w:rFonts w:ascii="Tahoma" w:eastAsia="Times New Roman" w:hAnsi="Tahoma" w:cs="Times New Roman"/>
      <w:sz w:val="16"/>
      <w:szCs w:val="16"/>
    </w:rPr>
  </w:style>
  <w:style w:type="paragraph" w:customStyle="1" w:styleId="Default">
    <w:name w:val="Default"/>
    <w:rsid w:val="00314180"/>
    <w:pPr>
      <w:autoSpaceDE w:val="0"/>
      <w:autoSpaceDN w:val="0"/>
      <w:adjustRightInd w:val="0"/>
      <w:spacing w:line="240" w:lineRule="auto"/>
    </w:pPr>
    <w:rPr>
      <w:rFonts w:ascii="Times New Roman" w:eastAsia="Times New Roman" w:hAnsi="Times New Roman" w:cs="Times New Roman"/>
      <w:color w:val="000000"/>
      <w:sz w:val="24"/>
      <w:szCs w:val="24"/>
      <w:lang w:val="pl-PL" w:eastAsia="pl-PL"/>
    </w:rPr>
  </w:style>
  <w:style w:type="character" w:customStyle="1" w:styleId="h11">
    <w:name w:val="h11"/>
    <w:rsid w:val="00314180"/>
    <w:rPr>
      <w:rFonts w:ascii="Verdana" w:hAnsi="Verdana" w:hint="default"/>
      <w:b/>
      <w:bCs/>
      <w:i w:val="0"/>
      <w:iCs w:val="0"/>
      <w:sz w:val="23"/>
      <w:szCs w:val="23"/>
    </w:rPr>
  </w:style>
  <w:style w:type="character" w:customStyle="1" w:styleId="longtext">
    <w:name w:val="long_text"/>
    <w:basedOn w:val="Domylnaczcionkaakapitu"/>
    <w:rsid w:val="00314180"/>
  </w:style>
  <w:style w:type="character" w:styleId="Uwydatnienie">
    <w:name w:val="Emphasis"/>
    <w:uiPriority w:val="20"/>
    <w:qFormat/>
    <w:rsid w:val="00314180"/>
    <w:rPr>
      <w:i/>
      <w:iCs/>
    </w:rPr>
  </w:style>
  <w:style w:type="paragraph" w:customStyle="1" w:styleId="okt">
    <w:name w:val="okt"/>
    <w:uiPriority w:val="99"/>
    <w:rsid w:val="00314180"/>
    <w:pPr>
      <w:widowControl w:val="0"/>
      <w:autoSpaceDE w:val="0"/>
      <w:autoSpaceDN w:val="0"/>
      <w:adjustRightInd w:val="0"/>
      <w:spacing w:before="60" w:after="60" w:line="240" w:lineRule="auto"/>
    </w:pPr>
    <w:rPr>
      <w:rFonts w:eastAsia="Times New Roman"/>
      <w:lang w:val="en-AU" w:eastAsia="pl-PL"/>
    </w:rPr>
  </w:style>
  <w:style w:type="paragraph" w:customStyle="1" w:styleId="Tekstpodstawowy1">
    <w:name w:val="Tekst podstawowy1"/>
    <w:basedOn w:val="Normalny"/>
    <w:rsid w:val="00314180"/>
    <w:pPr>
      <w:keepLines/>
      <w:spacing w:before="120" w:after="120" w:line="360" w:lineRule="auto"/>
      <w:jc w:val="both"/>
    </w:pPr>
    <w:rPr>
      <w:rFonts w:ascii="Arial" w:hAnsi="Arial"/>
      <w:sz w:val="22"/>
    </w:rPr>
  </w:style>
  <w:style w:type="paragraph" w:customStyle="1" w:styleId="StylTekstpodstawowyInterlinia15wiersza">
    <w:name w:val="Styl +Tekst podstawowy Interlinia:  15 wiersza"/>
    <w:basedOn w:val="Normalny"/>
    <w:rsid w:val="00314180"/>
    <w:pPr>
      <w:spacing w:line="360" w:lineRule="auto"/>
      <w:jc w:val="both"/>
    </w:pPr>
    <w:rPr>
      <w:rFonts w:ascii="Calibri" w:hAnsi="Calibri"/>
      <w:sz w:val="22"/>
      <w:szCs w:val="20"/>
    </w:rPr>
  </w:style>
  <w:style w:type="character" w:customStyle="1" w:styleId="NormalnyPogrubienie">
    <w:name w:val="Normalny Pogrubienie"/>
    <w:rsid w:val="00314180"/>
    <w:rPr>
      <w:rFonts w:ascii="Calibri" w:hAnsi="Calibri"/>
      <w:b/>
      <w:bCs/>
      <w:sz w:val="22"/>
    </w:rPr>
  </w:style>
  <w:style w:type="character" w:customStyle="1" w:styleId="apple-converted-space">
    <w:name w:val="apple-converted-space"/>
    <w:rsid w:val="00314180"/>
  </w:style>
  <w:style w:type="character" w:customStyle="1" w:styleId="h2">
    <w:name w:val="h2"/>
    <w:basedOn w:val="Domylnaczcionkaakapitu"/>
    <w:rsid w:val="00314180"/>
  </w:style>
  <w:style w:type="character" w:styleId="UyteHipercze">
    <w:name w:val="FollowedHyperlink"/>
    <w:uiPriority w:val="99"/>
    <w:rsid w:val="00314180"/>
    <w:rPr>
      <w:color w:val="800080"/>
      <w:u w:val="single"/>
    </w:rPr>
  </w:style>
  <w:style w:type="character" w:customStyle="1" w:styleId="h1">
    <w:name w:val="h1"/>
    <w:basedOn w:val="Domylnaczcionkaakapitu"/>
    <w:rsid w:val="00314180"/>
  </w:style>
  <w:style w:type="paragraph" w:customStyle="1" w:styleId="rdo">
    <w:name w:val="źródło"/>
    <w:basedOn w:val="Normalny"/>
    <w:rsid w:val="00314180"/>
    <w:pPr>
      <w:spacing w:line="360" w:lineRule="auto"/>
      <w:jc w:val="both"/>
    </w:pPr>
    <w:rPr>
      <w:rFonts w:ascii="Arial" w:hAnsi="Arial" w:cs="Arial"/>
      <w:i/>
      <w:sz w:val="18"/>
      <w:szCs w:val="18"/>
    </w:rPr>
  </w:style>
  <w:style w:type="paragraph" w:customStyle="1" w:styleId="p1">
    <w:name w:val="p1"/>
    <w:basedOn w:val="Normalny"/>
    <w:rsid w:val="00314180"/>
    <w:rPr>
      <w:rFonts w:ascii="Helvetica" w:hAnsi="Helvetica"/>
      <w:sz w:val="17"/>
      <w:szCs w:val="17"/>
    </w:rPr>
  </w:style>
  <w:style w:type="paragraph" w:styleId="Listanumerowana">
    <w:name w:val="List Number"/>
    <w:basedOn w:val="Normalny"/>
    <w:uiPriority w:val="99"/>
    <w:rsid w:val="00314180"/>
    <w:pPr>
      <w:tabs>
        <w:tab w:val="num" w:pos="360"/>
      </w:tabs>
      <w:spacing w:after="120"/>
      <w:ind w:left="360" w:hanging="360"/>
      <w:jc w:val="both"/>
    </w:pPr>
    <w:rPr>
      <w:rFonts w:ascii="FrutigerPl" w:hAnsi="FrutigerPl"/>
      <w:sz w:val="22"/>
      <w:szCs w:val="20"/>
    </w:rPr>
  </w:style>
  <w:style w:type="paragraph" w:customStyle="1" w:styleId="NormalnyZPunktorem">
    <w:name w:val="NormalnyZPunktorem"/>
    <w:basedOn w:val="Akapitzlist"/>
    <w:link w:val="NormalnyZPunktoremZnak"/>
    <w:qFormat/>
    <w:rsid w:val="00314180"/>
    <w:pPr>
      <w:numPr>
        <w:numId w:val="3"/>
      </w:numPr>
      <w:spacing w:after="120" w:line="288" w:lineRule="auto"/>
      <w:jc w:val="both"/>
    </w:pPr>
    <w:rPr>
      <w:rFonts w:ascii="Calibri" w:eastAsia="Calibri" w:hAnsi="Calibri"/>
      <w:sz w:val="22"/>
      <w:szCs w:val="20"/>
      <w:lang w:val="pl-PL" w:eastAsia="pl-PL"/>
    </w:rPr>
  </w:style>
  <w:style w:type="character" w:customStyle="1" w:styleId="NormalnyZPunktoremZnak">
    <w:name w:val="NormalnyZPunktorem Znak"/>
    <w:basedOn w:val="Domylnaczcionkaakapitu"/>
    <w:link w:val="NormalnyZPunktorem"/>
    <w:rsid w:val="00314180"/>
    <w:rPr>
      <w:rFonts w:ascii="Calibri" w:eastAsia="Calibri" w:hAnsi="Calibri" w:cs="Times New Roman"/>
      <w:szCs w:val="20"/>
      <w:lang w:val="pl-PL" w:eastAsia="pl-PL"/>
    </w:rPr>
  </w:style>
  <w:style w:type="paragraph" w:styleId="Tekstprzypisukocowego">
    <w:name w:val="endnote text"/>
    <w:basedOn w:val="Normalny"/>
    <w:link w:val="TekstprzypisukocowegoZnak"/>
    <w:uiPriority w:val="99"/>
    <w:rsid w:val="00314180"/>
    <w:pPr>
      <w:jc w:val="both"/>
    </w:pPr>
    <w:rPr>
      <w:rFonts w:ascii="Arial" w:hAnsi="Arial"/>
    </w:rPr>
  </w:style>
  <w:style w:type="character" w:customStyle="1" w:styleId="TekstprzypisukocowegoZnak">
    <w:name w:val="Tekst przypisu końcowego Znak"/>
    <w:basedOn w:val="Domylnaczcionkaakapitu"/>
    <w:link w:val="Tekstprzypisukocowego"/>
    <w:uiPriority w:val="99"/>
    <w:rsid w:val="00314180"/>
    <w:rPr>
      <w:rFonts w:eastAsia="Times New Roman" w:cs="Times New Roman"/>
      <w:sz w:val="24"/>
      <w:szCs w:val="24"/>
      <w:lang w:val="pl-PL" w:eastAsia="pl-PL"/>
    </w:rPr>
  </w:style>
  <w:style w:type="character" w:styleId="Odwoanieprzypisukocowego">
    <w:name w:val="endnote reference"/>
    <w:basedOn w:val="Domylnaczcionkaakapitu"/>
    <w:uiPriority w:val="99"/>
    <w:rsid w:val="00314180"/>
    <w:rPr>
      <w:vertAlign w:val="superscript"/>
    </w:rPr>
  </w:style>
  <w:style w:type="paragraph" w:customStyle="1" w:styleId="Tekstdokumentu">
    <w:name w:val="Tekst dokumentu"/>
    <w:basedOn w:val="Normalny"/>
    <w:link w:val="TekstdokumentuZnak"/>
    <w:qFormat/>
    <w:rsid w:val="00314180"/>
    <w:pPr>
      <w:spacing w:line="360" w:lineRule="auto"/>
      <w:ind w:firstLine="708"/>
      <w:jc w:val="both"/>
    </w:pPr>
    <w:rPr>
      <w:rFonts w:ascii="Calibri" w:hAnsi="Calibri"/>
      <w:sz w:val="22"/>
      <w:szCs w:val="22"/>
    </w:rPr>
  </w:style>
  <w:style w:type="character" w:customStyle="1" w:styleId="TekstdokumentuZnak">
    <w:name w:val="Tekst dokumentu Znak"/>
    <w:basedOn w:val="Domylnaczcionkaakapitu"/>
    <w:link w:val="Tekstdokumentu"/>
    <w:rsid w:val="00314180"/>
    <w:rPr>
      <w:rFonts w:ascii="Calibri" w:eastAsia="Times New Roman" w:hAnsi="Calibri" w:cs="Times New Roman"/>
      <w:lang w:val="pl-PL" w:eastAsia="pl-PL"/>
    </w:rPr>
  </w:style>
  <w:style w:type="character" w:customStyle="1" w:styleId="hps">
    <w:name w:val="hps"/>
    <w:basedOn w:val="Domylnaczcionkaakapitu"/>
    <w:rsid w:val="00314180"/>
  </w:style>
  <w:style w:type="character" w:customStyle="1" w:styleId="NagwekZnak0">
    <w:name w:val="Nagwek Znak"/>
    <w:rsid w:val="00314180"/>
    <w:rPr>
      <w:rFonts w:ascii="Arial" w:eastAsia="Arial" w:hAnsi="Arial" w:cs="Arial"/>
      <w:color w:val="000000"/>
      <w:sz w:val="20"/>
      <w:szCs w:val="20"/>
    </w:rPr>
  </w:style>
  <w:style w:type="character" w:customStyle="1" w:styleId="Italics">
    <w:name w:val="Italics"/>
    <w:rsid w:val="00314180"/>
    <w:rPr>
      <w:i/>
    </w:rPr>
  </w:style>
  <w:style w:type="character" w:customStyle="1" w:styleId="Bold">
    <w:name w:val="Bold"/>
    <w:rsid w:val="00314180"/>
    <w:rPr>
      <w:b/>
    </w:rPr>
  </w:style>
  <w:style w:type="character" w:customStyle="1" w:styleId="BoldItalics">
    <w:name w:val="Bold Italics"/>
    <w:rsid w:val="00314180"/>
    <w:rPr>
      <w:b/>
      <w:i/>
    </w:rPr>
  </w:style>
  <w:style w:type="character" w:customStyle="1" w:styleId="FieldLabel">
    <w:name w:val="Field Label"/>
    <w:rsid w:val="00314180"/>
    <w:rPr>
      <w:rFonts w:ascii="Times New Roman" w:eastAsia="Times New Roman" w:hAnsi="Times New Roman" w:cs="Times New Roman"/>
      <w:i/>
      <w:color w:val="3F3F3F"/>
    </w:rPr>
  </w:style>
  <w:style w:type="paragraph" w:customStyle="1" w:styleId="CoverHeading1">
    <w:name w:val="Cover Heading 1"/>
    <w:basedOn w:val="Normalny"/>
    <w:next w:val="Normalny"/>
    <w:rsid w:val="00314180"/>
    <w:pPr>
      <w:jc w:val="right"/>
    </w:pPr>
    <w:rPr>
      <w:rFonts w:ascii="Calibri" w:eastAsia="Calibri" w:hAnsi="Calibri" w:cs="Calibri"/>
      <w:b/>
      <w:sz w:val="72"/>
      <w:szCs w:val="72"/>
    </w:rPr>
  </w:style>
  <w:style w:type="paragraph" w:customStyle="1" w:styleId="CoverHeading2">
    <w:name w:val="Cover Heading 2"/>
    <w:basedOn w:val="Normalny"/>
    <w:next w:val="Normalny"/>
    <w:rsid w:val="00314180"/>
    <w:pPr>
      <w:jc w:val="right"/>
    </w:pPr>
    <w:rPr>
      <w:rFonts w:ascii="Calibri" w:eastAsia="Calibri" w:hAnsi="Calibri" w:cs="Calibri"/>
      <w:color w:val="800000"/>
      <w:sz w:val="60"/>
      <w:szCs w:val="60"/>
    </w:rPr>
  </w:style>
  <w:style w:type="paragraph" w:customStyle="1" w:styleId="CoverText1">
    <w:name w:val="Cover Text 1"/>
    <w:basedOn w:val="Normalny"/>
    <w:next w:val="Normalny"/>
    <w:rsid w:val="00314180"/>
    <w:pPr>
      <w:jc w:val="right"/>
    </w:pPr>
    <w:rPr>
      <w:rFonts w:ascii="Liberation Sans Narrow" w:eastAsia="Liberation Sans Narrow" w:hAnsi="Liberation Sans Narrow" w:cs="Liberation Sans Narrow"/>
      <w:sz w:val="28"/>
      <w:szCs w:val="28"/>
    </w:rPr>
  </w:style>
  <w:style w:type="paragraph" w:customStyle="1" w:styleId="CoverText2">
    <w:name w:val="Cover Text 2"/>
    <w:basedOn w:val="Normalny"/>
    <w:next w:val="Normalny"/>
    <w:rsid w:val="00314180"/>
    <w:pPr>
      <w:jc w:val="right"/>
    </w:pPr>
    <w:rPr>
      <w:rFonts w:ascii="Liberation Sans Narrow" w:eastAsia="Liberation Sans Narrow" w:hAnsi="Liberation Sans Narrow" w:cs="Liberation Sans Narrow"/>
      <w:color w:val="7F7F7F"/>
      <w:sz w:val="20"/>
      <w:szCs w:val="20"/>
    </w:rPr>
  </w:style>
  <w:style w:type="paragraph" w:customStyle="1" w:styleId="Properties">
    <w:name w:val="Properties"/>
    <w:basedOn w:val="Normalny"/>
    <w:next w:val="Normalny"/>
    <w:rsid w:val="00314180"/>
    <w:pPr>
      <w:spacing w:before="120" w:after="40"/>
    </w:pPr>
    <w:rPr>
      <w:sz w:val="22"/>
      <w:szCs w:val="22"/>
    </w:rPr>
  </w:style>
  <w:style w:type="paragraph" w:customStyle="1" w:styleId="Notes">
    <w:name w:val="Notes"/>
    <w:basedOn w:val="Normalny"/>
    <w:next w:val="Normalny"/>
    <w:rsid w:val="00314180"/>
    <w:rPr>
      <w:sz w:val="22"/>
      <w:szCs w:val="22"/>
    </w:rPr>
  </w:style>
  <w:style w:type="paragraph" w:customStyle="1" w:styleId="DiagramImage">
    <w:name w:val="Diagram Image"/>
    <w:basedOn w:val="Normalny"/>
    <w:next w:val="Normalny"/>
    <w:rsid w:val="00314180"/>
    <w:pPr>
      <w:jc w:val="center"/>
    </w:pPr>
  </w:style>
  <w:style w:type="paragraph" w:customStyle="1" w:styleId="DiagramLabel">
    <w:name w:val="Diagram Label"/>
    <w:basedOn w:val="Normalny"/>
    <w:next w:val="Normalny"/>
    <w:rsid w:val="00314180"/>
    <w:pPr>
      <w:numPr>
        <w:numId w:val="4"/>
      </w:numPr>
      <w:jc w:val="center"/>
      <w:outlineLvl w:val="0"/>
    </w:pPr>
    <w:rPr>
      <w:sz w:val="18"/>
      <w:szCs w:val="18"/>
    </w:rPr>
  </w:style>
  <w:style w:type="paragraph" w:customStyle="1" w:styleId="TableLabel">
    <w:name w:val="Table Label"/>
    <w:basedOn w:val="Normalny"/>
    <w:next w:val="Normalny"/>
    <w:rsid w:val="00314180"/>
    <w:pPr>
      <w:numPr>
        <w:numId w:val="5"/>
      </w:numPr>
      <w:outlineLvl w:val="0"/>
    </w:pPr>
    <w:rPr>
      <w:sz w:val="18"/>
      <w:szCs w:val="18"/>
    </w:rPr>
  </w:style>
  <w:style w:type="paragraph" w:customStyle="1" w:styleId="TableHeading">
    <w:name w:val="Table Heading"/>
    <w:basedOn w:val="Normalny"/>
    <w:next w:val="Normalny"/>
    <w:rsid w:val="00314180"/>
    <w:pPr>
      <w:spacing w:before="60" w:after="40" w:line="240" w:lineRule="exact"/>
      <w:ind w:left="90" w:right="90"/>
      <w:jc w:val="center"/>
    </w:pPr>
    <w:rPr>
      <w:b/>
      <w:sz w:val="20"/>
      <w:szCs w:val="20"/>
    </w:rPr>
  </w:style>
  <w:style w:type="paragraph" w:customStyle="1" w:styleId="TableTitle0">
    <w:name w:val="Table Title 0"/>
    <w:basedOn w:val="Normalny"/>
    <w:next w:val="Normalny"/>
    <w:rsid w:val="00314180"/>
    <w:pPr>
      <w:ind w:left="270" w:right="270"/>
    </w:pPr>
    <w:rPr>
      <w:b/>
    </w:rPr>
  </w:style>
  <w:style w:type="paragraph" w:customStyle="1" w:styleId="TableTitle1">
    <w:name w:val="Table Title 1"/>
    <w:basedOn w:val="Normalny"/>
    <w:next w:val="Normalny"/>
    <w:rsid w:val="00314180"/>
    <w:pPr>
      <w:spacing w:before="80" w:after="80"/>
      <w:ind w:left="180" w:right="270"/>
    </w:pPr>
    <w:rPr>
      <w:b/>
      <w:sz w:val="20"/>
      <w:szCs w:val="20"/>
      <w:u w:val="single" w:color="000000"/>
    </w:rPr>
  </w:style>
  <w:style w:type="paragraph" w:customStyle="1" w:styleId="TableTitle2">
    <w:name w:val="Table Title 2"/>
    <w:basedOn w:val="Normalny"/>
    <w:next w:val="Normalny"/>
    <w:rsid w:val="00314180"/>
    <w:pPr>
      <w:spacing w:after="120"/>
      <w:ind w:left="270" w:right="270"/>
    </w:pPr>
    <w:rPr>
      <w:sz w:val="20"/>
      <w:szCs w:val="20"/>
      <w:u w:val="single" w:color="000000"/>
    </w:rPr>
  </w:style>
  <w:style w:type="paragraph" w:customStyle="1" w:styleId="TableTextNormal">
    <w:name w:val="Table Text Normal"/>
    <w:basedOn w:val="Normalny"/>
    <w:next w:val="Normalny"/>
    <w:rsid w:val="00314180"/>
    <w:pPr>
      <w:ind w:left="270" w:right="270"/>
    </w:pPr>
    <w:rPr>
      <w:sz w:val="20"/>
      <w:szCs w:val="20"/>
    </w:rPr>
  </w:style>
  <w:style w:type="paragraph" w:customStyle="1" w:styleId="TableTextLight">
    <w:name w:val="Table Text Light"/>
    <w:basedOn w:val="Normalny"/>
    <w:next w:val="Normalny"/>
    <w:rsid w:val="00314180"/>
    <w:pPr>
      <w:ind w:left="270" w:right="270"/>
    </w:pPr>
    <w:rPr>
      <w:color w:val="2F2F2F"/>
      <w:sz w:val="20"/>
      <w:szCs w:val="20"/>
    </w:rPr>
  </w:style>
  <w:style w:type="paragraph" w:customStyle="1" w:styleId="TableTextBold">
    <w:name w:val="Table Text Bold"/>
    <w:basedOn w:val="Normalny"/>
    <w:next w:val="Normalny"/>
    <w:rsid w:val="00314180"/>
    <w:pPr>
      <w:ind w:left="270" w:right="270"/>
    </w:pPr>
    <w:rPr>
      <w:b/>
      <w:sz w:val="20"/>
      <w:szCs w:val="20"/>
    </w:rPr>
  </w:style>
  <w:style w:type="paragraph" w:customStyle="1" w:styleId="CoverText3">
    <w:name w:val="Cover Text 3"/>
    <w:basedOn w:val="Normalny"/>
    <w:next w:val="Normalny"/>
    <w:rsid w:val="00314180"/>
    <w:pPr>
      <w:jc w:val="right"/>
    </w:pPr>
    <w:rPr>
      <w:rFonts w:ascii="Calibri" w:eastAsia="Calibri" w:hAnsi="Calibri" w:cs="Calibri"/>
      <w:b/>
      <w:color w:val="004080"/>
      <w:sz w:val="20"/>
      <w:szCs w:val="20"/>
    </w:rPr>
  </w:style>
  <w:style w:type="character" w:customStyle="1" w:styleId="objecttitle">
    <w:name w:val="objecttitle"/>
    <w:basedOn w:val="Domylnaczcionkaakapitu"/>
    <w:rsid w:val="00314180"/>
  </w:style>
  <w:style w:type="paragraph" w:customStyle="1" w:styleId="CM1">
    <w:name w:val="CM1"/>
    <w:basedOn w:val="Normalny"/>
    <w:next w:val="Normalny"/>
    <w:uiPriority w:val="99"/>
    <w:rsid w:val="00314180"/>
    <w:pPr>
      <w:autoSpaceDE w:val="0"/>
      <w:autoSpaceDN w:val="0"/>
      <w:adjustRightInd w:val="0"/>
    </w:pPr>
    <w:rPr>
      <w:rFonts w:ascii="EUAlbertina" w:hAnsi="EUAlbertina"/>
    </w:rPr>
  </w:style>
  <w:style w:type="paragraph" w:customStyle="1" w:styleId="CM3">
    <w:name w:val="CM3"/>
    <w:basedOn w:val="Normalny"/>
    <w:next w:val="Normalny"/>
    <w:uiPriority w:val="99"/>
    <w:rsid w:val="00314180"/>
    <w:pPr>
      <w:autoSpaceDE w:val="0"/>
      <w:autoSpaceDN w:val="0"/>
      <w:adjustRightInd w:val="0"/>
    </w:pPr>
    <w:rPr>
      <w:rFonts w:ascii="EUAlbertina" w:hAnsi="EUAlbertina"/>
    </w:rPr>
  </w:style>
  <w:style w:type="paragraph" w:customStyle="1" w:styleId="p2">
    <w:name w:val="p2"/>
    <w:basedOn w:val="Normalny"/>
    <w:rsid w:val="00314180"/>
    <w:pPr>
      <w:spacing w:before="45" w:after="45"/>
    </w:pPr>
    <w:rPr>
      <w:rFonts w:ascii="Times" w:hAnsi="Times"/>
      <w:sz w:val="18"/>
      <w:szCs w:val="18"/>
    </w:rPr>
  </w:style>
  <w:style w:type="character" w:styleId="Pogrubienie">
    <w:name w:val="Strong"/>
    <w:basedOn w:val="Domylnaczcionkaakapitu"/>
    <w:uiPriority w:val="22"/>
    <w:qFormat/>
    <w:rsid w:val="00314180"/>
    <w:rPr>
      <w:b/>
      <w:bCs/>
    </w:rPr>
  </w:style>
  <w:style w:type="paragraph" w:customStyle="1" w:styleId="CM42">
    <w:name w:val="CM4+2"/>
    <w:basedOn w:val="Default"/>
    <w:next w:val="Default"/>
    <w:uiPriority w:val="99"/>
    <w:rsid w:val="00314180"/>
    <w:rPr>
      <w:rFonts w:eastAsiaTheme="minorHAnsi"/>
      <w:color w:val="auto"/>
      <w:lang w:eastAsia="en-US"/>
    </w:rPr>
  </w:style>
  <w:style w:type="paragraph" w:customStyle="1" w:styleId="CM4">
    <w:name w:val="CM4"/>
    <w:basedOn w:val="Default"/>
    <w:next w:val="Default"/>
    <w:uiPriority w:val="99"/>
    <w:rsid w:val="00314180"/>
    <w:rPr>
      <w:rFonts w:eastAsiaTheme="minorHAnsi"/>
      <w:color w:val="auto"/>
      <w:lang w:eastAsia="en-US"/>
    </w:rPr>
  </w:style>
  <w:style w:type="character" w:customStyle="1" w:styleId="Nierozpoznanawzmianka2">
    <w:name w:val="Nierozpoznana wzmianka2"/>
    <w:basedOn w:val="Domylnaczcionkaakapitu"/>
    <w:uiPriority w:val="99"/>
    <w:unhideWhenUsed/>
    <w:rsid w:val="00761BE5"/>
    <w:rPr>
      <w:color w:val="605E5C"/>
      <w:shd w:val="clear" w:color="auto" w:fill="E1DFDD"/>
    </w:rPr>
  </w:style>
  <w:style w:type="character" w:customStyle="1" w:styleId="TytuZnak">
    <w:name w:val="Tytuł Znak"/>
    <w:basedOn w:val="Domylnaczcionkaakapitu"/>
    <w:link w:val="Tytu"/>
    <w:uiPriority w:val="10"/>
    <w:rsid w:val="0065672F"/>
    <w:rPr>
      <w:rFonts w:ascii="Trebuchet MS" w:eastAsia="Trebuchet MS" w:hAnsi="Trebuchet MS" w:cs="Trebuchet MS"/>
      <w:sz w:val="42"/>
      <w:szCs w:val="42"/>
      <w:lang w:val="en-GB" w:eastAsia="en-GB"/>
    </w:rPr>
  </w:style>
  <w:style w:type="character" w:customStyle="1" w:styleId="PodtytuZnak">
    <w:name w:val="Podtytuł Znak"/>
    <w:basedOn w:val="Domylnaczcionkaakapitu"/>
    <w:link w:val="Podtytu"/>
    <w:rsid w:val="0065672F"/>
    <w:rPr>
      <w:rFonts w:ascii="Trebuchet MS" w:eastAsia="Trebuchet MS" w:hAnsi="Trebuchet MS" w:cs="Trebuchet MS"/>
      <w:i/>
      <w:color w:val="666666"/>
      <w:sz w:val="26"/>
      <w:szCs w:val="26"/>
      <w:lang w:val="en-GB" w:eastAsia="en-GB"/>
    </w:rPr>
  </w:style>
  <w:style w:type="table" w:customStyle="1" w:styleId="281">
    <w:name w:val="281"/>
    <w:basedOn w:val="Standardowy"/>
    <w:rsid w:val="0065672F"/>
    <w:tblPr>
      <w:tblStyleRowBandSize w:val="1"/>
      <w:tblStyleColBandSize w:val="1"/>
      <w:tblCellMar>
        <w:top w:w="100" w:type="dxa"/>
        <w:left w:w="100" w:type="dxa"/>
        <w:bottom w:w="100" w:type="dxa"/>
        <w:right w:w="100" w:type="dxa"/>
      </w:tblCellMar>
    </w:tblPr>
  </w:style>
  <w:style w:type="table" w:customStyle="1" w:styleId="271">
    <w:name w:val="271"/>
    <w:basedOn w:val="Standardowy"/>
    <w:rsid w:val="0065672F"/>
    <w:tblPr>
      <w:tblStyleRowBandSize w:val="1"/>
      <w:tblStyleColBandSize w:val="1"/>
      <w:tblCellMar>
        <w:top w:w="100" w:type="dxa"/>
        <w:left w:w="100" w:type="dxa"/>
        <w:bottom w:w="100" w:type="dxa"/>
        <w:right w:w="100" w:type="dxa"/>
      </w:tblCellMar>
    </w:tblPr>
  </w:style>
  <w:style w:type="table" w:customStyle="1" w:styleId="261">
    <w:name w:val="261"/>
    <w:basedOn w:val="Standardowy"/>
    <w:rsid w:val="0065672F"/>
    <w:tblPr>
      <w:tblStyleRowBandSize w:val="1"/>
      <w:tblStyleColBandSize w:val="1"/>
      <w:tblCellMar>
        <w:top w:w="100" w:type="dxa"/>
        <w:left w:w="100" w:type="dxa"/>
        <w:bottom w:w="100" w:type="dxa"/>
        <w:right w:w="100" w:type="dxa"/>
      </w:tblCellMar>
    </w:tblPr>
  </w:style>
  <w:style w:type="table" w:customStyle="1" w:styleId="251">
    <w:name w:val="251"/>
    <w:basedOn w:val="Standardowy"/>
    <w:rsid w:val="0065672F"/>
    <w:tblPr>
      <w:tblStyleRowBandSize w:val="1"/>
      <w:tblStyleColBandSize w:val="1"/>
      <w:tblCellMar>
        <w:top w:w="100" w:type="dxa"/>
        <w:left w:w="100" w:type="dxa"/>
        <w:bottom w:w="100" w:type="dxa"/>
        <w:right w:w="100" w:type="dxa"/>
      </w:tblCellMar>
    </w:tblPr>
  </w:style>
  <w:style w:type="table" w:customStyle="1" w:styleId="241">
    <w:name w:val="241"/>
    <w:basedOn w:val="Standardowy"/>
    <w:rsid w:val="0065672F"/>
    <w:tblPr>
      <w:tblStyleRowBandSize w:val="1"/>
      <w:tblStyleColBandSize w:val="1"/>
      <w:tblCellMar>
        <w:top w:w="100" w:type="dxa"/>
        <w:left w:w="100" w:type="dxa"/>
        <w:bottom w:w="100" w:type="dxa"/>
        <w:right w:w="100" w:type="dxa"/>
      </w:tblCellMar>
    </w:tblPr>
  </w:style>
  <w:style w:type="table" w:customStyle="1" w:styleId="231">
    <w:name w:val="231"/>
    <w:basedOn w:val="Standardowy"/>
    <w:rsid w:val="0065672F"/>
    <w:tblPr>
      <w:tblStyleRowBandSize w:val="1"/>
      <w:tblStyleColBandSize w:val="1"/>
      <w:tblCellMar>
        <w:top w:w="100" w:type="dxa"/>
        <w:left w:w="100" w:type="dxa"/>
        <w:bottom w:w="100" w:type="dxa"/>
        <w:right w:w="100" w:type="dxa"/>
      </w:tblCellMar>
    </w:tblPr>
  </w:style>
  <w:style w:type="table" w:customStyle="1" w:styleId="221">
    <w:name w:val="221"/>
    <w:basedOn w:val="Standardowy"/>
    <w:rsid w:val="0065672F"/>
    <w:tblPr>
      <w:tblStyleRowBandSize w:val="1"/>
      <w:tblStyleColBandSize w:val="1"/>
      <w:tblCellMar>
        <w:top w:w="100" w:type="dxa"/>
        <w:left w:w="100" w:type="dxa"/>
        <w:bottom w:w="100" w:type="dxa"/>
        <w:right w:w="100" w:type="dxa"/>
      </w:tblCellMar>
    </w:tblPr>
  </w:style>
  <w:style w:type="table" w:customStyle="1" w:styleId="211">
    <w:name w:val="211"/>
    <w:basedOn w:val="Standardowy"/>
    <w:rsid w:val="0065672F"/>
    <w:tblPr>
      <w:tblStyleRowBandSize w:val="1"/>
      <w:tblStyleColBandSize w:val="1"/>
      <w:tblCellMar>
        <w:top w:w="100" w:type="dxa"/>
        <w:left w:w="100" w:type="dxa"/>
        <w:bottom w:w="100" w:type="dxa"/>
        <w:right w:w="100" w:type="dxa"/>
      </w:tblCellMar>
    </w:tblPr>
  </w:style>
  <w:style w:type="table" w:customStyle="1" w:styleId="201">
    <w:name w:val="201"/>
    <w:basedOn w:val="Standardowy"/>
    <w:rsid w:val="0065672F"/>
    <w:tblPr>
      <w:tblStyleRowBandSize w:val="1"/>
      <w:tblStyleColBandSize w:val="1"/>
      <w:tblCellMar>
        <w:top w:w="100" w:type="dxa"/>
        <w:left w:w="100" w:type="dxa"/>
        <w:bottom w:w="100" w:type="dxa"/>
        <w:right w:w="100" w:type="dxa"/>
      </w:tblCellMar>
    </w:tblPr>
  </w:style>
  <w:style w:type="table" w:customStyle="1" w:styleId="191">
    <w:name w:val="191"/>
    <w:basedOn w:val="Standardowy"/>
    <w:rsid w:val="0065672F"/>
    <w:tblPr>
      <w:tblStyleRowBandSize w:val="1"/>
      <w:tblStyleColBandSize w:val="1"/>
      <w:tblCellMar>
        <w:top w:w="100" w:type="dxa"/>
        <w:left w:w="100" w:type="dxa"/>
        <w:bottom w:w="100" w:type="dxa"/>
        <w:right w:w="100" w:type="dxa"/>
      </w:tblCellMar>
    </w:tblPr>
  </w:style>
  <w:style w:type="table" w:customStyle="1" w:styleId="181">
    <w:name w:val="181"/>
    <w:basedOn w:val="Standardowy"/>
    <w:rsid w:val="0065672F"/>
    <w:tblPr>
      <w:tblStyleRowBandSize w:val="1"/>
      <w:tblStyleColBandSize w:val="1"/>
      <w:tblCellMar>
        <w:top w:w="100" w:type="dxa"/>
        <w:left w:w="100" w:type="dxa"/>
        <w:bottom w:w="100" w:type="dxa"/>
        <w:right w:w="100" w:type="dxa"/>
      </w:tblCellMar>
    </w:tblPr>
  </w:style>
  <w:style w:type="table" w:customStyle="1" w:styleId="171">
    <w:name w:val="171"/>
    <w:basedOn w:val="Standardowy"/>
    <w:rsid w:val="0065672F"/>
    <w:tblPr>
      <w:tblStyleRowBandSize w:val="1"/>
      <w:tblStyleColBandSize w:val="1"/>
      <w:tblCellMar>
        <w:top w:w="100" w:type="dxa"/>
        <w:left w:w="100" w:type="dxa"/>
        <w:bottom w:w="100" w:type="dxa"/>
        <w:right w:w="100" w:type="dxa"/>
      </w:tblCellMar>
    </w:tblPr>
  </w:style>
  <w:style w:type="table" w:customStyle="1" w:styleId="161">
    <w:name w:val="161"/>
    <w:basedOn w:val="Standardowy"/>
    <w:rsid w:val="0065672F"/>
    <w:tblPr>
      <w:tblStyleRowBandSize w:val="1"/>
      <w:tblStyleColBandSize w:val="1"/>
      <w:tblCellMar>
        <w:top w:w="100" w:type="dxa"/>
        <w:left w:w="100" w:type="dxa"/>
        <w:bottom w:w="100" w:type="dxa"/>
        <w:right w:w="100" w:type="dxa"/>
      </w:tblCellMar>
    </w:tblPr>
  </w:style>
  <w:style w:type="table" w:customStyle="1" w:styleId="151">
    <w:name w:val="151"/>
    <w:basedOn w:val="Standardowy"/>
    <w:rsid w:val="0065672F"/>
    <w:tblPr>
      <w:tblStyleRowBandSize w:val="1"/>
      <w:tblStyleColBandSize w:val="1"/>
      <w:tblCellMar>
        <w:top w:w="100" w:type="dxa"/>
        <w:left w:w="100" w:type="dxa"/>
        <w:bottom w:w="100" w:type="dxa"/>
        <w:right w:w="100" w:type="dxa"/>
      </w:tblCellMar>
    </w:tblPr>
  </w:style>
  <w:style w:type="table" w:customStyle="1" w:styleId="141">
    <w:name w:val="141"/>
    <w:basedOn w:val="Standardowy"/>
    <w:rsid w:val="0065672F"/>
    <w:tblPr>
      <w:tblStyleRowBandSize w:val="1"/>
      <w:tblStyleColBandSize w:val="1"/>
      <w:tblCellMar>
        <w:top w:w="100" w:type="dxa"/>
        <w:left w:w="100" w:type="dxa"/>
        <w:bottom w:w="100" w:type="dxa"/>
        <w:right w:w="100" w:type="dxa"/>
      </w:tblCellMar>
    </w:tblPr>
  </w:style>
  <w:style w:type="table" w:customStyle="1" w:styleId="131">
    <w:name w:val="131"/>
    <w:basedOn w:val="Standardowy"/>
    <w:rsid w:val="0065672F"/>
    <w:tblPr>
      <w:tblStyleRowBandSize w:val="1"/>
      <w:tblStyleColBandSize w:val="1"/>
      <w:tblCellMar>
        <w:top w:w="100" w:type="dxa"/>
        <w:left w:w="100" w:type="dxa"/>
        <w:bottom w:w="100" w:type="dxa"/>
        <w:right w:w="100" w:type="dxa"/>
      </w:tblCellMar>
    </w:tblPr>
  </w:style>
  <w:style w:type="table" w:customStyle="1" w:styleId="121">
    <w:name w:val="121"/>
    <w:basedOn w:val="Standardowy"/>
    <w:rsid w:val="0065672F"/>
    <w:tblPr>
      <w:tblStyleRowBandSize w:val="1"/>
      <w:tblStyleColBandSize w:val="1"/>
      <w:tblCellMar>
        <w:top w:w="100" w:type="dxa"/>
        <w:left w:w="100" w:type="dxa"/>
        <w:bottom w:w="100" w:type="dxa"/>
        <w:right w:w="100" w:type="dxa"/>
      </w:tblCellMar>
    </w:tblPr>
  </w:style>
  <w:style w:type="table" w:customStyle="1" w:styleId="111">
    <w:name w:val="111"/>
    <w:basedOn w:val="Standardowy"/>
    <w:rsid w:val="0065672F"/>
    <w:tblPr>
      <w:tblStyleRowBandSize w:val="1"/>
      <w:tblStyleColBandSize w:val="1"/>
      <w:tblCellMar>
        <w:top w:w="100" w:type="dxa"/>
        <w:left w:w="100" w:type="dxa"/>
        <w:bottom w:w="100" w:type="dxa"/>
        <w:right w:w="100" w:type="dxa"/>
      </w:tblCellMar>
    </w:tblPr>
  </w:style>
  <w:style w:type="table" w:customStyle="1" w:styleId="101">
    <w:name w:val="101"/>
    <w:basedOn w:val="Standardowy"/>
    <w:rsid w:val="0065672F"/>
    <w:tblPr>
      <w:tblStyleRowBandSize w:val="1"/>
      <w:tblStyleColBandSize w:val="1"/>
      <w:tblCellMar>
        <w:top w:w="100" w:type="dxa"/>
        <w:left w:w="100" w:type="dxa"/>
        <w:bottom w:w="100" w:type="dxa"/>
        <w:right w:w="100" w:type="dxa"/>
      </w:tblCellMar>
    </w:tblPr>
  </w:style>
  <w:style w:type="table" w:customStyle="1" w:styleId="91">
    <w:name w:val="91"/>
    <w:basedOn w:val="Standardowy"/>
    <w:rsid w:val="0065672F"/>
    <w:tblPr>
      <w:tblStyleRowBandSize w:val="1"/>
      <w:tblStyleColBandSize w:val="1"/>
      <w:tblCellMar>
        <w:top w:w="100" w:type="dxa"/>
        <w:left w:w="100" w:type="dxa"/>
        <w:bottom w:w="100" w:type="dxa"/>
        <w:right w:w="100" w:type="dxa"/>
      </w:tblCellMar>
    </w:tblPr>
  </w:style>
  <w:style w:type="table" w:customStyle="1" w:styleId="81">
    <w:name w:val="81"/>
    <w:basedOn w:val="Standardowy"/>
    <w:rsid w:val="0065672F"/>
    <w:tblPr>
      <w:tblStyleRowBandSize w:val="1"/>
      <w:tblStyleColBandSize w:val="1"/>
      <w:tblCellMar>
        <w:top w:w="100" w:type="dxa"/>
        <w:left w:w="100" w:type="dxa"/>
        <w:bottom w:w="100" w:type="dxa"/>
        <w:right w:w="100" w:type="dxa"/>
      </w:tblCellMar>
    </w:tblPr>
  </w:style>
  <w:style w:type="table" w:customStyle="1" w:styleId="71">
    <w:name w:val="71"/>
    <w:basedOn w:val="Standardowy"/>
    <w:rsid w:val="0065672F"/>
    <w:tblPr>
      <w:tblStyleRowBandSize w:val="1"/>
      <w:tblStyleColBandSize w:val="1"/>
      <w:tblCellMar>
        <w:top w:w="100" w:type="dxa"/>
        <w:left w:w="100" w:type="dxa"/>
        <w:bottom w:w="100" w:type="dxa"/>
        <w:right w:w="100" w:type="dxa"/>
      </w:tblCellMar>
    </w:tblPr>
  </w:style>
  <w:style w:type="table" w:customStyle="1" w:styleId="61">
    <w:name w:val="61"/>
    <w:basedOn w:val="Standardowy"/>
    <w:rsid w:val="0065672F"/>
    <w:tblPr>
      <w:tblStyleRowBandSize w:val="1"/>
      <w:tblStyleColBandSize w:val="1"/>
      <w:tblCellMar>
        <w:top w:w="100" w:type="dxa"/>
        <w:left w:w="100" w:type="dxa"/>
        <w:bottom w:w="100" w:type="dxa"/>
        <w:right w:w="100" w:type="dxa"/>
      </w:tblCellMar>
    </w:tblPr>
  </w:style>
  <w:style w:type="table" w:customStyle="1" w:styleId="51">
    <w:name w:val="51"/>
    <w:basedOn w:val="Standardowy"/>
    <w:rsid w:val="0065672F"/>
    <w:tblPr>
      <w:tblStyleRowBandSize w:val="1"/>
      <w:tblStyleColBandSize w:val="1"/>
      <w:tblCellMar>
        <w:top w:w="100" w:type="dxa"/>
        <w:left w:w="100" w:type="dxa"/>
        <w:bottom w:w="100" w:type="dxa"/>
        <w:right w:w="100" w:type="dxa"/>
      </w:tblCellMar>
    </w:tblPr>
  </w:style>
  <w:style w:type="table" w:customStyle="1" w:styleId="41">
    <w:name w:val="41"/>
    <w:basedOn w:val="Standardowy"/>
    <w:rsid w:val="0065672F"/>
    <w:tblPr>
      <w:tblStyleRowBandSize w:val="1"/>
      <w:tblStyleColBandSize w:val="1"/>
      <w:tblCellMar>
        <w:top w:w="100" w:type="dxa"/>
        <w:left w:w="100" w:type="dxa"/>
        <w:bottom w:w="100" w:type="dxa"/>
        <w:right w:w="100" w:type="dxa"/>
      </w:tblCellMar>
    </w:tblPr>
  </w:style>
  <w:style w:type="table" w:customStyle="1" w:styleId="31">
    <w:name w:val="31"/>
    <w:basedOn w:val="Standardowy"/>
    <w:rsid w:val="0065672F"/>
    <w:tblPr>
      <w:tblStyleRowBandSize w:val="1"/>
      <w:tblStyleColBandSize w:val="1"/>
      <w:tblCellMar>
        <w:top w:w="100" w:type="dxa"/>
        <w:left w:w="100" w:type="dxa"/>
        <w:bottom w:w="100" w:type="dxa"/>
        <w:right w:w="100" w:type="dxa"/>
      </w:tblCellMar>
    </w:tblPr>
  </w:style>
  <w:style w:type="table" w:customStyle="1" w:styleId="29">
    <w:name w:val="29"/>
    <w:basedOn w:val="Standardowy"/>
    <w:rsid w:val="0065672F"/>
    <w:tblPr>
      <w:tblStyleRowBandSize w:val="1"/>
      <w:tblStyleColBandSize w:val="1"/>
      <w:tblCellMar>
        <w:top w:w="100" w:type="dxa"/>
        <w:left w:w="100" w:type="dxa"/>
        <w:bottom w:w="100" w:type="dxa"/>
        <w:right w:w="100" w:type="dxa"/>
      </w:tblCellMar>
    </w:tblPr>
  </w:style>
  <w:style w:type="table" w:customStyle="1" w:styleId="110">
    <w:name w:val="110"/>
    <w:basedOn w:val="Standardowy"/>
    <w:rsid w:val="0065672F"/>
    <w:tblPr>
      <w:tblStyleRowBandSize w:val="1"/>
      <w:tblStyleColBandSize w:val="1"/>
      <w:tblCellMar>
        <w:top w:w="100" w:type="dxa"/>
        <w:left w:w="100" w:type="dxa"/>
        <w:bottom w:w="100" w:type="dxa"/>
        <w:right w:w="100" w:type="dxa"/>
      </w:tblCellMar>
    </w:tblPr>
  </w:style>
  <w:style w:type="table" w:customStyle="1" w:styleId="TableGrid1">
    <w:name w:val="Table Grid1"/>
    <w:basedOn w:val="Standardowy"/>
    <w:next w:val="Tabela-Siatka"/>
    <w:uiPriority w:val="39"/>
    <w:rsid w:val="0065672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21">
    <w:name w:val="Grid Table 1 Light21"/>
    <w:basedOn w:val="Standardowy"/>
    <w:uiPriority w:val="99"/>
    <w:rsid w:val="0065672F"/>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ARTartustawynprozporzdzenia">
    <w:name w:val="ART(§) – art. ustawy (§ np. rozporządzenia)"/>
    <w:uiPriority w:val="11"/>
    <w:qFormat/>
    <w:rsid w:val="0056628E"/>
    <w:pPr>
      <w:suppressAutoHyphens/>
      <w:autoSpaceDE w:val="0"/>
      <w:autoSpaceDN w:val="0"/>
      <w:adjustRightInd w:val="0"/>
      <w:spacing w:before="120" w:line="360" w:lineRule="auto"/>
      <w:ind w:firstLine="510"/>
      <w:jc w:val="both"/>
    </w:pPr>
    <w:rPr>
      <w:rFonts w:ascii="Times" w:eastAsia="Times New Roman" w:hAnsi="Times"/>
      <w:sz w:val="24"/>
      <w:szCs w:val="20"/>
      <w:lang w:val="pl-PL" w:eastAsia="pl-PL"/>
    </w:rPr>
  </w:style>
  <w:style w:type="paragraph" w:customStyle="1" w:styleId="ZARTzmartartykuempunktem">
    <w:name w:val="Z/ART(§) – zm. art. (§) artykułem (punktem)"/>
    <w:basedOn w:val="Normalny"/>
    <w:uiPriority w:val="30"/>
    <w:qFormat/>
    <w:rsid w:val="00A03597"/>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ZPKTzmpktartykuempunktem">
    <w:name w:val="Z/PKT – zm. pkt artykułem (punktem)"/>
    <w:basedOn w:val="Normalny"/>
    <w:uiPriority w:val="31"/>
    <w:qFormat/>
    <w:rsid w:val="00A03597"/>
    <w:pPr>
      <w:spacing w:line="360" w:lineRule="auto"/>
      <w:ind w:left="1020" w:hanging="510"/>
      <w:jc w:val="both"/>
    </w:pPr>
    <w:rPr>
      <w:rFonts w:ascii="Times" w:hAnsi="Times" w:cs="Arial"/>
      <w:bCs/>
      <w:szCs w:val="20"/>
    </w:rPr>
  </w:style>
  <w:style w:type="paragraph" w:customStyle="1" w:styleId="PKTpunkt">
    <w:name w:val="PKT – punkt"/>
    <w:uiPriority w:val="13"/>
    <w:qFormat/>
    <w:rsid w:val="005A4F36"/>
    <w:pPr>
      <w:suppressAutoHyphens/>
      <w:spacing w:line="360" w:lineRule="auto"/>
      <w:ind w:left="510" w:hanging="510"/>
      <w:jc w:val="both"/>
    </w:pPr>
    <w:rPr>
      <w:rFonts w:ascii="Times" w:eastAsiaTheme="minorEastAsia" w:hAnsi="Times"/>
      <w:bCs/>
      <w:sz w:val="24"/>
      <w:szCs w:val="20"/>
      <w:lang w:val="pl-PL" w:eastAsia="pl-PL"/>
    </w:rPr>
  </w:style>
  <w:style w:type="character" w:customStyle="1" w:styleId="Ppogrubienie">
    <w:name w:val="_P_ – pogrubienie"/>
    <w:basedOn w:val="Domylnaczcionkaakapitu"/>
    <w:uiPriority w:val="1"/>
    <w:qFormat/>
    <w:rsid w:val="00E66D3B"/>
    <w:rPr>
      <w:b/>
    </w:rPr>
  </w:style>
  <w:style w:type="paragraph" w:customStyle="1" w:styleId="docdata">
    <w:name w:val="docdata"/>
    <w:aliases w:val="docy,v5,10902,bqiaagaaezqvaaagsrcaaamvjgaabt0maaaaaaaaaaaaaaaaaaaaaaaaaaaaaaaaaaaaaaaaaaaaaaaaaaaaaaaaaaaaaaaaaaaaaaaaaaaaaaaaaaaaaaaaaaaaaaaaaaaaaaaaaaaaaaaaaaaaaaaaaaaaaaaaaaaaaaaaaaaaaaaaaaaaaaaaaaaaaaaaaaaaaaaaaaaaaaaaaaaaaaaaaaaaaaaaaaaaaaa"/>
    <w:basedOn w:val="Normalny"/>
    <w:rsid w:val="00A50397"/>
    <w:pPr>
      <w:spacing w:before="100" w:beforeAutospacing="1" w:after="100" w:afterAutospacing="1"/>
    </w:pPr>
  </w:style>
  <w:style w:type="character" w:customStyle="1" w:styleId="10682">
    <w:name w:val="10682"/>
    <w:aliases w:val="bqiaagaaezqvaaagsrcaaapojaaabfykaaaaaaaaaaaaaaaaaaaaaaaaaaaaaaaaaaaaaaaaaaaaaaaaaaaaaaaaaaaaaaaaaaaaaaaaaaaaaaaaaaaaaaaaaaaaaaaaaaaaaaaaaaaaaaaaaaaaaaaaaaaaaaaaaaaaaaaaaaaaaaaaaaaaaaaaaaaaaaaaaaaaaaaaaaaaaaaaaaaaaaaaaaaaaaaaaaaaaaa"/>
    <w:basedOn w:val="Domylnaczcionkaakapitu"/>
    <w:rsid w:val="00A50397"/>
  </w:style>
  <w:style w:type="character" w:customStyle="1" w:styleId="Teksttreci">
    <w:name w:val="Tekst treści_"/>
    <w:basedOn w:val="Domylnaczcionkaakapitu"/>
    <w:link w:val="Teksttreci1"/>
    <w:locked/>
    <w:rsid w:val="006A454C"/>
    <w:rPr>
      <w:sz w:val="23"/>
      <w:szCs w:val="23"/>
      <w:shd w:val="clear" w:color="auto" w:fill="FFFFFF"/>
    </w:rPr>
  </w:style>
  <w:style w:type="paragraph" w:customStyle="1" w:styleId="Teksttreci1">
    <w:name w:val="Tekst treści1"/>
    <w:basedOn w:val="Normalny"/>
    <w:link w:val="Teksttreci"/>
    <w:rsid w:val="006A454C"/>
    <w:pPr>
      <w:widowControl w:val="0"/>
      <w:shd w:val="clear" w:color="auto" w:fill="FFFFFF"/>
      <w:spacing w:after="480" w:line="437" w:lineRule="exact"/>
      <w:jc w:val="both"/>
    </w:pPr>
    <w:rPr>
      <w:rFonts w:ascii="Arial" w:eastAsia="Arial" w:hAnsi="Arial" w:cs="Arial"/>
      <w:sz w:val="23"/>
      <w:szCs w:val="23"/>
      <w:lang w:val="nl" w:eastAsia="en-US"/>
    </w:rPr>
  </w:style>
  <w:style w:type="character" w:customStyle="1" w:styleId="fontstyle01">
    <w:name w:val="fontstyle01"/>
    <w:basedOn w:val="Domylnaczcionkaakapitu"/>
    <w:rsid w:val="009B0DF9"/>
    <w:rPr>
      <w:rFonts w:ascii="Arial" w:hAnsi="Arial" w:cs="Arial" w:hint="default"/>
      <w:b/>
      <w:bCs/>
      <w:i w:val="0"/>
      <w:iCs w:val="0"/>
      <w:color w:val="000000"/>
      <w:sz w:val="20"/>
      <w:szCs w:val="20"/>
    </w:rPr>
  </w:style>
  <w:style w:type="character" w:customStyle="1" w:styleId="fontstyle21">
    <w:name w:val="fontstyle21"/>
    <w:basedOn w:val="Domylnaczcionkaakapitu"/>
    <w:rsid w:val="003B2783"/>
    <w:rPr>
      <w:rFonts w:ascii="Arial" w:hAnsi="Arial" w:cs="Arial" w:hint="default"/>
      <w:b w:val="0"/>
      <w:bCs w:val="0"/>
      <w:i/>
      <w:iCs/>
      <w:color w:val="000000"/>
      <w:sz w:val="20"/>
      <w:szCs w:val="20"/>
    </w:rPr>
  </w:style>
  <w:style w:type="character" w:customStyle="1" w:styleId="fontstyle31">
    <w:name w:val="fontstyle31"/>
    <w:basedOn w:val="Domylnaczcionkaakapitu"/>
    <w:rsid w:val="003B2783"/>
    <w:rPr>
      <w:rFonts w:ascii="Symbol" w:hAnsi="Symbol" w:hint="default"/>
      <w:b w:val="0"/>
      <w:bCs w:val="0"/>
      <w:i w:val="0"/>
      <w:iCs w:val="0"/>
      <w:color w:val="000000"/>
      <w:sz w:val="20"/>
      <w:szCs w:val="20"/>
    </w:rPr>
  </w:style>
  <w:style w:type="character" w:customStyle="1" w:styleId="TekstprzypisudolnegoZnak1">
    <w:name w:val="Tekst przypisu dolnego Znak1"/>
    <w:basedOn w:val="Domylnaczcionkaakapitu"/>
    <w:uiPriority w:val="99"/>
    <w:semiHidden/>
    <w:rsid w:val="00090FF7"/>
    <w:rPr>
      <w:rFonts w:ascii="Times New Roman" w:eastAsia="Times New Roman" w:hAnsi="Times New Roman" w:cs="Times New Roman" w:hint="default"/>
      <w:sz w:val="20"/>
      <w:szCs w:val="20"/>
      <w:lang w:eastAsia="pl-PL"/>
    </w:rPr>
  </w:style>
  <w:style w:type="table" w:customStyle="1" w:styleId="Tabela-Siatka1">
    <w:name w:val="Tabela - Siatka1"/>
    <w:basedOn w:val="Standardowy"/>
    <w:next w:val="Tabela-Siatka"/>
    <w:uiPriority w:val="59"/>
    <w:rsid w:val="00090FF7"/>
    <w:pPr>
      <w:spacing w:line="240" w:lineRule="auto"/>
    </w:pPr>
    <w:rPr>
      <w:rFonts w:ascii="Calibri" w:eastAsia="Calibri" w:hAnsi="Calibri" w:cs="Times New Roman"/>
      <w:sz w:val="20"/>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42"/>
    <w:basedOn w:val="Standardowy"/>
    <w:rsid w:val="00090FF7"/>
    <w:tblPr>
      <w:tblStyleRowBandSize w:val="1"/>
      <w:tblStyleColBandSize w:val="1"/>
      <w:tblCellMar>
        <w:top w:w="100" w:type="dxa"/>
        <w:left w:w="100" w:type="dxa"/>
        <w:bottom w:w="100" w:type="dxa"/>
        <w:right w:w="100" w:type="dxa"/>
      </w:tblCellMar>
    </w:tblPr>
  </w:style>
  <w:style w:type="table" w:customStyle="1" w:styleId="282">
    <w:name w:val="282"/>
    <w:basedOn w:val="Standardowy"/>
    <w:rsid w:val="00090FF7"/>
    <w:tblPr>
      <w:tblStyleRowBandSize w:val="1"/>
      <w:tblStyleColBandSize w:val="1"/>
      <w:tblCellMar>
        <w:top w:w="100" w:type="dxa"/>
        <w:left w:w="100" w:type="dxa"/>
        <w:bottom w:w="100" w:type="dxa"/>
        <w:right w:w="100" w:type="dxa"/>
      </w:tblCellMar>
    </w:tblPr>
  </w:style>
  <w:style w:type="table" w:customStyle="1" w:styleId="262">
    <w:name w:val="262"/>
    <w:basedOn w:val="Standardowy"/>
    <w:rsid w:val="00090FF7"/>
    <w:tblPr>
      <w:tblStyleRowBandSize w:val="1"/>
      <w:tblStyleColBandSize w:val="1"/>
      <w:tblCellMar>
        <w:top w:w="100" w:type="dxa"/>
        <w:left w:w="100" w:type="dxa"/>
        <w:bottom w:w="100" w:type="dxa"/>
        <w:right w:w="100" w:type="dxa"/>
      </w:tblCellMar>
    </w:tblPr>
  </w:style>
  <w:style w:type="table" w:customStyle="1" w:styleId="252">
    <w:name w:val="252"/>
    <w:basedOn w:val="Standardowy"/>
    <w:rsid w:val="00090FF7"/>
    <w:tblPr>
      <w:tblStyleRowBandSize w:val="1"/>
      <w:tblStyleColBandSize w:val="1"/>
      <w:tblCellMar>
        <w:top w:w="100" w:type="dxa"/>
        <w:left w:w="100" w:type="dxa"/>
        <w:bottom w:w="100" w:type="dxa"/>
        <w:right w:w="100" w:type="dxa"/>
      </w:tblCellMar>
    </w:tblPr>
  </w:style>
  <w:style w:type="table" w:customStyle="1" w:styleId="GridTable1Light22">
    <w:name w:val="Grid Table 1 Light22"/>
    <w:basedOn w:val="Standardowy"/>
    <w:uiPriority w:val="99"/>
    <w:rsid w:val="00090FF7"/>
    <w:pPr>
      <w:spacing w:line="240" w:lineRule="auto"/>
    </w:pPr>
    <w:rPr>
      <w:sz w:val="20"/>
      <w:szCs w:val="20"/>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articletitle">
    <w:name w:val="articletitle"/>
    <w:basedOn w:val="Domylnaczcionkaakapitu"/>
    <w:rsid w:val="00BB2ACC"/>
  </w:style>
  <w:style w:type="character" w:customStyle="1" w:styleId="Nierozpoznanawzmianka21">
    <w:name w:val="Nierozpoznana wzmianka21"/>
    <w:basedOn w:val="Domylnaczcionkaakapitu"/>
    <w:uiPriority w:val="99"/>
    <w:semiHidden/>
    <w:unhideWhenUsed/>
    <w:rsid w:val="0016661A"/>
    <w:rPr>
      <w:color w:val="605E5C"/>
      <w:shd w:val="clear" w:color="auto" w:fill="E1DFDD"/>
    </w:rPr>
  </w:style>
  <w:style w:type="character" w:customStyle="1" w:styleId="Nierozpoznanawzmianka3">
    <w:name w:val="Nierozpoznana wzmianka3"/>
    <w:basedOn w:val="Domylnaczcionkaakapitu"/>
    <w:uiPriority w:val="99"/>
    <w:semiHidden/>
    <w:unhideWhenUsed/>
    <w:rsid w:val="00803180"/>
    <w:rPr>
      <w:color w:val="605E5C"/>
      <w:shd w:val="clear" w:color="auto" w:fill="E1DFDD"/>
    </w:rPr>
  </w:style>
  <w:style w:type="character" w:customStyle="1" w:styleId="Nierozpoznanawzmianka4">
    <w:name w:val="Nierozpoznana wzmianka4"/>
    <w:basedOn w:val="Domylnaczcionkaakapitu"/>
    <w:uiPriority w:val="99"/>
    <w:semiHidden/>
    <w:unhideWhenUsed/>
    <w:rsid w:val="00C542C9"/>
    <w:rPr>
      <w:color w:val="605E5C"/>
      <w:shd w:val="clear" w:color="auto" w:fill="E1DFDD"/>
    </w:rPr>
  </w:style>
  <w:style w:type="character" w:customStyle="1" w:styleId="Nierozpoznanawzmianka5">
    <w:name w:val="Nierozpoznana wzmianka5"/>
    <w:basedOn w:val="Domylnaczcionkaakapitu"/>
    <w:uiPriority w:val="99"/>
    <w:semiHidden/>
    <w:unhideWhenUsed/>
    <w:rsid w:val="002D2F53"/>
    <w:rPr>
      <w:color w:val="605E5C"/>
      <w:shd w:val="clear" w:color="auto" w:fill="E1DFDD"/>
    </w:rPr>
  </w:style>
  <w:style w:type="character" w:customStyle="1" w:styleId="Nierozpoznanawzmianka6">
    <w:name w:val="Nierozpoznana wzmianka6"/>
    <w:basedOn w:val="Domylnaczcionkaakapitu"/>
    <w:uiPriority w:val="99"/>
    <w:semiHidden/>
    <w:unhideWhenUsed/>
    <w:rsid w:val="00852982"/>
    <w:rPr>
      <w:color w:val="605E5C"/>
      <w:shd w:val="clear" w:color="auto" w:fill="E1DFDD"/>
    </w:rPr>
  </w:style>
  <w:style w:type="character" w:customStyle="1" w:styleId="Nierozpoznanawzmianka7">
    <w:name w:val="Nierozpoznana wzmianka7"/>
    <w:basedOn w:val="Domylnaczcionkaakapitu"/>
    <w:uiPriority w:val="99"/>
    <w:semiHidden/>
    <w:unhideWhenUsed/>
    <w:rsid w:val="005429E6"/>
    <w:rPr>
      <w:color w:val="605E5C"/>
      <w:shd w:val="clear" w:color="auto" w:fill="E1DFDD"/>
    </w:rPr>
  </w:style>
  <w:style w:type="character" w:customStyle="1" w:styleId="Nierozpoznanawzmianka8">
    <w:name w:val="Nierozpoznana wzmianka8"/>
    <w:basedOn w:val="Domylnaczcionkaakapitu"/>
    <w:uiPriority w:val="99"/>
    <w:semiHidden/>
    <w:unhideWhenUsed/>
    <w:rsid w:val="0002029E"/>
    <w:rPr>
      <w:color w:val="605E5C"/>
      <w:shd w:val="clear" w:color="auto" w:fill="E1DFDD"/>
    </w:rPr>
  </w:style>
  <w:style w:type="character" w:customStyle="1" w:styleId="Nierozpoznanawzmianka9">
    <w:name w:val="Nierozpoznana wzmianka9"/>
    <w:basedOn w:val="Domylnaczcionkaakapitu"/>
    <w:uiPriority w:val="99"/>
    <w:semiHidden/>
    <w:unhideWhenUsed/>
    <w:rsid w:val="00EF6713"/>
    <w:rPr>
      <w:color w:val="605E5C"/>
      <w:shd w:val="clear" w:color="auto" w:fill="E1DFDD"/>
    </w:rPr>
  </w:style>
  <w:style w:type="character" w:styleId="Nierozpoznanawzmianka">
    <w:name w:val="Unresolved Mention"/>
    <w:basedOn w:val="Domylnaczcionkaakapitu"/>
    <w:uiPriority w:val="99"/>
    <w:semiHidden/>
    <w:unhideWhenUsed/>
    <w:rsid w:val="00C849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363764">
      <w:bodyDiv w:val="1"/>
      <w:marLeft w:val="0"/>
      <w:marRight w:val="0"/>
      <w:marTop w:val="0"/>
      <w:marBottom w:val="0"/>
      <w:divBdr>
        <w:top w:val="none" w:sz="0" w:space="0" w:color="auto"/>
        <w:left w:val="none" w:sz="0" w:space="0" w:color="auto"/>
        <w:bottom w:val="none" w:sz="0" w:space="0" w:color="auto"/>
        <w:right w:val="none" w:sz="0" w:space="0" w:color="auto"/>
      </w:divBdr>
    </w:div>
    <w:div w:id="77018768">
      <w:bodyDiv w:val="1"/>
      <w:marLeft w:val="0"/>
      <w:marRight w:val="0"/>
      <w:marTop w:val="0"/>
      <w:marBottom w:val="0"/>
      <w:divBdr>
        <w:top w:val="none" w:sz="0" w:space="0" w:color="auto"/>
        <w:left w:val="none" w:sz="0" w:space="0" w:color="auto"/>
        <w:bottom w:val="none" w:sz="0" w:space="0" w:color="auto"/>
        <w:right w:val="none" w:sz="0" w:space="0" w:color="auto"/>
      </w:divBdr>
      <w:divsChild>
        <w:div w:id="176121189">
          <w:marLeft w:val="0"/>
          <w:marRight w:val="0"/>
          <w:marTop w:val="0"/>
          <w:marBottom w:val="0"/>
          <w:divBdr>
            <w:top w:val="none" w:sz="0" w:space="0" w:color="auto"/>
            <w:left w:val="none" w:sz="0" w:space="0" w:color="auto"/>
            <w:bottom w:val="none" w:sz="0" w:space="0" w:color="auto"/>
            <w:right w:val="none" w:sz="0" w:space="0" w:color="auto"/>
          </w:divBdr>
          <w:divsChild>
            <w:div w:id="37169098">
              <w:marLeft w:val="0"/>
              <w:marRight w:val="0"/>
              <w:marTop w:val="0"/>
              <w:marBottom w:val="0"/>
              <w:divBdr>
                <w:top w:val="none" w:sz="0" w:space="0" w:color="auto"/>
                <w:left w:val="none" w:sz="0" w:space="0" w:color="auto"/>
                <w:bottom w:val="none" w:sz="0" w:space="0" w:color="auto"/>
                <w:right w:val="none" w:sz="0" w:space="0" w:color="auto"/>
              </w:divBdr>
              <w:divsChild>
                <w:div w:id="234433933">
                  <w:marLeft w:val="0"/>
                  <w:marRight w:val="0"/>
                  <w:marTop w:val="0"/>
                  <w:marBottom w:val="0"/>
                  <w:divBdr>
                    <w:top w:val="none" w:sz="0" w:space="0" w:color="auto"/>
                    <w:left w:val="none" w:sz="0" w:space="0" w:color="auto"/>
                    <w:bottom w:val="none" w:sz="0" w:space="0" w:color="auto"/>
                    <w:right w:val="none" w:sz="0" w:space="0" w:color="auto"/>
                  </w:divBdr>
                  <w:divsChild>
                    <w:div w:id="8149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54470">
              <w:marLeft w:val="0"/>
              <w:marRight w:val="0"/>
              <w:marTop w:val="0"/>
              <w:marBottom w:val="0"/>
              <w:divBdr>
                <w:top w:val="none" w:sz="0" w:space="0" w:color="auto"/>
                <w:left w:val="none" w:sz="0" w:space="0" w:color="auto"/>
                <w:bottom w:val="none" w:sz="0" w:space="0" w:color="auto"/>
                <w:right w:val="none" w:sz="0" w:space="0" w:color="auto"/>
              </w:divBdr>
            </w:div>
            <w:div w:id="226888048">
              <w:marLeft w:val="0"/>
              <w:marRight w:val="0"/>
              <w:marTop w:val="0"/>
              <w:marBottom w:val="0"/>
              <w:divBdr>
                <w:top w:val="none" w:sz="0" w:space="0" w:color="auto"/>
                <w:left w:val="none" w:sz="0" w:space="0" w:color="auto"/>
                <w:bottom w:val="none" w:sz="0" w:space="0" w:color="auto"/>
                <w:right w:val="none" w:sz="0" w:space="0" w:color="auto"/>
              </w:divBdr>
              <w:divsChild>
                <w:div w:id="93793333">
                  <w:marLeft w:val="0"/>
                  <w:marRight w:val="0"/>
                  <w:marTop w:val="0"/>
                  <w:marBottom w:val="0"/>
                  <w:divBdr>
                    <w:top w:val="none" w:sz="0" w:space="0" w:color="auto"/>
                    <w:left w:val="none" w:sz="0" w:space="0" w:color="auto"/>
                    <w:bottom w:val="none" w:sz="0" w:space="0" w:color="auto"/>
                    <w:right w:val="none" w:sz="0" w:space="0" w:color="auto"/>
                  </w:divBdr>
                  <w:divsChild>
                    <w:div w:id="67057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243739">
              <w:marLeft w:val="0"/>
              <w:marRight w:val="0"/>
              <w:marTop w:val="0"/>
              <w:marBottom w:val="0"/>
              <w:divBdr>
                <w:top w:val="none" w:sz="0" w:space="0" w:color="auto"/>
                <w:left w:val="none" w:sz="0" w:space="0" w:color="auto"/>
                <w:bottom w:val="none" w:sz="0" w:space="0" w:color="auto"/>
                <w:right w:val="none" w:sz="0" w:space="0" w:color="auto"/>
              </w:divBdr>
              <w:divsChild>
                <w:div w:id="636034397">
                  <w:marLeft w:val="0"/>
                  <w:marRight w:val="0"/>
                  <w:marTop w:val="0"/>
                  <w:marBottom w:val="0"/>
                  <w:divBdr>
                    <w:top w:val="none" w:sz="0" w:space="0" w:color="auto"/>
                    <w:left w:val="none" w:sz="0" w:space="0" w:color="auto"/>
                    <w:bottom w:val="none" w:sz="0" w:space="0" w:color="auto"/>
                    <w:right w:val="none" w:sz="0" w:space="0" w:color="auto"/>
                  </w:divBdr>
                  <w:divsChild>
                    <w:div w:id="31091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6483">
              <w:marLeft w:val="0"/>
              <w:marRight w:val="0"/>
              <w:marTop w:val="0"/>
              <w:marBottom w:val="0"/>
              <w:divBdr>
                <w:top w:val="none" w:sz="0" w:space="0" w:color="auto"/>
                <w:left w:val="none" w:sz="0" w:space="0" w:color="auto"/>
                <w:bottom w:val="none" w:sz="0" w:space="0" w:color="auto"/>
                <w:right w:val="none" w:sz="0" w:space="0" w:color="auto"/>
              </w:divBdr>
              <w:divsChild>
                <w:div w:id="1358001995">
                  <w:marLeft w:val="0"/>
                  <w:marRight w:val="0"/>
                  <w:marTop w:val="0"/>
                  <w:marBottom w:val="0"/>
                  <w:divBdr>
                    <w:top w:val="none" w:sz="0" w:space="0" w:color="auto"/>
                    <w:left w:val="none" w:sz="0" w:space="0" w:color="auto"/>
                    <w:bottom w:val="none" w:sz="0" w:space="0" w:color="auto"/>
                    <w:right w:val="none" w:sz="0" w:space="0" w:color="auto"/>
                  </w:divBdr>
                  <w:divsChild>
                    <w:div w:id="74091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64886">
              <w:marLeft w:val="0"/>
              <w:marRight w:val="0"/>
              <w:marTop w:val="0"/>
              <w:marBottom w:val="0"/>
              <w:divBdr>
                <w:top w:val="none" w:sz="0" w:space="0" w:color="auto"/>
                <w:left w:val="none" w:sz="0" w:space="0" w:color="auto"/>
                <w:bottom w:val="none" w:sz="0" w:space="0" w:color="auto"/>
                <w:right w:val="none" w:sz="0" w:space="0" w:color="auto"/>
              </w:divBdr>
              <w:divsChild>
                <w:div w:id="1125269968">
                  <w:marLeft w:val="0"/>
                  <w:marRight w:val="0"/>
                  <w:marTop w:val="0"/>
                  <w:marBottom w:val="0"/>
                  <w:divBdr>
                    <w:top w:val="none" w:sz="0" w:space="0" w:color="auto"/>
                    <w:left w:val="none" w:sz="0" w:space="0" w:color="auto"/>
                    <w:bottom w:val="none" w:sz="0" w:space="0" w:color="auto"/>
                    <w:right w:val="none" w:sz="0" w:space="0" w:color="auto"/>
                  </w:divBdr>
                  <w:divsChild>
                    <w:div w:id="1260724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18710">
      <w:bodyDiv w:val="1"/>
      <w:marLeft w:val="0"/>
      <w:marRight w:val="0"/>
      <w:marTop w:val="0"/>
      <w:marBottom w:val="0"/>
      <w:divBdr>
        <w:top w:val="none" w:sz="0" w:space="0" w:color="auto"/>
        <w:left w:val="none" w:sz="0" w:space="0" w:color="auto"/>
        <w:bottom w:val="none" w:sz="0" w:space="0" w:color="auto"/>
        <w:right w:val="none" w:sz="0" w:space="0" w:color="auto"/>
      </w:divBdr>
    </w:div>
    <w:div w:id="82993024">
      <w:bodyDiv w:val="1"/>
      <w:marLeft w:val="0"/>
      <w:marRight w:val="0"/>
      <w:marTop w:val="0"/>
      <w:marBottom w:val="0"/>
      <w:divBdr>
        <w:top w:val="none" w:sz="0" w:space="0" w:color="auto"/>
        <w:left w:val="none" w:sz="0" w:space="0" w:color="auto"/>
        <w:bottom w:val="none" w:sz="0" w:space="0" w:color="auto"/>
        <w:right w:val="none" w:sz="0" w:space="0" w:color="auto"/>
      </w:divBdr>
    </w:div>
    <w:div w:id="111285313">
      <w:bodyDiv w:val="1"/>
      <w:marLeft w:val="0"/>
      <w:marRight w:val="0"/>
      <w:marTop w:val="0"/>
      <w:marBottom w:val="0"/>
      <w:divBdr>
        <w:top w:val="none" w:sz="0" w:space="0" w:color="auto"/>
        <w:left w:val="none" w:sz="0" w:space="0" w:color="auto"/>
        <w:bottom w:val="none" w:sz="0" w:space="0" w:color="auto"/>
        <w:right w:val="none" w:sz="0" w:space="0" w:color="auto"/>
      </w:divBdr>
    </w:div>
    <w:div w:id="119230696">
      <w:bodyDiv w:val="1"/>
      <w:marLeft w:val="0"/>
      <w:marRight w:val="0"/>
      <w:marTop w:val="0"/>
      <w:marBottom w:val="0"/>
      <w:divBdr>
        <w:top w:val="none" w:sz="0" w:space="0" w:color="auto"/>
        <w:left w:val="none" w:sz="0" w:space="0" w:color="auto"/>
        <w:bottom w:val="none" w:sz="0" w:space="0" w:color="auto"/>
        <w:right w:val="none" w:sz="0" w:space="0" w:color="auto"/>
      </w:divBdr>
    </w:div>
    <w:div w:id="149445291">
      <w:bodyDiv w:val="1"/>
      <w:marLeft w:val="0"/>
      <w:marRight w:val="0"/>
      <w:marTop w:val="0"/>
      <w:marBottom w:val="0"/>
      <w:divBdr>
        <w:top w:val="none" w:sz="0" w:space="0" w:color="auto"/>
        <w:left w:val="none" w:sz="0" w:space="0" w:color="auto"/>
        <w:bottom w:val="none" w:sz="0" w:space="0" w:color="auto"/>
        <w:right w:val="none" w:sz="0" w:space="0" w:color="auto"/>
      </w:divBdr>
    </w:div>
    <w:div w:id="154877564">
      <w:bodyDiv w:val="1"/>
      <w:marLeft w:val="0"/>
      <w:marRight w:val="0"/>
      <w:marTop w:val="0"/>
      <w:marBottom w:val="0"/>
      <w:divBdr>
        <w:top w:val="none" w:sz="0" w:space="0" w:color="auto"/>
        <w:left w:val="none" w:sz="0" w:space="0" w:color="auto"/>
        <w:bottom w:val="none" w:sz="0" w:space="0" w:color="auto"/>
        <w:right w:val="none" w:sz="0" w:space="0" w:color="auto"/>
      </w:divBdr>
    </w:div>
    <w:div w:id="155196353">
      <w:bodyDiv w:val="1"/>
      <w:marLeft w:val="0"/>
      <w:marRight w:val="0"/>
      <w:marTop w:val="0"/>
      <w:marBottom w:val="0"/>
      <w:divBdr>
        <w:top w:val="none" w:sz="0" w:space="0" w:color="auto"/>
        <w:left w:val="none" w:sz="0" w:space="0" w:color="auto"/>
        <w:bottom w:val="none" w:sz="0" w:space="0" w:color="auto"/>
        <w:right w:val="none" w:sz="0" w:space="0" w:color="auto"/>
      </w:divBdr>
    </w:div>
    <w:div w:id="158161746">
      <w:bodyDiv w:val="1"/>
      <w:marLeft w:val="0"/>
      <w:marRight w:val="0"/>
      <w:marTop w:val="0"/>
      <w:marBottom w:val="0"/>
      <w:divBdr>
        <w:top w:val="none" w:sz="0" w:space="0" w:color="auto"/>
        <w:left w:val="none" w:sz="0" w:space="0" w:color="auto"/>
        <w:bottom w:val="none" w:sz="0" w:space="0" w:color="auto"/>
        <w:right w:val="none" w:sz="0" w:space="0" w:color="auto"/>
      </w:divBdr>
    </w:div>
    <w:div w:id="193153029">
      <w:bodyDiv w:val="1"/>
      <w:marLeft w:val="0"/>
      <w:marRight w:val="0"/>
      <w:marTop w:val="0"/>
      <w:marBottom w:val="0"/>
      <w:divBdr>
        <w:top w:val="none" w:sz="0" w:space="0" w:color="auto"/>
        <w:left w:val="none" w:sz="0" w:space="0" w:color="auto"/>
        <w:bottom w:val="none" w:sz="0" w:space="0" w:color="auto"/>
        <w:right w:val="none" w:sz="0" w:space="0" w:color="auto"/>
      </w:divBdr>
      <w:divsChild>
        <w:div w:id="160659078">
          <w:marLeft w:val="778"/>
          <w:marRight w:val="0"/>
          <w:marTop w:val="0"/>
          <w:marBottom w:val="240"/>
          <w:divBdr>
            <w:top w:val="none" w:sz="0" w:space="0" w:color="auto"/>
            <w:left w:val="none" w:sz="0" w:space="0" w:color="auto"/>
            <w:bottom w:val="none" w:sz="0" w:space="0" w:color="auto"/>
            <w:right w:val="none" w:sz="0" w:space="0" w:color="auto"/>
          </w:divBdr>
        </w:div>
        <w:div w:id="909731297">
          <w:marLeft w:val="778"/>
          <w:marRight w:val="0"/>
          <w:marTop w:val="0"/>
          <w:marBottom w:val="240"/>
          <w:divBdr>
            <w:top w:val="none" w:sz="0" w:space="0" w:color="auto"/>
            <w:left w:val="none" w:sz="0" w:space="0" w:color="auto"/>
            <w:bottom w:val="none" w:sz="0" w:space="0" w:color="auto"/>
            <w:right w:val="none" w:sz="0" w:space="0" w:color="auto"/>
          </w:divBdr>
        </w:div>
        <w:div w:id="1539006768">
          <w:marLeft w:val="778"/>
          <w:marRight w:val="0"/>
          <w:marTop w:val="0"/>
          <w:marBottom w:val="240"/>
          <w:divBdr>
            <w:top w:val="none" w:sz="0" w:space="0" w:color="auto"/>
            <w:left w:val="none" w:sz="0" w:space="0" w:color="auto"/>
            <w:bottom w:val="none" w:sz="0" w:space="0" w:color="auto"/>
            <w:right w:val="none" w:sz="0" w:space="0" w:color="auto"/>
          </w:divBdr>
        </w:div>
      </w:divsChild>
    </w:div>
    <w:div w:id="233318574">
      <w:bodyDiv w:val="1"/>
      <w:marLeft w:val="0"/>
      <w:marRight w:val="0"/>
      <w:marTop w:val="0"/>
      <w:marBottom w:val="0"/>
      <w:divBdr>
        <w:top w:val="none" w:sz="0" w:space="0" w:color="auto"/>
        <w:left w:val="none" w:sz="0" w:space="0" w:color="auto"/>
        <w:bottom w:val="none" w:sz="0" w:space="0" w:color="auto"/>
        <w:right w:val="none" w:sz="0" w:space="0" w:color="auto"/>
      </w:divBdr>
    </w:div>
    <w:div w:id="247622658">
      <w:bodyDiv w:val="1"/>
      <w:marLeft w:val="0"/>
      <w:marRight w:val="0"/>
      <w:marTop w:val="0"/>
      <w:marBottom w:val="0"/>
      <w:divBdr>
        <w:top w:val="none" w:sz="0" w:space="0" w:color="auto"/>
        <w:left w:val="none" w:sz="0" w:space="0" w:color="auto"/>
        <w:bottom w:val="none" w:sz="0" w:space="0" w:color="auto"/>
        <w:right w:val="none" w:sz="0" w:space="0" w:color="auto"/>
      </w:divBdr>
      <w:divsChild>
        <w:div w:id="1196190277">
          <w:marLeft w:val="0"/>
          <w:marRight w:val="0"/>
          <w:marTop w:val="0"/>
          <w:marBottom w:val="0"/>
          <w:divBdr>
            <w:top w:val="none" w:sz="0" w:space="0" w:color="auto"/>
            <w:left w:val="none" w:sz="0" w:space="0" w:color="auto"/>
            <w:bottom w:val="none" w:sz="0" w:space="0" w:color="auto"/>
            <w:right w:val="none" w:sz="0" w:space="0" w:color="auto"/>
          </w:divBdr>
          <w:divsChild>
            <w:div w:id="37370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509962">
      <w:bodyDiv w:val="1"/>
      <w:marLeft w:val="0"/>
      <w:marRight w:val="0"/>
      <w:marTop w:val="0"/>
      <w:marBottom w:val="0"/>
      <w:divBdr>
        <w:top w:val="none" w:sz="0" w:space="0" w:color="auto"/>
        <w:left w:val="none" w:sz="0" w:space="0" w:color="auto"/>
        <w:bottom w:val="none" w:sz="0" w:space="0" w:color="auto"/>
        <w:right w:val="none" w:sz="0" w:space="0" w:color="auto"/>
      </w:divBdr>
    </w:div>
    <w:div w:id="305281897">
      <w:bodyDiv w:val="1"/>
      <w:marLeft w:val="0"/>
      <w:marRight w:val="0"/>
      <w:marTop w:val="0"/>
      <w:marBottom w:val="0"/>
      <w:divBdr>
        <w:top w:val="none" w:sz="0" w:space="0" w:color="auto"/>
        <w:left w:val="none" w:sz="0" w:space="0" w:color="auto"/>
        <w:bottom w:val="none" w:sz="0" w:space="0" w:color="auto"/>
        <w:right w:val="none" w:sz="0" w:space="0" w:color="auto"/>
      </w:divBdr>
    </w:div>
    <w:div w:id="310670783">
      <w:bodyDiv w:val="1"/>
      <w:marLeft w:val="0"/>
      <w:marRight w:val="0"/>
      <w:marTop w:val="0"/>
      <w:marBottom w:val="0"/>
      <w:divBdr>
        <w:top w:val="none" w:sz="0" w:space="0" w:color="auto"/>
        <w:left w:val="none" w:sz="0" w:space="0" w:color="auto"/>
        <w:bottom w:val="none" w:sz="0" w:space="0" w:color="auto"/>
        <w:right w:val="none" w:sz="0" w:space="0" w:color="auto"/>
      </w:divBdr>
    </w:div>
    <w:div w:id="332611371">
      <w:bodyDiv w:val="1"/>
      <w:marLeft w:val="0"/>
      <w:marRight w:val="0"/>
      <w:marTop w:val="0"/>
      <w:marBottom w:val="0"/>
      <w:divBdr>
        <w:top w:val="none" w:sz="0" w:space="0" w:color="auto"/>
        <w:left w:val="none" w:sz="0" w:space="0" w:color="auto"/>
        <w:bottom w:val="none" w:sz="0" w:space="0" w:color="auto"/>
        <w:right w:val="none" w:sz="0" w:space="0" w:color="auto"/>
      </w:divBdr>
    </w:div>
    <w:div w:id="387001622">
      <w:bodyDiv w:val="1"/>
      <w:marLeft w:val="0"/>
      <w:marRight w:val="0"/>
      <w:marTop w:val="0"/>
      <w:marBottom w:val="0"/>
      <w:divBdr>
        <w:top w:val="none" w:sz="0" w:space="0" w:color="auto"/>
        <w:left w:val="none" w:sz="0" w:space="0" w:color="auto"/>
        <w:bottom w:val="none" w:sz="0" w:space="0" w:color="auto"/>
        <w:right w:val="none" w:sz="0" w:space="0" w:color="auto"/>
      </w:divBdr>
    </w:div>
    <w:div w:id="391781591">
      <w:bodyDiv w:val="1"/>
      <w:marLeft w:val="0"/>
      <w:marRight w:val="0"/>
      <w:marTop w:val="0"/>
      <w:marBottom w:val="0"/>
      <w:divBdr>
        <w:top w:val="none" w:sz="0" w:space="0" w:color="auto"/>
        <w:left w:val="none" w:sz="0" w:space="0" w:color="auto"/>
        <w:bottom w:val="none" w:sz="0" w:space="0" w:color="auto"/>
        <w:right w:val="none" w:sz="0" w:space="0" w:color="auto"/>
      </w:divBdr>
    </w:div>
    <w:div w:id="392581483">
      <w:bodyDiv w:val="1"/>
      <w:marLeft w:val="0"/>
      <w:marRight w:val="0"/>
      <w:marTop w:val="0"/>
      <w:marBottom w:val="0"/>
      <w:divBdr>
        <w:top w:val="none" w:sz="0" w:space="0" w:color="auto"/>
        <w:left w:val="none" w:sz="0" w:space="0" w:color="auto"/>
        <w:bottom w:val="none" w:sz="0" w:space="0" w:color="auto"/>
        <w:right w:val="none" w:sz="0" w:space="0" w:color="auto"/>
      </w:divBdr>
    </w:div>
    <w:div w:id="396318370">
      <w:bodyDiv w:val="1"/>
      <w:marLeft w:val="0"/>
      <w:marRight w:val="0"/>
      <w:marTop w:val="0"/>
      <w:marBottom w:val="0"/>
      <w:divBdr>
        <w:top w:val="none" w:sz="0" w:space="0" w:color="auto"/>
        <w:left w:val="none" w:sz="0" w:space="0" w:color="auto"/>
        <w:bottom w:val="none" w:sz="0" w:space="0" w:color="auto"/>
        <w:right w:val="none" w:sz="0" w:space="0" w:color="auto"/>
      </w:divBdr>
    </w:div>
    <w:div w:id="423114868">
      <w:bodyDiv w:val="1"/>
      <w:marLeft w:val="0"/>
      <w:marRight w:val="0"/>
      <w:marTop w:val="0"/>
      <w:marBottom w:val="0"/>
      <w:divBdr>
        <w:top w:val="none" w:sz="0" w:space="0" w:color="auto"/>
        <w:left w:val="none" w:sz="0" w:space="0" w:color="auto"/>
        <w:bottom w:val="none" w:sz="0" w:space="0" w:color="auto"/>
        <w:right w:val="none" w:sz="0" w:space="0" w:color="auto"/>
      </w:divBdr>
    </w:div>
    <w:div w:id="473722073">
      <w:bodyDiv w:val="1"/>
      <w:marLeft w:val="0"/>
      <w:marRight w:val="0"/>
      <w:marTop w:val="0"/>
      <w:marBottom w:val="0"/>
      <w:divBdr>
        <w:top w:val="none" w:sz="0" w:space="0" w:color="auto"/>
        <w:left w:val="none" w:sz="0" w:space="0" w:color="auto"/>
        <w:bottom w:val="none" w:sz="0" w:space="0" w:color="auto"/>
        <w:right w:val="none" w:sz="0" w:space="0" w:color="auto"/>
      </w:divBdr>
    </w:div>
    <w:div w:id="480847119">
      <w:bodyDiv w:val="1"/>
      <w:marLeft w:val="0"/>
      <w:marRight w:val="0"/>
      <w:marTop w:val="0"/>
      <w:marBottom w:val="0"/>
      <w:divBdr>
        <w:top w:val="none" w:sz="0" w:space="0" w:color="auto"/>
        <w:left w:val="none" w:sz="0" w:space="0" w:color="auto"/>
        <w:bottom w:val="none" w:sz="0" w:space="0" w:color="auto"/>
        <w:right w:val="none" w:sz="0" w:space="0" w:color="auto"/>
      </w:divBdr>
    </w:div>
    <w:div w:id="481046849">
      <w:bodyDiv w:val="1"/>
      <w:marLeft w:val="0"/>
      <w:marRight w:val="0"/>
      <w:marTop w:val="0"/>
      <w:marBottom w:val="0"/>
      <w:divBdr>
        <w:top w:val="none" w:sz="0" w:space="0" w:color="auto"/>
        <w:left w:val="none" w:sz="0" w:space="0" w:color="auto"/>
        <w:bottom w:val="none" w:sz="0" w:space="0" w:color="auto"/>
        <w:right w:val="none" w:sz="0" w:space="0" w:color="auto"/>
      </w:divBdr>
    </w:div>
    <w:div w:id="510221161">
      <w:bodyDiv w:val="1"/>
      <w:marLeft w:val="0"/>
      <w:marRight w:val="0"/>
      <w:marTop w:val="0"/>
      <w:marBottom w:val="0"/>
      <w:divBdr>
        <w:top w:val="none" w:sz="0" w:space="0" w:color="auto"/>
        <w:left w:val="none" w:sz="0" w:space="0" w:color="auto"/>
        <w:bottom w:val="none" w:sz="0" w:space="0" w:color="auto"/>
        <w:right w:val="none" w:sz="0" w:space="0" w:color="auto"/>
      </w:divBdr>
    </w:div>
    <w:div w:id="524905929">
      <w:bodyDiv w:val="1"/>
      <w:marLeft w:val="0"/>
      <w:marRight w:val="0"/>
      <w:marTop w:val="0"/>
      <w:marBottom w:val="0"/>
      <w:divBdr>
        <w:top w:val="none" w:sz="0" w:space="0" w:color="auto"/>
        <w:left w:val="none" w:sz="0" w:space="0" w:color="auto"/>
        <w:bottom w:val="none" w:sz="0" w:space="0" w:color="auto"/>
        <w:right w:val="none" w:sz="0" w:space="0" w:color="auto"/>
      </w:divBdr>
    </w:div>
    <w:div w:id="527837643">
      <w:bodyDiv w:val="1"/>
      <w:marLeft w:val="0"/>
      <w:marRight w:val="0"/>
      <w:marTop w:val="0"/>
      <w:marBottom w:val="0"/>
      <w:divBdr>
        <w:top w:val="none" w:sz="0" w:space="0" w:color="auto"/>
        <w:left w:val="none" w:sz="0" w:space="0" w:color="auto"/>
        <w:bottom w:val="none" w:sz="0" w:space="0" w:color="auto"/>
        <w:right w:val="none" w:sz="0" w:space="0" w:color="auto"/>
      </w:divBdr>
    </w:div>
    <w:div w:id="547768832">
      <w:bodyDiv w:val="1"/>
      <w:marLeft w:val="0"/>
      <w:marRight w:val="0"/>
      <w:marTop w:val="0"/>
      <w:marBottom w:val="0"/>
      <w:divBdr>
        <w:top w:val="none" w:sz="0" w:space="0" w:color="auto"/>
        <w:left w:val="none" w:sz="0" w:space="0" w:color="auto"/>
        <w:bottom w:val="none" w:sz="0" w:space="0" w:color="auto"/>
        <w:right w:val="none" w:sz="0" w:space="0" w:color="auto"/>
      </w:divBdr>
    </w:div>
    <w:div w:id="548222775">
      <w:bodyDiv w:val="1"/>
      <w:marLeft w:val="0"/>
      <w:marRight w:val="0"/>
      <w:marTop w:val="0"/>
      <w:marBottom w:val="0"/>
      <w:divBdr>
        <w:top w:val="none" w:sz="0" w:space="0" w:color="auto"/>
        <w:left w:val="none" w:sz="0" w:space="0" w:color="auto"/>
        <w:bottom w:val="none" w:sz="0" w:space="0" w:color="auto"/>
        <w:right w:val="none" w:sz="0" w:space="0" w:color="auto"/>
      </w:divBdr>
    </w:div>
    <w:div w:id="591815826">
      <w:bodyDiv w:val="1"/>
      <w:marLeft w:val="0"/>
      <w:marRight w:val="0"/>
      <w:marTop w:val="0"/>
      <w:marBottom w:val="0"/>
      <w:divBdr>
        <w:top w:val="none" w:sz="0" w:space="0" w:color="auto"/>
        <w:left w:val="none" w:sz="0" w:space="0" w:color="auto"/>
        <w:bottom w:val="none" w:sz="0" w:space="0" w:color="auto"/>
        <w:right w:val="none" w:sz="0" w:space="0" w:color="auto"/>
      </w:divBdr>
    </w:div>
    <w:div w:id="652567535">
      <w:bodyDiv w:val="1"/>
      <w:marLeft w:val="0"/>
      <w:marRight w:val="0"/>
      <w:marTop w:val="0"/>
      <w:marBottom w:val="0"/>
      <w:divBdr>
        <w:top w:val="none" w:sz="0" w:space="0" w:color="auto"/>
        <w:left w:val="none" w:sz="0" w:space="0" w:color="auto"/>
        <w:bottom w:val="none" w:sz="0" w:space="0" w:color="auto"/>
        <w:right w:val="none" w:sz="0" w:space="0" w:color="auto"/>
      </w:divBdr>
      <w:divsChild>
        <w:div w:id="1300260143">
          <w:marLeft w:val="0"/>
          <w:marRight w:val="0"/>
          <w:marTop w:val="0"/>
          <w:marBottom w:val="0"/>
          <w:divBdr>
            <w:top w:val="none" w:sz="0" w:space="0" w:color="auto"/>
            <w:left w:val="none" w:sz="0" w:space="0" w:color="auto"/>
            <w:bottom w:val="none" w:sz="0" w:space="0" w:color="auto"/>
            <w:right w:val="none" w:sz="0" w:space="0" w:color="auto"/>
          </w:divBdr>
        </w:div>
        <w:div w:id="1839953822">
          <w:marLeft w:val="0"/>
          <w:marRight w:val="0"/>
          <w:marTop w:val="0"/>
          <w:marBottom w:val="0"/>
          <w:divBdr>
            <w:top w:val="none" w:sz="0" w:space="0" w:color="auto"/>
            <w:left w:val="none" w:sz="0" w:space="0" w:color="auto"/>
            <w:bottom w:val="none" w:sz="0" w:space="0" w:color="auto"/>
            <w:right w:val="none" w:sz="0" w:space="0" w:color="auto"/>
          </w:divBdr>
        </w:div>
      </w:divsChild>
    </w:div>
    <w:div w:id="654067474">
      <w:bodyDiv w:val="1"/>
      <w:marLeft w:val="0"/>
      <w:marRight w:val="0"/>
      <w:marTop w:val="0"/>
      <w:marBottom w:val="0"/>
      <w:divBdr>
        <w:top w:val="none" w:sz="0" w:space="0" w:color="auto"/>
        <w:left w:val="none" w:sz="0" w:space="0" w:color="auto"/>
        <w:bottom w:val="none" w:sz="0" w:space="0" w:color="auto"/>
        <w:right w:val="none" w:sz="0" w:space="0" w:color="auto"/>
      </w:divBdr>
    </w:div>
    <w:div w:id="667100690">
      <w:bodyDiv w:val="1"/>
      <w:marLeft w:val="0"/>
      <w:marRight w:val="0"/>
      <w:marTop w:val="0"/>
      <w:marBottom w:val="0"/>
      <w:divBdr>
        <w:top w:val="none" w:sz="0" w:space="0" w:color="auto"/>
        <w:left w:val="none" w:sz="0" w:space="0" w:color="auto"/>
        <w:bottom w:val="none" w:sz="0" w:space="0" w:color="auto"/>
        <w:right w:val="none" w:sz="0" w:space="0" w:color="auto"/>
      </w:divBdr>
    </w:div>
    <w:div w:id="677537352">
      <w:bodyDiv w:val="1"/>
      <w:marLeft w:val="0"/>
      <w:marRight w:val="0"/>
      <w:marTop w:val="0"/>
      <w:marBottom w:val="0"/>
      <w:divBdr>
        <w:top w:val="none" w:sz="0" w:space="0" w:color="auto"/>
        <w:left w:val="none" w:sz="0" w:space="0" w:color="auto"/>
        <w:bottom w:val="none" w:sz="0" w:space="0" w:color="auto"/>
        <w:right w:val="none" w:sz="0" w:space="0" w:color="auto"/>
      </w:divBdr>
    </w:div>
    <w:div w:id="678580095">
      <w:bodyDiv w:val="1"/>
      <w:marLeft w:val="0"/>
      <w:marRight w:val="0"/>
      <w:marTop w:val="0"/>
      <w:marBottom w:val="0"/>
      <w:divBdr>
        <w:top w:val="none" w:sz="0" w:space="0" w:color="auto"/>
        <w:left w:val="none" w:sz="0" w:space="0" w:color="auto"/>
        <w:bottom w:val="none" w:sz="0" w:space="0" w:color="auto"/>
        <w:right w:val="none" w:sz="0" w:space="0" w:color="auto"/>
      </w:divBdr>
    </w:div>
    <w:div w:id="764351995">
      <w:bodyDiv w:val="1"/>
      <w:marLeft w:val="0"/>
      <w:marRight w:val="0"/>
      <w:marTop w:val="0"/>
      <w:marBottom w:val="0"/>
      <w:divBdr>
        <w:top w:val="none" w:sz="0" w:space="0" w:color="auto"/>
        <w:left w:val="none" w:sz="0" w:space="0" w:color="auto"/>
        <w:bottom w:val="none" w:sz="0" w:space="0" w:color="auto"/>
        <w:right w:val="none" w:sz="0" w:space="0" w:color="auto"/>
      </w:divBdr>
    </w:div>
    <w:div w:id="772170476">
      <w:bodyDiv w:val="1"/>
      <w:marLeft w:val="0"/>
      <w:marRight w:val="0"/>
      <w:marTop w:val="0"/>
      <w:marBottom w:val="0"/>
      <w:divBdr>
        <w:top w:val="none" w:sz="0" w:space="0" w:color="auto"/>
        <w:left w:val="none" w:sz="0" w:space="0" w:color="auto"/>
        <w:bottom w:val="none" w:sz="0" w:space="0" w:color="auto"/>
        <w:right w:val="none" w:sz="0" w:space="0" w:color="auto"/>
      </w:divBdr>
    </w:div>
    <w:div w:id="775753708">
      <w:bodyDiv w:val="1"/>
      <w:marLeft w:val="0"/>
      <w:marRight w:val="0"/>
      <w:marTop w:val="0"/>
      <w:marBottom w:val="0"/>
      <w:divBdr>
        <w:top w:val="none" w:sz="0" w:space="0" w:color="auto"/>
        <w:left w:val="none" w:sz="0" w:space="0" w:color="auto"/>
        <w:bottom w:val="none" w:sz="0" w:space="0" w:color="auto"/>
        <w:right w:val="none" w:sz="0" w:space="0" w:color="auto"/>
      </w:divBdr>
    </w:div>
    <w:div w:id="776021326">
      <w:bodyDiv w:val="1"/>
      <w:marLeft w:val="0"/>
      <w:marRight w:val="0"/>
      <w:marTop w:val="0"/>
      <w:marBottom w:val="0"/>
      <w:divBdr>
        <w:top w:val="none" w:sz="0" w:space="0" w:color="auto"/>
        <w:left w:val="none" w:sz="0" w:space="0" w:color="auto"/>
        <w:bottom w:val="none" w:sz="0" w:space="0" w:color="auto"/>
        <w:right w:val="none" w:sz="0" w:space="0" w:color="auto"/>
      </w:divBdr>
    </w:div>
    <w:div w:id="789131926">
      <w:bodyDiv w:val="1"/>
      <w:marLeft w:val="0"/>
      <w:marRight w:val="0"/>
      <w:marTop w:val="0"/>
      <w:marBottom w:val="0"/>
      <w:divBdr>
        <w:top w:val="none" w:sz="0" w:space="0" w:color="auto"/>
        <w:left w:val="none" w:sz="0" w:space="0" w:color="auto"/>
        <w:bottom w:val="none" w:sz="0" w:space="0" w:color="auto"/>
        <w:right w:val="none" w:sz="0" w:space="0" w:color="auto"/>
      </w:divBdr>
    </w:div>
    <w:div w:id="792558812">
      <w:bodyDiv w:val="1"/>
      <w:marLeft w:val="0"/>
      <w:marRight w:val="0"/>
      <w:marTop w:val="0"/>
      <w:marBottom w:val="0"/>
      <w:divBdr>
        <w:top w:val="none" w:sz="0" w:space="0" w:color="auto"/>
        <w:left w:val="none" w:sz="0" w:space="0" w:color="auto"/>
        <w:bottom w:val="none" w:sz="0" w:space="0" w:color="auto"/>
        <w:right w:val="none" w:sz="0" w:space="0" w:color="auto"/>
      </w:divBdr>
      <w:divsChild>
        <w:div w:id="442649301">
          <w:marLeft w:val="0"/>
          <w:marRight w:val="0"/>
          <w:marTop w:val="0"/>
          <w:marBottom w:val="0"/>
          <w:divBdr>
            <w:top w:val="none" w:sz="0" w:space="0" w:color="auto"/>
            <w:left w:val="none" w:sz="0" w:space="0" w:color="auto"/>
            <w:bottom w:val="none" w:sz="0" w:space="0" w:color="auto"/>
            <w:right w:val="none" w:sz="0" w:space="0" w:color="auto"/>
          </w:divBdr>
          <w:divsChild>
            <w:div w:id="2089844238">
              <w:marLeft w:val="0"/>
              <w:marRight w:val="0"/>
              <w:marTop w:val="0"/>
              <w:marBottom w:val="0"/>
              <w:divBdr>
                <w:top w:val="none" w:sz="0" w:space="0" w:color="auto"/>
                <w:left w:val="none" w:sz="0" w:space="0" w:color="auto"/>
                <w:bottom w:val="none" w:sz="0" w:space="0" w:color="auto"/>
                <w:right w:val="none" w:sz="0" w:space="0" w:color="auto"/>
              </w:divBdr>
            </w:div>
          </w:divsChild>
        </w:div>
        <w:div w:id="459228346">
          <w:marLeft w:val="0"/>
          <w:marRight w:val="0"/>
          <w:marTop w:val="0"/>
          <w:marBottom w:val="0"/>
          <w:divBdr>
            <w:top w:val="none" w:sz="0" w:space="0" w:color="auto"/>
            <w:left w:val="none" w:sz="0" w:space="0" w:color="auto"/>
            <w:bottom w:val="none" w:sz="0" w:space="0" w:color="auto"/>
            <w:right w:val="none" w:sz="0" w:space="0" w:color="auto"/>
          </w:divBdr>
          <w:divsChild>
            <w:div w:id="2111732208">
              <w:marLeft w:val="0"/>
              <w:marRight w:val="0"/>
              <w:marTop w:val="0"/>
              <w:marBottom w:val="0"/>
              <w:divBdr>
                <w:top w:val="none" w:sz="0" w:space="0" w:color="auto"/>
                <w:left w:val="none" w:sz="0" w:space="0" w:color="auto"/>
                <w:bottom w:val="none" w:sz="0" w:space="0" w:color="auto"/>
                <w:right w:val="none" w:sz="0" w:space="0" w:color="auto"/>
              </w:divBdr>
              <w:divsChild>
                <w:div w:id="16942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050158">
          <w:marLeft w:val="0"/>
          <w:marRight w:val="0"/>
          <w:marTop w:val="0"/>
          <w:marBottom w:val="0"/>
          <w:divBdr>
            <w:top w:val="none" w:sz="0" w:space="0" w:color="auto"/>
            <w:left w:val="none" w:sz="0" w:space="0" w:color="auto"/>
            <w:bottom w:val="none" w:sz="0" w:space="0" w:color="auto"/>
            <w:right w:val="none" w:sz="0" w:space="0" w:color="auto"/>
          </w:divBdr>
          <w:divsChild>
            <w:div w:id="939531421">
              <w:marLeft w:val="0"/>
              <w:marRight w:val="0"/>
              <w:marTop w:val="0"/>
              <w:marBottom w:val="0"/>
              <w:divBdr>
                <w:top w:val="none" w:sz="0" w:space="0" w:color="auto"/>
                <w:left w:val="none" w:sz="0" w:space="0" w:color="auto"/>
                <w:bottom w:val="none" w:sz="0" w:space="0" w:color="auto"/>
                <w:right w:val="none" w:sz="0" w:space="0" w:color="auto"/>
              </w:divBdr>
              <w:divsChild>
                <w:div w:id="167726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4806">
          <w:marLeft w:val="0"/>
          <w:marRight w:val="0"/>
          <w:marTop w:val="0"/>
          <w:marBottom w:val="0"/>
          <w:divBdr>
            <w:top w:val="none" w:sz="0" w:space="0" w:color="auto"/>
            <w:left w:val="none" w:sz="0" w:space="0" w:color="auto"/>
            <w:bottom w:val="none" w:sz="0" w:space="0" w:color="auto"/>
            <w:right w:val="none" w:sz="0" w:space="0" w:color="auto"/>
          </w:divBdr>
          <w:divsChild>
            <w:div w:id="521359241">
              <w:marLeft w:val="0"/>
              <w:marRight w:val="0"/>
              <w:marTop w:val="0"/>
              <w:marBottom w:val="0"/>
              <w:divBdr>
                <w:top w:val="none" w:sz="0" w:space="0" w:color="auto"/>
                <w:left w:val="none" w:sz="0" w:space="0" w:color="auto"/>
                <w:bottom w:val="none" w:sz="0" w:space="0" w:color="auto"/>
                <w:right w:val="none" w:sz="0" w:space="0" w:color="auto"/>
              </w:divBdr>
              <w:divsChild>
                <w:div w:id="4311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885251">
          <w:marLeft w:val="0"/>
          <w:marRight w:val="0"/>
          <w:marTop w:val="0"/>
          <w:marBottom w:val="0"/>
          <w:divBdr>
            <w:top w:val="none" w:sz="0" w:space="0" w:color="auto"/>
            <w:left w:val="none" w:sz="0" w:space="0" w:color="auto"/>
            <w:bottom w:val="none" w:sz="0" w:space="0" w:color="auto"/>
            <w:right w:val="none" w:sz="0" w:space="0" w:color="auto"/>
          </w:divBdr>
          <w:divsChild>
            <w:div w:id="1652951393">
              <w:marLeft w:val="0"/>
              <w:marRight w:val="0"/>
              <w:marTop w:val="0"/>
              <w:marBottom w:val="0"/>
              <w:divBdr>
                <w:top w:val="none" w:sz="0" w:space="0" w:color="auto"/>
                <w:left w:val="none" w:sz="0" w:space="0" w:color="auto"/>
                <w:bottom w:val="none" w:sz="0" w:space="0" w:color="auto"/>
                <w:right w:val="none" w:sz="0" w:space="0" w:color="auto"/>
              </w:divBdr>
              <w:divsChild>
                <w:div w:id="9276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920383">
      <w:bodyDiv w:val="1"/>
      <w:marLeft w:val="0"/>
      <w:marRight w:val="0"/>
      <w:marTop w:val="0"/>
      <w:marBottom w:val="0"/>
      <w:divBdr>
        <w:top w:val="none" w:sz="0" w:space="0" w:color="auto"/>
        <w:left w:val="none" w:sz="0" w:space="0" w:color="auto"/>
        <w:bottom w:val="none" w:sz="0" w:space="0" w:color="auto"/>
        <w:right w:val="none" w:sz="0" w:space="0" w:color="auto"/>
      </w:divBdr>
      <w:divsChild>
        <w:div w:id="808521033">
          <w:marLeft w:val="0"/>
          <w:marRight w:val="0"/>
          <w:marTop w:val="0"/>
          <w:marBottom w:val="0"/>
          <w:divBdr>
            <w:top w:val="none" w:sz="0" w:space="0" w:color="auto"/>
            <w:left w:val="none" w:sz="0" w:space="0" w:color="auto"/>
            <w:bottom w:val="none" w:sz="0" w:space="0" w:color="auto"/>
            <w:right w:val="none" w:sz="0" w:space="0" w:color="auto"/>
          </w:divBdr>
        </w:div>
        <w:div w:id="999693739">
          <w:marLeft w:val="0"/>
          <w:marRight w:val="0"/>
          <w:marTop w:val="0"/>
          <w:marBottom w:val="0"/>
          <w:divBdr>
            <w:top w:val="none" w:sz="0" w:space="0" w:color="auto"/>
            <w:left w:val="none" w:sz="0" w:space="0" w:color="auto"/>
            <w:bottom w:val="none" w:sz="0" w:space="0" w:color="auto"/>
            <w:right w:val="none" w:sz="0" w:space="0" w:color="auto"/>
          </w:divBdr>
        </w:div>
      </w:divsChild>
    </w:div>
    <w:div w:id="853108958">
      <w:bodyDiv w:val="1"/>
      <w:marLeft w:val="0"/>
      <w:marRight w:val="0"/>
      <w:marTop w:val="0"/>
      <w:marBottom w:val="0"/>
      <w:divBdr>
        <w:top w:val="none" w:sz="0" w:space="0" w:color="auto"/>
        <w:left w:val="none" w:sz="0" w:space="0" w:color="auto"/>
        <w:bottom w:val="none" w:sz="0" w:space="0" w:color="auto"/>
        <w:right w:val="none" w:sz="0" w:space="0" w:color="auto"/>
      </w:divBdr>
    </w:div>
    <w:div w:id="891648563">
      <w:bodyDiv w:val="1"/>
      <w:marLeft w:val="0"/>
      <w:marRight w:val="0"/>
      <w:marTop w:val="0"/>
      <w:marBottom w:val="0"/>
      <w:divBdr>
        <w:top w:val="none" w:sz="0" w:space="0" w:color="auto"/>
        <w:left w:val="none" w:sz="0" w:space="0" w:color="auto"/>
        <w:bottom w:val="none" w:sz="0" w:space="0" w:color="auto"/>
        <w:right w:val="none" w:sz="0" w:space="0" w:color="auto"/>
      </w:divBdr>
    </w:div>
    <w:div w:id="892928702">
      <w:bodyDiv w:val="1"/>
      <w:marLeft w:val="0"/>
      <w:marRight w:val="0"/>
      <w:marTop w:val="0"/>
      <w:marBottom w:val="0"/>
      <w:divBdr>
        <w:top w:val="none" w:sz="0" w:space="0" w:color="auto"/>
        <w:left w:val="none" w:sz="0" w:space="0" w:color="auto"/>
        <w:bottom w:val="none" w:sz="0" w:space="0" w:color="auto"/>
        <w:right w:val="none" w:sz="0" w:space="0" w:color="auto"/>
      </w:divBdr>
    </w:div>
    <w:div w:id="945231356">
      <w:bodyDiv w:val="1"/>
      <w:marLeft w:val="0"/>
      <w:marRight w:val="0"/>
      <w:marTop w:val="0"/>
      <w:marBottom w:val="0"/>
      <w:divBdr>
        <w:top w:val="none" w:sz="0" w:space="0" w:color="auto"/>
        <w:left w:val="none" w:sz="0" w:space="0" w:color="auto"/>
        <w:bottom w:val="none" w:sz="0" w:space="0" w:color="auto"/>
        <w:right w:val="none" w:sz="0" w:space="0" w:color="auto"/>
      </w:divBdr>
      <w:divsChild>
        <w:div w:id="125399012">
          <w:marLeft w:val="0"/>
          <w:marRight w:val="0"/>
          <w:marTop w:val="0"/>
          <w:marBottom w:val="0"/>
          <w:divBdr>
            <w:top w:val="none" w:sz="0" w:space="0" w:color="auto"/>
            <w:left w:val="none" w:sz="0" w:space="0" w:color="auto"/>
            <w:bottom w:val="none" w:sz="0" w:space="0" w:color="auto"/>
            <w:right w:val="none" w:sz="0" w:space="0" w:color="auto"/>
          </w:divBdr>
        </w:div>
      </w:divsChild>
    </w:div>
    <w:div w:id="967664744">
      <w:bodyDiv w:val="1"/>
      <w:marLeft w:val="0"/>
      <w:marRight w:val="0"/>
      <w:marTop w:val="0"/>
      <w:marBottom w:val="0"/>
      <w:divBdr>
        <w:top w:val="none" w:sz="0" w:space="0" w:color="auto"/>
        <w:left w:val="none" w:sz="0" w:space="0" w:color="auto"/>
        <w:bottom w:val="none" w:sz="0" w:space="0" w:color="auto"/>
        <w:right w:val="none" w:sz="0" w:space="0" w:color="auto"/>
      </w:divBdr>
    </w:div>
    <w:div w:id="977878158">
      <w:bodyDiv w:val="1"/>
      <w:marLeft w:val="0"/>
      <w:marRight w:val="0"/>
      <w:marTop w:val="0"/>
      <w:marBottom w:val="0"/>
      <w:divBdr>
        <w:top w:val="none" w:sz="0" w:space="0" w:color="auto"/>
        <w:left w:val="none" w:sz="0" w:space="0" w:color="auto"/>
        <w:bottom w:val="none" w:sz="0" w:space="0" w:color="auto"/>
        <w:right w:val="none" w:sz="0" w:space="0" w:color="auto"/>
      </w:divBdr>
    </w:div>
    <w:div w:id="1017073288">
      <w:bodyDiv w:val="1"/>
      <w:marLeft w:val="0"/>
      <w:marRight w:val="0"/>
      <w:marTop w:val="0"/>
      <w:marBottom w:val="0"/>
      <w:divBdr>
        <w:top w:val="none" w:sz="0" w:space="0" w:color="auto"/>
        <w:left w:val="none" w:sz="0" w:space="0" w:color="auto"/>
        <w:bottom w:val="none" w:sz="0" w:space="0" w:color="auto"/>
        <w:right w:val="none" w:sz="0" w:space="0" w:color="auto"/>
      </w:divBdr>
    </w:div>
    <w:div w:id="1046106288">
      <w:bodyDiv w:val="1"/>
      <w:marLeft w:val="0"/>
      <w:marRight w:val="0"/>
      <w:marTop w:val="0"/>
      <w:marBottom w:val="0"/>
      <w:divBdr>
        <w:top w:val="none" w:sz="0" w:space="0" w:color="auto"/>
        <w:left w:val="none" w:sz="0" w:space="0" w:color="auto"/>
        <w:bottom w:val="none" w:sz="0" w:space="0" w:color="auto"/>
        <w:right w:val="none" w:sz="0" w:space="0" w:color="auto"/>
      </w:divBdr>
    </w:div>
    <w:div w:id="1047990113">
      <w:bodyDiv w:val="1"/>
      <w:marLeft w:val="0"/>
      <w:marRight w:val="0"/>
      <w:marTop w:val="0"/>
      <w:marBottom w:val="0"/>
      <w:divBdr>
        <w:top w:val="none" w:sz="0" w:space="0" w:color="auto"/>
        <w:left w:val="none" w:sz="0" w:space="0" w:color="auto"/>
        <w:bottom w:val="none" w:sz="0" w:space="0" w:color="auto"/>
        <w:right w:val="none" w:sz="0" w:space="0" w:color="auto"/>
      </w:divBdr>
    </w:div>
    <w:div w:id="1048721909">
      <w:bodyDiv w:val="1"/>
      <w:marLeft w:val="0"/>
      <w:marRight w:val="0"/>
      <w:marTop w:val="0"/>
      <w:marBottom w:val="0"/>
      <w:divBdr>
        <w:top w:val="none" w:sz="0" w:space="0" w:color="auto"/>
        <w:left w:val="none" w:sz="0" w:space="0" w:color="auto"/>
        <w:bottom w:val="none" w:sz="0" w:space="0" w:color="auto"/>
        <w:right w:val="none" w:sz="0" w:space="0" w:color="auto"/>
      </w:divBdr>
    </w:div>
    <w:div w:id="1078284286">
      <w:bodyDiv w:val="1"/>
      <w:marLeft w:val="0"/>
      <w:marRight w:val="0"/>
      <w:marTop w:val="0"/>
      <w:marBottom w:val="0"/>
      <w:divBdr>
        <w:top w:val="none" w:sz="0" w:space="0" w:color="auto"/>
        <w:left w:val="none" w:sz="0" w:space="0" w:color="auto"/>
        <w:bottom w:val="none" w:sz="0" w:space="0" w:color="auto"/>
        <w:right w:val="none" w:sz="0" w:space="0" w:color="auto"/>
      </w:divBdr>
    </w:div>
    <w:div w:id="1112170031">
      <w:bodyDiv w:val="1"/>
      <w:marLeft w:val="0"/>
      <w:marRight w:val="0"/>
      <w:marTop w:val="0"/>
      <w:marBottom w:val="0"/>
      <w:divBdr>
        <w:top w:val="none" w:sz="0" w:space="0" w:color="auto"/>
        <w:left w:val="none" w:sz="0" w:space="0" w:color="auto"/>
        <w:bottom w:val="none" w:sz="0" w:space="0" w:color="auto"/>
        <w:right w:val="none" w:sz="0" w:space="0" w:color="auto"/>
      </w:divBdr>
    </w:div>
    <w:div w:id="1136920286">
      <w:bodyDiv w:val="1"/>
      <w:marLeft w:val="0"/>
      <w:marRight w:val="0"/>
      <w:marTop w:val="0"/>
      <w:marBottom w:val="0"/>
      <w:divBdr>
        <w:top w:val="none" w:sz="0" w:space="0" w:color="auto"/>
        <w:left w:val="none" w:sz="0" w:space="0" w:color="auto"/>
        <w:bottom w:val="none" w:sz="0" w:space="0" w:color="auto"/>
        <w:right w:val="none" w:sz="0" w:space="0" w:color="auto"/>
      </w:divBdr>
    </w:div>
    <w:div w:id="1148088801">
      <w:bodyDiv w:val="1"/>
      <w:marLeft w:val="0"/>
      <w:marRight w:val="0"/>
      <w:marTop w:val="0"/>
      <w:marBottom w:val="0"/>
      <w:divBdr>
        <w:top w:val="none" w:sz="0" w:space="0" w:color="auto"/>
        <w:left w:val="none" w:sz="0" w:space="0" w:color="auto"/>
        <w:bottom w:val="none" w:sz="0" w:space="0" w:color="auto"/>
        <w:right w:val="none" w:sz="0" w:space="0" w:color="auto"/>
      </w:divBdr>
    </w:div>
    <w:div w:id="1159687159">
      <w:bodyDiv w:val="1"/>
      <w:marLeft w:val="0"/>
      <w:marRight w:val="0"/>
      <w:marTop w:val="0"/>
      <w:marBottom w:val="0"/>
      <w:divBdr>
        <w:top w:val="none" w:sz="0" w:space="0" w:color="auto"/>
        <w:left w:val="none" w:sz="0" w:space="0" w:color="auto"/>
        <w:bottom w:val="none" w:sz="0" w:space="0" w:color="auto"/>
        <w:right w:val="none" w:sz="0" w:space="0" w:color="auto"/>
      </w:divBdr>
      <w:divsChild>
        <w:div w:id="92631509">
          <w:marLeft w:val="0"/>
          <w:marRight w:val="0"/>
          <w:marTop w:val="0"/>
          <w:marBottom w:val="0"/>
          <w:divBdr>
            <w:top w:val="none" w:sz="0" w:space="0" w:color="auto"/>
            <w:left w:val="none" w:sz="0" w:space="0" w:color="auto"/>
            <w:bottom w:val="none" w:sz="0" w:space="0" w:color="auto"/>
            <w:right w:val="none" w:sz="0" w:space="0" w:color="auto"/>
          </w:divBdr>
        </w:div>
        <w:div w:id="247227997">
          <w:marLeft w:val="0"/>
          <w:marRight w:val="0"/>
          <w:marTop w:val="0"/>
          <w:marBottom w:val="0"/>
          <w:divBdr>
            <w:top w:val="none" w:sz="0" w:space="0" w:color="auto"/>
            <w:left w:val="none" w:sz="0" w:space="0" w:color="auto"/>
            <w:bottom w:val="none" w:sz="0" w:space="0" w:color="auto"/>
            <w:right w:val="none" w:sz="0" w:space="0" w:color="auto"/>
          </w:divBdr>
          <w:divsChild>
            <w:div w:id="796992521">
              <w:marLeft w:val="0"/>
              <w:marRight w:val="0"/>
              <w:marTop w:val="0"/>
              <w:marBottom w:val="0"/>
              <w:divBdr>
                <w:top w:val="none" w:sz="0" w:space="0" w:color="auto"/>
                <w:left w:val="none" w:sz="0" w:space="0" w:color="auto"/>
                <w:bottom w:val="none" w:sz="0" w:space="0" w:color="auto"/>
                <w:right w:val="none" w:sz="0" w:space="0" w:color="auto"/>
              </w:divBdr>
              <w:divsChild>
                <w:div w:id="1628200392">
                  <w:marLeft w:val="0"/>
                  <w:marRight w:val="0"/>
                  <w:marTop w:val="0"/>
                  <w:marBottom w:val="0"/>
                  <w:divBdr>
                    <w:top w:val="none" w:sz="0" w:space="0" w:color="auto"/>
                    <w:left w:val="none" w:sz="0" w:space="0" w:color="auto"/>
                    <w:bottom w:val="none" w:sz="0" w:space="0" w:color="auto"/>
                    <w:right w:val="none" w:sz="0" w:space="0" w:color="auto"/>
                  </w:divBdr>
                  <w:divsChild>
                    <w:div w:id="609170878">
                      <w:marLeft w:val="0"/>
                      <w:marRight w:val="0"/>
                      <w:marTop w:val="0"/>
                      <w:marBottom w:val="0"/>
                      <w:divBdr>
                        <w:top w:val="none" w:sz="0" w:space="0" w:color="auto"/>
                        <w:left w:val="none" w:sz="0" w:space="0" w:color="auto"/>
                        <w:bottom w:val="none" w:sz="0" w:space="0" w:color="auto"/>
                        <w:right w:val="none" w:sz="0" w:space="0" w:color="auto"/>
                      </w:divBdr>
                    </w:div>
                  </w:divsChild>
                </w:div>
                <w:div w:id="186483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0464">
          <w:marLeft w:val="0"/>
          <w:marRight w:val="0"/>
          <w:marTop w:val="0"/>
          <w:marBottom w:val="0"/>
          <w:divBdr>
            <w:top w:val="none" w:sz="0" w:space="0" w:color="auto"/>
            <w:left w:val="none" w:sz="0" w:space="0" w:color="auto"/>
            <w:bottom w:val="none" w:sz="0" w:space="0" w:color="auto"/>
            <w:right w:val="none" w:sz="0" w:space="0" w:color="auto"/>
          </w:divBdr>
          <w:divsChild>
            <w:div w:id="113907657">
              <w:marLeft w:val="0"/>
              <w:marRight w:val="0"/>
              <w:marTop w:val="0"/>
              <w:marBottom w:val="0"/>
              <w:divBdr>
                <w:top w:val="none" w:sz="0" w:space="0" w:color="auto"/>
                <w:left w:val="none" w:sz="0" w:space="0" w:color="auto"/>
                <w:bottom w:val="none" w:sz="0" w:space="0" w:color="auto"/>
                <w:right w:val="none" w:sz="0" w:space="0" w:color="auto"/>
              </w:divBdr>
              <w:divsChild>
                <w:div w:id="1981421159">
                  <w:marLeft w:val="0"/>
                  <w:marRight w:val="0"/>
                  <w:marTop w:val="0"/>
                  <w:marBottom w:val="0"/>
                  <w:divBdr>
                    <w:top w:val="none" w:sz="0" w:space="0" w:color="auto"/>
                    <w:left w:val="none" w:sz="0" w:space="0" w:color="auto"/>
                    <w:bottom w:val="none" w:sz="0" w:space="0" w:color="auto"/>
                    <w:right w:val="none" w:sz="0" w:space="0" w:color="auto"/>
                  </w:divBdr>
                  <w:divsChild>
                    <w:div w:id="392117238">
                      <w:marLeft w:val="0"/>
                      <w:marRight w:val="0"/>
                      <w:marTop w:val="0"/>
                      <w:marBottom w:val="0"/>
                      <w:divBdr>
                        <w:top w:val="none" w:sz="0" w:space="0" w:color="auto"/>
                        <w:left w:val="none" w:sz="0" w:space="0" w:color="auto"/>
                        <w:bottom w:val="none" w:sz="0" w:space="0" w:color="auto"/>
                        <w:right w:val="none" w:sz="0" w:space="0" w:color="auto"/>
                      </w:divBdr>
                    </w:div>
                    <w:div w:id="613830402">
                      <w:marLeft w:val="0"/>
                      <w:marRight w:val="0"/>
                      <w:marTop w:val="0"/>
                      <w:marBottom w:val="0"/>
                      <w:divBdr>
                        <w:top w:val="none" w:sz="0" w:space="0" w:color="auto"/>
                        <w:left w:val="none" w:sz="0" w:space="0" w:color="auto"/>
                        <w:bottom w:val="none" w:sz="0" w:space="0" w:color="auto"/>
                        <w:right w:val="none" w:sz="0" w:space="0" w:color="auto"/>
                      </w:divBdr>
                      <w:divsChild>
                        <w:div w:id="1323698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919377">
          <w:marLeft w:val="0"/>
          <w:marRight w:val="0"/>
          <w:marTop w:val="0"/>
          <w:marBottom w:val="0"/>
          <w:divBdr>
            <w:top w:val="none" w:sz="0" w:space="0" w:color="auto"/>
            <w:left w:val="none" w:sz="0" w:space="0" w:color="auto"/>
            <w:bottom w:val="none" w:sz="0" w:space="0" w:color="auto"/>
            <w:right w:val="none" w:sz="0" w:space="0" w:color="auto"/>
          </w:divBdr>
        </w:div>
        <w:div w:id="888761206">
          <w:marLeft w:val="0"/>
          <w:marRight w:val="0"/>
          <w:marTop w:val="0"/>
          <w:marBottom w:val="0"/>
          <w:divBdr>
            <w:top w:val="none" w:sz="0" w:space="0" w:color="auto"/>
            <w:left w:val="none" w:sz="0" w:space="0" w:color="auto"/>
            <w:bottom w:val="none" w:sz="0" w:space="0" w:color="auto"/>
            <w:right w:val="none" w:sz="0" w:space="0" w:color="auto"/>
          </w:divBdr>
          <w:divsChild>
            <w:div w:id="470292473">
              <w:marLeft w:val="0"/>
              <w:marRight w:val="0"/>
              <w:marTop w:val="0"/>
              <w:marBottom w:val="0"/>
              <w:divBdr>
                <w:top w:val="none" w:sz="0" w:space="0" w:color="auto"/>
                <w:left w:val="none" w:sz="0" w:space="0" w:color="auto"/>
                <w:bottom w:val="none" w:sz="0" w:space="0" w:color="auto"/>
                <w:right w:val="none" w:sz="0" w:space="0" w:color="auto"/>
              </w:divBdr>
            </w:div>
            <w:div w:id="1982537704">
              <w:marLeft w:val="0"/>
              <w:marRight w:val="0"/>
              <w:marTop w:val="0"/>
              <w:marBottom w:val="0"/>
              <w:divBdr>
                <w:top w:val="none" w:sz="0" w:space="0" w:color="auto"/>
                <w:left w:val="none" w:sz="0" w:space="0" w:color="auto"/>
                <w:bottom w:val="none" w:sz="0" w:space="0" w:color="auto"/>
                <w:right w:val="none" w:sz="0" w:space="0" w:color="auto"/>
              </w:divBdr>
              <w:divsChild>
                <w:div w:id="6519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09665">
          <w:marLeft w:val="0"/>
          <w:marRight w:val="0"/>
          <w:marTop w:val="0"/>
          <w:marBottom w:val="0"/>
          <w:divBdr>
            <w:top w:val="none" w:sz="0" w:space="0" w:color="auto"/>
            <w:left w:val="none" w:sz="0" w:space="0" w:color="auto"/>
            <w:bottom w:val="none" w:sz="0" w:space="0" w:color="auto"/>
            <w:right w:val="none" w:sz="0" w:space="0" w:color="auto"/>
          </w:divBdr>
        </w:div>
      </w:divsChild>
    </w:div>
    <w:div w:id="1208682637">
      <w:bodyDiv w:val="1"/>
      <w:marLeft w:val="0"/>
      <w:marRight w:val="0"/>
      <w:marTop w:val="0"/>
      <w:marBottom w:val="0"/>
      <w:divBdr>
        <w:top w:val="none" w:sz="0" w:space="0" w:color="auto"/>
        <w:left w:val="none" w:sz="0" w:space="0" w:color="auto"/>
        <w:bottom w:val="none" w:sz="0" w:space="0" w:color="auto"/>
        <w:right w:val="none" w:sz="0" w:space="0" w:color="auto"/>
      </w:divBdr>
      <w:divsChild>
        <w:div w:id="1580361260">
          <w:marLeft w:val="0"/>
          <w:marRight w:val="0"/>
          <w:marTop w:val="0"/>
          <w:marBottom w:val="0"/>
          <w:divBdr>
            <w:top w:val="none" w:sz="0" w:space="0" w:color="auto"/>
            <w:left w:val="none" w:sz="0" w:space="0" w:color="auto"/>
            <w:bottom w:val="none" w:sz="0" w:space="0" w:color="auto"/>
            <w:right w:val="none" w:sz="0" w:space="0" w:color="auto"/>
          </w:divBdr>
        </w:div>
      </w:divsChild>
    </w:div>
    <w:div w:id="1231648346">
      <w:bodyDiv w:val="1"/>
      <w:marLeft w:val="0"/>
      <w:marRight w:val="0"/>
      <w:marTop w:val="0"/>
      <w:marBottom w:val="0"/>
      <w:divBdr>
        <w:top w:val="none" w:sz="0" w:space="0" w:color="auto"/>
        <w:left w:val="none" w:sz="0" w:space="0" w:color="auto"/>
        <w:bottom w:val="none" w:sz="0" w:space="0" w:color="auto"/>
        <w:right w:val="none" w:sz="0" w:space="0" w:color="auto"/>
      </w:divBdr>
    </w:div>
    <w:div w:id="1248342608">
      <w:bodyDiv w:val="1"/>
      <w:marLeft w:val="0"/>
      <w:marRight w:val="0"/>
      <w:marTop w:val="0"/>
      <w:marBottom w:val="0"/>
      <w:divBdr>
        <w:top w:val="none" w:sz="0" w:space="0" w:color="auto"/>
        <w:left w:val="none" w:sz="0" w:space="0" w:color="auto"/>
        <w:bottom w:val="none" w:sz="0" w:space="0" w:color="auto"/>
        <w:right w:val="none" w:sz="0" w:space="0" w:color="auto"/>
      </w:divBdr>
    </w:div>
    <w:div w:id="1323044916">
      <w:bodyDiv w:val="1"/>
      <w:marLeft w:val="0"/>
      <w:marRight w:val="0"/>
      <w:marTop w:val="0"/>
      <w:marBottom w:val="0"/>
      <w:divBdr>
        <w:top w:val="none" w:sz="0" w:space="0" w:color="auto"/>
        <w:left w:val="none" w:sz="0" w:space="0" w:color="auto"/>
        <w:bottom w:val="none" w:sz="0" w:space="0" w:color="auto"/>
        <w:right w:val="none" w:sz="0" w:space="0" w:color="auto"/>
      </w:divBdr>
    </w:div>
    <w:div w:id="1352488444">
      <w:bodyDiv w:val="1"/>
      <w:marLeft w:val="0"/>
      <w:marRight w:val="0"/>
      <w:marTop w:val="0"/>
      <w:marBottom w:val="0"/>
      <w:divBdr>
        <w:top w:val="none" w:sz="0" w:space="0" w:color="auto"/>
        <w:left w:val="none" w:sz="0" w:space="0" w:color="auto"/>
        <w:bottom w:val="none" w:sz="0" w:space="0" w:color="auto"/>
        <w:right w:val="none" w:sz="0" w:space="0" w:color="auto"/>
      </w:divBdr>
    </w:div>
    <w:div w:id="1394355228">
      <w:bodyDiv w:val="1"/>
      <w:marLeft w:val="0"/>
      <w:marRight w:val="0"/>
      <w:marTop w:val="0"/>
      <w:marBottom w:val="0"/>
      <w:divBdr>
        <w:top w:val="none" w:sz="0" w:space="0" w:color="auto"/>
        <w:left w:val="none" w:sz="0" w:space="0" w:color="auto"/>
        <w:bottom w:val="none" w:sz="0" w:space="0" w:color="auto"/>
        <w:right w:val="none" w:sz="0" w:space="0" w:color="auto"/>
      </w:divBdr>
    </w:div>
    <w:div w:id="1394617582">
      <w:bodyDiv w:val="1"/>
      <w:marLeft w:val="0"/>
      <w:marRight w:val="0"/>
      <w:marTop w:val="0"/>
      <w:marBottom w:val="0"/>
      <w:divBdr>
        <w:top w:val="none" w:sz="0" w:space="0" w:color="auto"/>
        <w:left w:val="none" w:sz="0" w:space="0" w:color="auto"/>
        <w:bottom w:val="none" w:sz="0" w:space="0" w:color="auto"/>
        <w:right w:val="none" w:sz="0" w:space="0" w:color="auto"/>
      </w:divBdr>
    </w:div>
    <w:div w:id="1398357954">
      <w:bodyDiv w:val="1"/>
      <w:marLeft w:val="0"/>
      <w:marRight w:val="0"/>
      <w:marTop w:val="0"/>
      <w:marBottom w:val="0"/>
      <w:divBdr>
        <w:top w:val="none" w:sz="0" w:space="0" w:color="auto"/>
        <w:left w:val="none" w:sz="0" w:space="0" w:color="auto"/>
        <w:bottom w:val="none" w:sz="0" w:space="0" w:color="auto"/>
        <w:right w:val="none" w:sz="0" w:space="0" w:color="auto"/>
      </w:divBdr>
    </w:div>
    <w:div w:id="1411388923">
      <w:bodyDiv w:val="1"/>
      <w:marLeft w:val="0"/>
      <w:marRight w:val="0"/>
      <w:marTop w:val="0"/>
      <w:marBottom w:val="0"/>
      <w:divBdr>
        <w:top w:val="none" w:sz="0" w:space="0" w:color="auto"/>
        <w:left w:val="none" w:sz="0" w:space="0" w:color="auto"/>
        <w:bottom w:val="none" w:sz="0" w:space="0" w:color="auto"/>
        <w:right w:val="none" w:sz="0" w:space="0" w:color="auto"/>
      </w:divBdr>
    </w:div>
    <w:div w:id="1435705392">
      <w:bodyDiv w:val="1"/>
      <w:marLeft w:val="0"/>
      <w:marRight w:val="0"/>
      <w:marTop w:val="0"/>
      <w:marBottom w:val="0"/>
      <w:divBdr>
        <w:top w:val="none" w:sz="0" w:space="0" w:color="auto"/>
        <w:left w:val="none" w:sz="0" w:space="0" w:color="auto"/>
        <w:bottom w:val="none" w:sz="0" w:space="0" w:color="auto"/>
        <w:right w:val="none" w:sz="0" w:space="0" w:color="auto"/>
      </w:divBdr>
    </w:div>
    <w:div w:id="1443645782">
      <w:bodyDiv w:val="1"/>
      <w:marLeft w:val="0"/>
      <w:marRight w:val="0"/>
      <w:marTop w:val="0"/>
      <w:marBottom w:val="0"/>
      <w:divBdr>
        <w:top w:val="none" w:sz="0" w:space="0" w:color="auto"/>
        <w:left w:val="none" w:sz="0" w:space="0" w:color="auto"/>
        <w:bottom w:val="none" w:sz="0" w:space="0" w:color="auto"/>
        <w:right w:val="none" w:sz="0" w:space="0" w:color="auto"/>
      </w:divBdr>
    </w:div>
    <w:div w:id="1467625024">
      <w:bodyDiv w:val="1"/>
      <w:marLeft w:val="0"/>
      <w:marRight w:val="0"/>
      <w:marTop w:val="0"/>
      <w:marBottom w:val="0"/>
      <w:divBdr>
        <w:top w:val="none" w:sz="0" w:space="0" w:color="auto"/>
        <w:left w:val="none" w:sz="0" w:space="0" w:color="auto"/>
        <w:bottom w:val="none" w:sz="0" w:space="0" w:color="auto"/>
        <w:right w:val="none" w:sz="0" w:space="0" w:color="auto"/>
      </w:divBdr>
    </w:div>
    <w:div w:id="1468859557">
      <w:bodyDiv w:val="1"/>
      <w:marLeft w:val="0"/>
      <w:marRight w:val="0"/>
      <w:marTop w:val="0"/>
      <w:marBottom w:val="0"/>
      <w:divBdr>
        <w:top w:val="none" w:sz="0" w:space="0" w:color="auto"/>
        <w:left w:val="none" w:sz="0" w:space="0" w:color="auto"/>
        <w:bottom w:val="none" w:sz="0" w:space="0" w:color="auto"/>
        <w:right w:val="none" w:sz="0" w:space="0" w:color="auto"/>
      </w:divBdr>
    </w:div>
    <w:div w:id="1469128539">
      <w:bodyDiv w:val="1"/>
      <w:marLeft w:val="0"/>
      <w:marRight w:val="0"/>
      <w:marTop w:val="0"/>
      <w:marBottom w:val="0"/>
      <w:divBdr>
        <w:top w:val="none" w:sz="0" w:space="0" w:color="auto"/>
        <w:left w:val="none" w:sz="0" w:space="0" w:color="auto"/>
        <w:bottom w:val="none" w:sz="0" w:space="0" w:color="auto"/>
        <w:right w:val="none" w:sz="0" w:space="0" w:color="auto"/>
      </w:divBdr>
    </w:div>
    <w:div w:id="1469278320">
      <w:bodyDiv w:val="1"/>
      <w:marLeft w:val="0"/>
      <w:marRight w:val="0"/>
      <w:marTop w:val="0"/>
      <w:marBottom w:val="0"/>
      <w:divBdr>
        <w:top w:val="none" w:sz="0" w:space="0" w:color="auto"/>
        <w:left w:val="none" w:sz="0" w:space="0" w:color="auto"/>
        <w:bottom w:val="none" w:sz="0" w:space="0" w:color="auto"/>
        <w:right w:val="none" w:sz="0" w:space="0" w:color="auto"/>
      </w:divBdr>
    </w:div>
    <w:div w:id="1470243046">
      <w:bodyDiv w:val="1"/>
      <w:marLeft w:val="0"/>
      <w:marRight w:val="0"/>
      <w:marTop w:val="0"/>
      <w:marBottom w:val="0"/>
      <w:divBdr>
        <w:top w:val="none" w:sz="0" w:space="0" w:color="auto"/>
        <w:left w:val="none" w:sz="0" w:space="0" w:color="auto"/>
        <w:bottom w:val="none" w:sz="0" w:space="0" w:color="auto"/>
        <w:right w:val="none" w:sz="0" w:space="0" w:color="auto"/>
      </w:divBdr>
    </w:div>
    <w:div w:id="1474835011">
      <w:bodyDiv w:val="1"/>
      <w:marLeft w:val="0"/>
      <w:marRight w:val="0"/>
      <w:marTop w:val="0"/>
      <w:marBottom w:val="0"/>
      <w:divBdr>
        <w:top w:val="none" w:sz="0" w:space="0" w:color="auto"/>
        <w:left w:val="none" w:sz="0" w:space="0" w:color="auto"/>
        <w:bottom w:val="none" w:sz="0" w:space="0" w:color="auto"/>
        <w:right w:val="none" w:sz="0" w:space="0" w:color="auto"/>
      </w:divBdr>
    </w:div>
    <w:div w:id="1500464248">
      <w:bodyDiv w:val="1"/>
      <w:marLeft w:val="0"/>
      <w:marRight w:val="0"/>
      <w:marTop w:val="0"/>
      <w:marBottom w:val="0"/>
      <w:divBdr>
        <w:top w:val="none" w:sz="0" w:space="0" w:color="auto"/>
        <w:left w:val="none" w:sz="0" w:space="0" w:color="auto"/>
        <w:bottom w:val="none" w:sz="0" w:space="0" w:color="auto"/>
        <w:right w:val="none" w:sz="0" w:space="0" w:color="auto"/>
      </w:divBdr>
    </w:div>
    <w:div w:id="1506166151">
      <w:bodyDiv w:val="1"/>
      <w:marLeft w:val="0"/>
      <w:marRight w:val="0"/>
      <w:marTop w:val="0"/>
      <w:marBottom w:val="0"/>
      <w:divBdr>
        <w:top w:val="none" w:sz="0" w:space="0" w:color="auto"/>
        <w:left w:val="none" w:sz="0" w:space="0" w:color="auto"/>
        <w:bottom w:val="none" w:sz="0" w:space="0" w:color="auto"/>
        <w:right w:val="none" w:sz="0" w:space="0" w:color="auto"/>
      </w:divBdr>
    </w:div>
    <w:div w:id="1554148793">
      <w:bodyDiv w:val="1"/>
      <w:marLeft w:val="0"/>
      <w:marRight w:val="0"/>
      <w:marTop w:val="0"/>
      <w:marBottom w:val="0"/>
      <w:divBdr>
        <w:top w:val="none" w:sz="0" w:space="0" w:color="auto"/>
        <w:left w:val="none" w:sz="0" w:space="0" w:color="auto"/>
        <w:bottom w:val="none" w:sz="0" w:space="0" w:color="auto"/>
        <w:right w:val="none" w:sz="0" w:space="0" w:color="auto"/>
      </w:divBdr>
    </w:div>
    <w:div w:id="1593583325">
      <w:bodyDiv w:val="1"/>
      <w:marLeft w:val="0"/>
      <w:marRight w:val="0"/>
      <w:marTop w:val="0"/>
      <w:marBottom w:val="0"/>
      <w:divBdr>
        <w:top w:val="none" w:sz="0" w:space="0" w:color="auto"/>
        <w:left w:val="none" w:sz="0" w:space="0" w:color="auto"/>
        <w:bottom w:val="none" w:sz="0" w:space="0" w:color="auto"/>
        <w:right w:val="none" w:sz="0" w:space="0" w:color="auto"/>
      </w:divBdr>
    </w:div>
    <w:div w:id="1643774011">
      <w:bodyDiv w:val="1"/>
      <w:marLeft w:val="0"/>
      <w:marRight w:val="0"/>
      <w:marTop w:val="0"/>
      <w:marBottom w:val="0"/>
      <w:divBdr>
        <w:top w:val="none" w:sz="0" w:space="0" w:color="auto"/>
        <w:left w:val="none" w:sz="0" w:space="0" w:color="auto"/>
        <w:bottom w:val="none" w:sz="0" w:space="0" w:color="auto"/>
        <w:right w:val="none" w:sz="0" w:space="0" w:color="auto"/>
      </w:divBdr>
    </w:div>
    <w:div w:id="1653636047">
      <w:bodyDiv w:val="1"/>
      <w:marLeft w:val="0"/>
      <w:marRight w:val="0"/>
      <w:marTop w:val="0"/>
      <w:marBottom w:val="0"/>
      <w:divBdr>
        <w:top w:val="none" w:sz="0" w:space="0" w:color="auto"/>
        <w:left w:val="none" w:sz="0" w:space="0" w:color="auto"/>
        <w:bottom w:val="none" w:sz="0" w:space="0" w:color="auto"/>
        <w:right w:val="none" w:sz="0" w:space="0" w:color="auto"/>
      </w:divBdr>
    </w:div>
    <w:div w:id="1664818891">
      <w:bodyDiv w:val="1"/>
      <w:marLeft w:val="0"/>
      <w:marRight w:val="0"/>
      <w:marTop w:val="0"/>
      <w:marBottom w:val="0"/>
      <w:divBdr>
        <w:top w:val="none" w:sz="0" w:space="0" w:color="auto"/>
        <w:left w:val="none" w:sz="0" w:space="0" w:color="auto"/>
        <w:bottom w:val="none" w:sz="0" w:space="0" w:color="auto"/>
        <w:right w:val="none" w:sz="0" w:space="0" w:color="auto"/>
      </w:divBdr>
    </w:div>
    <w:div w:id="1666081663">
      <w:bodyDiv w:val="1"/>
      <w:marLeft w:val="0"/>
      <w:marRight w:val="0"/>
      <w:marTop w:val="0"/>
      <w:marBottom w:val="0"/>
      <w:divBdr>
        <w:top w:val="none" w:sz="0" w:space="0" w:color="auto"/>
        <w:left w:val="none" w:sz="0" w:space="0" w:color="auto"/>
        <w:bottom w:val="none" w:sz="0" w:space="0" w:color="auto"/>
        <w:right w:val="none" w:sz="0" w:space="0" w:color="auto"/>
      </w:divBdr>
      <w:divsChild>
        <w:div w:id="1109858368">
          <w:marLeft w:val="1771"/>
          <w:marRight w:val="0"/>
          <w:marTop w:val="67"/>
          <w:marBottom w:val="0"/>
          <w:divBdr>
            <w:top w:val="none" w:sz="0" w:space="0" w:color="auto"/>
            <w:left w:val="none" w:sz="0" w:space="0" w:color="auto"/>
            <w:bottom w:val="none" w:sz="0" w:space="0" w:color="auto"/>
            <w:right w:val="none" w:sz="0" w:space="0" w:color="auto"/>
          </w:divBdr>
        </w:div>
        <w:div w:id="2107379145">
          <w:marLeft w:val="1138"/>
          <w:marRight w:val="0"/>
          <w:marTop w:val="77"/>
          <w:marBottom w:val="0"/>
          <w:divBdr>
            <w:top w:val="none" w:sz="0" w:space="0" w:color="auto"/>
            <w:left w:val="none" w:sz="0" w:space="0" w:color="auto"/>
            <w:bottom w:val="none" w:sz="0" w:space="0" w:color="auto"/>
            <w:right w:val="none" w:sz="0" w:space="0" w:color="auto"/>
          </w:divBdr>
        </w:div>
      </w:divsChild>
    </w:div>
    <w:div w:id="1686977903">
      <w:bodyDiv w:val="1"/>
      <w:marLeft w:val="0"/>
      <w:marRight w:val="0"/>
      <w:marTop w:val="0"/>
      <w:marBottom w:val="0"/>
      <w:divBdr>
        <w:top w:val="none" w:sz="0" w:space="0" w:color="auto"/>
        <w:left w:val="none" w:sz="0" w:space="0" w:color="auto"/>
        <w:bottom w:val="none" w:sz="0" w:space="0" w:color="auto"/>
        <w:right w:val="none" w:sz="0" w:space="0" w:color="auto"/>
      </w:divBdr>
    </w:div>
    <w:div w:id="1718503985">
      <w:bodyDiv w:val="1"/>
      <w:marLeft w:val="0"/>
      <w:marRight w:val="0"/>
      <w:marTop w:val="0"/>
      <w:marBottom w:val="0"/>
      <w:divBdr>
        <w:top w:val="none" w:sz="0" w:space="0" w:color="auto"/>
        <w:left w:val="none" w:sz="0" w:space="0" w:color="auto"/>
        <w:bottom w:val="none" w:sz="0" w:space="0" w:color="auto"/>
        <w:right w:val="none" w:sz="0" w:space="0" w:color="auto"/>
      </w:divBdr>
    </w:div>
    <w:div w:id="1733581076">
      <w:bodyDiv w:val="1"/>
      <w:marLeft w:val="0"/>
      <w:marRight w:val="0"/>
      <w:marTop w:val="0"/>
      <w:marBottom w:val="0"/>
      <w:divBdr>
        <w:top w:val="none" w:sz="0" w:space="0" w:color="auto"/>
        <w:left w:val="none" w:sz="0" w:space="0" w:color="auto"/>
        <w:bottom w:val="none" w:sz="0" w:space="0" w:color="auto"/>
        <w:right w:val="none" w:sz="0" w:space="0" w:color="auto"/>
      </w:divBdr>
    </w:div>
    <w:div w:id="1755206045">
      <w:bodyDiv w:val="1"/>
      <w:marLeft w:val="0"/>
      <w:marRight w:val="0"/>
      <w:marTop w:val="0"/>
      <w:marBottom w:val="0"/>
      <w:divBdr>
        <w:top w:val="none" w:sz="0" w:space="0" w:color="auto"/>
        <w:left w:val="none" w:sz="0" w:space="0" w:color="auto"/>
        <w:bottom w:val="none" w:sz="0" w:space="0" w:color="auto"/>
        <w:right w:val="none" w:sz="0" w:space="0" w:color="auto"/>
      </w:divBdr>
    </w:div>
    <w:div w:id="1757362843">
      <w:bodyDiv w:val="1"/>
      <w:marLeft w:val="0"/>
      <w:marRight w:val="0"/>
      <w:marTop w:val="0"/>
      <w:marBottom w:val="0"/>
      <w:divBdr>
        <w:top w:val="none" w:sz="0" w:space="0" w:color="auto"/>
        <w:left w:val="none" w:sz="0" w:space="0" w:color="auto"/>
        <w:bottom w:val="none" w:sz="0" w:space="0" w:color="auto"/>
        <w:right w:val="none" w:sz="0" w:space="0" w:color="auto"/>
      </w:divBdr>
    </w:div>
    <w:div w:id="1761676913">
      <w:bodyDiv w:val="1"/>
      <w:marLeft w:val="0"/>
      <w:marRight w:val="0"/>
      <w:marTop w:val="0"/>
      <w:marBottom w:val="0"/>
      <w:divBdr>
        <w:top w:val="none" w:sz="0" w:space="0" w:color="auto"/>
        <w:left w:val="none" w:sz="0" w:space="0" w:color="auto"/>
        <w:bottom w:val="none" w:sz="0" w:space="0" w:color="auto"/>
        <w:right w:val="none" w:sz="0" w:space="0" w:color="auto"/>
      </w:divBdr>
    </w:div>
    <w:div w:id="1771048828">
      <w:bodyDiv w:val="1"/>
      <w:marLeft w:val="0"/>
      <w:marRight w:val="0"/>
      <w:marTop w:val="0"/>
      <w:marBottom w:val="0"/>
      <w:divBdr>
        <w:top w:val="none" w:sz="0" w:space="0" w:color="auto"/>
        <w:left w:val="none" w:sz="0" w:space="0" w:color="auto"/>
        <w:bottom w:val="none" w:sz="0" w:space="0" w:color="auto"/>
        <w:right w:val="none" w:sz="0" w:space="0" w:color="auto"/>
      </w:divBdr>
    </w:div>
    <w:div w:id="1776632657">
      <w:bodyDiv w:val="1"/>
      <w:marLeft w:val="0"/>
      <w:marRight w:val="0"/>
      <w:marTop w:val="0"/>
      <w:marBottom w:val="0"/>
      <w:divBdr>
        <w:top w:val="none" w:sz="0" w:space="0" w:color="auto"/>
        <w:left w:val="none" w:sz="0" w:space="0" w:color="auto"/>
        <w:bottom w:val="none" w:sz="0" w:space="0" w:color="auto"/>
        <w:right w:val="none" w:sz="0" w:space="0" w:color="auto"/>
      </w:divBdr>
    </w:div>
    <w:div w:id="1781221141">
      <w:bodyDiv w:val="1"/>
      <w:marLeft w:val="0"/>
      <w:marRight w:val="0"/>
      <w:marTop w:val="0"/>
      <w:marBottom w:val="0"/>
      <w:divBdr>
        <w:top w:val="none" w:sz="0" w:space="0" w:color="auto"/>
        <w:left w:val="none" w:sz="0" w:space="0" w:color="auto"/>
        <w:bottom w:val="none" w:sz="0" w:space="0" w:color="auto"/>
        <w:right w:val="none" w:sz="0" w:space="0" w:color="auto"/>
      </w:divBdr>
    </w:div>
    <w:div w:id="1790052815">
      <w:bodyDiv w:val="1"/>
      <w:marLeft w:val="0"/>
      <w:marRight w:val="0"/>
      <w:marTop w:val="0"/>
      <w:marBottom w:val="0"/>
      <w:divBdr>
        <w:top w:val="none" w:sz="0" w:space="0" w:color="auto"/>
        <w:left w:val="none" w:sz="0" w:space="0" w:color="auto"/>
        <w:bottom w:val="none" w:sz="0" w:space="0" w:color="auto"/>
        <w:right w:val="none" w:sz="0" w:space="0" w:color="auto"/>
      </w:divBdr>
    </w:div>
    <w:div w:id="1807359042">
      <w:bodyDiv w:val="1"/>
      <w:marLeft w:val="0"/>
      <w:marRight w:val="0"/>
      <w:marTop w:val="0"/>
      <w:marBottom w:val="0"/>
      <w:divBdr>
        <w:top w:val="none" w:sz="0" w:space="0" w:color="auto"/>
        <w:left w:val="none" w:sz="0" w:space="0" w:color="auto"/>
        <w:bottom w:val="none" w:sz="0" w:space="0" w:color="auto"/>
        <w:right w:val="none" w:sz="0" w:space="0" w:color="auto"/>
      </w:divBdr>
      <w:divsChild>
        <w:div w:id="32194532">
          <w:marLeft w:val="0"/>
          <w:marRight w:val="0"/>
          <w:marTop w:val="0"/>
          <w:marBottom w:val="0"/>
          <w:divBdr>
            <w:top w:val="none" w:sz="0" w:space="0" w:color="auto"/>
            <w:left w:val="none" w:sz="0" w:space="0" w:color="auto"/>
            <w:bottom w:val="none" w:sz="0" w:space="0" w:color="auto"/>
            <w:right w:val="none" w:sz="0" w:space="0" w:color="auto"/>
          </w:divBdr>
        </w:div>
        <w:div w:id="883297263">
          <w:marLeft w:val="0"/>
          <w:marRight w:val="0"/>
          <w:marTop w:val="0"/>
          <w:marBottom w:val="0"/>
          <w:divBdr>
            <w:top w:val="none" w:sz="0" w:space="0" w:color="auto"/>
            <w:left w:val="none" w:sz="0" w:space="0" w:color="auto"/>
            <w:bottom w:val="none" w:sz="0" w:space="0" w:color="auto"/>
            <w:right w:val="none" w:sz="0" w:space="0" w:color="auto"/>
          </w:divBdr>
        </w:div>
        <w:div w:id="1325355083">
          <w:marLeft w:val="0"/>
          <w:marRight w:val="0"/>
          <w:marTop w:val="0"/>
          <w:marBottom w:val="0"/>
          <w:divBdr>
            <w:top w:val="none" w:sz="0" w:space="0" w:color="auto"/>
            <w:left w:val="none" w:sz="0" w:space="0" w:color="auto"/>
            <w:bottom w:val="none" w:sz="0" w:space="0" w:color="auto"/>
            <w:right w:val="none" w:sz="0" w:space="0" w:color="auto"/>
          </w:divBdr>
        </w:div>
        <w:div w:id="1944532459">
          <w:marLeft w:val="0"/>
          <w:marRight w:val="0"/>
          <w:marTop w:val="0"/>
          <w:marBottom w:val="0"/>
          <w:divBdr>
            <w:top w:val="none" w:sz="0" w:space="0" w:color="auto"/>
            <w:left w:val="none" w:sz="0" w:space="0" w:color="auto"/>
            <w:bottom w:val="none" w:sz="0" w:space="0" w:color="auto"/>
            <w:right w:val="none" w:sz="0" w:space="0" w:color="auto"/>
          </w:divBdr>
        </w:div>
      </w:divsChild>
    </w:div>
    <w:div w:id="1809740456">
      <w:bodyDiv w:val="1"/>
      <w:marLeft w:val="0"/>
      <w:marRight w:val="0"/>
      <w:marTop w:val="0"/>
      <w:marBottom w:val="0"/>
      <w:divBdr>
        <w:top w:val="none" w:sz="0" w:space="0" w:color="auto"/>
        <w:left w:val="none" w:sz="0" w:space="0" w:color="auto"/>
        <w:bottom w:val="none" w:sz="0" w:space="0" w:color="auto"/>
        <w:right w:val="none" w:sz="0" w:space="0" w:color="auto"/>
      </w:divBdr>
    </w:div>
    <w:div w:id="1820924561">
      <w:bodyDiv w:val="1"/>
      <w:marLeft w:val="0"/>
      <w:marRight w:val="0"/>
      <w:marTop w:val="0"/>
      <w:marBottom w:val="0"/>
      <w:divBdr>
        <w:top w:val="none" w:sz="0" w:space="0" w:color="auto"/>
        <w:left w:val="none" w:sz="0" w:space="0" w:color="auto"/>
        <w:bottom w:val="none" w:sz="0" w:space="0" w:color="auto"/>
        <w:right w:val="none" w:sz="0" w:space="0" w:color="auto"/>
      </w:divBdr>
      <w:divsChild>
        <w:div w:id="103886556">
          <w:marLeft w:val="1138"/>
          <w:marRight w:val="0"/>
          <w:marTop w:val="77"/>
          <w:marBottom w:val="0"/>
          <w:divBdr>
            <w:top w:val="none" w:sz="0" w:space="0" w:color="auto"/>
            <w:left w:val="none" w:sz="0" w:space="0" w:color="auto"/>
            <w:bottom w:val="none" w:sz="0" w:space="0" w:color="auto"/>
            <w:right w:val="none" w:sz="0" w:space="0" w:color="auto"/>
          </w:divBdr>
        </w:div>
        <w:div w:id="192040978">
          <w:marLeft w:val="1771"/>
          <w:marRight w:val="0"/>
          <w:marTop w:val="67"/>
          <w:marBottom w:val="0"/>
          <w:divBdr>
            <w:top w:val="none" w:sz="0" w:space="0" w:color="auto"/>
            <w:left w:val="none" w:sz="0" w:space="0" w:color="auto"/>
            <w:bottom w:val="none" w:sz="0" w:space="0" w:color="auto"/>
            <w:right w:val="none" w:sz="0" w:space="0" w:color="auto"/>
          </w:divBdr>
        </w:div>
      </w:divsChild>
    </w:div>
    <w:div w:id="1836142876">
      <w:bodyDiv w:val="1"/>
      <w:marLeft w:val="0"/>
      <w:marRight w:val="0"/>
      <w:marTop w:val="0"/>
      <w:marBottom w:val="0"/>
      <w:divBdr>
        <w:top w:val="none" w:sz="0" w:space="0" w:color="auto"/>
        <w:left w:val="none" w:sz="0" w:space="0" w:color="auto"/>
        <w:bottom w:val="none" w:sz="0" w:space="0" w:color="auto"/>
        <w:right w:val="none" w:sz="0" w:space="0" w:color="auto"/>
      </w:divBdr>
      <w:divsChild>
        <w:div w:id="1660501885">
          <w:marLeft w:val="0"/>
          <w:marRight w:val="0"/>
          <w:marTop w:val="0"/>
          <w:marBottom w:val="0"/>
          <w:divBdr>
            <w:top w:val="none" w:sz="0" w:space="0" w:color="auto"/>
            <w:left w:val="none" w:sz="0" w:space="0" w:color="auto"/>
            <w:bottom w:val="none" w:sz="0" w:space="0" w:color="auto"/>
            <w:right w:val="none" w:sz="0" w:space="0" w:color="auto"/>
          </w:divBdr>
        </w:div>
      </w:divsChild>
    </w:div>
    <w:div w:id="1842312982">
      <w:bodyDiv w:val="1"/>
      <w:marLeft w:val="0"/>
      <w:marRight w:val="0"/>
      <w:marTop w:val="0"/>
      <w:marBottom w:val="0"/>
      <w:divBdr>
        <w:top w:val="none" w:sz="0" w:space="0" w:color="auto"/>
        <w:left w:val="none" w:sz="0" w:space="0" w:color="auto"/>
        <w:bottom w:val="none" w:sz="0" w:space="0" w:color="auto"/>
        <w:right w:val="none" w:sz="0" w:space="0" w:color="auto"/>
      </w:divBdr>
    </w:div>
    <w:div w:id="1847092358">
      <w:bodyDiv w:val="1"/>
      <w:marLeft w:val="0"/>
      <w:marRight w:val="0"/>
      <w:marTop w:val="0"/>
      <w:marBottom w:val="0"/>
      <w:divBdr>
        <w:top w:val="none" w:sz="0" w:space="0" w:color="auto"/>
        <w:left w:val="none" w:sz="0" w:space="0" w:color="auto"/>
        <w:bottom w:val="none" w:sz="0" w:space="0" w:color="auto"/>
        <w:right w:val="none" w:sz="0" w:space="0" w:color="auto"/>
      </w:divBdr>
    </w:div>
    <w:div w:id="1848978672">
      <w:bodyDiv w:val="1"/>
      <w:marLeft w:val="0"/>
      <w:marRight w:val="0"/>
      <w:marTop w:val="0"/>
      <w:marBottom w:val="0"/>
      <w:divBdr>
        <w:top w:val="none" w:sz="0" w:space="0" w:color="auto"/>
        <w:left w:val="none" w:sz="0" w:space="0" w:color="auto"/>
        <w:bottom w:val="none" w:sz="0" w:space="0" w:color="auto"/>
        <w:right w:val="none" w:sz="0" w:space="0" w:color="auto"/>
      </w:divBdr>
    </w:div>
    <w:div w:id="1866747908">
      <w:bodyDiv w:val="1"/>
      <w:marLeft w:val="0"/>
      <w:marRight w:val="0"/>
      <w:marTop w:val="0"/>
      <w:marBottom w:val="0"/>
      <w:divBdr>
        <w:top w:val="none" w:sz="0" w:space="0" w:color="auto"/>
        <w:left w:val="none" w:sz="0" w:space="0" w:color="auto"/>
        <w:bottom w:val="none" w:sz="0" w:space="0" w:color="auto"/>
        <w:right w:val="none" w:sz="0" w:space="0" w:color="auto"/>
      </w:divBdr>
    </w:div>
    <w:div w:id="1887524398">
      <w:bodyDiv w:val="1"/>
      <w:marLeft w:val="0"/>
      <w:marRight w:val="0"/>
      <w:marTop w:val="0"/>
      <w:marBottom w:val="0"/>
      <w:divBdr>
        <w:top w:val="none" w:sz="0" w:space="0" w:color="auto"/>
        <w:left w:val="none" w:sz="0" w:space="0" w:color="auto"/>
        <w:bottom w:val="none" w:sz="0" w:space="0" w:color="auto"/>
        <w:right w:val="none" w:sz="0" w:space="0" w:color="auto"/>
      </w:divBdr>
    </w:div>
    <w:div w:id="1888108670">
      <w:bodyDiv w:val="1"/>
      <w:marLeft w:val="0"/>
      <w:marRight w:val="0"/>
      <w:marTop w:val="0"/>
      <w:marBottom w:val="0"/>
      <w:divBdr>
        <w:top w:val="none" w:sz="0" w:space="0" w:color="auto"/>
        <w:left w:val="none" w:sz="0" w:space="0" w:color="auto"/>
        <w:bottom w:val="none" w:sz="0" w:space="0" w:color="auto"/>
        <w:right w:val="none" w:sz="0" w:space="0" w:color="auto"/>
      </w:divBdr>
    </w:div>
    <w:div w:id="1920216145">
      <w:bodyDiv w:val="1"/>
      <w:marLeft w:val="0"/>
      <w:marRight w:val="0"/>
      <w:marTop w:val="0"/>
      <w:marBottom w:val="0"/>
      <w:divBdr>
        <w:top w:val="none" w:sz="0" w:space="0" w:color="auto"/>
        <w:left w:val="none" w:sz="0" w:space="0" w:color="auto"/>
        <w:bottom w:val="none" w:sz="0" w:space="0" w:color="auto"/>
        <w:right w:val="none" w:sz="0" w:space="0" w:color="auto"/>
      </w:divBdr>
    </w:div>
    <w:div w:id="1924682381">
      <w:bodyDiv w:val="1"/>
      <w:marLeft w:val="0"/>
      <w:marRight w:val="0"/>
      <w:marTop w:val="0"/>
      <w:marBottom w:val="0"/>
      <w:divBdr>
        <w:top w:val="none" w:sz="0" w:space="0" w:color="auto"/>
        <w:left w:val="none" w:sz="0" w:space="0" w:color="auto"/>
        <w:bottom w:val="none" w:sz="0" w:space="0" w:color="auto"/>
        <w:right w:val="none" w:sz="0" w:space="0" w:color="auto"/>
      </w:divBdr>
    </w:div>
    <w:div w:id="1931036791">
      <w:bodyDiv w:val="1"/>
      <w:marLeft w:val="0"/>
      <w:marRight w:val="0"/>
      <w:marTop w:val="0"/>
      <w:marBottom w:val="0"/>
      <w:divBdr>
        <w:top w:val="none" w:sz="0" w:space="0" w:color="auto"/>
        <w:left w:val="none" w:sz="0" w:space="0" w:color="auto"/>
        <w:bottom w:val="none" w:sz="0" w:space="0" w:color="auto"/>
        <w:right w:val="none" w:sz="0" w:space="0" w:color="auto"/>
      </w:divBdr>
    </w:div>
    <w:div w:id="1940017330">
      <w:bodyDiv w:val="1"/>
      <w:marLeft w:val="0"/>
      <w:marRight w:val="0"/>
      <w:marTop w:val="0"/>
      <w:marBottom w:val="0"/>
      <w:divBdr>
        <w:top w:val="none" w:sz="0" w:space="0" w:color="auto"/>
        <w:left w:val="none" w:sz="0" w:space="0" w:color="auto"/>
        <w:bottom w:val="none" w:sz="0" w:space="0" w:color="auto"/>
        <w:right w:val="none" w:sz="0" w:space="0" w:color="auto"/>
      </w:divBdr>
    </w:div>
    <w:div w:id="1988969582">
      <w:bodyDiv w:val="1"/>
      <w:marLeft w:val="0"/>
      <w:marRight w:val="0"/>
      <w:marTop w:val="0"/>
      <w:marBottom w:val="0"/>
      <w:divBdr>
        <w:top w:val="none" w:sz="0" w:space="0" w:color="auto"/>
        <w:left w:val="none" w:sz="0" w:space="0" w:color="auto"/>
        <w:bottom w:val="none" w:sz="0" w:space="0" w:color="auto"/>
        <w:right w:val="none" w:sz="0" w:space="0" w:color="auto"/>
      </w:divBdr>
    </w:div>
    <w:div w:id="2031955546">
      <w:bodyDiv w:val="1"/>
      <w:marLeft w:val="0"/>
      <w:marRight w:val="0"/>
      <w:marTop w:val="0"/>
      <w:marBottom w:val="0"/>
      <w:divBdr>
        <w:top w:val="none" w:sz="0" w:space="0" w:color="auto"/>
        <w:left w:val="none" w:sz="0" w:space="0" w:color="auto"/>
        <w:bottom w:val="none" w:sz="0" w:space="0" w:color="auto"/>
        <w:right w:val="none" w:sz="0" w:space="0" w:color="auto"/>
      </w:divBdr>
    </w:div>
    <w:div w:id="2047673696">
      <w:bodyDiv w:val="1"/>
      <w:marLeft w:val="0"/>
      <w:marRight w:val="0"/>
      <w:marTop w:val="0"/>
      <w:marBottom w:val="0"/>
      <w:divBdr>
        <w:top w:val="none" w:sz="0" w:space="0" w:color="auto"/>
        <w:left w:val="none" w:sz="0" w:space="0" w:color="auto"/>
        <w:bottom w:val="none" w:sz="0" w:space="0" w:color="auto"/>
        <w:right w:val="none" w:sz="0" w:space="0" w:color="auto"/>
      </w:divBdr>
    </w:div>
    <w:div w:id="2054186443">
      <w:bodyDiv w:val="1"/>
      <w:marLeft w:val="0"/>
      <w:marRight w:val="0"/>
      <w:marTop w:val="0"/>
      <w:marBottom w:val="0"/>
      <w:divBdr>
        <w:top w:val="none" w:sz="0" w:space="0" w:color="auto"/>
        <w:left w:val="none" w:sz="0" w:space="0" w:color="auto"/>
        <w:bottom w:val="none" w:sz="0" w:space="0" w:color="auto"/>
        <w:right w:val="none" w:sz="0" w:space="0" w:color="auto"/>
      </w:divBdr>
    </w:div>
    <w:div w:id="2068138768">
      <w:bodyDiv w:val="1"/>
      <w:marLeft w:val="0"/>
      <w:marRight w:val="0"/>
      <w:marTop w:val="0"/>
      <w:marBottom w:val="0"/>
      <w:divBdr>
        <w:top w:val="none" w:sz="0" w:space="0" w:color="auto"/>
        <w:left w:val="none" w:sz="0" w:space="0" w:color="auto"/>
        <w:bottom w:val="none" w:sz="0" w:space="0" w:color="auto"/>
        <w:right w:val="none" w:sz="0" w:space="0" w:color="auto"/>
      </w:divBdr>
    </w:div>
    <w:div w:id="2084836713">
      <w:bodyDiv w:val="1"/>
      <w:marLeft w:val="0"/>
      <w:marRight w:val="0"/>
      <w:marTop w:val="0"/>
      <w:marBottom w:val="0"/>
      <w:divBdr>
        <w:top w:val="none" w:sz="0" w:space="0" w:color="auto"/>
        <w:left w:val="none" w:sz="0" w:space="0" w:color="auto"/>
        <w:bottom w:val="none" w:sz="0" w:space="0" w:color="auto"/>
        <w:right w:val="none" w:sz="0" w:space="0" w:color="auto"/>
      </w:divBdr>
      <w:divsChild>
        <w:div w:id="798689894">
          <w:marLeft w:val="0"/>
          <w:marRight w:val="0"/>
          <w:marTop w:val="0"/>
          <w:marBottom w:val="0"/>
          <w:divBdr>
            <w:top w:val="none" w:sz="0" w:space="0" w:color="auto"/>
            <w:left w:val="none" w:sz="0" w:space="0" w:color="auto"/>
            <w:bottom w:val="none" w:sz="0" w:space="0" w:color="auto"/>
            <w:right w:val="none" w:sz="0" w:space="0" w:color="auto"/>
          </w:divBdr>
        </w:div>
        <w:div w:id="1507674615">
          <w:marLeft w:val="0"/>
          <w:marRight w:val="0"/>
          <w:marTop w:val="0"/>
          <w:marBottom w:val="0"/>
          <w:divBdr>
            <w:top w:val="none" w:sz="0" w:space="0" w:color="auto"/>
            <w:left w:val="none" w:sz="0" w:space="0" w:color="auto"/>
            <w:bottom w:val="none" w:sz="0" w:space="0" w:color="auto"/>
            <w:right w:val="none" w:sz="0" w:space="0" w:color="auto"/>
          </w:divBdr>
        </w:div>
      </w:divsChild>
    </w:div>
    <w:div w:id="2095972814">
      <w:bodyDiv w:val="1"/>
      <w:marLeft w:val="0"/>
      <w:marRight w:val="0"/>
      <w:marTop w:val="0"/>
      <w:marBottom w:val="0"/>
      <w:divBdr>
        <w:top w:val="none" w:sz="0" w:space="0" w:color="auto"/>
        <w:left w:val="none" w:sz="0" w:space="0" w:color="auto"/>
        <w:bottom w:val="none" w:sz="0" w:space="0" w:color="auto"/>
        <w:right w:val="none" w:sz="0" w:space="0" w:color="auto"/>
      </w:divBdr>
    </w:div>
    <w:div w:id="2114470770">
      <w:bodyDiv w:val="1"/>
      <w:marLeft w:val="0"/>
      <w:marRight w:val="0"/>
      <w:marTop w:val="0"/>
      <w:marBottom w:val="0"/>
      <w:divBdr>
        <w:top w:val="none" w:sz="0" w:space="0" w:color="auto"/>
        <w:left w:val="none" w:sz="0" w:space="0" w:color="auto"/>
        <w:bottom w:val="none" w:sz="0" w:space="0" w:color="auto"/>
        <w:right w:val="none" w:sz="0" w:space="0" w:color="auto"/>
      </w:divBdr>
    </w:div>
    <w:div w:id="2116441447">
      <w:bodyDiv w:val="1"/>
      <w:marLeft w:val="0"/>
      <w:marRight w:val="0"/>
      <w:marTop w:val="0"/>
      <w:marBottom w:val="0"/>
      <w:divBdr>
        <w:top w:val="none" w:sz="0" w:space="0" w:color="auto"/>
        <w:left w:val="none" w:sz="0" w:space="0" w:color="auto"/>
        <w:bottom w:val="none" w:sz="0" w:space="0" w:color="auto"/>
        <w:right w:val="none" w:sz="0" w:space="0" w:color="auto"/>
      </w:divBdr>
    </w:div>
    <w:div w:id="2118020950">
      <w:bodyDiv w:val="1"/>
      <w:marLeft w:val="0"/>
      <w:marRight w:val="0"/>
      <w:marTop w:val="0"/>
      <w:marBottom w:val="0"/>
      <w:divBdr>
        <w:top w:val="none" w:sz="0" w:space="0" w:color="auto"/>
        <w:left w:val="none" w:sz="0" w:space="0" w:color="auto"/>
        <w:bottom w:val="none" w:sz="0" w:space="0" w:color="auto"/>
        <w:right w:val="none" w:sz="0" w:space="0" w:color="auto"/>
      </w:divBdr>
    </w:div>
    <w:div w:id="2121294491">
      <w:bodyDiv w:val="1"/>
      <w:marLeft w:val="0"/>
      <w:marRight w:val="0"/>
      <w:marTop w:val="0"/>
      <w:marBottom w:val="0"/>
      <w:divBdr>
        <w:top w:val="none" w:sz="0" w:space="0" w:color="auto"/>
        <w:left w:val="none" w:sz="0" w:space="0" w:color="auto"/>
        <w:bottom w:val="none" w:sz="0" w:space="0" w:color="auto"/>
        <w:right w:val="none" w:sz="0" w:space="0" w:color="auto"/>
      </w:divBdr>
    </w:div>
    <w:div w:id="21250281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gov.pl/static/zagospodarowanieprzestrzenne/codelist/DziennikUrzedowyKod" TargetMode="External"/><Relationship Id="rId21" Type="http://schemas.openxmlformats.org/officeDocument/2006/relationships/hyperlink" Target="https://www.gov.pl/zagospodarowanieprzestrzenne/conf/%3cid-klasy-zgodno&#347;ci%3e" TargetMode="External"/><Relationship Id="rId42" Type="http://schemas.openxmlformats.org/officeDocument/2006/relationships/image" Target="media/image8.tiff"/><Relationship Id="rId63" Type="http://schemas.openxmlformats.org/officeDocument/2006/relationships/hyperlink" Target="https://www.gov.pl/zagospodarowanieprzestrzenne/app/1.0/req/inspire/versionId" TargetMode="External"/><Relationship Id="rId84" Type="http://schemas.openxmlformats.org/officeDocument/2006/relationships/image" Target="media/image28.png"/><Relationship Id="rId138" Type="http://schemas.openxmlformats.org/officeDocument/2006/relationships/image" Target="media/image44.png"/><Relationship Id="rId159" Type="http://schemas.openxmlformats.org/officeDocument/2006/relationships/image" Target="media/image57.png"/><Relationship Id="rId170" Type="http://schemas.openxmlformats.org/officeDocument/2006/relationships/fontTable" Target="fontTable.xml"/><Relationship Id="rId107" Type="http://schemas.openxmlformats.org/officeDocument/2006/relationships/hyperlink" Target="http://inspire.ec.europa.eu/codelist/LevelOfSpatialPlanValue/local" TargetMode="External"/><Relationship Id="rId11" Type="http://schemas.openxmlformats.org/officeDocument/2006/relationships/hyperlink" Target="https://www.gov.pl/zagospodarowanieprzestrzenne/app/1.0/doc/dataSpecification/spatialPlan/1.0" TargetMode="External"/><Relationship Id="rId32" Type="http://schemas.openxmlformats.org/officeDocument/2006/relationships/hyperlink" Target="https://www.gov.pl/zagospodarowanieprzestrzenne/app/1.0/req/external-unique-id/namespace" TargetMode="External"/><Relationship Id="rId53" Type="http://schemas.openxmlformats.org/officeDocument/2006/relationships/image" Target="media/image16.png"/><Relationship Id="rId74" Type="http://schemas.openxmlformats.org/officeDocument/2006/relationships/hyperlink" Target="https://www.gov.pl/zagospodarowanieprzestrzenne/app/1.0/re/data-delivery/dataset-certification-signature" TargetMode="External"/><Relationship Id="rId128" Type="http://schemas.openxmlformats.org/officeDocument/2006/relationships/image" Target="media/image38.png"/><Relationship Id="rId149" Type="http://schemas.openxmlformats.org/officeDocument/2006/relationships/image" Target="media/image47.png"/><Relationship Id="rId5" Type="http://schemas.openxmlformats.org/officeDocument/2006/relationships/webSettings" Target="webSettings.xml"/><Relationship Id="rId95" Type="http://schemas.openxmlformats.org/officeDocument/2006/relationships/hyperlink" Target="http://www.opengis.net/def/crs/EPSG/0/2180" TargetMode="External"/><Relationship Id="rId160" Type="http://schemas.openxmlformats.org/officeDocument/2006/relationships/image" Target="media/image58.png"/><Relationship Id="rId22" Type="http://schemas.openxmlformats.org/officeDocument/2006/relationships/hyperlink" Target="https://www.gov.pl/zagospodarowanieprzestrzenne/req/%3cid-klasy-zgodno&#347;ci%3e/" TargetMode="External"/><Relationship Id="rId43" Type="http://schemas.openxmlformats.org/officeDocument/2006/relationships/header" Target="header1.xml"/><Relationship Id="rId64" Type="http://schemas.openxmlformats.org/officeDocument/2006/relationships/hyperlink" Target="https://www.gov.pl/zagospodarowanieprzestrzenne/app/1.0/req/inspire/http-URI" TargetMode="External"/><Relationship Id="rId118" Type="http://schemas.openxmlformats.org/officeDocument/2006/relationships/hyperlink" Target="https://www.gov.pl/static/zagospodarowanieprzestrzenne/codelist/DziennikUrzedowyKod/dziennikUrzedowyWojDolnoslaskiego" TargetMode="External"/><Relationship Id="rId139" Type="http://schemas.openxmlformats.org/officeDocument/2006/relationships/hyperlink" Target="http://inspire.ec.europa.eu/codelist" TargetMode="External"/><Relationship Id="rId85" Type="http://schemas.openxmlformats.org/officeDocument/2006/relationships/image" Target="media/image29.png"/><Relationship Id="rId150" Type="http://schemas.openxmlformats.org/officeDocument/2006/relationships/image" Target="media/image48.png"/><Relationship Id="rId171" Type="http://schemas.openxmlformats.org/officeDocument/2006/relationships/theme" Target="theme/theme1.xml"/><Relationship Id="rId12" Type="http://schemas.openxmlformats.org/officeDocument/2006/relationships/hyperlink" Target="mailto:cyfryzacja.app@mrit.gov.pl" TargetMode="External"/><Relationship Id="rId33" Type="http://schemas.openxmlformats.org/officeDocument/2006/relationships/hyperlink" Target="https://www.gov.pl/zagospodarowanieprzestrzenne/app/1.0/rec/external-unique-id/localid" TargetMode="External"/><Relationship Id="rId108" Type="http://schemas.openxmlformats.org/officeDocument/2006/relationships/hyperlink" Target="http://inspire.ec.europa.eu/codelist/LevelOfSpatialPlanValue/infraLocal" TargetMode="External"/><Relationship Id="rId129" Type="http://schemas.openxmlformats.org/officeDocument/2006/relationships/hyperlink" Target="https://www.gov.pl/zagospodarowanieprzestrzenne/app/1.0/req/data-delivery/gml-encoding-gml-identifier" TargetMode="External"/><Relationship Id="rId54" Type="http://schemas.openxmlformats.org/officeDocument/2006/relationships/image" Target="media/image17.tiff"/><Relationship Id="rId70" Type="http://schemas.openxmlformats.org/officeDocument/2006/relationships/hyperlink" Target="https://www.gov.pl/zagospodarowanieprzestrzenne/rec/referenceSystem/download" TargetMode="External"/><Relationship Id="rId75" Type="http://schemas.openxmlformats.org/officeDocument/2006/relationships/image" Target="media/image19.png"/><Relationship Id="rId91" Type="http://schemas.openxmlformats.org/officeDocument/2006/relationships/hyperlink" Target="http://www.opengis.net/def/crs/EPSG/0/2176" TargetMode="External"/><Relationship Id="rId96" Type="http://schemas.openxmlformats.org/officeDocument/2006/relationships/hyperlink" Target="http://www.epsgregistry.org/" TargetMode="External"/><Relationship Id="rId140" Type="http://schemas.openxmlformats.org/officeDocument/2006/relationships/hyperlink" Target="https://www.gov.pl/web/zagospodarowanieprzestrzenne/listy-kodowe" TargetMode="External"/><Relationship Id="rId145" Type="http://schemas.openxmlformats.org/officeDocument/2006/relationships/hyperlink" Target="https://www.gov.pl/zagospodarowanieprzestrzenne/app/1.0/req/data-delivery/gml-encoding-coordinate-reference-system-ref" TargetMode="External"/><Relationship Id="rId161" Type="http://schemas.openxmlformats.org/officeDocument/2006/relationships/image" Target="media/image59.png"/><Relationship Id="rId166" Type="http://schemas.openxmlformats.org/officeDocument/2006/relationships/image" Target="media/image62.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gov.pl/zagospodarowanieprzestrzenne/rec/%3cid-klasy-zgodno&#347;ci%3e/" TargetMode="External"/><Relationship Id="rId28" Type="http://schemas.openxmlformats.org/officeDocument/2006/relationships/hyperlink" Target="https://www.gov.pl/zagospodarowanieprzestrzenne/app/1.0/req/app-schema/0-multiplicity" TargetMode="External"/><Relationship Id="rId49" Type="http://schemas.openxmlformats.org/officeDocument/2006/relationships/hyperlink" Target="https://www.gov.pl/zagospodarowanieprzestrzenne/app/1.0/req/data-consistency%20/" TargetMode="External"/><Relationship Id="rId114" Type="http://schemas.openxmlformats.org/officeDocument/2006/relationships/hyperlink" Target="http://www.opengis.net/def/crs/EPSG/0/2178" TargetMode="External"/><Relationship Id="rId119" Type="http://schemas.openxmlformats.org/officeDocument/2006/relationships/hyperlink" Target="http://edziennik.mazowieckie.pl/WDU_W/2018/13180/akt.pdf" TargetMode="External"/><Relationship Id="rId44" Type="http://schemas.openxmlformats.org/officeDocument/2006/relationships/footer" Target="footer1.xml"/><Relationship Id="rId60" Type="http://schemas.openxmlformats.org/officeDocument/2006/relationships/image" Target="media/image18.tiff"/><Relationship Id="rId65" Type="http://schemas.openxmlformats.org/officeDocument/2006/relationships/header" Target="header2.xml"/><Relationship Id="rId81" Type="http://schemas.openxmlformats.org/officeDocument/2006/relationships/image" Target="media/image25.png"/><Relationship Id="rId86" Type="http://schemas.openxmlformats.org/officeDocument/2006/relationships/image" Target="media/image30.png"/><Relationship Id="rId130" Type="http://schemas.openxmlformats.org/officeDocument/2006/relationships/image" Target="media/image39.png"/><Relationship Id="rId135" Type="http://schemas.openxmlformats.org/officeDocument/2006/relationships/image" Target="media/image42.png"/><Relationship Id="rId151" Type="http://schemas.openxmlformats.org/officeDocument/2006/relationships/image" Target="media/image49.png"/><Relationship Id="rId156" Type="http://schemas.openxmlformats.org/officeDocument/2006/relationships/image" Target="media/image54.png"/><Relationship Id="rId13" Type="http://schemas.openxmlformats.org/officeDocument/2006/relationships/hyperlink" Target="https://www.gov.pl/zagospodarowanieprzestrzenne" TargetMode="External"/><Relationship Id="rId18" Type="http://schemas.openxmlformats.org/officeDocument/2006/relationships/hyperlink" Target="https://www.w3.org/TR/cooluris/" TargetMode="External"/><Relationship Id="rId39" Type="http://schemas.openxmlformats.org/officeDocument/2006/relationships/hyperlink" Target="https://www.gov.pl/zagospodarowanieprzestrzenne/req/app-schema/" TargetMode="External"/><Relationship Id="rId109" Type="http://schemas.openxmlformats.org/officeDocument/2006/relationships/hyperlink" Target="http://inspire.ec.europa.eu/codelist/LevelOfSpatialPlanValue/infraLocal" TargetMode="External"/><Relationship Id="rId34" Type="http://schemas.openxmlformats.org/officeDocument/2006/relationships/hyperlink" Target="https://www.w3.org/TR/sdw-bp" TargetMode="External"/><Relationship Id="rId50" Type="http://schemas.openxmlformats.org/officeDocument/2006/relationships/image" Target="media/image13.tiff"/><Relationship Id="rId55" Type="http://schemas.openxmlformats.org/officeDocument/2006/relationships/hyperlink" Target="https://www.gov.pl/static/zagospodarowanieprzestrzenne/codelist/DziennikUrzedowyKod" TargetMode="External"/><Relationship Id="rId76" Type="http://schemas.openxmlformats.org/officeDocument/2006/relationships/image" Target="media/image20.png"/><Relationship Id="rId97" Type="http://schemas.openxmlformats.org/officeDocument/2006/relationships/hyperlink" Target="https://www.gov.pl/zagospodarowanieprzestrzenne/conf/dataConsistency" TargetMode="External"/><Relationship Id="rId104" Type="http://schemas.openxmlformats.org/officeDocument/2006/relationships/hyperlink" Target="http://inspire.ec.europa.eu/codelist/LevelOfSpatialPlanValue" TargetMode="External"/><Relationship Id="rId120" Type="http://schemas.openxmlformats.org/officeDocument/2006/relationships/image" Target="media/image35.png"/><Relationship Id="rId125" Type="http://schemas.openxmlformats.org/officeDocument/2006/relationships/hyperlink" Target="https://www.gov.pl/zagospodarowanieprzestrzenne/req/data-delivery/gml-encoding-identifier" TargetMode="External"/><Relationship Id="rId141" Type="http://schemas.openxmlformats.org/officeDocument/2006/relationships/hyperlink" Target="https://www.gov.pl/zagospodarowanieprzestrzenne/req/data-delivery/gml-encoding-codelist-ref" TargetMode="External"/><Relationship Id="rId146" Type="http://schemas.openxmlformats.org/officeDocument/2006/relationships/hyperlink" Target="http://www.opengis.net/def/crs/EPSG/" TargetMode="External"/><Relationship Id="rId167" Type="http://schemas.openxmlformats.org/officeDocument/2006/relationships/image" Target="media/image63.png"/><Relationship Id="rId7" Type="http://schemas.openxmlformats.org/officeDocument/2006/relationships/endnotes" Target="endnotes.xml"/><Relationship Id="rId71" Type="http://schemas.openxmlformats.org/officeDocument/2006/relationships/hyperlink" Target="http://www.epsgregistry.org/" TargetMode="External"/><Relationship Id="rId92" Type="http://schemas.openxmlformats.org/officeDocument/2006/relationships/hyperlink" Target="http://www.opengis.net/def/crs/EPSG/0/2177" TargetMode="External"/><Relationship Id="rId162" Type="http://schemas.openxmlformats.org/officeDocument/2006/relationships/image" Target="media/image60.png"/><Relationship Id="rId2" Type="http://schemas.openxmlformats.org/officeDocument/2006/relationships/numbering" Target="numbering.xml"/><Relationship Id="rId29" Type="http://schemas.openxmlformats.org/officeDocument/2006/relationships/hyperlink" Target="https://www.gov.pl/zagospodarowanieprzestrzenne/app/1.0/req/app-schema/code-list-value" TargetMode="External"/><Relationship Id="rId24" Type="http://schemas.openxmlformats.org/officeDocument/2006/relationships/hyperlink" Target="https://www.gov.pl/zagospodarowanieprzestrzenne/app/1.0/req/app-schema/types" TargetMode="External"/><Relationship Id="rId40" Type="http://schemas.openxmlformats.org/officeDocument/2006/relationships/image" Target="media/image6.tiff"/><Relationship Id="rId45" Type="http://schemas.openxmlformats.org/officeDocument/2006/relationships/image" Target="media/image9.tiff"/><Relationship Id="rId66" Type="http://schemas.openxmlformats.org/officeDocument/2006/relationships/hyperlink" Target="https://inspire.ec.europa.eu/id/document/tg/registers-and-register-federation" TargetMode="External"/><Relationship Id="rId87" Type="http://schemas.openxmlformats.org/officeDocument/2006/relationships/image" Target="media/image31.png"/><Relationship Id="rId110" Type="http://schemas.openxmlformats.org/officeDocument/2006/relationships/hyperlink" Target="http://inspire.ec.europa.eu/codelist/LevelOfSpatialPlanValue/infraLocal" TargetMode="External"/><Relationship Id="rId115" Type="http://schemas.openxmlformats.org/officeDocument/2006/relationships/hyperlink" Target="http://standards.iso.org/iso/19139/resources/gmxCodelists.xml" TargetMode="External"/><Relationship Id="rId131" Type="http://schemas.openxmlformats.org/officeDocument/2006/relationships/hyperlink" Target="https://www.gov.pl/zagospodarowanieprzestrzenne/req/data-delivery/gml-encoding-gml-id" TargetMode="External"/><Relationship Id="rId136" Type="http://schemas.openxmlformats.org/officeDocument/2006/relationships/hyperlink" Target="https://www.gov.pl/zagospodarowanieprzestrzenne/app/1.0/req/data-delivery/gml-encoding-feature-ref" TargetMode="External"/><Relationship Id="rId157" Type="http://schemas.openxmlformats.org/officeDocument/2006/relationships/image" Target="media/image55.png"/><Relationship Id="rId61" Type="http://schemas.openxmlformats.org/officeDocument/2006/relationships/hyperlink" Target="https://www.gov.pl/zagospodarowanieprzestrzenne/app/1.0/req/inspire/namespace" TargetMode="External"/><Relationship Id="rId82" Type="http://schemas.openxmlformats.org/officeDocument/2006/relationships/image" Target="media/image26.png"/><Relationship Id="rId152" Type="http://schemas.openxmlformats.org/officeDocument/2006/relationships/image" Target="media/image50.png"/><Relationship Id="rId19" Type="http://schemas.openxmlformats.org/officeDocument/2006/relationships/hyperlink" Target="https://www.w3.org/TR/sdw-bp/" TargetMode="External"/><Relationship Id="rId14" Type="http://schemas.openxmlformats.org/officeDocument/2006/relationships/image" Target="media/image4.png"/><Relationship Id="rId30" Type="http://schemas.openxmlformats.org/officeDocument/2006/relationships/hyperlink" Target="https://www.gov.pl/web/zagospodarowanieprzestrzenne/listy-kodowe" TargetMode="External"/><Relationship Id="rId35" Type="http://schemas.openxmlformats.org/officeDocument/2006/relationships/hyperlink" Target="https://www.gov.pl/zagospodarowanieprzestrzenne/app/1.0/req/external-unique-id/http-URI" TargetMode="External"/><Relationship Id="rId56" Type="http://schemas.openxmlformats.org/officeDocument/2006/relationships/hyperlink" Target="https://www.gov.pl/static/zagospodarowanieprzestrzenne/codelist/TypAktuPlanowaniaPrzestrzennegoKod" TargetMode="External"/><Relationship Id="rId77" Type="http://schemas.openxmlformats.org/officeDocument/2006/relationships/image" Target="media/image21.png"/><Relationship Id="rId100" Type="http://schemas.openxmlformats.org/officeDocument/2006/relationships/hyperlink" Target="https://www.gov.pl/zagospodarowanieprzestrzenne/conf/portrayal" TargetMode="External"/><Relationship Id="rId105" Type="http://schemas.openxmlformats.org/officeDocument/2006/relationships/hyperlink" Target="http://inspire.ec.europa.eu/codelist/LevelOfSpatialPlanValue/regional" TargetMode="External"/><Relationship Id="rId126" Type="http://schemas.openxmlformats.org/officeDocument/2006/relationships/hyperlink" Target="https://www.gov.pl/zagospodarowanieprzestrzenne/req/data-delivery/gml-encoding-versionid" TargetMode="External"/><Relationship Id="rId147" Type="http://schemas.openxmlformats.org/officeDocument/2006/relationships/image" Target="media/image46.png"/><Relationship Id="rId168" Type="http://schemas.openxmlformats.org/officeDocument/2006/relationships/header" Target="header4.xml"/><Relationship Id="rId8" Type="http://schemas.openxmlformats.org/officeDocument/2006/relationships/image" Target="media/image1.tiff"/><Relationship Id="rId51" Type="http://schemas.openxmlformats.org/officeDocument/2006/relationships/image" Target="media/image14.png"/><Relationship Id="rId72" Type="http://schemas.openxmlformats.org/officeDocument/2006/relationships/hyperlink" Target="http://iip.mr.gov.pl/req/%3cid-klasy-zgodno&#347;ci%3e/" TargetMode="External"/><Relationship Id="rId93" Type="http://schemas.openxmlformats.org/officeDocument/2006/relationships/hyperlink" Target="http://www.opengis.net/def/crs/EPSG/0/2178" TargetMode="External"/><Relationship Id="rId98" Type="http://schemas.openxmlformats.org/officeDocument/2006/relationships/hyperlink" Target="https://www.gov.pl/zagospodarowanieprzestrzenne/conf/metadata" TargetMode="External"/><Relationship Id="rId121" Type="http://schemas.openxmlformats.org/officeDocument/2006/relationships/hyperlink" Target="https://www.gov.pl/zagospodarowanieprzestrzenne/req/data-delivery/gml-encoding-schemas" TargetMode="External"/><Relationship Id="rId142" Type="http://schemas.openxmlformats.org/officeDocument/2006/relationships/hyperlink" Target="https://www.gov.pl/zagospodarowanieprzestrzenne/rec/data-delivery/gml-encoding-codelist-label" TargetMode="External"/><Relationship Id="rId163" Type="http://schemas.openxmlformats.org/officeDocument/2006/relationships/header" Target="header3.xml"/><Relationship Id="rId3" Type="http://schemas.openxmlformats.org/officeDocument/2006/relationships/styles" Target="styles.xml"/><Relationship Id="rId25" Type="http://schemas.openxmlformats.org/officeDocument/2006/relationships/hyperlink" Target="https://www.gov.pl/zagospodarowanieprzestrzenne/app/1.0/req/app-schema/" TargetMode="External"/><Relationship Id="rId46" Type="http://schemas.openxmlformats.org/officeDocument/2006/relationships/image" Target="media/image10.png"/><Relationship Id="rId67" Type="http://schemas.openxmlformats.org/officeDocument/2006/relationships/hyperlink" Target="https://inspire.ec.europa.eu/codelist/LegislationLevelValue" TargetMode="External"/><Relationship Id="rId116" Type="http://schemas.openxmlformats.org/officeDocument/2006/relationships/hyperlink" Target="http://standards.iso.org/iso/19139/resources/gmxCodelists.xml" TargetMode="External"/><Relationship Id="rId137" Type="http://schemas.openxmlformats.org/officeDocument/2006/relationships/image" Target="media/image43.png"/><Relationship Id="rId158" Type="http://schemas.openxmlformats.org/officeDocument/2006/relationships/image" Target="media/image56.png"/><Relationship Id="rId20" Type="http://schemas.openxmlformats.org/officeDocument/2006/relationships/hyperlink" Target="https://www.gov.pl/zagospodarowanieprzestrzenne/app/1.0/req/common/" TargetMode="External"/><Relationship Id="rId41" Type="http://schemas.openxmlformats.org/officeDocument/2006/relationships/image" Target="media/image7.tiff"/><Relationship Id="rId62" Type="http://schemas.openxmlformats.org/officeDocument/2006/relationships/hyperlink" Target="https://www.gov.pl/zagospodarowanieprzestrzenne/app/1.0/req/inspire/localid" TargetMode="External"/><Relationship Id="rId83" Type="http://schemas.openxmlformats.org/officeDocument/2006/relationships/image" Target="media/image27.png"/><Relationship Id="rId88" Type="http://schemas.openxmlformats.org/officeDocument/2006/relationships/image" Target="media/image32.png"/><Relationship Id="rId111" Type="http://schemas.openxmlformats.org/officeDocument/2006/relationships/hyperlink" Target="http://inspire.ec.europa.eu/codelist/ProcessStepGeneralValue" TargetMode="External"/><Relationship Id="rId132" Type="http://schemas.openxmlformats.org/officeDocument/2006/relationships/image" Target="media/image40.png"/><Relationship Id="rId153" Type="http://schemas.openxmlformats.org/officeDocument/2006/relationships/image" Target="media/image51.png"/><Relationship Id="rId15" Type="http://schemas.openxmlformats.org/officeDocument/2006/relationships/hyperlink" Target="https://tools.ietf.org/html/rfc4122" TargetMode="External"/><Relationship Id="rId36" Type="http://schemas.openxmlformats.org/officeDocument/2006/relationships/hyperlink" Target="https://www.gov.pl/zagospodarowanieprzestrzenne/req/dataConsistency/lifeCycleTime" TargetMode="External"/><Relationship Id="rId57" Type="http://schemas.openxmlformats.org/officeDocument/2006/relationships/hyperlink" Target="http://inspire.ec.europa.eu/codelist/LevelOfSpatialPlanValue" TargetMode="External"/><Relationship Id="rId106" Type="http://schemas.openxmlformats.org/officeDocument/2006/relationships/hyperlink" Target="http://inspire.ec.europa.eu/codelist/LevelOfSpatialPlanValue/local" TargetMode="External"/><Relationship Id="rId127" Type="http://schemas.openxmlformats.org/officeDocument/2006/relationships/image" Target="media/image37.png"/><Relationship Id="rId10" Type="http://schemas.openxmlformats.org/officeDocument/2006/relationships/image" Target="media/image3.png"/><Relationship Id="rId31" Type="http://schemas.openxmlformats.org/officeDocument/2006/relationships/image" Target="media/image5.png"/><Relationship Id="rId52" Type="http://schemas.openxmlformats.org/officeDocument/2006/relationships/image" Target="media/image15.tiff"/><Relationship Id="rId73" Type="http://schemas.openxmlformats.org/officeDocument/2006/relationships/hyperlink" Target="https://www.gov.pl/static/zagospodarowanieprzestrzenne/schemas/app/1.0/planowaniePrzestrzenne.xsd" TargetMode="External"/><Relationship Id="rId78" Type="http://schemas.openxmlformats.org/officeDocument/2006/relationships/image" Target="media/image22.png"/><Relationship Id="rId94" Type="http://schemas.openxmlformats.org/officeDocument/2006/relationships/hyperlink" Target="http://www.opengis.net/def/crs/EPSG/0/2179" TargetMode="External"/><Relationship Id="rId99" Type="http://schemas.openxmlformats.org/officeDocument/2006/relationships/hyperlink" Target="https://www.gov.pl/web/zagospodarowanieprzestrzenne/profil-metadanych" TargetMode="External"/><Relationship Id="rId101" Type="http://schemas.openxmlformats.org/officeDocument/2006/relationships/hyperlink" Target="https://www.gov.pl/zagospodarowanieprzestrzenne/app/1.0/conf/data-delivery" TargetMode="External"/><Relationship Id="rId122" Type="http://schemas.openxmlformats.org/officeDocument/2006/relationships/hyperlink" Target="http://www.opengis.net/gml/3.2" TargetMode="External"/><Relationship Id="rId143" Type="http://schemas.openxmlformats.org/officeDocument/2006/relationships/image" Target="media/image45.png"/><Relationship Id="rId148" Type="http://schemas.openxmlformats.org/officeDocument/2006/relationships/hyperlink" Target="https://www.gov.pl/web/zagospodarowanieprzestrzenne/przykladowe-dane" TargetMode="External"/><Relationship Id="rId164" Type="http://schemas.openxmlformats.org/officeDocument/2006/relationships/footer" Target="footer2.xml"/><Relationship Id="rId16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gov.pl/zagospodarowanieprzestrzenne/app/1.0/req/app-schema/property-multiplicity" TargetMode="External"/><Relationship Id="rId47" Type="http://schemas.openxmlformats.org/officeDocument/2006/relationships/image" Target="media/image11.png"/><Relationship Id="rId68" Type="http://schemas.openxmlformats.org/officeDocument/2006/relationships/hyperlink" Target="https://www.gov.pl/zagospodarowanieprzestrzenne/req/referenceSystem/native-coordinate-reference-system" TargetMode="External"/><Relationship Id="rId89" Type="http://schemas.openxmlformats.org/officeDocument/2006/relationships/image" Target="media/image33.png"/><Relationship Id="rId112" Type="http://schemas.openxmlformats.org/officeDocument/2006/relationships/hyperlink" Target="https://inspire.ec.europa.eu/codelist/ProcessStepGeneralValue/legalForce" TargetMode="External"/><Relationship Id="rId133" Type="http://schemas.openxmlformats.org/officeDocument/2006/relationships/image" Target="media/image41.png"/><Relationship Id="rId154" Type="http://schemas.openxmlformats.org/officeDocument/2006/relationships/image" Target="media/image52.png"/><Relationship Id="rId16" Type="http://schemas.openxmlformats.org/officeDocument/2006/relationships/hyperlink" Target="https://www.opengeospatial.org/standards/orm" TargetMode="External"/><Relationship Id="rId37" Type="http://schemas.openxmlformats.org/officeDocument/2006/relationships/hyperlink" Target="https://www.gov.pl/zagospodarowanieprzestrzenne/app/1.0/req/external-unique-id/versionId" TargetMode="External"/><Relationship Id="rId58" Type="http://schemas.openxmlformats.org/officeDocument/2006/relationships/hyperlink" Target="http://inspire.ec.europa.eu/codelist/ProcessStepGeneralValue" TargetMode="External"/><Relationship Id="rId79" Type="http://schemas.openxmlformats.org/officeDocument/2006/relationships/image" Target="media/image23.png"/><Relationship Id="rId102" Type="http://schemas.openxmlformats.org/officeDocument/2006/relationships/hyperlink" Target="https://www.gov.pl/zagospodarowanieprzestrzenne/app/1.0/conf/data-capture" TargetMode="External"/><Relationship Id="rId123" Type="http://schemas.openxmlformats.org/officeDocument/2006/relationships/hyperlink" Target="http://www.opengis.net/wfs/2.0" TargetMode="External"/><Relationship Id="rId144" Type="http://schemas.openxmlformats.org/officeDocument/2006/relationships/hyperlink" Target="http://www.epsg-registry.org/" TargetMode="External"/><Relationship Id="rId90" Type="http://schemas.openxmlformats.org/officeDocument/2006/relationships/image" Target="media/image34.png"/><Relationship Id="rId165" Type="http://schemas.openxmlformats.org/officeDocument/2006/relationships/image" Target="media/image61.png"/><Relationship Id="rId27" Type="http://schemas.openxmlformats.org/officeDocument/2006/relationships/hyperlink" Target="https://www.gov.pl/zagospodarowanieprzestrzenne/app/1.0/req/app-schema/imported-types" TargetMode="External"/><Relationship Id="rId48" Type="http://schemas.openxmlformats.org/officeDocument/2006/relationships/image" Target="media/image12.png"/><Relationship Id="rId69" Type="http://schemas.openxmlformats.org/officeDocument/2006/relationships/hyperlink" Target="https://www.gov.pl/zagospodarowanieprzestrzenne/req/referenceSystem/download" TargetMode="External"/><Relationship Id="rId113" Type="http://schemas.openxmlformats.org/officeDocument/2006/relationships/hyperlink" Target="http://www.opengis.net/def/crs/EPSG/0/2180" TargetMode="External"/><Relationship Id="rId134" Type="http://schemas.openxmlformats.org/officeDocument/2006/relationships/hyperlink" Target="https://www.gov.pl/zagospodarowanieprzestrzenne/rec/data-delivery/gml-encoding-gml-id" TargetMode="External"/><Relationship Id="rId80" Type="http://schemas.openxmlformats.org/officeDocument/2006/relationships/image" Target="media/image24.png"/><Relationship Id="rId155" Type="http://schemas.openxmlformats.org/officeDocument/2006/relationships/image" Target="media/image53.png"/><Relationship Id="rId17" Type="http://schemas.openxmlformats.org/officeDocument/2006/relationships/hyperlink" Target="https://ies-svn.jrc.ec.europa.eu/projects/mig" TargetMode="External"/><Relationship Id="rId38" Type="http://schemas.openxmlformats.org/officeDocument/2006/relationships/hyperlink" Target="https://www.gov.pl/zagospodarowanieprzestrzenne/req/dataConsistency/validityTime" TargetMode="External"/><Relationship Id="rId59" Type="http://schemas.openxmlformats.org/officeDocument/2006/relationships/hyperlink" Target="https://www.gov.pl/zagospodarowanieprzestrzenne/app/1.0/req/inspire/identifier-persistency" TargetMode="External"/><Relationship Id="rId103" Type="http://schemas.openxmlformats.org/officeDocument/2006/relationships/hyperlink" Target="https://www.gov.pl/zagospodarowanieprzestrzenne/app/1.0/conf/inspire" TargetMode="External"/><Relationship Id="rId124"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421E1-47AF-4A42-AC8A-35716CCAD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216</Pages>
  <Words>49593</Words>
  <Characters>297563</Characters>
  <Application>Microsoft Office Word</Application>
  <DocSecurity>0</DocSecurity>
  <Lines>2479</Lines>
  <Paragraphs>692</Paragraphs>
  <ScaleCrop>false</ScaleCrop>
  <HeadingPairs>
    <vt:vector size="2" baseType="variant">
      <vt:variant>
        <vt:lpstr>Tytuł</vt:lpstr>
      </vt:variant>
      <vt:variant>
        <vt:i4>1</vt:i4>
      </vt:variant>
    </vt:vector>
  </HeadingPairs>
  <TitlesOfParts>
    <vt:vector size="1" baseType="lpstr">
      <vt:lpstr>Specyfikacja danych „Planowanie przestrzenne”</vt:lpstr>
    </vt:vector>
  </TitlesOfParts>
  <Company/>
  <LinksUpToDate>false</LinksUpToDate>
  <CharactersWithSpaces>346464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danych „Planowanie przestrzenne”</dc:title>
  <dc:subject/>
  <dc:creator>Organ wiodący w zakresie tematu „zagospodarowanie przestrzenne”</dc:creator>
  <cp:keywords>Planowanie przestrzenne</cp:keywords>
  <dc:description/>
  <cp:lastModifiedBy>Szymańska Izabela</cp:lastModifiedBy>
  <cp:revision>5</cp:revision>
  <cp:lastPrinted>2022-10-31T12:30:00Z</cp:lastPrinted>
  <dcterms:created xsi:type="dcterms:W3CDTF">2022-10-31T12:19:00Z</dcterms:created>
  <dcterms:modified xsi:type="dcterms:W3CDTF">2022-10-31T13:09:00Z</dcterms:modified>
</cp:coreProperties>
</file>