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CB" w:rsidRDefault="003C2A1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Kielce, dnia 11 czerwca 2026 r.</w:t>
      </w:r>
    </w:p>
    <w:p w:rsidR="003132F3" w:rsidRPr="003132F3" w:rsidRDefault="003C2A1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WOO-I.420.1.2.2026.JRS.3</w:t>
      </w:r>
      <w:r w:rsidR="003132F3">
        <w:rPr>
          <w:rFonts w:cstheme="minorHAnsi"/>
          <w:sz w:val="24"/>
          <w:szCs w:val="24"/>
        </w:rPr>
        <w:tab/>
      </w: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OBWIESZCZENIE</w:t>
      </w:r>
    </w:p>
    <w:p w:rsidR="003132F3" w:rsidRPr="003132F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Na podstawie art. 10 § 1 i 49 ustawy z dnia 14 czerwca 1960 r. Kodeks postępowania administracyjnego (tekst jedn. Dz. U. z 2025 r. poz. 1691) – dalej k.p.a., w związku z art. 72 ust. 4 </w:t>
      </w:r>
      <w:r>
        <w:rPr>
          <w:rFonts w:cstheme="minorHAnsi"/>
          <w:sz w:val="24"/>
          <w:szCs w:val="24"/>
        </w:rPr>
        <w:t xml:space="preserve">i 4a oraz art. 74 ust. 3 ustawy </w:t>
      </w:r>
      <w:r w:rsidRPr="003C2A13">
        <w:rPr>
          <w:rFonts w:cstheme="minorHAnsi"/>
          <w:sz w:val="24"/>
          <w:szCs w:val="24"/>
        </w:rPr>
        <w:t xml:space="preserve">z dnia 3 października w 2008 r. o udostępnianiu informacji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 xml:space="preserve">o środowisku i jego ochronie, udziale społeczeństwa w ochronie środowiska oraz o ocenach oddziaływania na </w:t>
      </w:r>
      <w:r>
        <w:rPr>
          <w:rFonts w:cstheme="minorHAnsi"/>
          <w:sz w:val="24"/>
          <w:szCs w:val="24"/>
        </w:rPr>
        <w:t xml:space="preserve">środowisko (tekst jedn. Dz. U. </w:t>
      </w:r>
      <w:r w:rsidRPr="003C2A13">
        <w:rPr>
          <w:rFonts w:cstheme="minorHAnsi"/>
          <w:sz w:val="24"/>
          <w:szCs w:val="24"/>
        </w:rPr>
        <w:t>z 2026 r. poz. 670) - dalej UUOŚ,</w:t>
      </w: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Regionalny Dyrektor Ochrony Środowiska w Kielcach</w:t>
      </w:r>
    </w:p>
    <w:p w:rsidR="003132F3" w:rsidRPr="003132F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zawiadamia że na wniosek Świętokrzyskiego Zarządu Dróg </w:t>
      </w:r>
      <w:r>
        <w:rPr>
          <w:rFonts w:cstheme="minorHAnsi"/>
          <w:sz w:val="24"/>
          <w:szCs w:val="24"/>
        </w:rPr>
        <w:t xml:space="preserve">Wojewódzkich w Kielcach, znak: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U-WD2.500.2.2026 z dnia 25.02.2026 r. (data wpływu 03.03.2026 r.), uzupełnionego w dniu 30.04.2026 r., 29.05.2026 r. oraz 01.06.2026 r., w sprawie planowanego przedsięwzięcia pn.:</w:t>
      </w:r>
      <w:r w:rsidR="0049610E">
        <w:rPr>
          <w:rFonts w:cstheme="minorHAnsi"/>
          <w:sz w:val="24"/>
          <w:szCs w:val="24"/>
        </w:rPr>
        <w:t xml:space="preserve"> </w:t>
      </w:r>
      <w:r w:rsidRPr="003C2A13">
        <w:rPr>
          <w:rFonts w:cstheme="minorHAnsi"/>
          <w:b/>
          <w:sz w:val="24"/>
          <w:szCs w:val="24"/>
        </w:rPr>
        <w:t>„Budowa ciągu pieszo – rowerowego przy DW 750 na odcinku od km 0+000 do km 13+919”,</w:t>
      </w:r>
      <w:r>
        <w:rPr>
          <w:rFonts w:cstheme="minorHAnsi"/>
          <w:b/>
          <w:sz w:val="24"/>
          <w:szCs w:val="24"/>
        </w:rPr>
        <w:t xml:space="preserve"> </w:t>
      </w:r>
      <w:r w:rsidRPr="003C2A13">
        <w:rPr>
          <w:rFonts w:cstheme="minorHAnsi"/>
          <w:sz w:val="24"/>
          <w:szCs w:val="24"/>
        </w:rPr>
        <w:t>wydał postanowienie z dnia 11 czerwca 2026 r. znak: WOO-I.420.1.2.2026.JRS.2, w którym wyraził stanowisko, że aktualne są warunki realizacji ww. przedsięwzięcia określone w decyzji Regionalnego Dyrektora Ochrony Środowiska w Kielcach znak: WOO-I.420.7.2</w:t>
      </w:r>
      <w:r>
        <w:rPr>
          <w:rFonts w:cstheme="minorHAnsi"/>
          <w:sz w:val="24"/>
          <w:szCs w:val="24"/>
        </w:rPr>
        <w:t xml:space="preserve">019.MK.49 </w:t>
      </w:r>
      <w:r>
        <w:rPr>
          <w:rFonts w:cstheme="minorHAnsi"/>
          <w:sz w:val="24"/>
          <w:szCs w:val="24"/>
        </w:rPr>
        <w:br/>
        <w:t xml:space="preserve">z dnia 24.04.2020 r. </w:t>
      </w:r>
      <w:r w:rsidRPr="003C2A13">
        <w:rPr>
          <w:rFonts w:cstheme="minorHAnsi"/>
          <w:sz w:val="24"/>
          <w:szCs w:val="24"/>
        </w:rPr>
        <w:t>o środowiskowych uwarunkowaniach dla ww. przedsięwzięcia.</w:t>
      </w:r>
    </w:p>
    <w:p w:rsid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Na postanowienie służy stronom prawo wniesienia zażalenia do Generalnego Dyrektora Ochrony Środowiska za pośrednictwem Regionalnego Dyrektora Ochrony Środowiska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w Kielcach w terminie 7 dni od daty jego doręczenia. Zgodnie z art. 57 § 5 pkt 1 i 2 k.p.a. termin uważa się za zachowany, jeżeli przed jego upływem pismo zostało wysłane na adres do doręczeń elektronicznych organu administracji publicznej, a nadawca otrzymał dowód otrzymania, o którym mowa w art. 41 usta</w:t>
      </w:r>
      <w:r>
        <w:rPr>
          <w:rFonts w:cstheme="minorHAnsi"/>
          <w:sz w:val="24"/>
          <w:szCs w:val="24"/>
        </w:rPr>
        <w:t xml:space="preserve">wy z dnia 18 listopada 2020 r. </w:t>
      </w:r>
      <w:r w:rsidRPr="003C2A13">
        <w:rPr>
          <w:rFonts w:cstheme="minorHAnsi"/>
          <w:sz w:val="24"/>
          <w:szCs w:val="24"/>
        </w:rPr>
        <w:t>o doręczeniach elektronicznych lub nadane w polskiej placówce po</w:t>
      </w:r>
      <w:r>
        <w:rPr>
          <w:rFonts w:cstheme="minorHAnsi"/>
          <w:sz w:val="24"/>
          <w:szCs w:val="24"/>
        </w:rPr>
        <w:t xml:space="preserve">cztowej operatora wyznaczonego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w 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:rsidR="00093BCB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Informuję, że w myśl art. 49 Kpa, zawiadomienie stron postępowania o czynnościach następuje w formie publicznego obwieszczenia. Zawiadomienie uważa się za dokon</w:t>
      </w:r>
      <w:r>
        <w:rPr>
          <w:rFonts w:cstheme="minorHAnsi"/>
          <w:sz w:val="24"/>
          <w:szCs w:val="24"/>
        </w:rPr>
        <w:t xml:space="preserve">ane po </w:t>
      </w:r>
      <w:r>
        <w:rPr>
          <w:rFonts w:cstheme="minorHAnsi"/>
          <w:sz w:val="24"/>
          <w:szCs w:val="24"/>
        </w:rPr>
        <w:lastRenderedPageBreak/>
        <w:t xml:space="preserve">upływie 14 dni od dnia, </w:t>
      </w:r>
      <w:r w:rsidRPr="003C2A13">
        <w:rPr>
          <w:rFonts w:cstheme="minorHAnsi"/>
          <w:sz w:val="24"/>
          <w:szCs w:val="24"/>
        </w:rPr>
        <w:t xml:space="preserve">w którym nastąpiło publiczne obwieszczenie. Wskazuje się dzień </w:t>
      </w:r>
      <w:r w:rsidRPr="003C2A13">
        <w:rPr>
          <w:rFonts w:cstheme="minorHAnsi"/>
          <w:b/>
          <w:sz w:val="24"/>
          <w:szCs w:val="24"/>
        </w:rPr>
        <w:t>15.06.2026</w:t>
      </w:r>
      <w:r w:rsidRPr="003C2A13">
        <w:rPr>
          <w:rFonts w:cstheme="minorHAnsi"/>
          <w:sz w:val="24"/>
          <w:szCs w:val="24"/>
        </w:rPr>
        <w:t xml:space="preserve"> r. jako dzień, w którym nastąpiło publiczne obwieszczenie.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Stronami w niniejszym postępowaniu są właściciele i współwłaściciele działek znajdujących się 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w granicach inwestycji lub osoby legitymujące się inną formą władania (np.</w:t>
      </w:r>
      <w:r>
        <w:rPr>
          <w:rFonts w:cstheme="minorHAnsi"/>
          <w:sz w:val="24"/>
          <w:szCs w:val="24"/>
        </w:rPr>
        <w:t xml:space="preserve"> użytkownik wieczysty). Ponadto </w:t>
      </w:r>
      <w:r w:rsidRPr="003C2A13">
        <w:rPr>
          <w:rFonts w:cstheme="minorHAnsi"/>
          <w:sz w:val="24"/>
          <w:szCs w:val="24"/>
        </w:rPr>
        <w:t>stronami w sprawie mogą być właściciele i współwłaściciele działek lub osoby legitymujące się inną formą władania w obszarze oddziaływania przedsięwzięcia.</w:t>
      </w:r>
    </w:p>
    <w:p w:rsid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Strony mogą zapoznać się z treścią postanowienia w siedzibie Regionaln</w:t>
      </w:r>
      <w:r>
        <w:rPr>
          <w:rFonts w:cstheme="minorHAnsi"/>
          <w:sz w:val="24"/>
          <w:szCs w:val="24"/>
        </w:rPr>
        <w:t xml:space="preserve">ej Dyrekcji Ochrony Środowiska </w:t>
      </w:r>
      <w:r w:rsidRPr="003C2A13">
        <w:rPr>
          <w:rFonts w:cstheme="minorHAnsi"/>
          <w:sz w:val="24"/>
          <w:szCs w:val="24"/>
        </w:rPr>
        <w:t>w Kielcach, ul. Karola Szymanowskiego 6, 25-361 Kielce, po uprzednim umówieniu się z pracownikiem tutejszej Dyrekcji (nr telefonu do kontaktu: (41)3435361 lub (41)3435363).</w:t>
      </w:r>
    </w:p>
    <w:p w:rsidR="003C2A13" w:rsidRPr="003132F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Iwona Kędzierska - Gębska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Regionalny Dyrektor Ochrony Środowiska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w Kielcach</w:t>
      </w:r>
    </w:p>
    <w:p w:rsid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/-podpisany cyfrowo/</w:t>
      </w:r>
    </w:p>
    <w:p w:rsidR="003A218C" w:rsidRPr="003132F3" w:rsidRDefault="003A218C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49610E" w:rsidRPr="003132F3" w:rsidRDefault="0049610E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Otrzymują:</w:t>
      </w:r>
    </w:p>
    <w:p w:rsidR="003C2A13" w:rsidRPr="003C2A13" w:rsidRDefault="003C2A13" w:rsidP="003C2A1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Świętokrzyski Zarząd Dróg Wojewódzkich w Kielcach – przedłożenie e</w:t>
      </w:r>
      <w:r w:rsidRPr="003C2A13">
        <w:rPr>
          <w:rFonts w:cstheme="minorHAnsi"/>
          <w:sz w:val="24"/>
          <w:szCs w:val="24"/>
        </w:rPr>
        <w:t>lektroniczne przez e-doręczenia</w:t>
      </w:r>
    </w:p>
    <w:p w:rsidR="003C2A13" w:rsidRPr="003C2A13" w:rsidRDefault="003C2A13" w:rsidP="003C2A1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Pozostałe strony poprzez obwieszczenie wywieszone na tablicach ogłoszeń:</w:t>
      </w:r>
    </w:p>
    <w:p w:rsidR="003C2A13" w:rsidRDefault="003C2A13" w:rsidP="003C2A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:rsidR="003C2A13" w:rsidRDefault="003C2A13" w:rsidP="003C2A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udostępnione w Biuletynie Informacji Publicznej Regionalnej Dyrekcji Ochrony Środowiska w Kielcach, </w:t>
      </w:r>
    </w:p>
    <w:p w:rsidR="003C2A13" w:rsidRDefault="003C2A13" w:rsidP="003C2A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udostępnione za pośrednictwem Wójta Gminy Miedziana Góra w Biuletynie Informacji Publicznej lub publiczne ogłoszenie dokonane w sposób zwyczajowo przyjęty w danej miejscowości – zgodnie z art. 74 ust. 3aa UUOŚ,</w:t>
      </w:r>
    </w:p>
    <w:p w:rsidR="0049610E" w:rsidRPr="003C2A13" w:rsidRDefault="003C2A13" w:rsidP="003C2A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udostępnione za pośrednictwem Wójta Gminy Zagnańsk w Biuletynie Informacji Publicznej lub publiczne ogłoszenie dokonane w sposób zwyczajowo przyjęty w danej miejscowości – zgodnie z art. 74 ust. 3aa UUOŚ.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3</w:t>
      </w:r>
      <w:r w:rsidR="003C2A13">
        <w:rPr>
          <w:rFonts w:cstheme="minorHAnsi"/>
          <w:sz w:val="24"/>
          <w:szCs w:val="24"/>
        </w:rPr>
        <w:t>.</w:t>
      </w:r>
      <w:r w:rsidR="003C2A13">
        <w:rPr>
          <w:rFonts w:cstheme="minorHAnsi"/>
          <w:sz w:val="24"/>
          <w:szCs w:val="24"/>
        </w:rPr>
        <w:tab/>
        <w:t>Aa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lastRenderedPageBreak/>
        <w:t xml:space="preserve">Art. 10 § 1 k.p.a. „Organy administracji publicznej obowiązane są </w:t>
      </w:r>
      <w:r>
        <w:rPr>
          <w:rFonts w:cstheme="minorHAnsi"/>
          <w:sz w:val="24"/>
          <w:szCs w:val="24"/>
        </w:rPr>
        <w:t xml:space="preserve">zapewnić stronom czynny udział </w:t>
      </w:r>
      <w:r w:rsidRPr="003C2A13">
        <w:rPr>
          <w:rFonts w:cstheme="minorHAnsi"/>
          <w:sz w:val="24"/>
          <w:szCs w:val="24"/>
        </w:rPr>
        <w:t>w każdym stadium postępowania, a przed wydaniem decyzji umożliwić im wypowiedzenie się co do zebranych dowodów i materiałów oraz zgłoszonych żądań”.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Art. 49 § 1 k.p.a. „Jeżeli przepis szczególny tak stanowi, zawiadomienie stron o decyzjach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Art. 74 ust. 3 UUOŚ „Jeżeli liczba stron postępowania w sprawie wydania decyzji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o środowiskowych uwarunkowaniach lub innego postępowania dotyczącego tej decyzji przekracza 10, stosuje się przepisy art. 49 Kodeksu postępowania administracyjnego”.</w:t>
      </w:r>
    </w:p>
    <w:p w:rsidR="003132F3" w:rsidRPr="003132F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</w:t>
      </w:r>
      <w:r>
        <w:rPr>
          <w:rFonts w:cstheme="minorHAnsi"/>
          <w:sz w:val="24"/>
          <w:szCs w:val="24"/>
        </w:rPr>
        <w:t xml:space="preserve"> lub podjętych przez ten organ </w:t>
      </w:r>
      <w:r w:rsidRPr="003C2A13">
        <w:rPr>
          <w:rFonts w:cstheme="minorHAnsi"/>
          <w:sz w:val="24"/>
          <w:szCs w:val="24"/>
        </w:rPr>
        <w:t>w danym postępowaniu. Wójt, burmistrz lub prezydent miasta udostępnia powiadomienie w Biuletynie Informacji Publicznej lub dokonuje publicznego ogłoszenia w sposób zwyczajowo przyjęty w danej miejscowości.”</w:t>
      </w:r>
    </w:p>
    <w:p w:rsidR="001D418E" w:rsidRDefault="001D418E" w:rsidP="008421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C2A13">
        <w:rPr>
          <w:rFonts w:cstheme="minorHAnsi"/>
          <w:b/>
          <w:sz w:val="24"/>
          <w:szCs w:val="24"/>
        </w:rPr>
        <w:t>OBOWIĄZEK INFORMACYJNY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Dopełniając obowiązku informacyjnego zgodnie z art. 12, art. 13 oraz  art. 14 ogólnego rozpor</w:t>
      </w:r>
      <w:r>
        <w:rPr>
          <w:rFonts w:cstheme="minorHAnsi"/>
          <w:sz w:val="24"/>
          <w:szCs w:val="24"/>
        </w:rPr>
        <w:t xml:space="preserve">ządzenia </w:t>
      </w:r>
      <w:r w:rsidRPr="003C2A13">
        <w:rPr>
          <w:rFonts w:cstheme="minorHAnsi"/>
          <w:sz w:val="24"/>
          <w:szCs w:val="24"/>
        </w:rPr>
        <w:t xml:space="preserve">o ochronie danych osobowych z dnia 27 kwietnia 2016 r. (Dz. Urz. UE L 119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z 04.05.2016) informujemy, że: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1.Administratorem Pani/Pana danych osobowych jest :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C2A13">
        <w:rPr>
          <w:rFonts w:cstheme="minorHAnsi"/>
          <w:b/>
          <w:sz w:val="24"/>
          <w:szCs w:val="24"/>
        </w:rPr>
        <w:t>Regionalna Dyrekcja Ochrony Środowiska w Kielcach reprezentowana przez Regionalnego Dyrektora Ochrony Środowiska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C2A13">
        <w:rPr>
          <w:rFonts w:cstheme="minorHAnsi"/>
          <w:b/>
          <w:sz w:val="24"/>
          <w:szCs w:val="24"/>
        </w:rPr>
        <w:t>ul. Szymanowskiego 6, 25-361 Kielce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2.Kontakt z Inspektorem Ochrony Danych : 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lastRenderedPageBreak/>
        <w:t>Sylwester Cieś</w:t>
      </w:r>
      <w:bookmarkStart w:id="0" w:name="_GoBack"/>
      <w:bookmarkEnd w:id="0"/>
      <w:r w:rsidRPr="003C2A13">
        <w:rPr>
          <w:rFonts w:cstheme="minorHAnsi"/>
          <w:sz w:val="24"/>
          <w:szCs w:val="24"/>
        </w:rPr>
        <w:t xml:space="preserve">la 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email.:iod@kielce.rdos.gov.pl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3.Pani/Pana dane osobowe przetwarzane będą na podstawie art. 6 ust. 1 lit. a, b, c, e – RODO, 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w celu realizacji zadań wynikających z kompetencji Regionalnego Dyrektora Ochrony Środowiska w Kielcach prowadzonych na podstawie: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 xml:space="preserve">Ustawy z dnia 16 kwietnia 2004 r. o ochronie przyrody ; 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Ustawy z dnia 26 czerwca 1974 r. Kodeks pracy 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Ustawa z dnia 21 listopada 2008 r. o służbie cywilnej 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Ustawy z dnia 3 października 2008 r. o udostępnianiu informacji o środowisku i jego ochronie, udziale społeczeństwa w ochronie środowiska oraz o ocenach oddziaływania na środowisko 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Ustawy z dnia 27 marca 2003 r. o planowaniu i zagospodarowaniu przestrzennym;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Ustawy z dnia 13 kwietnia 2007 r. o zapobieganiu szkodom w środowisku i ich naprawie;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Ustawa z dnia 27 kwietnia 2001 r. Prawo ochrony środowiska;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Ustawy z dnia 6 września 2001 r. o dostępie do informacji publicznej;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•</w:t>
      </w:r>
      <w:r w:rsidRPr="003C2A13">
        <w:rPr>
          <w:rFonts w:cstheme="minorHAnsi"/>
          <w:sz w:val="24"/>
          <w:szCs w:val="24"/>
        </w:rPr>
        <w:tab/>
        <w:t>Ustawy z dnia 11 września 2019 r. - Prawo zamówień publicznych;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4.Odbiorcami Pani/Pani danych osobowych mogą być podmioty świadczące usługi na rzecz Administratora związane z realizacją celów przetwarzania lub organy państwowe;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5.Pani/Pana dane osobowe nie będą przekazywane do państwa trzeciego/organizacji międzynarodowej;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 xml:space="preserve">6.Podane przez Panią/Pana dane osobowe będą przechowywane przez okres niezbędny do realizacji celu przetwarzania, w tym również obowiązku archiwizacyjnego wynikającego </w:t>
      </w:r>
      <w:r>
        <w:rPr>
          <w:rFonts w:cstheme="minorHAnsi"/>
          <w:sz w:val="24"/>
          <w:szCs w:val="24"/>
        </w:rPr>
        <w:br/>
      </w:r>
      <w:r w:rsidRPr="003C2A13">
        <w:rPr>
          <w:rFonts w:cstheme="minorHAnsi"/>
          <w:sz w:val="24"/>
          <w:szCs w:val="24"/>
        </w:rPr>
        <w:t>z przepisów prawa lub przez okres niezbędny do ewentualnego ustalenia, dochodzenia lub obrony roszczeń;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7.W każdym czasie przysługuje Pani/Panu prawo do dostępu do swoich danych, prawo do żądania ich sprostowania (poprawienia), a także w zakresie wynikającym z przepisów - prawo do żądania usunięcia swoich danych osobowych jak również prawo do ograniczenia przetwarzania;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8.Posiada Pani/Pan prawo do wniesienia skargi do Prezesa Urzędu Ochrony Danych Osobowych, gdy uzna Pani/Pan, że przetwarzanie danych osobowych Pani/Pana dotyczących narusza przepisy RODO;</w:t>
      </w:r>
    </w:p>
    <w:p w:rsidR="003C2A13" w:rsidRPr="003C2A13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lastRenderedPageBreak/>
        <w:t>9.Podanie przez Panią/Pana danych osobowych jest wymogiem ustawowym. Niepodanie danych w zakresie wymaganym przez Administratora spowoduje brak możliwości realizacji zadań wynikających z właściwości Regionalnego Dyrektora Ochrony Środowiska w Kielcach;</w:t>
      </w:r>
    </w:p>
    <w:p w:rsidR="003C2A13" w:rsidRPr="00842127" w:rsidRDefault="003C2A13" w:rsidP="003C2A1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C2A13">
        <w:rPr>
          <w:rFonts w:cstheme="minorHAnsi"/>
          <w:sz w:val="24"/>
          <w:szCs w:val="24"/>
        </w:rPr>
        <w:t>10.Pani/Pana dane osobowe nie będą przetwarzane w sposób zautomatyzowany, w tym również w formie profilowania.</w:t>
      </w:r>
    </w:p>
    <w:sectPr w:rsidR="003C2A13" w:rsidRPr="00842127" w:rsidSect="00201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077" w:left="1418" w:header="283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83" w:rsidRDefault="00435183" w:rsidP="00575633">
      <w:pPr>
        <w:spacing w:after="0" w:line="240" w:lineRule="auto"/>
      </w:pPr>
      <w:r>
        <w:separator/>
      </w:r>
    </w:p>
  </w:endnote>
  <w:endnote w:type="continuationSeparator" w:id="0">
    <w:p w:rsidR="00435183" w:rsidRDefault="00435183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3A218C">
          <w:rPr>
            <w:rFonts w:ascii="Garamond" w:hAnsi="Garamond"/>
            <w:noProof/>
          </w:rPr>
          <w:t>5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3C2A13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83" w:rsidRDefault="00435183" w:rsidP="00575633">
      <w:pPr>
        <w:spacing w:after="0" w:line="240" w:lineRule="auto"/>
      </w:pPr>
      <w:r>
        <w:separator/>
      </w:r>
    </w:p>
  </w:footnote>
  <w:footnote w:type="continuationSeparator" w:id="0">
    <w:p w:rsidR="00435183" w:rsidRDefault="00435183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AB" w:rsidRDefault="00201AAB" w:rsidP="00201AAB">
    <w:pPr>
      <w:pStyle w:val="Nagwek"/>
      <w:tabs>
        <w:tab w:val="clear" w:pos="4536"/>
        <w:tab w:val="clear" w:pos="9072"/>
        <w:tab w:val="left" w:pos="18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01B3DDCC" wp14:editId="6C5093D4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A31B3"/>
    <w:multiLevelType w:val="hybridMultilevel"/>
    <w:tmpl w:val="70887CE0"/>
    <w:lvl w:ilvl="0" w:tplc="6826DBA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44E60"/>
    <w:multiLevelType w:val="hybridMultilevel"/>
    <w:tmpl w:val="0A16736C"/>
    <w:lvl w:ilvl="0" w:tplc="A2F4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B3C43"/>
    <w:multiLevelType w:val="hybridMultilevel"/>
    <w:tmpl w:val="7996DE4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44"/>
    <w:rsid w:val="00003E28"/>
    <w:rsid w:val="00004DEB"/>
    <w:rsid w:val="00022AFA"/>
    <w:rsid w:val="0006221E"/>
    <w:rsid w:val="00093BCB"/>
    <w:rsid w:val="000B35FB"/>
    <w:rsid w:val="000C75AB"/>
    <w:rsid w:val="000D0E4F"/>
    <w:rsid w:val="001001FC"/>
    <w:rsid w:val="00103FE4"/>
    <w:rsid w:val="001220D8"/>
    <w:rsid w:val="00133756"/>
    <w:rsid w:val="00133FB7"/>
    <w:rsid w:val="0013447F"/>
    <w:rsid w:val="00156EDE"/>
    <w:rsid w:val="00165702"/>
    <w:rsid w:val="001726DB"/>
    <w:rsid w:val="00177F5C"/>
    <w:rsid w:val="001D418E"/>
    <w:rsid w:val="001E20ED"/>
    <w:rsid w:val="001E2129"/>
    <w:rsid w:val="00201AAB"/>
    <w:rsid w:val="00212C8E"/>
    <w:rsid w:val="00227CE5"/>
    <w:rsid w:val="00231B1A"/>
    <w:rsid w:val="00246F7F"/>
    <w:rsid w:val="00255543"/>
    <w:rsid w:val="002708FB"/>
    <w:rsid w:val="00270985"/>
    <w:rsid w:val="002B0DC2"/>
    <w:rsid w:val="002B750A"/>
    <w:rsid w:val="002D6CE5"/>
    <w:rsid w:val="002E6087"/>
    <w:rsid w:val="003132F3"/>
    <w:rsid w:val="00324DD4"/>
    <w:rsid w:val="00331D8A"/>
    <w:rsid w:val="00343916"/>
    <w:rsid w:val="00356920"/>
    <w:rsid w:val="003A218C"/>
    <w:rsid w:val="003B0A34"/>
    <w:rsid w:val="003C2A13"/>
    <w:rsid w:val="003E1D16"/>
    <w:rsid w:val="003E3A55"/>
    <w:rsid w:val="00420404"/>
    <w:rsid w:val="00435183"/>
    <w:rsid w:val="0044172A"/>
    <w:rsid w:val="00447365"/>
    <w:rsid w:val="00465B91"/>
    <w:rsid w:val="00471C4E"/>
    <w:rsid w:val="0049610E"/>
    <w:rsid w:val="004A3956"/>
    <w:rsid w:val="004A6C10"/>
    <w:rsid w:val="004B3713"/>
    <w:rsid w:val="004C5A6E"/>
    <w:rsid w:val="004E6545"/>
    <w:rsid w:val="00510754"/>
    <w:rsid w:val="00533D79"/>
    <w:rsid w:val="00554B20"/>
    <w:rsid w:val="005611FB"/>
    <w:rsid w:val="00575633"/>
    <w:rsid w:val="005800D2"/>
    <w:rsid w:val="005810E6"/>
    <w:rsid w:val="005B0244"/>
    <w:rsid w:val="005C2844"/>
    <w:rsid w:val="005F33B2"/>
    <w:rsid w:val="00625C6F"/>
    <w:rsid w:val="00626DD8"/>
    <w:rsid w:val="00684122"/>
    <w:rsid w:val="00687B1B"/>
    <w:rsid w:val="006A3BD4"/>
    <w:rsid w:val="006B55EE"/>
    <w:rsid w:val="00715DC5"/>
    <w:rsid w:val="00743D3A"/>
    <w:rsid w:val="007701D0"/>
    <w:rsid w:val="00771EAB"/>
    <w:rsid w:val="007765F5"/>
    <w:rsid w:val="00796E58"/>
    <w:rsid w:val="00825336"/>
    <w:rsid w:val="00830851"/>
    <w:rsid w:val="0083184F"/>
    <w:rsid w:val="00842127"/>
    <w:rsid w:val="00853704"/>
    <w:rsid w:val="00853719"/>
    <w:rsid w:val="008862A6"/>
    <w:rsid w:val="008D572A"/>
    <w:rsid w:val="008E2D09"/>
    <w:rsid w:val="008E3A34"/>
    <w:rsid w:val="00912764"/>
    <w:rsid w:val="009157AC"/>
    <w:rsid w:val="00915C66"/>
    <w:rsid w:val="00943F3A"/>
    <w:rsid w:val="00945891"/>
    <w:rsid w:val="009C2D0B"/>
    <w:rsid w:val="00A131BB"/>
    <w:rsid w:val="00A13869"/>
    <w:rsid w:val="00A44A82"/>
    <w:rsid w:val="00A60740"/>
    <w:rsid w:val="00A70C24"/>
    <w:rsid w:val="00A97D24"/>
    <w:rsid w:val="00AA2E36"/>
    <w:rsid w:val="00AB71A2"/>
    <w:rsid w:val="00AE72B6"/>
    <w:rsid w:val="00B26B8B"/>
    <w:rsid w:val="00B30BC5"/>
    <w:rsid w:val="00B36FD3"/>
    <w:rsid w:val="00B91E37"/>
    <w:rsid w:val="00B94CD7"/>
    <w:rsid w:val="00BA3103"/>
    <w:rsid w:val="00BA5266"/>
    <w:rsid w:val="00BA5332"/>
    <w:rsid w:val="00BB776F"/>
    <w:rsid w:val="00C01D7C"/>
    <w:rsid w:val="00C26F1D"/>
    <w:rsid w:val="00C5435A"/>
    <w:rsid w:val="00C732B3"/>
    <w:rsid w:val="00C9550B"/>
    <w:rsid w:val="00CC4A58"/>
    <w:rsid w:val="00CD1C55"/>
    <w:rsid w:val="00D21C11"/>
    <w:rsid w:val="00D22325"/>
    <w:rsid w:val="00D252A3"/>
    <w:rsid w:val="00D353F4"/>
    <w:rsid w:val="00D53CCE"/>
    <w:rsid w:val="00D67A4E"/>
    <w:rsid w:val="00D74533"/>
    <w:rsid w:val="00D824EB"/>
    <w:rsid w:val="00DA792F"/>
    <w:rsid w:val="00DB21B6"/>
    <w:rsid w:val="00DC5CF9"/>
    <w:rsid w:val="00DD17DF"/>
    <w:rsid w:val="00DE456A"/>
    <w:rsid w:val="00E24BA7"/>
    <w:rsid w:val="00E44E2E"/>
    <w:rsid w:val="00E45A14"/>
    <w:rsid w:val="00E73039"/>
    <w:rsid w:val="00E81864"/>
    <w:rsid w:val="00E90355"/>
    <w:rsid w:val="00E919C4"/>
    <w:rsid w:val="00E94562"/>
    <w:rsid w:val="00F02B73"/>
    <w:rsid w:val="00F36C73"/>
    <w:rsid w:val="00F44974"/>
    <w:rsid w:val="00F56832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BF83-7C61-4B7D-8A64-D495444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8CCD-3E7C-4964-9E25-CD5288EE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Julia Różycka-Sobczyk</cp:lastModifiedBy>
  <cp:revision>3</cp:revision>
  <cp:lastPrinted>2024-10-11T12:40:00Z</cp:lastPrinted>
  <dcterms:created xsi:type="dcterms:W3CDTF">2026-06-12T12:16:00Z</dcterms:created>
  <dcterms:modified xsi:type="dcterms:W3CDTF">2026-06-12T12:24:00Z</dcterms:modified>
</cp:coreProperties>
</file>