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37279818" w:rsidR="004B7E68" w:rsidRPr="00535064" w:rsidRDefault="00D76326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322B7FA" w14:textId="7FFC479E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D76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A8F20D4" w14:textId="00E7811D" w:rsidR="005F0982" w:rsidRPr="00C346A0" w:rsidRDefault="00D76326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37279818" w:rsidR="004B7E68" w:rsidRPr="00535064" w:rsidRDefault="00D76326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0322B7FA" w14:textId="7FFC479E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D76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A8F20D4" w14:textId="00E7811D" w:rsidR="005F0982" w:rsidRPr="00C346A0" w:rsidRDefault="00D76326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87-100 Toruń</w:t>
                      </w: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60A78942" w:rsidR="004B7E68" w:rsidRPr="00D76326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D76326">
        <w:rPr>
          <w:rFonts w:eastAsia="Times New Roman"/>
          <w:lang w:eastAsia="ar-SA"/>
        </w:rPr>
        <w:t>na</w:t>
      </w:r>
      <w:r w:rsidR="00D76326" w:rsidRPr="00304BE1">
        <w:t xml:space="preserve"> wykonani</w:t>
      </w:r>
      <w:r w:rsidR="00D76326">
        <w:t>e</w:t>
      </w:r>
      <w:r w:rsidR="00D76326" w:rsidRPr="00304BE1">
        <w:t xml:space="preserve"> usługi badania </w:t>
      </w:r>
      <w:r w:rsidR="00D76326" w:rsidRPr="00D76326">
        <w:t xml:space="preserve">technicznego </w:t>
      </w:r>
      <w:r w:rsidR="00D76326" w:rsidRPr="00D76326">
        <w:rPr>
          <w:rStyle w:val="Teksttreci20Exact"/>
          <w:rFonts w:ascii="Times New Roman" w:hAnsi="Times New Roman" w:cs="Times New Roman"/>
          <w:sz w:val="24"/>
          <w:szCs w:val="24"/>
        </w:rPr>
        <w:t xml:space="preserve">zbiornika ciśnieniowego (butli) systemu gaszenia gazem neutralnym znajdującego się w serwerowni </w:t>
      </w:r>
      <w:r w:rsidR="00D76326" w:rsidRPr="00D76326">
        <w:t xml:space="preserve">w Oddziale Regionalnym Agencji Restrukturyzacji </w:t>
      </w:r>
      <w:r w:rsidR="00D76326">
        <w:br/>
      </w:r>
      <w:r w:rsidR="00D76326" w:rsidRPr="00D76326">
        <w:t>i Modernizacji Rolnictwa w Toruniu, ul. Dąbrowskiego 4</w:t>
      </w:r>
      <w:r w:rsidR="00D76326">
        <w:t>.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6232" w:type="dxa"/>
        <w:tblLook w:val="04A0" w:firstRow="1" w:lastRow="0" w:firstColumn="1" w:lastColumn="0" w:noHBand="0" w:noVBand="1"/>
      </w:tblPr>
      <w:tblGrid>
        <w:gridCol w:w="630"/>
        <w:gridCol w:w="2626"/>
        <w:gridCol w:w="2976"/>
      </w:tblGrid>
      <w:tr w:rsidR="00D76326" w:rsidRPr="00F232A8" w14:paraId="5FF6EE3F" w14:textId="77777777" w:rsidTr="00D76326">
        <w:trPr>
          <w:trHeight w:val="665"/>
        </w:trPr>
        <w:tc>
          <w:tcPr>
            <w:tcW w:w="630" w:type="dxa"/>
          </w:tcPr>
          <w:p w14:paraId="356DEE7A" w14:textId="77777777" w:rsidR="00D76326" w:rsidRPr="00F232A8" w:rsidRDefault="00D7632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D76326" w:rsidRPr="00F232A8" w:rsidRDefault="00D7632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</w:tcPr>
          <w:p w14:paraId="0C363528" w14:textId="0C802FAA" w:rsidR="00D76326" w:rsidRPr="00F232A8" w:rsidRDefault="00D76326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2976" w:type="dxa"/>
          </w:tcPr>
          <w:p w14:paraId="16A2006C" w14:textId="2CB1403C" w:rsidR="00D76326" w:rsidRPr="00F232A8" w:rsidRDefault="00D76326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D76326" w:rsidRPr="00F232A8" w14:paraId="163F75F1" w14:textId="77777777" w:rsidTr="00D76326">
        <w:trPr>
          <w:trHeight w:val="727"/>
        </w:trPr>
        <w:tc>
          <w:tcPr>
            <w:tcW w:w="630" w:type="dxa"/>
          </w:tcPr>
          <w:p w14:paraId="1F1EDDE0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67400CB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4F24B1" w14:textId="77777777" w:rsidR="00D76326" w:rsidRPr="00F232A8" w:rsidRDefault="00D76326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3A51CAA4" w:rsidR="004B7E68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p w14:paraId="6ED7B7F6" w14:textId="64B9560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25EF2F" w14:textId="0B55B1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C972" w14:textId="1B78118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620DE" w14:textId="6567CBE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061BEE" w14:textId="376A707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68B057" w14:textId="1041B4C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245631" w14:textId="380B6719" w:rsidR="00DB0F57" w:rsidRDefault="00DB0F57" w:rsidP="00D76326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sectPr w:rsidR="00DB0F57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BBB" w14:textId="77777777" w:rsidR="00DB4B8E" w:rsidRDefault="00DB4B8E" w:rsidP="00EC29CE">
      <w:pPr>
        <w:spacing w:after="0" w:line="240" w:lineRule="auto"/>
      </w:pPr>
      <w:r>
        <w:separator/>
      </w:r>
    </w:p>
  </w:endnote>
  <w:endnote w:type="continuationSeparator" w:id="0">
    <w:p w14:paraId="78C475BE" w14:textId="77777777" w:rsidR="00DB4B8E" w:rsidRDefault="00DB4B8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2B9" w14:textId="77777777" w:rsidR="00DB4B8E" w:rsidRDefault="00DB4B8E" w:rsidP="00EC29CE">
      <w:pPr>
        <w:spacing w:after="0" w:line="240" w:lineRule="auto"/>
      </w:pPr>
      <w:r>
        <w:separator/>
      </w:r>
    </w:p>
  </w:footnote>
  <w:footnote w:type="continuationSeparator" w:id="0">
    <w:p w14:paraId="1363B33F" w14:textId="77777777" w:rsidR="00DB4B8E" w:rsidRDefault="00DB4B8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B7FF7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603A"/>
    <w:rsid w:val="001774B3"/>
    <w:rsid w:val="0019599B"/>
    <w:rsid w:val="00195B18"/>
    <w:rsid w:val="001A18F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74F25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6017F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0741E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20F0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76326"/>
    <w:rsid w:val="00D85112"/>
    <w:rsid w:val="00DB0F57"/>
    <w:rsid w:val="00DB4B8E"/>
    <w:rsid w:val="00DB4CC4"/>
    <w:rsid w:val="00DD7485"/>
    <w:rsid w:val="00DE1C8F"/>
    <w:rsid w:val="00E056A5"/>
    <w:rsid w:val="00E5289D"/>
    <w:rsid w:val="00E5482F"/>
    <w:rsid w:val="00E968A3"/>
    <w:rsid w:val="00EA0006"/>
    <w:rsid w:val="00EA27AC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059AA"/>
    <w:rsid w:val="00F106B8"/>
    <w:rsid w:val="00F232A8"/>
    <w:rsid w:val="00F23415"/>
    <w:rsid w:val="00F33E56"/>
    <w:rsid w:val="00F353B1"/>
    <w:rsid w:val="00F82A3A"/>
    <w:rsid w:val="00FA0E55"/>
    <w:rsid w:val="00FA2D1E"/>
    <w:rsid w:val="00FA522B"/>
    <w:rsid w:val="00FB000C"/>
    <w:rsid w:val="00FC7377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0Exact">
    <w:name w:val="Tekst treści (20) Exact"/>
    <w:uiPriority w:val="99"/>
    <w:rsid w:val="00D76326"/>
    <w:rPr>
      <w:rFonts w:ascii="Tahoma" w:hAnsi="Tahoma" w:cs="Tahoma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86066-41ED-4F47-B111-501476F22A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2022-05-23T08:21:00Z</cp:lastPrinted>
  <dcterms:created xsi:type="dcterms:W3CDTF">2023-04-12T08:57:00Z</dcterms:created>
  <dcterms:modified xsi:type="dcterms:W3CDTF">2023-04-12T09:06:00Z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cbbef4b0-70b7-4919-a71f-335690613815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