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6828E0" w14:textId="36F8E63E" w:rsidR="00CA26A1" w:rsidRPr="00CA26A1" w:rsidRDefault="00CA26A1" w:rsidP="00CA26A1">
      <w:pPr>
        <w:shd w:val="clear" w:color="auto" w:fill="FFFFFF"/>
        <w:spacing w:line="240" w:lineRule="auto"/>
        <w:jc w:val="center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CA26A1">
        <w:rPr>
          <w:rFonts w:ascii="Lato" w:eastAsia="Times New Roman" w:hAnsi="Lato" w:cs="Times New Roman"/>
          <w:b/>
          <w:bCs/>
          <w:color w:val="35363F"/>
          <w:lang w:eastAsia="pl-PL"/>
        </w:rPr>
        <w:t>A</w:t>
      </w:r>
      <w:r w:rsidRPr="00CA26A1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nkieta na temat audytu wewnętrznego </w:t>
      </w:r>
      <w:r w:rsidR="004D394A">
        <w:rPr>
          <w:rFonts w:ascii="Lato" w:eastAsia="Times New Roman" w:hAnsi="Lato" w:cs="Times New Roman"/>
          <w:b/>
          <w:bCs/>
          <w:color w:val="35363F"/>
          <w:lang w:eastAsia="pl-PL"/>
        </w:rPr>
        <w:t>2025</w:t>
      </w:r>
    </w:p>
    <w:p w14:paraId="79F4D337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Prosimy o wypełnienie ankiety zgodnie ze stanem na dzień 31 grudnia 2024 r.</w:t>
      </w:r>
    </w:p>
    <w:p w14:paraId="084D7ED3" w14:textId="77777777" w:rsidR="00CA26A1" w:rsidRPr="004D394A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u w:val="single"/>
          <w:lang w:eastAsia="pl-PL"/>
        </w:rPr>
      </w:pPr>
      <w:r w:rsidRPr="004D394A">
        <w:rPr>
          <w:rFonts w:ascii="Lato" w:eastAsia="Times New Roman" w:hAnsi="Lato" w:cs="Times New Roman"/>
          <w:color w:val="35363F"/>
          <w:u w:val="single"/>
          <w:lang w:eastAsia="pl-PL"/>
        </w:rPr>
        <w:t>Słownik:</w:t>
      </w:r>
    </w:p>
    <w:p w14:paraId="49892EEE" w14:textId="77777777" w:rsidR="00CA26A1" w:rsidRPr="00CA26A1" w:rsidRDefault="00CA26A1" w:rsidP="00EB6491">
      <w:pPr>
        <w:pStyle w:val="Akapitzlist"/>
        <w:numPr>
          <w:ilvl w:val="0"/>
          <w:numId w:val="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 xml:space="preserve">Ustawa - ustawa z dnia 27 sierpnia 2009 r. o finansach publicznych (Dz.U. z 2024 r. poz. 1530 z </w:t>
      </w:r>
      <w:proofErr w:type="spellStart"/>
      <w:r w:rsidRPr="00CA26A1">
        <w:rPr>
          <w:rFonts w:ascii="Lato" w:eastAsia="Times New Roman" w:hAnsi="Lato" w:cs="Times New Roman"/>
          <w:color w:val="35363F"/>
          <w:lang w:eastAsia="pl-PL"/>
        </w:rPr>
        <w:t>późn</w:t>
      </w:r>
      <w:proofErr w:type="spellEnd"/>
      <w:r w:rsidRPr="00CA26A1">
        <w:rPr>
          <w:rFonts w:ascii="Lato" w:eastAsia="Times New Roman" w:hAnsi="Lato" w:cs="Times New Roman"/>
          <w:color w:val="35363F"/>
          <w:lang w:eastAsia="pl-PL"/>
        </w:rPr>
        <w:t>. zm.)</w:t>
      </w:r>
    </w:p>
    <w:p w14:paraId="2EDA3A14" w14:textId="77777777" w:rsidR="00CA26A1" w:rsidRPr="00CA26A1" w:rsidRDefault="00CA26A1" w:rsidP="00EB6491">
      <w:pPr>
        <w:pStyle w:val="Akapitzlist"/>
        <w:numPr>
          <w:ilvl w:val="0"/>
          <w:numId w:val="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Rozporządzenie - rozporządzenie Ministra Finansów z dnia 4 września 2015 r. w sprawie audytu wewnętrznego oraz informacji o pracy i wynikach tego audytu (Dz. Urz. Min. Fin i Roz. z 2018, poz. 506)</w:t>
      </w:r>
    </w:p>
    <w:p w14:paraId="04F2CE09" w14:textId="77777777" w:rsidR="00CA26A1" w:rsidRPr="00CA26A1" w:rsidRDefault="00CA26A1" w:rsidP="00EB6491">
      <w:pPr>
        <w:pStyle w:val="Akapitzlist"/>
        <w:numPr>
          <w:ilvl w:val="0"/>
          <w:numId w:val="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Audyt wewnętrzny – audyt, o którym mowa w art. 272 ustawy</w:t>
      </w:r>
    </w:p>
    <w:p w14:paraId="71D6EEA8" w14:textId="77777777" w:rsidR="00CA26A1" w:rsidRPr="00CA26A1" w:rsidRDefault="00CA26A1" w:rsidP="00EB6491">
      <w:pPr>
        <w:pStyle w:val="Akapitzlist"/>
        <w:numPr>
          <w:ilvl w:val="0"/>
          <w:numId w:val="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Standardy – standardy audytu wewnętrznego dla jednostek sektora finansów publicznych wydane Komunikatem Ministra Finansów i Rozwoju z dnia 12 grudnia 2016 r.(Dz. Urz. Min. Roz. i Fin. z 2016 r. poz. 28)</w:t>
      </w:r>
    </w:p>
    <w:p w14:paraId="5D8E967F" w14:textId="77777777" w:rsidR="00CA26A1" w:rsidRPr="00CA26A1" w:rsidRDefault="00CA26A1" w:rsidP="00EB6491">
      <w:pPr>
        <w:pStyle w:val="Akapitzlist"/>
        <w:numPr>
          <w:ilvl w:val="0"/>
          <w:numId w:val="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KAW – komórka audytu wewnętrznego</w:t>
      </w:r>
    </w:p>
    <w:p w14:paraId="42305C87" w14:textId="77777777" w:rsidR="00CA26A1" w:rsidRPr="00CA26A1" w:rsidRDefault="00CA26A1" w:rsidP="00EB6491">
      <w:pPr>
        <w:pStyle w:val="Akapitzlist"/>
        <w:numPr>
          <w:ilvl w:val="0"/>
          <w:numId w:val="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Kierownik KAW – audytor wewnętrzny wyznaczony na podstawie art. 277 ust. 3 ustawy do kierowania działalnością KAW oraz audytor wewnętrzny w jednoosobowej KAW, zgodnie z art. 277 ust. 4 ustawy, do audytora wewnętrznego zatrudnionego w jednoosobowej komórce audytu wewnętrznego przepisy ustawy dotyczące kierownika komórki audytu wewnętrznego stosuje się odpowiednio.</w:t>
      </w:r>
    </w:p>
    <w:p w14:paraId="27720228" w14:textId="77777777" w:rsidR="00CA26A1" w:rsidRPr="004D394A" w:rsidRDefault="00CA26A1" w:rsidP="004D394A">
      <w:pPr>
        <w:shd w:val="clear" w:color="auto" w:fill="FFFFFF"/>
        <w:spacing w:line="240" w:lineRule="auto"/>
        <w:jc w:val="center"/>
        <w:rPr>
          <w:rFonts w:ascii="Lato" w:eastAsia="Times New Roman" w:hAnsi="Lato" w:cs="Times New Roman"/>
          <w:color w:val="35363F"/>
          <w:u w:val="single"/>
          <w:lang w:eastAsia="pl-PL"/>
        </w:rPr>
      </w:pPr>
      <w:r w:rsidRPr="004D394A">
        <w:rPr>
          <w:rFonts w:ascii="Lato" w:eastAsia="Times New Roman" w:hAnsi="Lato" w:cs="Times New Roman"/>
          <w:color w:val="35363F"/>
          <w:u w:val="single"/>
          <w:lang w:eastAsia="pl-PL"/>
        </w:rPr>
        <w:t>INFORMACJE O JEDNOSTCE</w:t>
      </w:r>
    </w:p>
    <w:p w14:paraId="5BC98CD3" w14:textId="3D79B0D5" w:rsidR="00CA26A1" w:rsidRPr="004D394A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4D394A">
        <w:rPr>
          <w:rFonts w:ascii="Lato" w:eastAsia="Times New Roman" w:hAnsi="Lato" w:cs="Times New Roman"/>
          <w:b/>
          <w:bCs/>
          <w:color w:val="35363F"/>
          <w:lang w:eastAsia="pl-PL"/>
        </w:rPr>
        <w:t>1 Określenie jednostki sektora finansów publicznych:</w:t>
      </w:r>
    </w:p>
    <w:p w14:paraId="67AF008D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3FB52074" w14:textId="6C766195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Agencje wykonawcze</w:t>
      </w:r>
    </w:p>
    <w:p w14:paraId="22AAC5F4" w14:textId="5337A453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Izby Administracji Skarbowej</w:t>
      </w:r>
    </w:p>
    <w:p w14:paraId="0C78E3E1" w14:textId="4024DE9A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Inne jednostki budżetowe</w:t>
      </w:r>
    </w:p>
    <w:p w14:paraId="14CAF819" w14:textId="756D594E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Instytucje kultury</w:t>
      </w:r>
    </w:p>
    <w:p w14:paraId="499C83E4" w14:textId="39FE0D86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Jednostki MON</w:t>
      </w:r>
    </w:p>
    <w:p w14:paraId="147C8D22" w14:textId="33364BA8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Ministerstwa i KPRM</w:t>
      </w:r>
    </w:p>
    <w:p w14:paraId="093F19E3" w14:textId="54D01ADB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inne państwowe osoby prawne</w:t>
      </w:r>
    </w:p>
    <w:p w14:paraId="54D0C659" w14:textId="6A8DE350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Państwowe fundusze celowe oraz ZUS, KRUS, NFZ</w:t>
      </w:r>
    </w:p>
    <w:p w14:paraId="6856169A" w14:textId="496A0DAC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Prokuratury</w:t>
      </w:r>
    </w:p>
    <w:p w14:paraId="49ADFCB8" w14:textId="65E3FE3F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Sądy</w:t>
      </w:r>
    </w:p>
    <w:p w14:paraId="32C4F277" w14:textId="60D433CE" w:rsidR="00CA26A1" w:rsidRPr="004D394A" w:rsidRDefault="004D394A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Służby</w:t>
      </w:r>
      <w:r w:rsidR="00CA26A1" w:rsidRPr="004D394A">
        <w:rPr>
          <w:rFonts w:ascii="Lato" w:eastAsia="Times New Roman" w:hAnsi="Lato" w:cs="Times New Roman"/>
          <w:color w:val="35363F"/>
          <w:lang w:eastAsia="pl-PL"/>
        </w:rPr>
        <w:t xml:space="preserve"> mundurowe - Policja</w:t>
      </w:r>
    </w:p>
    <w:p w14:paraId="48968DFB" w14:textId="3439E5EB" w:rsidR="00CA26A1" w:rsidRPr="004D394A" w:rsidRDefault="004D394A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Służby</w:t>
      </w:r>
      <w:r w:rsidR="00CA26A1" w:rsidRPr="004D394A">
        <w:rPr>
          <w:rFonts w:ascii="Lato" w:eastAsia="Times New Roman" w:hAnsi="Lato" w:cs="Times New Roman"/>
          <w:color w:val="35363F"/>
          <w:lang w:eastAsia="pl-PL"/>
        </w:rPr>
        <w:t xml:space="preserve"> mundurowe - Służba Więzienna</w:t>
      </w:r>
    </w:p>
    <w:p w14:paraId="52D1AC5A" w14:textId="3685FB16" w:rsidR="00CA26A1" w:rsidRPr="004D394A" w:rsidRDefault="004D394A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Służby</w:t>
      </w:r>
      <w:r w:rsidR="00CA26A1" w:rsidRPr="004D394A">
        <w:rPr>
          <w:rFonts w:ascii="Lato" w:eastAsia="Times New Roman" w:hAnsi="Lato" w:cs="Times New Roman"/>
          <w:color w:val="35363F"/>
          <w:lang w:eastAsia="pl-PL"/>
        </w:rPr>
        <w:t xml:space="preserve"> mundurowe - Straż Graniczna</w:t>
      </w:r>
    </w:p>
    <w:p w14:paraId="50CDCE30" w14:textId="529F1158" w:rsidR="00CA26A1" w:rsidRPr="004D394A" w:rsidRDefault="004D394A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Służby</w:t>
      </w:r>
      <w:r w:rsidR="00CA26A1" w:rsidRPr="004D394A">
        <w:rPr>
          <w:rFonts w:ascii="Lato" w:eastAsia="Times New Roman" w:hAnsi="Lato" w:cs="Times New Roman"/>
          <w:color w:val="35363F"/>
          <w:lang w:eastAsia="pl-PL"/>
        </w:rPr>
        <w:t xml:space="preserve"> mundurowe - Straż Pożarna</w:t>
      </w:r>
    </w:p>
    <w:p w14:paraId="026BEAF2" w14:textId="5AF894B9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Szpitale /przychodnia</w:t>
      </w:r>
    </w:p>
    <w:p w14:paraId="012101C9" w14:textId="162FB546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Uczelnie publiczne</w:t>
      </w:r>
    </w:p>
    <w:p w14:paraId="6A4E3484" w14:textId="4D94A7F1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Urzędy centralne</w:t>
      </w:r>
    </w:p>
    <w:p w14:paraId="55419B24" w14:textId="576CCD20" w:rsidR="00CA26A1" w:rsidRPr="004D394A" w:rsidRDefault="00CA26A1" w:rsidP="00EB6491">
      <w:pPr>
        <w:pStyle w:val="Akapitzlist"/>
        <w:numPr>
          <w:ilvl w:val="0"/>
          <w:numId w:val="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Urzędy wojewódzkie</w:t>
      </w:r>
    </w:p>
    <w:p w14:paraId="2B499E4B" w14:textId="516AD236" w:rsidR="00CA26A1" w:rsidRPr="004D394A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4D394A">
        <w:rPr>
          <w:rFonts w:ascii="Lato" w:eastAsia="Times New Roman" w:hAnsi="Lato" w:cs="Times New Roman"/>
          <w:b/>
          <w:bCs/>
          <w:color w:val="35363F"/>
          <w:lang w:eastAsia="pl-PL"/>
        </w:rPr>
        <w:t>2</w:t>
      </w:r>
      <w:r w:rsidR="004D394A" w:rsidRPr="004D394A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Pr="004D394A">
        <w:rPr>
          <w:rFonts w:ascii="Lato" w:eastAsia="Times New Roman" w:hAnsi="Lato" w:cs="Times New Roman"/>
          <w:b/>
          <w:bCs/>
          <w:color w:val="35363F"/>
          <w:lang w:eastAsia="pl-PL"/>
        </w:rPr>
        <w:t>Nazwa jednostki.</w:t>
      </w:r>
    </w:p>
    <w:p w14:paraId="22331E42" w14:textId="0A0F431A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wpisać odpowiedź</w:t>
      </w:r>
    </w:p>
    <w:p w14:paraId="1E1C7FDA" w14:textId="1008CD97" w:rsidR="00CA26A1" w:rsidRPr="004D394A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4D394A">
        <w:rPr>
          <w:rFonts w:ascii="Lato" w:eastAsia="Times New Roman" w:hAnsi="Lato" w:cs="Times New Roman"/>
          <w:b/>
          <w:bCs/>
          <w:color w:val="35363F"/>
          <w:lang w:eastAsia="pl-PL"/>
        </w:rPr>
        <w:t>3 Czy kierownik jednostki sporządził oświadczenie o stanie kontroli zarządczej za 2023 r.?</w:t>
      </w:r>
    </w:p>
    <w:p w14:paraId="466198AD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292AED74" w14:textId="40480F29" w:rsidR="00CA26A1" w:rsidRPr="004D394A" w:rsidRDefault="00CA26A1" w:rsidP="00EB6491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6EE4555A" w14:textId="47D4A73D" w:rsidR="00CA26A1" w:rsidRPr="004D394A" w:rsidRDefault="00CA26A1" w:rsidP="00EB6491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48AB5235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lastRenderedPageBreak/>
        <w:t>Standardy kontroli zarządczej (określone Komunikatem Nr 23 Ministra Finansów z dnia 16 grudnia 2009 r. w sprawie standardów kontroli zarządczej dla sektora finansów publicznych) zalecają coroczne sporządzanie oświadczenia o stanie kontroli zarządczej za poprzedni rok.</w:t>
      </w:r>
    </w:p>
    <w:p w14:paraId="6F7DA679" w14:textId="168EBFA5" w:rsidR="00CA26A1" w:rsidRPr="004D394A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4D394A">
        <w:rPr>
          <w:rFonts w:ascii="Lato" w:eastAsia="Times New Roman" w:hAnsi="Lato" w:cs="Times New Roman"/>
          <w:b/>
          <w:bCs/>
          <w:color w:val="35363F"/>
          <w:lang w:eastAsia="pl-PL"/>
        </w:rPr>
        <w:t>4 Czy oświadczenie o stanie kontroli zarządczej za 2023 r. zostało opublikowane w Biuletynie Informacji Publicznej jednostki?</w:t>
      </w:r>
      <w:r w:rsidR="00593D23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="00593D2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 jednostek</w:t>
      </w:r>
      <w:r w:rsidR="00593D2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, które odpowiedziały „tak” na poprzednie pytanie]</w:t>
      </w:r>
    </w:p>
    <w:p w14:paraId="201253DB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7A27B0AD" w14:textId="54D5DC45" w:rsidR="00CA26A1" w:rsidRPr="004D394A" w:rsidRDefault="00CA26A1" w:rsidP="00EB6491">
      <w:pPr>
        <w:pStyle w:val="Akapitzlist"/>
        <w:numPr>
          <w:ilvl w:val="0"/>
          <w:numId w:val="4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5FB1DEEC" w14:textId="08998030" w:rsidR="00CA26A1" w:rsidRPr="004D394A" w:rsidRDefault="00CA26A1" w:rsidP="00EB6491">
      <w:pPr>
        <w:pStyle w:val="Akapitzlist"/>
        <w:numPr>
          <w:ilvl w:val="0"/>
          <w:numId w:val="4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D394A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45C1EA29" w14:textId="76D09686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93D23">
        <w:rPr>
          <w:rFonts w:ascii="Lato" w:eastAsia="Times New Roman" w:hAnsi="Lato" w:cs="Times New Roman"/>
          <w:b/>
          <w:bCs/>
          <w:color w:val="35363F"/>
          <w:lang w:eastAsia="pl-PL"/>
        </w:rPr>
        <w:t>5 Proszę podać link do opublikowanego oświadczenia o stanie kontroli zarządczej za 2023 r.</w:t>
      </w:r>
      <w:r w:rsidR="00593D23">
        <w:rPr>
          <w:rFonts w:ascii="Lato" w:eastAsia="Times New Roman" w:hAnsi="Lato" w:cs="Times New Roman"/>
          <w:color w:val="35363F"/>
          <w:lang w:eastAsia="pl-PL"/>
        </w:rPr>
        <w:t xml:space="preserve"> </w:t>
      </w:r>
      <w:r w:rsidR="00593D2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[pytanie 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dotyczy</w:t>
      </w:r>
      <w:r w:rsidR="00593D2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593D2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k, które odpowiedziały „tak” na poprzednie pytanie]</w:t>
      </w:r>
    </w:p>
    <w:p w14:paraId="564F0989" w14:textId="17F6CB43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wpisać odpowiedź</w:t>
      </w:r>
    </w:p>
    <w:p w14:paraId="312DAEB4" w14:textId="77777777" w:rsidR="00CA26A1" w:rsidRPr="00593D23" w:rsidRDefault="00CA26A1" w:rsidP="00593D23">
      <w:pPr>
        <w:shd w:val="clear" w:color="auto" w:fill="FFFFFF"/>
        <w:spacing w:line="240" w:lineRule="auto"/>
        <w:jc w:val="center"/>
        <w:rPr>
          <w:rFonts w:ascii="Lato" w:eastAsia="Times New Roman" w:hAnsi="Lato" w:cs="Times New Roman"/>
          <w:color w:val="35363F"/>
          <w:u w:val="single"/>
          <w:lang w:eastAsia="pl-PL"/>
        </w:rPr>
      </w:pPr>
      <w:r w:rsidRPr="00593D23">
        <w:rPr>
          <w:rFonts w:ascii="Lato" w:eastAsia="Times New Roman" w:hAnsi="Lato" w:cs="Times New Roman"/>
          <w:color w:val="35363F"/>
          <w:u w:val="single"/>
          <w:lang w:eastAsia="pl-PL"/>
        </w:rPr>
        <w:t>INFORMACJE O AUDYCIE WEWNĘTRZNYM (WEDŁUG STANU NA DZIEŃ 31 GRUDNIA 2024 R.)</w:t>
      </w:r>
    </w:p>
    <w:p w14:paraId="31FCF3E9" w14:textId="32EE4B16" w:rsidR="00CA26A1" w:rsidRPr="000E18EB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0E18EB">
        <w:rPr>
          <w:rFonts w:ascii="Lato" w:eastAsia="Times New Roman" w:hAnsi="Lato" w:cs="Times New Roman"/>
          <w:b/>
          <w:bCs/>
          <w:color w:val="35363F"/>
          <w:lang w:eastAsia="pl-PL"/>
        </w:rPr>
        <w:t>6</w:t>
      </w:r>
      <w:r w:rsidR="00593D23" w:rsidRPr="000E18EB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Pr="000E18EB">
        <w:rPr>
          <w:rFonts w:ascii="Lato" w:eastAsia="Times New Roman" w:hAnsi="Lato" w:cs="Times New Roman"/>
          <w:b/>
          <w:bCs/>
          <w:color w:val="35363F"/>
          <w:lang w:eastAsia="pl-PL"/>
        </w:rPr>
        <w:t>Audyt wewnętrzny w jednostce prowadzi:</w:t>
      </w:r>
      <w:r w:rsidRPr="00CA26A1">
        <w:rPr>
          <w:rFonts w:ascii="Lato" w:eastAsia="Times New Roman" w:hAnsi="Lato" w:cs="Times New Roman"/>
          <w:color w:val="35363F"/>
          <w:lang w:eastAsia="pl-PL"/>
        </w:rPr>
        <w:t>*</w:t>
      </w:r>
    </w:p>
    <w:p w14:paraId="5C76FE08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5BFC59CA" w14:textId="44474430" w:rsidR="00CA26A1" w:rsidRPr="000E18EB" w:rsidRDefault="00CA26A1" w:rsidP="00EB6491">
      <w:pPr>
        <w:pStyle w:val="Akapitzlist"/>
        <w:numPr>
          <w:ilvl w:val="0"/>
          <w:numId w:val="5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0E18EB">
        <w:rPr>
          <w:rFonts w:ascii="Lato" w:eastAsia="Times New Roman" w:hAnsi="Lato" w:cs="Times New Roman"/>
          <w:color w:val="35363F"/>
          <w:lang w:eastAsia="pl-PL"/>
        </w:rPr>
        <w:t>Zatrudniony w jednostce audytor wewnętrzny (art. 275 pkt 1 ustawy)</w:t>
      </w:r>
    </w:p>
    <w:p w14:paraId="7B0D6EE6" w14:textId="0E60E9A8" w:rsidR="00CA26A1" w:rsidRPr="000E18EB" w:rsidRDefault="00CA26A1" w:rsidP="00EB6491">
      <w:pPr>
        <w:pStyle w:val="Akapitzlist"/>
        <w:numPr>
          <w:ilvl w:val="0"/>
          <w:numId w:val="5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0E18EB">
        <w:rPr>
          <w:rFonts w:ascii="Lato" w:eastAsia="Times New Roman" w:hAnsi="Lato" w:cs="Times New Roman"/>
          <w:color w:val="35363F"/>
          <w:lang w:eastAsia="pl-PL"/>
        </w:rPr>
        <w:t>Usługodawca (art. 275 pkt 2 ustawy)</w:t>
      </w:r>
    </w:p>
    <w:p w14:paraId="7CEC0F37" w14:textId="4F3E88B9" w:rsidR="00497BA0" w:rsidRPr="00CA26A1" w:rsidRDefault="00CA26A1" w:rsidP="00497BA0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97BA0">
        <w:rPr>
          <w:rFonts w:ascii="Lato" w:eastAsia="Times New Roman" w:hAnsi="Lato" w:cs="Times New Roman"/>
          <w:b/>
          <w:bCs/>
          <w:color w:val="35363F"/>
          <w:lang w:eastAsia="pl-PL"/>
        </w:rPr>
        <w:t>7 Usługodawca to:</w:t>
      </w:r>
      <w:r w:rsidR="00497BA0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="00497BA0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497BA0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497BA0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497BA0">
        <w:rPr>
          <w:rFonts w:ascii="Lato" w:eastAsia="Times New Roman" w:hAnsi="Lato" w:cs="Times New Roman"/>
          <w:color w:val="35363F"/>
          <w:highlight w:val="lightGray"/>
          <w:lang w:eastAsia="pl-PL"/>
        </w:rPr>
        <w:t>w których audyt wewnętrzny prowadzi usługodawca</w:t>
      </w:r>
      <w:r w:rsidR="00497BA0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10D82B9F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500E3E37" w14:textId="1AA03423" w:rsidR="00CA26A1" w:rsidRPr="00497BA0" w:rsidRDefault="00CA26A1" w:rsidP="00EB6491">
      <w:pPr>
        <w:pStyle w:val="Akapitzlist"/>
        <w:numPr>
          <w:ilvl w:val="0"/>
          <w:numId w:val="6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97BA0">
        <w:rPr>
          <w:rFonts w:ascii="Lato" w:eastAsia="Times New Roman" w:hAnsi="Lato" w:cs="Times New Roman"/>
          <w:color w:val="35363F"/>
          <w:lang w:eastAsia="pl-PL"/>
        </w:rPr>
        <w:t>osoba fizyczna, spełniająca warunki określone w art. 286 ustawy</w:t>
      </w:r>
    </w:p>
    <w:p w14:paraId="4D759A72" w14:textId="61B37BBA" w:rsidR="00CA26A1" w:rsidRPr="00497BA0" w:rsidRDefault="00CA26A1" w:rsidP="00EB6491">
      <w:pPr>
        <w:pStyle w:val="Akapitzlist"/>
        <w:numPr>
          <w:ilvl w:val="0"/>
          <w:numId w:val="6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97BA0">
        <w:rPr>
          <w:rFonts w:ascii="Lato" w:eastAsia="Times New Roman" w:hAnsi="Lato" w:cs="Times New Roman"/>
          <w:color w:val="35363F"/>
          <w:lang w:eastAsia="pl-PL"/>
        </w:rPr>
        <w:t>osoba fizyczna prowadząca działalność gospodarczą, spełniająca warunki określone w art. 286 ustawy</w:t>
      </w:r>
    </w:p>
    <w:p w14:paraId="33B2F8C8" w14:textId="5FC6F665" w:rsidR="00CA26A1" w:rsidRPr="00497BA0" w:rsidRDefault="00CA26A1" w:rsidP="00EB6491">
      <w:pPr>
        <w:pStyle w:val="Akapitzlist"/>
        <w:numPr>
          <w:ilvl w:val="0"/>
          <w:numId w:val="6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97BA0">
        <w:rPr>
          <w:rFonts w:ascii="Lato" w:eastAsia="Times New Roman" w:hAnsi="Lato" w:cs="Times New Roman"/>
          <w:color w:val="35363F"/>
          <w:lang w:eastAsia="pl-PL"/>
        </w:rPr>
        <w:t>spółka lub osoba prawna, która zatrudnia osoby spełniające warunki określone w art. 286 ustawy</w:t>
      </w:r>
    </w:p>
    <w:p w14:paraId="6728758A" w14:textId="77777777" w:rsidR="00930043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930043">
        <w:rPr>
          <w:rFonts w:ascii="Lato" w:eastAsia="Times New Roman" w:hAnsi="Lato" w:cs="Times New Roman"/>
          <w:b/>
          <w:bCs/>
          <w:color w:val="35363F"/>
          <w:lang w:eastAsia="pl-PL"/>
        </w:rPr>
        <w:t>8 Komórką audytu wewnętrznego kieruje audytor wewnętrzny.</w:t>
      </w:r>
      <w:r w:rsidR="00930043">
        <w:rPr>
          <w:rFonts w:ascii="Lato" w:eastAsia="Times New Roman" w:hAnsi="Lato" w:cs="Times New Roman"/>
          <w:color w:val="35363F"/>
          <w:lang w:eastAsia="pl-PL"/>
        </w:rPr>
        <w:t xml:space="preserve"> </w:t>
      </w:r>
      <w:r w:rsidR="009300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930043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9300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930043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9300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930043">
        <w:rPr>
          <w:rFonts w:ascii="Lato" w:eastAsia="Times New Roman" w:hAnsi="Lato" w:cs="Times New Roman"/>
          <w:color w:val="35363F"/>
          <w:highlight w:val="lightGray"/>
          <w:lang w:eastAsia="pl-PL"/>
        </w:rPr>
        <w:t>w których audyt wewnętrzny prowadzi audytor zatrudniony w jednostce</w:t>
      </w:r>
      <w:r w:rsidR="009300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4FEA6580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6E44B4B1" w14:textId="2C10FBCF" w:rsidR="00CA26A1" w:rsidRPr="00930043" w:rsidRDefault="00CA26A1" w:rsidP="00EB6491">
      <w:pPr>
        <w:pStyle w:val="Akapitzlist"/>
        <w:numPr>
          <w:ilvl w:val="0"/>
          <w:numId w:val="17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930043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5CD4D84B" w14:textId="61F9CD4F" w:rsidR="00CA26A1" w:rsidRPr="00930043" w:rsidRDefault="00CA26A1" w:rsidP="00EB6491">
      <w:pPr>
        <w:pStyle w:val="Akapitzlist"/>
        <w:numPr>
          <w:ilvl w:val="0"/>
          <w:numId w:val="17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930043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6C7AA7F5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Odpowiedź "tak" należy zaznaczyć, gdy spełnione są dwa warunki:</w:t>
      </w:r>
    </w:p>
    <w:p w14:paraId="306D7700" w14:textId="77777777" w:rsidR="00CA26A1" w:rsidRPr="00930043" w:rsidRDefault="00CA26A1" w:rsidP="00EB6491">
      <w:pPr>
        <w:pStyle w:val="Akapitzlist"/>
        <w:numPr>
          <w:ilvl w:val="0"/>
          <w:numId w:val="18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930043">
        <w:rPr>
          <w:rFonts w:ascii="Lato" w:eastAsia="Times New Roman" w:hAnsi="Lato" w:cs="Times New Roman"/>
          <w:color w:val="35363F"/>
          <w:lang w:eastAsia="pl-PL"/>
        </w:rPr>
        <w:t>Osoba ta posiada uprawnienia, o których mowa w art. 286 ustawy;</w:t>
      </w:r>
    </w:p>
    <w:p w14:paraId="727AFA16" w14:textId="77777777" w:rsidR="00CA26A1" w:rsidRPr="00930043" w:rsidRDefault="00CA26A1" w:rsidP="00EB6491">
      <w:pPr>
        <w:pStyle w:val="Akapitzlist"/>
        <w:numPr>
          <w:ilvl w:val="0"/>
          <w:numId w:val="18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930043">
        <w:rPr>
          <w:rFonts w:ascii="Lato" w:eastAsia="Times New Roman" w:hAnsi="Lato" w:cs="Times New Roman"/>
          <w:color w:val="35363F"/>
          <w:lang w:eastAsia="pl-PL"/>
        </w:rPr>
        <w:t>Osoba ta wykonuje zadania z zakresu audytu wewnętrznego.</w:t>
      </w:r>
    </w:p>
    <w:p w14:paraId="72D91BF2" w14:textId="4111682C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930043">
        <w:rPr>
          <w:rFonts w:ascii="Lato" w:eastAsia="Times New Roman" w:hAnsi="Lato" w:cs="Times New Roman"/>
          <w:b/>
          <w:bCs/>
          <w:color w:val="35363F"/>
          <w:lang w:eastAsia="pl-PL"/>
        </w:rPr>
        <w:t>9 Proszę podać liczbę:</w:t>
      </w:r>
      <w:r w:rsidR="00930043">
        <w:rPr>
          <w:rFonts w:ascii="Lato" w:eastAsia="Times New Roman" w:hAnsi="Lato" w:cs="Times New Roman"/>
          <w:color w:val="35363F"/>
          <w:lang w:eastAsia="pl-PL"/>
        </w:rPr>
        <w:t xml:space="preserve"> </w:t>
      </w:r>
      <w:r w:rsidR="009300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930043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9300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930043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9300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930043">
        <w:rPr>
          <w:rFonts w:ascii="Lato" w:eastAsia="Times New Roman" w:hAnsi="Lato" w:cs="Times New Roman"/>
          <w:color w:val="35363F"/>
          <w:highlight w:val="lightGray"/>
          <w:lang w:eastAsia="pl-PL"/>
        </w:rPr>
        <w:t>w których audyt wewnętrzny prowadzi audytor zatrudniony w jednostce</w:t>
      </w:r>
      <w:r w:rsidR="009300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6876F1BF" w14:textId="77777777" w:rsidR="00CA26A1" w:rsidRPr="007E4EB4" w:rsidRDefault="00CA26A1" w:rsidP="00EB6491">
      <w:pPr>
        <w:pStyle w:val="Akapitzlist"/>
        <w:numPr>
          <w:ilvl w:val="0"/>
          <w:numId w:val="19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7E4EB4">
        <w:rPr>
          <w:rFonts w:ascii="Lato" w:eastAsia="Times New Roman" w:hAnsi="Lato" w:cs="Times New Roman"/>
          <w:color w:val="35363F"/>
          <w:lang w:eastAsia="pl-PL"/>
        </w:rPr>
        <w:t>osób odbywających praktykę w zakresie audytu wewnętrznego, o której mowa w art. 286 ust. 1 pkt 5 lit. d ustawy</w:t>
      </w:r>
    </w:p>
    <w:p w14:paraId="362510B7" w14:textId="77777777" w:rsidR="00CA26A1" w:rsidRPr="007E4EB4" w:rsidRDefault="00CA26A1" w:rsidP="00EB6491">
      <w:pPr>
        <w:pStyle w:val="Akapitzlist"/>
        <w:numPr>
          <w:ilvl w:val="0"/>
          <w:numId w:val="19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7E4EB4">
        <w:rPr>
          <w:rFonts w:ascii="Lato" w:eastAsia="Times New Roman" w:hAnsi="Lato" w:cs="Times New Roman"/>
          <w:color w:val="35363F"/>
          <w:lang w:eastAsia="pl-PL"/>
        </w:rPr>
        <w:t>etatów (obsadzonych lub nie), przewidzianych na odbycie takiej praktyki</w:t>
      </w:r>
    </w:p>
    <w:p w14:paraId="46FF1EA3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W przypadku braku takich osób lub etatów proszę wpisać "0".</w:t>
      </w:r>
    </w:p>
    <w:p w14:paraId="44472B1B" w14:textId="307DF439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7E4EB4">
        <w:rPr>
          <w:rFonts w:ascii="Lato" w:eastAsia="Times New Roman" w:hAnsi="Lato" w:cs="Times New Roman"/>
          <w:b/>
          <w:bCs/>
          <w:color w:val="35363F"/>
          <w:lang w:eastAsia="pl-PL"/>
        </w:rPr>
        <w:lastRenderedPageBreak/>
        <w:t>10 Czy kierownik jednostki ustalając łączny wymiar czasu pracy audytorów wewnętrznych w jednostce wziął pod uwagę takie okoliczności, jak:</w:t>
      </w:r>
      <w:r w:rsidR="007E4EB4">
        <w:rPr>
          <w:rFonts w:ascii="Lato" w:eastAsia="Times New Roman" w:hAnsi="Lato" w:cs="Times New Roman"/>
          <w:color w:val="35363F"/>
          <w:lang w:eastAsia="pl-PL"/>
        </w:rPr>
        <w:t xml:space="preserve"> </w:t>
      </w:r>
      <w:r w:rsidR="007E4EB4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7E4EB4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7E4EB4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7E4EB4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7E4EB4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7E4EB4">
        <w:rPr>
          <w:rFonts w:ascii="Lato" w:eastAsia="Times New Roman" w:hAnsi="Lato" w:cs="Times New Roman"/>
          <w:color w:val="35363F"/>
          <w:highlight w:val="lightGray"/>
          <w:lang w:eastAsia="pl-PL"/>
        </w:rPr>
        <w:t>w których audyt wewnętrzny prowadzi audytor zatrudniony w jednostce</w:t>
      </w:r>
      <w:r w:rsidR="007E4EB4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4DFDB967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wszystkie, które pasują:</w:t>
      </w:r>
    </w:p>
    <w:p w14:paraId="19BE914B" w14:textId="0832B04E" w:rsidR="00CA26A1" w:rsidRPr="008C0D43" w:rsidRDefault="00CA26A1" w:rsidP="00EB6491">
      <w:pPr>
        <w:pStyle w:val="Akapitzlist"/>
        <w:numPr>
          <w:ilvl w:val="0"/>
          <w:numId w:val="20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8C0D43">
        <w:rPr>
          <w:rFonts w:ascii="Lato" w:eastAsia="Times New Roman" w:hAnsi="Lato" w:cs="Times New Roman"/>
          <w:color w:val="35363F"/>
          <w:lang w:eastAsia="pl-PL"/>
        </w:rPr>
        <w:t>zakres zadań jednostki</w:t>
      </w:r>
    </w:p>
    <w:p w14:paraId="3ED89ACD" w14:textId="38DED026" w:rsidR="00CA26A1" w:rsidRPr="008C0D43" w:rsidRDefault="00CA26A1" w:rsidP="00EB6491">
      <w:pPr>
        <w:pStyle w:val="Akapitzlist"/>
        <w:numPr>
          <w:ilvl w:val="0"/>
          <w:numId w:val="20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8C0D43">
        <w:rPr>
          <w:rFonts w:ascii="Lato" w:eastAsia="Times New Roman" w:hAnsi="Lato" w:cs="Times New Roman"/>
          <w:color w:val="35363F"/>
          <w:lang w:eastAsia="pl-PL"/>
        </w:rPr>
        <w:t>strukturę i wielkość jednostki</w:t>
      </w:r>
    </w:p>
    <w:p w14:paraId="16B778ED" w14:textId="0B350D39" w:rsidR="00CA26A1" w:rsidRPr="008C0D43" w:rsidRDefault="00CA26A1" w:rsidP="00EB6491">
      <w:pPr>
        <w:pStyle w:val="Akapitzlist"/>
        <w:numPr>
          <w:ilvl w:val="0"/>
          <w:numId w:val="20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8C0D43">
        <w:rPr>
          <w:rFonts w:ascii="Lato" w:eastAsia="Times New Roman" w:hAnsi="Lato" w:cs="Times New Roman"/>
          <w:color w:val="35363F"/>
          <w:lang w:eastAsia="pl-PL"/>
        </w:rPr>
        <w:t>liczbę jednostek, w których audytor może zostać upoważniony do przeprowadzenia czynności (na podstawie art. 287 ust 2-4 ustawy)</w:t>
      </w:r>
    </w:p>
    <w:p w14:paraId="17A6D665" w14:textId="77777777" w:rsidR="00CA26A1" w:rsidRPr="008C0D43" w:rsidRDefault="00CA26A1" w:rsidP="00EB6491">
      <w:pPr>
        <w:pStyle w:val="Akapitzlist"/>
        <w:numPr>
          <w:ilvl w:val="0"/>
          <w:numId w:val="20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8C0D43">
        <w:rPr>
          <w:rFonts w:ascii="Lato" w:eastAsia="Times New Roman" w:hAnsi="Lato" w:cs="Times New Roman"/>
          <w:color w:val="35363F"/>
          <w:lang w:eastAsia="pl-PL"/>
        </w:rPr>
        <w:t xml:space="preserve">Inne: </w:t>
      </w:r>
    </w:p>
    <w:p w14:paraId="767BA04D" w14:textId="64F0F8A7" w:rsidR="00CA26A1" w:rsidRPr="008C0D43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8C0D43">
        <w:rPr>
          <w:rFonts w:ascii="Lato" w:eastAsia="Times New Roman" w:hAnsi="Lato" w:cs="Times New Roman"/>
          <w:b/>
          <w:bCs/>
          <w:color w:val="35363F"/>
          <w:lang w:eastAsia="pl-PL"/>
        </w:rPr>
        <w:t>11 Kierownik jednostki – zgodnie z art. 282 ustawy, zapewnił warunki niezbędne do niezależnego, obiektywnego i efektywnego prowadzenia audytu wewnętrznego.</w:t>
      </w:r>
    </w:p>
    <w:p w14:paraId="7FC1B257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44E3A3EC" w14:textId="1E5109EA" w:rsidR="00CA26A1" w:rsidRPr="008C0D43" w:rsidRDefault="00CA26A1" w:rsidP="00EB6491">
      <w:pPr>
        <w:pStyle w:val="Akapitzlist"/>
        <w:numPr>
          <w:ilvl w:val="0"/>
          <w:numId w:val="2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8C0D43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6C14795C" w14:textId="62393846" w:rsidR="00CA26A1" w:rsidRPr="008C0D43" w:rsidRDefault="00CA26A1" w:rsidP="00EB6491">
      <w:pPr>
        <w:pStyle w:val="Akapitzlist"/>
        <w:numPr>
          <w:ilvl w:val="0"/>
          <w:numId w:val="2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8C0D43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6880BC73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Standard 1100 – Niezależność i obiektywizm</w:t>
      </w:r>
    </w:p>
    <w:p w14:paraId="4B121969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Audyt wewnętrzny musi być niezależny, a audytorzy wewnętrzni obiektywni.</w:t>
      </w:r>
    </w:p>
    <w:p w14:paraId="28828A07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Interpretacja:</w:t>
      </w:r>
    </w:p>
    <w:p w14:paraId="23DA6735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Niezależność to brak okoliczności, które zagrażają bezstronnemu wykonywaniu obowiązków przez audyt wewnętrzny. W celu osiągnięcia poziomu niezależności niezbędnego do skutecznego wykonywania obowiązków audytu wewnętrznego, zarządzający audytem wewnętrznym ma bezpośredni i nieograniczony dostęp do kierownika jednostki. Problemy dotyczące niezależności muszą być rozpatrywane i rozwiązywane na szczeblu audytora, zadania, działalności audytu wewnętrznego i jego pozycji w strukturze organizacji.</w:t>
      </w:r>
    </w:p>
    <w:p w14:paraId="4112F8C2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Obiektywizm to bezstronna postawa intelektualna, pozwalająca audytorom wewnętrznym na przeprowadzanie zadań z wiarą w efekty ich pracy oraz unikaniem jakichkolwiek ustępstw co do jakości. Obiektywizm wymaga, by audytorzy wewnętrzni nie podporządkowywali swoich osądów w sprawach audytu opiniom innych osób. Problemy dotyczące obiektywizmu muszą być rozpatrywane i rozwiązywane na szczeblu audytora, zadania, działalności audytu wewnętrznego i jego pozycji w strukturze organizacji.</w:t>
      </w:r>
    </w:p>
    <w:p w14:paraId="5449DE3C" w14:textId="48515958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8C0D43">
        <w:rPr>
          <w:rFonts w:ascii="Lato" w:eastAsia="Times New Roman" w:hAnsi="Lato" w:cs="Times New Roman"/>
          <w:b/>
          <w:bCs/>
          <w:color w:val="35363F"/>
          <w:lang w:eastAsia="pl-PL"/>
        </w:rPr>
        <w:t>12 Kierownik jednostki – zgodnie z art. 282 ustawy, zapewnił organizacyjną odrębność komórki audytu wewnętrznego w jednostce.</w:t>
      </w:r>
      <w:r w:rsidRPr="00CA26A1">
        <w:rPr>
          <w:rFonts w:ascii="Lato" w:eastAsia="Times New Roman" w:hAnsi="Lato" w:cs="Times New Roman"/>
          <w:color w:val="35363F"/>
          <w:lang w:eastAsia="pl-PL"/>
        </w:rPr>
        <w:t xml:space="preserve"> </w:t>
      </w:r>
      <w:r w:rsidR="008C0D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8C0D43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8C0D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8C0D43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8C0D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8C0D43">
        <w:rPr>
          <w:rFonts w:ascii="Lato" w:eastAsia="Times New Roman" w:hAnsi="Lato" w:cs="Times New Roman"/>
          <w:color w:val="35363F"/>
          <w:highlight w:val="lightGray"/>
          <w:lang w:eastAsia="pl-PL"/>
        </w:rPr>
        <w:t>w których audyt wewnętrzny prowadzi audytor zatrudniony w jednostce</w:t>
      </w:r>
      <w:r w:rsidR="008C0D4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5FB916D2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5AAD6422" w14:textId="6413B5FF" w:rsidR="00CA26A1" w:rsidRPr="00496F08" w:rsidRDefault="00CA26A1" w:rsidP="00EB6491">
      <w:pPr>
        <w:pStyle w:val="Akapitzlist"/>
        <w:numPr>
          <w:ilvl w:val="0"/>
          <w:numId w:val="2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96F08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48E75121" w14:textId="4A61EE0B" w:rsidR="00CA26A1" w:rsidRPr="00496F08" w:rsidRDefault="00CA26A1" w:rsidP="00EB6491">
      <w:pPr>
        <w:pStyle w:val="Akapitzlist"/>
        <w:numPr>
          <w:ilvl w:val="0"/>
          <w:numId w:val="2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96F08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6D204497" w14:textId="53308A18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Organizacyjna odrębność KAW oznacza, że na podstawie regulaminu organizacyjnego w jedn</w:t>
      </w:r>
      <w:r w:rsidR="00496F08">
        <w:rPr>
          <w:rFonts w:ascii="Lato" w:eastAsia="Times New Roman" w:hAnsi="Lato" w:cs="Times New Roman"/>
          <w:color w:val="35363F"/>
          <w:lang w:eastAsia="pl-PL"/>
        </w:rPr>
        <w:t>o</w:t>
      </w:r>
      <w:r w:rsidRPr="00CA26A1">
        <w:rPr>
          <w:rFonts w:ascii="Lato" w:eastAsia="Times New Roman" w:hAnsi="Lato" w:cs="Times New Roman"/>
          <w:color w:val="35363F"/>
          <w:lang w:eastAsia="pl-PL"/>
        </w:rPr>
        <w:t>stce wyodrębniono komórkę do prowadzenia audytu wewnętrznego.</w:t>
      </w:r>
    </w:p>
    <w:p w14:paraId="7970A03C" w14:textId="412FAB75" w:rsidR="00CA26A1" w:rsidRPr="00B8493C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B8493C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13 Proszę wskazać przyczyny/powody, dla których nie </w:t>
      </w:r>
      <w:r w:rsidR="00496F08" w:rsidRPr="00B8493C">
        <w:rPr>
          <w:rFonts w:ascii="Lato" w:eastAsia="Times New Roman" w:hAnsi="Lato" w:cs="Times New Roman"/>
          <w:b/>
          <w:bCs/>
          <w:color w:val="35363F"/>
          <w:lang w:eastAsia="pl-PL"/>
        </w:rPr>
        <w:t>zapewniono</w:t>
      </w:r>
      <w:r w:rsidRPr="00B8493C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odrębności KAW.</w:t>
      </w:r>
      <w:r w:rsidR="006F43E5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="006F43E5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6F43E5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6F43E5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6F43E5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6F43E5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6F43E5">
        <w:rPr>
          <w:rFonts w:ascii="Lato" w:eastAsia="Times New Roman" w:hAnsi="Lato" w:cs="Times New Roman"/>
          <w:color w:val="35363F"/>
          <w:highlight w:val="lightGray"/>
          <w:lang w:eastAsia="pl-PL"/>
        </w:rPr>
        <w:t>które udzieliły odpowiedzi „nie” na poprzednie pytanie</w:t>
      </w:r>
      <w:r w:rsidR="006F43E5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6C0D5999" w14:textId="6C7E5D16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wpisać odpowiedź</w:t>
      </w:r>
    </w:p>
    <w:p w14:paraId="57333838" w14:textId="366D44D4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6F43E5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14 Czy KAW, kierownikowi KAW lub audytorom wewnętrznym przypisano w regulacjach wewnętrznych wykonywanie innych zadań (lub sprawowanie nadzoru nad innymi zadaniami) </w:t>
      </w:r>
      <w:r w:rsidRPr="006F43E5">
        <w:rPr>
          <w:rFonts w:ascii="Lato" w:eastAsia="Times New Roman" w:hAnsi="Lato" w:cs="Times New Roman"/>
          <w:b/>
          <w:bCs/>
          <w:color w:val="35363F"/>
          <w:lang w:eastAsia="pl-PL"/>
        </w:rPr>
        <w:lastRenderedPageBreak/>
        <w:t xml:space="preserve">niż prowadzenie audytu wewnętrznego (np. zadania kontroli wewnętrznej, ochrony danych osobowych, itd.)? </w:t>
      </w:r>
      <w:r w:rsidR="006F43E5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6F43E5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6F43E5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6F43E5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6F43E5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6F43E5">
        <w:rPr>
          <w:rFonts w:ascii="Lato" w:eastAsia="Times New Roman" w:hAnsi="Lato" w:cs="Times New Roman"/>
          <w:color w:val="35363F"/>
          <w:highlight w:val="lightGray"/>
          <w:lang w:eastAsia="pl-PL"/>
        </w:rPr>
        <w:t>w których audyt wewnętrzny prowadzi audytor zatrudniony w jednostce</w:t>
      </w:r>
      <w:r w:rsidR="006F43E5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198A38B8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66AEB52C" w14:textId="55ACB532" w:rsidR="00CA26A1" w:rsidRPr="009919ED" w:rsidRDefault="00CA26A1" w:rsidP="00EB6491">
      <w:pPr>
        <w:pStyle w:val="Akapitzlist"/>
        <w:numPr>
          <w:ilvl w:val="0"/>
          <w:numId w:val="2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9919ED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57693A04" w14:textId="7BDC6B72" w:rsidR="00CA26A1" w:rsidRPr="009919ED" w:rsidRDefault="00CA26A1" w:rsidP="00EB6491">
      <w:pPr>
        <w:pStyle w:val="Akapitzlist"/>
        <w:numPr>
          <w:ilvl w:val="0"/>
          <w:numId w:val="2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9919ED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7AE38DE8" w14:textId="69C96AF0" w:rsidR="00CA26A1" w:rsidRPr="009919ED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9919ED">
        <w:rPr>
          <w:rFonts w:ascii="Lato" w:eastAsia="Times New Roman" w:hAnsi="Lato" w:cs="Times New Roman"/>
          <w:b/>
          <w:bCs/>
          <w:color w:val="35363F"/>
          <w:lang w:eastAsia="pl-PL"/>
        </w:rPr>
        <w:t>15 Czy w przypadku powierzenia realizacji dodatkowych zadań, kierownik jednostki wprowadził mechanizmy zabezpieczające niezależność audytu wewnętrznego?</w:t>
      </w:r>
      <w:r w:rsidR="007A51C6" w:rsidRPr="007A51C6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</w:t>
      </w:r>
      <w:r w:rsidR="007A51C6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7A51C6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7A51C6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7A51C6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7A51C6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7A51C6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które udzieliły odpowiedzi „tak” na pytanie nr 14 </w:t>
      </w:r>
      <w:r w:rsidR="007A51C6" w:rsidRPr="005F468B">
        <w:rPr>
          <w:rFonts w:ascii="Lato" w:eastAsia="Times New Roman" w:hAnsi="Lato" w:cs="Times New Roman"/>
          <w:color w:val="35363F"/>
          <w:highlight w:val="lightGray"/>
          <w:lang w:eastAsia="pl-PL"/>
        </w:rPr>
        <w:t>(audytorom wewnętrznym powierzono dodatkowe zadania)]</w:t>
      </w:r>
    </w:p>
    <w:p w14:paraId="58DD5541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3E1C7741" w14:textId="784E1677" w:rsidR="00CA26A1" w:rsidRPr="007A51C6" w:rsidRDefault="00CA26A1" w:rsidP="00EB6491">
      <w:pPr>
        <w:pStyle w:val="Akapitzlist"/>
        <w:numPr>
          <w:ilvl w:val="0"/>
          <w:numId w:val="24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7A51C6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6517CDE1" w14:textId="5D231488" w:rsidR="00CA26A1" w:rsidRPr="007A51C6" w:rsidRDefault="00CA26A1" w:rsidP="00EB6491">
      <w:pPr>
        <w:pStyle w:val="Akapitzlist"/>
        <w:numPr>
          <w:ilvl w:val="0"/>
          <w:numId w:val="24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7A51C6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5D4225B3" w14:textId="6A9F019D" w:rsidR="00CA26A1" w:rsidRPr="001F1216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1F1216">
        <w:rPr>
          <w:rFonts w:ascii="Lato" w:eastAsia="Times New Roman" w:hAnsi="Lato" w:cs="Times New Roman"/>
          <w:b/>
          <w:bCs/>
          <w:color w:val="35363F"/>
          <w:lang w:eastAsia="pl-PL"/>
        </w:rPr>
        <w:t>16 Proszę opisać wprowadzone mechanizmy zabezpieczające niezależność audytu wewnętrznego</w:t>
      </w:r>
      <w:r w:rsidRPr="001F1216">
        <w:rPr>
          <w:rFonts w:ascii="Lato" w:eastAsia="Times New Roman" w:hAnsi="Lato" w:cs="Times New Roman"/>
          <w:b/>
          <w:bCs/>
          <w:color w:val="35363F"/>
          <w:highlight w:val="lightGray"/>
          <w:lang w:eastAsia="pl-PL"/>
        </w:rPr>
        <w:t>.</w:t>
      </w:r>
      <w:r w:rsidR="001F1216" w:rsidRPr="001F1216">
        <w:rPr>
          <w:rFonts w:ascii="Lato" w:eastAsia="Times New Roman" w:hAnsi="Lato" w:cs="Times New Roman"/>
          <w:b/>
          <w:bCs/>
          <w:color w:val="35363F"/>
          <w:highlight w:val="lightGray"/>
          <w:lang w:eastAsia="pl-PL"/>
        </w:rPr>
        <w:t xml:space="preserve"> </w:t>
      </w:r>
      <w:r w:rsidR="001F1216" w:rsidRPr="001F1216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 xml:space="preserve">[pytanie dotyczy jednostek, które udzieliły odpowiedzi „Tak” na pytanie nr </w:t>
      </w:r>
      <w:r w:rsidR="001F1216" w:rsidRPr="001F1216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1</w:t>
      </w:r>
      <w:r w:rsidR="001F1216" w:rsidRPr="001F1216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5]</w:t>
      </w:r>
    </w:p>
    <w:p w14:paraId="12A079E5" w14:textId="3F2F3372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wpisać odpowiedź</w:t>
      </w:r>
    </w:p>
    <w:p w14:paraId="3171091B" w14:textId="18302E08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1F1216">
        <w:rPr>
          <w:rFonts w:ascii="Lato" w:eastAsia="Times New Roman" w:hAnsi="Lato" w:cs="Times New Roman"/>
          <w:b/>
          <w:bCs/>
          <w:color w:val="35363F"/>
          <w:lang w:eastAsia="pl-PL"/>
        </w:rPr>
        <w:t>17 Czy w przypadku powierzenia realizacji dodatkowych zadań, kierownik jednostki wprowadził mechanizmy zabezpieczające obiektywizm audytorów wewnętrznych?</w:t>
      </w:r>
      <w:r w:rsidR="001F1216">
        <w:rPr>
          <w:rFonts w:ascii="Lato" w:eastAsia="Times New Roman" w:hAnsi="Lato" w:cs="Times New Roman"/>
          <w:color w:val="35363F"/>
          <w:lang w:eastAsia="pl-PL"/>
        </w:rPr>
        <w:t xml:space="preserve"> </w:t>
      </w:r>
      <w:r w:rsidR="001F1216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1F1216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1F1216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1F1216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1F1216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1F1216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które udzieliły odpowiedzi „tak” na pytanie nr 14 </w:t>
      </w:r>
      <w:r w:rsidR="001F1216" w:rsidRPr="005F468B">
        <w:rPr>
          <w:rFonts w:ascii="Lato" w:eastAsia="Times New Roman" w:hAnsi="Lato" w:cs="Times New Roman"/>
          <w:color w:val="35363F"/>
          <w:highlight w:val="lightGray"/>
          <w:lang w:eastAsia="pl-PL"/>
        </w:rPr>
        <w:t>(audytorom wewnętrznym powierzono dodatkowe zadania)]</w:t>
      </w:r>
    </w:p>
    <w:p w14:paraId="03C93DB7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5A513E51" w14:textId="16A57DA4" w:rsidR="00CA26A1" w:rsidRPr="001F1216" w:rsidRDefault="00CA26A1" w:rsidP="00EB6491">
      <w:pPr>
        <w:pStyle w:val="Akapitzlist"/>
        <w:numPr>
          <w:ilvl w:val="0"/>
          <w:numId w:val="25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1F1216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79D08309" w14:textId="15340B13" w:rsidR="00CA26A1" w:rsidRPr="001F1216" w:rsidRDefault="00CA26A1" w:rsidP="00EB6491">
      <w:pPr>
        <w:pStyle w:val="Akapitzlist"/>
        <w:numPr>
          <w:ilvl w:val="0"/>
          <w:numId w:val="25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1F1216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3164038D" w14:textId="5DA430B6" w:rsidR="001F1216" w:rsidRPr="001F1216" w:rsidRDefault="00CA26A1" w:rsidP="001F1216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1F1216">
        <w:rPr>
          <w:rFonts w:ascii="Lato" w:eastAsia="Times New Roman" w:hAnsi="Lato" w:cs="Times New Roman"/>
          <w:b/>
          <w:bCs/>
          <w:color w:val="35363F"/>
          <w:lang w:eastAsia="pl-PL"/>
        </w:rPr>
        <w:t>18 Proszę opisać wprowadzone mechanizmy zabezpieczające obiektywizm audytorów wewnętrznych.</w:t>
      </w:r>
      <w:r w:rsidR="001F1216">
        <w:rPr>
          <w:rFonts w:ascii="Lato" w:eastAsia="Times New Roman" w:hAnsi="Lato" w:cs="Times New Roman"/>
          <w:color w:val="35363F"/>
          <w:lang w:eastAsia="pl-PL"/>
        </w:rPr>
        <w:t xml:space="preserve"> </w:t>
      </w:r>
      <w:r w:rsidR="001F1216" w:rsidRPr="001F1216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[pytanie dotyczy jednostek, które udzieliły odpowiedzi „Tak” na pytanie nr 1</w:t>
      </w:r>
      <w:r w:rsidR="001F1216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7</w:t>
      </w:r>
      <w:r w:rsidR="001F1216" w:rsidRPr="001F1216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]</w:t>
      </w:r>
    </w:p>
    <w:p w14:paraId="3D43B8FF" w14:textId="219A9AF3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wpisać odpowiedź</w:t>
      </w:r>
    </w:p>
    <w:p w14:paraId="6A1CF284" w14:textId="11FECA6D" w:rsidR="00CA26A1" w:rsidRPr="005F468B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5F468B">
        <w:rPr>
          <w:rFonts w:ascii="Lato" w:eastAsia="Times New Roman" w:hAnsi="Lato" w:cs="Times New Roman"/>
          <w:b/>
          <w:bCs/>
          <w:color w:val="35363F"/>
          <w:lang w:eastAsia="pl-PL"/>
        </w:rPr>
        <w:t>19 Czy w przypadku powierzenia realizacji dodatkowych zadań, kierownik jednostki wprowadził mechanizmy zabezpieczające efektywność prowadzenia audytu wewnętrznego</w:t>
      </w:r>
      <w:r w:rsidR="005535BA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="005535BA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5535BA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5535BA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5535BA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5535BA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5535BA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które udzieliły odpowiedzi „tak” na pytanie nr 14 </w:t>
      </w:r>
      <w:r w:rsidR="005535BA" w:rsidRPr="005F468B">
        <w:rPr>
          <w:rFonts w:ascii="Lato" w:eastAsia="Times New Roman" w:hAnsi="Lato" w:cs="Times New Roman"/>
          <w:color w:val="35363F"/>
          <w:highlight w:val="lightGray"/>
          <w:lang w:eastAsia="pl-PL"/>
        </w:rPr>
        <w:t>(audytorom wewnętrznym powierzono dodatkowe zadania)]</w:t>
      </w:r>
    </w:p>
    <w:p w14:paraId="0CDD113B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17EACB9E" w14:textId="5BA04AF5" w:rsidR="00CA26A1" w:rsidRPr="005535BA" w:rsidRDefault="00CA26A1" w:rsidP="00EB6491">
      <w:pPr>
        <w:pStyle w:val="Akapitzlist"/>
        <w:numPr>
          <w:ilvl w:val="0"/>
          <w:numId w:val="26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535BA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2592354E" w14:textId="755180B8" w:rsidR="00CA26A1" w:rsidRPr="005535BA" w:rsidRDefault="00CA26A1" w:rsidP="00EB6491">
      <w:pPr>
        <w:pStyle w:val="Akapitzlist"/>
        <w:numPr>
          <w:ilvl w:val="0"/>
          <w:numId w:val="26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535BA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7513C10F" w14:textId="184D4D62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535BA">
        <w:rPr>
          <w:rFonts w:ascii="Lato" w:eastAsia="Times New Roman" w:hAnsi="Lato" w:cs="Times New Roman"/>
          <w:b/>
          <w:bCs/>
          <w:color w:val="35363F"/>
          <w:lang w:eastAsia="pl-PL"/>
        </w:rPr>
        <w:t>20 Proszę opisać wprowadzone mechanizmy zabezpieczające efektywność prowadzenia audytu wewnętrznego</w:t>
      </w:r>
      <w:r w:rsidRPr="00CA26A1">
        <w:rPr>
          <w:rFonts w:ascii="Lato" w:eastAsia="Times New Roman" w:hAnsi="Lato" w:cs="Times New Roman"/>
          <w:color w:val="35363F"/>
          <w:lang w:eastAsia="pl-PL"/>
        </w:rPr>
        <w:t xml:space="preserve">. </w:t>
      </w:r>
      <w:r w:rsidR="005535BA" w:rsidRPr="001F1216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[pytanie dotyczy jednostek, które udzieliły odpowiedzi „Tak” na pytanie nr 1</w:t>
      </w:r>
      <w:r w:rsidR="005535BA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9</w:t>
      </w:r>
      <w:r w:rsidR="005535BA" w:rsidRPr="001F1216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]</w:t>
      </w:r>
    </w:p>
    <w:p w14:paraId="6B26EFF9" w14:textId="4C28FEBB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wpisać odpowiedź</w:t>
      </w:r>
    </w:p>
    <w:p w14:paraId="4FD12083" w14:textId="1940B559" w:rsidR="00CA26A1" w:rsidRPr="005535BA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5535BA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21 Czy mechanizmy te podlegają ocenie pod kątem ich skuteczności? </w:t>
      </w:r>
      <w:r w:rsidR="005535BA" w:rsidRPr="005535BA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 xml:space="preserve">[pytanie dotyczy jednostek, które udzieliły odpowiedzi „Tak” na pytanie nr </w:t>
      </w:r>
      <w:r w:rsidR="005535BA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1</w:t>
      </w:r>
      <w:r w:rsidR="005535BA" w:rsidRPr="005535BA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 xml:space="preserve">5 lub nr </w:t>
      </w:r>
      <w:r w:rsidR="005535BA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1</w:t>
      </w:r>
      <w:r w:rsidR="005535BA" w:rsidRPr="005535BA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 xml:space="preserve">7 lub nr </w:t>
      </w:r>
      <w:r w:rsidR="005535BA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1</w:t>
      </w:r>
      <w:r w:rsidR="005535BA" w:rsidRPr="005535BA">
        <w:rPr>
          <w:rFonts w:ascii="Lato" w:eastAsia="Times New Roman" w:hAnsi="Lato" w:cs="Times New Roman"/>
          <w:color w:val="35363F"/>
          <w:highlight w:val="lightGray"/>
          <w:shd w:val="clear" w:color="auto" w:fill="E7E6E6" w:themeFill="background2"/>
          <w:lang w:eastAsia="pl-PL"/>
        </w:rPr>
        <w:t>9]</w:t>
      </w:r>
    </w:p>
    <w:p w14:paraId="7D2B3746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7DF4655F" w14:textId="5B546881" w:rsidR="00CA26A1" w:rsidRPr="005535BA" w:rsidRDefault="00CA26A1" w:rsidP="00EB6491">
      <w:pPr>
        <w:pStyle w:val="Akapitzlist"/>
        <w:numPr>
          <w:ilvl w:val="0"/>
          <w:numId w:val="27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535BA">
        <w:rPr>
          <w:rFonts w:ascii="Lato" w:eastAsia="Times New Roman" w:hAnsi="Lato" w:cs="Times New Roman"/>
          <w:color w:val="35363F"/>
          <w:lang w:eastAsia="pl-PL"/>
        </w:rPr>
        <w:lastRenderedPageBreak/>
        <w:t>Tak</w:t>
      </w:r>
    </w:p>
    <w:p w14:paraId="23E1F1E9" w14:textId="48EF1B15" w:rsidR="00CA26A1" w:rsidRPr="005535BA" w:rsidRDefault="00CA26A1" w:rsidP="00EB6491">
      <w:pPr>
        <w:pStyle w:val="Akapitzlist"/>
        <w:numPr>
          <w:ilvl w:val="0"/>
          <w:numId w:val="27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535BA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2E0A4FFD" w14:textId="34FC833D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0318D">
        <w:rPr>
          <w:rFonts w:ascii="Lato" w:eastAsia="Times New Roman" w:hAnsi="Lato" w:cs="Times New Roman"/>
          <w:b/>
          <w:bCs/>
          <w:color w:val="35363F"/>
          <w:lang w:eastAsia="pl-PL"/>
        </w:rPr>
        <w:t>22 Czy w przypadku powierzenia dodatkowych zadań KAW, kierownikowi KAW, audytorom wewnętrznym, wystąpiły w trakcie 2024 r. trudności w przeprowadzaniu audytu wewnętrznego lub nastąpiło ograniczenie zasobów KAW na zadania związane z przeprowadzaniem audytu wewnętrznego (np. mniej czasu poświęca się na zadania audytowe)?</w:t>
      </w:r>
      <w:r w:rsidR="00C0318D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="00C0318D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C0318D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C0318D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C0318D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C0318D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5F468B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które udzieliły odpowiedzi „tak” na pytanie nr 14 </w:t>
      </w:r>
      <w:r w:rsidR="005F468B" w:rsidRPr="005F468B">
        <w:rPr>
          <w:rFonts w:ascii="Lato" w:eastAsia="Times New Roman" w:hAnsi="Lato" w:cs="Times New Roman"/>
          <w:color w:val="35363F"/>
          <w:highlight w:val="lightGray"/>
          <w:lang w:eastAsia="pl-PL"/>
        </w:rPr>
        <w:t>(audytorom wewnętrznym powierzono dodatkowe zadania)</w:t>
      </w:r>
      <w:r w:rsidR="00C0318D" w:rsidRPr="005F468B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03476EF9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6678E58D" w14:textId="088C9B15" w:rsidR="00CA26A1" w:rsidRPr="00C0318D" w:rsidRDefault="00CA26A1" w:rsidP="00EB6491">
      <w:pPr>
        <w:pStyle w:val="Akapitzlist"/>
        <w:numPr>
          <w:ilvl w:val="0"/>
          <w:numId w:val="16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0318D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470B3AAD" w14:textId="0B878818" w:rsidR="00CA26A1" w:rsidRPr="00C0318D" w:rsidRDefault="00CA26A1" w:rsidP="00EB6491">
      <w:pPr>
        <w:pStyle w:val="Akapitzlist"/>
        <w:numPr>
          <w:ilvl w:val="0"/>
          <w:numId w:val="16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0318D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1027166A" w14:textId="316D5747" w:rsidR="00CA26A1" w:rsidRPr="00485022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485022">
        <w:rPr>
          <w:rFonts w:ascii="Lato" w:eastAsia="Times New Roman" w:hAnsi="Lato" w:cs="Times New Roman"/>
          <w:b/>
          <w:bCs/>
          <w:color w:val="35363F"/>
          <w:lang w:eastAsia="pl-PL"/>
        </w:rPr>
        <w:t>23</w:t>
      </w:r>
      <w:r w:rsidR="00485022" w:rsidRPr="00485022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Pr="00485022">
        <w:rPr>
          <w:rFonts w:ascii="Lato" w:eastAsia="Times New Roman" w:hAnsi="Lato" w:cs="Times New Roman"/>
          <w:b/>
          <w:bCs/>
          <w:color w:val="35363F"/>
          <w:lang w:eastAsia="pl-PL"/>
        </w:rPr>
        <w:t>Kierownik jednostki – zgodnie z art. 282, w związku z art. 274 ust. 3 ustawy, zapewnił ciągłość prowadzenia audytu wewnętrznego w jednostce (w latach 2022-2024).</w:t>
      </w:r>
    </w:p>
    <w:p w14:paraId="72B6BCDA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6777F034" w14:textId="7B250DDF" w:rsidR="00CA26A1" w:rsidRPr="00485022" w:rsidRDefault="00CA26A1" w:rsidP="00EB6491">
      <w:pPr>
        <w:pStyle w:val="Akapitzlist"/>
        <w:numPr>
          <w:ilvl w:val="0"/>
          <w:numId w:val="15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85022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7F46E237" w14:textId="0077AC72" w:rsidR="00CA26A1" w:rsidRPr="00485022" w:rsidRDefault="00CA26A1" w:rsidP="00EB6491">
      <w:pPr>
        <w:pStyle w:val="Akapitzlist"/>
        <w:numPr>
          <w:ilvl w:val="0"/>
          <w:numId w:val="15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85022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5D614453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Ciągłość prowadzenia audytu wewnętrznego oznacza, że audyt prowadzony był w okresie, w którym jednostka była zobowiązana do jego prowadzenia (przyp. prowadzenie audytu oznacza zatrudnienie audytora wewnętrznego lub podpisanie umowy z usługodawcą).</w:t>
      </w:r>
    </w:p>
    <w:p w14:paraId="14909F7F" w14:textId="0DC4DC4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85022">
        <w:rPr>
          <w:rFonts w:ascii="Lato" w:eastAsia="Times New Roman" w:hAnsi="Lato" w:cs="Times New Roman"/>
          <w:b/>
          <w:bCs/>
          <w:color w:val="35363F"/>
          <w:lang w:eastAsia="pl-PL"/>
        </w:rPr>
        <w:t>24 Proszę wskazać przyczyny/powody braku ciągłości prowadzenia audytu wewnętrznego.</w:t>
      </w:r>
      <w:r w:rsidR="00485022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="00485022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485022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485022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485022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485022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485022">
        <w:rPr>
          <w:rFonts w:ascii="Lato" w:eastAsia="Times New Roman" w:hAnsi="Lato" w:cs="Times New Roman"/>
          <w:color w:val="35363F"/>
          <w:highlight w:val="lightGray"/>
          <w:lang w:eastAsia="pl-PL"/>
        </w:rPr>
        <w:t>które udzieliły odpowiedzi „nie” na poprzednie pytanie</w:t>
      </w:r>
      <w:r w:rsidR="00485022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24225CD5" w14:textId="253DBC92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wpisać odpowiedź</w:t>
      </w:r>
    </w:p>
    <w:p w14:paraId="7BD418AF" w14:textId="5EFD70E1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85022">
        <w:rPr>
          <w:rFonts w:ascii="Lato" w:eastAsia="Times New Roman" w:hAnsi="Lato" w:cs="Times New Roman"/>
          <w:b/>
          <w:bCs/>
          <w:color w:val="35363F"/>
          <w:lang w:eastAsia="pl-PL"/>
        </w:rPr>
        <w:t>25</w:t>
      </w:r>
      <w:r w:rsidR="00485022" w:rsidRPr="00485022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Pr="00485022">
        <w:rPr>
          <w:rFonts w:ascii="Lato" w:eastAsia="Times New Roman" w:hAnsi="Lato" w:cs="Times New Roman"/>
          <w:b/>
          <w:bCs/>
          <w:color w:val="35363F"/>
          <w:lang w:eastAsia="pl-PL"/>
        </w:rPr>
        <w:t>Kierownik KAW – zgodnie z art. 280 ustawy, podlega bezpośrednio kierownikowi jednostki.</w:t>
      </w:r>
      <w:r w:rsidR="00485022">
        <w:rPr>
          <w:rFonts w:ascii="Lato" w:eastAsia="Times New Roman" w:hAnsi="Lato" w:cs="Times New Roman"/>
          <w:color w:val="35363F"/>
          <w:lang w:eastAsia="pl-PL"/>
        </w:rPr>
        <w:t xml:space="preserve"> </w:t>
      </w:r>
      <w:r w:rsidR="00485022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485022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485022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485022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485022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485022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w których audyt wewnętrzny prowadzi </w:t>
      </w:r>
      <w:r w:rsidR="00485022">
        <w:rPr>
          <w:rFonts w:ascii="Lato" w:eastAsia="Times New Roman" w:hAnsi="Lato" w:cs="Times New Roman"/>
          <w:color w:val="35363F"/>
          <w:highlight w:val="lightGray"/>
          <w:lang w:eastAsia="pl-PL"/>
        </w:rPr>
        <w:t>audytor zatrudniony w jednostce</w:t>
      </w:r>
      <w:r w:rsidR="00485022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5AB836C3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6819AE6E" w14:textId="0E49515D" w:rsidR="00CA26A1" w:rsidRPr="00485022" w:rsidRDefault="00CA26A1" w:rsidP="00EB6491">
      <w:pPr>
        <w:pStyle w:val="Akapitzlist"/>
        <w:numPr>
          <w:ilvl w:val="0"/>
          <w:numId w:val="14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85022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3C4598C3" w14:textId="3DF14C86" w:rsidR="00CA26A1" w:rsidRPr="00485022" w:rsidRDefault="00CA26A1" w:rsidP="00EB6491">
      <w:pPr>
        <w:pStyle w:val="Akapitzlist"/>
        <w:numPr>
          <w:ilvl w:val="0"/>
          <w:numId w:val="14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85022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550252C5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Podległość służbowa wyraża się zależnością pomiędzy przełożonym i podwładnym, najczęściej przejawia się to w kompetencji przełożonego do kierowania pracą podwładnego pracownika i w obowiązku podporządkowania się tymże kompetencjom swego przełożonego.</w:t>
      </w:r>
    </w:p>
    <w:p w14:paraId="694A51AE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O bezpośredniej podległości można powiedzieć, gdy między przełożonym i podwładnym nie ma ogniw pośrednich.</w:t>
      </w:r>
    </w:p>
    <w:p w14:paraId="3ABB19FD" w14:textId="7C4C9230" w:rsidR="00CA26A1" w:rsidRPr="000329F3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0329F3">
        <w:rPr>
          <w:rFonts w:ascii="Lato" w:eastAsia="Times New Roman" w:hAnsi="Lato" w:cs="Times New Roman"/>
          <w:b/>
          <w:bCs/>
          <w:color w:val="35363F"/>
          <w:lang w:eastAsia="pl-PL"/>
        </w:rPr>
        <w:t>26</w:t>
      </w:r>
      <w:r w:rsidR="000329F3" w:rsidRPr="000329F3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Pr="000329F3">
        <w:rPr>
          <w:rFonts w:ascii="Lato" w:eastAsia="Times New Roman" w:hAnsi="Lato" w:cs="Times New Roman"/>
          <w:b/>
          <w:bCs/>
          <w:color w:val="35363F"/>
          <w:lang w:eastAsia="pl-PL"/>
        </w:rPr>
        <w:t>Kierownik KAW bezpośrednio podlega:</w:t>
      </w:r>
      <w:r w:rsidR="000329F3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="000329F3" w:rsidRPr="00531F96">
        <w:rPr>
          <w:rFonts w:ascii="Lato" w:eastAsia="Times New Roman" w:hAnsi="Lato" w:cs="Times New Roman"/>
          <w:color w:val="35363F"/>
          <w:shd w:val="clear" w:color="auto" w:fill="E7E6E6" w:themeFill="background2"/>
          <w:lang w:eastAsia="pl-PL"/>
        </w:rPr>
        <w:t xml:space="preserve">[pytanie dotyczy tylko </w:t>
      </w:r>
      <w:r w:rsidR="000329F3">
        <w:rPr>
          <w:rFonts w:ascii="Lato" w:eastAsia="Times New Roman" w:hAnsi="Lato" w:cs="Times New Roman"/>
          <w:color w:val="35363F"/>
          <w:shd w:val="clear" w:color="auto" w:fill="E7E6E6" w:themeFill="background2"/>
          <w:lang w:eastAsia="pl-PL"/>
        </w:rPr>
        <w:t>jednostek</w:t>
      </w:r>
      <w:r w:rsidR="000329F3">
        <w:rPr>
          <w:rFonts w:ascii="Lato" w:eastAsia="Times New Roman" w:hAnsi="Lato" w:cs="Times New Roman"/>
          <w:color w:val="35363F"/>
          <w:shd w:val="clear" w:color="auto" w:fill="E7E6E6" w:themeFill="background2"/>
          <w:lang w:eastAsia="pl-PL"/>
        </w:rPr>
        <w:t>, które udzieliły odpowiedzi „</w:t>
      </w:r>
      <w:r w:rsidR="000329F3">
        <w:rPr>
          <w:rFonts w:ascii="Lato" w:eastAsia="Times New Roman" w:hAnsi="Lato" w:cs="Times New Roman"/>
          <w:color w:val="35363F"/>
          <w:shd w:val="clear" w:color="auto" w:fill="E7E6E6" w:themeFill="background2"/>
          <w:lang w:eastAsia="pl-PL"/>
        </w:rPr>
        <w:t>nie</w:t>
      </w:r>
      <w:r w:rsidR="000329F3">
        <w:rPr>
          <w:rFonts w:ascii="Lato" w:eastAsia="Times New Roman" w:hAnsi="Lato" w:cs="Times New Roman"/>
          <w:color w:val="35363F"/>
          <w:shd w:val="clear" w:color="auto" w:fill="E7E6E6" w:themeFill="background2"/>
          <w:lang w:eastAsia="pl-PL"/>
        </w:rPr>
        <w:t>” na poprzednie pytanie]</w:t>
      </w:r>
    </w:p>
    <w:p w14:paraId="2A70A2DE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wpisać zgodnie z podziałem kompetencji kierownictwa jednostki - ogniwo pośrednie pomiędzy kierownikiem KAW a kierownikiem jednostki. Proszę opisać przyjęte w jednostce rozwiązanie organizacyjno-funkcjonalne.</w:t>
      </w:r>
    </w:p>
    <w:p w14:paraId="5A3F6C88" w14:textId="264E63D7" w:rsidR="00CA26A1" w:rsidRPr="00567029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567029">
        <w:rPr>
          <w:rFonts w:ascii="Lato" w:eastAsia="Times New Roman" w:hAnsi="Lato" w:cs="Times New Roman"/>
          <w:b/>
          <w:bCs/>
          <w:color w:val="35363F"/>
          <w:lang w:eastAsia="pl-PL"/>
        </w:rPr>
        <w:t>27</w:t>
      </w:r>
      <w:r w:rsidR="00567029" w:rsidRPr="00567029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Pr="00567029">
        <w:rPr>
          <w:rFonts w:ascii="Lato" w:eastAsia="Times New Roman" w:hAnsi="Lato" w:cs="Times New Roman"/>
          <w:b/>
          <w:bCs/>
          <w:color w:val="35363F"/>
          <w:lang w:eastAsia="pl-PL"/>
        </w:rPr>
        <w:t>Kierownik jednostki – zgodnie z art. 276 ustawy, wykonuje następujące zadania związane z audytem wewnętrznym:</w:t>
      </w:r>
    </w:p>
    <w:p w14:paraId="2CD7C9E1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wszystkie, które pasują:</w:t>
      </w:r>
    </w:p>
    <w:p w14:paraId="6D6898E6" w14:textId="69901123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lastRenderedPageBreak/>
        <w:t>Współdziała z kierownikiem komórki audytu wewnętrznego/usługodawcą w przygotowaniu rocznego planu audytu wewnętrznego i jego zmian (art. 283 ust. 3 ustawy oraz §9 ust 4 i §10 rozporządzenia)</w:t>
      </w:r>
    </w:p>
    <w:p w14:paraId="60BE996D" w14:textId="63E469F3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Określa priorytety do planu audytu (§ 8 pkt 2 rozporządzenia)</w:t>
      </w:r>
    </w:p>
    <w:p w14:paraId="0B10DDC4" w14:textId="4E3A32BF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Zatwierdza (podpisuje) plan audytu (§ 9 ust. 2 rozporządzenia)</w:t>
      </w:r>
    </w:p>
    <w:p w14:paraId="211862A6" w14:textId="20BFD871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Udziela upoważnień do przeprowadzania audytu wewnętrznego (art. 287 ust. 1 ustawy i § 4 rozporządzenia)</w:t>
      </w:r>
    </w:p>
    <w:p w14:paraId="3F8D47DB" w14:textId="445919E3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Otrzymuje sprawozdania z prowadzenia audytu wewnętrznego (§ 12 ust. 1 rozporządzenia)</w:t>
      </w:r>
    </w:p>
    <w:p w14:paraId="2A0A7653" w14:textId="14C5C1BD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Otrzymuje sprawozdania z zadań (§ 19 ust. 1 rozporządzenia)</w:t>
      </w:r>
    </w:p>
    <w:p w14:paraId="6E6A18DA" w14:textId="0842C46F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Otrzymuje informacje od audytowanego o sposobie i terminie zaleceń oraz o osobach odpowiedzialnych za realizację zaleceń (§ 19 ust. 2 rozporządzenia)</w:t>
      </w:r>
    </w:p>
    <w:p w14:paraId="77486711" w14:textId="47D63F72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Otrzymuje informacje od audytowanego o odmowie realizacji zaleceń (§ 19 ust. 2 rozporządzenia)</w:t>
      </w:r>
    </w:p>
    <w:p w14:paraId="2FA6EB64" w14:textId="5310DEEC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Podejmuje decyzje o realizacji zaleceń audytu w przypadku, gdy audytowany odmówił ich realizacji (§ 19 ust. 4 rozporządzenia)</w:t>
      </w:r>
    </w:p>
    <w:p w14:paraId="31A12AAE" w14:textId="542DEC15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Otrzymuje wyniki czynności sprawdzających (§ 21 ust. 2 rozporządzenia)</w:t>
      </w:r>
    </w:p>
    <w:p w14:paraId="0EEF1667" w14:textId="57B0BA16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Wnioskuje o przeprowadzenie czynności doradczych i uzgadniania ich cel i zakres kierownikiem komórki audytu/usługodawcą (§ 22 rozporządzenia)</w:t>
      </w:r>
    </w:p>
    <w:p w14:paraId="053B21F2" w14:textId="2288C0F6" w:rsidR="00CA26A1" w:rsidRPr="00567029" w:rsidRDefault="00CA26A1" w:rsidP="00EB6491">
      <w:pPr>
        <w:pStyle w:val="Akapitzlist"/>
        <w:numPr>
          <w:ilvl w:val="0"/>
          <w:numId w:val="13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Żadne z powyższych</w:t>
      </w:r>
    </w:p>
    <w:p w14:paraId="243F3C25" w14:textId="50D52C93" w:rsidR="00CA26A1" w:rsidRPr="00567029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567029">
        <w:rPr>
          <w:rFonts w:ascii="Lato" w:eastAsia="Times New Roman" w:hAnsi="Lato" w:cs="Times New Roman"/>
          <w:b/>
          <w:bCs/>
          <w:color w:val="35363F"/>
          <w:lang w:eastAsia="pl-PL"/>
        </w:rPr>
        <w:t>28</w:t>
      </w:r>
      <w:r w:rsidR="00567029" w:rsidRPr="00567029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Pr="00567029">
        <w:rPr>
          <w:rFonts w:ascii="Lato" w:eastAsia="Times New Roman" w:hAnsi="Lato" w:cs="Times New Roman"/>
          <w:b/>
          <w:bCs/>
          <w:color w:val="35363F"/>
          <w:lang w:eastAsia="pl-PL"/>
        </w:rPr>
        <w:t>Proszę wskazać zadanie/-a niezaznaczone w pytaniu poprzednim i podać osobę/-y je realizującą/-e, zgodnie z decyzją kierownika jednostki:</w:t>
      </w:r>
    </w:p>
    <w:p w14:paraId="177F3DB4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wszystkie pasujące odpowiedzi oraz dodać komentarz:</w:t>
      </w:r>
    </w:p>
    <w:p w14:paraId="076ED0C6" w14:textId="77777777" w:rsidR="00CA26A1" w:rsidRPr="00567029" w:rsidRDefault="00CA26A1" w:rsidP="00EB6491">
      <w:pPr>
        <w:pStyle w:val="Akapitzlist"/>
        <w:numPr>
          <w:ilvl w:val="0"/>
          <w:numId w:val="1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Współdziała z kierownikiem komórki audytu wewnętrznego/usługodawcą w przygotowaniu rocznego planu audytu wewnętrznego i jego zmian (art. 283 ust. 3 ustawy oraz §9 ust 4 i §10 rozporządzenia)</w:t>
      </w:r>
    </w:p>
    <w:p w14:paraId="414C001D" w14:textId="77777777" w:rsidR="00CA26A1" w:rsidRPr="00567029" w:rsidRDefault="00CA26A1" w:rsidP="00EB6491">
      <w:pPr>
        <w:pStyle w:val="Akapitzlist"/>
        <w:numPr>
          <w:ilvl w:val="0"/>
          <w:numId w:val="1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Określa priorytety do planu audytu (§ 8 pkt 2 rozporządzenia)</w:t>
      </w:r>
    </w:p>
    <w:p w14:paraId="1BAD3D9E" w14:textId="77777777" w:rsidR="00CA26A1" w:rsidRPr="00567029" w:rsidRDefault="00CA26A1" w:rsidP="00EB6491">
      <w:pPr>
        <w:pStyle w:val="Akapitzlist"/>
        <w:numPr>
          <w:ilvl w:val="0"/>
          <w:numId w:val="1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Zatwierdza (podpisuje) plan audytu (§ 9 ust. 2 rozporządzenia)</w:t>
      </w:r>
    </w:p>
    <w:p w14:paraId="60218B25" w14:textId="77777777" w:rsidR="00CA26A1" w:rsidRPr="00567029" w:rsidRDefault="00CA26A1" w:rsidP="00EB6491">
      <w:pPr>
        <w:pStyle w:val="Akapitzlist"/>
        <w:numPr>
          <w:ilvl w:val="0"/>
          <w:numId w:val="1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Udziela upoważnień do przeprowadzania audytu (art. 287 ust. 1 ustawy i § 4 rozporządzenia)</w:t>
      </w:r>
    </w:p>
    <w:p w14:paraId="01E405DA" w14:textId="77777777" w:rsidR="00CA26A1" w:rsidRPr="00567029" w:rsidRDefault="00CA26A1" w:rsidP="00EB6491">
      <w:pPr>
        <w:pStyle w:val="Akapitzlist"/>
        <w:numPr>
          <w:ilvl w:val="0"/>
          <w:numId w:val="1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Otrzymuje sprawozdania z prowadzenia audytu wewnętrznego (§ 12 ust. 1 rozporządzenia)</w:t>
      </w:r>
    </w:p>
    <w:p w14:paraId="23C135E4" w14:textId="77777777" w:rsidR="00CA26A1" w:rsidRPr="00567029" w:rsidRDefault="00CA26A1" w:rsidP="00EB6491">
      <w:pPr>
        <w:pStyle w:val="Akapitzlist"/>
        <w:numPr>
          <w:ilvl w:val="0"/>
          <w:numId w:val="1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Otrzymuje sprawozdania z zadań (§ 19 ust. 1 rozporządzenia),</w:t>
      </w:r>
    </w:p>
    <w:p w14:paraId="463D406D" w14:textId="77777777" w:rsidR="00CA26A1" w:rsidRPr="00567029" w:rsidRDefault="00CA26A1" w:rsidP="00EB6491">
      <w:pPr>
        <w:pStyle w:val="Akapitzlist"/>
        <w:numPr>
          <w:ilvl w:val="0"/>
          <w:numId w:val="1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Otrzymuje informacje od audytowanego o sposobie i terminie zaleceń oraz o osobach odpowiedzialnych za realizację zaleceń (§ 19 ust. 2 rozporządzenia)</w:t>
      </w:r>
    </w:p>
    <w:p w14:paraId="36DD62DA" w14:textId="77777777" w:rsidR="00CA26A1" w:rsidRPr="00567029" w:rsidRDefault="00CA26A1" w:rsidP="00EB6491">
      <w:pPr>
        <w:pStyle w:val="Akapitzlist"/>
        <w:numPr>
          <w:ilvl w:val="0"/>
          <w:numId w:val="1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Otrzymuje informacje od audytowanego o odmowie realizacji zaleceń (§ 19 ust. 2 rozporządzenia)</w:t>
      </w:r>
    </w:p>
    <w:p w14:paraId="66260316" w14:textId="77777777" w:rsidR="00CA26A1" w:rsidRPr="00567029" w:rsidRDefault="00CA26A1" w:rsidP="00EB6491">
      <w:pPr>
        <w:pStyle w:val="Akapitzlist"/>
        <w:numPr>
          <w:ilvl w:val="0"/>
          <w:numId w:val="1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Podejmuje decyzje o realizacji zaleceń audytu w przypadku, gdy audytowany odmówił ich realizacji (§ 19 ust. 4 rozporządzenia)</w:t>
      </w:r>
    </w:p>
    <w:p w14:paraId="5B513E2E" w14:textId="77777777" w:rsidR="00CA26A1" w:rsidRPr="00567029" w:rsidRDefault="00CA26A1" w:rsidP="00EB6491">
      <w:pPr>
        <w:pStyle w:val="Akapitzlist"/>
        <w:numPr>
          <w:ilvl w:val="0"/>
          <w:numId w:val="1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Otrzymuje wyniki czynności sprawdzających (§ 21 ust. 2 rozporządzenia)</w:t>
      </w:r>
    </w:p>
    <w:p w14:paraId="56CB46B9" w14:textId="77777777" w:rsidR="00CA26A1" w:rsidRPr="00567029" w:rsidRDefault="00CA26A1" w:rsidP="00EB6491">
      <w:pPr>
        <w:pStyle w:val="Akapitzlist"/>
        <w:numPr>
          <w:ilvl w:val="0"/>
          <w:numId w:val="12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Wnioskuje o przeprowadzenie czynności doradczych i uzgadniania ich cel i zakres kierownikiem komórki audytu/usługodawcą (§ 22 rozporządzenia)</w:t>
      </w:r>
    </w:p>
    <w:p w14:paraId="4F650325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wpisać w ramce stanowisko zajmowane przez osobę realizującą zadanie.</w:t>
      </w:r>
    </w:p>
    <w:p w14:paraId="518FD03C" w14:textId="40EA6E53" w:rsidR="00CA26A1" w:rsidRPr="00567029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567029">
        <w:rPr>
          <w:rFonts w:ascii="Lato" w:eastAsia="Times New Roman" w:hAnsi="Lato" w:cs="Times New Roman"/>
          <w:b/>
          <w:bCs/>
          <w:color w:val="35363F"/>
          <w:lang w:eastAsia="pl-PL"/>
        </w:rPr>
        <w:t>29 Które informacje, sprawozdania, wyniki kierownik jednostki otrzymuje bezpośrednio?</w:t>
      </w:r>
    </w:p>
    <w:p w14:paraId="125736F3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wszystkie, które pasują:</w:t>
      </w:r>
    </w:p>
    <w:p w14:paraId="36E3B89B" w14:textId="39D71FD0" w:rsidR="00CA26A1" w:rsidRPr="00567029" w:rsidRDefault="00CA26A1" w:rsidP="00EB6491">
      <w:pPr>
        <w:pStyle w:val="Akapitzlist"/>
        <w:numPr>
          <w:ilvl w:val="0"/>
          <w:numId w:val="1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Sprawozdania z prowadzenia audytu wewnętrznego (§ 12 ust. 1 rozporządzenia)</w:t>
      </w:r>
    </w:p>
    <w:p w14:paraId="592DF237" w14:textId="40DD559C" w:rsidR="00CA26A1" w:rsidRPr="00567029" w:rsidRDefault="00CA26A1" w:rsidP="00EB6491">
      <w:pPr>
        <w:pStyle w:val="Akapitzlist"/>
        <w:numPr>
          <w:ilvl w:val="0"/>
          <w:numId w:val="1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Sprawozdania z zadań (§ 19 ust. 1 rozporządzenia)</w:t>
      </w:r>
    </w:p>
    <w:p w14:paraId="52B21500" w14:textId="51259EBA" w:rsidR="00CA26A1" w:rsidRPr="00567029" w:rsidRDefault="00CA26A1" w:rsidP="00EB6491">
      <w:pPr>
        <w:pStyle w:val="Akapitzlist"/>
        <w:numPr>
          <w:ilvl w:val="0"/>
          <w:numId w:val="1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lastRenderedPageBreak/>
        <w:t>Informacje od audytowanego o sposobie i terminie zaleceń oraz o osobach odpowiedzialnych za realizację zaleceń (§ 19 ust. 2 rozporządzenia)</w:t>
      </w:r>
    </w:p>
    <w:p w14:paraId="14DC85DB" w14:textId="6B4533EB" w:rsidR="00CA26A1" w:rsidRPr="00567029" w:rsidRDefault="00CA26A1" w:rsidP="00EB6491">
      <w:pPr>
        <w:pStyle w:val="Akapitzlist"/>
        <w:numPr>
          <w:ilvl w:val="0"/>
          <w:numId w:val="1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Informacje od audytowanego o odmowie realizacji zaleceń (§ 19 ust. 2 rozporządzenia)</w:t>
      </w:r>
    </w:p>
    <w:p w14:paraId="6B07E8C4" w14:textId="7160F251" w:rsidR="00CA26A1" w:rsidRPr="00567029" w:rsidRDefault="00CA26A1" w:rsidP="00EB6491">
      <w:pPr>
        <w:pStyle w:val="Akapitzlist"/>
        <w:numPr>
          <w:ilvl w:val="0"/>
          <w:numId w:val="1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Wyniki czynności sprawdzających (§ 21 ust. 2 rozporządzenia)</w:t>
      </w:r>
    </w:p>
    <w:p w14:paraId="2979889D" w14:textId="4FA35DF4" w:rsidR="00CA26A1" w:rsidRPr="00567029" w:rsidRDefault="00CA26A1" w:rsidP="00EB6491">
      <w:pPr>
        <w:pStyle w:val="Akapitzlist"/>
        <w:numPr>
          <w:ilvl w:val="0"/>
          <w:numId w:val="11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567029">
        <w:rPr>
          <w:rFonts w:ascii="Lato" w:eastAsia="Times New Roman" w:hAnsi="Lato" w:cs="Times New Roman"/>
          <w:color w:val="35363F"/>
          <w:lang w:eastAsia="pl-PL"/>
        </w:rPr>
        <w:t>Żadne z powyższych</w:t>
      </w:r>
    </w:p>
    <w:p w14:paraId="1A7CC478" w14:textId="15E93C6C" w:rsidR="00CA26A1" w:rsidRPr="00567029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567029">
        <w:rPr>
          <w:rFonts w:ascii="Lato" w:eastAsia="Times New Roman" w:hAnsi="Lato" w:cs="Times New Roman"/>
          <w:b/>
          <w:bCs/>
          <w:color w:val="35363F"/>
          <w:lang w:eastAsia="pl-PL"/>
        </w:rPr>
        <w:t>30</w:t>
      </w:r>
      <w:r w:rsidR="00567029" w:rsidRPr="00567029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Pr="00567029">
        <w:rPr>
          <w:rFonts w:ascii="Lato" w:eastAsia="Times New Roman" w:hAnsi="Lato" w:cs="Times New Roman"/>
          <w:b/>
          <w:bCs/>
          <w:color w:val="35363F"/>
          <w:lang w:eastAsia="pl-PL"/>
        </w:rPr>
        <w:t>Uprawnienia posiadane przez audytorów wewnętrznych, o których mowa w art. 286 ustawy.</w:t>
      </w:r>
    </w:p>
    <w:p w14:paraId="2BC70DF3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Należy wpisać wszystkie posiadane uprawnienia dla każdego audytora wewnętrznego zatrudnionego w KAW lub usługodawcy, na podstawie art. 286 ust. 1 pkt 5 ustawy, tj.: CIA, CGAP, CISA, ACCA, CFE, CCSA, CFSA, CFA, egzamin Ministra Finansów z lat 2003-2006, uprawnienia biegłego rewidenta, praktyka w audycie wewnętrznym i studia podyplomowe.</w:t>
      </w:r>
    </w:p>
    <w:p w14:paraId="2C0AD4E1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W przypadku większej liczby audytorów niż 10 - prosimy o przesłanie danych na temat uprawnień na adres mailowy: koordynacjaaw@mf.gov.pl</w:t>
      </w:r>
    </w:p>
    <w:p w14:paraId="22E30896" w14:textId="4E042A83" w:rsidR="00CA26A1" w:rsidRPr="00462453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b/>
          <w:bCs/>
          <w:color w:val="35363F"/>
          <w:lang w:eastAsia="pl-PL"/>
        </w:rPr>
        <w:t>31</w:t>
      </w:r>
      <w:r w:rsidR="00462453" w:rsidRPr="00462453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Pr="00462453">
        <w:rPr>
          <w:rFonts w:ascii="Lato" w:eastAsia="Times New Roman" w:hAnsi="Lato" w:cs="Times New Roman"/>
          <w:b/>
          <w:bCs/>
          <w:color w:val="35363F"/>
          <w:lang w:eastAsia="pl-PL"/>
        </w:rPr>
        <w:t>Czy w trakcie naboru na stanowisko audytora wewnętrznego w jednostce lub przy wyborze usługodawcy kierownik jednostki lub inna osoba dokonująca naboru zapoznała się z informacjami na temat wymagań, które musi spełnić osoba, aby prowadzić audyt wewnętrzny w jednostkach sektora finansów publicznych (wymagania te zostały opisane na stronie Ministerstwa Finansów: https://www.gov.pl/web/finanse/obowiazki-kierownika-jednostki)? *</w:t>
      </w:r>
    </w:p>
    <w:p w14:paraId="2D290AB8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1A8CF85B" w14:textId="1A3CE6B3" w:rsidR="00CA26A1" w:rsidRPr="00462453" w:rsidRDefault="00CA26A1" w:rsidP="00EB6491">
      <w:pPr>
        <w:pStyle w:val="Akapitzlist"/>
        <w:numPr>
          <w:ilvl w:val="0"/>
          <w:numId w:val="10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2D2087C9" w14:textId="287F16DA" w:rsidR="00CA26A1" w:rsidRPr="00462453" w:rsidRDefault="00CA26A1" w:rsidP="00EB6491">
      <w:pPr>
        <w:pStyle w:val="Akapitzlist"/>
        <w:numPr>
          <w:ilvl w:val="0"/>
          <w:numId w:val="10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540603DC" w14:textId="4D4E8758" w:rsidR="00CA26A1" w:rsidRPr="00462453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b/>
          <w:bCs/>
          <w:color w:val="35363F"/>
          <w:lang w:eastAsia="pl-PL"/>
        </w:rPr>
      </w:pPr>
      <w:r w:rsidRPr="00462453">
        <w:rPr>
          <w:rFonts w:ascii="Lato" w:eastAsia="Times New Roman" w:hAnsi="Lato" w:cs="Times New Roman"/>
          <w:b/>
          <w:bCs/>
          <w:color w:val="35363F"/>
          <w:lang w:eastAsia="pl-PL"/>
        </w:rPr>
        <w:t>32 Czy osoby prowadzące audyt wewnętrzny w jednostce spełniają wymagania określone w ww. informacji (czy potwierdza to dokumentacja źródłowa dot. zatrudnienia, praktyki, aktywny certyfikat itd.)?</w:t>
      </w:r>
    </w:p>
    <w:p w14:paraId="05CEE099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6C8B009B" w14:textId="5555FCFC" w:rsidR="00CA26A1" w:rsidRPr="00462453" w:rsidRDefault="00CA26A1" w:rsidP="00EB6491">
      <w:pPr>
        <w:pStyle w:val="Akapitzlist"/>
        <w:numPr>
          <w:ilvl w:val="0"/>
          <w:numId w:val="9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color w:val="35363F"/>
          <w:lang w:eastAsia="pl-PL"/>
        </w:rPr>
        <w:t>Tak</w:t>
      </w:r>
    </w:p>
    <w:p w14:paraId="2BA32EE6" w14:textId="50E699FB" w:rsidR="00CA26A1" w:rsidRPr="00462453" w:rsidRDefault="00CA26A1" w:rsidP="00EB6491">
      <w:pPr>
        <w:pStyle w:val="Akapitzlist"/>
        <w:numPr>
          <w:ilvl w:val="0"/>
          <w:numId w:val="9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color w:val="35363F"/>
          <w:lang w:eastAsia="pl-PL"/>
        </w:rPr>
        <w:t>Nie</w:t>
      </w:r>
    </w:p>
    <w:p w14:paraId="2E4AF94F" w14:textId="2641C381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b/>
          <w:bCs/>
          <w:color w:val="35363F"/>
          <w:lang w:eastAsia="pl-PL"/>
        </w:rPr>
        <w:t>33 Czy umowa zawarta z usługodawcą:</w:t>
      </w:r>
      <w:r w:rsidR="00462453">
        <w:rPr>
          <w:rFonts w:ascii="Lato" w:eastAsia="Times New Roman" w:hAnsi="Lato" w:cs="Times New Roman"/>
          <w:color w:val="35363F"/>
          <w:lang w:eastAsia="pl-PL"/>
        </w:rPr>
        <w:t xml:space="preserve"> 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w których audyt wewnętrzny prowadzi usługodawca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5490D1C8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wszystkie, które pasują:</w:t>
      </w:r>
    </w:p>
    <w:p w14:paraId="52CCD719" w14:textId="3FFA6D6C" w:rsidR="00CA26A1" w:rsidRPr="00462453" w:rsidRDefault="00CA26A1" w:rsidP="00EB6491">
      <w:pPr>
        <w:pStyle w:val="Akapitzlist"/>
        <w:numPr>
          <w:ilvl w:val="0"/>
          <w:numId w:val="8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color w:val="35363F"/>
          <w:lang w:eastAsia="pl-PL"/>
        </w:rPr>
        <w:t>określa zakres prowadzenia audytu wewnętrznego w jednostce wynikający z zakresu zadań, struktury i wielkości tej jednostki i liczby jednostek organizacyjnych, w których może być przeprowadzany audyt wewnętrzny</w:t>
      </w:r>
    </w:p>
    <w:p w14:paraId="1764B413" w14:textId="794CDABA" w:rsidR="00CA26A1" w:rsidRPr="00462453" w:rsidRDefault="00CA26A1" w:rsidP="00EB6491">
      <w:pPr>
        <w:pStyle w:val="Akapitzlist"/>
        <w:numPr>
          <w:ilvl w:val="0"/>
          <w:numId w:val="8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color w:val="35363F"/>
          <w:lang w:eastAsia="pl-PL"/>
        </w:rPr>
        <w:t>gwarantuje prowadzenie audytu wewnętrznego zgodnie z przepisami ustawy, standardami audytu wewnętrznego dla jednostek sektora finansów publicznych oraz w sposób efektywny i skuteczny</w:t>
      </w:r>
    </w:p>
    <w:p w14:paraId="0D5CF627" w14:textId="36EEAFFE" w:rsidR="00CA26A1" w:rsidRPr="00462453" w:rsidRDefault="00CA26A1" w:rsidP="00EB6491">
      <w:pPr>
        <w:pStyle w:val="Akapitzlist"/>
        <w:numPr>
          <w:ilvl w:val="0"/>
          <w:numId w:val="8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color w:val="35363F"/>
          <w:lang w:eastAsia="pl-PL"/>
        </w:rPr>
        <w:t>określa kary umowne za niewykonywanie lub nienależyte wykonywanie obowiązków w zakresie audytu wewnętrznego</w:t>
      </w:r>
    </w:p>
    <w:p w14:paraId="425BE0F4" w14:textId="394588B7" w:rsidR="00CA26A1" w:rsidRPr="00462453" w:rsidRDefault="00CA26A1" w:rsidP="00EB6491">
      <w:pPr>
        <w:pStyle w:val="Akapitzlist"/>
        <w:numPr>
          <w:ilvl w:val="0"/>
          <w:numId w:val="8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color w:val="35363F"/>
          <w:lang w:eastAsia="pl-PL"/>
        </w:rPr>
        <w:t>umożliwia rozwiązanie umowy przed upływem czasu na jaki została zawarta, w przypadku prowadzenia audytu wewnętrznego niezgodnie z przepisami prawa</w:t>
      </w:r>
    </w:p>
    <w:p w14:paraId="59D1BF9D" w14:textId="236D5E09" w:rsidR="00CA26A1" w:rsidRPr="00462453" w:rsidRDefault="00CA26A1" w:rsidP="00EB6491">
      <w:pPr>
        <w:pStyle w:val="Akapitzlist"/>
        <w:numPr>
          <w:ilvl w:val="0"/>
          <w:numId w:val="8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color w:val="35363F"/>
          <w:lang w:eastAsia="pl-PL"/>
        </w:rPr>
        <w:t xml:space="preserve">określa sposób postępowania z dokumentami wytworzonymi lub zgromadzonymi w celu prowadzenia audytu wewnętrznego i ramach jego prowadzenia w jednostce sektora finansów publicznych, tak aby zapewnić ich dostępność kierownikowi </w:t>
      </w:r>
      <w:r w:rsidRPr="00462453">
        <w:rPr>
          <w:rFonts w:ascii="Lato" w:eastAsia="Times New Roman" w:hAnsi="Lato" w:cs="Times New Roman"/>
          <w:color w:val="35363F"/>
          <w:lang w:eastAsia="pl-PL"/>
        </w:rPr>
        <w:lastRenderedPageBreak/>
        <w:t>jednostki, ochronę przed nieuprawnionym rozpowszechnianiem, uszkodzeniem lub zniszczeniem</w:t>
      </w:r>
    </w:p>
    <w:p w14:paraId="5EB0D51B" w14:textId="4FD2CFEF" w:rsidR="00CA26A1" w:rsidRPr="00462453" w:rsidRDefault="00CA26A1" w:rsidP="00EB6491">
      <w:pPr>
        <w:pStyle w:val="Akapitzlist"/>
        <w:numPr>
          <w:ilvl w:val="0"/>
          <w:numId w:val="8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color w:val="35363F"/>
          <w:lang w:eastAsia="pl-PL"/>
        </w:rPr>
        <w:t>określa okres jej obowiązywania niezbędny do skutecznej realizacji zadań przez usługodawcę oraz zapewnienia ciągłości prowadzenia audytu wewnętrznego</w:t>
      </w:r>
    </w:p>
    <w:p w14:paraId="40EC5C4D" w14:textId="0A2A7A58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462453">
        <w:rPr>
          <w:rFonts w:ascii="Lato" w:eastAsia="Times New Roman" w:hAnsi="Lato" w:cs="Times New Roman"/>
          <w:b/>
          <w:bCs/>
          <w:color w:val="35363F"/>
          <w:lang w:eastAsia="pl-PL"/>
        </w:rPr>
        <w:t>34 Proszę wypunktować inne istotne warunki zawarte w umowie z usługodawcą</w:t>
      </w:r>
      <w:r w:rsidR="00DC4476" w:rsidRPr="00462453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. 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w których audyt wewnętrzny prowadzi usługodawca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6DF4D770" w14:textId="01268FF4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wpisać odpowiedź</w:t>
      </w:r>
    </w:p>
    <w:p w14:paraId="64F9E7DC" w14:textId="247271EC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DC4476">
        <w:rPr>
          <w:rFonts w:ascii="Lato" w:eastAsia="Times New Roman" w:hAnsi="Lato" w:cs="Times New Roman"/>
          <w:b/>
          <w:bCs/>
          <w:color w:val="35363F"/>
          <w:lang w:eastAsia="pl-PL"/>
        </w:rPr>
        <w:t>35 Kto w jednostce sprawuje merytoryczny nadzór nad realizacją umowy z usługodawcą?</w:t>
      </w:r>
      <w:r w:rsidR="00DC4476" w:rsidRPr="00DC4476">
        <w:rPr>
          <w:rFonts w:ascii="Lato" w:eastAsia="Times New Roman" w:hAnsi="Lato" w:cs="Times New Roman"/>
          <w:b/>
          <w:bCs/>
          <w:color w:val="35363F"/>
          <w:lang w:eastAsia="pl-PL"/>
        </w:rPr>
        <w:t xml:space="preserve"> 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[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pytanie dotyczy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 jednost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e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 xml:space="preserve">k, </w:t>
      </w:r>
      <w:r w:rsidR="000329F3">
        <w:rPr>
          <w:rFonts w:ascii="Lato" w:eastAsia="Times New Roman" w:hAnsi="Lato" w:cs="Times New Roman"/>
          <w:color w:val="35363F"/>
          <w:highlight w:val="lightGray"/>
          <w:lang w:eastAsia="pl-PL"/>
        </w:rPr>
        <w:t>w których audyt wewnętrzny prowadzi usługodawca</w:t>
      </w:r>
      <w:r w:rsidR="000329F3" w:rsidRPr="00593D23">
        <w:rPr>
          <w:rFonts w:ascii="Lato" w:eastAsia="Times New Roman" w:hAnsi="Lato" w:cs="Times New Roman"/>
          <w:color w:val="35363F"/>
          <w:highlight w:val="lightGray"/>
          <w:lang w:eastAsia="pl-PL"/>
        </w:rPr>
        <w:t>]</w:t>
      </w:r>
    </w:p>
    <w:p w14:paraId="48D4AE78" w14:textId="77777777" w:rsidR="00CA26A1" w:rsidRPr="00CA26A1" w:rsidRDefault="00CA26A1" w:rsidP="00CA26A1">
      <w:p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CA26A1">
        <w:rPr>
          <w:rFonts w:ascii="Lato" w:eastAsia="Times New Roman" w:hAnsi="Lato" w:cs="Times New Roman"/>
          <w:color w:val="35363F"/>
          <w:lang w:eastAsia="pl-PL"/>
        </w:rPr>
        <w:t>Proszę wybrać jedną odpowiedź z poniższych:</w:t>
      </w:r>
    </w:p>
    <w:p w14:paraId="223618FF" w14:textId="15449E7F" w:rsidR="00CA26A1" w:rsidRPr="00DC4476" w:rsidRDefault="00CA26A1" w:rsidP="00EB6491">
      <w:pPr>
        <w:pStyle w:val="Akapitzlist"/>
        <w:numPr>
          <w:ilvl w:val="0"/>
          <w:numId w:val="7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DC4476">
        <w:rPr>
          <w:rFonts w:ascii="Lato" w:eastAsia="Times New Roman" w:hAnsi="Lato" w:cs="Times New Roman"/>
          <w:color w:val="35363F"/>
          <w:lang w:eastAsia="pl-PL"/>
        </w:rPr>
        <w:t>Kierownik jednostki</w:t>
      </w:r>
    </w:p>
    <w:p w14:paraId="1069BB97" w14:textId="45FAB31D" w:rsidR="00CA26A1" w:rsidRPr="00DC4476" w:rsidRDefault="00CA26A1" w:rsidP="00EB6491">
      <w:pPr>
        <w:pStyle w:val="Akapitzlist"/>
        <w:numPr>
          <w:ilvl w:val="0"/>
          <w:numId w:val="7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DC4476">
        <w:rPr>
          <w:rFonts w:ascii="Lato" w:eastAsia="Times New Roman" w:hAnsi="Lato" w:cs="Times New Roman"/>
          <w:color w:val="35363F"/>
          <w:lang w:eastAsia="pl-PL"/>
        </w:rPr>
        <w:t>Dyrektor Generalny</w:t>
      </w:r>
    </w:p>
    <w:p w14:paraId="434E583C" w14:textId="6F2B610F" w:rsidR="00CA26A1" w:rsidRPr="00DC4476" w:rsidRDefault="00CA26A1" w:rsidP="00EB6491">
      <w:pPr>
        <w:pStyle w:val="Akapitzlist"/>
        <w:numPr>
          <w:ilvl w:val="0"/>
          <w:numId w:val="7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DC4476">
        <w:rPr>
          <w:rFonts w:ascii="Lato" w:eastAsia="Times New Roman" w:hAnsi="Lato" w:cs="Times New Roman"/>
          <w:color w:val="35363F"/>
          <w:lang w:eastAsia="pl-PL"/>
        </w:rPr>
        <w:t>Inna osoba wyznaczona przez kierownika jednostki</w:t>
      </w:r>
    </w:p>
    <w:p w14:paraId="2F9BE178" w14:textId="755E01B4" w:rsidR="00CA26A1" w:rsidRPr="00DC4476" w:rsidRDefault="00CA26A1" w:rsidP="00EB6491">
      <w:pPr>
        <w:pStyle w:val="Akapitzlist"/>
        <w:numPr>
          <w:ilvl w:val="0"/>
          <w:numId w:val="7"/>
        </w:numPr>
        <w:shd w:val="clear" w:color="auto" w:fill="FFFFFF"/>
        <w:spacing w:line="240" w:lineRule="auto"/>
        <w:rPr>
          <w:rFonts w:ascii="Lato" w:eastAsia="Times New Roman" w:hAnsi="Lato" w:cs="Times New Roman"/>
          <w:color w:val="35363F"/>
          <w:lang w:eastAsia="pl-PL"/>
        </w:rPr>
      </w:pPr>
      <w:r w:rsidRPr="00DC4476">
        <w:rPr>
          <w:rFonts w:ascii="Lato" w:eastAsia="Times New Roman" w:hAnsi="Lato" w:cs="Times New Roman"/>
          <w:color w:val="35363F"/>
          <w:lang w:eastAsia="pl-PL"/>
        </w:rPr>
        <w:t>Nikt nie sprawuje takiego nadzoru</w:t>
      </w:r>
    </w:p>
    <w:sectPr w:rsidR="00CA26A1" w:rsidRPr="00DC44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B1D37B" w14:textId="77777777" w:rsidR="00EB6491" w:rsidRDefault="00EB6491" w:rsidP="00F23C8E">
      <w:pPr>
        <w:spacing w:after="0" w:line="240" w:lineRule="auto"/>
      </w:pPr>
      <w:r>
        <w:separator/>
      </w:r>
    </w:p>
  </w:endnote>
  <w:endnote w:type="continuationSeparator" w:id="0">
    <w:p w14:paraId="673791FA" w14:textId="77777777" w:rsidR="00EB6491" w:rsidRDefault="00EB6491" w:rsidP="00F23C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6861C9" w14:textId="77777777" w:rsidR="00EB6491" w:rsidRDefault="00EB6491" w:rsidP="00F23C8E">
      <w:pPr>
        <w:spacing w:after="0" w:line="240" w:lineRule="auto"/>
      </w:pPr>
      <w:r>
        <w:separator/>
      </w:r>
    </w:p>
  </w:footnote>
  <w:footnote w:type="continuationSeparator" w:id="0">
    <w:p w14:paraId="35DC692D" w14:textId="77777777" w:rsidR="00EB6491" w:rsidRDefault="00EB6491" w:rsidP="00F23C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456DB"/>
    <w:multiLevelType w:val="hybridMultilevel"/>
    <w:tmpl w:val="BF1060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262D8"/>
    <w:multiLevelType w:val="hybridMultilevel"/>
    <w:tmpl w:val="980437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7F4A13"/>
    <w:multiLevelType w:val="hybridMultilevel"/>
    <w:tmpl w:val="E75AFE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9238AC"/>
    <w:multiLevelType w:val="hybridMultilevel"/>
    <w:tmpl w:val="A6E4F7F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1B52E5"/>
    <w:multiLevelType w:val="hybridMultilevel"/>
    <w:tmpl w:val="D10431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4120F0"/>
    <w:multiLevelType w:val="hybridMultilevel"/>
    <w:tmpl w:val="C04219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D062F5"/>
    <w:multiLevelType w:val="hybridMultilevel"/>
    <w:tmpl w:val="4E3E2A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DF0FD2"/>
    <w:multiLevelType w:val="hybridMultilevel"/>
    <w:tmpl w:val="1F2EA6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BF69AB"/>
    <w:multiLevelType w:val="hybridMultilevel"/>
    <w:tmpl w:val="26E0D1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106BFE"/>
    <w:multiLevelType w:val="hybridMultilevel"/>
    <w:tmpl w:val="5F825F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C33CE5"/>
    <w:multiLevelType w:val="hybridMultilevel"/>
    <w:tmpl w:val="A8C663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6F1E5B"/>
    <w:multiLevelType w:val="hybridMultilevel"/>
    <w:tmpl w:val="999C7D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1626C3"/>
    <w:multiLevelType w:val="hybridMultilevel"/>
    <w:tmpl w:val="5BFE8B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B95DA8"/>
    <w:multiLevelType w:val="hybridMultilevel"/>
    <w:tmpl w:val="902A14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4A32A7"/>
    <w:multiLevelType w:val="hybridMultilevel"/>
    <w:tmpl w:val="BF34D5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E843C0"/>
    <w:multiLevelType w:val="hybridMultilevel"/>
    <w:tmpl w:val="9858FE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AA3863"/>
    <w:multiLevelType w:val="hybridMultilevel"/>
    <w:tmpl w:val="C2C8FA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7977DA"/>
    <w:multiLevelType w:val="hybridMultilevel"/>
    <w:tmpl w:val="87B82F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051048"/>
    <w:multiLevelType w:val="hybridMultilevel"/>
    <w:tmpl w:val="75B05C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3943CA"/>
    <w:multiLevelType w:val="hybridMultilevel"/>
    <w:tmpl w:val="D5C691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171669"/>
    <w:multiLevelType w:val="hybridMultilevel"/>
    <w:tmpl w:val="BDACE2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1475C2"/>
    <w:multiLevelType w:val="hybridMultilevel"/>
    <w:tmpl w:val="E90C01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A7387E"/>
    <w:multiLevelType w:val="hybridMultilevel"/>
    <w:tmpl w:val="FAA42F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C235A0"/>
    <w:multiLevelType w:val="hybridMultilevel"/>
    <w:tmpl w:val="FC0266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78731A"/>
    <w:multiLevelType w:val="hybridMultilevel"/>
    <w:tmpl w:val="15722A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A663EF"/>
    <w:multiLevelType w:val="hybridMultilevel"/>
    <w:tmpl w:val="4A0C41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2B1CB3"/>
    <w:multiLevelType w:val="hybridMultilevel"/>
    <w:tmpl w:val="7CAC76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5"/>
  </w:num>
  <w:num w:numId="3">
    <w:abstractNumId w:val="10"/>
  </w:num>
  <w:num w:numId="4">
    <w:abstractNumId w:val="15"/>
  </w:num>
  <w:num w:numId="5">
    <w:abstractNumId w:val="23"/>
  </w:num>
  <w:num w:numId="6">
    <w:abstractNumId w:val="0"/>
  </w:num>
  <w:num w:numId="7">
    <w:abstractNumId w:val="11"/>
  </w:num>
  <w:num w:numId="8">
    <w:abstractNumId w:val="6"/>
  </w:num>
  <w:num w:numId="9">
    <w:abstractNumId w:val="7"/>
  </w:num>
  <w:num w:numId="10">
    <w:abstractNumId w:val="16"/>
  </w:num>
  <w:num w:numId="11">
    <w:abstractNumId w:val="8"/>
  </w:num>
  <w:num w:numId="12">
    <w:abstractNumId w:val="4"/>
  </w:num>
  <w:num w:numId="13">
    <w:abstractNumId w:val="25"/>
  </w:num>
  <w:num w:numId="14">
    <w:abstractNumId w:val="21"/>
  </w:num>
  <w:num w:numId="15">
    <w:abstractNumId w:val="13"/>
  </w:num>
  <w:num w:numId="16">
    <w:abstractNumId w:val="9"/>
  </w:num>
  <w:num w:numId="17">
    <w:abstractNumId w:val="14"/>
  </w:num>
  <w:num w:numId="18">
    <w:abstractNumId w:val="3"/>
  </w:num>
  <w:num w:numId="19">
    <w:abstractNumId w:val="26"/>
  </w:num>
  <w:num w:numId="20">
    <w:abstractNumId w:val="19"/>
  </w:num>
  <w:num w:numId="21">
    <w:abstractNumId w:val="2"/>
  </w:num>
  <w:num w:numId="22">
    <w:abstractNumId w:val="18"/>
  </w:num>
  <w:num w:numId="23">
    <w:abstractNumId w:val="12"/>
  </w:num>
  <w:num w:numId="24">
    <w:abstractNumId w:val="20"/>
  </w:num>
  <w:num w:numId="25">
    <w:abstractNumId w:val="1"/>
  </w:num>
  <w:num w:numId="26">
    <w:abstractNumId w:val="22"/>
  </w:num>
  <w:num w:numId="27">
    <w:abstractNumId w:val="17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C8E"/>
    <w:rsid w:val="000329F3"/>
    <w:rsid w:val="00034EA7"/>
    <w:rsid w:val="00076C8B"/>
    <w:rsid w:val="000E18EB"/>
    <w:rsid w:val="001B688C"/>
    <w:rsid w:val="001C323F"/>
    <w:rsid w:val="001F1216"/>
    <w:rsid w:val="00270ECD"/>
    <w:rsid w:val="002D0D8B"/>
    <w:rsid w:val="002E6030"/>
    <w:rsid w:val="00365206"/>
    <w:rsid w:val="003657A7"/>
    <w:rsid w:val="003D05BE"/>
    <w:rsid w:val="003E1CD4"/>
    <w:rsid w:val="004016E6"/>
    <w:rsid w:val="0041691E"/>
    <w:rsid w:val="00462453"/>
    <w:rsid w:val="00485022"/>
    <w:rsid w:val="00496F08"/>
    <w:rsid w:val="00497BA0"/>
    <w:rsid w:val="004D394A"/>
    <w:rsid w:val="005036F6"/>
    <w:rsid w:val="005037FF"/>
    <w:rsid w:val="00531F96"/>
    <w:rsid w:val="005535BA"/>
    <w:rsid w:val="00561ADA"/>
    <w:rsid w:val="00565C18"/>
    <w:rsid w:val="00567029"/>
    <w:rsid w:val="00583E17"/>
    <w:rsid w:val="00586773"/>
    <w:rsid w:val="00593D23"/>
    <w:rsid w:val="005F468B"/>
    <w:rsid w:val="005F4BC4"/>
    <w:rsid w:val="006B67C6"/>
    <w:rsid w:val="006F43E5"/>
    <w:rsid w:val="006F7522"/>
    <w:rsid w:val="007219FC"/>
    <w:rsid w:val="00764BBD"/>
    <w:rsid w:val="00784CEF"/>
    <w:rsid w:val="007A51C6"/>
    <w:rsid w:val="007B2FC5"/>
    <w:rsid w:val="007E4EB4"/>
    <w:rsid w:val="00866522"/>
    <w:rsid w:val="0089190A"/>
    <w:rsid w:val="008A0341"/>
    <w:rsid w:val="008C0D43"/>
    <w:rsid w:val="00915203"/>
    <w:rsid w:val="00930043"/>
    <w:rsid w:val="009919ED"/>
    <w:rsid w:val="00994F7F"/>
    <w:rsid w:val="00A42357"/>
    <w:rsid w:val="00A77722"/>
    <w:rsid w:val="00AE6879"/>
    <w:rsid w:val="00B8493C"/>
    <w:rsid w:val="00BB5611"/>
    <w:rsid w:val="00BE65A4"/>
    <w:rsid w:val="00BF02AD"/>
    <w:rsid w:val="00BF604B"/>
    <w:rsid w:val="00C0318D"/>
    <w:rsid w:val="00C7130F"/>
    <w:rsid w:val="00C952D9"/>
    <w:rsid w:val="00CA26A1"/>
    <w:rsid w:val="00D70CAA"/>
    <w:rsid w:val="00D746E3"/>
    <w:rsid w:val="00D801F4"/>
    <w:rsid w:val="00D874C5"/>
    <w:rsid w:val="00DC4476"/>
    <w:rsid w:val="00E95D49"/>
    <w:rsid w:val="00E96F19"/>
    <w:rsid w:val="00EB6491"/>
    <w:rsid w:val="00ED1C77"/>
    <w:rsid w:val="00EF398F"/>
    <w:rsid w:val="00F23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3E9F1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8677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219F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F752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F7522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8665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66522"/>
  </w:style>
  <w:style w:type="paragraph" w:styleId="Stopka">
    <w:name w:val="footer"/>
    <w:basedOn w:val="Normalny"/>
    <w:link w:val="StopkaZnak"/>
    <w:uiPriority w:val="99"/>
    <w:unhideWhenUsed/>
    <w:rsid w:val="008665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665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30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15759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87238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660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261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7744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0171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811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7786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10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9235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965087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654137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698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37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626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96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9698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461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70340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28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342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668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65977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35642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823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30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247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37444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62346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25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94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651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604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95836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08248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7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112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04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53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9117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96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416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67360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703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036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431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13325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77039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627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40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78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82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993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309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000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34245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951202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67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16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136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320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29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29052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783305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66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23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142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716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254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78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581911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24865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180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20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99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0639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285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286034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59540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31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06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692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6518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4831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5918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97548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736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505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249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2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36771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09835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68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0881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79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657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43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771130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29402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633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4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20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19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3734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03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7559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87295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18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7178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869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39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5899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384309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926696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47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049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36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5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725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25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8015810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6449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62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680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508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119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04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08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445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02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25935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12245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248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000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740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7696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38615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25574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98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97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3092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32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98253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66902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25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499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272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13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963437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90730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599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983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81778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36467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25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67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594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17006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476846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352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850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190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6601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77982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69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3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986201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09001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163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98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057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13076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63547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947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878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82413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55517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093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8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44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04896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380400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27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484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9455841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829052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081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010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3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69985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60176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42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50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870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84427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47043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349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22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713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25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2731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48975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43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867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612656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15024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07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76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551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71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047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194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932779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323121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50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4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896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93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921569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55893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64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85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861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12936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045016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105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91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657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625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52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896089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228608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470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9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20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42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407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789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6156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083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217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18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991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73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36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72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372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98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334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32998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22475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232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0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88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324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510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4995340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82798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84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232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512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666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130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159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7075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94871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82794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14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049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231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53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1858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454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6415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223449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48208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474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179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812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58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8095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60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764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496741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07428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303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48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321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98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61865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60168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917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33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2880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16448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38359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04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744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785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41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4416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09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923300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804611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4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88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130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17248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655114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161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969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821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63393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59378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696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001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8222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522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14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801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783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39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15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25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038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59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30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68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606847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32511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024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426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078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1609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7935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1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854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73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206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37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209171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45850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86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50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346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694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409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36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06639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60700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963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00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651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3908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233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8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38572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90186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15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721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008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3210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714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638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21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07466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8963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3779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856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601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24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8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3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73177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45007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249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484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163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640161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713622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91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1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0049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211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85489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341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495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00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59454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10295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982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927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851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09477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17579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311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00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70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557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638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474589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685012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209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336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809380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86535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989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050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733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95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526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59501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19369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47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7144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58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524510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76102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606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26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24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4886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33947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210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375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525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91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03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94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879640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22664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903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960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8977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85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943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606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838374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83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241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497891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992520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526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246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5004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0704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30596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35719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3546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776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40420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97167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932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844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2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0274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75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89200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575825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520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194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3043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130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9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03284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42206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92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89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65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62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090019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40923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698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959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44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539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49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54255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40891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15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973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375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073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15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990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3973151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26919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873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396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8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156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85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86657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555699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598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77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100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37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727879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97159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316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744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92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877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595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18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53896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523713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791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244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44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773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42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757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32273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427775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420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90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2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28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65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052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49155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677001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5056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65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368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16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6112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26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027264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407537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56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8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050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6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441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283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31238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03195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33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276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22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1583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945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46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8865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014804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5224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083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8664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020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249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889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2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55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64525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50714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299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093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494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690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951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594437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8037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590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015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28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587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828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5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296521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6619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604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984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581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0745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168595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9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357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318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291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3852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36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42198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37573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48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079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496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138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625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033827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372073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85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947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098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29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122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736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43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1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586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83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78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596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09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78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92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464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95471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80334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22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203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88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459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440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33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279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63631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59520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77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9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455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2051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908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640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9486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2583020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5533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61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256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2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670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5506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318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279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10728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45144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50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870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097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277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50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572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117329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472480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65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87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478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56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6961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14798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09578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693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875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185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6837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209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572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1344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710374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489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45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18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5541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404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64572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57247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30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62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468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73807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01071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16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805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7442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852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98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51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25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098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362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79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48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7097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752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477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54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72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5161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43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188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36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98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79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189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7036787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85548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535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376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19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725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9307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83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41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543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41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730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53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355544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536384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66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836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53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976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4342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437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006889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636834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866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24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7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009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328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01499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46447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846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901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43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7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361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39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240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6460257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5102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71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638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48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51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68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80161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79355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007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171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17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090572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84798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617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613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681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4980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78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03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4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6447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73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185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09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947640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726026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594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949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56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27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748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67667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29934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26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203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1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027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88175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49949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04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181588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6305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96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94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052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554082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65368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63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8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119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655311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138180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828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76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980337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40136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91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970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730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1105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55768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59467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248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32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486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989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766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24298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16624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08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17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9285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23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064351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837231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747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615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447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44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25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772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163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78085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98673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427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379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174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16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909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719067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08957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26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7268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99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7421370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90592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39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627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3977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97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4221580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72093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38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8144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270362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09578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762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3946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272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800331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40255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59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77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201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51972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949312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04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176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445630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76716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67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989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486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3884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11798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15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4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390774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006348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06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59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47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293268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97259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413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126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146019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775095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26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075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016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924219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6430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582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434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363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53750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53531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90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7350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9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99564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15665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86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57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7077836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51017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66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058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7793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66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669417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27652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71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41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387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343831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87896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319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330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50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4091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9018653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31487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46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261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3868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768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905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81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25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605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023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348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909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814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858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815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923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163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036301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23870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659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935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62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788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436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239009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847208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885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46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861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674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23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73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1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179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04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56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8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83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6124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848685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081565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80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705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3637135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966819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46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980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535461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04818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961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948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964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29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5702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80680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142279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018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13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5391272">
          <w:marLeft w:val="120"/>
          <w:marRight w:val="120"/>
          <w:marTop w:val="240"/>
          <w:marBottom w:val="240"/>
          <w:divBdr>
            <w:top w:val="single" w:sz="12" w:space="12" w:color="AAAAAA"/>
            <w:left w:val="single" w:sz="12" w:space="12" w:color="AAAAAA"/>
            <w:bottom w:val="single" w:sz="12" w:space="12" w:color="AAAAAA"/>
            <w:right w:val="single" w:sz="12" w:space="12" w:color="AAAAAA"/>
          </w:divBdr>
          <w:divsChild>
            <w:div w:id="659117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694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531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501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169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3428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2437</Words>
  <Characters>14624</Characters>
  <Application>Microsoft Office Word</Application>
  <DocSecurity>0</DocSecurity>
  <Lines>121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2025-01-29T12:38:00Z</dcterms:created>
  <dcterms:modified xsi:type="dcterms:W3CDTF">2025-01-29T15:20:00Z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UxC4dwLulzfINJ8nQH+xvX5LNGipWa4BRSZhPgxsCvkIj0Kt/Cws4IS7HUESz8TJ4cJcJL4gQfc7/Q5F2mmtlQ==</vt:lpwstr>
  </property>
  <property fmtid="{D5CDD505-2E9C-101B-9397-08002B2CF9AE}" pid="4" name="MFClassificationDate">
    <vt:lpwstr>2025-01-22T12:36:46.4449109+01:00</vt:lpwstr>
  </property>
  <property fmtid="{D5CDD505-2E9C-101B-9397-08002B2CF9AE}" pid="5" name="MFClassifiedBySID">
    <vt:lpwstr>UxC4dwLulzfINJ8nQH+xvX5LNGipWa4BRSZhPgxsCvm42mrIC/DSDv0ggS+FjUN/2v1BBotkLlY5aAiEhoi6uYwLsAvYPcnYVNLsI1Ufp4r4htr7eS8QXosijx5FwsMP</vt:lpwstr>
  </property>
  <property fmtid="{D5CDD505-2E9C-101B-9397-08002B2CF9AE}" pid="6" name="MFGRNItemId">
    <vt:lpwstr>GRN-f857038e-e16e-40e3-b9b8-9393c8336d44</vt:lpwstr>
  </property>
  <property fmtid="{D5CDD505-2E9C-101B-9397-08002B2CF9AE}" pid="7" name="MFHash">
    <vt:lpwstr>jjnhBy8ew513eABBv0+NN4702PRElay9etaCyg5PW9g=</vt:lpwstr>
  </property>
  <property fmtid="{D5CDD505-2E9C-101B-9397-08002B2CF9AE}" pid="8" name="MFVisualMarkingsSettings">
    <vt:lpwstr>HeaderAlignment=1;FooterAlignment=1</vt:lpwstr>
  </property>
  <property fmtid="{D5CDD505-2E9C-101B-9397-08002B2CF9AE}" pid="9" name="DLPManualFileClassification">
    <vt:lpwstr>{5fdfc941-3fcf-4a5b-87be-4848800d39d0}</vt:lpwstr>
  </property>
  <property fmtid="{D5CDD505-2E9C-101B-9397-08002B2CF9AE}" pid="10" name="MFRefresh">
    <vt:lpwstr>False</vt:lpwstr>
  </property>
</Properties>
</file>