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2D434716" w:rsidR="005A30EB" w:rsidRPr="005A30EB" w:rsidRDefault="00085937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42379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.13</w:t>
      </w:r>
      <w:r w:rsidR="0016740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.MSJ</w:t>
      </w:r>
    </w:p>
    <w:p w14:paraId="197A4E39" w14:textId="77777777" w:rsidR="00311F5A" w:rsidRDefault="00311F5A" w:rsidP="0034351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CA3E1C8" w14:textId="77777777" w:rsidR="006F1BA0" w:rsidRPr="0034351E" w:rsidRDefault="006F1BA0" w:rsidP="0034351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Pr="0034351E" w:rsidRDefault="00C96E42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34351E" w:rsidRDefault="001C221F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715C5049" w:rsidR="005A30EB" w:rsidRPr="0034351E" w:rsidRDefault="005A2575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4237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28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 w:rsidR="004237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30 października</w:t>
      </w:r>
      <w:r w:rsidR="000A1358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024 r.         </w:t>
      </w:r>
      <w:r w:rsidR="00672785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</w:t>
      </w:r>
      <w:r w:rsidR="004237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 w Bachórcu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013911A4" w14:textId="77777777" w:rsidR="00BD59AC" w:rsidRDefault="00C96E42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iału Nadzoru w Pomocy Społecznej i Wsparcia Rodziny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 w:rsidR="00BD59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420FAD1D" w14:textId="05667C60" w:rsidR="00BD59AC" w:rsidRPr="00BD59AC" w:rsidRDefault="00503A8B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Szadkowską-</w:t>
      </w:r>
      <w:r w:rsidR="00D613E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</w:t>
      </w:r>
      <w:r w:rsidR="003A296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="00C96E4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</w:t>
      </w:r>
      <w:r w:rsidR="00BD59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enie Wojewody Podkarpackiego Nr </w:t>
      </w:r>
      <w:r w:rsidR="00C96E4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 </w:t>
      </w:r>
      <w:r w:rsidR="00E67A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(584</w:t>
      </w:r>
      <w:r w:rsidR="00AA468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E67A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S-I.431.4.13.2024.MSJ z dnia 09.10</w:t>
      </w:r>
      <w:r w:rsidR="00561CF6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93221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61CF6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AA468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96E4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1C221F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kierującą</w:t>
      </w:r>
      <w:r w:rsidR="00C96E4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kontrolnym,</w:t>
      </w:r>
      <w:r w:rsidR="00BD59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9B162F4" w14:textId="6E710A53" w:rsidR="00BD59AC" w:rsidRDefault="002C14FA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Kotowicz-</w:t>
      </w:r>
      <w:r w:rsidR="0042379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Czudec</w:t>
      </w:r>
      <w:r w:rsidR="0008593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</w:t>
      </w:r>
      <w:r w:rsidR="00E67A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2  (585</w:t>
      </w:r>
      <w:r w:rsidR="00561CF6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/2024), znak: S-I.431.4.1</w:t>
      </w:r>
      <w:r w:rsidR="00E67A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3.2024.MSJ z dnia 09.10</w:t>
      </w:r>
      <w:r w:rsidR="0093221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 r.</w:t>
      </w:r>
      <w:r w:rsidR="0042379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D59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E7697E7" w14:textId="352E08AD" w:rsidR="00423792" w:rsidRPr="0034351E" w:rsidRDefault="00423792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</w:t>
      </w:r>
      <w:r w:rsidR="00E67A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3 (586/2024), znak: S-I.431.4.13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.2024.MSJ z dnia </w:t>
      </w:r>
      <w:r w:rsidR="00E67A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09.10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 r.,</w:t>
      </w:r>
    </w:p>
    <w:p w14:paraId="39E18358" w14:textId="77777777" w:rsidR="00561CF6" w:rsidRPr="0034351E" w:rsidRDefault="00561CF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0C90DD2" w14:textId="00E1E76A" w:rsidR="00AA468E" w:rsidRPr="00E67A12" w:rsidRDefault="0039548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67A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E67A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E67A1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E67A1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E67A1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E67A1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str.1-3</w:t>
      </w:r>
      <w:r w:rsidR="00AA468E" w:rsidRPr="00E67A1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Pr="00423792" w:rsidRDefault="00AA468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06C98E2C" w14:textId="0ED779A3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34351E" w:rsidRDefault="00AA468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7D420B58" w:rsidR="00130436" w:rsidRPr="0034351E" w:rsidRDefault="001C221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str.4-6</w:t>
      </w:r>
      <w:r w:rsidRPr="0034351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73024D9F" w14:textId="45507762" w:rsidR="00FE2F19" w:rsidRPr="0034351E" w:rsidRDefault="000124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środowiskowych domów samopomocy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3A978052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002EC0F6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Pr="0034351E" w:rsidRDefault="004165F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C011F5F" w14:textId="1474035C" w:rsidR="00085937" w:rsidRPr="0034351E" w:rsidRDefault="007D63BA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Zespół kontrolny wpisał się do książki k</w:t>
      </w:r>
      <w:r w:rsidR="00FE2F19"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ontroli pod pozycją: </w:t>
      </w:r>
      <w:r w:rsidRPr="0034351E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9</w:t>
      </w:r>
    </w:p>
    <w:p w14:paraId="70A4033D" w14:textId="77777777" w:rsidR="00FE2F19" w:rsidRPr="00AE79F1" w:rsidRDefault="00FE2F19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76C918F0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="002D12CC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</w:t>
      </w:r>
      <w:r w:rsidR="00057762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2D12CC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j</w:t>
      </w:r>
      <w:proofErr w:type="spellEnd"/>
      <w:r w:rsidR="002D12CC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FC3D70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5979F858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2285).</w:t>
      </w:r>
    </w:p>
    <w:p w14:paraId="36A34478" w14:textId="47BE2067" w:rsidR="00FE2F19" w:rsidRPr="00AE79F1" w:rsidRDefault="00FE2F19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 xml:space="preserve">Ustawa z dnia 12 marca 2004 r.  o </w:t>
      </w:r>
      <w:r w:rsidR="007D63BA" w:rsidRPr="00AE79F1">
        <w:rPr>
          <w:rFonts w:eastAsia="Calibri"/>
          <w:sz w:val="24"/>
          <w:szCs w:val="24"/>
        </w:rPr>
        <w:t>pomocy społecznej (</w:t>
      </w:r>
      <w:proofErr w:type="spellStart"/>
      <w:r w:rsidR="00E67A12" w:rsidRPr="00AE79F1">
        <w:rPr>
          <w:rFonts w:eastAsia="Calibri"/>
          <w:sz w:val="24"/>
          <w:szCs w:val="24"/>
        </w:rPr>
        <w:t>t.j</w:t>
      </w:r>
      <w:proofErr w:type="spellEnd"/>
      <w:r w:rsidR="00E67A12" w:rsidRPr="00AE79F1">
        <w:rPr>
          <w:rFonts w:eastAsia="Calibri"/>
          <w:sz w:val="24"/>
          <w:szCs w:val="24"/>
        </w:rPr>
        <w:t>.</w:t>
      </w:r>
      <w:r w:rsidR="00BD59AC" w:rsidRPr="00AE79F1">
        <w:rPr>
          <w:rFonts w:eastAsia="Calibri"/>
          <w:sz w:val="24"/>
          <w:szCs w:val="24"/>
        </w:rPr>
        <w:t xml:space="preserve"> </w:t>
      </w:r>
      <w:r w:rsidR="007D63BA" w:rsidRPr="00AE79F1">
        <w:rPr>
          <w:rFonts w:eastAsia="Calibri"/>
          <w:sz w:val="24"/>
          <w:szCs w:val="24"/>
        </w:rPr>
        <w:t xml:space="preserve">Dz. U. z 2024 r.1283 </w:t>
      </w:r>
      <w:r w:rsidR="004F5322" w:rsidRPr="00AE79F1">
        <w:rPr>
          <w:rFonts w:eastAsia="Calibri"/>
          <w:sz w:val="24"/>
          <w:szCs w:val="24"/>
        </w:rPr>
        <w:t>ze.zm</w:t>
      </w:r>
      <w:r w:rsidR="0093221E" w:rsidRPr="00AE79F1">
        <w:rPr>
          <w:rFonts w:eastAsia="Calibri"/>
          <w:sz w:val="24"/>
          <w:szCs w:val="24"/>
        </w:rPr>
        <w:t>.</w:t>
      </w:r>
      <w:r w:rsidRPr="00AE79F1">
        <w:rPr>
          <w:rFonts w:eastAsia="Calibri"/>
          <w:sz w:val="24"/>
          <w:szCs w:val="24"/>
        </w:rPr>
        <w:t>)</w:t>
      </w:r>
      <w:r w:rsidR="009E24B5" w:rsidRPr="00AE79F1">
        <w:rPr>
          <w:rFonts w:eastAsia="Calibri"/>
          <w:sz w:val="24"/>
          <w:szCs w:val="24"/>
        </w:rPr>
        <w:t>.</w:t>
      </w:r>
    </w:p>
    <w:p w14:paraId="10F735BC" w14:textId="44972DF4" w:rsidR="00BE32F7" w:rsidRPr="00AE79F1" w:rsidRDefault="00BE32F7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proofErr w:type="spellStart"/>
      <w:r w:rsidR="0055395C" w:rsidRPr="00AE79F1">
        <w:rPr>
          <w:rFonts w:eastAsia="Calibri"/>
          <w:sz w:val="24"/>
          <w:szCs w:val="24"/>
        </w:rPr>
        <w:t>t.j</w:t>
      </w:r>
      <w:proofErr w:type="spellEnd"/>
      <w:r w:rsidR="0055395C" w:rsidRPr="00AE79F1">
        <w:rPr>
          <w:rFonts w:eastAsia="Calibri"/>
          <w:sz w:val="24"/>
          <w:szCs w:val="24"/>
        </w:rPr>
        <w:t xml:space="preserve">. </w:t>
      </w:r>
      <w:r w:rsidRPr="00AE79F1">
        <w:rPr>
          <w:rFonts w:eastAsia="Calibri"/>
          <w:sz w:val="24"/>
          <w:szCs w:val="24"/>
        </w:rPr>
        <w:t xml:space="preserve">Dz.U. z 2021, poz. 1960 </w:t>
      </w:r>
      <w:proofErr w:type="spellStart"/>
      <w:r w:rsidR="002D12CC" w:rsidRPr="00AE79F1">
        <w:rPr>
          <w:rFonts w:eastAsia="Calibri"/>
          <w:sz w:val="24"/>
          <w:szCs w:val="24"/>
        </w:rPr>
        <w:t>t</w:t>
      </w:r>
      <w:r w:rsidR="00057762" w:rsidRPr="00AE79F1">
        <w:rPr>
          <w:rFonts w:eastAsia="Calibri"/>
          <w:sz w:val="24"/>
          <w:szCs w:val="24"/>
        </w:rPr>
        <w:t>.</w:t>
      </w:r>
      <w:r w:rsidR="002D12CC" w:rsidRPr="00AE79F1">
        <w:rPr>
          <w:rFonts w:eastAsia="Calibri"/>
          <w:sz w:val="24"/>
          <w:szCs w:val="24"/>
        </w:rPr>
        <w:t>j</w:t>
      </w:r>
      <w:proofErr w:type="spellEnd"/>
      <w:r w:rsidR="002D12CC" w:rsidRPr="00AE79F1">
        <w:rPr>
          <w:rFonts w:eastAsia="Calibri"/>
          <w:sz w:val="24"/>
          <w:szCs w:val="24"/>
        </w:rPr>
        <w:t>.</w:t>
      </w:r>
      <w:r w:rsidRPr="00AE79F1">
        <w:rPr>
          <w:rFonts w:eastAsia="Calibri"/>
          <w:sz w:val="24"/>
          <w:szCs w:val="24"/>
        </w:rPr>
        <w:t>).</w:t>
      </w:r>
    </w:p>
    <w:p w14:paraId="1A321B86" w14:textId="77777777" w:rsidR="00FE2F19" w:rsidRPr="0056687F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5B55077" w:rsidR="005A30EB" w:rsidRPr="0034351E" w:rsidRDefault="00B05E4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6F3BE95C" w14:textId="49C786EF" w:rsidR="007C02EB" w:rsidRPr="0034351E" w:rsidRDefault="00F33EB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Bachórz 183</w:t>
      </w:r>
    </w:p>
    <w:p w14:paraId="3EF3E210" w14:textId="565DB825" w:rsidR="005A30EB" w:rsidRPr="0034351E" w:rsidRDefault="00F33EB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37-750 Dubiecko </w:t>
      </w:r>
    </w:p>
    <w:p w14:paraId="27C479F0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Pr="0034351E" w:rsidRDefault="00FF5CD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Pr="0034351E" w:rsidRDefault="007C02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6916940C" w14:textId="71B917DA" w:rsidR="0016740C" w:rsidRPr="0034351E" w:rsidRDefault="0016740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wykazujących inne przewlekłe </w:t>
      </w:r>
      <w:r w:rsidR="0042528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zaburzenia czynności psychicznych typ C</w:t>
      </w:r>
    </w:p>
    <w:p w14:paraId="27A0D9DF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7D1F36" w14:textId="77777777" w:rsidR="00EB06D8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</w:p>
    <w:p w14:paraId="60D315A7" w14:textId="3CD4FA7F" w:rsidR="005A30EB" w:rsidRPr="0034351E" w:rsidRDefault="00F33EB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33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miejsc</w:t>
      </w:r>
    </w:p>
    <w:p w14:paraId="2C94D3F9" w14:textId="77777777" w:rsidR="00026CEF" w:rsidRPr="0034351E" w:rsidRDefault="00026CE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8360E78" w14:textId="77777777" w:rsidR="00EB06D8" w:rsidRPr="0034351E" w:rsidRDefault="00C31C6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</w:p>
    <w:p w14:paraId="1845CBC8" w14:textId="6B251111" w:rsidR="00A72ABE" w:rsidRPr="0034351E" w:rsidRDefault="00F33EB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38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494D08B" w14:textId="77777777" w:rsidR="00026CEF" w:rsidRPr="0034351E" w:rsidRDefault="00026CE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8470D95" w14:textId="77777777" w:rsidR="00C15A1A" w:rsidRPr="0034351E" w:rsidRDefault="0062096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42890DDF" w:rsidR="007C02EB" w:rsidRPr="0034351E" w:rsidRDefault="00F33EB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9635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635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 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28.10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D667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</w:p>
    <w:p w14:paraId="7974B095" w14:textId="1EE60D10" w:rsidR="0062096D" w:rsidRPr="0034351E" w:rsidRDefault="00F33EB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33 osoby – 30.10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D667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10B5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E5D8004" w14:textId="77777777" w:rsidR="0034351E" w:rsidRPr="0034351E" w:rsidRDefault="0034351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34351E" w:rsidRDefault="005A30EB" w:rsidP="0034351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Nazwa i adres organu prowadzącego placówkę:</w:t>
      </w:r>
    </w:p>
    <w:p w14:paraId="7349EAAC" w14:textId="41C58F38" w:rsidR="00FF5CD9" w:rsidRPr="0034351E" w:rsidRDefault="00F33EB0" w:rsidP="0034351E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Prowincja Krakowska Zgromadzenia Sióstr Franciszek</w:t>
      </w:r>
      <w:r w:rsidR="00CA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Maryi</w:t>
      </w:r>
    </w:p>
    <w:p w14:paraId="7193A949" w14:textId="29D4F31B" w:rsidR="005A30EB" w:rsidRPr="0034351E" w:rsidRDefault="00CA787C" w:rsidP="0034351E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ul. Parkowa 11B</w:t>
      </w:r>
    </w:p>
    <w:p w14:paraId="031387D3" w14:textId="1058B782" w:rsidR="001914EC" w:rsidRDefault="00CA787C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330-955 Kraków</w:t>
      </w:r>
    </w:p>
    <w:p w14:paraId="3F56BB38" w14:textId="77777777" w:rsidR="0034351E" w:rsidRPr="0034351E" w:rsidRDefault="0034351E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AB4E1C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6290280F" w:rsidR="00533D2E" w:rsidRPr="0034351E" w:rsidRDefault="00FC3D7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</w:t>
      </w:r>
      <w:r w:rsidR="00CA78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mgr Małgorzata </w:t>
      </w:r>
      <w:proofErr w:type="spellStart"/>
      <w:r w:rsidR="00CA78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Gujda</w:t>
      </w:r>
      <w:proofErr w:type="spellEnd"/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- 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343EDED" w14:textId="77777777" w:rsidR="00C2388A" w:rsidRPr="0034351E" w:rsidRDefault="00C2388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32B5870" w14:textId="77777777" w:rsidR="00CA787C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55D6477E" w:rsidR="00A741E0" w:rsidRPr="00CA787C" w:rsidRDefault="00FC3D70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</w:t>
      </w:r>
      <w:r w:rsidR="00CA78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mgr Małgorzata </w:t>
      </w:r>
      <w:proofErr w:type="spellStart"/>
      <w:r w:rsidR="00CA78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Gujda</w:t>
      </w:r>
      <w:proofErr w:type="spellEnd"/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54FB8E8A" w14:textId="46FABCA4" w:rsidR="005A30EB" w:rsidRPr="0034351E" w:rsidRDefault="00744BF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601E0332" w:rsidR="002477C9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S, ośrodek wsparcia, placówka, D</w:t>
      </w:r>
      <w:r w:rsidR="005C41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A78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Bachórcu</w:t>
      </w:r>
      <w:r w:rsidR="0061196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5613121" w14:textId="2A785C7B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0444641" w14:textId="796CB8AC" w:rsidR="00B17662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1D4C984" w14:textId="77777777" w:rsidR="00057762" w:rsidRPr="0034351E" w:rsidRDefault="00057762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0B4CAD" w14:textId="541DF1F5" w:rsidR="00C2388A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I.</w:t>
      </w:r>
      <w:r w:rsidR="00C2388A" w:rsidRPr="0034351E">
        <w:rPr>
          <w:sz w:val="24"/>
          <w:szCs w:val="24"/>
        </w:rPr>
        <w:t xml:space="preserve"> Funkcjonowanie Środowiskowego Domu Samopomocy.</w:t>
      </w:r>
      <w:r w:rsidRPr="0034351E">
        <w:rPr>
          <w:sz w:val="24"/>
          <w:szCs w:val="24"/>
        </w:rPr>
        <w:t xml:space="preserve"> </w:t>
      </w:r>
    </w:p>
    <w:p w14:paraId="5AF5952B" w14:textId="70C98D55" w:rsidR="00D636EB" w:rsidRPr="0034351E" w:rsidRDefault="00C2388A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II. </w:t>
      </w:r>
      <w:r w:rsidR="00D636EB" w:rsidRPr="0034351E">
        <w:rPr>
          <w:sz w:val="24"/>
          <w:szCs w:val="24"/>
        </w:rPr>
        <w:t>Warunki spełnienia standardu usług  Domu.</w:t>
      </w:r>
    </w:p>
    <w:p w14:paraId="220EA9A3" w14:textId="6D945FFE" w:rsidR="00D636EB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II</w:t>
      </w:r>
      <w:r w:rsidR="00C2388A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>. Usługi świadczone w ramach indywidualnych lub zespołowych treningów samoobsług</w:t>
      </w:r>
      <w:r w:rsidR="005A2575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Pr="0034351E" w:rsidRDefault="00C2388A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IV</w:t>
      </w:r>
      <w:r w:rsidR="00D636EB" w:rsidRPr="0034351E">
        <w:rPr>
          <w:sz w:val="24"/>
          <w:szCs w:val="24"/>
        </w:rPr>
        <w:t>. Prowadzenie dokumentacji indywidualnej i zbiorczej.</w:t>
      </w:r>
    </w:p>
    <w:p w14:paraId="353F34BE" w14:textId="48A76F54" w:rsidR="00730823" w:rsidRPr="0034351E" w:rsidRDefault="00D636EB" w:rsidP="003435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V.</w:t>
      </w:r>
      <w:r w:rsidR="00596841" w:rsidRPr="0034351E">
        <w:rPr>
          <w:sz w:val="24"/>
          <w:szCs w:val="24"/>
        </w:rPr>
        <w:t xml:space="preserve"> O</w:t>
      </w:r>
      <w:r w:rsidRPr="0034351E">
        <w:rPr>
          <w:sz w:val="24"/>
          <w:szCs w:val="24"/>
        </w:rPr>
        <w:t>cena kwalifikacji zatrudnionej kadry, szkolenia kadry, wskaźnik zespoł</w:t>
      </w:r>
      <w:r w:rsidR="003A296C" w:rsidRPr="0034351E">
        <w:rPr>
          <w:sz w:val="24"/>
          <w:szCs w:val="24"/>
        </w:rPr>
        <w:t>u</w:t>
      </w:r>
      <w:r w:rsidRPr="0034351E">
        <w:rPr>
          <w:sz w:val="24"/>
          <w:szCs w:val="24"/>
        </w:rPr>
        <w:t xml:space="preserve"> wspierająco – </w:t>
      </w:r>
      <w:r w:rsidR="00596841" w:rsidRPr="0034351E">
        <w:rPr>
          <w:sz w:val="24"/>
          <w:szCs w:val="24"/>
        </w:rPr>
        <w:t>aktywizując</w:t>
      </w:r>
      <w:r w:rsidR="003A296C" w:rsidRPr="0034351E">
        <w:rPr>
          <w:sz w:val="24"/>
          <w:szCs w:val="24"/>
        </w:rPr>
        <w:t>ego</w:t>
      </w:r>
      <w:r w:rsidR="004165FE" w:rsidRPr="0034351E">
        <w:rPr>
          <w:sz w:val="24"/>
          <w:szCs w:val="24"/>
        </w:rPr>
        <w:t>.</w:t>
      </w:r>
    </w:p>
    <w:p w14:paraId="19A5E861" w14:textId="394E6678" w:rsidR="004C6478" w:rsidRPr="0034351E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0FBDD6D9" w14:textId="3F887F01" w:rsidR="00C456B4" w:rsidRPr="0034351E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ramach oględzin obiektu,</w:t>
      </w:r>
    </w:p>
    <w:p w14:paraId="7CF9C2B3" w14:textId="619296E3" w:rsidR="00C456B4" w:rsidRPr="0034351E" w:rsidRDefault="005C41E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6B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udostępnione kontrolującym w toku czynności dokonanych w siedzibie jednostki,</w:t>
      </w:r>
    </w:p>
    <w:p w14:paraId="23400EAF" w14:textId="727D2393" w:rsidR="00026CEF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i wyj</w:t>
      </w:r>
      <w:r w:rsidR="00997CC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aśnienia złożone przez kierownika</w:t>
      </w:r>
      <w:r w:rsidR="008E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jednostki.</w:t>
      </w:r>
    </w:p>
    <w:p w14:paraId="35534216" w14:textId="77777777" w:rsidR="008E2C3D" w:rsidRPr="0034351E" w:rsidRDefault="008E2C3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8B4C" w14:textId="2051844B" w:rsidR="00057762" w:rsidRPr="00E51CF6" w:rsidRDefault="00C456B4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wyniku przeprowadzonych czynności kontrolnych, działalność Środowiskowego Domu Samo</w:t>
      </w:r>
      <w:r w:rsidR="00CA787C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pomocy w Bachórcu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zakresie objętym kontrolą oc</w:t>
      </w:r>
      <w:r w:rsidR="00EE5623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eniono </w:t>
      </w:r>
      <w:r w:rsidR="004B718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A787C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4A3CA5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jej uzasadnieniem jest stan faktyczny </w:t>
      </w:r>
      <w:r w:rsidR="00D01F0A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351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prawny.</w:t>
      </w:r>
    </w:p>
    <w:p w14:paraId="4F989B23" w14:textId="540E288B" w:rsidR="00C2388A" w:rsidRPr="0034351E" w:rsidRDefault="00C2388A" w:rsidP="002D070A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34351E">
        <w:rPr>
          <w:b/>
          <w:bCs/>
          <w:sz w:val="24"/>
          <w:szCs w:val="24"/>
        </w:rPr>
        <w:lastRenderedPageBreak/>
        <w:t>Funkcjonowanie Środowiskowego Domu Samopomocy.</w:t>
      </w:r>
    </w:p>
    <w:p w14:paraId="69E6C20A" w14:textId="77777777" w:rsidR="00B952FC" w:rsidRPr="0034351E" w:rsidRDefault="00B952F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5649CB8A" w14:textId="77777777" w:rsidR="001E1D7D" w:rsidRPr="0034351E" w:rsidRDefault="000C767D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Funkcjonowanie Domu określają</w:t>
      </w:r>
      <w:r w:rsidR="004B7A33"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: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</w:p>
    <w:p w14:paraId="57EED03B" w14:textId="78C1A7A9" w:rsidR="001E1D7D" w:rsidRDefault="000C767D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Statut Środowiskowego Domu Samopomocy</w:t>
      </w:r>
      <w:r w:rsidR="004B7A33" w:rsidRPr="0034351E">
        <w:rPr>
          <w:bCs/>
          <w:sz w:val="24"/>
          <w:szCs w:val="24"/>
        </w:rPr>
        <w:t xml:space="preserve"> </w:t>
      </w:r>
      <w:r w:rsidR="007A2F3C">
        <w:rPr>
          <w:bCs/>
          <w:sz w:val="24"/>
          <w:szCs w:val="24"/>
        </w:rPr>
        <w:t>w Bachórcu</w:t>
      </w:r>
      <w:r w:rsidRPr="0034351E">
        <w:rPr>
          <w:bCs/>
          <w:sz w:val="24"/>
          <w:szCs w:val="24"/>
        </w:rPr>
        <w:t xml:space="preserve"> przyjęty Uchwałą </w:t>
      </w:r>
      <w:r w:rsidR="00605A29" w:rsidRPr="0034351E">
        <w:rPr>
          <w:bCs/>
          <w:sz w:val="24"/>
          <w:szCs w:val="24"/>
        </w:rPr>
        <w:t xml:space="preserve">                                   </w:t>
      </w:r>
      <w:r w:rsidR="007A2F3C">
        <w:rPr>
          <w:bCs/>
          <w:sz w:val="24"/>
          <w:szCs w:val="24"/>
        </w:rPr>
        <w:t>Nr 4/2024 Rady Prowincjonalnej Zgromadzenia Sióstr Franciszkanek Rodziny Maryi Prowincji Krakowskiej z dnia 24.08.2024</w:t>
      </w:r>
      <w:r w:rsidR="00605A29" w:rsidRPr="0034351E">
        <w:rPr>
          <w:bCs/>
          <w:sz w:val="24"/>
          <w:szCs w:val="24"/>
        </w:rPr>
        <w:t xml:space="preserve"> r.</w:t>
      </w:r>
      <w:r w:rsidR="007A2F3C">
        <w:rPr>
          <w:bCs/>
          <w:sz w:val="24"/>
          <w:szCs w:val="24"/>
        </w:rPr>
        <w:t xml:space="preserve"> w sprawie zmiany Statutu Środowiskowego Domu Samopomocy w Bachórcu.</w:t>
      </w:r>
    </w:p>
    <w:p w14:paraId="7032EC9E" w14:textId="099EBA00" w:rsidR="00454DA8" w:rsidRPr="0034351E" w:rsidRDefault="00454DA8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Umowa</w:t>
      </w:r>
      <w:r w:rsidR="001C1793">
        <w:rPr>
          <w:bCs/>
          <w:sz w:val="24"/>
          <w:szCs w:val="24"/>
        </w:rPr>
        <w:t xml:space="preserve"> o realizację zadania publicznego nr 1/2021/ŚDS pod tytułem: Prowadzenie Środowiskowego Domu Samopomocy dla osób z zaburzeniami psychicznymi, zawarta                 w dniu 21 grudnia 2021 r., między: Miastem i Gminą Dubiecko, reprezentowanym przez Jacka </w:t>
      </w:r>
      <w:proofErr w:type="spellStart"/>
      <w:r w:rsidR="001C1793">
        <w:rPr>
          <w:bCs/>
          <w:sz w:val="24"/>
          <w:szCs w:val="24"/>
        </w:rPr>
        <w:t>Grzegorz</w:t>
      </w:r>
      <w:r w:rsidR="00FC3D70">
        <w:rPr>
          <w:bCs/>
          <w:sz w:val="24"/>
          <w:szCs w:val="24"/>
        </w:rPr>
        <w:t>a</w:t>
      </w:r>
      <w:r w:rsidR="001C1793">
        <w:rPr>
          <w:bCs/>
          <w:sz w:val="24"/>
          <w:szCs w:val="24"/>
        </w:rPr>
        <w:t>ka</w:t>
      </w:r>
      <w:proofErr w:type="spellEnd"/>
      <w:r w:rsidR="001C1793">
        <w:rPr>
          <w:bCs/>
          <w:sz w:val="24"/>
          <w:szCs w:val="24"/>
        </w:rPr>
        <w:t xml:space="preserve"> – Burmistrzem Miast</w:t>
      </w:r>
      <w:r w:rsidR="00FC3D70">
        <w:rPr>
          <w:bCs/>
          <w:sz w:val="24"/>
          <w:szCs w:val="24"/>
        </w:rPr>
        <w:t>a i Gminy, a Prowincją Krakowską</w:t>
      </w:r>
      <w:r w:rsidR="001C1793">
        <w:rPr>
          <w:bCs/>
          <w:sz w:val="24"/>
          <w:szCs w:val="24"/>
        </w:rPr>
        <w:t xml:space="preserve"> Zgromadzenia Sióstr Rodziny Maryi reprezentowaną przez S. Małgorzatę Burek Przełożoną Prowincjonalną</w:t>
      </w:r>
      <w:r w:rsidR="009B5C35">
        <w:rPr>
          <w:bCs/>
          <w:sz w:val="24"/>
          <w:szCs w:val="24"/>
        </w:rPr>
        <w:t xml:space="preserve"> </w:t>
      </w:r>
      <w:r w:rsidR="001C1793">
        <w:rPr>
          <w:bCs/>
          <w:sz w:val="24"/>
          <w:szCs w:val="24"/>
        </w:rPr>
        <w:t>- zawarta</w:t>
      </w:r>
      <w:r w:rsidR="00FC3D70">
        <w:rPr>
          <w:bCs/>
          <w:sz w:val="24"/>
          <w:szCs w:val="24"/>
        </w:rPr>
        <w:t xml:space="preserve"> na okres od dnia 01.01.2022 r.</w:t>
      </w:r>
      <w:r w:rsidR="001C1793">
        <w:rPr>
          <w:bCs/>
          <w:sz w:val="24"/>
          <w:szCs w:val="24"/>
        </w:rPr>
        <w:t xml:space="preserve"> do dnia 31.12.2026 r. </w:t>
      </w:r>
    </w:p>
    <w:p w14:paraId="7C882644" w14:textId="2A5E23C9" w:rsidR="004B7A33" w:rsidRPr="0034351E" w:rsidRDefault="004B7A33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 xml:space="preserve">Regulamin Organizacyjny </w:t>
      </w:r>
      <w:r w:rsidR="001E1D7D" w:rsidRPr="0034351E">
        <w:rPr>
          <w:bCs/>
          <w:sz w:val="24"/>
          <w:szCs w:val="24"/>
        </w:rPr>
        <w:t>Środowiskowego</w:t>
      </w:r>
      <w:r w:rsidRPr="0034351E">
        <w:rPr>
          <w:bCs/>
          <w:sz w:val="24"/>
          <w:szCs w:val="24"/>
        </w:rPr>
        <w:t xml:space="preserve"> Domu </w:t>
      </w:r>
      <w:r w:rsidR="00FC3D70">
        <w:rPr>
          <w:bCs/>
          <w:sz w:val="24"/>
          <w:szCs w:val="24"/>
        </w:rPr>
        <w:t>Samopomocy w Bachórcu</w:t>
      </w:r>
      <w:r w:rsidR="001E1D7D" w:rsidRPr="0034351E">
        <w:rPr>
          <w:bCs/>
          <w:sz w:val="24"/>
          <w:szCs w:val="24"/>
        </w:rPr>
        <w:t xml:space="preserve"> </w:t>
      </w:r>
      <w:r w:rsidR="00963593">
        <w:rPr>
          <w:bCs/>
          <w:sz w:val="24"/>
          <w:szCs w:val="24"/>
        </w:rPr>
        <w:t xml:space="preserve">wprowadzony  zarządzeniem Nr 2/2022 </w:t>
      </w:r>
      <w:r w:rsidR="00B22CF5" w:rsidRPr="0034351E">
        <w:rPr>
          <w:bCs/>
          <w:sz w:val="24"/>
          <w:szCs w:val="24"/>
        </w:rPr>
        <w:t xml:space="preserve"> K</w:t>
      </w:r>
      <w:r w:rsidR="00963593">
        <w:rPr>
          <w:bCs/>
          <w:sz w:val="24"/>
          <w:szCs w:val="24"/>
        </w:rPr>
        <w:t xml:space="preserve">ierownika ŚDS w Bachórcu z dnia </w:t>
      </w:r>
      <w:r w:rsidR="00FC3D70">
        <w:rPr>
          <w:bCs/>
          <w:sz w:val="24"/>
          <w:szCs w:val="24"/>
        </w:rPr>
        <w:t xml:space="preserve">             </w:t>
      </w:r>
      <w:r w:rsidR="00963593">
        <w:rPr>
          <w:bCs/>
          <w:sz w:val="24"/>
          <w:szCs w:val="24"/>
        </w:rPr>
        <w:t xml:space="preserve">02.03.2022 </w:t>
      </w:r>
      <w:r w:rsidR="001E1D7D" w:rsidRPr="0034351E">
        <w:rPr>
          <w:bCs/>
          <w:sz w:val="24"/>
          <w:szCs w:val="24"/>
        </w:rPr>
        <w:t xml:space="preserve">r. </w:t>
      </w:r>
    </w:p>
    <w:p w14:paraId="1A1AA270" w14:textId="7AC9829E" w:rsidR="00176342" w:rsidRPr="0034351E" w:rsidRDefault="00E077EC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Program D</w:t>
      </w:r>
      <w:r w:rsidR="00FC3D70">
        <w:rPr>
          <w:bCs/>
          <w:sz w:val="24"/>
          <w:szCs w:val="24"/>
        </w:rPr>
        <w:t>ziałalności</w:t>
      </w:r>
      <w:r w:rsidR="00335D16" w:rsidRPr="0034351E">
        <w:rPr>
          <w:bCs/>
          <w:sz w:val="24"/>
          <w:szCs w:val="24"/>
        </w:rPr>
        <w:t xml:space="preserve"> sporządzony dla każdego typu </w:t>
      </w:r>
      <w:r w:rsidR="00FC3D70">
        <w:rPr>
          <w:bCs/>
          <w:sz w:val="24"/>
          <w:szCs w:val="24"/>
        </w:rPr>
        <w:t>o</w:t>
      </w:r>
      <w:r w:rsidR="00335D16" w:rsidRPr="0034351E">
        <w:rPr>
          <w:bCs/>
          <w:sz w:val="24"/>
          <w:szCs w:val="24"/>
        </w:rPr>
        <w:t xml:space="preserve">raz osób z niepełnosprawnościami </w:t>
      </w:r>
      <w:r w:rsidR="00387BB3" w:rsidRPr="0034351E">
        <w:rPr>
          <w:bCs/>
          <w:sz w:val="24"/>
          <w:szCs w:val="24"/>
        </w:rPr>
        <w:t>sprzężonymi</w:t>
      </w:r>
      <w:r w:rsidR="00FC3D70">
        <w:rPr>
          <w:bCs/>
          <w:sz w:val="24"/>
          <w:szCs w:val="24"/>
        </w:rPr>
        <w:t>,</w:t>
      </w:r>
      <w:r w:rsidR="00605A29" w:rsidRPr="0034351E">
        <w:rPr>
          <w:bCs/>
          <w:sz w:val="24"/>
          <w:szCs w:val="24"/>
        </w:rPr>
        <w:t xml:space="preserve"> uzgodniony</w:t>
      </w:r>
      <w:r w:rsidR="0052474F" w:rsidRPr="0034351E">
        <w:rPr>
          <w:bCs/>
          <w:sz w:val="24"/>
          <w:szCs w:val="24"/>
        </w:rPr>
        <w:t xml:space="preserve"> z Wojewodą Podkarpackim, gdyż stwierdzo</w:t>
      </w:r>
      <w:r w:rsidR="00605A29" w:rsidRPr="0034351E">
        <w:rPr>
          <w:bCs/>
          <w:sz w:val="24"/>
          <w:szCs w:val="24"/>
        </w:rPr>
        <w:t>no prawidłowości zwartych w nim</w:t>
      </w:r>
      <w:r w:rsidR="0052474F" w:rsidRPr="0034351E">
        <w:rPr>
          <w:bCs/>
          <w:sz w:val="24"/>
          <w:szCs w:val="24"/>
        </w:rPr>
        <w:t xml:space="preserve"> sformułowań w rozumieniu obowiązujących przepisów prawa </w:t>
      </w:r>
      <w:r w:rsidR="007E69E0" w:rsidRPr="0034351E">
        <w:rPr>
          <w:bCs/>
          <w:sz w:val="24"/>
          <w:szCs w:val="24"/>
        </w:rPr>
        <w:t xml:space="preserve">                         </w:t>
      </w:r>
      <w:r w:rsidR="00FC3D70">
        <w:rPr>
          <w:bCs/>
          <w:sz w:val="24"/>
          <w:szCs w:val="24"/>
        </w:rPr>
        <w:t>i zatwierdzony przez</w:t>
      </w:r>
      <w:r w:rsidR="007475AC">
        <w:rPr>
          <w:bCs/>
          <w:sz w:val="24"/>
          <w:szCs w:val="24"/>
        </w:rPr>
        <w:t xml:space="preserve"> jednostkę prowadzącą</w:t>
      </w:r>
      <w:r w:rsidR="00335D16" w:rsidRPr="0034351E">
        <w:rPr>
          <w:bCs/>
          <w:sz w:val="24"/>
          <w:szCs w:val="24"/>
        </w:rPr>
        <w:t>.</w:t>
      </w:r>
    </w:p>
    <w:p w14:paraId="1F5A5A04" w14:textId="0D694E6E" w:rsidR="001E1D7D" w:rsidRPr="009B5C35" w:rsidRDefault="001E1D7D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C35">
        <w:rPr>
          <w:rFonts w:ascii="Times New Roman" w:hAnsi="Times New Roman" w:cs="Times New Roman"/>
          <w:sz w:val="24"/>
          <w:szCs w:val="24"/>
        </w:rPr>
        <w:t>Plan Pracy na rok 2023</w:t>
      </w:r>
      <w:r w:rsidR="00605A29" w:rsidRPr="009B5C35">
        <w:rPr>
          <w:rFonts w:ascii="Times New Roman" w:hAnsi="Times New Roman" w:cs="Times New Roman"/>
          <w:sz w:val="24"/>
          <w:szCs w:val="24"/>
        </w:rPr>
        <w:t>, który</w:t>
      </w:r>
      <w:r w:rsidRPr="009B5C35">
        <w:rPr>
          <w:rFonts w:ascii="Times New Roman" w:hAnsi="Times New Roman" w:cs="Times New Roman"/>
          <w:sz w:val="24"/>
          <w:szCs w:val="24"/>
        </w:rPr>
        <w:t xml:space="preserve"> został uzgodniony z Wojewo</w:t>
      </w:r>
      <w:r w:rsidR="002049B5" w:rsidRPr="009B5C35">
        <w:rPr>
          <w:rFonts w:ascii="Times New Roman" w:hAnsi="Times New Roman" w:cs="Times New Roman"/>
          <w:sz w:val="24"/>
          <w:szCs w:val="24"/>
        </w:rPr>
        <w:t xml:space="preserve">dą Podkarpackim pismem </w:t>
      </w:r>
      <w:r w:rsidR="007E69E0" w:rsidRPr="009B5C3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B5C35" w:rsidRPr="009B5C35">
        <w:rPr>
          <w:rFonts w:ascii="Times New Roman" w:hAnsi="Times New Roman" w:cs="Times New Roman"/>
          <w:sz w:val="24"/>
          <w:szCs w:val="24"/>
        </w:rPr>
        <w:t>z dnia 23</w:t>
      </w:r>
      <w:r w:rsidR="002049B5" w:rsidRPr="009B5C35">
        <w:rPr>
          <w:rFonts w:ascii="Times New Roman" w:hAnsi="Times New Roman" w:cs="Times New Roman"/>
          <w:sz w:val="24"/>
          <w:szCs w:val="24"/>
        </w:rPr>
        <w:t xml:space="preserve"> marca</w:t>
      </w:r>
      <w:r w:rsidRPr="009B5C35">
        <w:rPr>
          <w:rFonts w:ascii="Times New Roman" w:hAnsi="Times New Roman" w:cs="Times New Roman"/>
          <w:sz w:val="24"/>
          <w:szCs w:val="24"/>
        </w:rPr>
        <w:t xml:space="preserve"> </w:t>
      </w:r>
      <w:r w:rsidR="00335D16" w:rsidRPr="009B5C35">
        <w:rPr>
          <w:rFonts w:ascii="Times New Roman" w:hAnsi="Times New Roman" w:cs="Times New Roman"/>
          <w:sz w:val="24"/>
          <w:szCs w:val="24"/>
        </w:rPr>
        <w:t>2023</w:t>
      </w:r>
      <w:r w:rsidR="009B5C35" w:rsidRPr="009B5C35">
        <w:rPr>
          <w:rFonts w:ascii="Times New Roman" w:hAnsi="Times New Roman" w:cs="Times New Roman"/>
          <w:sz w:val="24"/>
          <w:szCs w:val="24"/>
        </w:rPr>
        <w:t xml:space="preserve"> r. znak: S-I.9421.1.15.2023</w:t>
      </w:r>
      <w:r w:rsidR="002049B5" w:rsidRPr="009B5C35">
        <w:rPr>
          <w:rFonts w:ascii="Times New Roman" w:hAnsi="Times New Roman" w:cs="Times New Roman"/>
          <w:sz w:val="24"/>
          <w:szCs w:val="24"/>
        </w:rPr>
        <w:t>.AKO</w:t>
      </w:r>
      <w:r w:rsidRPr="009B5C35">
        <w:rPr>
          <w:rFonts w:ascii="Times New Roman" w:hAnsi="Times New Roman" w:cs="Times New Roman"/>
          <w:sz w:val="24"/>
          <w:szCs w:val="24"/>
        </w:rPr>
        <w:t xml:space="preserve"> oraz jednostką prowadzącą.</w:t>
      </w:r>
    </w:p>
    <w:p w14:paraId="170577AA" w14:textId="19147EC3" w:rsidR="00EE293D" w:rsidRPr="009B5C35" w:rsidRDefault="00EE293D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C35">
        <w:rPr>
          <w:rFonts w:ascii="Times New Roman" w:hAnsi="Times New Roman" w:cs="Times New Roman"/>
          <w:sz w:val="24"/>
          <w:szCs w:val="24"/>
        </w:rPr>
        <w:t xml:space="preserve">Plan Pracy na </w:t>
      </w:r>
      <w:r w:rsidR="00F0558F" w:rsidRPr="009B5C35">
        <w:rPr>
          <w:rFonts w:ascii="Times New Roman" w:hAnsi="Times New Roman" w:cs="Times New Roman"/>
          <w:sz w:val="24"/>
          <w:szCs w:val="24"/>
        </w:rPr>
        <w:t xml:space="preserve">rok </w:t>
      </w:r>
      <w:r w:rsidRPr="009B5C35">
        <w:rPr>
          <w:rFonts w:ascii="Times New Roman" w:hAnsi="Times New Roman" w:cs="Times New Roman"/>
          <w:sz w:val="24"/>
          <w:szCs w:val="24"/>
        </w:rPr>
        <w:t>2024</w:t>
      </w:r>
      <w:r w:rsidR="00605A29" w:rsidRPr="009B5C35">
        <w:rPr>
          <w:rFonts w:ascii="Times New Roman" w:hAnsi="Times New Roman" w:cs="Times New Roman"/>
          <w:sz w:val="24"/>
          <w:szCs w:val="24"/>
        </w:rPr>
        <w:t>, który</w:t>
      </w:r>
      <w:r w:rsidR="00CC77D2" w:rsidRPr="009B5C35">
        <w:rPr>
          <w:rFonts w:ascii="Times New Roman" w:hAnsi="Times New Roman" w:cs="Times New Roman"/>
          <w:sz w:val="24"/>
          <w:szCs w:val="24"/>
        </w:rPr>
        <w:t xml:space="preserve"> </w:t>
      </w:r>
      <w:r w:rsidR="00176342" w:rsidRPr="009B5C35">
        <w:rPr>
          <w:rFonts w:ascii="Times New Roman" w:hAnsi="Times New Roman" w:cs="Times New Roman"/>
          <w:sz w:val="24"/>
          <w:szCs w:val="24"/>
        </w:rPr>
        <w:t xml:space="preserve">został </w:t>
      </w:r>
      <w:r w:rsidRPr="009B5C35">
        <w:rPr>
          <w:rFonts w:ascii="Times New Roman" w:hAnsi="Times New Roman" w:cs="Times New Roman"/>
          <w:sz w:val="24"/>
          <w:szCs w:val="24"/>
        </w:rPr>
        <w:t>uzgo</w:t>
      </w:r>
      <w:r w:rsidR="00AF3227" w:rsidRPr="009B5C35">
        <w:rPr>
          <w:rFonts w:ascii="Times New Roman" w:hAnsi="Times New Roman" w:cs="Times New Roman"/>
          <w:sz w:val="24"/>
          <w:szCs w:val="24"/>
        </w:rPr>
        <w:t xml:space="preserve">dniony z Wojewodą Podkarpackim </w:t>
      </w:r>
      <w:r w:rsidR="002D12CC" w:rsidRPr="009B5C35">
        <w:rPr>
          <w:rFonts w:ascii="Times New Roman" w:hAnsi="Times New Roman" w:cs="Times New Roman"/>
          <w:sz w:val="24"/>
          <w:szCs w:val="24"/>
        </w:rPr>
        <w:t>pismem</w:t>
      </w:r>
      <w:r w:rsidR="007E69E0" w:rsidRPr="009B5C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12CC" w:rsidRPr="009B5C35">
        <w:rPr>
          <w:rFonts w:ascii="Times New Roman" w:hAnsi="Times New Roman" w:cs="Times New Roman"/>
          <w:sz w:val="24"/>
          <w:szCs w:val="24"/>
        </w:rPr>
        <w:t xml:space="preserve"> </w:t>
      </w:r>
      <w:r w:rsidR="00AF3227" w:rsidRPr="009B5C35">
        <w:rPr>
          <w:rFonts w:ascii="Times New Roman" w:hAnsi="Times New Roman" w:cs="Times New Roman"/>
          <w:sz w:val="24"/>
          <w:szCs w:val="24"/>
        </w:rPr>
        <w:t>z dnia</w:t>
      </w:r>
      <w:r w:rsidRPr="009B5C35">
        <w:rPr>
          <w:rFonts w:ascii="Times New Roman" w:hAnsi="Times New Roman" w:cs="Times New Roman"/>
          <w:sz w:val="24"/>
          <w:szCs w:val="24"/>
        </w:rPr>
        <w:t xml:space="preserve"> </w:t>
      </w:r>
      <w:r w:rsidR="009B5C35" w:rsidRPr="009B5C35">
        <w:rPr>
          <w:rFonts w:ascii="Times New Roman" w:hAnsi="Times New Roman" w:cs="Times New Roman"/>
          <w:sz w:val="24"/>
          <w:szCs w:val="24"/>
        </w:rPr>
        <w:t>1 marca</w:t>
      </w:r>
      <w:r w:rsidR="002D12CC" w:rsidRPr="009B5C35">
        <w:rPr>
          <w:rFonts w:ascii="Times New Roman" w:hAnsi="Times New Roman" w:cs="Times New Roman"/>
          <w:sz w:val="24"/>
          <w:szCs w:val="24"/>
        </w:rPr>
        <w:t xml:space="preserve"> </w:t>
      </w:r>
      <w:r w:rsidR="00CC77D2" w:rsidRPr="009B5C35">
        <w:rPr>
          <w:rFonts w:ascii="Times New Roman" w:hAnsi="Times New Roman" w:cs="Times New Roman"/>
          <w:sz w:val="24"/>
          <w:szCs w:val="24"/>
        </w:rPr>
        <w:t>2024</w:t>
      </w:r>
      <w:r w:rsidR="00AF3227" w:rsidRPr="009B5C35">
        <w:rPr>
          <w:rFonts w:ascii="Times New Roman" w:hAnsi="Times New Roman" w:cs="Times New Roman"/>
          <w:sz w:val="24"/>
          <w:szCs w:val="24"/>
        </w:rPr>
        <w:t xml:space="preserve"> r. znak: S-I.9</w:t>
      </w:r>
      <w:r w:rsidR="009B5C35" w:rsidRPr="009B5C35">
        <w:rPr>
          <w:rFonts w:ascii="Times New Roman" w:hAnsi="Times New Roman" w:cs="Times New Roman"/>
          <w:sz w:val="24"/>
          <w:szCs w:val="24"/>
        </w:rPr>
        <w:t>421.2.107.2024.MKC</w:t>
      </w:r>
      <w:r w:rsidR="002D12CC" w:rsidRPr="009B5C35">
        <w:rPr>
          <w:rFonts w:ascii="Times New Roman" w:hAnsi="Times New Roman" w:cs="Times New Roman"/>
          <w:sz w:val="24"/>
          <w:szCs w:val="24"/>
        </w:rPr>
        <w:t xml:space="preserve"> oraz jednostką prowadzącą</w:t>
      </w:r>
      <w:r w:rsidR="00960705" w:rsidRPr="009B5C35">
        <w:rPr>
          <w:rFonts w:ascii="Times New Roman" w:hAnsi="Times New Roman" w:cs="Times New Roman"/>
          <w:sz w:val="24"/>
          <w:szCs w:val="24"/>
        </w:rPr>
        <w:t>.</w:t>
      </w:r>
    </w:p>
    <w:p w14:paraId="6B801568" w14:textId="1A81028A" w:rsidR="00026CEF" w:rsidRDefault="00965F7A" w:rsidP="00965F7A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 dokumenty są zgodne  z założeniami merytorycznymi dotyczącymi funkcjonowania ośrodków wsparcia dla osób z zaburzeniami psychicznymi.</w:t>
      </w:r>
    </w:p>
    <w:p w14:paraId="624B2CC4" w14:textId="77777777" w:rsidR="00965F7A" w:rsidRPr="009B5C35" w:rsidRDefault="00965F7A" w:rsidP="00965F7A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390693" w14:textId="1E6F5228" w:rsidR="00034907" w:rsidRPr="00073D63" w:rsidRDefault="006F29A7" w:rsidP="0034351E">
      <w:pPr>
        <w:pStyle w:val="Akapitzlist1"/>
        <w:spacing w:after="0" w:line="360" w:lineRule="auto"/>
        <w:ind w:left="5676"/>
        <w:rPr>
          <w:rFonts w:ascii="Times New Roman" w:hAnsi="Times New Roman" w:cs="Times New Roman"/>
          <w:i/>
          <w:sz w:val="24"/>
          <w:szCs w:val="24"/>
        </w:rPr>
      </w:pPr>
      <w:r w:rsidRPr="00073D6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34907" w:rsidRPr="00073D63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073D63">
        <w:rPr>
          <w:rFonts w:ascii="Times New Roman" w:hAnsi="Times New Roman" w:cs="Times New Roman"/>
          <w:i/>
          <w:sz w:val="24"/>
          <w:szCs w:val="24"/>
        </w:rPr>
        <w:t>,</w:t>
      </w:r>
      <w:r w:rsidR="00034907" w:rsidRPr="00073D63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073D63" w:rsidRPr="00073D63">
        <w:rPr>
          <w:rFonts w:ascii="Times New Roman" w:hAnsi="Times New Roman" w:cs="Times New Roman"/>
          <w:i/>
          <w:sz w:val="24"/>
          <w:szCs w:val="24"/>
        </w:rPr>
        <w:t>7-60</w:t>
      </w:r>
      <w:r w:rsidR="00034907" w:rsidRPr="00073D63">
        <w:rPr>
          <w:rFonts w:ascii="Times New Roman" w:hAnsi="Times New Roman" w:cs="Times New Roman"/>
          <w:i/>
          <w:sz w:val="24"/>
          <w:szCs w:val="24"/>
        </w:rPr>
        <w:t>)</w:t>
      </w:r>
    </w:p>
    <w:p w14:paraId="70D5F2CB" w14:textId="77777777" w:rsidR="00335D16" w:rsidRPr="00CA787C" w:rsidRDefault="00335D16" w:rsidP="0034351E">
      <w:pPr>
        <w:pStyle w:val="Normalny1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31639F" w14:textId="4D6CE111" w:rsidR="00A96204" w:rsidRDefault="00335D16" w:rsidP="0034351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4907" w:rsidRPr="0034351E">
        <w:rPr>
          <w:rFonts w:ascii="Times New Roman" w:hAnsi="Times New Roman" w:cs="Times New Roman"/>
          <w:sz w:val="24"/>
          <w:szCs w:val="24"/>
        </w:rPr>
        <w:t xml:space="preserve">Analiza Statutu oraz Regulaminu Organizacyjnego wykazała, że Środowiskowy Dom Samopomocy w </w:t>
      </w:r>
      <w:r w:rsidR="00CA787C">
        <w:rPr>
          <w:rFonts w:ascii="Times New Roman" w:hAnsi="Times New Roman" w:cs="Times New Roman"/>
          <w:sz w:val="24"/>
          <w:szCs w:val="24"/>
        </w:rPr>
        <w:t>Bachórcu</w:t>
      </w:r>
      <w:r w:rsidR="00AF3227"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034907" w:rsidRPr="0034351E">
        <w:rPr>
          <w:rFonts w:ascii="Times New Roman" w:hAnsi="Times New Roman" w:cs="Times New Roman"/>
          <w:sz w:val="24"/>
          <w:szCs w:val="24"/>
        </w:rPr>
        <w:t xml:space="preserve">jest ośrodkiem wsparcia 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dla osób z zaburzeniami </w:t>
      </w:r>
      <w:r w:rsidR="00ED2E26" w:rsidRPr="0034351E">
        <w:rPr>
          <w:rFonts w:ascii="Times New Roman" w:hAnsi="Times New Roman" w:cs="Times New Roman"/>
          <w:sz w:val="24"/>
          <w:szCs w:val="24"/>
        </w:rPr>
        <w:t>psychicznymi</w:t>
      </w:r>
      <w:r w:rsidR="002D12CC" w:rsidRPr="0034351E">
        <w:rPr>
          <w:rFonts w:ascii="Times New Roman" w:hAnsi="Times New Roman" w:cs="Times New Roman"/>
          <w:sz w:val="24"/>
          <w:szCs w:val="24"/>
        </w:rPr>
        <w:t xml:space="preserve">, zwanymi dalej uczestnikami, </w:t>
      </w:r>
      <w:r w:rsidR="003D4C52">
        <w:rPr>
          <w:rFonts w:ascii="Times New Roman" w:hAnsi="Times New Roman" w:cs="Times New Roman"/>
          <w:sz w:val="24"/>
          <w:szCs w:val="24"/>
        </w:rPr>
        <w:t>korzystającymi z usług i wsparcia. C</w:t>
      </w:r>
      <w:r w:rsidR="00A96204">
        <w:rPr>
          <w:rFonts w:ascii="Times New Roman" w:hAnsi="Times New Roman" w:cs="Times New Roman"/>
          <w:sz w:val="24"/>
          <w:szCs w:val="24"/>
        </w:rPr>
        <w:t>elem działalności Środowiskowego</w:t>
      </w:r>
      <w:r w:rsidR="00FC3D70">
        <w:rPr>
          <w:rFonts w:ascii="Times New Roman" w:hAnsi="Times New Roman" w:cs="Times New Roman"/>
          <w:sz w:val="24"/>
          <w:szCs w:val="24"/>
        </w:rPr>
        <w:t xml:space="preserve"> Domu Samopomocy jest stworzenie4</w:t>
      </w:r>
      <w:r w:rsidR="00A96204">
        <w:rPr>
          <w:rFonts w:ascii="Times New Roman" w:hAnsi="Times New Roman" w:cs="Times New Roman"/>
          <w:sz w:val="24"/>
          <w:szCs w:val="24"/>
        </w:rPr>
        <w:t xml:space="preserve"> systemu oparcia społecznego dla osób z zaburzeniami psychicznymi, poprzez świadczenie usług dziennych w zakresie integracji, </w:t>
      </w:r>
      <w:r w:rsidR="00A96204">
        <w:rPr>
          <w:rFonts w:ascii="Times New Roman" w:hAnsi="Times New Roman" w:cs="Times New Roman"/>
          <w:sz w:val="24"/>
          <w:szCs w:val="24"/>
        </w:rPr>
        <w:lastRenderedPageBreak/>
        <w:t>aktywizacji oraz wsparcia terapeutycznego, ukierunkowanych na podtrzymywanie</w:t>
      </w:r>
      <w:r w:rsidR="003D4C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96204">
        <w:rPr>
          <w:rFonts w:ascii="Times New Roman" w:hAnsi="Times New Roman" w:cs="Times New Roman"/>
          <w:sz w:val="24"/>
          <w:szCs w:val="24"/>
        </w:rPr>
        <w:t xml:space="preserve"> i rozwijanie umiejętności niezbędnych do samodzielnego życia. Zakres i poziom usług świadczonych w Domu dostosowany jest do indywidulanych potrzeb osób w nim przebywających. </w:t>
      </w:r>
    </w:p>
    <w:p w14:paraId="35F89594" w14:textId="466D6FFD" w:rsidR="00387BB3" w:rsidRDefault="00ED2E26" w:rsidP="00073D6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>Wsparciem Środowisk</w:t>
      </w:r>
      <w:r w:rsidR="00CA787C">
        <w:rPr>
          <w:rFonts w:ascii="Times New Roman" w:hAnsi="Times New Roman" w:cs="Times New Roman"/>
          <w:sz w:val="24"/>
          <w:szCs w:val="24"/>
        </w:rPr>
        <w:t>owego Domu Samopomocy w Bachórcu</w:t>
      </w:r>
      <w:r w:rsidR="00A96204">
        <w:rPr>
          <w:rFonts w:ascii="Times New Roman" w:hAnsi="Times New Roman" w:cs="Times New Roman"/>
          <w:sz w:val="24"/>
          <w:szCs w:val="24"/>
        </w:rPr>
        <w:t xml:space="preserve"> objęte</w:t>
      </w:r>
      <w:r w:rsidR="00FF7C06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są również osoby </w:t>
      </w:r>
      <w:r w:rsidR="00A96204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z niepełnosprawnością  sprzężoną oraz osoby ze spektrum autyzmu.</w:t>
      </w:r>
    </w:p>
    <w:p w14:paraId="6F6E22BC" w14:textId="77777777" w:rsidR="00073D63" w:rsidRPr="00073D63" w:rsidRDefault="00073D63" w:rsidP="00073D6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A19057" w14:textId="3C2B48A6" w:rsidR="006D2C2A" w:rsidRPr="0034351E" w:rsidRDefault="00026CEF" w:rsidP="006D2C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br/>
        <w:t>w godzinach</w:t>
      </w:r>
      <w:r w:rsidR="00455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7.30 do 15.3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0. </w:t>
      </w:r>
      <w:r w:rsidR="00387BB3" w:rsidRPr="0034351E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dziennie, prowadzone są zajęcia wspierająco-aktywizujące z uczestnikami, treningi i terapia oraz wydawany gorący posiłek. Pozostały czas  każdego dnia zajmuje dowożenie i odwożenie uczestników, oraz czynności porządkowe, uzupełnianie dokumentacji, przygotowanie do zajęć.</w:t>
      </w:r>
    </w:p>
    <w:p w14:paraId="29C20F5C" w14:textId="7CB21234" w:rsidR="00C36CBA" w:rsidRPr="0034351E" w:rsidRDefault="00E10FF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4133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sumując powyższe, stwierdzono,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z treścią z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§ 6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1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domów samopomocy</w:t>
      </w:r>
      <w:r w:rsidR="006462D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 xml:space="preserve">(Dz.U. z 2020 r., Nr 249 </w:t>
      </w:r>
      <w:proofErr w:type="spellStart"/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EA79F7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cyt.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: „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 działa co 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najmniej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5 dni w tygodniu po 8 godzin dziennie, w tym </w:t>
      </w:r>
      <w:r w:rsidR="00FF7C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co najmniej przez 6 godzin dziennie są prowadzone zajęcia z uczestnikami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a pozostały czas przeznacza się na czynności porządkowe, przygotowywanie do zajęć, uzupełnianie prowadzonej dokumentacji, a także zapewnienie opieki uczestnikom w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trakcie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dowożenia na zajęcia lub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odwożenia po zajęciach (…)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67278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3A843CE" w14:textId="25A03FB2" w:rsidR="00BD4793" w:rsidRPr="00827844" w:rsidRDefault="00BD4793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073D63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61</w:t>
      </w:r>
      <w:r w:rsidR="00827844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-70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D121C97" w14:textId="77777777" w:rsidR="005048F0" w:rsidRPr="0034351E" w:rsidRDefault="005048F0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4F31EB26" w14:textId="04C6EEBC" w:rsidR="00965F7A" w:rsidRPr="00965F7A" w:rsidRDefault="00965F7A" w:rsidP="00965F7A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Kontrolowany Dom zapewnia usługę transportową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uczestnikom jednostki przez okres całego roku. Dom dysponuje </w:t>
      </w:r>
      <w:r w:rsidR="00FC3D70">
        <w:rPr>
          <w:rFonts w:ascii="Times New Roman" w:hAnsi="Times New Roman" w:cs="Times New Roman"/>
          <w:bCs/>
          <w:sz w:val="24"/>
          <w:szCs w:val="24"/>
        </w:rPr>
        <w:t xml:space="preserve">pojazdem marki Toyota </w:t>
      </w:r>
      <w:proofErr w:type="spellStart"/>
      <w:r w:rsidR="00FC3D70">
        <w:rPr>
          <w:rFonts w:ascii="Times New Roman" w:hAnsi="Times New Roman" w:cs="Times New Roman"/>
          <w:bCs/>
          <w:sz w:val="24"/>
          <w:szCs w:val="24"/>
        </w:rPr>
        <w:t>Proace</w:t>
      </w:r>
      <w:proofErr w:type="spellEnd"/>
      <w:r w:rsidR="00FC3D70">
        <w:rPr>
          <w:rFonts w:ascii="Times New Roman" w:hAnsi="Times New Roman" w:cs="Times New Roman"/>
          <w:bCs/>
          <w:sz w:val="24"/>
          <w:szCs w:val="24"/>
        </w:rPr>
        <w:t xml:space="preserve"> 9-</w:t>
      </w:r>
      <w:r w:rsidRPr="00965F7A">
        <w:rPr>
          <w:rFonts w:ascii="Times New Roman" w:hAnsi="Times New Roman" w:cs="Times New Roman"/>
          <w:bCs/>
          <w:sz w:val="24"/>
          <w:szCs w:val="24"/>
        </w:rPr>
        <w:t>osobowy dostosowany do przewozu osób niepełnosprawnych. Uczestnicy są przywożeni na zajęcia, a po ich zakończeniu odwożeni do miejsca zamieszkania. Ośrodek zapewnia transport do jednostek ochrony zdrowia oraz innych instytucji i placówek</w:t>
      </w:r>
      <w:r w:rsidR="00FC3D70">
        <w:rPr>
          <w:rFonts w:ascii="Times New Roman" w:hAnsi="Times New Roman" w:cs="Times New Roman"/>
          <w:bCs/>
          <w:sz w:val="24"/>
          <w:szCs w:val="24"/>
        </w:rPr>
        <w:t>,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realizując zadania wynikające z działań wspierająco – aktywizujących. W czasie transportu opiekę zapewnia uczestnikom pracownik ŚDS.</w:t>
      </w:r>
      <w:r>
        <w:rPr>
          <w:rFonts w:ascii="Times New Roman" w:hAnsi="Times New Roman" w:cs="Times New Roman"/>
          <w:bCs/>
          <w:sz w:val="24"/>
          <w:szCs w:val="24"/>
        </w:rPr>
        <w:t xml:space="preserve"> Z usługi transportowej korzysta regularnie 25 </w:t>
      </w:r>
      <w:r w:rsidRPr="00BD59AC">
        <w:rPr>
          <w:rFonts w:ascii="Times New Roman" w:hAnsi="Times New Roman" w:cs="Times New Roman"/>
          <w:bCs/>
          <w:sz w:val="24"/>
          <w:szCs w:val="24"/>
        </w:rPr>
        <w:t xml:space="preserve">osób. </w:t>
      </w:r>
    </w:p>
    <w:p w14:paraId="499AD181" w14:textId="77777777" w:rsidR="00605A29" w:rsidRPr="0034351E" w:rsidRDefault="00605A29" w:rsidP="00827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EBD51" w14:textId="7F08FB28" w:rsidR="00B4133D" w:rsidRDefault="003F7CC5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3167A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Placówka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3167AC"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okres nie dłuższy niż 15 dni roboczych. Termin poszczególnych dni zamknięcia ŚDS  uzgadniany jest po uprzednim zasięgnięciu opinii uczestników lub ich opiekunów, czy rodzin na zebraniach społecznościowych, </w:t>
      </w:r>
      <w:r w:rsidRPr="0034351E">
        <w:rPr>
          <w:rFonts w:ascii="Times New Roman" w:hAnsi="Times New Roman" w:cs="Times New Roman"/>
          <w:bCs/>
          <w:sz w:val="24"/>
          <w:szCs w:val="24"/>
        </w:rPr>
        <w:t xml:space="preserve">po czym informacja przekazywana jest do Wydziału Polityki Społecznej Podkarpackiego Urzędu </w:t>
      </w:r>
      <w:r w:rsidRPr="0034351E">
        <w:rPr>
          <w:rFonts w:ascii="Times New Roman" w:hAnsi="Times New Roman" w:cs="Times New Roman"/>
          <w:bCs/>
          <w:sz w:val="24"/>
          <w:szCs w:val="24"/>
        </w:rPr>
        <w:lastRenderedPageBreak/>
        <w:t>Wojewódzkiego w Rzeszowie oraz jednostki prowadzącej.</w:t>
      </w:r>
      <w:r w:rsidR="00B4133D" w:rsidRPr="0034351E">
        <w:rPr>
          <w:rFonts w:ascii="Times New Roman" w:hAnsi="Times New Roman" w:cs="Times New Roman"/>
          <w:bCs/>
          <w:sz w:val="24"/>
          <w:szCs w:val="24"/>
        </w:rPr>
        <w:t xml:space="preserve"> Jest to zgodne 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1724C4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17379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FB8599F" w14:textId="77777777" w:rsidR="00827844" w:rsidRPr="0034351E" w:rsidRDefault="00827844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14:paraId="31392489" w14:textId="6A4F18DE" w:rsidR="00DA582E" w:rsidRPr="0034351E" w:rsidRDefault="00DA582E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Środ</w:t>
      </w:r>
      <w:r w:rsidR="00A23335">
        <w:rPr>
          <w:rFonts w:ascii="Times New Roman" w:eastAsia="Calibri" w:hAnsi="Times New Roman" w:cs="Times New Roman"/>
          <w:bCs/>
          <w:iCs/>
          <w:sz w:val="24"/>
          <w:szCs w:val="24"/>
        </w:rPr>
        <w:t>owiskowy Dom Samopomocy w Bachórcu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nie prowadzi miejsc całodobowego pobytu. Nie odbywają się w nim różne zajęcia klubowe przeznaczone dla osób oczekujących </w:t>
      </w:r>
      <w:r w:rsidR="0081683B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 przyjęcie do D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omu oraz byłych uczestników. </w:t>
      </w:r>
    </w:p>
    <w:p w14:paraId="21977D97" w14:textId="1D60ABA8" w:rsidR="007C7B92" w:rsidRPr="0034351E" w:rsidRDefault="007C7B92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5C41E6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>Kierownika</w:t>
      </w:r>
      <w:r w:rsidR="00FF7C06">
        <w:rPr>
          <w:rFonts w:ascii="Times New Roman" w:eastAsia="Calibri" w:hAnsi="Times New Roman" w:cs="Times New Roman"/>
          <w:iCs/>
          <w:sz w:val="24"/>
          <w:szCs w:val="24"/>
        </w:rPr>
        <w:t xml:space="preserve"> Miejsko-</w:t>
      </w:r>
      <w:r w:rsidR="0052474F" w:rsidRPr="0034351E">
        <w:rPr>
          <w:rFonts w:ascii="Times New Roman" w:eastAsia="Calibri" w:hAnsi="Times New Roman" w:cs="Times New Roman"/>
          <w:iCs/>
          <w:sz w:val="24"/>
          <w:szCs w:val="24"/>
        </w:rPr>
        <w:t>Gminnego Ośrodka Po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>mocy Społecznej w Dubiecku</w:t>
      </w:r>
      <w:r w:rsidR="0052474F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 xml:space="preserve">z określeniem do jednego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typów, występującego w ŚDS, </w:t>
      </w:r>
      <w:r w:rsidR="00433BA9" w:rsidRPr="0034351E">
        <w:rPr>
          <w:rFonts w:ascii="Times New Roman" w:eastAsia="Calibri" w:hAnsi="Times New Roman" w:cs="Times New Roman"/>
          <w:iCs/>
          <w:sz w:val="24"/>
          <w:szCs w:val="24"/>
        </w:rPr>
        <w:t>tj.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do typu A</w:t>
      </w:r>
      <w:r w:rsidR="00EB5FF6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D678B" w:rsidRPr="0034351E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EB5FF6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52474F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, w porozumieniu  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kierownikiem ŚDS 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FC3D70">
        <w:rPr>
          <w:rFonts w:ascii="Times New Roman" w:eastAsia="Calibri" w:hAnsi="Times New Roman" w:cs="Times New Roman"/>
          <w:iCs/>
          <w:sz w:val="24"/>
          <w:szCs w:val="24"/>
        </w:rPr>
        <w:t>Bachórcu.</w:t>
      </w:r>
    </w:p>
    <w:p w14:paraId="4BB9D53C" w14:textId="5B0E8419" w:rsidR="007C7B92" w:rsidRPr="0034351E" w:rsidRDefault="007C7B9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Z danych uzyskanych od </w:t>
      </w:r>
      <w:r w:rsidR="00F04F97" w:rsidRPr="0034351E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540F2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</w:t>
      </w:r>
      <w:r w:rsidR="009D678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stycznia 20</w:t>
      </w:r>
      <w:r w:rsidR="00D721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 w:rsidR="006D2C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D721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dnia kontroli skierowano 6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osób, 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>tóre po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>siadały pierwsze decyzje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o skierowaniu na czas określony, nie dłuższy  niż 3 miesiące, konieczny do dokonania przez</w:t>
      </w:r>
      <w:r w:rsidR="005048F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zespół wspierająco-oceniający 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możliwości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zaproponowania o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sobie indywidualnego planu postę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powania wspierająco-aktywizującego.</w:t>
      </w:r>
    </w:p>
    <w:p w14:paraId="2BC5AD5D" w14:textId="59988B65" w:rsidR="001E6EDE" w:rsidRPr="0034351E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2600C91A" w14:textId="77777777" w:rsidR="00CC1645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wspierająco- aktywizującego</w:t>
      </w:r>
      <w:r w:rsidR="0010525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poszczególnych uczestników stwierdzono, że założenia określone</w:t>
      </w:r>
      <w:r w:rsidR="00DB5F1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ww. dokumentacji są zgodne, pod względem czasookresu realizacji, z czasem założonym  </w:t>
      </w:r>
      <w:r w:rsidR="000E16FD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decyzjach kierujących do  ŚDS.</w:t>
      </w:r>
    </w:p>
    <w:p w14:paraId="093DE670" w14:textId="770F27B5" w:rsidR="00940054" w:rsidRDefault="00CC1645" w:rsidP="00940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Termin przyjęcia uczestnika do Ośrodka Wsparcia ustalany był w porozumieniu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z osobą kierowaną lub jej opiekunem.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Ponadto, przed przyjęciem do Domu, Kierownik lub wydelegowany przez Kierownika pracownik ŚDS przekazuje </w:t>
      </w:r>
      <w:r w:rsidR="00940054">
        <w:rPr>
          <w:rFonts w:ascii="Times New Roman" w:eastAsia="Calibri" w:hAnsi="Times New Roman" w:cs="Times New Roman"/>
          <w:iCs/>
          <w:sz w:val="24"/>
          <w:szCs w:val="24"/>
        </w:rPr>
        <w:t>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sobie kierowanej lub jej opiekunowi wszelkie informacje </w:t>
      </w:r>
      <w:r w:rsidR="0073108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o zasadach funkcjonowania 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>placówki.</w:t>
      </w:r>
    </w:p>
    <w:p w14:paraId="63AB5F32" w14:textId="0980A59A" w:rsidR="00EB6413" w:rsidRDefault="0036736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2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7 ust. 5, 6, </w:t>
      </w:r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 </w:t>
      </w:r>
      <w:r w:rsidR="00AD62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§ 8 </w:t>
      </w:r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73108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EE293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5DC550" w14:textId="77777777" w:rsidR="00BD59AC" w:rsidRPr="0073108C" w:rsidRDefault="00BD59AC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521714F" w14:textId="1C1A5E91" w:rsidR="000D447C" w:rsidRPr="00980172" w:rsidRDefault="00F04F97" w:rsidP="00BD59A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218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</w:t>
      </w:r>
      <w:r w:rsidR="000D447C" w:rsidRPr="009801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0D447C" w:rsidRPr="00980172">
        <w:rPr>
          <w:rFonts w:ascii="Times New Roman" w:hAnsi="Times New Roman" w:cs="Times New Roman"/>
          <w:i/>
          <w:sz w:val="24"/>
          <w:szCs w:val="24"/>
        </w:rPr>
        <w:t xml:space="preserve">Dowód: akta kontroli, </w:t>
      </w:r>
      <w:r w:rsidR="007E69E0" w:rsidRPr="00980172">
        <w:rPr>
          <w:rFonts w:ascii="Times New Roman" w:hAnsi="Times New Roman" w:cs="Times New Roman"/>
          <w:i/>
          <w:sz w:val="24"/>
          <w:szCs w:val="24"/>
        </w:rPr>
        <w:t>str.</w:t>
      </w:r>
      <w:r w:rsidR="00C768A6">
        <w:rPr>
          <w:rFonts w:ascii="Times New Roman" w:hAnsi="Times New Roman" w:cs="Times New Roman"/>
          <w:i/>
          <w:sz w:val="24"/>
          <w:szCs w:val="24"/>
        </w:rPr>
        <w:t>71-106</w:t>
      </w:r>
      <w:r w:rsidR="000D447C" w:rsidRPr="00980172">
        <w:rPr>
          <w:rFonts w:ascii="Times New Roman" w:hAnsi="Times New Roman" w:cs="Times New Roman"/>
          <w:i/>
          <w:sz w:val="24"/>
          <w:szCs w:val="24"/>
        </w:rPr>
        <w:t>)</w:t>
      </w:r>
    </w:p>
    <w:p w14:paraId="2E52E6F4" w14:textId="77777777" w:rsidR="00827844" w:rsidRPr="00BD59AC" w:rsidRDefault="00827844" w:rsidP="00BD59AC">
      <w:pPr>
        <w:spacing w:after="0" w:line="36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A8FEB9C" w14:textId="77B18CD3" w:rsidR="00D667F5" w:rsidRDefault="00D667F5" w:rsidP="009801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Do Środowiskowego Domu Samopomocy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 xml:space="preserve"> w Bachórcu uczęszcza pięciu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uczestników 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 Gminy Krzywcza oraz trzech ucze</w:t>
      </w:r>
      <w:r w:rsidR="00FE1D23">
        <w:rPr>
          <w:rFonts w:ascii="Times New Roman" w:eastAsia="Times New Roman" w:hAnsi="Times New Roman" w:cs="Times New Roman"/>
          <w:iCs/>
          <w:sz w:val="24"/>
          <w:szCs w:val="24"/>
        </w:rPr>
        <w:t>stników z Gminy Dynów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na podstawie porozumienia zwartego pomiędzy gminami. </w:t>
      </w:r>
    </w:p>
    <w:p w14:paraId="4277DB46" w14:textId="57EAF3C4" w:rsidR="00DA582E" w:rsidRPr="0034351E" w:rsidRDefault="000D447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W zajęciach kontrolowanego  Środowiskowego Domu Samopomocy regularnie bierze udział przeważająca większość uczestników. Każda dłuższa nieobecność jest monitorowana przez pracowników jednostki, którzy kontaktują się z rodzinami i bliskimi tych uczestników.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uczestników, są przyjmowane nowe osoby na zastępstwo. 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</w:t>
      </w:r>
      <w:r w:rsidR="00D721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ug stanu na dzień kontroli 28.10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.2024</w:t>
      </w:r>
      <w:r w:rsidR="00B709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C41E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 w ośrodku w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</w:t>
      </w:r>
      <w:r w:rsidR="00D721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arcia świadczone są usługi dla 5</w:t>
      </w:r>
      <w:r w:rsidR="00DA582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dodatkowych osób.</w:t>
      </w:r>
    </w:p>
    <w:p w14:paraId="3E674ED1" w14:textId="5F054AC9" w:rsidR="000D447C" w:rsidRPr="00AD62A2" w:rsidRDefault="00AD62A2" w:rsidP="00AD62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Reasumując powyższe, stwierdzono,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 w:rsidR="000D447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przepisami prawa. </w:t>
      </w:r>
    </w:p>
    <w:p w14:paraId="2EC12119" w14:textId="77777777" w:rsidR="00796B30" w:rsidRPr="0034351E" w:rsidRDefault="00796B30" w:rsidP="003435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34351E" w:rsidRDefault="004165FE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</w:t>
      </w:r>
      <w:r w:rsidR="00C2388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>. Warunki spełnienia standardu usług  Domu.</w:t>
      </w:r>
    </w:p>
    <w:p w14:paraId="06DD849A" w14:textId="77777777" w:rsidR="007C2CF1" w:rsidRPr="0034351E" w:rsidRDefault="007C2CF1" w:rsidP="0034351E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670BDDCB" w14:textId="2C508C53" w:rsidR="008E2C3D" w:rsidRPr="008E2C3D" w:rsidRDefault="00534171" w:rsidP="00FC3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2C3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8E2C3D">
        <w:rPr>
          <w:rFonts w:ascii="Times New Roman" w:hAnsi="Times New Roman" w:cs="Times New Roman"/>
          <w:sz w:val="24"/>
          <w:szCs w:val="24"/>
        </w:rPr>
        <w:t xml:space="preserve">Środowiskowy Dom Samopomocy </w:t>
      </w:r>
      <w:r w:rsidR="00FC3D70">
        <w:rPr>
          <w:rFonts w:ascii="Times New Roman" w:hAnsi="Times New Roman" w:cs="Times New Roman"/>
          <w:sz w:val="24"/>
          <w:szCs w:val="24"/>
        </w:rPr>
        <w:t xml:space="preserve">w Bachórcu powstał </w:t>
      </w:r>
      <w:r w:rsidR="008E2C3D" w:rsidRPr="008E2C3D">
        <w:rPr>
          <w:rFonts w:ascii="Times New Roman" w:hAnsi="Times New Roman" w:cs="Times New Roman"/>
          <w:sz w:val="24"/>
          <w:szCs w:val="24"/>
        </w:rPr>
        <w:t>w grudniu 2005</w:t>
      </w:r>
      <w:r w:rsidR="00526846" w:rsidRPr="008E2C3D">
        <w:rPr>
          <w:rFonts w:ascii="Times New Roman" w:hAnsi="Times New Roman" w:cs="Times New Roman"/>
          <w:sz w:val="24"/>
          <w:szCs w:val="24"/>
        </w:rPr>
        <w:t xml:space="preserve"> roku. </w:t>
      </w:r>
      <w:r w:rsidR="00CC16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Wsparcia </w:t>
      </w:r>
      <w:r w:rsidR="008E2C3D" w:rsidRPr="008E2C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swoją dzi</w:t>
      </w:r>
      <w:r w:rsidR="00CC16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ałalność prowadzi w budynku dwu</w:t>
      </w:r>
      <w:r w:rsidR="00FC3D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kondygnacyjnym. </w:t>
      </w:r>
      <w:r w:rsidR="008E2C3D" w:rsidRPr="008E2C3D">
        <w:rPr>
          <w:rFonts w:ascii="Times New Roman" w:hAnsi="Times New Roman"/>
          <w:bCs/>
          <w:sz w:val="24"/>
          <w:szCs w:val="24"/>
        </w:rPr>
        <w:t xml:space="preserve">Powierzchnia użytkowa budynku zajmowana przez </w:t>
      </w:r>
      <w:r w:rsidR="00FC3D70">
        <w:rPr>
          <w:rFonts w:ascii="Times New Roman" w:hAnsi="Times New Roman"/>
          <w:bCs/>
          <w:sz w:val="24"/>
          <w:szCs w:val="24"/>
        </w:rPr>
        <w:t xml:space="preserve">placówkę </w:t>
      </w:r>
      <w:r w:rsidR="008E2C3D" w:rsidRPr="008E2C3D">
        <w:rPr>
          <w:rFonts w:ascii="Times New Roman" w:hAnsi="Times New Roman"/>
          <w:bCs/>
          <w:sz w:val="24"/>
          <w:szCs w:val="24"/>
        </w:rPr>
        <w:t>wynosi 816 m</w:t>
      </w:r>
      <w:r w:rsidR="008E2C3D" w:rsidRPr="008E2C3D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940054">
        <w:rPr>
          <w:rFonts w:ascii="Times New Roman" w:hAnsi="Times New Roman"/>
          <w:bCs/>
          <w:sz w:val="24"/>
          <w:szCs w:val="24"/>
        </w:rPr>
        <w:t>,</w:t>
      </w:r>
      <w:r w:rsidR="00FC3D70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940054">
        <w:rPr>
          <w:rFonts w:ascii="Times New Roman" w:hAnsi="Times New Roman"/>
          <w:bCs/>
          <w:sz w:val="24"/>
          <w:szCs w:val="24"/>
        </w:rPr>
        <w:t xml:space="preserve"> </w:t>
      </w:r>
      <w:r w:rsidR="008E2C3D" w:rsidRPr="008E2C3D">
        <w:rPr>
          <w:rFonts w:ascii="Times New Roman" w:hAnsi="Times New Roman"/>
          <w:bCs/>
          <w:sz w:val="24"/>
          <w:szCs w:val="24"/>
        </w:rPr>
        <w:t>co w przeliczeniu na jednego uczestnika wynosi  21 m</w:t>
      </w:r>
      <w:r w:rsidR="008E2C3D" w:rsidRPr="008E2C3D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8E2C3D" w:rsidRPr="008E2C3D">
        <w:rPr>
          <w:rFonts w:ascii="Times New Roman" w:hAnsi="Times New Roman"/>
          <w:bCs/>
          <w:sz w:val="24"/>
          <w:szCs w:val="24"/>
        </w:rPr>
        <w:t>.</w:t>
      </w:r>
    </w:p>
    <w:p w14:paraId="6F555146" w14:textId="4F0DC4AB" w:rsidR="005565FD" w:rsidRPr="00CC1645" w:rsidRDefault="00CC1645" w:rsidP="00A056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Budynek</w:t>
      </w:r>
      <w:r w:rsidR="008E2C3D" w:rsidRPr="008E2C3D">
        <w:rPr>
          <w:rFonts w:ascii="Times New Roman" w:hAnsi="Times New Roman"/>
          <w:bCs/>
          <w:sz w:val="24"/>
          <w:szCs w:val="24"/>
        </w:rPr>
        <w:t xml:space="preserve"> dostosowany jest do potrzeb osób niepełnosprawnych, posiada dwa wejścia: główne, z drzwiami o szerokości 110/130 cm oraz jedno boczne przeznaczone na</w:t>
      </w:r>
      <w:r w:rsidR="008E2C3D" w:rsidRPr="008E2C3D">
        <w:rPr>
          <w:rFonts w:ascii="Times New Roman" w:hAnsi="Times New Roman"/>
          <w:sz w:val="24"/>
          <w:szCs w:val="24"/>
        </w:rPr>
        <w:t xml:space="preserve"> </w:t>
      </w:r>
      <w:r w:rsidR="008E2C3D" w:rsidRPr="008E2C3D">
        <w:rPr>
          <w:rFonts w:ascii="Times New Roman" w:hAnsi="Times New Roman"/>
          <w:bCs/>
          <w:sz w:val="24"/>
          <w:szCs w:val="24"/>
        </w:rPr>
        <w:t>drogę ewakuacyjną z budynku. W budynku znajduje się dźwig oso</w:t>
      </w:r>
      <w:r w:rsidR="00DE1DA0">
        <w:rPr>
          <w:rFonts w:ascii="Times New Roman" w:hAnsi="Times New Roman"/>
          <w:bCs/>
          <w:sz w:val="24"/>
          <w:szCs w:val="24"/>
        </w:rPr>
        <w:t>bowy do przewozu osób między kondygnacjami</w:t>
      </w:r>
      <w:r w:rsidR="008E2C3D" w:rsidRPr="008E2C3D">
        <w:rPr>
          <w:rFonts w:ascii="Times New Roman" w:hAnsi="Times New Roman"/>
          <w:bCs/>
          <w:sz w:val="24"/>
          <w:szCs w:val="24"/>
        </w:rPr>
        <w:t>. Pomieszczenia, w których prowadzone są zajęcia dla uczestników ŚDS</w:t>
      </w:r>
      <w:r w:rsidR="008E2C3D" w:rsidRPr="008E2C3D">
        <w:rPr>
          <w:rFonts w:ascii="Times New Roman" w:hAnsi="Times New Roman"/>
          <w:sz w:val="24"/>
          <w:szCs w:val="24"/>
        </w:rPr>
        <w:t xml:space="preserve"> </w:t>
      </w:r>
      <w:r w:rsidR="008E2C3D" w:rsidRPr="008E2C3D">
        <w:rPr>
          <w:rFonts w:ascii="Times New Roman" w:hAnsi="Times New Roman"/>
          <w:bCs/>
          <w:sz w:val="24"/>
          <w:szCs w:val="24"/>
        </w:rPr>
        <w:t xml:space="preserve">znajdują się na parterze i piętrze. Komunikacja wewnątrz budynku odbywa się wzdłuż korytarzy </w:t>
      </w:r>
      <w:r w:rsidR="00FC3D70">
        <w:rPr>
          <w:rFonts w:ascii="Times New Roman" w:hAnsi="Times New Roman"/>
          <w:bCs/>
          <w:sz w:val="24"/>
          <w:szCs w:val="24"/>
        </w:rPr>
        <w:t xml:space="preserve"> </w:t>
      </w:r>
      <w:r w:rsidR="008E2C3D" w:rsidRPr="008E2C3D">
        <w:rPr>
          <w:rFonts w:ascii="Times New Roman" w:hAnsi="Times New Roman"/>
          <w:bCs/>
          <w:sz w:val="24"/>
          <w:szCs w:val="24"/>
        </w:rPr>
        <w:t xml:space="preserve">o szerokości od 140 cm do 240 cm, z których zapewniony jest swobodny dostęp do pomieszczeń użytkowych odpowiednich do realizacji zadań wspierająco-aktywizujących. </w:t>
      </w:r>
      <w:r w:rsidR="00A05636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8E2C3D" w:rsidRPr="008E2C3D">
        <w:rPr>
          <w:rFonts w:ascii="Times New Roman" w:hAnsi="Times New Roman"/>
          <w:bCs/>
          <w:sz w:val="24"/>
          <w:szCs w:val="24"/>
        </w:rPr>
        <w:t>Na korytarzu dolnym zamontowane są poręcze.</w:t>
      </w:r>
      <w:r w:rsidR="008E2C3D" w:rsidRPr="008E2C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E2C3D" w:rsidRPr="008E2C3D">
        <w:rPr>
          <w:rFonts w:ascii="Times New Roman" w:hAnsi="Times New Roman"/>
          <w:bCs/>
          <w:sz w:val="24"/>
          <w:szCs w:val="24"/>
        </w:rPr>
        <w:t xml:space="preserve">Do pomieszczeń  prowadzą drzwi </w:t>
      </w:r>
      <w:r w:rsidR="00A05636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8E2C3D" w:rsidRPr="008E2C3D">
        <w:rPr>
          <w:rFonts w:ascii="Times New Roman" w:hAnsi="Times New Roman"/>
          <w:bCs/>
          <w:sz w:val="24"/>
          <w:szCs w:val="24"/>
        </w:rPr>
        <w:t xml:space="preserve">o szerokości minimum 90 cm, bez różnic w poziomach posadzki.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37C44" w:rsidRPr="0034351E">
        <w:rPr>
          <w:rFonts w:ascii="Times New Roman" w:hAnsi="Times New Roman" w:cs="Times New Roman"/>
          <w:sz w:val="24"/>
          <w:szCs w:val="24"/>
        </w:rPr>
        <w:t>Łazienki są dostosowane do potrzeb osób niepełnosprawnych poprzez zamontowane pochwyty oraz odpowiednią powierzchnię manewr</w:t>
      </w:r>
      <w:r w:rsidR="001D42F9" w:rsidRPr="0034351E"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45343A66" w14:textId="521F3044" w:rsidR="00C664BE" w:rsidRPr="004825B3" w:rsidRDefault="00C664BE" w:rsidP="00A0563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4825B3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C768A6">
        <w:rPr>
          <w:rFonts w:ascii="Times New Roman" w:hAnsi="Times New Roman" w:cs="Times New Roman"/>
          <w:i/>
          <w:sz w:val="24"/>
          <w:szCs w:val="24"/>
        </w:rPr>
        <w:t>107</w:t>
      </w:r>
      <w:r w:rsidRPr="004825B3">
        <w:rPr>
          <w:rFonts w:ascii="Times New Roman" w:hAnsi="Times New Roman" w:cs="Times New Roman"/>
          <w:i/>
          <w:sz w:val="24"/>
          <w:szCs w:val="24"/>
        </w:rPr>
        <w:t>)</w:t>
      </w:r>
    </w:p>
    <w:p w14:paraId="29EED494" w14:textId="77777777" w:rsidR="00A05636" w:rsidRPr="00CC1645" w:rsidRDefault="00A05636" w:rsidP="00A05636">
      <w:pPr>
        <w:spacing w:after="0" w:line="36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37EA22B" w14:textId="600028B7" w:rsidR="002049B5" w:rsidRPr="00A05636" w:rsidRDefault="00A05636" w:rsidP="00A05636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636">
        <w:rPr>
          <w:rFonts w:ascii="Times New Roman" w:eastAsia="Calibri" w:hAnsi="Times New Roman"/>
          <w:bCs/>
          <w:sz w:val="24"/>
          <w:szCs w:val="24"/>
        </w:rPr>
        <w:t>Dom usytuowany jest w miejscu zapewniającym bezpieczeństwo i spokój uczestników zajęć, pozbawiony barier architektonicznych.</w:t>
      </w:r>
      <w:r w:rsidRPr="00A05636">
        <w:rPr>
          <w:rFonts w:ascii="Times New Roman" w:hAnsi="Times New Roman"/>
          <w:bCs/>
        </w:rPr>
        <w:t xml:space="preserve"> </w:t>
      </w:r>
      <w:r w:rsidRPr="00A05636">
        <w:rPr>
          <w:rFonts w:ascii="Times New Roman" w:hAnsi="Times New Roman" w:cs="Times New Roman"/>
          <w:bCs/>
          <w:sz w:val="24"/>
          <w:szCs w:val="24"/>
        </w:rPr>
        <w:t>Cały obiekt znajduje się przy g</w:t>
      </w:r>
      <w:r w:rsidR="00DE1DA0">
        <w:rPr>
          <w:rFonts w:ascii="Times New Roman" w:hAnsi="Times New Roman" w:cs="Times New Roman"/>
          <w:bCs/>
          <w:sz w:val="24"/>
          <w:szCs w:val="24"/>
        </w:rPr>
        <w:t>łównej drodze, ogrodzony siatką</w:t>
      </w:r>
      <w:r w:rsidRPr="00A0563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5636">
        <w:rPr>
          <w:rFonts w:ascii="Times New Roman" w:hAnsi="Times New Roman"/>
          <w:bCs/>
          <w:sz w:val="24"/>
          <w:szCs w:val="24"/>
        </w:rPr>
        <w:t xml:space="preserve">Działka jest obsadzona krzewami ozdobnymi z miejscami wyznaczonymi </w:t>
      </w:r>
      <w:r w:rsidRPr="00A05636">
        <w:rPr>
          <w:rFonts w:ascii="Times New Roman" w:hAnsi="Times New Roman"/>
          <w:bCs/>
          <w:sz w:val="24"/>
          <w:szCs w:val="24"/>
        </w:rPr>
        <w:lastRenderedPageBreak/>
        <w:t>d</w:t>
      </w:r>
      <w:r w:rsidR="00DE1DA0">
        <w:rPr>
          <w:rFonts w:ascii="Times New Roman" w:hAnsi="Times New Roman"/>
          <w:bCs/>
          <w:sz w:val="24"/>
          <w:szCs w:val="24"/>
        </w:rPr>
        <w:t>o wypoczynku i rekreacji. Dom posiada do dyspozycji dwie</w:t>
      </w:r>
      <w:r w:rsidRPr="00A05636">
        <w:rPr>
          <w:rFonts w:ascii="Times New Roman" w:hAnsi="Times New Roman"/>
          <w:bCs/>
          <w:sz w:val="24"/>
          <w:szCs w:val="24"/>
        </w:rPr>
        <w:t xml:space="preserve"> altanki wyposażone w stoliki </w:t>
      </w:r>
      <w:r w:rsidR="00DE1DA0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A05636">
        <w:rPr>
          <w:rFonts w:ascii="Times New Roman" w:hAnsi="Times New Roman"/>
          <w:bCs/>
          <w:sz w:val="24"/>
          <w:szCs w:val="24"/>
        </w:rPr>
        <w:t>i ławki, grill o</w:t>
      </w:r>
      <w:r w:rsidR="004A3CA5">
        <w:rPr>
          <w:rFonts w:ascii="Times New Roman" w:hAnsi="Times New Roman"/>
          <w:bCs/>
          <w:sz w:val="24"/>
          <w:szCs w:val="24"/>
        </w:rPr>
        <w:t xml:space="preserve">raz boisko do celów </w:t>
      </w:r>
      <w:proofErr w:type="spellStart"/>
      <w:r w:rsidR="004A3CA5">
        <w:rPr>
          <w:rFonts w:ascii="Times New Roman" w:hAnsi="Times New Roman"/>
          <w:bCs/>
          <w:sz w:val="24"/>
          <w:szCs w:val="24"/>
        </w:rPr>
        <w:t>rekreacyjno</w:t>
      </w:r>
      <w:proofErr w:type="spellEnd"/>
      <w:r w:rsidR="004A3CA5">
        <w:rPr>
          <w:rFonts w:ascii="Times New Roman" w:hAnsi="Times New Roman"/>
          <w:bCs/>
          <w:sz w:val="24"/>
          <w:szCs w:val="24"/>
        </w:rPr>
        <w:t>–</w:t>
      </w:r>
      <w:r w:rsidRPr="00A05636">
        <w:rPr>
          <w:rFonts w:ascii="Times New Roman" w:hAnsi="Times New Roman"/>
          <w:bCs/>
          <w:sz w:val="24"/>
          <w:szCs w:val="24"/>
        </w:rPr>
        <w:t>sportowych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D5A7354" w14:textId="18013954" w:rsidR="00F37731" w:rsidRDefault="00537C4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 xml:space="preserve">Placówka dysponuje odpowiednio wyposażonymi pomieszczeniami dopasowanymi </w:t>
      </w:r>
      <w:r w:rsidR="00FF7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do potrzeb i możliwości uczestników</w:t>
      </w:r>
      <w:r w:rsidR="002730E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BEA3AB" w14:textId="4C6F4F0A" w:rsidR="0073108C" w:rsidRDefault="0073108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parterze budynku znajduje się:</w:t>
      </w:r>
    </w:p>
    <w:p w14:paraId="65382113" w14:textId="218ED5E1" w:rsidR="0073108C" w:rsidRDefault="00940054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3108C">
        <w:rPr>
          <w:sz w:val="24"/>
          <w:szCs w:val="24"/>
        </w:rPr>
        <w:t>adalnia,</w:t>
      </w:r>
    </w:p>
    <w:p w14:paraId="12055A24" w14:textId="189010C1" w:rsidR="0073108C" w:rsidRDefault="00940054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108C">
        <w:rPr>
          <w:sz w:val="24"/>
          <w:szCs w:val="24"/>
        </w:rPr>
        <w:t>racownika kulinarna,</w:t>
      </w:r>
    </w:p>
    <w:p w14:paraId="1ED298E4" w14:textId="3F831A97" w:rsidR="0073108C" w:rsidRDefault="00940054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108C">
        <w:rPr>
          <w:sz w:val="24"/>
          <w:szCs w:val="24"/>
        </w:rPr>
        <w:t>okój pielęgniarski,</w:t>
      </w:r>
    </w:p>
    <w:p w14:paraId="3037FDFC" w14:textId="08E9E211" w:rsidR="0073108C" w:rsidRDefault="0073108C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 rehabilitacyjna,</w:t>
      </w:r>
    </w:p>
    <w:p w14:paraId="78968ED9" w14:textId="240A6255" w:rsidR="0073108C" w:rsidRDefault="00DE1DA0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 doświadczania świat</w:t>
      </w:r>
      <w:r w:rsidR="0073108C">
        <w:rPr>
          <w:sz w:val="24"/>
          <w:szCs w:val="24"/>
        </w:rPr>
        <w:t>a,</w:t>
      </w:r>
    </w:p>
    <w:p w14:paraId="0F1DD661" w14:textId="348267CC" w:rsidR="0073108C" w:rsidRDefault="0073108C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dwie szatnie,</w:t>
      </w:r>
    </w:p>
    <w:p w14:paraId="4B998E58" w14:textId="34A92865" w:rsidR="0073108C" w:rsidRPr="00383028" w:rsidRDefault="0073108C" w:rsidP="002D070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pokój socjalny.</w:t>
      </w:r>
    </w:p>
    <w:p w14:paraId="121FF845" w14:textId="77777777" w:rsidR="0073108C" w:rsidRDefault="0073108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poddaszu znajdują się:</w:t>
      </w:r>
    </w:p>
    <w:p w14:paraId="3D502799" w14:textId="556C7EC1" w:rsidR="0073108C" w:rsidRDefault="00383028" w:rsidP="002D070A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 ogólna,</w:t>
      </w:r>
    </w:p>
    <w:p w14:paraId="118C7B8D" w14:textId="79F1E057" w:rsidR="00383028" w:rsidRDefault="00383028" w:rsidP="002D070A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pracownia komputerowa,</w:t>
      </w:r>
    </w:p>
    <w:p w14:paraId="3E47843C" w14:textId="64B34137" w:rsidR="00383028" w:rsidRDefault="00383028" w:rsidP="002D070A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pracownia plastyczna i rękodzieła,</w:t>
      </w:r>
    </w:p>
    <w:p w14:paraId="02F0A33E" w14:textId="70773E22" w:rsidR="00383028" w:rsidRDefault="00383028" w:rsidP="002D070A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pokój indywidulanego poradnictwa psychologicznego,</w:t>
      </w:r>
    </w:p>
    <w:p w14:paraId="5B268989" w14:textId="35611516" w:rsidR="00383028" w:rsidRDefault="00383028" w:rsidP="002D070A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pokój do biblioterapii,</w:t>
      </w:r>
    </w:p>
    <w:p w14:paraId="4CD93C51" w14:textId="19CAE243" w:rsidR="00383028" w:rsidRDefault="00383028" w:rsidP="002D070A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pokój </w:t>
      </w:r>
      <w:proofErr w:type="spellStart"/>
      <w:r>
        <w:rPr>
          <w:sz w:val="24"/>
          <w:szCs w:val="24"/>
        </w:rPr>
        <w:t>wyciszeń</w:t>
      </w:r>
      <w:proofErr w:type="spellEnd"/>
      <w:r>
        <w:rPr>
          <w:sz w:val="24"/>
          <w:szCs w:val="24"/>
        </w:rPr>
        <w:t>,</w:t>
      </w:r>
    </w:p>
    <w:p w14:paraId="1756D499" w14:textId="5C2DBFD2" w:rsidR="00383028" w:rsidRDefault="00383028" w:rsidP="002D070A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kaplica,</w:t>
      </w:r>
    </w:p>
    <w:p w14:paraId="470BE23D" w14:textId="312A0F32" w:rsidR="0073108C" w:rsidRPr="00E51CF6" w:rsidRDefault="00383028" w:rsidP="00E51CF6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F6">
        <w:rPr>
          <w:rFonts w:ascii="Times New Roman" w:hAnsi="Times New Roman" w:cs="Times New Roman"/>
          <w:sz w:val="24"/>
          <w:szCs w:val="24"/>
        </w:rPr>
        <w:t>W suterenie znajdują się</w:t>
      </w:r>
      <w:r w:rsidR="00A05636" w:rsidRPr="00E51CF6">
        <w:rPr>
          <w:rFonts w:ascii="Times New Roman" w:hAnsi="Times New Roman" w:cs="Times New Roman"/>
          <w:sz w:val="24"/>
          <w:szCs w:val="24"/>
        </w:rPr>
        <w:t>: p</w:t>
      </w:r>
      <w:r w:rsidRPr="00E51CF6">
        <w:rPr>
          <w:rFonts w:ascii="Times New Roman" w:hAnsi="Times New Roman" w:cs="Times New Roman"/>
          <w:sz w:val="24"/>
          <w:szCs w:val="24"/>
        </w:rPr>
        <w:t>racownia stolarska oraz sala bilardowa.</w:t>
      </w:r>
      <w:r w:rsidR="00DE1DA0">
        <w:rPr>
          <w:rFonts w:ascii="Times New Roman" w:hAnsi="Times New Roman" w:cs="Times New Roman"/>
          <w:sz w:val="24"/>
          <w:szCs w:val="24"/>
        </w:rPr>
        <w:t xml:space="preserve"> W placówce znajduje się łącznie siedem toalet: na parterze dwie toalety dla kobiet i dwie toalety dla mężczyzn </w:t>
      </w:r>
      <w:r w:rsidR="004B1237">
        <w:rPr>
          <w:rFonts w:ascii="Times New Roman" w:hAnsi="Times New Roman" w:cs="Times New Roman"/>
          <w:sz w:val="24"/>
          <w:szCs w:val="24"/>
        </w:rPr>
        <w:t>oraz</w:t>
      </w:r>
      <w:r w:rsidR="001423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1237">
        <w:rPr>
          <w:rFonts w:ascii="Times New Roman" w:hAnsi="Times New Roman" w:cs="Times New Roman"/>
          <w:sz w:val="24"/>
          <w:szCs w:val="24"/>
        </w:rPr>
        <w:t xml:space="preserve"> </w:t>
      </w:r>
      <w:r w:rsidR="00DE1DA0">
        <w:rPr>
          <w:rFonts w:ascii="Times New Roman" w:hAnsi="Times New Roman" w:cs="Times New Roman"/>
          <w:sz w:val="24"/>
          <w:szCs w:val="24"/>
        </w:rPr>
        <w:t xml:space="preserve">w pokoju socjalnym toaleta dla personelu. Na poddaszu znajdują się dwie toalety dla osób słabo poruszających się, wspólne dla kobiet i mężczyzn. </w:t>
      </w:r>
      <w:r w:rsidR="004B1237">
        <w:rPr>
          <w:rFonts w:ascii="Times New Roman" w:hAnsi="Times New Roman" w:cs="Times New Roman"/>
          <w:sz w:val="24"/>
          <w:szCs w:val="24"/>
        </w:rPr>
        <w:t xml:space="preserve">Ponadto kontrolowany ŚDS posiada dwie łazienki wyposażone w wanny oraz jedną łazienkę z natryskiem. </w:t>
      </w:r>
    </w:p>
    <w:p w14:paraId="638BFD5F" w14:textId="30A7323C" w:rsidR="0034351E" w:rsidRPr="004825B3" w:rsidRDefault="00F04F97" w:rsidP="0038302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="003B6145"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</w:t>
      </w:r>
      <w:r w:rsidR="004825B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</w:t>
      </w:r>
      <w:r w:rsidR="003B6145"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</w:t>
      </w:r>
      <w:r w:rsidR="004F5322" w:rsidRPr="004825B3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3421D5" w:rsidRPr="004825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768A6">
        <w:rPr>
          <w:rFonts w:ascii="Times New Roman" w:eastAsia="Times New Roman" w:hAnsi="Times New Roman" w:cs="Times New Roman"/>
          <w:i/>
          <w:sz w:val="24"/>
          <w:szCs w:val="24"/>
        </w:rPr>
        <w:t>108</w:t>
      </w:r>
      <w:r w:rsidR="004748A6" w:rsidRPr="004825B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0251229" w14:textId="77777777" w:rsidR="00A05636" w:rsidRPr="00383028" w:rsidRDefault="00A05636" w:rsidP="00A05636">
      <w:pPr>
        <w:spacing w:after="0" w:line="360" w:lineRule="auto"/>
        <w:rPr>
          <w:rStyle w:val="tabulatory"/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7308C30C" w14:textId="314DFEC4" w:rsidR="0073342A" w:rsidRPr="0073342A" w:rsidRDefault="000D447C" w:rsidP="0073342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Kontrolowany ośrodek wsparcia, jest wyposażony w sprzęty odpowiednie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>do realizacji zadań wspierająco-aktywizujących, w tym:</w:t>
      </w:r>
    </w:p>
    <w:p w14:paraId="7E707B60" w14:textId="073D9CE8" w:rsidR="004A3CA5" w:rsidRDefault="00A05636" w:rsidP="002D070A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4A3CA5">
        <w:rPr>
          <w:bCs/>
          <w:sz w:val="24"/>
          <w:szCs w:val="24"/>
        </w:rPr>
        <w:t xml:space="preserve">Sala ogólna </w:t>
      </w:r>
      <w:r w:rsidR="004A3CA5" w:rsidRPr="004A3CA5">
        <w:rPr>
          <w:bCs/>
          <w:sz w:val="24"/>
          <w:szCs w:val="24"/>
        </w:rPr>
        <w:t xml:space="preserve">- </w:t>
      </w:r>
      <w:r w:rsidRPr="004A3CA5">
        <w:rPr>
          <w:bCs/>
          <w:sz w:val="24"/>
          <w:szCs w:val="24"/>
        </w:rPr>
        <w:t>umożliwia spotkania uczestników zajęć i ich rodzin, wyposażona</w:t>
      </w:r>
      <w:r w:rsidR="004A3CA5">
        <w:rPr>
          <w:bCs/>
          <w:sz w:val="24"/>
          <w:szCs w:val="24"/>
        </w:rPr>
        <w:t xml:space="preserve">                 </w:t>
      </w:r>
      <w:r w:rsidRPr="004A3CA5">
        <w:rPr>
          <w:bCs/>
          <w:sz w:val="24"/>
          <w:szCs w:val="24"/>
        </w:rPr>
        <w:t xml:space="preserve"> w laptop, telewizor, stół, krzesła, gry logiczne, mikrofony, sprzę</w:t>
      </w:r>
      <w:r w:rsidR="001423FA">
        <w:rPr>
          <w:bCs/>
          <w:sz w:val="24"/>
          <w:szCs w:val="24"/>
        </w:rPr>
        <w:t>t nagłaśniający, płytoteka itp. O</w:t>
      </w:r>
      <w:r w:rsidRPr="004A3CA5">
        <w:rPr>
          <w:bCs/>
          <w:sz w:val="24"/>
          <w:szCs w:val="24"/>
        </w:rPr>
        <w:t xml:space="preserve">dbywają się spotkania samorządu, treningi umiejętności społecznych, trening umiejętności interpersonalnych i rozwiązywania problemów, trening </w:t>
      </w:r>
      <w:r w:rsidRPr="004A3CA5">
        <w:rPr>
          <w:bCs/>
          <w:sz w:val="24"/>
          <w:szCs w:val="24"/>
        </w:rPr>
        <w:lastRenderedPageBreak/>
        <w:t>umiejętnoś</w:t>
      </w:r>
      <w:r w:rsidR="00940054">
        <w:rPr>
          <w:bCs/>
          <w:sz w:val="24"/>
          <w:szCs w:val="24"/>
        </w:rPr>
        <w:t>ci spędzania czasu wolnego</w:t>
      </w:r>
      <w:r w:rsidRPr="004A3CA5">
        <w:rPr>
          <w:bCs/>
          <w:sz w:val="24"/>
          <w:szCs w:val="24"/>
        </w:rPr>
        <w:t>.</w:t>
      </w:r>
    </w:p>
    <w:p w14:paraId="182E0081" w14:textId="3C821D2D" w:rsidR="004A3CA5" w:rsidRPr="004A3CA5" w:rsidRDefault="004A3CA5" w:rsidP="002D070A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4A3CA5">
        <w:rPr>
          <w:bCs/>
          <w:sz w:val="24"/>
          <w:szCs w:val="24"/>
        </w:rPr>
        <w:t xml:space="preserve">Pracownia komputerowa </w:t>
      </w:r>
      <w:r>
        <w:rPr>
          <w:bCs/>
          <w:sz w:val="24"/>
          <w:szCs w:val="24"/>
        </w:rPr>
        <w:t xml:space="preserve">- </w:t>
      </w:r>
      <w:r w:rsidRPr="004A3CA5">
        <w:rPr>
          <w:bCs/>
          <w:sz w:val="24"/>
          <w:szCs w:val="24"/>
        </w:rPr>
        <w:t xml:space="preserve">wyposażona w szafy, biurka, stoły, krzesła, fotele, pięć komputerów z dostępem do </w:t>
      </w:r>
      <w:proofErr w:type="spellStart"/>
      <w:r w:rsidRPr="004A3CA5">
        <w:rPr>
          <w:bCs/>
          <w:sz w:val="24"/>
          <w:szCs w:val="24"/>
        </w:rPr>
        <w:t>internetu</w:t>
      </w:r>
      <w:proofErr w:type="spellEnd"/>
      <w:r w:rsidRPr="004A3CA5">
        <w:rPr>
          <w:bCs/>
          <w:sz w:val="24"/>
          <w:szCs w:val="24"/>
        </w:rPr>
        <w:t>, drukarkę, skaner, laminator, aparaty fotograficzne, kamerę.</w:t>
      </w:r>
    </w:p>
    <w:p w14:paraId="2BDF22B0" w14:textId="30443924" w:rsidR="004A3CA5" w:rsidRPr="004A3CA5" w:rsidRDefault="004A3CA5" w:rsidP="002D070A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4A3CA5">
        <w:rPr>
          <w:bCs/>
          <w:sz w:val="24"/>
          <w:szCs w:val="24"/>
        </w:rPr>
        <w:t xml:space="preserve">Pracownia plastyczna i rękodzieła </w:t>
      </w:r>
      <w:r>
        <w:rPr>
          <w:bCs/>
          <w:sz w:val="24"/>
          <w:szCs w:val="24"/>
        </w:rPr>
        <w:t xml:space="preserve">- </w:t>
      </w:r>
      <w:r w:rsidRPr="004A3CA5">
        <w:rPr>
          <w:bCs/>
          <w:sz w:val="24"/>
          <w:szCs w:val="24"/>
        </w:rPr>
        <w:t>wyposażona w szafy, stoły, krzesła, biurka, radiomagnetofon</w:t>
      </w:r>
      <w:r w:rsidR="00940054">
        <w:rPr>
          <w:bCs/>
          <w:sz w:val="24"/>
          <w:szCs w:val="24"/>
        </w:rPr>
        <w:t>, maszyny do szycia</w:t>
      </w:r>
      <w:r w:rsidRPr="004A3CA5">
        <w:rPr>
          <w:bCs/>
          <w:sz w:val="24"/>
          <w:szCs w:val="24"/>
        </w:rPr>
        <w:t>.</w:t>
      </w:r>
    </w:p>
    <w:p w14:paraId="56B35065" w14:textId="7D431A46" w:rsidR="004A3CA5" w:rsidRPr="004A3CA5" w:rsidRDefault="004A3CA5" w:rsidP="002D070A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4A3CA5">
        <w:rPr>
          <w:bCs/>
          <w:sz w:val="24"/>
          <w:szCs w:val="24"/>
        </w:rPr>
        <w:t xml:space="preserve">Pracownia stolarska </w:t>
      </w:r>
      <w:r>
        <w:rPr>
          <w:bCs/>
          <w:sz w:val="24"/>
          <w:szCs w:val="24"/>
        </w:rPr>
        <w:t xml:space="preserve">- </w:t>
      </w:r>
      <w:r w:rsidRPr="004A3CA5">
        <w:rPr>
          <w:bCs/>
          <w:sz w:val="24"/>
          <w:szCs w:val="24"/>
        </w:rPr>
        <w:t xml:space="preserve">wyposażona w regały, stoły robocze, drobne narzędzia do obróbki drewna, szlifierki, wiertarki, wkrętarkę akumulatorową, wyrzynarki, </w:t>
      </w:r>
      <w:r w:rsidR="00215633" w:rsidRPr="004A3CA5">
        <w:rPr>
          <w:bCs/>
          <w:sz w:val="24"/>
          <w:szCs w:val="24"/>
        </w:rPr>
        <w:t>pilarkę</w:t>
      </w:r>
      <w:r w:rsidRPr="004A3CA5">
        <w:rPr>
          <w:bCs/>
          <w:sz w:val="24"/>
          <w:szCs w:val="24"/>
        </w:rPr>
        <w:t xml:space="preserve"> stołową, frezarkę i potrzebne drobne narzędzia do prac przy obróbce drewna itp. </w:t>
      </w:r>
    </w:p>
    <w:p w14:paraId="436D6DF9" w14:textId="08372EBD" w:rsidR="004A3CA5" w:rsidRPr="004A3CA5" w:rsidRDefault="004A3CA5" w:rsidP="002D070A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4A3CA5">
        <w:rPr>
          <w:bCs/>
          <w:sz w:val="24"/>
          <w:szCs w:val="24"/>
        </w:rPr>
        <w:t xml:space="preserve">Sala rehabilitacyjna </w:t>
      </w:r>
      <w:r>
        <w:rPr>
          <w:bCs/>
          <w:sz w:val="24"/>
          <w:szCs w:val="24"/>
        </w:rPr>
        <w:t>- wyposażona</w:t>
      </w:r>
      <w:r w:rsidRPr="004A3CA5">
        <w:rPr>
          <w:bCs/>
          <w:sz w:val="24"/>
          <w:szCs w:val="24"/>
        </w:rPr>
        <w:t xml:space="preserve"> w stolik do ćwiczeń manualnych, drabinki gimnastyczne, lustro, materace, kliny, wałki, kozetkę, stół rehabilitacyjny, drążek rehabilitacyjny, atlas, rowery rehabilitacyjne, bieżnię, </w:t>
      </w:r>
      <w:proofErr w:type="spellStart"/>
      <w:r w:rsidRPr="004A3CA5">
        <w:rPr>
          <w:bCs/>
          <w:sz w:val="24"/>
          <w:szCs w:val="24"/>
        </w:rPr>
        <w:t>steper</w:t>
      </w:r>
      <w:proofErr w:type="spellEnd"/>
      <w:r w:rsidRPr="004A3CA5">
        <w:rPr>
          <w:bCs/>
          <w:sz w:val="24"/>
          <w:szCs w:val="24"/>
        </w:rPr>
        <w:t xml:space="preserve">, stepy, hantle, </w:t>
      </w:r>
      <w:proofErr w:type="spellStart"/>
      <w:r w:rsidRPr="004A3CA5">
        <w:rPr>
          <w:bCs/>
          <w:sz w:val="24"/>
          <w:szCs w:val="24"/>
        </w:rPr>
        <w:t>orbitrek</w:t>
      </w:r>
      <w:proofErr w:type="spellEnd"/>
      <w:r w:rsidRPr="004A3CA5">
        <w:rPr>
          <w:bCs/>
          <w:sz w:val="24"/>
          <w:szCs w:val="24"/>
        </w:rPr>
        <w:t xml:space="preserve">, rotory, </w:t>
      </w:r>
      <w:proofErr w:type="spellStart"/>
      <w:r w:rsidRPr="004A3CA5">
        <w:rPr>
          <w:bCs/>
          <w:sz w:val="24"/>
          <w:szCs w:val="24"/>
        </w:rPr>
        <w:t>ugul</w:t>
      </w:r>
      <w:proofErr w:type="spellEnd"/>
      <w:r w:rsidRPr="004A3CA5">
        <w:rPr>
          <w:bCs/>
          <w:sz w:val="24"/>
          <w:szCs w:val="24"/>
        </w:rPr>
        <w:t xml:space="preserve">, </w:t>
      </w:r>
      <w:proofErr w:type="spellStart"/>
      <w:r w:rsidRPr="004A3CA5">
        <w:rPr>
          <w:bCs/>
          <w:sz w:val="24"/>
          <w:szCs w:val="24"/>
        </w:rPr>
        <w:t>masażery</w:t>
      </w:r>
      <w:proofErr w:type="spellEnd"/>
      <w:r w:rsidRPr="004A3CA5">
        <w:rPr>
          <w:bCs/>
          <w:sz w:val="24"/>
          <w:szCs w:val="24"/>
        </w:rPr>
        <w:t>, maty masujące, piłki lekarskie, ławkę gimnastyczną, lampę Sollux, lampę bakteriobójcza, wózek inwalidzki, drobny sprzęt do terapii ruchowej.</w:t>
      </w:r>
    </w:p>
    <w:p w14:paraId="5820AFAA" w14:textId="4808B4F1" w:rsidR="004A3CA5" w:rsidRDefault="004A3CA5" w:rsidP="002D070A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4A3CA5">
        <w:rPr>
          <w:bCs/>
          <w:sz w:val="24"/>
          <w:szCs w:val="24"/>
        </w:rPr>
        <w:t xml:space="preserve">Sala sensoryczna </w:t>
      </w:r>
      <w:r>
        <w:rPr>
          <w:bCs/>
          <w:sz w:val="24"/>
          <w:szCs w:val="24"/>
        </w:rPr>
        <w:t xml:space="preserve">- </w:t>
      </w:r>
      <w:r w:rsidRPr="004A3CA5">
        <w:rPr>
          <w:bCs/>
          <w:sz w:val="24"/>
          <w:szCs w:val="24"/>
        </w:rPr>
        <w:t>wyposażona w kolumnę wodną, łóżko wodne, światłowody, zestaw do aromaterapii, tor świetlno-dźwiękowy, stół do masażu, pufy relaksacyjne</w:t>
      </w:r>
      <w:r w:rsidRPr="004A3CA5">
        <w:rPr>
          <w:sz w:val="24"/>
          <w:szCs w:val="24"/>
        </w:rPr>
        <w:t>.</w:t>
      </w:r>
    </w:p>
    <w:p w14:paraId="4D626C4A" w14:textId="5F924521" w:rsidR="0002521C" w:rsidRPr="00215633" w:rsidRDefault="0078139E" w:rsidP="002D070A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  doświadczenia świat</w:t>
      </w:r>
      <w:r w:rsidR="001423FA">
        <w:rPr>
          <w:sz w:val="24"/>
          <w:szCs w:val="24"/>
        </w:rPr>
        <w:t>a – kolumna</w:t>
      </w:r>
      <w:r w:rsidR="0002521C">
        <w:rPr>
          <w:sz w:val="24"/>
          <w:szCs w:val="24"/>
        </w:rPr>
        <w:t xml:space="preserve"> wodna</w:t>
      </w:r>
      <w:r w:rsidR="001423FA">
        <w:rPr>
          <w:sz w:val="24"/>
          <w:szCs w:val="24"/>
        </w:rPr>
        <w:t>, łóż</w:t>
      </w:r>
      <w:r w:rsidR="00215633">
        <w:rPr>
          <w:sz w:val="24"/>
          <w:szCs w:val="24"/>
        </w:rPr>
        <w:t xml:space="preserve">ko wodne, światłowody, zestaw do </w:t>
      </w:r>
      <w:r w:rsidR="00215633" w:rsidRPr="00215633">
        <w:rPr>
          <w:sz w:val="24"/>
          <w:szCs w:val="24"/>
        </w:rPr>
        <w:t>aromaterapii, tor świetlno-dźwiękowy, stół do masażu, pufy relaksacyjne.</w:t>
      </w:r>
    </w:p>
    <w:p w14:paraId="39712B4D" w14:textId="456D7E00" w:rsidR="00E51CF6" w:rsidRPr="00BD59AC" w:rsidRDefault="00215633" w:rsidP="00BD59AC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37696D">
        <w:rPr>
          <w:sz w:val="24"/>
          <w:szCs w:val="24"/>
        </w:rPr>
        <w:t xml:space="preserve">Pracownia kulinarna - wyposażona w niezbędny sprzęt do prowadzenia działalności wspierająco - aktywizującej taki jak: meble, kuchnie gazowe, piekarniki, okapy, miksery, mikser planetarny, maszynki do mielenia mięsa, expres do kawy, </w:t>
      </w:r>
      <w:proofErr w:type="spellStart"/>
      <w:r w:rsidRPr="0037696D">
        <w:rPr>
          <w:sz w:val="24"/>
          <w:szCs w:val="24"/>
        </w:rPr>
        <w:t>gofrownica</w:t>
      </w:r>
      <w:proofErr w:type="spellEnd"/>
      <w:r w:rsidRPr="0037696D">
        <w:rPr>
          <w:sz w:val="24"/>
          <w:szCs w:val="24"/>
        </w:rPr>
        <w:t xml:space="preserve">, toster, wielofunkcyjne roboty, </w:t>
      </w:r>
      <w:proofErr w:type="spellStart"/>
      <w:r w:rsidRPr="0037696D">
        <w:rPr>
          <w:sz w:val="24"/>
          <w:szCs w:val="24"/>
        </w:rPr>
        <w:t>blendery</w:t>
      </w:r>
      <w:proofErr w:type="spellEnd"/>
      <w:r w:rsidRPr="0037696D">
        <w:rPr>
          <w:sz w:val="24"/>
          <w:szCs w:val="24"/>
        </w:rPr>
        <w:t>, czajniki, zmywarka do naczyń, mikrofalówka, chłodziarka, zamrażarka, zlewozmywaki, naczynia do przygotowywania posiłkó</w:t>
      </w:r>
      <w:r w:rsidR="00940054">
        <w:rPr>
          <w:sz w:val="24"/>
          <w:szCs w:val="24"/>
        </w:rPr>
        <w:t>w</w:t>
      </w:r>
      <w:r w:rsidR="0037696D">
        <w:rPr>
          <w:sz w:val="24"/>
          <w:szCs w:val="24"/>
        </w:rPr>
        <w:t>.</w:t>
      </w:r>
    </w:p>
    <w:p w14:paraId="118DAFE7" w14:textId="0972DA82" w:rsidR="0073342A" w:rsidRPr="0073342A" w:rsidRDefault="00E51CF6" w:rsidP="001423FA">
      <w:pPr>
        <w:pStyle w:val="Akapitzlist"/>
        <w:spacing w:line="360" w:lineRule="auto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73342A" w:rsidRPr="0037696D">
        <w:rPr>
          <w:bCs/>
          <w:sz w:val="24"/>
          <w:szCs w:val="24"/>
        </w:rPr>
        <w:t xml:space="preserve">Kontrolowany ośrodek wsparcia, jest wyposażony w sprzęty odpowiednie </w:t>
      </w:r>
      <w:r w:rsidR="0073342A" w:rsidRPr="0073342A">
        <w:rPr>
          <w:bCs/>
          <w:sz w:val="24"/>
          <w:szCs w:val="24"/>
        </w:rPr>
        <w:t>do realizacji zadań wspierająco-aktywizujących, w tym:</w:t>
      </w:r>
    </w:p>
    <w:p w14:paraId="754242AC" w14:textId="24280557" w:rsidR="0073342A" w:rsidRPr="0073342A" w:rsidRDefault="0073342A" w:rsidP="007334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 w:rsidR="00376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342A">
        <w:rPr>
          <w:rFonts w:ascii="Times New Roman" w:hAnsi="Times New Roman" w:cs="Times New Roman"/>
          <w:bCs/>
          <w:sz w:val="24"/>
          <w:szCs w:val="24"/>
        </w:rPr>
        <w:t>sprzęt do treningu sam</w:t>
      </w:r>
      <w:r w:rsidR="00940054">
        <w:rPr>
          <w:rFonts w:ascii="Times New Roman" w:hAnsi="Times New Roman" w:cs="Times New Roman"/>
          <w:bCs/>
          <w:sz w:val="24"/>
          <w:szCs w:val="24"/>
        </w:rPr>
        <w:t>oobsługi i zaradności życiowej –  pralki</w:t>
      </w:r>
      <w:r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automatyczne, trzy żelazka, dwie deski do prasowania, suszarka do włosów,  golarki elektryczne, maszynka do strzyżenia, odkurzacz piorący, planetarny robot kuchenny.</w:t>
      </w:r>
    </w:p>
    <w:p w14:paraId="1D36A36E" w14:textId="3EC56EE3" w:rsidR="0073342A" w:rsidRPr="0073342A" w:rsidRDefault="0073342A" w:rsidP="0073342A">
      <w:pPr>
        <w:spacing w:after="0" w:line="360" w:lineRule="auto"/>
        <w:jc w:val="both"/>
        <w:rPr>
          <w:rStyle w:val="tabulatory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</w:t>
      </w:r>
      <w:r w:rsidR="00376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696D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przęt sportowo-rekreacyjny – grill gazowy, osprzęt do siatkówki, stół do tenisa, stół do </w:t>
      </w:r>
      <w:proofErr w:type="spellStart"/>
      <w:r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>bilarda</w:t>
      </w:r>
      <w:proofErr w:type="spellEnd"/>
      <w:r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bieżnia, atlas, mini </w:t>
      </w:r>
      <w:proofErr w:type="spellStart"/>
      <w:r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>steper</w:t>
      </w:r>
      <w:proofErr w:type="spellEnd"/>
      <w:r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>orbitrek</w:t>
      </w:r>
      <w:proofErr w:type="spellEnd"/>
      <w:r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>, rowerek statyczny, rotor nożny, piłka nożna, rakiety do tenisa, bramka, zestaw do kosza, fotel do m</w:t>
      </w:r>
      <w:r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asażu, mata masująca, </w:t>
      </w:r>
      <w:proofErr w:type="spellStart"/>
      <w:r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>masażery</w:t>
      </w:r>
      <w:proofErr w:type="spellEnd"/>
      <w:r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32D6257" w14:textId="149F0CC2" w:rsidR="0073342A" w:rsidRPr="0037696D" w:rsidRDefault="0037696D" w:rsidP="0073342A">
      <w:pPr>
        <w:spacing w:after="0" w:line="360" w:lineRule="auto"/>
        <w:jc w:val="both"/>
        <w:rPr>
          <w:rStyle w:val="tabulatory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d) </w:t>
      </w:r>
      <w:r w:rsidR="0073342A" w:rsidRPr="0073342A"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sprzęt komputer</w:t>
      </w:r>
      <w:r>
        <w:rPr>
          <w:rStyle w:val="tabulatory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owy i muzyczny, tv-audio-video. </w:t>
      </w:r>
      <w:r w:rsidR="0073342A" w:rsidRPr="0073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pracowniach  znajduje się: </w:t>
      </w:r>
      <w:r w:rsidR="0073342A" w:rsidRPr="007334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pięć komputerów, cztery laptopy, trzy drukarki, radiomagnetofony, kamera, dwa aparaty </w:t>
      </w:r>
      <w:r w:rsidR="0073342A" w:rsidRPr="007334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fotograficzne, telewizor z odtwarzaczem DVD, 2 rzutniki multimedialne z osprzętem, sprzęt nagłaśniający, keyboard, głośnik Karaoke, akcesoria muzyczne, ekran duży do projektora.</w:t>
      </w:r>
    </w:p>
    <w:p w14:paraId="46D2DAA1" w14:textId="0926F0FB" w:rsidR="00F04F97" w:rsidRPr="0034351E" w:rsidRDefault="000D447C" w:rsidP="0034351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60896924"/>
      <w:r w:rsidRPr="0034351E"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standard, zgodnie z § 18 rozporządzenia w sprawie środowiskowych domów samopomocy.</w:t>
      </w:r>
    </w:p>
    <w:p w14:paraId="1485F653" w14:textId="32EB27DC" w:rsidR="002730E6" w:rsidRPr="00A27118" w:rsidRDefault="00537C44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A27118">
        <w:rPr>
          <w:rFonts w:ascii="Times New Roman" w:eastAsia="Times New Roman" w:hAnsi="Times New Roman" w:cs="Times New Roman"/>
          <w:i/>
          <w:sz w:val="24"/>
          <w:szCs w:val="24"/>
        </w:rPr>
        <w:t>Dowód: akta kontroli, s</w:t>
      </w:r>
      <w:r w:rsidR="007E69E0" w:rsidRPr="00A27118">
        <w:rPr>
          <w:rFonts w:ascii="Times New Roman" w:eastAsia="Times New Roman" w:hAnsi="Times New Roman" w:cs="Times New Roman"/>
          <w:i/>
          <w:sz w:val="24"/>
          <w:szCs w:val="24"/>
        </w:rPr>
        <w:t>tr.</w:t>
      </w:r>
      <w:r w:rsidR="00C768A6">
        <w:rPr>
          <w:rFonts w:ascii="Times New Roman" w:eastAsia="Times New Roman" w:hAnsi="Times New Roman" w:cs="Times New Roman"/>
          <w:i/>
          <w:sz w:val="24"/>
          <w:szCs w:val="24"/>
        </w:rPr>
        <w:t>109</w:t>
      </w:r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0"/>
    </w:p>
    <w:p w14:paraId="09030A90" w14:textId="77777777" w:rsidR="00173790" w:rsidRPr="0034351E" w:rsidRDefault="00173790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0662F0CE" w14:textId="6680415B" w:rsidR="00BC4E8A" w:rsidRPr="0034351E" w:rsidRDefault="00BC4E8A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III. Usługi świadczone w ramach indywidualnych lub zespołowych treningów samoobsług</w:t>
      </w:r>
      <w:r w:rsidR="00D01F0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 xml:space="preserve">  i treningów umiejętności społecznych.</w:t>
      </w:r>
    </w:p>
    <w:p w14:paraId="4135C018" w14:textId="77777777" w:rsidR="00F04F97" w:rsidRPr="0034351E" w:rsidRDefault="00F04F97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08EB" w14:textId="4AB1CC74" w:rsidR="00B900A6" w:rsidRPr="0034351E" w:rsidRDefault="00B900A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 w:rsidRPr="0034351E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54AFACD0" w:rsidR="00B900A6" w:rsidRPr="0034351E" w:rsidRDefault="00B900A6" w:rsidP="002D070A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trening funkcjonowania w codziennym życiu, w tym: trening dbałości o wygląd zewnętrzny, trening nauki higieny, trening kulinarny, trening umiejętności praktycznych, trening gospodarowani</w:t>
      </w:r>
      <w:r w:rsidR="00F21202">
        <w:rPr>
          <w:sz w:val="24"/>
          <w:szCs w:val="24"/>
        </w:rPr>
        <w:t>a własnymi środkami finansowymi,</w:t>
      </w:r>
    </w:p>
    <w:p w14:paraId="670EBCDF" w14:textId="4BB52E31" w:rsidR="00F21202" w:rsidRPr="00F21202" w:rsidRDefault="00F21202" w:rsidP="002D070A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treningi manualne przygotowujące do uczestnictwa w warsztatach terapii lub podjęcia zatrudnienia, w tym w warunkach pr</w:t>
      </w:r>
      <w:r w:rsidR="00EE4D02">
        <w:rPr>
          <w:sz w:val="24"/>
          <w:szCs w:val="24"/>
        </w:rPr>
        <w:t>acy chronionej</w:t>
      </w:r>
      <w:r>
        <w:rPr>
          <w:sz w:val="24"/>
          <w:szCs w:val="24"/>
        </w:rPr>
        <w:t>,</w:t>
      </w:r>
    </w:p>
    <w:p w14:paraId="3A95C521" w14:textId="38ADF4F6" w:rsidR="00B900A6" w:rsidRPr="0034351E" w:rsidRDefault="00B900A6" w:rsidP="002D070A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trening umiejętności interpersonalnych i rozwiązywania problemów, w tym: kształtowanie pozytywnych relacji </w:t>
      </w:r>
      <w:r w:rsidR="00C824B4" w:rsidRPr="0034351E">
        <w:rPr>
          <w:sz w:val="24"/>
          <w:szCs w:val="24"/>
        </w:rPr>
        <w:t>z bliskimi i innymi osobami, rozwijanie umiejętności współpracy</w:t>
      </w:r>
      <w:r w:rsidR="002049B5" w:rsidRPr="0034351E">
        <w:rPr>
          <w:sz w:val="24"/>
          <w:szCs w:val="24"/>
        </w:rPr>
        <w:t xml:space="preserve">              </w:t>
      </w:r>
      <w:r w:rsidR="00C824B4" w:rsidRPr="0034351E">
        <w:rPr>
          <w:sz w:val="24"/>
          <w:szCs w:val="24"/>
        </w:rPr>
        <w:t xml:space="preserve"> i komunikowania się w grupie na zasadach otwartości i wzajemności, motywowanie </w:t>
      </w:r>
      <w:r w:rsidR="00FF7C06">
        <w:rPr>
          <w:sz w:val="24"/>
          <w:szCs w:val="24"/>
        </w:rPr>
        <w:t xml:space="preserve">         </w:t>
      </w:r>
      <w:r w:rsidR="00C824B4" w:rsidRPr="0034351E">
        <w:rPr>
          <w:sz w:val="24"/>
          <w:szCs w:val="24"/>
        </w:rPr>
        <w:t>do nawiązywania kontaktów społecz</w:t>
      </w:r>
      <w:r w:rsidR="00EE4D02">
        <w:rPr>
          <w:sz w:val="24"/>
          <w:szCs w:val="24"/>
        </w:rPr>
        <w:t>nych, motywowanie do aktywności,</w:t>
      </w:r>
    </w:p>
    <w:p w14:paraId="341B0015" w14:textId="44880381" w:rsidR="00907CCD" w:rsidRPr="00EE4D02" w:rsidRDefault="00B900A6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3)   </w:t>
      </w:r>
      <w:r w:rsidRPr="00EE4D02">
        <w:rPr>
          <w:rFonts w:ascii="Times New Roman" w:eastAsia="Times New Roman" w:hAnsi="Times New Roman" w:cs="Times New Roman"/>
          <w:sz w:val="24"/>
          <w:szCs w:val="24"/>
        </w:rPr>
        <w:t>trening umiejętności spędzania czasu wolnego, w tym: rozwijanie zainteresowań literaturą, audycjami radiowymi, telewizyjnymi, Internetem, udział w spotkaniach towarzyskich</w:t>
      </w:r>
      <w:r w:rsidR="002F49FD" w:rsidRPr="00EE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D02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F21202" w:rsidRPr="00EE4D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1CFB93" w14:textId="30FB47A7" w:rsidR="003636B3" w:rsidRPr="0034351E" w:rsidRDefault="00EE562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2049B5" w:rsidRPr="0034351E">
        <w:rPr>
          <w:rFonts w:ascii="Times New Roman" w:eastAsia="Times New Roman" w:hAnsi="Times New Roman" w:cs="Times New Roman"/>
          <w:sz w:val="24"/>
          <w:szCs w:val="24"/>
        </w:rPr>
        <w:t xml:space="preserve">trening umiejętności komunikacyjnych, w tym z wykorzystaniem alternatywnych </w:t>
      </w:r>
      <w:r w:rsidR="00F45A22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B3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45A22" w:rsidRPr="0034351E">
        <w:rPr>
          <w:rFonts w:ascii="Times New Roman" w:eastAsia="Times New Roman" w:hAnsi="Times New Roman" w:cs="Times New Roman"/>
          <w:sz w:val="24"/>
          <w:szCs w:val="24"/>
        </w:rPr>
        <w:t xml:space="preserve">i wspomagających sposobów porozumiewania się, </w:t>
      </w:r>
    </w:p>
    <w:p w14:paraId="3C2A4A98" w14:textId="5195000B" w:rsidR="00B900A6" w:rsidRPr="0034351E" w:rsidRDefault="003636B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5) 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pomoc</w:t>
      </w:r>
      <w:r w:rsidR="00EE4D02">
        <w:rPr>
          <w:rFonts w:ascii="Times New Roman" w:eastAsia="Times New Roman" w:hAnsi="Times New Roman" w:cs="Times New Roman"/>
          <w:sz w:val="24"/>
          <w:szCs w:val="24"/>
        </w:rPr>
        <w:t xml:space="preserve"> w załatwianiu spraw urzędowych,</w:t>
      </w:r>
    </w:p>
    <w:p w14:paraId="6C666C00" w14:textId="19A7E8AD" w:rsidR="00B900A6" w:rsidRPr="0034351E" w:rsidRDefault="003636B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>umawianie wizyt</w:t>
      </w:r>
      <w:r w:rsidR="00FD66AA" w:rsidRPr="00343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pomoc w zakupie leków, pomoc 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D66A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>w dotarciu</w:t>
      </w:r>
      <w:r w:rsidR="00EE4D02">
        <w:rPr>
          <w:rFonts w:ascii="Times New Roman" w:eastAsia="Times New Roman" w:hAnsi="Times New Roman" w:cs="Times New Roman"/>
          <w:sz w:val="24"/>
          <w:szCs w:val="24"/>
        </w:rPr>
        <w:t xml:space="preserve"> do jednostek ochrony zdrowia,</w:t>
      </w:r>
    </w:p>
    <w:p w14:paraId="1CDAA98F" w14:textId="67BC4149" w:rsidR="00EE5623" w:rsidRPr="0034351E" w:rsidRDefault="00EE5623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>)   terapia ruchowa realizowana poprzez turystykę</w:t>
      </w:r>
      <w:r w:rsidR="00741FA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zajęcia sportowe,</w:t>
      </w:r>
      <w:r w:rsidR="00361DB8" w:rsidRPr="0034351E">
        <w:rPr>
          <w:rFonts w:ascii="Times New Roman" w:eastAsia="Times New Roman" w:hAnsi="Times New Roman" w:cs="Times New Roman"/>
          <w:sz w:val="24"/>
          <w:szCs w:val="24"/>
        </w:rPr>
        <w:t xml:space="preserve"> spacery, gry zespołowe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turystyk</w:t>
      </w:r>
      <w:r w:rsidR="00907CC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00A6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rekreacj</w:t>
      </w:r>
      <w:r w:rsidR="00C349A6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EE4D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2F898B3" w14:textId="5FC51AD3" w:rsidR="00F21202" w:rsidRPr="0034351E" w:rsidRDefault="00361DB8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875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8758D1">
        <w:rPr>
          <w:rFonts w:ascii="Times New Roman" w:eastAsia="Times New Roman" w:hAnsi="Times New Roman" w:cs="Times New Roman"/>
          <w:sz w:val="24"/>
          <w:szCs w:val="24"/>
        </w:rPr>
        <w:t>rening umiejętności społecznych,</w:t>
      </w:r>
    </w:p>
    <w:p w14:paraId="0F7510C9" w14:textId="27A301F2" w:rsidR="00361DB8" w:rsidRPr="0034351E" w:rsidRDefault="00361DB8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8) </w:t>
      </w:r>
      <w:r w:rsidR="00875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niezbędna opieka w szczególności dla osób z niepełnosprawnością s</w:t>
      </w:r>
      <w:r w:rsidR="008758D1">
        <w:rPr>
          <w:rFonts w:ascii="Times New Roman" w:eastAsia="Times New Roman" w:hAnsi="Times New Roman" w:cs="Times New Roman"/>
          <w:sz w:val="24"/>
          <w:szCs w:val="24"/>
        </w:rPr>
        <w:t>przężoną lub spektrum autyzmu,</w:t>
      </w:r>
    </w:p>
    <w:p w14:paraId="3684F04E" w14:textId="4E6F7574" w:rsidR="00F04F97" w:rsidRPr="008758D1" w:rsidRDefault="00361DB8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58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636B3" w:rsidRPr="008758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F04F97" w:rsidRPr="008758D1">
        <w:rPr>
          <w:rFonts w:ascii="Times New Roman" w:eastAsia="Times New Roman" w:hAnsi="Times New Roman" w:cs="Times New Roman"/>
          <w:sz w:val="24"/>
          <w:szCs w:val="24"/>
        </w:rPr>
        <w:t>oradnictwo psychologiczne.</w:t>
      </w:r>
      <w:r w:rsidR="00433BA9" w:rsidRPr="008758D1">
        <w:rPr>
          <w:rFonts w:ascii="Times New Roman" w:eastAsia="Times New Roman" w:hAnsi="Times New Roman" w:cs="Times New Roman"/>
          <w:sz w:val="24"/>
          <w:szCs w:val="24"/>
        </w:rPr>
        <w:t xml:space="preserve"> Poradnictwo psychologiczne</w:t>
      </w:r>
      <w:r w:rsidR="00FD2C36" w:rsidRPr="008758D1">
        <w:rPr>
          <w:rFonts w:ascii="Times New Roman" w:eastAsia="Times New Roman" w:hAnsi="Times New Roman" w:cs="Times New Roman"/>
          <w:sz w:val="24"/>
          <w:szCs w:val="24"/>
        </w:rPr>
        <w:t xml:space="preserve"> dla uczestników ŚDS </w:t>
      </w:r>
      <w:r w:rsidR="00433BA9" w:rsidRPr="008758D1">
        <w:rPr>
          <w:rFonts w:ascii="Times New Roman" w:eastAsia="Times New Roman" w:hAnsi="Times New Roman" w:cs="Times New Roman"/>
          <w:sz w:val="24"/>
          <w:szCs w:val="24"/>
        </w:rPr>
        <w:t xml:space="preserve">prowadzone jest </w:t>
      </w:r>
      <w:r w:rsidR="00FD2C36" w:rsidRPr="008758D1">
        <w:rPr>
          <w:rFonts w:ascii="Times New Roman" w:eastAsia="Times New Roman" w:hAnsi="Times New Roman" w:cs="Times New Roman"/>
          <w:sz w:val="24"/>
          <w:szCs w:val="24"/>
        </w:rPr>
        <w:t>przez psychologa zatrudnionego na podst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awie umowy o pracę</w:t>
      </w:r>
      <w:r w:rsidR="008758D1" w:rsidRPr="00875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B3" w:rsidRPr="00875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1E6" w:rsidRPr="008758D1">
        <w:rPr>
          <w:rFonts w:ascii="Times New Roman" w:eastAsia="Times New Roman" w:hAnsi="Times New Roman" w:cs="Times New Roman"/>
          <w:sz w:val="24"/>
          <w:szCs w:val="24"/>
        </w:rPr>
        <w:t>w</w:t>
      </w:r>
      <w:r w:rsidR="00433BA9" w:rsidRPr="008758D1">
        <w:rPr>
          <w:rFonts w:ascii="Times New Roman" w:eastAsia="Times New Roman" w:hAnsi="Times New Roman" w:cs="Times New Roman"/>
          <w:sz w:val="24"/>
          <w:szCs w:val="24"/>
        </w:rPr>
        <w:t xml:space="preserve"> formie </w:t>
      </w:r>
      <w:r w:rsidR="00C12DAD" w:rsidRPr="008758D1">
        <w:rPr>
          <w:rFonts w:ascii="Times New Roman" w:eastAsia="Times New Roman" w:hAnsi="Times New Roman" w:cs="Times New Roman"/>
          <w:sz w:val="24"/>
          <w:szCs w:val="24"/>
        </w:rPr>
        <w:t xml:space="preserve">konsultacji oraz </w:t>
      </w:r>
      <w:r w:rsidR="008758D1" w:rsidRPr="008758D1">
        <w:rPr>
          <w:rFonts w:ascii="Times New Roman" w:eastAsia="Times New Roman" w:hAnsi="Times New Roman" w:cs="Times New Roman"/>
          <w:sz w:val="24"/>
          <w:szCs w:val="24"/>
        </w:rPr>
        <w:t>terapii indywidulanej.</w:t>
      </w:r>
    </w:p>
    <w:p w14:paraId="0A4C9733" w14:textId="15AEEB5A" w:rsidR="008758D1" w:rsidRPr="008758D1" w:rsidRDefault="00F212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58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 opieka duchowa i pogłębienie ż</w:t>
      </w:r>
      <w:r w:rsidR="00EE4D02" w:rsidRPr="008758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ycia religijnego. </w:t>
      </w:r>
      <w:r w:rsidR="008758D1" w:rsidRPr="008758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D6F81E0" w14:textId="30EE56EA" w:rsidR="008758D1" w:rsidRDefault="008758D1" w:rsidP="008758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58D1">
        <w:rPr>
          <w:rFonts w:ascii="Times New Roman" w:eastAsia="Times New Roman" w:hAnsi="Times New Roman" w:cs="Times New Roman"/>
          <w:bCs/>
          <w:sz w:val="24"/>
          <w:szCs w:val="24"/>
        </w:rPr>
        <w:t>Usługi w Domu świadczone są w formie zajęć zespołowych i indywidualnych. Zastosowana forma jest uzależniona od rodzaju prowadzonej działalności oraz stanu zdrowia</w:t>
      </w:r>
      <w:r w:rsidR="00D667F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8758D1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zaburzeń zachowania uczestnika.</w:t>
      </w:r>
    </w:p>
    <w:p w14:paraId="14158B92" w14:textId="72878EF2" w:rsidR="00541A62" w:rsidRPr="0034351E" w:rsidRDefault="00F04F97" w:rsidP="0034351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Z</w:t>
      </w:r>
      <w:r w:rsidR="00940173" w:rsidRPr="0034351E">
        <w:rPr>
          <w:rFonts w:ascii="Times New Roman" w:eastAsia="Times New Roman" w:hAnsi="Times New Roman" w:cs="Times New Roman"/>
          <w:sz w:val="24"/>
          <w:szCs w:val="24"/>
        </w:rPr>
        <w:t>akres świadczon</w:t>
      </w:r>
      <w:r w:rsidR="009F4378" w:rsidRPr="0034351E">
        <w:rPr>
          <w:rFonts w:ascii="Times New Roman" w:eastAsia="Times New Roman" w:hAnsi="Times New Roman" w:cs="Times New Roman"/>
          <w:sz w:val="24"/>
          <w:szCs w:val="24"/>
        </w:rPr>
        <w:t>ych usług jest zgodny z §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78" w:rsidRPr="0034351E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940173" w:rsidRPr="0034351E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F93B43" w:rsidRPr="0034351E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541A62" w:rsidRPr="0034351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3FA08CA" w14:textId="2F7F04BA" w:rsidR="00741FA6" w:rsidRPr="0034351E" w:rsidRDefault="0053428C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34351E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2E0B68"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Pr="003435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</w:p>
    <w:p w14:paraId="7920D05A" w14:textId="0A9294E5" w:rsidR="00B900A6" w:rsidRPr="00C67FD9" w:rsidRDefault="0053428C" w:rsidP="0034351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741FA6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2E0B68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B6145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C67FD9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</w:t>
      </w:r>
      <w:r w:rsidR="003421D5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</w:t>
      </w:r>
      <w:r w:rsidR="00C768A6">
        <w:rPr>
          <w:rFonts w:ascii="Times New Roman" w:eastAsia="Times New Roman" w:hAnsi="Times New Roman" w:cs="Times New Roman"/>
          <w:i/>
          <w:sz w:val="24"/>
          <w:szCs w:val="24"/>
        </w:rPr>
        <w:t>110</w:t>
      </w:r>
      <w:r w:rsidR="00B900A6" w:rsidRPr="00C67FD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C841216" w14:textId="77777777" w:rsidR="0034351E" w:rsidRPr="0034351E" w:rsidRDefault="0034351E" w:rsidP="0034351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F29672" w14:textId="562C18AC" w:rsidR="00537402" w:rsidRPr="0034351E" w:rsidRDefault="00537402" w:rsidP="0034351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integracji społecznej uczestników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współpracuje                                            z 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4EB032EE" w14:textId="110D26D2" w:rsidR="0053428C" w:rsidRPr="0034351E" w:rsidRDefault="00537402" w:rsidP="002D070A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26DA737" w14:textId="4E836F47" w:rsidR="00541A62" w:rsidRPr="0034351E" w:rsidRDefault="00537402" w:rsidP="0034351E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Nawiązywana współpraca z rodzinami, grupami społecznymi i ww. instytucjami  przeciwdziała marginalizacji i alienacji osób chorych psychicznie, z niepełnosprawnością intelektualną. </w:t>
      </w:r>
    </w:p>
    <w:p w14:paraId="374EA931" w14:textId="43C0FEF2" w:rsidR="007E69E0" w:rsidRPr="0034351E" w:rsidRDefault="007E69E0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Zespół wspierająco-aktywizujący jest w stałym kontakcie z opiekunami i innymi osobami bliskimi uczestników. W ciągu roku odbywają się specjalne spotkania dla rodziców, w których można omówić obecne efekty pracy uczestnika lub jego trudności. Rodziny chętnie współpracują i angażują się w spotkania. </w:t>
      </w:r>
    </w:p>
    <w:p w14:paraId="57102FAF" w14:textId="4097096D" w:rsidR="00396B02" w:rsidRPr="0034351E" w:rsidRDefault="00537402" w:rsidP="0034351E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34351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34351E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 w:rsidRPr="0034351E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  <w:r w:rsidR="00B9653A" w:rsidRPr="003435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DE9A792" w14:textId="77777777" w:rsidR="0053428C" w:rsidRPr="0034351E" w:rsidRDefault="0053428C" w:rsidP="0034351E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6BBCB4DB" w14:textId="056829BE" w:rsidR="00A31E5F" w:rsidRPr="00C67FD9" w:rsidRDefault="00537402" w:rsidP="00A31E5F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C67FD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C768A6">
        <w:rPr>
          <w:rFonts w:ascii="Times New Roman" w:hAnsi="Times New Roman" w:cs="Times New Roman"/>
          <w:i/>
          <w:sz w:val="24"/>
          <w:szCs w:val="24"/>
        </w:rPr>
        <w:t>111-117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p w14:paraId="41157F13" w14:textId="77777777" w:rsidR="003421D5" w:rsidRPr="006D319D" w:rsidRDefault="003421D5" w:rsidP="00A31E5F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239CC2C" w14:textId="282C8456" w:rsidR="003465BB" w:rsidRDefault="006D319D" w:rsidP="006D31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uzyskanych od </w:t>
      </w:r>
      <w:r w:rsidR="00A31E5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D3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ierownika placówki </w:t>
      </w:r>
      <w:r w:rsidR="00A31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analizy dokumentacji wynika, iż 2023 r. jedna osoba została skierowana do Warsztatów Terapii Zajęciowej. W 2024 r. zespół wspierająco-aktywizujący wnioskował o skierowanie jednego uczestnika </w:t>
      </w:r>
      <w:r w:rsidR="001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A31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Warsztatów Terapii Zajęciowej w Korytnikach lub Zakładu Aktywizacji Zawodowej </w:t>
      </w:r>
      <w:r w:rsidR="00980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31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Woli Rafałowskiej w ramach kontynuacji procesu usamodzielnia.  </w:t>
      </w:r>
    </w:p>
    <w:p w14:paraId="4C9CE9EF" w14:textId="77777777" w:rsidR="00A31E5F" w:rsidRPr="006D319D" w:rsidRDefault="00A31E5F" w:rsidP="006D31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ACD3F" w14:textId="77777777" w:rsidR="00537402" w:rsidRPr="0034351E" w:rsidRDefault="00537402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34351E" w:rsidRDefault="00940173" w:rsidP="0034351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F26A68" w14:textId="19B64F88" w:rsidR="00D51F72" w:rsidRPr="0034351E" w:rsidRDefault="00D51F72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Środowiskowym Domu Samopomocy  prowadzona jest dokumentacja indywidualna uczestnika oraz dokumentacja zbiorcza. 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</w:rPr>
        <w:t>Analizie poddano wybraną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losowo dokumentację indywidualną uczestników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w liczbie  </w:t>
      </w:r>
      <w:r w:rsidR="008758D1">
        <w:rPr>
          <w:rFonts w:ascii="Times New Roman" w:eastAsia="Times New Roman" w:hAnsi="Times New Roman" w:cs="Times New Roman"/>
          <w:iCs/>
          <w:sz w:val="24"/>
          <w:szCs w:val="24"/>
        </w:rPr>
        <w:t>10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3BB6C68B" w14:textId="2ED4F7D1" w:rsidR="00125202" w:rsidRPr="0034351E" w:rsidRDefault="001C7824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3435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1FDE1D11" w:rsidR="00125202" w:rsidRPr="0034351E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1) kopie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decyzji kierującej z określeniem typu Domu, do którego osoba jest skierowana, czasookresu na jaki osoba została skierowana do placówki,</w:t>
      </w:r>
    </w:p>
    <w:p w14:paraId="012D1430" w14:textId="438D4DB6" w:rsidR="00125202" w:rsidRPr="0034351E" w:rsidRDefault="001252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B66F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1C7824" w:rsidRPr="0034351E">
        <w:rPr>
          <w:rFonts w:ascii="Times New Roman" w:eastAsia="Times New Roman" w:hAnsi="Times New Roman" w:cs="Times New Roman"/>
          <w:sz w:val="24"/>
          <w:szCs w:val="24"/>
        </w:rPr>
        <w:t>opie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orzeczenia o niepełnosprawności,</w:t>
      </w:r>
    </w:p>
    <w:p w14:paraId="396C28C4" w14:textId="7ABFF090" w:rsidR="00125202" w:rsidRPr="0034351E" w:rsidRDefault="001B4555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indywidualn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y plan postępowania wspierająco-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 z wyznaczonym czasookresem jego realizacji, oraz półroczne oceny realizacji ww. planu, </w:t>
      </w:r>
    </w:p>
    <w:p w14:paraId="213E03FB" w14:textId="6A6C00B8" w:rsidR="00125202" w:rsidRDefault="00125202" w:rsidP="001B45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1C7824" w:rsidRPr="0034351E">
        <w:rPr>
          <w:rFonts w:ascii="Times New Roman" w:eastAsia="Times New Roman" w:hAnsi="Times New Roman" w:cs="Times New Roman"/>
          <w:sz w:val="24"/>
          <w:szCs w:val="24"/>
        </w:rPr>
        <w:t>opinie</w:t>
      </w:r>
      <w:r w:rsidR="001B4555">
        <w:rPr>
          <w:rFonts w:ascii="Times New Roman" w:eastAsia="Times New Roman" w:hAnsi="Times New Roman" w:cs="Times New Roman"/>
          <w:sz w:val="24"/>
          <w:szCs w:val="24"/>
        </w:rPr>
        <w:t xml:space="preserve"> specjalistów, notatki pracowników zespołu wspierająco-aktywizującego dotyczące aktywności uczestnika, jego </w:t>
      </w:r>
      <w:proofErr w:type="spellStart"/>
      <w:r w:rsidR="001B4555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1B4555">
        <w:rPr>
          <w:rFonts w:ascii="Times New Roman" w:eastAsia="Times New Roman" w:hAnsi="Times New Roman" w:cs="Times New Roman"/>
          <w:sz w:val="24"/>
          <w:szCs w:val="24"/>
        </w:rPr>
        <w:t>, motywacji do udziału w zajęciach,</w:t>
      </w:r>
    </w:p>
    <w:p w14:paraId="37C06192" w14:textId="73D8DC29" w:rsidR="001B4555" w:rsidRPr="0034351E" w:rsidRDefault="001B4555" w:rsidP="001B45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inne dokumenty</w:t>
      </w:r>
      <w:r w:rsidR="00DF399D">
        <w:rPr>
          <w:rFonts w:ascii="Times New Roman" w:eastAsia="Times New Roman" w:hAnsi="Times New Roman" w:cs="Times New Roman"/>
          <w:sz w:val="24"/>
          <w:szCs w:val="24"/>
        </w:rPr>
        <w:t xml:space="preserve"> mające zastosowanie przy opracowaniu indywidulanego planu postępowania wspierająco-aktywizującego.</w:t>
      </w:r>
    </w:p>
    <w:p w14:paraId="15652DDB" w14:textId="480587A4" w:rsidR="00125202" w:rsidRPr="0034351E" w:rsidRDefault="0012520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ECB22" w14:textId="16E51440" w:rsidR="00DF399D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W kontrolowanym ŚDS dla wszystkich 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>uczestników opracowywane są indywidualne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aktywizującego. Analiza losowo wybranych dokumentów uczestników skierowanych do Domu, wykazała, że </w:t>
      </w:r>
      <w:r w:rsidR="000809C4" w:rsidRPr="003435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ndywidualny plan wspierająco-aktywizujący jest sporządzany indywidualnie dla każdego uczestnika </w:t>
      </w:r>
      <w:r w:rsidR="00DF399D">
        <w:rPr>
          <w:rFonts w:ascii="Times New Roman" w:eastAsia="Times New Roman" w:hAnsi="Times New Roman" w:cs="Times New Roman"/>
          <w:sz w:val="24"/>
          <w:szCs w:val="24"/>
        </w:rPr>
        <w:t>w oparciu o jego możliwości, deficyt, potrzeby oraz wykazała, iż dokumenty te w swojej treści zawierają informacje dotyczące rodzaju i zakresu usług, przewidzianych do realizacji z danym uczestnikiem, w zaplanowanym okresie czasu.</w:t>
      </w:r>
    </w:p>
    <w:p w14:paraId="3203DB6E" w14:textId="32A5D5D9" w:rsidR="00CB738F" w:rsidRPr="0034351E" w:rsidRDefault="00DF399D" w:rsidP="00DF399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Indywidulany plan postępowania wspierająco-aktywizującego realizowany jest                      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 porozumieniu z uczestnikiem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7F73761C" w14:textId="78422B8B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bookmarkStart w:id="1" w:name="_Hlk160904058"/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środowiskowych domów samopomocy</w:t>
      </w:r>
      <w:r w:rsidR="008F68C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FAB1A" w14:textId="04324F9E" w:rsidR="00637022" w:rsidRPr="00C67FD9" w:rsidRDefault="00637022" w:rsidP="0034351E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4557C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</w:t>
      </w:r>
      <w:r w:rsidR="00802CF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 w:rsidRPr="00C67FD9">
        <w:rPr>
          <w:rFonts w:ascii="Times New Roman" w:hAnsi="Times New Roman" w:cs="Times New Roman"/>
          <w:i/>
          <w:sz w:val="24"/>
          <w:szCs w:val="24"/>
        </w:rPr>
        <w:t>Do</w:t>
      </w:r>
      <w:r w:rsidR="007E69E0" w:rsidRPr="00C67FD9">
        <w:rPr>
          <w:rFonts w:ascii="Times New Roman" w:hAnsi="Times New Roman" w:cs="Times New Roman"/>
          <w:i/>
          <w:sz w:val="24"/>
          <w:szCs w:val="24"/>
        </w:rPr>
        <w:t>wód: akta kontroli, str.</w:t>
      </w:r>
      <w:r w:rsidR="00C768A6">
        <w:rPr>
          <w:rFonts w:ascii="Times New Roman" w:hAnsi="Times New Roman" w:cs="Times New Roman"/>
          <w:i/>
          <w:sz w:val="24"/>
          <w:szCs w:val="24"/>
        </w:rPr>
        <w:t>118-165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"/>
    <w:p w14:paraId="3DE3D823" w14:textId="77777777" w:rsidR="006F3651" w:rsidRPr="0034351E" w:rsidRDefault="006F3651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26821FBB" w:rsidR="005165E7" w:rsidRPr="0034351E" w:rsidRDefault="005165E7" w:rsidP="0034351E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jednostce prowadzona jest dokumentacja zbiorcza w postaci  Ewidencji uczestników, 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listy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uczestników oraz Dzienników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zespołu wspierająco-aktywizującego. Z analizy losowo wy</w:t>
      </w:r>
      <w:r w:rsidR="003465BB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branej dokumentacji wynika, że e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poszczególnych osób w danym czasie.</w:t>
      </w:r>
    </w:p>
    <w:p w14:paraId="0DCFFCB3" w14:textId="4649963F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Pr="0034351E" w:rsidRDefault="00125202" w:rsidP="002D070A">
      <w:pPr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12FFFDD8" w14:textId="77777777" w:rsidR="00F60B05" w:rsidRDefault="00DF399D" w:rsidP="00406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95032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sposób jest zgodny z treścią zapisów zawartych w 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</w:t>
      </w:r>
      <w:r w:rsidR="00C12DAD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 pkt 1 i 2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  <w:r w:rsidR="00D75DC6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62F9E9D" w14:textId="77777777" w:rsidR="00F60B05" w:rsidRDefault="00F60B05" w:rsidP="00406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8143838" w14:textId="30AA5275" w:rsidR="00F60B05" w:rsidRPr="008528D6" w:rsidRDefault="00F60B05" w:rsidP="00F60B0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3421D5" w:rsidRPr="008528D6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2E3450">
        <w:rPr>
          <w:rFonts w:ascii="Times New Roman" w:eastAsia="Times New Roman" w:hAnsi="Times New Roman" w:cs="Times New Roman"/>
          <w:i/>
          <w:sz w:val="24"/>
          <w:szCs w:val="24"/>
        </w:rPr>
        <w:t>166-168</w:t>
      </w: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0A048B8" w14:textId="77777777" w:rsidR="00F60B05" w:rsidRPr="00F60B05" w:rsidRDefault="00F60B05" w:rsidP="00F60B0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49DDF854" w14:textId="6D7128C8" w:rsidR="007210D6" w:rsidRPr="00F60B05" w:rsidRDefault="00125202" w:rsidP="00F60B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399D">
        <w:rPr>
          <w:rFonts w:ascii="Times New Roman" w:eastAsia="Times New Roman" w:hAnsi="Times New Roman" w:cs="Times New Roman"/>
          <w:sz w:val="24"/>
          <w:szCs w:val="24"/>
        </w:rPr>
        <w:t>Uczestnicy potwierdzają swoją obecność w zajęciach pod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pisem lub znakiem 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62EC" w:rsidRPr="00DF399D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 obecności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0B57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5CBB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Ustalono, iż w</w:t>
      </w:r>
      <w:r w:rsidR="003636B3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5CBB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ośrodku wsparcia na dzień kontroli </w:t>
      </w:r>
      <w:r w:rsidR="00D75DC6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nie było uczestników ubezwłasnowolnionych.</w:t>
      </w:r>
      <w:r w:rsidR="00DF399D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F3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</w:t>
      </w:r>
      <w:r w:rsidR="00406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jednego uczestnika, </w:t>
      </w:r>
      <w:r w:rsidR="00DF399D" w:rsidRPr="00DF3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obecność </w:t>
      </w:r>
      <w:r w:rsidR="00406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potwierdza </w:t>
      </w:r>
      <w:r w:rsidR="00F60B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406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upoważnionego pracownika, co jest zgodne</w:t>
      </w:r>
      <w:r w:rsidR="00F60B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treścią zapisów zawartych w 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F60B05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</w:p>
    <w:p w14:paraId="5449F57D" w14:textId="171C722E" w:rsidR="00F93B43" w:rsidRPr="00E51CF6" w:rsidRDefault="00AA4057" w:rsidP="00E5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poddano także część dokumentacji zbiorczej, w postaci dzienników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40D8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dokumentujących pracę pracowników zespołu wspierająco-aktywizującego,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prowadzących zajęcia 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uc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zestni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anymi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placówki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28EB" w:rsidRPr="0034351E">
        <w:rPr>
          <w:rFonts w:ascii="Times New Roman" w:hAnsi="Times New Roman" w:cs="Times New Roman"/>
          <w:sz w:val="24"/>
          <w:szCs w:val="24"/>
        </w:rPr>
        <w:t>Ośr</w:t>
      </w:r>
      <w:r w:rsidR="002558E1" w:rsidRPr="0034351E">
        <w:rPr>
          <w:rFonts w:ascii="Times New Roman" w:hAnsi="Times New Roman" w:cs="Times New Roman"/>
          <w:sz w:val="24"/>
          <w:szCs w:val="24"/>
        </w:rPr>
        <w:t xml:space="preserve">odek dokumentuje swoją pracę                     w </w:t>
      </w:r>
      <w:r w:rsidR="0040671C">
        <w:rPr>
          <w:rFonts w:ascii="Times New Roman" w:hAnsi="Times New Roman" w:cs="Times New Roman"/>
          <w:sz w:val="24"/>
          <w:szCs w:val="24"/>
        </w:rPr>
        <w:t>10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dziennikach</w:t>
      </w:r>
      <w:r w:rsidR="00737FF2" w:rsidRPr="0034351E">
        <w:rPr>
          <w:rFonts w:ascii="Times New Roman" w:hAnsi="Times New Roman" w:cs="Times New Roman"/>
          <w:sz w:val="24"/>
          <w:szCs w:val="24"/>
        </w:rPr>
        <w:t>. Są to dzienniki przypisane do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poszczególnych pra</w:t>
      </w:r>
      <w:r w:rsidR="00D75DC6" w:rsidRPr="0034351E">
        <w:rPr>
          <w:rFonts w:ascii="Times New Roman" w:hAnsi="Times New Roman" w:cs="Times New Roman"/>
          <w:sz w:val="24"/>
          <w:szCs w:val="24"/>
        </w:rPr>
        <w:t xml:space="preserve">cowników. </w:t>
      </w:r>
      <w:r w:rsidR="00E51CF6">
        <w:rPr>
          <w:rFonts w:ascii="Times New Roman" w:hAnsi="Times New Roman" w:cs="Times New Roman"/>
          <w:sz w:val="24"/>
          <w:szCs w:val="24"/>
        </w:rPr>
        <w:t xml:space="preserve">Prowadzony jest również dziennik pracy psychologa. </w:t>
      </w:r>
    </w:p>
    <w:p w14:paraId="7793A4EA" w14:textId="3FD94474" w:rsidR="00E41168" w:rsidRDefault="005F40D8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</w:t>
      </w:r>
      <w:r w:rsidR="00E4116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dzienniki dokumentujące pracę zespołu wspierająco – aktywizującego prowadzone są w okresach rocznych, odrębnie przez każdego terapeutę w ramach przyporządkowanej pracowni terapeutycznej oraz prowadzonych zajęć. </w:t>
      </w:r>
    </w:p>
    <w:p w14:paraId="63E02277" w14:textId="03170A26" w:rsidR="00F705ED" w:rsidRPr="0034351E" w:rsidRDefault="00B22395" w:rsidP="00CA6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poczynionych ustaleń wynika, że analizowane dzienniki zawierały adnotacje 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dotyczące: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imiona i nazwiska uczestników,</w:t>
      </w:r>
      <w:r w:rsidR="00CA6E64" w:rsidRP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CA6E6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wspierająco-aktywizujących przyjętych do realizacji w określonym przedziale czasowym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prowadzących zajęcia,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tematykę zajęć i opis sposobu ich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ewentualne uwagi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realizacji zajęć i aktywności uczestników, ważne z punktu widzenia przebiegu indywidulanych planów postępowania wspierająco-aktywizującego.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zajęcia wspierająco-aktywizujące, potwierdza ich przeprowadzenie podpisem w odpowiednim dzienniku.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 24 ust. 3 pkt.2 ww. rozporządzenia o środowiskowych domach samopomocy. </w:t>
      </w:r>
    </w:p>
    <w:p w14:paraId="41B69109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3EE42" w14:textId="7EB15953" w:rsidR="004A64EB" w:rsidRPr="0034351E" w:rsidRDefault="00321CC0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5D42DE"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ewidencję obecności uczestników dokumentującą frekwencję osób. Przedmiotowa ewidencja ma formę tabelaryczną, zawiera listę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dni miesiąca.</w:t>
      </w:r>
    </w:p>
    <w:p w14:paraId="133489A7" w14:textId="66309F34" w:rsidR="00F766B5" w:rsidRPr="0034351E" w:rsidRDefault="004A64E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Analiza materiałów z ewidencjonowania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że frekwenc</w:t>
      </w:r>
      <w:r w:rsidR="00796B30" w:rsidRPr="0034351E">
        <w:rPr>
          <w:rFonts w:ascii="Times New Roman" w:eastAsia="Times New Roman" w:hAnsi="Times New Roman" w:cs="Times New Roman"/>
          <w:sz w:val="24"/>
          <w:szCs w:val="24"/>
        </w:rPr>
        <w:t xml:space="preserve">ja  uczestników 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>w lo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sowo wybranych dniach miesiąca n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a zajęciach w ŚDS w Bachórcu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 xml:space="preserve">  przestawia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się następująco</w:t>
      </w:r>
      <w:r w:rsidR="00EF1200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9606A" w14:textId="77777777" w:rsidR="00C619E4" w:rsidRPr="0034351E" w:rsidRDefault="00C619E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ABB0" w14:textId="0205BB48" w:rsidR="00595D95" w:rsidRPr="0034351E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grudzień</w:t>
      </w:r>
      <w:r w:rsidR="00321CC0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E4A85E1" w14:textId="3DAC5CFB" w:rsidR="00595D95" w:rsidRPr="0034351E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03.02. - 30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  <w:t>12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.12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4CB7D0" w14:textId="781F0211" w:rsidR="00906B33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09.02. - 29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17.04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13.12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D00E3E" w14:textId="36B660DF" w:rsidR="00595D95" w:rsidRPr="0034351E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14.02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.04. - 20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14.12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2BF5351" w14:textId="10606EC4" w:rsidR="00595D95" w:rsidRPr="0034351E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22.02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osoby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>.04. - 18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05.12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AC67D" w14:textId="7C53CD12" w:rsidR="00595D95" w:rsidRPr="00CA6E64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14:paraId="5A6D5AF0" w14:textId="4A7B1A55" w:rsidR="00595D95" w:rsidRPr="0034351E" w:rsidRDefault="00CA6E64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 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sierpień</w:t>
      </w:r>
      <w:r w:rsidR="00473257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          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468580" w14:textId="3F0AB08D" w:rsidR="00595D95" w:rsidRPr="0034351E" w:rsidRDefault="00906B33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06.03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- 31 osób,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01.08. - 31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46093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1C7C50F3" w14:textId="09B2C3C1" w:rsidR="00595D95" w:rsidRPr="0034351E" w:rsidRDefault="00906B33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12.03. - 30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09.08.- 30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83A3EC2" w14:textId="4AAB229A" w:rsidR="00595D95" w:rsidRPr="0034351E" w:rsidRDefault="00906B33" w:rsidP="0034351E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18.03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21.08.- 34</w:t>
      </w:r>
      <w:r w:rsidR="00B46093" w:rsidRPr="0034351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sób,   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D86996E" w14:textId="7E20329A" w:rsidR="00595D95" w:rsidRPr="0034351E" w:rsidRDefault="00906B33" w:rsidP="0034351E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28.03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46093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26.08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8EB848" w14:textId="344234B5" w:rsidR="002C0F8E" w:rsidRPr="00906B33" w:rsidRDefault="00FE2F66" w:rsidP="00906B33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339D0E11" w14:textId="1AF12206" w:rsidR="003465BB" w:rsidRPr="0034351E" w:rsidRDefault="00191476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 powyższego zestawienia wynika, iż frekwencja </w:t>
      </w:r>
      <w:r w:rsidR="00C95CBB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kształtowała się na zadawalającym 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poziomie. Nieobecności były usprawiedliwiane osobiście lub telefonicznie pr</w:t>
      </w:r>
      <w:r w:rsidR="00FF7C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zez samych uczestników lub ich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opiekunów.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Każda dłuższa nieobecność uczestnika na zajęciach </w:t>
      </w:r>
      <w:r w:rsidR="002C0F8E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ŚDS, jest monitorowana przez pracowników jednostki, którzy kontaktują się z rodzinami lub bliskimi.</w:t>
      </w:r>
    </w:p>
    <w:p w14:paraId="33DC1D9F" w14:textId="687B4857" w:rsidR="006F3651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Sprawo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>zdanie z działalności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Środowiskowego Domu Samopomocy w roku budżetowym zostało opracowane przez kierownika i przesłane do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jednostki prowadzącej,              a także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do Wydziału Polityki Społecznej Podkarpackiego Urzędu Wojewódzkiego 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Rzeszowie zawierające informacje dotyczące:</w:t>
      </w:r>
    </w:p>
    <w:p w14:paraId="1FCBF99E" w14:textId="3FF3AA29" w:rsidR="00CB1A72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f</w:t>
      </w:r>
      <w:r w:rsidR="00CB1A72" w:rsidRPr="0034351E">
        <w:rPr>
          <w:rFonts w:eastAsia="Calibri"/>
          <w:iCs/>
          <w:sz w:val="24"/>
          <w:szCs w:val="24"/>
        </w:rPr>
        <w:t xml:space="preserve">orm i efektów prowadzonej </w:t>
      </w:r>
      <w:r w:rsidR="00D6559D">
        <w:rPr>
          <w:rFonts w:eastAsia="Calibri"/>
          <w:iCs/>
          <w:sz w:val="24"/>
          <w:szCs w:val="24"/>
        </w:rPr>
        <w:t>działalności</w:t>
      </w:r>
      <w:r w:rsidR="00CB1A72" w:rsidRPr="0034351E">
        <w:rPr>
          <w:rFonts w:eastAsia="Calibri"/>
          <w:iCs/>
          <w:sz w:val="24"/>
          <w:szCs w:val="24"/>
        </w:rPr>
        <w:t>,</w:t>
      </w:r>
    </w:p>
    <w:p w14:paraId="485E7B56" w14:textId="0786DAC8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z</w:t>
      </w:r>
      <w:r w:rsidR="00CB1A72" w:rsidRPr="0034351E">
        <w:rPr>
          <w:rFonts w:eastAsia="Calibri"/>
          <w:iCs/>
          <w:sz w:val="24"/>
          <w:szCs w:val="24"/>
        </w:rPr>
        <w:t>asobów domu</w:t>
      </w:r>
      <w:r w:rsidR="0079097C" w:rsidRPr="0034351E">
        <w:rPr>
          <w:rFonts w:eastAsia="Calibri"/>
          <w:iCs/>
          <w:sz w:val="24"/>
          <w:szCs w:val="24"/>
        </w:rPr>
        <w:t xml:space="preserve">, przeznaczonych na jego funkcjonowanie, w tym w zakresie: środków finansowych z budżetu wojewody, a także </w:t>
      </w:r>
      <w:r w:rsidR="00D6559D">
        <w:rPr>
          <w:rFonts w:eastAsia="Calibri"/>
          <w:iCs/>
          <w:sz w:val="24"/>
          <w:szCs w:val="24"/>
        </w:rPr>
        <w:t>innych  pozyskanych na działalność</w:t>
      </w:r>
      <w:r w:rsidR="0079097C" w:rsidRPr="0034351E">
        <w:rPr>
          <w:rFonts w:eastAsia="Calibri"/>
          <w:iCs/>
          <w:sz w:val="24"/>
          <w:szCs w:val="24"/>
        </w:rPr>
        <w:t xml:space="preserve"> bieżącą lub wydatki inwestycyjne, liczby pracowników zatrudnionych na czas nieokreślony </w:t>
      </w:r>
      <w:r w:rsidR="00FB2280" w:rsidRPr="0034351E">
        <w:rPr>
          <w:rFonts w:eastAsia="Calibri"/>
          <w:iCs/>
          <w:sz w:val="24"/>
          <w:szCs w:val="24"/>
        </w:rPr>
        <w:t xml:space="preserve"> </w:t>
      </w:r>
      <w:r w:rsidR="0079097C" w:rsidRPr="0034351E">
        <w:rPr>
          <w:rFonts w:eastAsia="Calibri"/>
          <w:iCs/>
          <w:sz w:val="24"/>
          <w:szCs w:val="24"/>
        </w:rPr>
        <w:t>i na czas określony w podziale na stanowiska pracy,</w:t>
      </w:r>
    </w:p>
    <w:p w14:paraId="7339EC89" w14:textId="7309C670" w:rsidR="00CB1A72" w:rsidRPr="0034351E" w:rsidRDefault="0079097C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ogólnej liczby ucze</w:t>
      </w:r>
      <w:r w:rsidR="00D6559D">
        <w:rPr>
          <w:rFonts w:eastAsia="Calibri"/>
          <w:iCs/>
          <w:sz w:val="24"/>
          <w:szCs w:val="24"/>
        </w:rPr>
        <w:t xml:space="preserve">stników, którzy opuścili dom, </w:t>
      </w:r>
      <w:r w:rsidRPr="0034351E">
        <w:rPr>
          <w:rFonts w:eastAsia="Calibri"/>
          <w:iCs/>
          <w:sz w:val="24"/>
          <w:szCs w:val="24"/>
        </w:rPr>
        <w:t xml:space="preserve"> wraz z przyczyn</w:t>
      </w:r>
      <w:r w:rsidR="00B72252" w:rsidRPr="0034351E">
        <w:rPr>
          <w:rFonts w:eastAsia="Calibri"/>
          <w:iCs/>
          <w:sz w:val="24"/>
          <w:szCs w:val="24"/>
        </w:rPr>
        <w:t>ą</w:t>
      </w:r>
      <w:r w:rsidRPr="0034351E">
        <w:rPr>
          <w:rFonts w:eastAsia="Calibri"/>
          <w:iCs/>
          <w:sz w:val="24"/>
          <w:szCs w:val="24"/>
        </w:rPr>
        <w:t xml:space="preserve"> odejścia,</w:t>
      </w:r>
    </w:p>
    <w:p w14:paraId="70C77B92" w14:textId="5937EC15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lastRenderedPageBreak/>
        <w:t>ś</w:t>
      </w:r>
      <w:r w:rsidR="0079097C" w:rsidRPr="0034351E">
        <w:rPr>
          <w:rFonts w:eastAsia="Calibri"/>
          <w:iCs/>
          <w:sz w:val="24"/>
          <w:szCs w:val="24"/>
        </w:rPr>
        <w:t>redniej liczby uczestników poszczególnych zajęć w ciągu roku,</w:t>
      </w:r>
    </w:p>
    <w:p w14:paraId="15530A7B" w14:textId="3B626B74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w</w:t>
      </w:r>
      <w:r w:rsidR="0079097C" w:rsidRPr="0034351E">
        <w:rPr>
          <w:rFonts w:eastAsia="Calibri"/>
          <w:iCs/>
          <w:sz w:val="24"/>
          <w:szCs w:val="24"/>
        </w:rPr>
        <w:t>spółpracy z innymi osobami lub podmiotami działającymi na rzecz integracji społecznej uczestników  i jej efektów,</w:t>
      </w:r>
    </w:p>
    <w:p w14:paraId="5FFF9DA8" w14:textId="45026BD0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</w:t>
      </w:r>
      <w:r w:rsidR="0079097C" w:rsidRPr="0034351E">
        <w:rPr>
          <w:rFonts w:eastAsia="Calibri"/>
          <w:iCs/>
          <w:sz w:val="24"/>
          <w:szCs w:val="24"/>
        </w:rPr>
        <w:t>ceny realizacji zadań i ewentual</w:t>
      </w:r>
      <w:r w:rsidR="001423FA">
        <w:rPr>
          <w:rFonts w:eastAsia="Calibri"/>
          <w:iCs/>
          <w:sz w:val="24"/>
          <w:szCs w:val="24"/>
        </w:rPr>
        <w:t>nych wniosków,  w tym informacji</w:t>
      </w:r>
      <w:r w:rsidR="0079097C" w:rsidRPr="0034351E">
        <w:rPr>
          <w:rFonts w:eastAsia="Calibri"/>
          <w:iCs/>
          <w:sz w:val="24"/>
          <w:szCs w:val="24"/>
        </w:rPr>
        <w:t xml:space="preserve"> o planowanych zmianach w zakresie funkcjonowania </w:t>
      </w:r>
      <w:r w:rsidR="001423FA">
        <w:rPr>
          <w:rFonts w:eastAsia="Calibri"/>
          <w:iCs/>
          <w:sz w:val="24"/>
          <w:szCs w:val="24"/>
        </w:rPr>
        <w:t>D</w:t>
      </w:r>
      <w:r w:rsidR="0079097C" w:rsidRPr="0034351E">
        <w:rPr>
          <w:rFonts w:eastAsia="Calibri"/>
          <w:iCs/>
          <w:sz w:val="24"/>
          <w:szCs w:val="24"/>
        </w:rPr>
        <w:t>omu.</w:t>
      </w:r>
    </w:p>
    <w:p w14:paraId="4559232E" w14:textId="47FF9ACB" w:rsidR="00FB2280" w:rsidRPr="0034351E" w:rsidRDefault="0079097C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Jednostka prowadząca, a także Wydział Polityki Społecznej nie kierowały wniosków oraz ewentualnych uwag wynikających ze sprawozdania w celu usprawnienia organizacji</w:t>
      </w:r>
      <w:r w:rsidR="002C0F8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funkcjonowania Domu. </w:t>
      </w:r>
    </w:p>
    <w:p w14:paraId="71F90AC1" w14:textId="77777777" w:rsidR="007E69E0" w:rsidRPr="0034351E" w:rsidRDefault="007E69E0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2A65B" w14:textId="5DEE4F9F" w:rsidR="00C65B56" w:rsidRPr="0034351E" w:rsidRDefault="00C65B56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V. Ocena kwalifikacji zatrudnionej kadry, szkolenia kadry, wskaźnik zespoł</w:t>
      </w:r>
      <w:r w:rsidR="004C113C" w:rsidRPr="0034351E">
        <w:rPr>
          <w:b/>
          <w:sz w:val="24"/>
          <w:szCs w:val="24"/>
        </w:rPr>
        <w:t>u</w:t>
      </w:r>
      <w:r w:rsidRPr="0034351E">
        <w:rPr>
          <w:b/>
          <w:sz w:val="24"/>
          <w:szCs w:val="24"/>
        </w:rPr>
        <w:t xml:space="preserve"> wspierająco – aktywizując</w:t>
      </w:r>
      <w:r w:rsidR="004C113C" w:rsidRPr="0034351E">
        <w:rPr>
          <w:b/>
          <w:sz w:val="24"/>
          <w:szCs w:val="24"/>
        </w:rPr>
        <w:t>ego</w:t>
      </w:r>
      <w:r w:rsidRPr="0034351E">
        <w:rPr>
          <w:b/>
          <w:sz w:val="24"/>
          <w:szCs w:val="24"/>
        </w:rPr>
        <w:t>.</w:t>
      </w:r>
    </w:p>
    <w:p w14:paraId="406D459B" w14:textId="77777777" w:rsidR="00DE5336" w:rsidRPr="0034351E" w:rsidRDefault="00DE5336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5063CD97" w:rsidR="00DE5336" w:rsidRDefault="00ED4C0B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>Zgodnie z art.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122 ust.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 w:rsidRPr="0034351E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 w:rsidRPr="003435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</w:t>
      </w:r>
      <w:r w:rsidR="002607B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osób  z zaburzeniami psychicznymi”. </w:t>
      </w:r>
    </w:p>
    <w:p w14:paraId="187DB23B" w14:textId="75FD5995" w:rsidR="00E76522" w:rsidRPr="00E51CF6" w:rsidRDefault="00E76522" w:rsidP="00E51CF6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76522">
        <w:rPr>
          <w:rFonts w:ascii="Times New Roman" w:hAnsi="Times New Roman" w:cs="Times New Roman"/>
          <w:sz w:val="24"/>
          <w:szCs w:val="24"/>
          <w:lang w:eastAsia="pl-PL"/>
        </w:rPr>
        <w:t>Kierownik posiada wykształcenie wyższe zdobyte na Uniwersyte</w:t>
      </w:r>
      <w:r w:rsidR="00E51CF6">
        <w:rPr>
          <w:rFonts w:ascii="Times New Roman" w:hAnsi="Times New Roman" w:cs="Times New Roman"/>
          <w:sz w:val="24"/>
          <w:szCs w:val="24"/>
          <w:lang w:eastAsia="pl-PL"/>
        </w:rPr>
        <w:t xml:space="preserve">cie Jagiellońskim </w:t>
      </w:r>
      <w:r w:rsidR="001C328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</w:t>
      </w:r>
      <w:r w:rsidR="0078139E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DF6C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C328C">
        <w:rPr>
          <w:rFonts w:ascii="Times New Roman" w:hAnsi="Times New Roman" w:cs="Times New Roman"/>
          <w:sz w:val="24"/>
          <w:szCs w:val="24"/>
          <w:lang w:eastAsia="pl-PL"/>
        </w:rPr>
        <w:t>Krakowie</w:t>
      </w:r>
      <w:r w:rsidR="0078139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51CF6">
        <w:rPr>
          <w:rFonts w:ascii="Times New Roman" w:hAnsi="Times New Roman" w:cs="Times New Roman"/>
          <w:sz w:val="24"/>
          <w:szCs w:val="24"/>
          <w:lang w:eastAsia="pl-PL"/>
        </w:rPr>
        <w:t>na kierunku p</w:t>
      </w:r>
      <w:r w:rsidRPr="00E76522">
        <w:rPr>
          <w:rFonts w:ascii="Times New Roman" w:hAnsi="Times New Roman" w:cs="Times New Roman"/>
          <w:sz w:val="24"/>
          <w:szCs w:val="24"/>
          <w:lang w:eastAsia="pl-PL"/>
        </w:rPr>
        <w:t>ielęgniarstwo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kierująca placówką posiada także specjalizację w zakresie organizacji pomocy społecznej oraz wymagany staż pracy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pomocy społecznej. Spełnia zatem wymogi, określone  w wymienionych wyżej przepisach.  </w:t>
      </w:r>
    </w:p>
    <w:p w14:paraId="7DE16AA4" w14:textId="68861412" w:rsidR="002C0F8E" w:rsidRPr="0034351E" w:rsidRDefault="002C0F8E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Jak wynika z analizy dokumentacji, osoby zatrudnione w kontrolowanym ŚDS spełniają wymagania </w:t>
      </w:r>
      <w:r w:rsidR="00D6559D">
        <w:rPr>
          <w:rFonts w:ascii="Times New Roman" w:eastAsia="Calibri" w:hAnsi="Times New Roman" w:cs="Times New Roman"/>
          <w:sz w:val="24"/>
          <w:szCs w:val="24"/>
        </w:rPr>
        <w:t>w zakresie co najmniej trzy</w:t>
      </w:r>
      <w:r w:rsidRPr="0034351E">
        <w:rPr>
          <w:rFonts w:ascii="Times New Roman" w:eastAsia="Calibri" w:hAnsi="Times New Roman" w:cs="Times New Roman"/>
          <w:sz w:val="24"/>
          <w:szCs w:val="24"/>
        </w:rPr>
        <w:t xml:space="preserve">miesięcznego doświadczenia zawodowego polegającego na realizacji usług dla osób z zaburzeniami psychicznymi, </w:t>
      </w:r>
      <w:r w:rsidR="00D46986" w:rsidRPr="0034351E">
        <w:rPr>
          <w:rFonts w:ascii="Times New Roman" w:eastAsia="Calibri" w:hAnsi="Times New Roman" w:cs="Times New Roman"/>
          <w:sz w:val="24"/>
          <w:szCs w:val="24"/>
        </w:rPr>
        <w:t xml:space="preserve">co jest zgodne </w:t>
      </w:r>
      <w:r w:rsidR="00FF7C0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D46986" w:rsidRPr="0034351E">
        <w:rPr>
          <w:rFonts w:ascii="Times New Roman" w:hAnsi="Times New Roman" w:cs="Times New Roman"/>
          <w:sz w:val="24"/>
          <w:szCs w:val="24"/>
        </w:rPr>
        <w:t>z</w:t>
      </w:r>
      <w:r w:rsidR="00383E07" w:rsidRPr="0034351E">
        <w:rPr>
          <w:rFonts w:ascii="Times New Roman" w:hAnsi="Times New Roman" w:cs="Times New Roman"/>
          <w:sz w:val="24"/>
          <w:szCs w:val="24"/>
        </w:rPr>
        <w:t xml:space="preserve"> </w:t>
      </w:r>
      <w:r w:rsidR="00FF7C06">
        <w:rPr>
          <w:rFonts w:ascii="Times New Roman" w:hAnsi="Times New Roman" w:cs="Times New Roman"/>
          <w:sz w:val="24"/>
          <w:szCs w:val="24"/>
        </w:rPr>
        <w:t xml:space="preserve"> </w:t>
      </w:r>
      <w:r w:rsidR="00383E07" w:rsidRPr="0034351E">
        <w:rPr>
          <w:rFonts w:ascii="Times New Roman" w:hAnsi="Times New Roman" w:cs="Times New Roman"/>
          <w:sz w:val="24"/>
          <w:szCs w:val="24"/>
        </w:rPr>
        <w:t>§ 11 ust. 1 rozporządzenia w sprawie środowiskowych domów samopomocy</w:t>
      </w:r>
      <w:r w:rsidRPr="0034351E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1FD2EA68" w:rsidR="006F3651" w:rsidRPr="0034351E" w:rsidRDefault="00383E07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 xml:space="preserve">Nie wniesiono uwag </w:t>
      </w:r>
      <w:r w:rsidR="001423FA">
        <w:rPr>
          <w:rFonts w:ascii="Times New Roman" w:hAnsi="Times New Roman" w:cs="Times New Roman"/>
          <w:sz w:val="24"/>
          <w:szCs w:val="24"/>
        </w:rPr>
        <w:t xml:space="preserve">co </w:t>
      </w:r>
      <w:r w:rsidRPr="0034351E">
        <w:rPr>
          <w:rFonts w:ascii="Times New Roman" w:hAnsi="Times New Roman" w:cs="Times New Roman"/>
          <w:sz w:val="24"/>
          <w:szCs w:val="24"/>
        </w:rPr>
        <w:t>do przygot</w:t>
      </w:r>
      <w:r w:rsidR="00B72252" w:rsidRPr="0034351E">
        <w:rPr>
          <w:rFonts w:ascii="Times New Roman" w:hAnsi="Times New Roman" w:cs="Times New Roman"/>
          <w:sz w:val="24"/>
          <w:szCs w:val="24"/>
        </w:rPr>
        <w:t>owania zawodowego oraz kwalifikacji pracowników Domu</w:t>
      </w:r>
      <w:r w:rsidRPr="00343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58681" w14:textId="28E2DB8D" w:rsidR="007E6B29" w:rsidRPr="00AC3224" w:rsidRDefault="00590890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5B1FD5" w:rsidRPr="00AC3224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2C0F8E" w:rsidRPr="00AC3224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2E3450">
        <w:rPr>
          <w:rFonts w:ascii="Times New Roman" w:eastAsia="Times New Roman" w:hAnsi="Times New Roman" w:cs="Times New Roman"/>
          <w:i/>
          <w:sz w:val="24"/>
          <w:szCs w:val="24"/>
        </w:rPr>
        <w:t>169-172</w:t>
      </w:r>
      <w:r w:rsidR="005D7269" w:rsidRPr="00AC322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BF3DB0D" w14:textId="77777777" w:rsidR="0034351E" w:rsidRPr="00AC3224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F99B06" w14:textId="542A2AB1" w:rsidR="005C4D09" w:rsidRPr="0034351E" w:rsidRDefault="006F3651" w:rsidP="002554E1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6559D">
        <w:rPr>
          <w:rFonts w:ascii="Times New Roman" w:hAnsi="Times New Roman" w:cs="Times New Roman"/>
          <w:sz w:val="24"/>
          <w:szCs w:val="24"/>
        </w:rPr>
        <w:t>Kontrola dokumentacji prowadzonej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 w ŚDS wykazała,</w:t>
      </w:r>
      <w:r w:rsidR="00D6559D"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sparcia </w:t>
      </w:r>
      <w:r w:rsidR="00D6559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1CF6">
        <w:rPr>
          <w:rFonts w:ascii="Times New Roman" w:hAnsi="Times New Roman" w:cs="Times New Roman"/>
          <w:sz w:val="24"/>
          <w:szCs w:val="24"/>
        </w:rPr>
        <w:t>w Bachórcu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 prowadz</w:t>
      </w:r>
      <w:r w:rsidR="005C4D09">
        <w:rPr>
          <w:rFonts w:ascii="Times New Roman" w:hAnsi="Times New Roman" w:cs="Times New Roman"/>
          <w:sz w:val="24"/>
          <w:szCs w:val="24"/>
        </w:rPr>
        <w:t>one są z uczestnikami trening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 umiejętności społ</w:t>
      </w:r>
      <w:r w:rsidR="007067D4" w:rsidRPr="0034351E">
        <w:rPr>
          <w:rFonts w:ascii="Times New Roman" w:hAnsi="Times New Roman" w:cs="Times New Roman"/>
          <w:sz w:val="24"/>
          <w:szCs w:val="24"/>
        </w:rPr>
        <w:t>ecznych</w:t>
      </w:r>
      <w:r w:rsidR="005C4D09">
        <w:rPr>
          <w:rFonts w:ascii="Times New Roman" w:hAnsi="Times New Roman" w:cs="Times New Roman"/>
          <w:sz w:val="24"/>
          <w:szCs w:val="24"/>
        </w:rPr>
        <w:t xml:space="preserve"> oraz trening</w:t>
      </w:r>
      <w:r w:rsidR="00E1008A">
        <w:rPr>
          <w:rFonts w:ascii="Times New Roman" w:hAnsi="Times New Roman" w:cs="Times New Roman"/>
          <w:sz w:val="24"/>
          <w:szCs w:val="24"/>
        </w:rPr>
        <w:t xml:space="preserve"> </w:t>
      </w:r>
      <w:r w:rsidR="00E1008A">
        <w:rPr>
          <w:rFonts w:ascii="Times New Roman" w:hAnsi="Times New Roman" w:cs="Times New Roman"/>
          <w:sz w:val="24"/>
          <w:szCs w:val="24"/>
        </w:rPr>
        <w:lastRenderedPageBreak/>
        <w:t xml:space="preserve">umiejętności komunikacyjnych z </w:t>
      </w:r>
      <w:r w:rsidR="005C4D09">
        <w:rPr>
          <w:rFonts w:ascii="Times New Roman" w:hAnsi="Times New Roman" w:cs="Times New Roman"/>
          <w:sz w:val="24"/>
          <w:szCs w:val="24"/>
        </w:rPr>
        <w:t>wykorzystanie</w:t>
      </w:r>
      <w:r w:rsidR="00E1008A">
        <w:rPr>
          <w:rFonts w:ascii="Times New Roman" w:hAnsi="Times New Roman" w:cs="Times New Roman"/>
          <w:sz w:val="24"/>
          <w:szCs w:val="24"/>
        </w:rPr>
        <w:t>m alternatywnych</w:t>
      </w:r>
      <w:r w:rsidR="005C4D09">
        <w:rPr>
          <w:rFonts w:ascii="Times New Roman" w:hAnsi="Times New Roman" w:cs="Times New Roman"/>
          <w:sz w:val="24"/>
          <w:szCs w:val="24"/>
        </w:rPr>
        <w:t xml:space="preserve"> i wspomagających sposobów porozumiewania się</w:t>
      </w:r>
      <w:r w:rsidR="007067D4" w:rsidRPr="0034351E">
        <w:rPr>
          <w:rFonts w:ascii="Times New Roman" w:hAnsi="Times New Roman" w:cs="Times New Roman"/>
          <w:sz w:val="24"/>
          <w:szCs w:val="24"/>
        </w:rPr>
        <w:t xml:space="preserve">. </w:t>
      </w:r>
      <w:r w:rsidR="005C4D09">
        <w:rPr>
          <w:rFonts w:ascii="Times New Roman" w:hAnsi="Times New Roman" w:cs="Times New Roman"/>
          <w:sz w:val="24"/>
          <w:szCs w:val="24"/>
        </w:rPr>
        <w:t xml:space="preserve">Ww. treningi prowadzone są przez </w:t>
      </w:r>
      <w:r w:rsidR="009771A0">
        <w:rPr>
          <w:rFonts w:ascii="Times New Roman" w:hAnsi="Times New Roman" w:cs="Times New Roman"/>
          <w:sz w:val="24"/>
          <w:szCs w:val="24"/>
        </w:rPr>
        <w:t>sześciu</w:t>
      </w:r>
      <w:r w:rsidR="00E1008A">
        <w:rPr>
          <w:rFonts w:ascii="Times New Roman" w:hAnsi="Times New Roman" w:cs="Times New Roman"/>
          <w:sz w:val="24"/>
          <w:szCs w:val="24"/>
        </w:rPr>
        <w:t xml:space="preserve"> </w:t>
      </w:r>
      <w:r w:rsidR="005C4D09">
        <w:rPr>
          <w:rFonts w:ascii="Times New Roman" w:hAnsi="Times New Roman" w:cs="Times New Roman"/>
          <w:sz w:val="24"/>
          <w:szCs w:val="24"/>
        </w:rPr>
        <w:t>pracowników: psycholog</w:t>
      </w:r>
      <w:r w:rsidR="00BD7552">
        <w:rPr>
          <w:rFonts w:ascii="Times New Roman" w:hAnsi="Times New Roman" w:cs="Times New Roman"/>
          <w:sz w:val="24"/>
          <w:szCs w:val="24"/>
        </w:rPr>
        <w:t>a</w:t>
      </w:r>
      <w:r w:rsidR="005E4B18">
        <w:rPr>
          <w:rFonts w:ascii="Times New Roman" w:hAnsi="Times New Roman" w:cs="Times New Roman"/>
          <w:sz w:val="24"/>
          <w:szCs w:val="24"/>
        </w:rPr>
        <w:t xml:space="preserve">, </w:t>
      </w:r>
      <w:r w:rsidR="009771A0">
        <w:rPr>
          <w:rFonts w:ascii="Times New Roman" w:hAnsi="Times New Roman" w:cs="Times New Roman"/>
          <w:sz w:val="24"/>
          <w:szCs w:val="24"/>
        </w:rPr>
        <w:t xml:space="preserve">dwóch terapeutów, </w:t>
      </w:r>
      <w:r w:rsidR="005E4B18">
        <w:rPr>
          <w:rFonts w:ascii="Times New Roman" w:hAnsi="Times New Roman" w:cs="Times New Roman"/>
          <w:sz w:val="24"/>
          <w:szCs w:val="24"/>
        </w:rPr>
        <w:t>dwóch opiekunów</w:t>
      </w:r>
      <w:r w:rsidR="009771A0">
        <w:rPr>
          <w:rFonts w:ascii="Times New Roman" w:hAnsi="Times New Roman" w:cs="Times New Roman"/>
          <w:sz w:val="24"/>
          <w:szCs w:val="24"/>
        </w:rPr>
        <w:t xml:space="preserve"> oraz pedagoga</w:t>
      </w:r>
      <w:r w:rsidR="00173790" w:rsidRPr="0034351E">
        <w:rPr>
          <w:rFonts w:ascii="Times New Roman" w:hAnsi="Times New Roman" w:cs="Times New Roman"/>
          <w:sz w:val="24"/>
          <w:szCs w:val="24"/>
        </w:rPr>
        <w:t xml:space="preserve">. </w:t>
      </w:r>
      <w:r w:rsidR="007067D4" w:rsidRPr="0034351E">
        <w:rPr>
          <w:rFonts w:ascii="Times New Roman" w:hAnsi="Times New Roman" w:cs="Times New Roman"/>
          <w:sz w:val="24"/>
          <w:szCs w:val="24"/>
        </w:rPr>
        <w:t>Pracownicy, posiadają</w:t>
      </w:r>
      <w:r w:rsidRPr="0034351E">
        <w:rPr>
          <w:rFonts w:ascii="Times New Roman" w:hAnsi="Times New Roman" w:cs="Times New Roman"/>
          <w:sz w:val="24"/>
          <w:szCs w:val="24"/>
        </w:rPr>
        <w:t xml:space="preserve"> konieczne przeszkolenie z zakresu umiejętności kształtowania motywacji do akceptowanych przez społeczeństwo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</w:t>
      </w:r>
      <w:r w:rsidR="00D6559D">
        <w:rPr>
          <w:rFonts w:ascii="Times New Roman" w:hAnsi="Times New Roman" w:cs="Times New Roman"/>
          <w:sz w:val="24"/>
          <w:szCs w:val="24"/>
        </w:rPr>
        <w:t>a</w:t>
      </w:r>
      <w:r w:rsidRPr="0034351E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 społecznych. </w:t>
      </w:r>
      <w:r w:rsidR="00E51CF6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Jest to zgodne </w:t>
      </w:r>
      <w:r w:rsidR="00D6559D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w </w:t>
      </w:r>
      <w:r w:rsidR="00FF7C06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§ 11 ust. 2 rozporządzenia w sprawie środowiskowych domów samopomocy</w:t>
      </w:r>
      <w:r w:rsidR="00023F57" w:rsidRPr="0034351E">
        <w:rPr>
          <w:rFonts w:ascii="Times New Roman" w:hAnsi="Times New Roman" w:cs="Times New Roman"/>
          <w:sz w:val="24"/>
          <w:szCs w:val="24"/>
        </w:rPr>
        <w:t>.</w:t>
      </w:r>
    </w:p>
    <w:p w14:paraId="467A41D3" w14:textId="2DE393DF" w:rsidR="00F0558F" w:rsidRPr="00FE09B9" w:rsidRDefault="007E69E0" w:rsidP="002554E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09B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2E3450">
        <w:rPr>
          <w:rFonts w:ascii="Times New Roman" w:eastAsia="Times New Roman" w:hAnsi="Times New Roman" w:cs="Times New Roman"/>
          <w:i/>
          <w:sz w:val="24"/>
          <w:szCs w:val="24"/>
        </w:rPr>
        <w:t>173-175</w:t>
      </w:r>
      <w:r w:rsidR="006F3651" w:rsidRPr="00FE09B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ABEDEC3" w14:textId="77777777" w:rsidR="00343CDB" w:rsidRPr="00E51CF6" w:rsidRDefault="00343CDB" w:rsidP="002554E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095E9241" w14:textId="12FED091" w:rsidR="00BD7552" w:rsidRPr="00343CDB" w:rsidRDefault="00343CDB" w:rsidP="001C32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 Ośrodka Wsparcia zatrudnia także pracowników realizujących m.in. świadczenia zdrowotne</w:t>
      </w:r>
      <w:r w:rsidR="00E100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tj. pielęgniarkę </w:t>
      </w:r>
      <w:r w:rsidR="00E1008A">
        <w:rPr>
          <w:rFonts w:ascii="Times New Roman" w:eastAsia="Times New Roman" w:hAnsi="Times New Roman" w:cs="Times New Roman"/>
          <w:sz w:val="24"/>
          <w:szCs w:val="24"/>
        </w:rPr>
        <w:t xml:space="preserve"> (pełny etat, umowa o pracę</w:t>
      </w:r>
      <w:r w:rsidR="005C4D09">
        <w:rPr>
          <w:rFonts w:ascii="Times New Roman" w:eastAsia="Times New Roman" w:hAnsi="Times New Roman" w:cs="Times New Roman"/>
          <w:sz w:val="24"/>
          <w:szCs w:val="24"/>
        </w:rPr>
        <w:t xml:space="preserve">) oraz fizjoterapeutę (umowa zlecenie w wymiarze 9 godzin tygodniowo). </w:t>
      </w:r>
    </w:p>
    <w:p w14:paraId="73F68533" w14:textId="54DF137B" w:rsidR="007067D4" w:rsidRPr="0034351E" w:rsidRDefault="007067D4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Co najmniej raz na 6 miesięcy Kierownik Domu lub upoważniony przez niego pracownik organizuje zajęcia i szkolenia dla pracowników ŚDS, w zakresie tematycznym wynikającym ze zgłaszanych przez nich potrzeb, związanych z funkcjonowaniem Domu. </w:t>
      </w:r>
    </w:p>
    <w:p w14:paraId="06B78850" w14:textId="54535AB4" w:rsidR="007067D4" w:rsidRDefault="007067D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>W okresie kontr</w:t>
      </w:r>
      <w:r w:rsidR="00343CDB">
        <w:rPr>
          <w:rFonts w:ascii="Times New Roman" w:eastAsia="Times New Roman" w:hAnsi="Times New Roman" w:cs="Times New Roman"/>
          <w:sz w:val="24"/>
          <w:szCs w:val="24"/>
        </w:rPr>
        <w:t>olowanym pracownicy ŚDS w Bachórcu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 uczestniczyli                                             w następujących szkoleniach:</w:t>
      </w:r>
    </w:p>
    <w:p w14:paraId="76DD479B" w14:textId="749EC6A1" w:rsidR="00961BF9" w:rsidRPr="0034351E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Szkolenia wewnętrzne:</w:t>
      </w:r>
    </w:p>
    <w:p w14:paraId="61E5C843" w14:textId="08F3D5BA" w:rsidR="007067D4" w:rsidRPr="0034351E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„Stres w życiu człowieka</w:t>
      </w:r>
      <w:r w:rsidR="007067D4" w:rsidRPr="0034351E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01E59E38" w14:textId="07238EE7" w:rsidR="007067D4" w:rsidRPr="0034351E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„Życie osób starszych</w:t>
      </w:r>
      <w:r w:rsidR="007067D4" w:rsidRPr="0034351E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73CDCACE" w14:textId="77544C06" w:rsidR="005602BB" w:rsidRPr="0034351E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Tetrapelgia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-porażenie czterokończynowe</w:t>
      </w:r>
      <w:r w:rsidR="00B72252" w:rsidRPr="0034351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602BB" w:rsidRPr="003435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13B82AE" w14:textId="0D1FF2B4" w:rsidR="005602BB" w:rsidRPr="0034351E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„Praca z osobą sprzężoną</w:t>
      </w:r>
      <w:r w:rsidR="005602BB" w:rsidRPr="0034351E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5DA9454E" w14:textId="2D45344C" w:rsidR="005602BB" w:rsidRPr="0034351E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„Zespół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Aperta</w:t>
      </w:r>
      <w:proofErr w:type="spellEnd"/>
      <w:r w:rsidR="005602BB" w:rsidRPr="0034351E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15C551BA" w14:textId="57EF77A1" w:rsidR="005602BB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„Muzykoterapia”.</w:t>
      </w:r>
    </w:p>
    <w:p w14:paraId="4ACEB407" w14:textId="0A36F3F2" w:rsidR="00961BF9" w:rsidRPr="0034351E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Szkolenia zewnętrzne:</w:t>
      </w:r>
    </w:p>
    <w:p w14:paraId="366B54C5" w14:textId="6A7B4FE2" w:rsidR="005602BB" w:rsidRPr="0034351E" w:rsidRDefault="005602B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„Trening Umiejętności </w:t>
      </w:r>
      <w:r w:rsidR="00961BF9">
        <w:rPr>
          <w:rFonts w:ascii="Times New Roman" w:eastAsia="Times New Roman" w:hAnsi="Times New Roman" w:cs="Times New Roman"/>
          <w:sz w:val="24"/>
          <w:szCs w:val="24"/>
        </w:rPr>
        <w:t>Społecznych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2F44B7CD" w14:textId="54099CB3" w:rsidR="007067D4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„Trening umiejętności komunikacyjnych z wykorzystaniem alternatywnych </w:t>
      </w:r>
      <w:r w:rsidR="001C32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 wspomagających sposobów porozumiewania się</w:t>
      </w:r>
      <w:r w:rsidR="009A1A84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78C946AB" w14:textId="1A4631E2" w:rsidR="009A1A84" w:rsidRDefault="009A1A8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1008A">
        <w:rPr>
          <w:rFonts w:ascii="Times New Roman" w:eastAsia="Times New Roman" w:hAnsi="Times New Roman" w:cs="Times New Roman"/>
          <w:sz w:val="24"/>
          <w:szCs w:val="24"/>
        </w:rPr>
        <w:t>Środowiskowe Domy</w:t>
      </w:r>
      <w:r w:rsidR="001C328C">
        <w:rPr>
          <w:rFonts w:ascii="Times New Roman" w:eastAsia="Times New Roman" w:hAnsi="Times New Roman" w:cs="Times New Roman"/>
          <w:sz w:val="24"/>
          <w:szCs w:val="24"/>
        </w:rPr>
        <w:t xml:space="preserve"> Samopomocy 2023</w:t>
      </w:r>
      <w:r w:rsidR="00E10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2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10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28C">
        <w:rPr>
          <w:rFonts w:ascii="Times New Roman" w:eastAsia="Times New Roman" w:hAnsi="Times New Roman" w:cs="Times New Roman"/>
          <w:sz w:val="24"/>
          <w:szCs w:val="24"/>
        </w:rPr>
        <w:t>zmiany w przepisach prawa i kwestie problematyczne”,</w:t>
      </w:r>
    </w:p>
    <w:p w14:paraId="0FCD665B" w14:textId="1022A613" w:rsidR="001C328C" w:rsidRDefault="001C328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„Niepełnosprawność sprzężona w obliczu aktualnych metod i form pracy z podopiecznymi”,</w:t>
      </w:r>
    </w:p>
    <w:p w14:paraId="4EF1F1D9" w14:textId="259F5F0A" w:rsidR="001C328C" w:rsidRDefault="001C328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„Prof</w:t>
      </w:r>
      <w:r w:rsidR="00E1008A">
        <w:rPr>
          <w:rFonts w:ascii="Times New Roman" w:eastAsia="Times New Roman" w:hAnsi="Times New Roman" w:cs="Times New Roman"/>
          <w:sz w:val="24"/>
          <w:szCs w:val="24"/>
        </w:rPr>
        <w:t xml:space="preserve">esjonalna opieka osoby </w:t>
      </w:r>
      <w:proofErr w:type="spellStart"/>
      <w:r w:rsidR="00E1008A">
        <w:rPr>
          <w:rFonts w:ascii="Times New Roman" w:eastAsia="Times New Roman" w:hAnsi="Times New Roman" w:cs="Times New Roman"/>
          <w:sz w:val="24"/>
          <w:szCs w:val="24"/>
        </w:rPr>
        <w:t>strszej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niepełnosprawnej”,</w:t>
      </w:r>
    </w:p>
    <w:p w14:paraId="4146F452" w14:textId="299C6D77" w:rsidR="001C328C" w:rsidRPr="0034351E" w:rsidRDefault="001C328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„Praca z osobą ze </w:t>
      </w:r>
      <w:r w:rsidR="003421D5">
        <w:rPr>
          <w:rFonts w:ascii="Times New Roman" w:eastAsia="Times New Roman" w:hAnsi="Times New Roman" w:cs="Times New Roman"/>
          <w:sz w:val="24"/>
          <w:szCs w:val="24"/>
        </w:rPr>
        <w:t>sprzężonymi ograniczeniami sprawności – ujęcie praktyczne”.</w:t>
      </w:r>
    </w:p>
    <w:p w14:paraId="3435899E" w14:textId="0FF17D6F" w:rsidR="007E6B29" w:rsidRPr="0034351E" w:rsidRDefault="007067D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 § 23 ust. 1  rozporządzenia w sprawie środowiskowych domów samopomocy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60E638" w14:textId="22C284CC" w:rsidR="007067D4" w:rsidRPr="00FE09B9" w:rsidRDefault="007067D4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2E3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176-180</w:t>
      </w: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4ED4DE4" w14:textId="77777777" w:rsidR="007E6B29" w:rsidRDefault="007E6B29" w:rsidP="0034351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1D77B9" w14:textId="6DAB67B9" w:rsidR="00BD7552" w:rsidRDefault="00BD7552" w:rsidP="00BD75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uzyskanych od Kierownika ŚDS wynika, że przy wykonywaniu swoich zdań pracownicy Domu w szczególności:</w:t>
      </w:r>
    </w:p>
    <w:p w14:paraId="5F319DD1" w14:textId="0C22A587" w:rsidR="00BD7552" w:rsidRDefault="00BD7552" w:rsidP="00BD755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dbają o wysoką jakość świadczonych usług i jak największą ich skuteczność,</w:t>
      </w:r>
    </w:p>
    <w:p w14:paraId="588DC195" w14:textId="444C9948" w:rsidR="00BD7552" w:rsidRDefault="00BD7552" w:rsidP="00BD755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kierują się zasadą dobra uczestników i ich rodzin oraz poszanowaniem ich godności i prawa do samostanowienia,</w:t>
      </w:r>
    </w:p>
    <w:p w14:paraId="61FD0F9B" w14:textId="0951C83A" w:rsidR="00BD7552" w:rsidRDefault="00BD7552" w:rsidP="00BD755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zachowują w tajemnicy informacje dotyczące uczestników, uzyskane w toku czynności zawodowych,</w:t>
      </w:r>
    </w:p>
    <w:p w14:paraId="3D629097" w14:textId="0938A1E8" w:rsidR="00BD7552" w:rsidRDefault="00BD7552" w:rsidP="00BD755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bieżąco i rzetelnie dokumentują prace.</w:t>
      </w:r>
    </w:p>
    <w:p w14:paraId="2F3726B1" w14:textId="77777777" w:rsidR="00D816E6" w:rsidRPr="00BD7552" w:rsidRDefault="00D816E6" w:rsidP="00D816E6">
      <w:pPr>
        <w:pStyle w:val="Akapitzlist"/>
        <w:spacing w:line="360" w:lineRule="auto"/>
        <w:ind w:left="1068"/>
        <w:jc w:val="both"/>
        <w:rPr>
          <w:sz w:val="24"/>
          <w:szCs w:val="24"/>
        </w:rPr>
      </w:pPr>
    </w:p>
    <w:p w14:paraId="189731C2" w14:textId="6BA27E70" w:rsidR="00EE41F0" w:rsidRPr="0034351E" w:rsidRDefault="00EE41F0" w:rsidP="0034351E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obrębie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wskaźnika zatrudnienia pracowników stwierdzono, że w kontrolowanym ŚDS działa zespół wspierająco</w:t>
      </w:r>
      <w:r w:rsidRPr="003435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aktywizujący</w:t>
      </w:r>
      <w:r w:rsidR="00F92A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złożony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pracowników ośrodka wsparcia. </w:t>
      </w:r>
    </w:p>
    <w:p w14:paraId="0A7B1456" w14:textId="2F3D4BE2" w:rsidR="005D7269" w:rsidRPr="00763AA2" w:rsidRDefault="005D726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E5336" w:rsidRPr="0034351E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 w:rsidRPr="0034351E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34351E">
        <w:rPr>
          <w:rFonts w:ascii="Times New Roman" w:hAnsi="Times New Roman" w:cs="Times New Roman"/>
          <w:iCs/>
          <w:sz w:val="24"/>
          <w:szCs w:val="24"/>
        </w:rPr>
        <w:t xml:space="preserve"> skład zespołu wspierająco-aktywizującego  wchodzą 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pracownicy ośrodka </w:t>
      </w:r>
      <w:r w:rsidR="00AD393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>tj.</w:t>
      </w:r>
      <w:r w:rsidR="00D6559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754BD" w:rsidRPr="0034351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kierownik (1 etat), </w:t>
      </w:r>
      <w:r w:rsidR="00D816E6">
        <w:rPr>
          <w:rFonts w:ascii="Times New Roman" w:hAnsi="Times New Roman" w:cs="Times New Roman"/>
          <w:iCs/>
          <w:sz w:val="24"/>
          <w:szCs w:val="24"/>
          <w:lang w:eastAsia="pl-PL"/>
        </w:rPr>
        <w:t>psycholog (0,5 etatu), pedagog (1 etat),</w:t>
      </w:r>
      <w:r w:rsidR="00834E7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           </w:t>
      </w:r>
      <w:r w:rsidR="00D816E6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E1008A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 </w:t>
      </w:r>
      <w:r w:rsidR="00834E7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dwóch </w:t>
      </w:r>
      <w:r w:rsidR="00D816E6">
        <w:rPr>
          <w:rFonts w:ascii="Times New Roman" w:hAnsi="Times New Roman" w:cs="Times New Roman"/>
          <w:iCs/>
          <w:sz w:val="24"/>
          <w:szCs w:val="24"/>
          <w:lang w:eastAsia="pl-PL"/>
        </w:rPr>
        <w:t>instruktor</w:t>
      </w:r>
      <w:r w:rsidR="00834E71">
        <w:rPr>
          <w:rFonts w:ascii="Times New Roman" w:hAnsi="Times New Roman" w:cs="Times New Roman"/>
          <w:iCs/>
          <w:sz w:val="24"/>
          <w:szCs w:val="24"/>
          <w:lang w:eastAsia="pl-PL"/>
        </w:rPr>
        <w:t>ów terapii zajęciowej (2</w:t>
      </w:r>
      <w:r w:rsidR="00D816E6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834E71">
        <w:rPr>
          <w:rFonts w:ascii="Times New Roman" w:hAnsi="Times New Roman" w:cs="Times New Roman"/>
          <w:iCs/>
          <w:sz w:val="24"/>
          <w:szCs w:val="24"/>
          <w:lang w:eastAsia="pl-PL"/>
        </w:rPr>
        <w:t>y</w:t>
      </w:r>
      <w:r w:rsidR="00D816E6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), instruktor terapii zajęciowej (1 etat), terapeuta zajęciowy (1 etat), </w:t>
      </w:r>
      <w:r w:rsidR="00834E71">
        <w:rPr>
          <w:rFonts w:ascii="Times New Roman" w:hAnsi="Times New Roman" w:cs="Times New Roman"/>
          <w:iCs/>
          <w:sz w:val="24"/>
          <w:szCs w:val="24"/>
          <w:lang w:eastAsia="pl-PL"/>
        </w:rPr>
        <w:t>pielęgniarka-opiekun (</w:t>
      </w:r>
      <w:r w:rsidR="00763AA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z podziałem: 0,5 etatu – opiekun 0,5 etatu- pielęgniarka), </w:t>
      </w:r>
      <w:r w:rsidR="00834E7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trzech opiekunów (2,25 etat). </w:t>
      </w:r>
      <w:r w:rsidR="00CB334D" w:rsidRPr="0034351E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763AA2">
        <w:rPr>
          <w:rFonts w:ascii="Times New Roman" w:eastAsia="Times New Roman" w:hAnsi="Times New Roman" w:cs="Times New Roman"/>
          <w:sz w:val="24"/>
          <w:szCs w:val="24"/>
        </w:rPr>
        <w:t>10 osób w wymiarze: 8,75</w:t>
      </w:r>
      <w:r w:rsidR="002C1D5F" w:rsidRPr="0034351E">
        <w:rPr>
          <w:rFonts w:ascii="Times New Roman" w:eastAsia="Times New Roman" w:hAnsi="Times New Roman" w:cs="Times New Roman"/>
          <w:sz w:val="24"/>
          <w:szCs w:val="24"/>
        </w:rPr>
        <w:t xml:space="preserve"> etatu</w:t>
      </w:r>
      <w:r w:rsidR="00B33E31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334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6935DF" w14:textId="0269293B" w:rsidR="00315C28" w:rsidRPr="0034351E" w:rsidRDefault="00315C28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F92A3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uczestniczy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63A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F0558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psychicznie chorych (typ A), </w:t>
      </w:r>
      <w:r w:rsidR="00763A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16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rawnoś</w:t>
      </w:r>
      <w:r w:rsidR="002C1D5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cią intelektualną (typ B) </w:t>
      </w:r>
      <w:r w:rsidR="00FF7C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</w:t>
      </w:r>
      <w:r w:rsidR="00763A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4</w:t>
      </w:r>
      <w:r w:rsidR="00834E7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typie C dla osób wykazujących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inne przewlekłe zaburzenia czynności psychicznych</w:t>
      </w:r>
      <w:r w:rsidR="00834E7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="00F0558F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ób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640BCE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1DADC241" w:rsidR="00315C28" w:rsidRPr="0034351E" w:rsidRDefault="00315C28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 relatywnie do liczby wydanych decyzji w określonych typach, sposób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47F74391" w:rsidR="00315C28" w:rsidRPr="0034351E" w:rsidRDefault="00BB6916" w:rsidP="003435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4D756A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posiada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A: 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>1: 7 = 0,14</w:t>
      </w:r>
      <w:r w:rsidR="00610FF5" w:rsidRPr="0034351E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4D756A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B33E31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4D756A">
        <w:rPr>
          <w:rFonts w:ascii="Times New Roman" w:eastAsia="Calibri" w:hAnsi="Times New Roman" w:cs="Times New Roman"/>
          <w:iCs/>
          <w:sz w:val="24"/>
          <w:szCs w:val="24"/>
        </w:rPr>
        <w:t>0,43</w:t>
      </w:r>
      <w:r w:rsidR="00FE4969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15C28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etatu. </w:t>
      </w:r>
    </w:p>
    <w:p w14:paraId="40ABDF16" w14:textId="5BE6E6E6" w:rsidR="00315C28" w:rsidRPr="0034351E" w:rsidRDefault="00315C28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2" w:name="_Hlk119953247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ww. ośrodka wsparcia  uczęszcza 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16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="00BB691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</w:t>
      </w:r>
      <w:r w:rsidR="00FF7C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</w:t>
      </w:r>
      <w:r w:rsidR="00BB691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B:</w:t>
      </w:r>
      <w:r w:rsidR="00FF7C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zatem 1: 5 = 0,20 x 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16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3,20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76ABD062" w14:textId="364C76CD" w:rsidR="00B33E31" w:rsidRPr="0034351E" w:rsidRDefault="004D756A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4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uczestników, posiadających decyzję kie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ującą do typu C: 1:5 = 0,20 x 4 = 0,80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</w:t>
      </w:r>
      <w:r w:rsidR="00B33E31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bookmarkEnd w:id="2"/>
    <w:p w14:paraId="5EF27E02" w14:textId="63154AC3" w:rsidR="00315C28" w:rsidRPr="0034351E" w:rsidRDefault="00315C28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Dodatkowo,  do  ŚDS  uczęszcza 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 osób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3 = 0,33 x 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4D75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3,33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70679256" w14:textId="690FB0EA" w:rsidR="00BB6916" w:rsidRPr="0034351E" w:rsidRDefault="00BB6916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Podsumując</w:t>
      </w:r>
      <w:proofErr w:type="spellEnd"/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ww. wskaźniki zatrudnienia pracowników kontrolowanego Domu </w:t>
      </w:r>
      <w:r w:rsidR="00610FF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poszczególnych typach liczone łącznie wynosiły </w:t>
      </w:r>
      <w:r w:rsidR="00B51742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7,</w:t>
      </w:r>
      <w:r w:rsidR="004D756A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="00B51742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etatu, zaś zatrudnienie w tej jednostce wynosi </w:t>
      </w:r>
      <w:r w:rsidR="004D756A">
        <w:rPr>
          <w:rFonts w:ascii="Times New Roman" w:eastAsia="Calibri" w:hAnsi="Times New Roman" w:cs="Times New Roman"/>
          <w:bCs/>
          <w:iCs/>
          <w:sz w:val="24"/>
          <w:szCs w:val="24"/>
        </w:rPr>
        <w:t>8,75</w:t>
      </w:r>
      <w:r w:rsidR="00B51742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17D90838" w14:textId="17161F9B" w:rsidR="00315C28" w:rsidRPr="0034351E" w:rsidRDefault="00C349A6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 powyższe należy stwier</w:t>
      </w:r>
      <w:r w:rsidR="00B5174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dzić, że kontrolowana jednostka spełnia, wymagania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zakresie wska</w:t>
      </w:r>
      <w:r w:rsidR="00BB691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źnika zatrudnienia pracowników  zespołu wspierająco-aktywizującego</w:t>
      </w:r>
      <w:r w:rsidR="0036054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zawartych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treści zapisów ww.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</w:t>
      </w:r>
      <w:r w:rsidR="00BB6916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        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środowiskowych domach samopomocy. </w:t>
      </w:r>
    </w:p>
    <w:p w14:paraId="46C73FFF" w14:textId="07AF7260" w:rsidR="00B51742" w:rsidRPr="00FE09B9" w:rsidRDefault="00C349A6" w:rsidP="0034351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</w:t>
      </w:r>
      <w:r w:rsidR="00CF6D5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="00CB334D"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315C28"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15C28" w:rsidRPr="00FE09B9">
        <w:rPr>
          <w:rFonts w:ascii="Times New Roman" w:hAnsi="Times New Roman" w:cs="Times New Roman"/>
          <w:i/>
          <w:sz w:val="24"/>
          <w:szCs w:val="24"/>
        </w:rPr>
        <w:t>Dowód: akta kontroli, st</w:t>
      </w:r>
      <w:r w:rsidR="00CB334D" w:rsidRPr="00FE09B9">
        <w:rPr>
          <w:rFonts w:ascii="Times New Roman" w:hAnsi="Times New Roman" w:cs="Times New Roman"/>
          <w:i/>
          <w:sz w:val="24"/>
          <w:szCs w:val="24"/>
        </w:rPr>
        <w:t>r.</w:t>
      </w:r>
      <w:r w:rsidR="00CF6D5F">
        <w:rPr>
          <w:rFonts w:ascii="Times New Roman" w:hAnsi="Times New Roman" w:cs="Times New Roman"/>
          <w:i/>
          <w:sz w:val="24"/>
          <w:szCs w:val="24"/>
        </w:rPr>
        <w:t>181-184</w:t>
      </w:r>
      <w:r w:rsidR="00315C28" w:rsidRPr="00FE09B9">
        <w:rPr>
          <w:rFonts w:ascii="Times New Roman" w:hAnsi="Times New Roman" w:cs="Times New Roman"/>
          <w:i/>
          <w:sz w:val="24"/>
          <w:szCs w:val="24"/>
        </w:rPr>
        <w:t>)</w:t>
      </w:r>
    </w:p>
    <w:p w14:paraId="75274F6C" w14:textId="77777777" w:rsidR="0034351E" w:rsidRPr="0034351E" w:rsidRDefault="0034351E" w:rsidP="0034351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FEEA197" w14:textId="3844B09A" w:rsidR="00CB1A72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winno się to odbywać nie rzadziej niż raz na 6 mies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ięcy. W kontrolowanym Domu na tę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okoliczność sporządzano protokoły ze spotkań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dokumentujące pracę zespołu w zakresie opracowyw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ania indywidulanych planów postępowania wspierająco-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aktywizującego, dokonywania ocen poziomu funkcjonowania oraz realizacji planów, modyfikacji planów po analizie oceny. </w:t>
      </w:r>
    </w:p>
    <w:p w14:paraId="05D6C214" w14:textId="77777777" w:rsidR="00CB1A72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02613" w14:textId="5FC33FB7" w:rsidR="00CB1A72" w:rsidRPr="00FE09B9" w:rsidRDefault="00CB1A72" w:rsidP="0034351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7E69E0" w:rsidRPr="00FE09B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FE09B9" w:rsidRPr="00FE09B9">
        <w:rPr>
          <w:rFonts w:ascii="Times New Roman" w:hAnsi="Times New Roman" w:cs="Times New Roman"/>
          <w:i/>
          <w:sz w:val="24"/>
          <w:szCs w:val="24"/>
        </w:rPr>
        <w:t>185-189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  <w:bookmarkEnd w:id="3"/>
    </w:p>
    <w:p w14:paraId="4153492E" w14:textId="77777777" w:rsidR="007E69E0" w:rsidRPr="00FE09B9" w:rsidRDefault="007E69E0" w:rsidP="0034351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B94B05E" w14:textId="7E0EE044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Domu </w:t>
      </w:r>
      <w:r w:rsidR="00343CD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Samopomocy w Bachórcu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023ED7F9" w14:textId="77777777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38AD7" w14:textId="3E82FE3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411E3852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7283A1E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34351E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</w:t>
      </w:r>
      <w:r w:rsidR="00FB182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64A3A2DC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odniesieniu do prowadzenia </w:t>
      </w:r>
      <w:r w:rsidRPr="0034351E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A82B91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nieprawidłowości</w:t>
      </w:r>
      <w:r w:rsidR="00B61CBB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73D55AC" w14:textId="0B651552" w:rsidR="001E2A75" w:rsidRPr="0034351E" w:rsidRDefault="001E2A75" w:rsidP="002D070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34351E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7B0C38" w14:textId="77777777" w:rsidR="001923F8" w:rsidRPr="0034351E" w:rsidRDefault="001923F8" w:rsidP="0034351E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7B14FA92" w:rsidR="001E2A75" w:rsidRDefault="001E2A75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Reasumując powyższe, pracę kontrolowanej jednostki </w:t>
      </w:r>
      <w:r w:rsidR="007F2F89"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oceniono pozytywnie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001EC9F0" w14:textId="77777777" w:rsidR="0034351E" w:rsidRPr="0034351E" w:rsidRDefault="0034351E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9FD7943" w14:textId="41C096DB" w:rsidR="007E69E0" w:rsidRPr="0034351E" w:rsidRDefault="001E2A7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tym czynności kontrole zakończono</w:t>
      </w:r>
      <w:r w:rsidR="00A76E47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4EF8522" w14:textId="63CA4406" w:rsidR="00B37D81" w:rsidRPr="0034351E" w:rsidRDefault="004165FE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 </w:t>
      </w:r>
      <w:r w:rsidR="00E3228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023F5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</w:t>
      </w:r>
      <w:r w:rsidR="00CD417A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Pr="0034351E" w:rsidRDefault="005A30EB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34351E" w:rsidRDefault="00ED5B2A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116BFDB1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343C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s. mgr Małgorzata </w:t>
      </w:r>
      <w:proofErr w:type="spellStart"/>
      <w:r w:rsidR="00343C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Gujda</w:t>
      </w:r>
      <w:proofErr w:type="spellEnd"/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</w:t>
      </w:r>
      <w:r w:rsidR="00343C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mocy                  w Bachórcu</w:t>
      </w:r>
      <w:r w:rsidR="009D23B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53053A35" w14:textId="77777777" w:rsidR="007740AA" w:rsidRDefault="007740AA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0DFC492" w14:textId="77777777" w:rsidR="0034351E" w:rsidRPr="0034351E" w:rsidRDefault="0034351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5230188" w14:textId="779396AC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9771A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21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4BB81B26" w14:textId="186DB10C" w:rsidR="00057762" w:rsidRPr="0034351E" w:rsidRDefault="006D107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FE09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08</w:t>
      </w:r>
      <w:r w:rsidR="0042379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.11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2B10F3FB" w14:textId="77777777" w:rsidR="004C113C" w:rsidRPr="0034351E" w:rsidRDefault="004C113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139967F4" w14:textId="77777777" w:rsidR="00105278" w:rsidRPr="0034351E" w:rsidRDefault="005A30EB" w:rsidP="0034351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35BF7AE8" w:rsidR="005A30EB" w:rsidRPr="00AE79F1" w:rsidRDefault="005A30EB" w:rsidP="0034351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</w:t>
      </w:r>
      <w:r w:rsidR="00DB3A8D" w:rsidRPr="00AE79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6718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</w:t>
      </w:r>
      <w:r w:rsidR="00AE79F1"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Magdalena Szadkowska-</w:t>
      </w:r>
      <w:proofErr w:type="spellStart"/>
      <w:r w:rsidR="00AE79F1"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Jaźwa</w:t>
      </w:r>
      <w:proofErr w:type="spellEnd"/>
    </w:p>
    <w:p w14:paraId="1FAC2A51" w14:textId="7B796BF0" w:rsidR="00757CAF" w:rsidRPr="00AE79F1" w:rsidRDefault="00757CAF" w:rsidP="00AE79F1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</w:t>
      </w:r>
      <w:r w:rsidR="00FE4969"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</w:t>
      </w:r>
      <w:r w:rsidR="00AE79F1"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Edyta Buchowska</w:t>
      </w:r>
      <w:r w:rsidR="00FE4969"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</w:t>
      </w:r>
    </w:p>
    <w:p w14:paraId="7C2EC83A" w14:textId="0DDAF691" w:rsidR="00AE79F1" w:rsidRPr="00AE79F1" w:rsidRDefault="00671828" w:rsidP="00AE79F1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</w:t>
      </w:r>
      <w:bookmarkStart w:id="4" w:name="_GoBack"/>
      <w:bookmarkEnd w:id="4"/>
      <w:r w:rsidR="00AE79F1"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Małgorzata Kotowicz - Czudec</w:t>
      </w:r>
    </w:p>
    <w:p w14:paraId="0CCA1365" w14:textId="77777777" w:rsidR="0034351E" w:rsidRPr="00AE79F1" w:rsidRDefault="0034351E" w:rsidP="0034351E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84C3DF" w14:textId="77777777" w:rsidR="0034351E" w:rsidRPr="0034351E" w:rsidRDefault="0034351E" w:rsidP="0034351E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4A2FFBC" w14:textId="658C0483" w:rsidR="00757CAF" w:rsidRPr="0034351E" w:rsidRDefault="00023F5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5A30EB"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</w:p>
    <w:p w14:paraId="44F2844C" w14:textId="4073E389" w:rsidR="005A30EB" w:rsidRPr="0034351E" w:rsidRDefault="00343CD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Kierownik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34B70D96" w14:textId="77777777" w:rsidR="0039548C" w:rsidRPr="0034351E" w:rsidRDefault="0039548C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19468A2D" w14:textId="4A3B8811" w:rsidR="004C113C" w:rsidRPr="00AE79F1" w:rsidRDefault="00AE79F1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S. mgr Małgorzata </w:t>
      </w:r>
      <w:proofErr w:type="spellStart"/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Gujda</w:t>
      </w:r>
      <w:proofErr w:type="spellEnd"/>
    </w:p>
    <w:p w14:paraId="26CA277C" w14:textId="77777777" w:rsidR="005A30EB" w:rsidRPr="0034351E" w:rsidRDefault="005A30EB" w:rsidP="0034351E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34598BA7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(Imię i nazwisko, data i miejsce podpisania protokołu)</w:t>
      </w:r>
    </w:p>
    <w:p w14:paraId="6A4F43B5" w14:textId="77777777" w:rsidR="00A97489" w:rsidRPr="0034351E" w:rsidRDefault="00A97489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AB1BE" w14:textId="77777777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638B4" w14:textId="77777777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49C14" w14:textId="22A665F5" w:rsidR="00C619E4" w:rsidRPr="0034351E" w:rsidRDefault="00C619E4" w:rsidP="003435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19E4" w:rsidRPr="0034351E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CB61F" w14:textId="77777777" w:rsidR="00CE3660" w:rsidRDefault="00CE3660">
      <w:pPr>
        <w:spacing w:after="0" w:line="240" w:lineRule="auto"/>
      </w:pPr>
      <w:r>
        <w:separator/>
      </w:r>
    </w:p>
  </w:endnote>
  <w:endnote w:type="continuationSeparator" w:id="0">
    <w:p w14:paraId="6A54D2A0" w14:textId="77777777" w:rsidR="00CE3660" w:rsidRDefault="00C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2D460651" w:rsidR="00E1008A" w:rsidRDefault="00E1008A" w:rsidP="00A97489">
            <w:pPr>
              <w:pStyle w:val="Stopka"/>
            </w:pPr>
            <w:r>
              <w:t>S-I.431.4.13.2024.MSJ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671828">
              <w:rPr>
                <w:bCs/>
                <w:noProof/>
              </w:rPr>
              <w:t>21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>
              <w:rPr>
                <w:bCs/>
              </w:rPr>
              <w:t>21</w:t>
            </w:r>
          </w:p>
        </w:sdtContent>
      </w:sdt>
    </w:sdtContent>
  </w:sdt>
  <w:p w14:paraId="50246004" w14:textId="77777777" w:rsidR="00E1008A" w:rsidRDefault="00E1008A">
    <w:pPr>
      <w:pStyle w:val="Stopka"/>
    </w:pPr>
  </w:p>
  <w:p w14:paraId="2838A1AD" w14:textId="77777777" w:rsidR="00E1008A" w:rsidRDefault="00E100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38856" w14:textId="77777777" w:rsidR="00CE3660" w:rsidRDefault="00CE3660">
      <w:pPr>
        <w:spacing w:after="0" w:line="240" w:lineRule="auto"/>
      </w:pPr>
      <w:r>
        <w:separator/>
      </w:r>
    </w:p>
  </w:footnote>
  <w:footnote w:type="continuationSeparator" w:id="0">
    <w:p w14:paraId="4C03ACB3" w14:textId="77777777" w:rsidR="00CE3660" w:rsidRDefault="00C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25F59"/>
    <w:multiLevelType w:val="hybridMultilevel"/>
    <w:tmpl w:val="4ADA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727A7"/>
    <w:multiLevelType w:val="hybridMultilevel"/>
    <w:tmpl w:val="B8EE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46795"/>
    <w:multiLevelType w:val="hybridMultilevel"/>
    <w:tmpl w:val="CB18D892"/>
    <w:lvl w:ilvl="0" w:tplc="D55823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860D9"/>
    <w:multiLevelType w:val="hybridMultilevel"/>
    <w:tmpl w:val="654A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0E7E0E"/>
    <w:multiLevelType w:val="hybridMultilevel"/>
    <w:tmpl w:val="813EAC5C"/>
    <w:lvl w:ilvl="0" w:tplc="0EE846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</w:num>
  <w:num w:numId="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8"/>
  </w:num>
  <w:num w:numId="7">
    <w:abstractNumId w:val="13"/>
  </w:num>
  <w:num w:numId="8">
    <w:abstractNumId w:val="7"/>
  </w:num>
  <w:num w:numId="9">
    <w:abstractNumId w:val="4"/>
  </w:num>
  <w:num w:numId="10">
    <w:abstractNumId w:val="14"/>
  </w:num>
  <w:num w:numId="11">
    <w:abstractNumId w:val="10"/>
  </w:num>
  <w:num w:numId="12">
    <w:abstractNumId w:val="5"/>
  </w:num>
  <w:num w:numId="13">
    <w:abstractNumId w:val="11"/>
  </w:num>
  <w:num w:numId="1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238D"/>
    <w:rsid w:val="00005DA2"/>
    <w:rsid w:val="000104E2"/>
    <w:rsid w:val="00011CC4"/>
    <w:rsid w:val="00012483"/>
    <w:rsid w:val="0002123A"/>
    <w:rsid w:val="00021339"/>
    <w:rsid w:val="00023F57"/>
    <w:rsid w:val="000241C0"/>
    <w:rsid w:val="00024399"/>
    <w:rsid w:val="0002521C"/>
    <w:rsid w:val="0002576A"/>
    <w:rsid w:val="00026CEF"/>
    <w:rsid w:val="00034907"/>
    <w:rsid w:val="0004027D"/>
    <w:rsid w:val="0005376D"/>
    <w:rsid w:val="00057762"/>
    <w:rsid w:val="00060178"/>
    <w:rsid w:val="000615AA"/>
    <w:rsid w:val="00064402"/>
    <w:rsid w:val="00066F53"/>
    <w:rsid w:val="0007082D"/>
    <w:rsid w:val="00072B76"/>
    <w:rsid w:val="00073D63"/>
    <w:rsid w:val="00074E64"/>
    <w:rsid w:val="000809C4"/>
    <w:rsid w:val="00083F30"/>
    <w:rsid w:val="00085937"/>
    <w:rsid w:val="00086B40"/>
    <w:rsid w:val="000A1358"/>
    <w:rsid w:val="000A482B"/>
    <w:rsid w:val="000A53CD"/>
    <w:rsid w:val="000A640D"/>
    <w:rsid w:val="000A7595"/>
    <w:rsid w:val="000B0C22"/>
    <w:rsid w:val="000B5F64"/>
    <w:rsid w:val="000B77E3"/>
    <w:rsid w:val="000C582F"/>
    <w:rsid w:val="000C767D"/>
    <w:rsid w:val="000D1CF8"/>
    <w:rsid w:val="000D2CAB"/>
    <w:rsid w:val="000D447C"/>
    <w:rsid w:val="000D7CA7"/>
    <w:rsid w:val="000E05E4"/>
    <w:rsid w:val="000E16FD"/>
    <w:rsid w:val="000E2987"/>
    <w:rsid w:val="000E3257"/>
    <w:rsid w:val="000E61C4"/>
    <w:rsid w:val="000E7A19"/>
    <w:rsid w:val="000F770B"/>
    <w:rsid w:val="00100226"/>
    <w:rsid w:val="001010CF"/>
    <w:rsid w:val="00103634"/>
    <w:rsid w:val="001039E8"/>
    <w:rsid w:val="00105259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4F66"/>
    <w:rsid w:val="00137A34"/>
    <w:rsid w:val="001423FA"/>
    <w:rsid w:val="00146F44"/>
    <w:rsid w:val="0016740C"/>
    <w:rsid w:val="001724C4"/>
    <w:rsid w:val="00173790"/>
    <w:rsid w:val="00175124"/>
    <w:rsid w:val="00176342"/>
    <w:rsid w:val="00177108"/>
    <w:rsid w:val="00183A71"/>
    <w:rsid w:val="00187B60"/>
    <w:rsid w:val="00191476"/>
    <w:rsid w:val="001914EC"/>
    <w:rsid w:val="001923F8"/>
    <w:rsid w:val="00193A51"/>
    <w:rsid w:val="00194BD4"/>
    <w:rsid w:val="001A1F6E"/>
    <w:rsid w:val="001B4555"/>
    <w:rsid w:val="001B4A00"/>
    <w:rsid w:val="001B6C9E"/>
    <w:rsid w:val="001C0E90"/>
    <w:rsid w:val="001C1793"/>
    <w:rsid w:val="001C221F"/>
    <w:rsid w:val="001C328C"/>
    <w:rsid w:val="001C39D4"/>
    <w:rsid w:val="001C7824"/>
    <w:rsid w:val="001D0328"/>
    <w:rsid w:val="001D4140"/>
    <w:rsid w:val="001D42F9"/>
    <w:rsid w:val="001E1D7D"/>
    <w:rsid w:val="001E1DF4"/>
    <w:rsid w:val="001E2A75"/>
    <w:rsid w:val="001E3D6D"/>
    <w:rsid w:val="001E402B"/>
    <w:rsid w:val="001E41B1"/>
    <w:rsid w:val="001E6EDE"/>
    <w:rsid w:val="001F2608"/>
    <w:rsid w:val="001F3F13"/>
    <w:rsid w:val="00203023"/>
    <w:rsid w:val="002049B5"/>
    <w:rsid w:val="00211CCC"/>
    <w:rsid w:val="00215633"/>
    <w:rsid w:val="00215772"/>
    <w:rsid w:val="00221DD2"/>
    <w:rsid w:val="00226575"/>
    <w:rsid w:val="00231FAB"/>
    <w:rsid w:val="002477C9"/>
    <w:rsid w:val="002554E1"/>
    <w:rsid w:val="002558E1"/>
    <w:rsid w:val="002607B5"/>
    <w:rsid w:val="00260E17"/>
    <w:rsid w:val="00264942"/>
    <w:rsid w:val="00264EE4"/>
    <w:rsid w:val="00265CA7"/>
    <w:rsid w:val="002730E6"/>
    <w:rsid w:val="00274C8E"/>
    <w:rsid w:val="00274DD8"/>
    <w:rsid w:val="00276AF4"/>
    <w:rsid w:val="00276D9D"/>
    <w:rsid w:val="00276F49"/>
    <w:rsid w:val="0028491F"/>
    <w:rsid w:val="002857C7"/>
    <w:rsid w:val="00286423"/>
    <w:rsid w:val="00290C5D"/>
    <w:rsid w:val="0029268F"/>
    <w:rsid w:val="002A2FA2"/>
    <w:rsid w:val="002A5733"/>
    <w:rsid w:val="002B2845"/>
    <w:rsid w:val="002C0F8E"/>
    <w:rsid w:val="002C14FA"/>
    <w:rsid w:val="002C1D5F"/>
    <w:rsid w:val="002C25C6"/>
    <w:rsid w:val="002D070A"/>
    <w:rsid w:val="002D0740"/>
    <w:rsid w:val="002D12CC"/>
    <w:rsid w:val="002E0B68"/>
    <w:rsid w:val="002E3450"/>
    <w:rsid w:val="002E4D31"/>
    <w:rsid w:val="002E79F7"/>
    <w:rsid w:val="002E7FD0"/>
    <w:rsid w:val="002F49FD"/>
    <w:rsid w:val="003003D8"/>
    <w:rsid w:val="0030077D"/>
    <w:rsid w:val="00301470"/>
    <w:rsid w:val="003014F5"/>
    <w:rsid w:val="00303247"/>
    <w:rsid w:val="00310B5E"/>
    <w:rsid w:val="00311F5A"/>
    <w:rsid w:val="0031587E"/>
    <w:rsid w:val="00315C28"/>
    <w:rsid w:val="003167AC"/>
    <w:rsid w:val="0031772B"/>
    <w:rsid w:val="00321CC0"/>
    <w:rsid w:val="00325330"/>
    <w:rsid w:val="00333ADA"/>
    <w:rsid w:val="00335D16"/>
    <w:rsid w:val="003421D5"/>
    <w:rsid w:val="0034351E"/>
    <w:rsid w:val="00343CC8"/>
    <w:rsid w:val="00343CDB"/>
    <w:rsid w:val="003465BB"/>
    <w:rsid w:val="00350406"/>
    <w:rsid w:val="00354FF8"/>
    <w:rsid w:val="0036054C"/>
    <w:rsid w:val="00361DB8"/>
    <w:rsid w:val="003629D6"/>
    <w:rsid w:val="003636B3"/>
    <w:rsid w:val="00367365"/>
    <w:rsid w:val="0037696D"/>
    <w:rsid w:val="003814FE"/>
    <w:rsid w:val="00382498"/>
    <w:rsid w:val="00383028"/>
    <w:rsid w:val="00383E07"/>
    <w:rsid w:val="00385A99"/>
    <w:rsid w:val="00387BB3"/>
    <w:rsid w:val="0039548C"/>
    <w:rsid w:val="0039690E"/>
    <w:rsid w:val="00396B02"/>
    <w:rsid w:val="003A296C"/>
    <w:rsid w:val="003A318A"/>
    <w:rsid w:val="003A3C7F"/>
    <w:rsid w:val="003A46C9"/>
    <w:rsid w:val="003A6FFC"/>
    <w:rsid w:val="003B6145"/>
    <w:rsid w:val="003C1C90"/>
    <w:rsid w:val="003C37C9"/>
    <w:rsid w:val="003C3BCE"/>
    <w:rsid w:val="003C5125"/>
    <w:rsid w:val="003D1F1B"/>
    <w:rsid w:val="003D4C52"/>
    <w:rsid w:val="003D77E8"/>
    <w:rsid w:val="003E75BC"/>
    <w:rsid w:val="003F2A2E"/>
    <w:rsid w:val="003F3202"/>
    <w:rsid w:val="003F7CC5"/>
    <w:rsid w:val="00400BD2"/>
    <w:rsid w:val="00401AAA"/>
    <w:rsid w:val="0040202B"/>
    <w:rsid w:val="0040671C"/>
    <w:rsid w:val="00406A03"/>
    <w:rsid w:val="00412227"/>
    <w:rsid w:val="00412F18"/>
    <w:rsid w:val="004165FE"/>
    <w:rsid w:val="004175BA"/>
    <w:rsid w:val="00423792"/>
    <w:rsid w:val="00425285"/>
    <w:rsid w:val="00425F89"/>
    <w:rsid w:val="004272C8"/>
    <w:rsid w:val="00427BEF"/>
    <w:rsid w:val="004311B2"/>
    <w:rsid w:val="00433BA9"/>
    <w:rsid w:val="004349E0"/>
    <w:rsid w:val="0043628A"/>
    <w:rsid w:val="004435BB"/>
    <w:rsid w:val="00447762"/>
    <w:rsid w:val="004548D6"/>
    <w:rsid w:val="00454DA8"/>
    <w:rsid w:val="004557C8"/>
    <w:rsid w:val="00455C8C"/>
    <w:rsid w:val="00473257"/>
    <w:rsid w:val="0047460A"/>
    <w:rsid w:val="004748A6"/>
    <w:rsid w:val="00474CAA"/>
    <w:rsid w:val="004763D5"/>
    <w:rsid w:val="004825B3"/>
    <w:rsid w:val="00486386"/>
    <w:rsid w:val="00487059"/>
    <w:rsid w:val="00494033"/>
    <w:rsid w:val="004A0110"/>
    <w:rsid w:val="004A3CA5"/>
    <w:rsid w:val="004A64EB"/>
    <w:rsid w:val="004B01A5"/>
    <w:rsid w:val="004B1237"/>
    <w:rsid w:val="004B1CDA"/>
    <w:rsid w:val="004B6E17"/>
    <w:rsid w:val="004B718E"/>
    <w:rsid w:val="004B7A33"/>
    <w:rsid w:val="004C113C"/>
    <w:rsid w:val="004C28C9"/>
    <w:rsid w:val="004C6478"/>
    <w:rsid w:val="004D1081"/>
    <w:rsid w:val="004D4D9B"/>
    <w:rsid w:val="004D5BD1"/>
    <w:rsid w:val="004D756A"/>
    <w:rsid w:val="004E0FBD"/>
    <w:rsid w:val="004F2130"/>
    <w:rsid w:val="004F2817"/>
    <w:rsid w:val="004F5322"/>
    <w:rsid w:val="004F6BBA"/>
    <w:rsid w:val="00503488"/>
    <w:rsid w:val="00503A8B"/>
    <w:rsid w:val="005048F0"/>
    <w:rsid w:val="005069D4"/>
    <w:rsid w:val="00516578"/>
    <w:rsid w:val="005165E7"/>
    <w:rsid w:val="00516F86"/>
    <w:rsid w:val="0052415B"/>
    <w:rsid w:val="0052474F"/>
    <w:rsid w:val="00526846"/>
    <w:rsid w:val="00533D2E"/>
    <w:rsid w:val="00534171"/>
    <w:rsid w:val="0053428C"/>
    <w:rsid w:val="005356F6"/>
    <w:rsid w:val="00537402"/>
    <w:rsid w:val="00537C44"/>
    <w:rsid w:val="00540A18"/>
    <w:rsid w:val="00540F2B"/>
    <w:rsid w:val="00541343"/>
    <w:rsid w:val="00541A62"/>
    <w:rsid w:val="00541CF6"/>
    <w:rsid w:val="0054605E"/>
    <w:rsid w:val="00546F70"/>
    <w:rsid w:val="0055395C"/>
    <w:rsid w:val="00553AF9"/>
    <w:rsid w:val="005547ED"/>
    <w:rsid w:val="00554D3B"/>
    <w:rsid w:val="00555F51"/>
    <w:rsid w:val="005565FD"/>
    <w:rsid w:val="005602BB"/>
    <w:rsid w:val="00561CF6"/>
    <w:rsid w:val="00561D97"/>
    <w:rsid w:val="0056687F"/>
    <w:rsid w:val="005673FD"/>
    <w:rsid w:val="00567FF3"/>
    <w:rsid w:val="00570118"/>
    <w:rsid w:val="005701A4"/>
    <w:rsid w:val="00572211"/>
    <w:rsid w:val="00573BF9"/>
    <w:rsid w:val="0057764D"/>
    <w:rsid w:val="00587332"/>
    <w:rsid w:val="00590890"/>
    <w:rsid w:val="00595D95"/>
    <w:rsid w:val="00595F34"/>
    <w:rsid w:val="00596841"/>
    <w:rsid w:val="00596B52"/>
    <w:rsid w:val="005A2575"/>
    <w:rsid w:val="005A30EB"/>
    <w:rsid w:val="005A4608"/>
    <w:rsid w:val="005B1FD5"/>
    <w:rsid w:val="005C041E"/>
    <w:rsid w:val="005C21CB"/>
    <w:rsid w:val="005C41E6"/>
    <w:rsid w:val="005C451F"/>
    <w:rsid w:val="005C4D09"/>
    <w:rsid w:val="005D42DE"/>
    <w:rsid w:val="005D7269"/>
    <w:rsid w:val="005E4B18"/>
    <w:rsid w:val="005F40D8"/>
    <w:rsid w:val="005F67BF"/>
    <w:rsid w:val="005F6FB3"/>
    <w:rsid w:val="005F707A"/>
    <w:rsid w:val="006032A7"/>
    <w:rsid w:val="00605A29"/>
    <w:rsid w:val="00610FF5"/>
    <w:rsid w:val="00611962"/>
    <w:rsid w:val="00612C25"/>
    <w:rsid w:val="006162FD"/>
    <w:rsid w:val="0062096D"/>
    <w:rsid w:val="00625DD4"/>
    <w:rsid w:val="00627074"/>
    <w:rsid w:val="00637022"/>
    <w:rsid w:val="00640BCE"/>
    <w:rsid w:val="00644E17"/>
    <w:rsid w:val="006462D5"/>
    <w:rsid w:val="00646FA3"/>
    <w:rsid w:val="00655E13"/>
    <w:rsid w:val="006619FA"/>
    <w:rsid w:val="00665465"/>
    <w:rsid w:val="0066791E"/>
    <w:rsid w:val="00667A12"/>
    <w:rsid w:val="00671828"/>
    <w:rsid w:val="006723D5"/>
    <w:rsid w:val="00672785"/>
    <w:rsid w:val="0067517B"/>
    <w:rsid w:val="006825E0"/>
    <w:rsid w:val="00682628"/>
    <w:rsid w:val="006871F4"/>
    <w:rsid w:val="00693CF7"/>
    <w:rsid w:val="00693DBD"/>
    <w:rsid w:val="006969FC"/>
    <w:rsid w:val="006A0898"/>
    <w:rsid w:val="006A3D83"/>
    <w:rsid w:val="006A55DE"/>
    <w:rsid w:val="006A7956"/>
    <w:rsid w:val="006B4F9D"/>
    <w:rsid w:val="006B59FE"/>
    <w:rsid w:val="006C04F5"/>
    <w:rsid w:val="006C0B01"/>
    <w:rsid w:val="006C3A0F"/>
    <w:rsid w:val="006C5051"/>
    <w:rsid w:val="006C5582"/>
    <w:rsid w:val="006D107F"/>
    <w:rsid w:val="006D2440"/>
    <w:rsid w:val="006D2C2A"/>
    <w:rsid w:val="006D319D"/>
    <w:rsid w:val="006D6D2D"/>
    <w:rsid w:val="006D6DBB"/>
    <w:rsid w:val="006D740A"/>
    <w:rsid w:val="006F1BA0"/>
    <w:rsid w:val="006F29A7"/>
    <w:rsid w:val="006F3651"/>
    <w:rsid w:val="006F4093"/>
    <w:rsid w:val="006F4509"/>
    <w:rsid w:val="00706635"/>
    <w:rsid w:val="007067D4"/>
    <w:rsid w:val="00713233"/>
    <w:rsid w:val="00714817"/>
    <w:rsid w:val="007169B3"/>
    <w:rsid w:val="00717D81"/>
    <w:rsid w:val="007210D6"/>
    <w:rsid w:val="00730823"/>
    <w:rsid w:val="0073108C"/>
    <w:rsid w:val="0073342A"/>
    <w:rsid w:val="00737FF2"/>
    <w:rsid w:val="00741FA6"/>
    <w:rsid w:val="00744BFD"/>
    <w:rsid w:val="007475AC"/>
    <w:rsid w:val="00757CAF"/>
    <w:rsid w:val="00760DCE"/>
    <w:rsid w:val="007639E3"/>
    <w:rsid w:val="00763AA2"/>
    <w:rsid w:val="00771F19"/>
    <w:rsid w:val="00772B1D"/>
    <w:rsid w:val="007740AA"/>
    <w:rsid w:val="00774679"/>
    <w:rsid w:val="007762A0"/>
    <w:rsid w:val="00777455"/>
    <w:rsid w:val="0078139E"/>
    <w:rsid w:val="0078747A"/>
    <w:rsid w:val="00787629"/>
    <w:rsid w:val="0079097C"/>
    <w:rsid w:val="0079156A"/>
    <w:rsid w:val="00796B30"/>
    <w:rsid w:val="007A2F3C"/>
    <w:rsid w:val="007A6F29"/>
    <w:rsid w:val="007C02EB"/>
    <w:rsid w:val="007C2CF1"/>
    <w:rsid w:val="007C7B92"/>
    <w:rsid w:val="007D28D2"/>
    <w:rsid w:val="007D3E51"/>
    <w:rsid w:val="007D63BA"/>
    <w:rsid w:val="007E18F7"/>
    <w:rsid w:val="007E64A5"/>
    <w:rsid w:val="007E69E0"/>
    <w:rsid w:val="007E6B29"/>
    <w:rsid w:val="007F29DF"/>
    <w:rsid w:val="007F2F89"/>
    <w:rsid w:val="007F7F4D"/>
    <w:rsid w:val="00802CF8"/>
    <w:rsid w:val="008037EF"/>
    <w:rsid w:val="008041D3"/>
    <w:rsid w:val="00805ACD"/>
    <w:rsid w:val="00806CAB"/>
    <w:rsid w:val="00807178"/>
    <w:rsid w:val="008113C2"/>
    <w:rsid w:val="008117E8"/>
    <w:rsid w:val="0081683B"/>
    <w:rsid w:val="00816F81"/>
    <w:rsid w:val="00817C4A"/>
    <w:rsid w:val="008220D3"/>
    <w:rsid w:val="00825730"/>
    <w:rsid w:val="008267A2"/>
    <w:rsid w:val="00827844"/>
    <w:rsid w:val="008310D4"/>
    <w:rsid w:val="00832ABD"/>
    <w:rsid w:val="00834DA5"/>
    <w:rsid w:val="00834E71"/>
    <w:rsid w:val="008402B8"/>
    <w:rsid w:val="00845930"/>
    <w:rsid w:val="00845A0C"/>
    <w:rsid w:val="00850ED2"/>
    <w:rsid w:val="008518FD"/>
    <w:rsid w:val="008528D6"/>
    <w:rsid w:val="008539C9"/>
    <w:rsid w:val="008545BF"/>
    <w:rsid w:val="008578FE"/>
    <w:rsid w:val="00872750"/>
    <w:rsid w:val="008745B6"/>
    <w:rsid w:val="008758D1"/>
    <w:rsid w:val="00881541"/>
    <w:rsid w:val="008839C5"/>
    <w:rsid w:val="00884315"/>
    <w:rsid w:val="00896F9E"/>
    <w:rsid w:val="008A4CD1"/>
    <w:rsid w:val="008A50CE"/>
    <w:rsid w:val="008B1C00"/>
    <w:rsid w:val="008B26EF"/>
    <w:rsid w:val="008B3C3F"/>
    <w:rsid w:val="008B78C7"/>
    <w:rsid w:val="008B7E9A"/>
    <w:rsid w:val="008C28EB"/>
    <w:rsid w:val="008C47C3"/>
    <w:rsid w:val="008D2DA9"/>
    <w:rsid w:val="008E0B57"/>
    <w:rsid w:val="008E13C7"/>
    <w:rsid w:val="008E2C3D"/>
    <w:rsid w:val="008E4AE1"/>
    <w:rsid w:val="008E592C"/>
    <w:rsid w:val="008F68CC"/>
    <w:rsid w:val="00900272"/>
    <w:rsid w:val="0090560B"/>
    <w:rsid w:val="00906636"/>
    <w:rsid w:val="00906B33"/>
    <w:rsid w:val="00907CCD"/>
    <w:rsid w:val="00910970"/>
    <w:rsid w:val="00920E30"/>
    <w:rsid w:val="00924624"/>
    <w:rsid w:val="00926078"/>
    <w:rsid w:val="0093011D"/>
    <w:rsid w:val="00930B2B"/>
    <w:rsid w:val="0093221E"/>
    <w:rsid w:val="00932230"/>
    <w:rsid w:val="00932347"/>
    <w:rsid w:val="00933442"/>
    <w:rsid w:val="00934C45"/>
    <w:rsid w:val="00940054"/>
    <w:rsid w:val="00940173"/>
    <w:rsid w:val="00941036"/>
    <w:rsid w:val="00943974"/>
    <w:rsid w:val="009503F8"/>
    <w:rsid w:val="00951313"/>
    <w:rsid w:val="00960705"/>
    <w:rsid w:val="00961BF9"/>
    <w:rsid w:val="00963593"/>
    <w:rsid w:val="009645AC"/>
    <w:rsid w:val="00965453"/>
    <w:rsid w:val="00965F7A"/>
    <w:rsid w:val="0096733E"/>
    <w:rsid w:val="0097005A"/>
    <w:rsid w:val="00971066"/>
    <w:rsid w:val="009754BD"/>
    <w:rsid w:val="009760B7"/>
    <w:rsid w:val="009771A0"/>
    <w:rsid w:val="00977E85"/>
    <w:rsid w:val="00980172"/>
    <w:rsid w:val="009809EC"/>
    <w:rsid w:val="00982A46"/>
    <w:rsid w:val="00985964"/>
    <w:rsid w:val="0099503B"/>
    <w:rsid w:val="00997CC5"/>
    <w:rsid w:val="009A1A84"/>
    <w:rsid w:val="009B5C35"/>
    <w:rsid w:val="009B69F2"/>
    <w:rsid w:val="009C3FE4"/>
    <w:rsid w:val="009C4139"/>
    <w:rsid w:val="009C61F4"/>
    <w:rsid w:val="009C6DA7"/>
    <w:rsid w:val="009D23B7"/>
    <w:rsid w:val="009D678B"/>
    <w:rsid w:val="009E1DF6"/>
    <w:rsid w:val="009E24B5"/>
    <w:rsid w:val="009E24CC"/>
    <w:rsid w:val="009E37AF"/>
    <w:rsid w:val="009E6F7C"/>
    <w:rsid w:val="009F4378"/>
    <w:rsid w:val="009F4B1D"/>
    <w:rsid w:val="009F4D5D"/>
    <w:rsid w:val="009F539E"/>
    <w:rsid w:val="009F638A"/>
    <w:rsid w:val="009F6682"/>
    <w:rsid w:val="009F6A4A"/>
    <w:rsid w:val="00A02BD9"/>
    <w:rsid w:val="00A05636"/>
    <w:rsid w:val="00A1290F"/>
    <w:rsid w:val="00A227F4"/>
    <w:rsid w:val="00A23335"/>
    <w:rsid w:val="00A27118"/>
    <w:rsid w:val="00A31E5F"/>
    <w:rsid w:val="00A32844"/>
    <w:rsid w:val="00A34E27"/>
    <w:rsid w:val="00A35C56"/>
    <w:rsid w:val="00A37C60"/>
    <w:rsid w:val="00A4379B"/>
    <w:rsid w:val="00A44426"/>
    <w:rsid w:val="00A45245"/>
    <w:rsid w:val="00A52AEA"/>
    <w:rsid w:val="00A60BD8"/>
    <w:rsid w:val="00A66950"/>
    <w:rsid w:val="00A72ABE"/>
    <w:rsid w:val="00A741E0"/>
    <w:rsid w:val="00A7442D"/>
    <w:rsid w:val="00A76E47"/>
    <w:rsid w:val="00A77DFC"/>
    <w:rsid w:val="00A82B91"/>
    <w:rsid w:val="00A84FA8"/>
    <w:rsid w:val="00A84FEE"/>
    <w:rsid w:val="00A87757"/>
    <w:rsid w:val="00A955FE"/>
    <w:rsid w:val="00A957F6"/>
    <w:rsid w:val="00A96204"/>
    <w:rsid w:val="00A97356"/>
    <w:rsid w:val="00A97489"/>
    <w:rsid w:val="00AA4057"/>
    <w:rsid w:val="00AA468E"/>
    <w:rsid w:val="00AB2C2B"/>
    <w:rsid w:val="00AC3224"/>
    <w:rsid w:val="00AC425B"/>
    <w:rsid w:val="00AD393D"/>
    <w:rsid w:val="00AD62A2"/>
    <w:rsid w:val="00AE5160"/>
    <w:rsid w:val="00AE79F1"/>
    <w:rsid w:val="00AF15F2"/>
    <w:rsid w:val="00AF3227"/>
    <w:rsid w:val="00AF3F64"/>
    <w:rsid w:val="00AF6429"/>
    <w:rsid w:val="00B01323"/>
    <w:rsid w:val="00B03583"/>
    <w:rsid w:val="00B0380B"/>
    <w:rsid w:val="00B042A1"/>
    <w:rsid w:val="00B0443D"/>
    <w:rsid w:val="00B05E49"/>
    <w:rsid w:val="00B06717"/>
    <w:rsid w:val="00B12499"/>
    <w:rsid w:val="00B13F57"/>
    <w:rsid w:val="00B17662"/>
    <w:rsid w:val="00B22395"/>
    <w:rsid w:val="00B226BD"/>
    <w:rsid w:val="00B22CF5"/>
    <w:rsid w:val="00B23F24"/>
    <w:rsid w:val="00B30CDD"/>
    <w:rsid w:val="00B33E31"/>
    <w:rsid w:val="00B35D44"/>
    <w:rsid w:val="00B37D81"/>
    <w:rsid w:val="00B40032"/>
    <w:rsid w:val="00B4133D"/>
    <w:rsid w:val="00B46093"/>
    <w:rsid w:val="00B468A1"/>
    <w:rsid w:val="00B51742"/>
    <w:rsid w:val="00B5666E"/>
    <w:rsid w:val="00B60125"/>
    <w:rsid w:val="00B60958"/>
    <w:rsid w:val="00B60B3D"/>
    <w:rsid w:val="00B61CBB"/>
    <w:rsid w:val="00B65255"/>
    <w:rsid w:val="00B66B06"/>
    <w:rsid w:val="00B709F2"/>
    <w:rsid w:val="00B711AD"/>
    <w:rsid w:val="00B71D7E"/>
    <w:rsid w:val="00B72252"/>
    <w:rsid w:val="00B82CC6"/>
    <w:rsid w:val="00B834F3"/>
    <w:rsid w:val="00B84AFD"/>
    <w:rsid w:val="00B85F4F"/>
    <w:rsid w:val="00B900A6"/>
    <w:rsid w:val="00B90532"/>
    <w:rsid w:val="00B952FC"/>
    <w:rsid w:val="00B9653A"/>
    <w:rsid w:val="00BB1615"/>
    <w:rsid w:val="00BB6916"/>
    <w:rsid w:val="00BB7243"/>
    <w:rsid w:val="00BC4E8A"/>
    <w:rsid w:val="00BC4F7A"/>
    <w:rsid w:val="00BD218C"/>
    <w:rsid w:val="00BD4793"/>
    <w:rsid w:val="00BD4F1D"/>
    <w:rsid w:val="00BD5545"/>
    <w:rsid w:val="00BD59AC"/>
    <w:rsid w:val="00BD7552"/>
    <w:rsid w:val="00BD79C4"/>
    <w:rsid w:val="00BE32F7"/>
    <w:rsid w:val="00C04F99"/>
    <w:rsid w:val="00C0700C"/>
    <w:rsid w:val="00C10D6D"/>
    <w:rsid w:val="00C12DAD"/>
    <w:rsid w:val="00C1374F"/>
    <w:rsid w:val="00C15A1A"/>
    <w:rsid w:val="00C21CC9"/>
    <w:rsid w:val="00C2388A"/>
    <w:rsid w:val="00C24E53"/>
    <w:rsid w:val="00C251AD"/>
    <w:rsid w:val="00C2575D"/>
    <w:rsid w:val="00C31C6B"/>
    <w:rsid w:val="00C349A6"/>
    <w:rsid w:val="00C35E3B"/>
    <w:rsid w:val="00C36CBA"/>
    <w:rsid w:val="00C36E7B"/>
    <w:rsid w:val="00C416FD"/>
    <w:rsid w:val="00C434D4"/>
    <w:rsid w:val="00C456B4"/>
    <w:rsid w:val="00C46BA1"/>
    <w:rsid w:val="00C52AF1"/>
    <w:rsid w:val="00C619E4"/>
    <w:rsid w:val="00C622A7"/>
    <w:rsid w:val="00C65B56"/>
    <w:rsid w:val="00C664BE"/>
    <w:rsid w:val="00C667CC"/>
    <w:rsid w:val="00C67969"/>
    <w:rsid w:val="00C67FD9"/>
    <w:rsid w:val="00C7499F"/>
    <w:rsid w:val="00C759F8"/>
    <w:rsid w:val="00C7635E"/>
    <w:rsid w:val="00C768A6"/>
    <w:rsid w:val="00C8065A"/>
    <w:rsid w:val="00C824B4"/>
    <w:rsid w:val="00C875AF"/>
    <w:rsid w:val="00C875CD"/>
    <w:rsid w:val="00C92987"/>
    <w:rsid w:val="00C94193"/>
    <w:rsid w:val="00C95CBB"/>
    <w:rsid w:val="00C96E42"/>
    <w:rsid w:val="00CA3641"/>
    <w:rsid w:val="00CA6E64"/>
    <w:rsid w:val="00CA787C"/>
    <w:rsid w:val="00CB1A72"/>
    <w:rsid w:val="00CB334D"/>
    <w:rsid w:val="00CB3772"/>
    <w:rsid w:val="00CB56B1"/>
    <w:rsid w:val="00CB738F"/>
    <w:rsid w:val="00CC1645"/>
    <w:rsid w:val="00CC2437"/>
    <w:rsid w:val="00CC295D"/>
    <w:rsid w:val="00CC3500"/>
    <w:rsid w:val="00CC427A"/>
    <w:rsid w:val="00CC77D2"/>
    <w:rsid w:val="00CD2D12"/>
    <w:rsid w:val="00CD417A"/>
    <w:rsid w:val="00CD7038"/>
    <w:rsid w:val="00CE1006"/>
    <w:rsid w:val="00CE3660"/>
    <w:rsid w:val="00CF11A7"/>
    <w:rsid w:val="00CF549B"/>
    <w:rsid w:val="00CF6D5F"/>
    <w:rsid w:val="00D01D8A"/>
    <w:rsid w:val="00D01F0A"/>
    <w:rsid w:val="00D029D8"/>
    <w:rsid w:val="00D05A39"/>
    <w:rsid w:val="00D05D68"/>
    <w:rsid w:val="00D0771A"/>
    <w:rsid w:val="00D07B37"/>
    <w:rsid w:val="00D13262"/>
    <w:rsid w:val="00D14F90"/>
    <w:rsid w:val="00D16371"/>
    <w:rsid w:val="00D16AC0"/>
    <w:rsid w:val="00D16F8E"/>
    <w:rsid w:val="00D172EC"/>
    <w:rsid w:val="00D3337F"/>
    <w:rsid w:val="00D34915"/>
    <w:rsid w:val="00D377FE"/>
    <w:rsid w:val="00D44796"/>
    <w:rsid w:val="00D46986"/>
    <w:rsid w:val="00D47FBE"/>
    <w:rsid w:val="00D51854"/>
    <w:rsid w:val="00D51F72"/>
    <w:rsid w:val="00D52E9A"/>
    <w:rsid w:val="00D53D80"/>
    <w:rsid w:val="00D54919"/>
    <w:rsid w:val="00D54FF1"/>
    <w:rsid w:val="00D57BEF"/>
    <w:rsid w:val="00D605CC"/>
    <w:rsid w:val="00D60A1B"/>
    <w:rsid w:val="00D613EC"/>
    <w:rsid w:val="00D6202E"/>
    <w:rsid w:val="00D636EB"/>
    <w:rsid w:val="00D6559D"/>
    <w:rsid w:val="00D6599B"/>
    <w:rsid w:val="00D667F5"/>
    <w:rsid w:val="00D72183"/>
    <w:rsid w:val="00D72978"/>
    <w:rsid w:val="00D75DC6"/>
    <w:rsid w:val="00D763DE"/>
    <w:rsid w:val="00D80175"/>
    <w:rsid w:val="00D816E6"/>
    <w:rsid w:val="00D87EB3"/>
    <w:rsid w:val="00D95032"/>
    <w:rsid w:val="00D95C05"/>
    <w:rsid w:val="00DA0F5F"/>
    <w:rsid w:val="00DA1765"/>
    <w:rsid w:val="00DA201C"/>
    <w:rsid w:val="00DA582E"/>
    <w:rsid w:val="00DA5D1F"/>
    <w:rsid w:val="00DB1119"/>
    <w:rsid w:val="00DB3A8D"/>
    <w:rsid w:val="00DB3DE7"/>
    <w:rsid w:val="00DB495E"/>
    <w:rsid w:val="00DB5A83"/>
    <w:rsid w:val="00DB5F1E"/>
    <w:rsid w:val="00DB66F5"/>
    <w:rsid w:val="00DB68DD"/>
    <w:rsid w:val="00DC169E"/>
    <w:rsid w:val="00DC3522"/>
    <w:rsid w:val="00DC3D9D"/>
    <w:rsid w:val="00DD0DA2"/>
    <w:rsid w:val="00DD3FF8"/>
    <w:rsid w:val="00DD56F6"/>
    <w:rsid w:val="00DD5B08"/>
    <w:rsid w:val="00DD7513"/>
    <w:rsid w:val="00DD7DB2"/>
    <w:rsid w:val="00DE0314"/>
    <w:rsid w:val="00DE1DA0"/>
    <w:rsid w:val="00DE5336"/>
    <w:rsid w:val="00DE6EC3"/>
    <w:rsid w:val="00DF399D"/>
    <w:rsid w:val="00DF6C6B"/>
    <w:rsid w:val="00E016B3"/>
    <w:rsid w:val="00E06A5E"/>
    <w:rsid w:val="00E07311"/>
    <w:rsid w:val="00E077EC"/>
    <w:rsid w:val="00E1008A"/>
    <w:rsid w:val="00E10FFC"/>
    <w:rsid w:val="00E11E18"/>
    <w:rsid w:val="00E23505"/>
    <w:rsid w:val="00E23DF7"/>
    <w:rsid w:val="00E26FB8"/>
    <w:rsid w:val="00E32287"/>
    <w:rsid w:val="00E32973"/>
    <w:rsid w:val="00E35302"/>
    <w:rsid w:val="00E40670"/>
    <w:rsid w:val="00E41168"/>
    <w:rsid w:val="00E4314A"/>
    <w:rsid w:val="00E51CF6"/>
    <w:rsid w:val="00E665D2"/>
    <w:rsid w:val="00E67A12"/>
    <w:rsid w:val="00E74518"/>
    <w:rsid w:val="00E76522"/>
    <w:rsid w:val="00E77007"/>
    <w:rsid w:val="00E775C6"/>
    <w:rsid w:val="00E91092"/>
    <w:rsid w:val="00E922D1"/>
    <w:rsid w:val="00EA3C69"/>
    <w:rsid w:val="00EA79F7"/>
    <w:rsid w:val="00EB06D8"/>
    <w:rsid w:val="00EB5FF6"/>
    <w:rsid w:val="00EB6413"/>
    <w:rsid w:val="00ED2E26"/>
    <w:rsid w:val="00ED4C0B"/>
    <w:rsid w:val="00ED5B2A"/>
    <w:rsid w:val="00EE2583"/>
    <w:rsid w:val="00EE293D"/>
    <w:rsid w:val="00EE41F0"/>
    <w:rsid w:val="00EE43B6"/>
    <w:rsid w:val="00EE4D02"/>
    <w:rsid w:val="00EE5623"/>
    <w:rsid w:val="00EE6067"/>
    <w:rsid w:val="00EE636D"/>
    <w:rsid w:val="00EF1200"/>
    <w:rsid w:val="00EF1E06"/>
    <w:rsid w:val="00EF6620"/>
    <w:rsid w:val="00F02F5B"/>
    <w:rsid w:val="00F04F97"/>
    <w:rsid w:val="00F0558F"/>
    <w:rsid w:val="00F156A0"/>
    <w:rsid w:val="00F21202"/>
    <w:rsid w:val="00F251EA"/>
    <w:rsid w:val="00F2604F"/>
    <w:rsid w:val="00F2712F"/>
    <w:rsid w:val="00F33EB0"/>
    <w:rsid w:val="00F3420A"/>
    <w:rsid w:val="00F34591"/>
    <w:rsid w:val="00F34626"/>
    <w:rsid w:val="00F37731"/>
    <w:rsid w:val="00F43726"/>
    <w:rsid w:val="00F45A22"/>
    <w:rsid w:val="00F575CD"/>
    <w:rsid w:val="00F60B05"/>
    <w:rsid w:val="00F66032"/>
    <w:rsid w:val="00F667A1"/>
    <w:rsid w:val="00F705ED"/>
    <w:rsid w:val="00F766B5"/>
    <w:rsid w:val="00F76F64"/>
    <w:rsid w:val="00F77D3E"/>
    <w:rsid w:val="00F845A2"/>
    <w:rsid w:val="00F92A32"/>
    <w:rsid w:val="00F93B43"/>
    <w:rsid w:val="00FB1824"/>
    <w:rsid w:val="00FB2280"/>
    <w:rsid w:val="00FC3D70"/>
    <w:rsid w:val="00FC767C"/>
    <w:rsid w:val="00FC7A58"/>
    <w:rsid w:val="00FD2C36"/>
    <w:rsid w:val="00FD62EC"/>
    <w:rsid w:val="00FD66AA"/>
    <w:rsid w:val="00FD66D2"/>
    <w:rsid w:val="00FE00C4"/>
    <w:rsid w:val="00FE02E8"/>
    <w:rsid w:val="00FE09B9"/>
    <w:rsid w:val="00FE1D23"/>
    <w:rsid w:val="00FE2F19"/>
    <w:rsid w:val="00FE2F66"/>
    <w:rsid w:val="00FE3A98"/>
    <w:rsid w:val="00FE3B3B"/>
    <w:rsid w:val="00FE4969"/>
    <w:rsid w:val="00FE7AA4"/>
    <w:rsid w:val="00FF5CD9"/>
    <w:rsid w:val="00FF6BE5"/>
    <w:rsid w:val="00FF722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94E50-0BDC-48E8-AEE2-A6F7F9A2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5920</Words>
  <Characters>35524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2</cp:revision>
  <cp:lastPrinted>2024-11-12T07:11:00Z</cp:lastPrinted>
  <dcterms:created xsi:type="dcterms:W3CDTF">2025-03-10T09:23:00Z</dcterms:created>
  <dcterms:modified xsi:type="dcterms:W3CDTF">2025-03-10T09:23:00Z</dcterms:modified>
</cp:coreProperties>
</file>