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03" w:rsidRDefault="00D94503" w:rsidP="00D9450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94503" w:rsidRDefault="00D94503" w:rsidP="00D9450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dla osób z niepełnosprawnościami</w:t>
      </w:r>
      <w:r w:rsidRPr="00D9450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</w:p>
    <w:p w:rsid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503" w:rsidRP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niesłyszących lub słabosłyszących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Wspólnej 2/4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Aby skutecznie komunikować się z naszym urzędem osoby niesłyszące lub słabo słyszące mogą:</w:t>
      </w:r>
    </w:p>
    <w:p w:rsidR="00D94503" w:rsidRPr="00D94503" w:rsidRDefault="00D94503" w:rsidP="00D945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skorzystać z usługi </w:t>
      </w:r>
      <w:hyperlink r:id="rId6" w:history="1">
        <w:r w:rsidRPr="00D9450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Tłumacz Migam</w:t>
        </w:r>
      </w:hyperlink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połączenia wideo z tłumaczem języka migowego z poziomu przeglądarki internetowej, aplikacji mobilnej oraz dowolnego urządzenia z kamerą. Usługa ta jest dostępna w dni robocze w godzinach pracy urzędu 8:00 - 16:00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napisać pismo/złożyć wniosek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na adres: Ministerstwo </w:t>
      </w:r>
      <w:r w:rsidR="000B583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Funduszy i Polityki Regionalnej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Wspólna 2/4, 00-926 Warszawa,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wysłać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e-maila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na adres: </w:t>
      </w:r>
      <w:hyperlink r:id="rId7" w:tooltip="kancelaria ministerstwa" w:history="1">
        <w:r w:rsidRPr="00D94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kancelaria@miir.gov.pl</w:t>
        </w:r>
      </w:hyperlink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 się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telefonicznie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przy pomocy osoby trzeciej na numer telefonu: 222 500 130,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 się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zgłaszając się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siedzibie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urzędu w godzinach urzędowania 8:15-16:15.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kontakcie z naszym urzędem osoba słabo słysząca może także skorzystać z systemu pętli indukcyjnej na recepcji głównej i w sali konferencyjnej im. Grażyny Gęsickiej.</w:t>
      </w:r>
    </w:p>
    <w:p w:rsidR="00D94503" w:rsidRDefault="00BE1698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E169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Więcej o dostępności budynku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:</w:t>
      </w:r>
    </w:p>
    <w:p w:rsidR="00BE1698" w:rsidRDefault="0000317F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hyperlink r:id="rId8" w:history="1">
        <w:r w:rsidR="00BE1698" w:rsidRPr="00404CBB">
          <w:rPr>
            <w:rStyle w:val="Hipercze"/>
            <w:rFonts w:ascii="Times New Roman" w:eastAsia="Times New Roman" w:hAnsi="Times New Roman" w:cs="Times New Roman"/>
            <w:bCs/>
            <w:i/>
            <w:sz w:val="24"/>
            <w:szCs w:val="24"/>
            <w:lang w:eastAsia="pl-PL"/>
          </w:rPr>
          <w:t>https://youtu.be/qsx9ZOeWyj8</w:t>
        </w:r>
      </w:hyperlink>
    </w:p>
    <w:p w:rsidR="00BE1698" w:rsidRPr="00BE1698" w:rsidRDefault="00BE1698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z niepełnosprawnością ruchową i osób starszych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 ul.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Wspólnej 2/4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dostępny architektonicznie: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na parkingu od ulicy ul. Wspólnej zapewnione są miejsca parkingowe przeznaczone dla osób niepełnosprawnych,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drzwi wejściowe i korytarze umożliwiają swobodny poruszanie się osób na wózkach inwalidzkich,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sale konferencyjne są dostępne dla osób z ograniczeniami mobilności</w:t>
      </w:r>
      <w:r w:rsidR="00003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do sali konferencyjnej na 5</w:t>
      </w:r>
      <w:bookmarkStart w:id="0" w:name="_GoBack"/>
      <w:bookmarkEnd w:id="0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piętrze wyposażone jest w mobilny „</w:t>
      </w:r>
      <w:proofErr w:type="spellStart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schodołaz</w:t>
      </w:r>
      <w:proofErr w:type="spellEnd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” gąsienicowy,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windy w budynku są dostosowane do przewozu osób z trudnościami w poruszaniu się (poręcze, odpowiednia wielkość),</w:t>
      </w:r>
    </w:p>
    <w:p w:rsid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każdym piętrze znajduje się toaleta spełniająca kryteria dostępności.</w:t>
      </w:r>
    </w:p>
    <w:p w:rsidR="00D94503" w:rsidRP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dla osób niewidzących lub słabowidzących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Wspólnej 2/4</w:t>
      </w:r>
    </w:p>
    <w:p w:rsidR="00D94503" w:rsidRPr="00D94503" w:rsidRDefault="00D94503" w:rsidP="00D945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osób niewidzących lub słabowidzących są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windy z przyciskami na panelu sterowania z oznaczeniami w alfabecie Braille’a oraz powiadomieniami głosowymi</w:t>
      </w:r>
    </w:p>
    <w:p w:rsidR="00D94503" w:rsidRPr="00D94503" w:rsidRDefault="00D94503" w:rsidP="00D945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korytarze są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 oznaczone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kontrastowymi kolorami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(różne kolory na różnych piętrach) i w miarę możliwości pozbawione są większych przeszkód</w:t>
      </w:r>
    </w:p>
    <w:p w:rsidR="00D94503" w:rsidRPr="00D94503" w:rsidRDefault="00D94503" w:rsidP="00D945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wejściem na recepcję i salę konferencyjną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umieszczone są właściwe oznaczenia -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piktogramy</w:t>
      </w:r>
    </w:p>
    <w:sectPr w:rsidR="00D94503" w:rsidRPr="00D9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6FB8"/>
    <w:multiLevelType w:val="multilevel"/>
    <w:tmpl w:val="719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84E8C"/>
    <w:multiLevelType w:val="multilevel"/>
    <w:tmpl w:val="310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E15A7"/>
    <w:multiLevelType w:val="multilevel"/>
    <w:tmpl w:val="C43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B4392"/>
    <w:multiLevelType w:val="multilevel"/>
    <w:tmpl w:val="1250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4788F"/>
    <w:multiLevelType w:val="hybridMultilevel"/>
    <w:tmpl w:val="B0869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6A49"/>
    <w:multiLevelType w:val="multilevel"/>
    <w:tmpl w:val="99B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99"/>
    <w:rsid w:val="0000317F"/>
    <w:rsid w:val="000B583D"/>
    <w:rsid w:val="002F6BDC"/>
    <w:rsid w:val="00304E23"/>
    <w:rsid w:val="003E66D0"/>
    <w:rsid w:val="00722578"/>
    <w:rsid w:val="00771599"/>
    <w:rsid w:val="00BE1698"/>
    <w:rsid w:val="00D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5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69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6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5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69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36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4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7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CCCCCC"/>
                                                                        <w:left w:val="single" w:sz="6" w:space="8" w:color="CCCCCC"/>
                                                                        <w:bottom w:val="single" w:sz="6" w:space="4" w:color="CCCCCC"/>
                                                                        <w:right w:val="single" w:sz="6" w:space="8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sx9ZOeWyj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celaria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am.onevid.io/lobby/5c350cdb50048a00227c637c/5cae12232784150054cd975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Haba-Kimla</dc:creator>
  <cp:lastModifiedBy>Beata Brylka</cp:lastModifiedBy>
  <cp:revision>3</cp:revision>
  <dcterms:created xsi:type="dcterms:W3CDTF">2019-11-25T08:13:00Z</dcterms:created>
  <dcterms:modified xsi:type="dcterms:W3CDTF">2019-11-25T08:14:00Z</dcterms:modified>
</cp:coreProperties>
</file>