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23F1" w14:textId="46989C88" w:rsidR="00624722" w:rsidRPr="00AC4D46" w:rsidRDefault="00624722" w:rsidP="006F288C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AC4D4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Załącznik nr 1 do </w:t>
      </w:r>
    </w:p>
    <w:p w14:paraId="1DA885AB" w14:textId="18E81277" w:rsidR="00624722" w:rsidRPr="00AC4D46" w:rsidRDefault="00624722" w:rsidP="006F288C">
      <w:pPr>
        <w:pStyle w:val="Bezodstpw"/>
        <w:jc w:val="right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C4D4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Uchwały </w:t>
      </w:r>
      <w:r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Krajowej Rady Akredytacyjnej Szkół Pielęgniarek i Położonych </w:t>
      </w:r>
    </w:p>
    <w:p w14:paraId="7D6C172B" w14:textId="1F2FEFB5" w:rsidR="00624722" w:rsidRPr="00AC4D46" w:rsidRDefault="00624722" w:rsidP="006F288C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Nr </w:t>
      </w:r>
      <w:r w:rsidR="00F86989"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96/</w:t>
      </w:r>
      <w:r w:rsidR="001F00E4"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V/2019 z</w:t>
      </w:r>
      <w:r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F00E4"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dnia 1</w:t>
      </w:r>
      <w:r w:rsidR="00F86989"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1F00E4"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grudnia </w:t>
      </w:r>
      <w:r w:rsidRPr="00AC4D4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2019 r.</w:t>
      </w:r>
    </w:p>
    <w:bookmarkEnd w:id="0"/>
    <w:p w14:paraId="42601D78" w14:textId="77777777" w:rsidR="00624722" w:rsidRPr="001F00E4" w:rsidRDefault="00624722" w:rsidP="006F288C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434C420" w14:textId="07DB0331" w:rsidR="00727DA5" w:rsidRPr="001F00E4" w:rsidRDefault="00727DA5" w:rsidP="006F288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b/>
          <w:sz w:val="24"/>
          <w:szCs w:val="24"/>
          <w:lang w:eastAsia="pl-PL"/>
        </w:rPr>
        <w:t>Zalecenia w sprawie sposobu realizacji programu studiów w zakresie standardu wyposażenia pracowni umiejętności pielęgniarskich</w:t>
      </w:r>
      <w:r w:rsidR="00624722" w:rsidRPr="001F00E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(niskiej wierności)</w:t>
      </w:r>
    </w:p>
    <w:p w14:paraId="0754D293" w14:textId="781629C5" w:rsidR="00727DA5" w:rsidRPr="001F00E4" w:rsidRDefault="00727DA5" w:rsidP="006F28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62A045" w14:textId="54A729B7" w:rsidR="00727DA5" w:rsidRPr="001F00E4" w:rsidRDefault="00727DA5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Uczelnia prowadząca kształcenie na kierunku </w:t>
      </w:r>
      <w:r w:rsidR="00F23C71" w:rsidRPr="001F00E4">
        <w:rPr>
          <w:rFonts w:ascii="Times New Roman" w:hAnsi="Times New Roman" w:cs="Times New Roman"/>
          <w:sz w:val="24"/>
          <w:szCs w:val="24"/>
        </w:rPr>
        <w:t>pielęgniarstwo posiada pracownię</w:t>
      </w:r>
      <w:r w:rsidRPr="001F00E4">
        <w:rPr>
          <w:rFonts w:ascii="Times New Roman" w:hAnsi="Times New Roman" w:cs="Times New Roman"/>
          <w:sz w:val="24"/>
          <w:szCs w:val="24"/>
        </w:rPr>
        <w:t xml:space="preserve"> umiejętności pielęgniarskich </w:t>
      </w:r>
      <w:r w:rsidR="00624722" w:rsidRPr="001F00E4">
        <w:rPr>
          <w:rFonts w:ascii="Times New Roman" w:hAnsi="Times New Roman" w:cs="Times New Roman"/>
          <w:sz w:val="24"/>
          <w:szCs w:val="24"/>
        </w:rPr>
        <w:t xml:space="preserve">niskiej wierności </w:t>
      </w:r>
      <w:r w:rsidRPr="001F00E4">
        <w:rPr>
          <w:rFonts w:ascii="Times New Roman" w:hAnsi="Times New Roman" w:cs="Times New Roman"/>
          <w:sz w:val="24"/>
          <w:szCs w:val="24"/>
        </w:rPr>
        <w:t>o strukturze i wyposażeniu dostosowanym do liczby studentów</w:t>
      </w:r>
      <w:r w:rsidR="00624722" w:rsidRPr="001F00E4">
        <w:rPr>
          <w:rFonts w:ascii="Times New Roman" w:hAnsi="Times New Roman" w:cs="Times New Roman"/>
          <w:sz w:val="24"/>
          <w:szCs w:val="24"/>
        </w:rPr>
        <w:t xml:space="preserve"> studiujących na poziomie studiów pierwszego stopnia. </w:t>
      </w:r>
      <w:r w:rsidRPr="001F0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C144C" w14:textId="18B66053" w:rsidR="002D0789" w:rsidRPr="001F00E4" w:rsidRDefault="00F23C71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Pomieszczenie/a </w:t>
      </w:r>
      <w:r w:rsidR="00F7411A" w:rsidRPr="001F00E4">
        <w:rPr>
          <w:rFonts w:ascii="Times New Roman" w:hAnsi="Times New Roman" w:cs="Times New Roman"/>
          <w:sz w:val="24"/>
          <w:szCs w:val="24"/>
        </w:rPr>
        <w:t>uczelni, w których zlokalizowane są pracownie</w:t>
      </w:r>
      <w:r w:rsidR="002D0789" w:rsidRPr="001F00E4">
        <w:rPr>
          <w:rFonts w:ascii="Times New Roman" w:hAnsi="Times New Roman" w:cs="Times New Roman"/>
          <w:sz w:val="24"/>
          <w:szCs w:val="24"/>
        </w:rPr>
        <w:t xml:space="preserve"> spełniają wymagania określone w </w:t>
      </w:r>
      <w:r w:rsidR="001C212A" w:rsidRPr="001F00E4">
        <w:rPr>
          <w:rFonts w:ascii="Times New Roman" w:hAnsi="Times New Roman" w:cs="Times New Roman"/>
          <w:sz w:val="24"/>
          <w:szCs w:val="24"/>
        </w:rPr>
        <w:t>r</w:t>
      </w:r>
      <w:r w:rsidR="002D0789" w:rsidRPr="001F00E4">
        <w:rPr>
          <w:rFonts w:ascii="Times New Roman" w:hAnsi="Times New Roman" w:cs="Times New Roman"/>
          <w:sz w:val="24"/>
          <w:szCs w:val="24"/>
        </w:rPr>
        <w:t xml:space="preserve">ozporządzeniu Ministra Nauki i Szkolnictwa Wyższego z dnia 30 października 2018 r. </w:t>
      </w:r>
      <w:r w:rsidR="002D0789" w:rsidRPr="001F00E4">
        <w:rPr>
          <w:rFonts w:ascii="Times New Roman" w:hAnsi="Times New Roman" w:cs="Times New Roman"/>
          <w:i/>
          <w:sz w:val="24"/>
          <w:szCs w:val="24"/>
        </w:rPr>
        <w:t xml:space="preserve">w sprawie sposobu zapewnienia w uczelni bezpiecznych </w:t>
      </w:r>
      <w:r w:rsidR="006F288C" w:rsidRPr="001F00E4">
        <w:rPr>
          <w:rFonts w:ascii="Times New Roman" w:hAnsi="Times New Roman" w:cs="Times New Roman"/>
          <w:i/>
          <w:sz w:val="24"/>
          <w:szCs w:val="24"/>
        </w:rPr>
        <w:br/>
      </w:r>
      <w:r w:rsidR="002D0789" w:rsidRPr="001F00E4">
        <w:rPr>
          <w:rFonts w:ascii="Times New Roman" w:hAnsi="Times New Roman" w:cs="Times New Roman"/>
          <w:i/>
          <w:sz w:val="24"/>
          <w:szCs w:val="24"/>
        </w:rPr>
        <w:t>i higienicznych warunków pracy i kształcenia</w:t>
      </w:r>
      <w:r w:rsidR="00624722" w:rsidRPr="001F00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722" w:rsidRPr="001F00E4">
        <w:rPr>
          <w:rFonts w:ascii="Times New Roman" w:hAnsi="Times New Roman" w:cs="Times New Roman"/>
          <w:sz w:val="24"/>
          <w:szCs w:val="24"/>
        </w:rPr>
        <w:t xml:space="preserve">(Dz. U. </w:t>
      </w:r>
      <w:r w:rsidR="009F0808" w:rsidRPr="001F00E4">
        <w:rPr>
          <w:rFonts w:ascii="Times New Roman" w:hAnsi="Times New Roman" w:cs="Times New Roman"/>
          <w:sz w:val="24"/>
          <w:szCs w:val="24"/>
        </w:rPr>
        <w:t xml:space="preserve">z 2018 </w:t>
      </w:r>
      <w:r w:rsidR="001C212A" w:rsidRPr="001F00E4">
        <w:rPr>
          <w:rFonts w:ascii="Times New Roman" w:hAnsi="Times New Roman" w:cs="Times New Roman"/>
          <w:sz w:val="24"/>
          <w:szCs w:val="24"/>
        </w:rPr>
        <w:t xml:space="preserve">r. </w:t>
      </w:r>
      <w:r w:rsidR="009F0808" w:rsidRPr="001F00E4">
        <w:rPr>
          <w:rFonts w:ascii="Times New Roman" w:hAnsi="Times New Roman" w:cs="Times New Roman"/>
          <w:sz w:val="24"/>
          <w:szCs w:val="24"/>
        </w:rPr>
        <w:t xml:space="preserve">poz. 2090). </w:t>
      </w:r>
    </w:p>
    <w:p w14:paraId="43E6EBA0" w14:textId="69871314" w:rsidR="00AA2902" w:rsidRPr="001F00E4" w:rsidRDefault="00313665" w:rsidP="00EB779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Pracownia umiejętności </w:t>
      </w:r>
      <w:r w:rsidR="00F86989">
        <w:rPr>
          <w:rFonts w:ascii="Times New Roman" w:hAnsi="Times New Roman" w:cs="Times New Roman"/>
          <w:sz w:val="24"/>
          <w:szCs w:val="24"/>
          <w:lang w:eastAsia="pl-PL"/>
        </w:rPr>
        <w:t xml:space="preserve">pielęgniarskich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składa się z pomieszczeń lub wydzielonych funkcjonalnie części pomieszczenia stanowiących </w:t>
      </w:r>
      <w:r w:rsidR="001C212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pokój </w:t>
      </w:r>
      <w:r w:rsidR="001F00E4" w:rsidRPr="001F00E4">
        <w:rPr>
          <w:rFonts w:ascii="Times New Roman" w:hAnsi="Times New Roman" w:cs="Times New Roman"/>
          <w:sz w:val="24"/>
          <w:szCs w:val="24"/>
          <w:lang w:eastAsia="pl-PL"/>
        </w:rPr>
        <w:t>łóżkowy oraz</w:t>
      </w:r>
      <w:r w:rsidR="009F0808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gab</w:t>
      </w:r>
      <w:r w:rsidR="00720C8C" w:rsidRPr="001F00E4">
        <w:rPr>
          <w:rFonts w:ascii="Times New Roman" w:hAnsi="Times New Roman" w:cs="Times New Roman"/>
          <w:sz w:val="24"/>
          <w:szCs w:val="24"/>
          <w:lang w:eastAsia="pl-PL"/>
        </w:rPr>
        <w:t>inet diagnostyczno-zabiegow</w:t>
      </w:r>
      <w:r w:rsidR="001C212A" w:rsidRPr="001F00E4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7602AD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7A8B2D" w14:textId="60D038B4" w:rsidR="007602AD" w:rsidRPr="001F00E4" w:rsidRDefault="009F0808" w:rsidP="00EB779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Pomieszczenia i urządzenia pracowni umiejętności pielęgniarskich </w:t>
      </w:r>
      <w:r w:rsidR="00C8640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w zakresie wyposażenia i organizacji wnętrza </w:t>
      </w:r>
      <w:r w:rsidR="00EB7799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spełniają </w:t>
      </w:r>
      <w:r w:rsidR="007602A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następujące wymagania </w:t>
      </w:r>
      <w:r w:rsidR="00EB7799" w:rsidRPr="001F00E4">
        <w:rPr>
          <w:rFonts w:ascii="Times New Roman" w:hAnsi="Times New Roman" w:cs="Times New Roman"/>
          <w:sz w:val="24"/>
          <w:szCs w:val="24"/>
          <w:lang w:eastAsia="pl-PL"/>
        </w:rPr>
        <w:t>sanitarne</w:t>
      </w:r>
      <w:r w:rsidR="00C86404" w:rsidRPr="001F00E4">
        <w:rPr>
          <w:rFonts w:ascii="Times New Roman" w:hAnsi="Times New Roman" w:cs="Times New Roman"/>
          <w:sz w:val="24"/>
          <w:szCs w:val="24"/>
          <w:lang w:eastAsia="pl-PL"/>
        </w:rPr>
        <w:t>, ogólnobudowlane</w:t>
      </w:r>
      <w:r w:rsidR="00EB7799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i instalacyjne</w:t>
      </w:r>
      <w:r w:rsidR="0031366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w szczególności</w:t>
      </w:r>
      <w:r w:rsidR="007602AD" w:rsidRPr="001F00E4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776748C6" w14:textId="22F20B4C" w:rsidR="007602AD" w:rsidRPr="001F00E4" w:rsidRDefault="00911C40" w:rsidP="007602AD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366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pomieszczeniach pracowni </w:t>
      </w:r>
      <w:r w:rsidR="007602AD" w:rsidRPr="001F00E4">
        <w:rPr>
          <w:rFonts w:ascii="Times New Roman" w:hAnsi="Times New Roman" w:cs="Times New Roman"/>
          <w:sz w:val="24"/>
          <w:szCs w:val="24"/>
          <w:lang w:eastAsia="pl-PL"/>
        </w:rPr>
        <w:t>zapewnia się bezpośredni dostęp światła dziennego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AC92CB7" w14:textId="4C9099F9" w:rsidR="00313665" w:rsidRPr="001F00E4" w:rsidRDefault="00911C40" w:rsidP="00313665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366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pracowni wydziela się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1366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co najmniej jedno:</w:t>
      </w:r>
    </w:p>
    <w:p w14:paraId="52C53E0C" w14:textId="66A11792" w:rsidR="00313665" w:rsidRPr="001F00E4" w:rsidRDefault="00313665" w:rsidP="00AC22C2">
      <w:pPr>
        <w:pStyle w:val="Bezodstpw"/>
        <w:numPr>
          <w:ilvl w:val="2"/>
          <w:numId w:val="12"/>
        </w:numPr>
        <w:ind w:left="2268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pomieszczenie lub miejsce do składowania bielizny czystej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3EA3CD4" w14:textId="5EAB964B" w:rsidR="00313665" w:rsidRPr="001F00E4" w:rsidRDefault="00313665" w:rsidP="00AC22C2">
      <w:pPr>
        <w:pStyle w:val="Bezodstpw"/>
        <w:numPr>
          <w:ilvl w:val="2"/>
          <w:numId w:val="12"/>
        </w:numPr>
        <w:ind w:left="2268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pomieszczenie lub miejsce do składowania bielizny brudnej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C2C957C" w14:textId="0C5F8F00" w:rsidR="00313665" w:rsidRPr="001F00E4" w:rsidRDefault="00313665" w:rsidP="00AC22C2">
      <w:pPr>
        <w:pStyle w:val="Bezodstpw"/>
        <w:numPr>
          <w:ilvl w:val="2"/>
          <w:numId w:val="12"/>
        </w:numPr>
        <w:ind w:left="2268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pomieszczenie lub miejsce na odpady</w:t>
      </w:r>
      <w:r w:rsidR="00F86989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56FBBA5" w14:textId="680B748D" w:rsidR="00313665" w:rsidRPr="001F00E4" w:rsidRDefault="00911C40" w:rsidP="00313665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13665" w:rsidRPr="001F00E4">
        <w:rPr>
          <w:rFonts w:ascii="Times New Roman" w:hAnsi="Times New Roman" w:cs="Times New Roman"/>
          <w:sz w:val="24"/>
          <w:szCs w:val="24"/>
          <w:lang w:eastAsia="pl-PL"/>
        </w:rPr>
        <w:t>eble w pomieszczeniach pracowni umożliwiają ich stałe, bieżące mycie oraz dezynfekcję bez pogorszenia lub utraty funkcji użytkowych</w:t>
      </w:r>
      <w:r w:rsidR="00DC4FB6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A7E7DB0" w14:textId="442CD8D3" w:rsidR="00313665" w:rsidRPr="001F00E4" w:rsidRDefault="00911C40" w:rsidP="00313665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366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pomieszczeniach pracowni podłogi, a także połączenia ścian z podłogami wykonuje się z materiałów umożliwi</w:t>
      </w:r>
      <w:r w:rsidR="002F2AA3" w:rsidRPr="001F00E4">
        <w:rPr>
          <w:rFonts w:ascii="Times New Roman" w:hAnsi="Times New Roman" w:cs="Times New Roman"/>
          <w:sz w:val="24"/>
          <w:szCs w:val="24"/>
          <w:lang w:eastAsia="pl-PL"/>
        </w:rPr>
        <w:t>ających ich mycie</w:t>
      </w:r>
      <w:r w:rsidR="001A4027">
        <w:rPr>
          <w:rFonts w:ascii="Times New Roman" w:hAnsi="Times New Roman" w:cs="Times New Roman"/>
          <w:sz w:val="24"/>
          <w:szCs w:val="24"/>
          <w:lang w:eastAsia="pl-PL"/>
        </w:rPr>
        <w:t xml:space="preserve"> i dezynfekcję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E881C2F" w14:textId="4A49F665" w:rsidR="00731AE1" w:rsidRPr="001F00E4" w:rsidRDefault="00911C40" w:rsidP="003153A2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FF5D15" w:rsidRPr="001F00E4">
        <w:rPr>
          <w:rFonts w:ascii="Times New Roman" w:hAnsi="Times New Roman" w:cs="Times New Roman"/>
          <w:sz w:val="24"/>
          <w:szCs w:val="24"/>
          <w:lang w:eastAsia="pl-PL"/>
        </w:rPr>
        <w:t>omieszczeni</w:t>
      </w:r>
      <w:r w:rsidR="00731AE1" w:rsidRPr="001F00E4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F5D1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części pracowni stanowiącej </w:t>
      </w:r>
      <w:r w:rsidR="001F00E4" w:rsidRPr="001F00E4">
        <w:rPr>
          <w:rFonts w:ascii="Times New Roman" w:hAnsi="Times New Roman" w:cs="Times New Roman"/>
          <w:sz w:val="24"/>
          <w:szCs w:val="24"/>
          <w:lang w:eastAsia="pl-PL"/>
        </w:rPr>
        <w:t>pokój łóżkowy</w:t>
      </w:r>
      <w:r w:rsidR="00FF5D1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602A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wyposaża się 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602A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731AE1" w:rsidRPr="001F00E4">
        <w:rPr>
          <w:rFonts w:ascii="Times New Roman" w:hAnsi="Times New Roman" w:cs="Times New Roman"/>
          <w:sz w:val="24"/>
          <w:szCs w:val="24"/>
          <w:lang w:eastAsia="pl-PL"/>
        </w:rPr>
        <w:t>umywalkę z ciepłą i zimną wodą, dozownik z mydłem w płynie oraz pojemnik z ręcznikami jednorazowego użycia</w:t>
      </w:r>
      <w:r w:rsidR="002F2AA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i pojemnik na zużyte ręczniki, </w:t>
      </w:r>
    </w:p>
    <w:p w14:paraId="1861E078" w14:textId="45411C3A" w:rsidR="00B856A4" w:rsidRPr="001F00E4" w:rsidRDefault="00911C40" w:rsidP="003153A2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ł</w:t>
      </w:r>
      <w:r w:rsidR="00B856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óżka </w:t>
      </w:r>
      <w:r w:rsidR="001F00E4" w:rsidRPr="001F00E4">
        <w:rPr>
          <w:rFonts w:ascii="Times New Roman" w:hAnsi="Times New Roman" w:cs="Times New Roman"/>
          <w:sz w:val="24"/>
          <w:szCs w:val="24"/>
          <w:lang w:eastAsia="pl-PL"/>
        </w:rPr>
        <w:t>w pokoju</w:t>
      </w:r>
      <w:r w:rsidR="00B856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łóżkow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>ym</w:t>
      </w:r>
      <w:r w:rsidR="00B856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są dostępne z trzech stron, w tym z dwóch dłuższych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stron</w:t>
      </w:r>
      <w:r w:rsidR="002F2AA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60CDC12" w14:textId="5B76E783" w:rsidR="00B856A4" w:rsidRPr="001F00E4" w:rsidRDefault="00911C40" w:rsidP="007602AD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B856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dstępy między łóżkami umożliwiają </w:t>
      </w:r>
      <w:r w:rsidR="002F2AA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swobodny dostęp do pacjentów, </w:t>
      </w:r>
    </w:p>
    <w:p w14:paraId="38B7880A" w14:textId="761CC995" w:rsidR="00313665" w:rsidRPr="001F00E4" w:rsidRDefault="00313665" w:rsidP="005404DC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AA290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86989">
        <w:rPr>
          <w:rFonts w:ascii="Times New Roman" w:hAnsi="Times New Roman" w:cs="Times New Roman"/>
          <w:sz w:val="24"/>
          <w:szCs w:val="24"/>
          <w:lang w:eastAsia="pl-PL"/>
        </w:rPr>
        <w:t xml:space="preserve">części pracowni stanowiącej </w:t>
      </w:r>
      <w:r w:rsidR="001F00E4" w:rsidRPr="001F00E4">
        <w:rPr>
          <w:rFonts w:ascii="Times New Roman" w:hAnsi="Times New Roman" w:cs="Times New Roman"/>
          <w:sz w:val="24"/>
          <w:szCs w:val="24"/>
          <w:lang w:eastAsia="pl-PL"/>
        </w:rPr>
        <w:t>gabine</w:t>
      </w:r>
      <w:r w:rsidR="00F86989">
        <w:rPr>
          <w:rFonts w:ascii="Times New Roman" w:hAnsi="Times New Roman" w:cs="Times New Roman"/>
          <w:sz w:val="24"/>
          <w:szCs w:val="24"/>
          <w:lang w:eastAsia="pl-PL"/>
        </w:rPr>
        <w:t xml:space="preserve">t </w:t>
      </w:r>
      <w:r w:rsidR="001F00E4" w:rsidRPr="001F00E4">
        <w:rPr>
          <w:rFonts w:ascii="Times New Roman" w:hAnsi="Times New Roman" w:cs="Times New Roman"/>
          <w:sz w:val="24"/>
          <w:szCs w:val="24"/>
          <w:lang w:eastAsia="pl-PL"/>
        </w:rPr>
        <w:t>diagnostyczno-zabiegowy wyposażenie</w:t>
      </w:r>
      <w:r w:rsidR="00AA290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umożliwia mycie i dezynfekcj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ę z zachowaniem zasad antyseptyki. Część tę wyposaża się w szczególności w: </w:t>
      </w:r>
    </w:p>
    <w:p w14:paraId="1FF766EE" w14:textId="51EB05C2" w:rsidR="00313665" w:rsidRPr="001F00E4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umywalkę z ciepłą i zimną wodą,</w:t>
      </w:r>
    </w:p>
    <w:p w14:paraId="075F16D9" w14:textId="00AA2E35" w:rsidR="00313665" w:rsidRPr="001F00E4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dozownik z mydłem w płynie,</w:t>
      </w:r>
    </w:p>
    <w:p w14:paraId="19547402" w14:textId="1BBB5423" w:rsidR="00313665" w:rsidRPr="001F00E4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dozownik ze środkiem dezynfekcyjnym,</w:t>
      </w:r>
    </w:p>
    <w:p w14:paraId="29F97FF0" w14:textId="5E3B7DD2" w:rsidR="00313665" w:rsidRPr="001F00E4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pojemnik z ręcznikami jednorazowego użycia,</w:t>
      </w:r>
    </w:p>
    <w:p w14:paraId="21275CDC" w14:textId="3A9D63EB" w:rsidR="00313665" w:rsidRPr="001F00E4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pojemnik na zużyte ręczniki,</w:t>
      </w:r>
    </w:p>
    <w:p w14:paraId="17888A00" w14:textId="313F625C" w:rsidR="00FF5D15" w:rsidRPr="001F00E4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pojemniki na odpady medyczne i inne odpady</w:t>
      </w:r>
      <w:r w:rsidR="00911C40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E26A51E" w14:textId="7D0B39E3" w:rsidR="00FF5D15" w:rsidRPr="001F00E4" w:rsidRDefault="00DC4FB6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zlew z baterią (niezależnie od umywalek) </w:t>
      </w:r>
      <w:r w:rsidR="00FF5D15" w:rsidRPr="001F00E4">
        <w:rPr>
          <w:rFonts w:ascii="Times New Roman" w:hAnsi="Times New Roman" w:cs="Times New Roman"/>
          <w:sz w:val="24"/>
          <w:szCs w:val="24"/>
          <w:lang w:eastAsia="pl-PL"/>
        </w:rPr>
        <w:t>w przypadku używania narzędzi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i sprzętu wielokrotnego użycia.</w:t>
      </w:r>
      <w:r w:rsidR="00911C4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0287E2D3" w14:textId="40CEFD8C" w:rsidR="00D62B9C" w:rsidRPr="001F00E4" w:rsidRDefault="00985173" w:rsidP="00D4014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Wyposażenie wnętrza oraz organizacja pracy w pomieszczeniach pracowni </w:t>
      </w:r>
      <w:r w:rsidR="00721DCD" w:rsidRPr="001F00E4">
        <w:rPr>
          <w:rFonts w:ascii="Times New Roman" w:hAnsi="Times New Roman" w:cs="Times New Roman"/>
          <w:sz w:val="24"/>
          <w:szCs w:val="24"/>
        </w:rPr>
        <w:t>umiejętności</w:t>
      </w:r>
      <w:r w:rsidRPr="001F00E4">
        <w:rPr>
          <w:rFonts w:ascii="Times New Roman" w:hAnsi="Times New Roman" w:cs="Times New Roman"/>
          <w:sz w:val="24"/>
          <w:szCs w:val="24"/>
        </w:rPr>
        <w:t xml:space="preserve"> pielęgniarskich umożliwia przestrzeganie zasad bezpieczeństwa higieny </w:t>
      </w:r>
      <w:r w:rsidRPr="001F00E4">
        <w:rPr>
          <w:rFonts w:ascii="Times New Roman" w:hAnsi="Times New Roman" w:cs="Times New Roman"/>
          <w:sz w:val="24"/>
          <w:szCs w:val="24"/>
        </w:rPr>
        <w:lastRenderedPageBreak/>
        <w:t xml:space="preserve">pracy, bezpieczeństwa pacjenta oraz bezpieczeństwa obrotu produktami leczniczymi </w:t>
      </w:r>
      <w:r w:rsidR="00DC4FB6" w:rsidRPr="001F00E4">
        <w:rPr>
          <w:rFonts w:ascii="Times New Roman" w:hAnsi="Times New Roman" w:cs="Times New Roman"/>
          <w:sz w:val="24"/>
          <w:szCs w:val="24"/>
        </w:rPr>
        <w:br/>
      </w:r>
      <w:r w:rsidRPr="001F00E4">
        <w:rPr>
          <w:rFonts w:ascii="Times New Roman" w:hAnsi="Times New Roman" w:cs="Times New Roman"/>
          <w:sz w:val="24"/>
          <w:szCs w:val="24"/>
        </w:rPr>
        <w:t xml:space="preserve">i wyrobami medycznymi </w:t>
      </w:r>
      <w:r w:rsidR="001F00E4" w:rsidRPr="001F00E4">
        <w:rPr>
          <w:rFonts w:ascii="Times New Roman" w:hAnsi="Times New Roman" w:cs="Times New Roman"/>
          <w:sz w:val="24"/>
          <w:szCs w:val="24"/>
        </w:rPr>
        <w:t>analogicznie, jakie</w:t>
      </w:r>
      <w:r w:rsidR="001D5B52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="001F00E4" w:rsidRPr="001F00E4">
        <w:rPr>
          <w:rFonts w:ascii="Times New Roman" w:hAnsi="Times New Roman" w:cs="Times New Roman"/>
          <w:sz w:val="24"/>
          <w:szCs w:val="24"/>
        </w:rPr>
        <w:t>obowiązują w</w:t>
      </w:r>
      <w:r w:rsidRPr="001F00E4">
        <w:rPr>
          <w:rFonts w:ascii="Times New Roman" w:hAnsi="Times New Roman" w:cs="Times New Roman"/>
          <w:sz w:val="24"/>
          <w:szCs w:val="24"/>
        </w:rPr>
        <w:t xml:space="preserve"> podmiotach leczniczych.  </w:t>
      </w:r>
    </w:p>
    <w:p w14:paraId="0D9C0F4A" w14:textId="700067BD" w:rsidR="00060E67" w:rsidRPr="001F00E4" w:rsidRDefault="00060E67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Pracownia umiejętności pielęgniarskich </w:t>
      </w:r>
      <w:r w:rsidR="00985173" w:rsidRPr="001F00E4">
        <w:rPr>
          <w:rFonts w:ascii="Times New Roman" w:hAnsi="Times New Roman" w:cs="Times New Roman"/>
          <w:sz w:val="24"/>
          <w:szCs w:val="24"/>
        </w:rPr>
        <w:t>zapewnia</w:t>
      </w:r>
      <w:r w:rsidRPr="001F00E4">
        <w:rPr>
          <w:rFonts w:ascii="Times New Roman" w:hAnsi="Times New Roman" w:cs="Times New Roman"/>
          <w:sz w:val="24"/>
          <w:szCs w:val="24"/>
        </w:rPr>
        <w:t xml:space="preserve"> mo</w:t>
      </w:r>
      <w:r w:rsidR="00985173" w:rsidRPr="001F00E4">
        <w:rPr>
          <w:rFonts w:ascii="Times New Roman" w:hAnsi="Times New Roman" w:cs="Times New Roman"/>
          <w:sz w:val="24"/>
          <w:szCs w:val="24"/>
        </w:rPr>
        <w:t>żliwość</w:t>
      </w:r>
      <w:r w:rsidRPr="001F00E4">
        <w:rPr>
          <w:rFonts w:ascii="Times New Roman" w:hAnsi="Times New Roman" w:cs="Times New Roman"/>
          <w:sz w:val="24"/>
          <w:szCs w:val="24"/>
        </w:rPr>
        <w:t xml:space="preserve"> kształcenia umiejętności pielęgnowania dorosłego i dziecka</w:t>
      </w:r>
      <w:r w:rsidR="00985173" w:rsidRPr="001F00E4">
        <w:rPr>
          <w:rFonts w:ascii="Times New Roman" w:hAnsi="Times New Roman" w:cs="Times New Roman"/>
          <w:sz w:val="24"/>
          <w:szCs w:val="24"/>
        </w:rPr>
        <w:t xml:space="preserve"> w warunkach szpitalnych i poza</w:t>
      </w:r>
      <w:r w:rsidRPr="001F00E4">
        <w:rPr>
          <w:rFonts w:ascii="Times New Roman" w:hAnsi="Times New Roman" w:cs="Times New Roman"/>
          <w:sz w:val="24"/>
          <w:szCs w:val="24"/>
        </w:rPr>
        <w:t>szpitalnych.</w:t>
      </w:r>
    </w:p>
    <w:p w14:paraId="0F6F9991" w14:textId="1C26B811" w:rsidR="000954EE" w:rsidRPr="001F00E4" w:rsidRDefault="00B33D06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0E4">
        <w:rPr>
          <w:rFonts w:ascii="Times New Roman" w:hAnsi="Times New Roman" w:cs="Times New Roman"/>
          <w:sz w:val="24"/>
          <w:szCs w:val="24"/>
        </w:rPr>
        <w:t>Rodzaj i i</w:t>
      </w:r>
      <w:r w:rsidR="00C2279E" w:rsidRPr="001F00E4">
        <w:rPr>
          <w:rFonts w:ascii="Times New Roman" w:hAnsi="Times New Roman" w:cs="Times New Roman"/>
          <w:sz w:val="24"/>
          <w:szCs w:val="24"/>
        </w:rPr>
        <w:t xml:space="preserve">lość wyposażenia </w:t>
      </w:r>
      <w:r w:rsidR="00822944" w:rsidRPr="001F00E4">
        <w:rPr>
          <w:rFonts w:ascii="Times New Roman" w:hAnsi="Times New Roman" w:cs="Times New Roman"/>
          <w:sz w:val="24"/>
          <w:szCs w:val="24"/>
        </w:rPr>
        <w:t xml:space="preserve">znajdującego się w pracowni </w:t>
      </w:r>
      <w:r w:rsidR="00985173" w:rsidRPr="001F00E4">
        <w:rPr>
          <w:rFonts w:ascii="Times New Roman" w:hAnsi="Times New Roman" w:cs="Times New Roman"/>
          <w:sz w:val="24"/>
          <w:szCs w:val="24"/>
        </w:rPr>
        <w:t>zapewnia</w:t>
      </w:r>
      <w:r w:rsidR="00825B3F" w:rsidRPr="001F00E4">
        <w:rPr>
          <w:rFonts w:ascii="Times New Roman" w:hAnsi="Times New Roman" w:cs="Times New Roman"/>
          <w:sz w:val="24"/>
          <w:szCs w:val="24"/>
        </w:rPr>
        <w:t xml:space="preserve"> możliwość osiągnięcia</w:t>
      </w:r>
      <w:r w:rsidR="009317DF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Pr="001F00E4">
        <w:rPr>
          <w:rFonts w:ascii="Times New Roman" w:hAnsi="Times New Roman" w:cs="Times New Roman"/>
          <w:sz w:val="24"/>
          <w:szCs w:val="24"/>
        </w:rPr>
        <w:t xml:space="preserve">wskazanych w standardzie kształcenia </w:t>
      </w:r>
      <w:r w:rsidR="009317DF" w:rsidRPr="001F00E4">
        <w:rPr>
          <w:rFonts w:ascii="Times New Roman" w:hAnsi="Times New Roman" w:cs="Times New Roman"/>
          <w:sz w:val="24"/>
          <w:szCs w:val="24"/>
        </w:rPr>
        <w:t>efektów uczenia się</w:t>
      </w:r>
      <w:r w:rsidR="00825B3F" w:rsidRPr="001F00E4">
        <w:rPr>
          <w:rFonts w:ascii="Times New Roman" w:hAnsi="Times New Roman" w:cs="Times New Roman"/>
          <w:sz w:val="24"/>
          <w:szCs w:val="24"/>
        </w:rPr>
        <w:t xml:space="preserve">. </w:t>
      </w:r>
      <w:r w:rsidR="00C2279E" w:rsidRPr="001F00E4">
        <w:rPr>
          <w:rFonts w:ascii="Times New Roman" w:hAnsi="Times New Roman" w:cs="Times New Roman"/>
          <w:sz w:val="24"/>
          <w:szCs w:val="24"/>
        </w:rPr>
        <w:t>P</w:t>
      </w:r>
      <w:r w:rsidR="000954EE" w:rsidRPr="001F00E4">
        <w:rPr>
          <w:rFonts w:ascii="Times New Roman" w:hAnsi="Times New Roman" w:cs="Times New Roman"/>
          <w:sz w:val="24"/>
          <w:szCs w:val="24"/>
        </w:rPr>
        <w:t xml:space="preserve">rzyjmuje się, że pracownia umiejętności pielęgniarskich dla grupy ćwiczeniowej (do 8 studentów) </w:t>
      </w:r>
      <w:r w:rsidR="00985173" w:rsidRPr="001F00E4">
        <w:rPr>
          <w:rFonts w:ascii="Times New Roman" w:hAnsi="Times New Roman" w:cs="Times New Roman"/>
          <w:sz w:val="24"/>
          <w:szCs w:val="24"/>
        </w:rPr>
        <w:t>posiada</w:t>
      </w:r>
      <w:r w:rsidR="000954EE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="00985173" w:rsidRPr="001F00E4">
        <w:rPr>
          <w:rFonts w:ascii="Times New Roman" w:hAnsi="Times New Roman" w:cs="Times New Roman"/>
          <w:sz w:val="24"/>
          <w:szCs w:val="24"/>
        </w:rPr>
        <w:t>wyposażanie</w:t>
      </w:r>
      <w:r w:rsidR="000954EE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="00985173" w:rsidRPr="001F00E4">
        <w:rPr>
          <w:rFonts w:ascii="Times New Roman" w:hAnsi="Times New Roman" w:cs="Times New Roman"/>
          <w:sz w:val="24"/>
          <w:szCs w:val="24"/>
        </w:rPr>
        <w:t>umożliwiające</w:t>
      </w:r>
      <w:r w:rsidR="000954EE" w:rsidRPr="001F00E4">
        <w:rPr>
          <w:rFonts w:ascii="Times New Roman" w:hAnsi="Times New Roman" w:cs="Times New Roman"/>
          <w:sz w:val="24"/>
          <w:szCs w:val="24"/>
        </w:rPr>
        <w:t xml:space="preserve"> równoczesne ćwiczenie na minimum 3 stanowiskach. </w:t>
      </w:r>
    </w:p>
    <w:p w14:paraId="2384FDC3" w14:textId="5220714C" w:rsidR="00614A39" w:rsidRPr="001F00E4" w:rsidRDefault="002A0E9B" w:rsidP="00813A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trike/>
          <w:sz w:val="24"/>
          <w:szCs w:val="24"/>
        </w:rPr>
      </w:pPr>
      <w:r w:rsidRPr="001F00E4">
        <w:rPr>
          <w:rFonts w:ascii="Times New Roman" w:hAnsi="Times New Roman" w:cs="Times New Roman"/>
          <w:sz w:val="24"/>
          <w:szCs w:val="24"/>
        </w:rPr>
        <w:t>M</w:t>
      </w:r>
      <w:r w:rsidR="001F1777" w:rsidRPr="001F00E4">
        <w:rPr>
          <w:rFonts w:ascii="Times New Roman" w:hAnsi="Times New Roman" w:cs="Times New Roman"/>
          <w:sz w:val="24"/>
          <w:szCs w:val="24"/>
        </w:rPr>
        <w:t>inimalne wyposażenie pracowni umiejętności pielęgniarskich</w:t>
      </w:r>
      <w:r w:rsidRPr="001F00E4">
        <w:rPr>
          <w:rFonts w:ascii="Times New Roman" w:hAnsi="Times New Roman" w:cs="Times New Roman"/>
          <w:sz w:val="24"/>
          <w:szCs w:val="24"/>
        </w:rPr>
        <w:t xml:space="preserve"> stanowią: </w:t>
      </w:r>
    </w:p>
    <w:p w14:paraId="151D3F1E" w14:textId="5CDFA7CF" w:rsidR="006F288C" w:rsidRPr="001F00E4" w:rsidRDefault="00B66E94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>Łóżko</w:t>
      </w:r>
      <w:r w:rsidR="00480901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szpitalne</w:t>
      </w:r>
      <w:r w:rsidR="00633DF5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dla dorosłego, </w:t>
      </w:r>
      <w:r w:rsidR="00480901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>wersja podstawowa z opcjami pozycjonowania terapeutycznego</w:t>
      </w:r>
      <w:r w:rsidR="00922155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>, wyposażone</w:t>
      </w:r>
      <w:r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w materac przeciwodleżyn</w:t>
      </w:r>
      <w:r w:rsidR="00FC6EDC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owy </w:t>
      </w:r>
      <w:r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>pasywny</w:t>
      </w:r>
      <w:r w:rsidR="00480901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>, wysięgnik łóżkowy z uchwytem, barierki ochronne</w:t>
      </w:r>
      <w:r w:rsidR="004055B3" w:rsidRPr="001F00E4">
        <w:rPr>
          <w:rFonts w:ascii="Times New Roman" w:eastAsia="Batang" w:hAnsi="Times New Roman" w:cs="Times New Roman"/>
          <w:sz w:val="24"/>
          <w:szCs w:val="24"/>
        </w:rPr>
        <w:t>.</w:t>
      </w:r>
    </w:p>
    <w:p w14:paraId="12FD8029" w14:textId="3F0A7361" w:rsidR="006F288C" w:rsidRPr="001F00E4" w:rsidRDefault="00727DA5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Łóżk</w:t>
      </w:r>
      <w:r w:rsidR="00FC6EDC" w:rsidRPr="001F00E4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szpitalne</w:t>
      </w:r>
      <w:r w:rsidR="0048090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33DF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dla dorosłego </w:t>
      </w:r>
      <w:r w:rsidR="0048090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wielofunkcyjne, sterowane </w:t>
      </w:r>
      <w:r w:rsidR="007862AA" w:rsidRPr="001F00E4">
        <w:rPr>
          <w:rFonts w:ascii="Times New Roman" w:hAnsi="Times New Roman" w:cs="Times New Roman"/>
          <w:sz w:val="24"/>
          <w:szCs w:val="24"/>
          <w:lang w:eastAsia="pl-PL"/>
        </w:rPr>
        <w:t>elektrycznie</w:t>
      </w:r>
      <w:r w:rsidR="007862AA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7862A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862AA" w:rsidRPr="001F00E4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48090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>możliwością</w:t>
      </w:r>
      <w:r w:rsidR="0048090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stosowania pozycji Trendelenburga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>, opcjonalnie elementy wyposażenia ortopedycznego.</w:t>
      </w:r>
    </w:p>
    <w:p w14:paraId="606CB2A6" w14:textId="20CAB7E6" w:rsidR="006F288C" w:rsidRPr="001F00E4" w:rsidRDefault="00A40459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Łóżko pacjenta </w:t>
      </w:r>
      <w:r w:rsidR="00A15A58" w:rsidRPr="001F00E4">
        <w:rPr>
          <w:rFonts w:ascii="Times New Roman" w:hAnsi="Times New Roman" w:cs="Times New Roman"/>
          <w:sz w:val="24"/>
          <w:szCs w:val="24"/>
          <w:lang w:eastAsia="pl-PL"/>
        </w:rPr>
        <w:t>do pielęgnacji w warunkach poza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szpitalnych</w:t>
      </w:r>
      <w:r w:rsidR="000D37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3FBC7762" w14:textId="4A3A0CD5" w:rsidR="006F288C" w:rsidRPr="001F00E4" w:rsidRDefault="00787C4B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727DA5" w:rsidRPr="001F00E4">
        <w:rPr>
          <w:rFonts w:ascii="Times New Roman" w:hAnsi="Times New Roman" w:cs="Times New Roman"/>
          <w:sz w:val="24"/>
          <w:szCs w:val="24"/>
          <w:lang w:eastAsia="pl-PL"/>
        </w:rPr>
        <w:t>zafk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727DA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przyłóżkow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C6ED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F288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regulowanym </w:t>
      </w:r>
      <w:r w:rsidR="00FC6ED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blatem 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>bocznym.</w:t>
      </w:r>
    </w:p>
    <w:p w14:paraId="52D7284B" w14:textId="77777777" w:rsidR="006F288C" w:rsidRPr="001F00E4" w:rsidRDefault="00727DA5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Łóżk</w:t>
      </w:r>
      <w:r w:rsidR="00FC6EDC" w:rsidRPr="001F00E4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07B8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szpitalne dla dzieci z barierkami 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>bocznymi.</w:t>
      </w:r>
    </w:p>
    <w:p w14:paraId="6A6CB176" w14:textId="77777777" w:rsidR="006F288C" w:rsidRPr="001F00E4" w:rsidRDefault="00727DA5" w:rsidP="005404DC">
      <w:pPr>
        <w:pStyle w:val="Bezodstpw"/>
        <w:numPr>
          <w:ilvl w:val="0"/>
          <w:numId w:val="4"/>
        </w:numPr>
        <w:ind w:left="1418" w:hanging="284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Łóżeczk</w:t>
      </w:r>
      <w:r w:rsidR="00FC6EDC" w:rsidRPr="001F00E4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noworodkowe</w:t>
      </w:r>
      <w:r w:rsidR="000D37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0DEF7515" w14:textId="5C66C407" w:rsidR="006F288C" w:rsidRPr="001F00E4" w:rsidRDefault="00B8631B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Stanowisko</w:t>
      </w:r>
      <w:r w:rsidR="00190E17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do pielęgnacji</w:t>
      </w:r>
      <w:r w:rsidR="00190E17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i badania </w:t>
      </w:r>
      <w:r w:rsidR="00727DA5" w:rsidRPr="001F00E4">
        <w:rPr>
          <w:rFonts w:ascii="Times New Roman" w:hAnsi="Times New Roman" w:cs="Times New Roman"/>
          <w:sz w:val="24"/>
          <w:szCs w:val="24"/>
          <w:lang w:eastAsia="pl-PL"/>
        </w:rPr>
        <w:t>noworodka</w:t>
      </w:r>
      <w:r w:rsidR="0098517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lub </w:t>
      </w:r>
      <w:r w:rsidR="00987953" w:rsidRPr="001F00E4">
        <w:rPr>
          <w:rFonts w:ascii="Times New Roman" w:hAnsi="Times New Roman" w:cs="Times New Roman"/>
          <w:sz w:val="24"/>
          <w:szCs w:val="24"/>
          <w:lang w:eastAsia="pl-PL"/>
        </w:rPr>
        <w:t>niemowlęcia</w:t>
      </w:r>
      <w:r w:rsidR="00190E17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0084B2A9" w14:textId="6274526D" w:rsidR="00985173" w:rsidRPr="001F00E4" w:rsidRDefault="004669AE" w:rsidP="00C31B95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33FE1" w:rsidRPr="001F00E4">
        <w:rPr>
          <w:rFonts w:ascii="Times New Roman" w:hAnsi="Times New Roman" w:cs="Times New Roman"/>
          <w:sz w:val="24"/>
          <w:szCs w:val="24"/>
          <w:lang w:eastAsia="pl-PL"/>
        </w:rPr>
        <w:t>ielofunkcyjn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e </w:t>
      </w:r>
      <w:r w:rsidR="00FB6731" w:rsidRPr="001F00E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987953" w:rsidRPr="001F00E4">
        <w:rPr>
          <w:rFonts w:ascii="Times New Roman" w:hAnsi="Times New Roman" w:cs="Times New Roman"/>
          <w:sz w:val="24"/>
          <w:szCs w:val="24"/>
          <w:lang w:eastAsia="pl-PL"/>
        </w:rPr>
        <w:t>ózk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8517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lub stolik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8517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zabiegow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2F2AA3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F2AA3" w:rsidRPr="001F00E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14:paraId="5DE04EA6" w14:textId="057781DB" w:rsidR="002F2AA3" w:rsidRPr="001F00E4" w:rsidRDefault="00985173" w:rsidP="002F2AA3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922155" w:rsidRPr="001F00E4">
        <w:rPr>
          <w:rFonts w:ascii="Times New Roman" w:hAnsi="Times New Roman" w:cs="Times New Roman"/>
          <w:sz w:val="24"/>
          <w:szCs w:val="24"/>
          <w:lang w:eastAsia="pl-PL"/>
        </w:rPr>
        <w:t>arawany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lub </w:t>
      </w:r>
      <w:r w:rsidR="00C3082A" w:rsidRPr="001F00E4">
        <w:rPr>
          <w:rFonts w:ascii="Times New Roman" w:hAnsi="Times New Roman" w:cs="Times New Roman"/>
          <w:sz w:val="24"/>
          <w:szCs w:val="24"/>
          <w:lang w:eastAsia="pl-PL"/>
        </w:rPr>
        <w:t>kotary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w ilości </w:t>
      </w:r>
      <w:r w:rsidR="00C3082A" w:rsidRPr="001F00E4">
        <w:rPr>
          <w:rFonts w:ascii="Times New Roman" w:hAnsi="Times New Roman" w:cs="Times New Roman"/>
          <w:sz w:val="24"/>
          <w:szCs w:val="24"/>
          <w:lang w:eastAsia="pl-PL"/>
        </w:rPr>
        <w:t>niezbędnej do zapewnienia intymności pacjent</w:t>
      </w:r>
      <w:r w:rsidR="001A4027">
        <w:rPr>
          <w:rFonts w:ascii="Times New Roman" w:hAnsi="Times New Roman" w:cs="Times New Roman"/>
          <w:sz w:val="24"/>
          <w:szCs w:val="24"/>
          <w:lang w:eastAsia="pl-PL"/>
        </w:rPr>
        <w:t xml:space="preserve">om. </w:t>
      </w:r>
      <w:r w:rsidR="00C3082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5392868" w14:textId="4AEE168A" w:rsidR="006F288C" w:rsidRPr="001F00E4" w:rsidRDefault="00985173" w:rsidP="002F2AA3">
      <w:pPr>
        <w:pStyle w:val="Bezodstpw"/>
        <w:numPr>
          <w:ilvl w:val="0"/>
          <w:numId w:val="4"/>
        </w:numPr>
        <w:tabs>
          <w:tab w:val="left" w:pos="1134"/>
        </w:tabs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Statyw</w:t>
      </w:r>
      <w:r w:rsidR="00916CCC" w:rsidRPr="001F00E4">
        <w:rPr>
          <w:rFonts w:ascii="Times New Roman" w:hAnsi="Times New Roman" w:cs="Times New Roman"/>
          <w:sz w:val="24"/>
          <w:szCs w:val="24"/>
        </w:rPr>
        <w:t>y</w:t>
      </w:r>
      <w:r w:rsidRPr="001F00E4">
        <w:rPr>
          <w:rFonts w:ascii="Times New Roman" w:hAnsi="Times New Roman" w:cs="Times New Roman"/>
          <w:sz w:val="24"/>
          <w:szCs w:val="24"/>
        </w:rPr>
        <w:t xml:space="preserve"> lub stojak</w:t>
      </w:r>
      <w:r w:rsidR="00916CCC" w:rsidRPr="001F00E4">
        <w:rPr>
          <w:rFonts w:ascii="Times New Roman" w:hAnsi="Times New Roman" w:cs="Times New Roman"/>
          <w:sz w:val="24"/>
          <w:szCs w:val="24"/>
        </w:rPr>
        <w:t>i</w:t>
      </w:r>
      <w:r w:rsidR="00822944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="00FB6731" w:rsidRPr="001F00E4">
        <w:rPr>
          <w:rFonts w:ascii="Times New Roman" w:hAnsi="Times New Roman" w:cs="Times New Roman"/>
          <w:sz w:val="24"/>
          <w:szCs w:val="24"/>
        </w:rPr>
        <w:t xml:space="preserve">do </w:t>
      </w:r>
      <w:r w:rsidR="00A15A58" w:rsidRPr="001F00E4">
        <w:rPr>
          <w:rFonts w:ascii="Times New Roman" w:hAnsi="Times New Roman" w:cs="Times New Roman"/>
          <w:sz w:val="24"/>
          <w:szCs w:val="24"/>
        </w:rPr>
        <w:t xml:space="preserve">wlewów </w:t>
      </w:r>
      <w:r w:rsidR="006F288C" w:rsidRPr="001F00E4">
        <w:rPr>
          <w:rFonts w:ascii="Times New Roman" w:hAnsi="Times New Roman" w:cs="Times New Roman"/>
          <w:sz w:val="24"/>
          <w:szCs w:val="24"/>
        </w:rPr>
        <w:t>k</w:t>
      </w:r>
      <w:r w:rsidR="00A15A58" w:rsidRPr="001F00E4">
        <w:rPr>
          <w:rFonts w:ascii="Times New Roman" w:hAnsi="Times New Roman" w:cs="Times New Roman"/>
          <w:sz w:val="24"/>
          <w:szCs w:val="24"/>
        </w:rPr>
        <w:t>roplowych</w:t>
      </w:r>
      <w:r w:rsidR="00787C4B" w:rsidRPr="001F00E4">
        <w:rPr>
          <w:rFonts w:ascii="Times New Roman" w:hAnsi="Times New Roman" w:cs="Times New Roman"/>
          <w:sz w:val="24"/>
          <w:szCs w:val="24"/>
        </w:rPr>
        <w:t xml:space="preserve">. </w:t>
      </w:r>
      <w:r w:rsidR="00B77F43" w:rsidRPr="001F0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2EEA5" w14:textId="77777777" w:rsidR="006F288C" w:rsidRPr="001F00E4" w:rsidRDefault="00190E17" w:rsidP="00916CC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Sprzęt i środki umożliwiające </w:t>
      </w:r>
      <w:r w:rsidR="00987953" w:rsidRPr="001F00E4">
        <w:rPr>
          <w:rFonts w:ascii="Times New Roman" w:hAnsi="Times New Roman" w:cs="Times New Roman"/>
          <w:sz w:val="24"/>
          <w:szCs w:val="24"/>
        </w:rPr>
        <w:t>segregacj</w:t>
      </w:r>
      <w:r w:rsidRPr="001F00E4">
        <w:rPr>
          <w:rFonts w:ascii="Times New Roman" w:hAnsi="Times New Roman" w:cs="Times New Roman"/>
          <w:sz w:val="24"/>
          <w:szCs w:val="24"/>
        </w:rPr>
        <w:t>ę</w:t>
      </w:r>
      <w:r w:rsidR="00987953" w:rsidRPr="001F00E4">
        <w:rPr>
          <w:rFonts w:ascii="Times New Roman" w:hAnsi="Times New Roman" w:cs="Times New Roman"/>
          <w:sz w:val="24"/>
          <w:szCs w:val="24"/>
        </w:rPr>
        <w:t xml:space="preserve"> odpadów</w:t>
      </w:r>
      <w:r w:rsidR="00F9125C" w:rsidRPr="001F00E4">
        <w:rPr>
          <w:rFonts w:ascii="Times New Roman" w:hAnsi="Times New Roman" w:cs="Times New Roman"/>
          <w:sz w:val="24"/>
          <w:szCs w:val="24"/>
        </w:rPr>
        <w:t xml:space="preserve"> medycznych zgodnie </w:t>
      </w:r>
      <w:r w:rsidR="00F9125C" w:rsidRPr="001F00E4">
        <w:rPr>
          <w:rFonts w:ascii="Times New Roman" w:hAnsi="Times New Roman" w:cs="Times New Roman"/>
          <w:sz w:val="24"/>
          <w:szCs w:val="24"/>
        </w:rPr>
        <w:br/>
      </w:r>
      <w:r w:rsidR="00F9125C" w:rsidRPr="001F00E4">
        <w:rPr>
          <w:rFonts w:ascii="Times New Roman" w:hAnsi="Times New Roman" w:cs="Times New Roman"/>
          <w:sz w:val="24"/>
          <w:szCs w:val="24"/>
          <w:lang w:eastAsia="pl-PL"/>
        </w:rPr>
        <w:t>z aktualnie o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>bowiązującymi przepisami prawa.</w:t>
      </w:r>
    </w:p>
    <w:p w14:paraId="4681A992" w14:textId="77777777" w:rsidR="006F288C" w:rsidRPr="001F00E4" w:rsidRDefault="00A40459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Zestaw</w:t>
      </w:r>
      <w:r w:rsidR="003C4B4A" w:rsidRPr="001F00E4">
        <w:rPr>
          <w:rFonts w:ascii="Times New Roman" w:hAnsi="Times New Roman" w:cs="Times New Roman"/>
          <w:sz w:val="24"/>
          <w:szCs w:val="24"/>
        </w:rPr>
        <w:t>y</w:t>
      </w:r>
      <w:r w:rsidR="000D37A4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Pr="001F00E4">
        <w:rPr>
          <w:rFonts w:ascii="Times New Roman" w:hAnsi="Times New Roman" w:cs="Times New Roman"/>
          <w:sz w:val="24"/>
          <w:szCs w:val="24"/>
        </w:rPr>
        <w:t>sprzętu</w:t>
      </w:r>
      <w:r w:rsidR="006C267A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Pr="001F00E4">
        <w:rPr>
          <w:rFonts w:ascii="Times New Roman" w:hAnsi="Times New Roman" w:cs="Times New Roman"/>
          <w:sz w:val="24"/>
          <w:szCs w:val="24"/>
        </w:rPr>
        <w:t xml:space="preserve">do </w:t>
      </w:r>
      <w:r w:rsidR="002A0E9B" w:rsidRPr="001F00E4">
        <w:rPr>
          <w:rFonts w:ascii="Times New Roman" w:hAnsi="Times New Roman" w:cs="Times New Roman"/>
          <w:sz w:val="24"/>
          <w:szCs w:val="24"/>
        </w:rPr>
        <w:t xml:space="preserve">nauki zabiegów higienicznych u </w:t>
      </w:r>
      <w:r w:rsidRPr="001F00E4">
        <w:rPr>
          <w:rFonts w:ascii="Times New Roman" w:hAnsi="Times New Roman" w:cs="Times New Roman"/>
          <w:sz w:val="24"/>
          <w:szCs w:val="24"/>
        </w:rPr>
        <w:t>pacjentów</w:t>
      </w:r>
      <w:r w:rsidR="00B8631B" w:rsidRPr="001F00E4">
        <w:rPr>
          <w:rFonts w:ascii="Times New Roman" w:hAnsi="Times New Roman" w:cs="Times New Roman"/>
          <w:sz w:val="24"/>
          <w:szCs w:val="24"/>
        </w:rPr>
        <w:t xml:space="preserve"> dorosłych </w:t>
      </w:r>
      <w:r w:rsidR="006F288C" w:rsidRPr="001F00E4">
        <w:rPr>
          <w:rFonts w:ascii="Times New Roman" w:hAnsi="Times New Roman" w:cs="Times New Roman"/>
          <w:sz w:val="24"/>
          <w:szCs w:val="24"/>
        </w:rPr>
        <w:br/>
      </w:r>
      <w:r w:rsidR="00B8631B" w:rsidRPr="001F00E4">
        <w:rPr>
          <w:rFonts w:ascii="Times New Roman" w:hAnsi="Times New Roman" w:cs="Times New Roman"/>
          <w:sz w:val="24"/>
          <w:szCs w:val="24"/>
        </w:rPr>
        <w:t xml:space="preserve">i dzieci </w:t>
      </w:r>
      <w:r w:rsidR="00922155" w:rsidRPr="001F00E4">
        <w:rPr>
          <w:rFonts w:ascii="Times New Roman" w:hAnsi="Times New Roman" w:cs="Times New Roman"/>
          <w:sz w:val="24"/>
          <w:szCs w:val="24"/>
        </w:rPr>
        <w:t>np.: wózek</w:t>
      </w:r>
      <w:r w:rsidR="004669AE" w:rsidRPr="001F00E4">
        <w:rPr>
          <w:rFonts w:ascii="Times New Roman" w:hAnsi="Times New Roman" w:cs="Times New Roman"/>
          <w:sz w:val="24"/>
          <w:szCs w:val="24"/>
        </w:rPr>
        <w:t xml:space="preserve"> kąpielowy</w:t>
      </w:r>
      <w:r w:rsidR="003C4B4A" w:rsidRPr="001F00E4">
        <w:rPr>
          <w:rFonts w:ascii="Times New Roman" w:hAnsi="Times New Roman" w:cs="Times New Roman"/>
          <w:sz w:val="24"/>
          <w:szCs w:val="24"/>
        </w:rPr>
        <w:t>/</w:t>
      </w:r>
      <w:r w:rsidR="00B8631B" w:rsidRPr="001F00E4">
        <w:rPr>
          <w:rFonts w:ascii="Times New Roman" w:hAnsi="Times New Roman" w:cs="Times New Roman"/>
          <w:sz w:val="24"/>
          <w:szCs w:val="24"/>
        </w:rPr>
        <w:t>wózko-wanna, wanienka do kąpieli niemowląt,</w:t>
      </w:r>
      <w:r w:rsidR="00B8631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A1BA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przenośny zestaw do mycia głowy, </w:t>
      </w:r>
      <w:r w:rsidR="00822944" w:rsidRPr="001F00E4">
        <w:rPr>
          <w:rFonts w:ascii="Times New Roman" w:hAnsi="Times New Roman" w:cs="Times New Roman"/>
          <w:sz w:val="24"/>
          <w:szCs w:val="24"/>
          <w:lang w:eastAsia="pl-PL"/>
        </w:rPr>
        <w:t>inne</w:t>
      </w:r>
      <w:r w:rsidR="00872F3F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04154E8" w14:textId="77791E01" w:rsidR="006F288C" w:rsidRPr="001F00E4" w:rsidRDefault="006C267A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Zestaw</w:t>
      </w:r>
      <w:r w:rsidR="003C4B4A" w:rsidRPr="001F00E4">
        <w:rPr>
          <w:rFonts w:ascii="Times New Roman" w:hAnsi="Times New Roman" w:cs="Times New Roman"/>
          <w:sz w:val="24"/>
          <w:szCs w:val="24"/>
        </w:rPr>
        <w:t>y</w:t>
      </w:r>
      <w:r w:rsidRPr="001F00E4">
        <w:rPr>
          <w:rFonts w:ascii="Times New Roman" w:hAnsi="Times New Roman" w:cs="Times New Roman"/>
          <w:sz w:val="24"/>
          <w:szCs w:val="24"/>
        </w:rPr>
        <w:t xml:space="preserve"> materiałów i środków do pielęgnacji </w:t>
      </w:r>
      <w:r w:rsidR="003C4B4A" w:rsidRPr="001F00E4">
        <w:rPr>
          <w:rFonts w:ascii="Times New Roman" w:hAnsi="Times New Roman" w:cs="Times New Roman"/>
          <w:sz w:val="24"/>
          <w:szCs w:val="24"/>
        </w:rPr>
        <w:t>osób</w:t>
      </w:r>
      <w:r w:rsidRPr="001F00E4">
        <w:rPr>
          <w:rFonts w:ascii="Times New Roman" w:hAnsi="Times New Roman" w:cs="Times New Roman"/>
          <w:sz w:val="24"/>
          <w:szCs w:val="24"/>
        </w:rPr>
        <w:t xml:space="preserve"> dorosłych i dzieci</w:t>
      </w:r>
      <w:r w:rsidR="003C4B4A" w:rsidRPr="001F00E4">
        <w:rPr>
          <w:rFonts w:ascii="Times New Roman" w:hAnsi="Times New Roman" w:cs="Times New Roman"/>
          <w:sz w:val="24"/>
          <w:szCs w:val="24"/>
        </w:rPr>
        <w:t>,</w:t>
      </w:r>
      <w:r w:rsidRPr="001F00E4">
        <w:rPr>
          <w:rFonts w:ascii="Times New Roman" w:hAnsi="Times New Roman" w:cs="Times New Roman"/>
          <w:sz w:val="24"/>
          <w:szCs w:val="24"/>
        </w:rPr>
        <w:t xml:space="preserve"> w tym </w:t>
      </w:r>
      <w:r w:rsidR="005404DC" w:rsidRPr="001F00E4">
        <w:rPr>
          <w:rFonts w:ascii="Times New Roman" w:hAnsi="Times New Roman" w:cs="Times New Roman"/>
          <w:sz w:val="24"/>
          <w:szCs w:val="24"/>
        </w:rPr>
        <w:br/>
      </w:r>
      <w:r w:rsidRPr="001F00E4">
        <w:rPr>
          <w:rFonts w:ascii="Times New Roman" w:hAnsi="Times New Roman" w:cs="Times New Roman"/>
          <w:sz w:val="24"/>
          <w:szCs w:val="24"/>
        </w:rPr>
        <w:t xml:space="preserve">m. in.: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bielizna osobista i pościelowa</w:t>
      </w:r>
      <w:r w:rsidR="00922155" w:rsidRPr="001F00E4">
        <w:rPr>
          <w:rFonts w:ascii="Times New Roman" w:hAnsi="Times New Roman" w:cs="Times New Roman"/>
          <w:sz w:val="24"/>
          <w:szCs w:val="24"/>
        </w:rPr>
        <w:t>, przybory</w:t>
      </w:r>
      <w:r w:rsidR="0082294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i produkty do codziennej higieny </w:t>
      </w:r>
      <w:r w:rsidR="00633DF5" w:rsidRPr="001F00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C4B4A" w:rsidRPr="001F00E4">
        <w:rPr>
          <w:rFonts w:ascii="Times New Roman" w:hAnsi="Times New Roman" w:cs="Times New Roman"/>
          <w:sz w:val="24"/>
          <w:szCs w:val="24"/>
          <w:lang w:eastAsia="pl-PL"/>
        </w:rPr>
        <w:t>i pielęgnacji</w:t>
      </w:r>
      <w:r w:rsidR="00822944" w:rsidRPr="001F00E4">
        <w:rPr>
          <w:rFonts w:ascii="Times New Roman" w:hAnsi="Times New Roman" w:cs="Times New Roman"/>
          <w:sz w:val="24"/>
          <w:szCs w:val="24"/>
        </w:rPr>
        <w:t>,</w:t>
      </w:r>
      <w:r w:rsidR="004421AC" w:rsidRPr="001F00E4">
        <w:rPr>
          <w:rFonts w:ascii="Times New Roman" w:hAnsi="Times New Roman" w:cs="Times New Roman"/>
          <w:sz w:val="24"/>
          <w:szCs w:val="24"/>
        </w:rPr>
        <w:t xml:space="preserve"> </w:t>
      </w:r>
      <w:r w:rsidR="003C4B4A" w:rsidRPr="001F00E4">
        <w:rPr>
          <w:rFonts w:ascii="Times New Roman" w:hAnsi="Times New Roman" w:cs="Times New Roman"/>
          <w:sz w:val="24"/>
          <w:szCs w:val="24"/>
        </w:rPr>
        <w:t xml:space="preserve">jednorazowe </w:t>
      </w:r>
      <w:r w:rsidR="004421AC" w:rsidRPr="001F00E4">
        <w:rPr>
          <w:rFonts w:ascii="Times New Roman" w:hAnsi="Times New Roman" w:cs="Times New Roman"/>
          <w:sz w:val="24"/>
          <w:szCs w:val="24"/>
        </w:rPr>
        <w:t>sprzęt</w:t>
      </w:r>
      <w:r w:rsidR="003C4B4A" w:rsidRPr="001F00E4">
        <w:rPr>
          <w:rFonts w:ascii="Times New Roman" w:hAnsi="Times New Roman" w:cs="Times New Roman"/>
          <w:sz w:val="24"/>
          <w:szCs w:val="24"/>
        </w:rPr>
        <w:t>y</w:t>
      </w:r>
      <w:r w:rsidR="004421AC" w:rsidRPr="001F00E4">
        <w:rPr>
          <w:rFonts w:ascii="Times New Roman" w:hAnsi="Times New Roman" w:cs="Times New Roman"/>
          <w:sz w:val="24"/>
          <w:szCs w:val="24"/>
        </w:rPr>
        <w:t xml:space="preserve"> sanitarn</w:t>
      </w:r>
      <w:r w:rsidR="003C4B4A" w:rsidRPr="001F00E4">
        <w:rPr>
          <w:rFonts w:ascii="Times New Roman" w:hAnsi="Times New Roman" w:cs="Times New Roman"/>
          <w:sz w:val="24"/>
          <w:szCs w:val="24"/>
        </w:rPr>
        <w:t>e</w:t>
      </w:r>
      <w:r w:rsidR="00872F3F" w:rsidRPr="001F00E4">
        <w:rPr>
          <w:rFonts w:ascii="Times New Roman" w:hAnsi="Times New Roman" w:cs="Times New Roman"/>
          <w:sz w:val="24"/>
          <w:szCs w:val="24"/>
        </w:rPr>
        <w:t>.</w:t>
      </w:r>
      <w:r w:rsidR="00822944" w:rsidRPr="001F0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9EFAE" w14:textId="77777777" w:rsidR="006F288C" w:rsidRPr="001F00E4" w:rsidRDefault="00825543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Zestaw s</w:t>
      </w:r>
      <w:r w:rsidR="00987953" w:rsidRPr="001F00E4">
        <w:rPr>
          <w:rFonts w:ascii="Times New Roman" w:hAnsi="Times New Roman" w:cs="Times New Roman"/>
          <w:sz w:val="24"/>
          <w:szCs w:val="24"/>
          <w:lang w:eastAsia="pl-PL"/>
        </w:rPr>
        <w:t>przęt</w:t>
      </w:r>
      <w:r w:rsidR="00133FE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u </w:t>
      </w:r>
      <w:r w:rsidR="00133FE1" w:rsidRPr="001F00E4">
        <w:rPr>
          <w:rFonts w:ascii="Times New Roman" w:hAnsi="Times New Roman" w:cs="Times New Roman"/>
          <w:sz w:val="24"/>
          <w:szCs w:val="24"/>
        </w:rPr>
        <w:t xml:space="preserve">do </w:t>
      </w:r>
      <w:r w:rsidR="001B0EDC" w:rsidRPr="001F00E4">
        <w:rPr>
          <w:rFonts w:ascii="Times New Roman" w:hAnsi="Times New Roman" w:cs="Times New Roman"/>
          <w:sz w:val="24"/>
          <w:szCs w:val="24"/>
        </w:rPr>
        <w:t>nauki przemieszczania i pozycjonowania pacjenta różnymi technikami i metodami</w:t>
      </w:r>
      <w:r w:rsidR="004421AC" w:rsidRPr="001F00E4">
        <w:rPr>
          <w:rFonts w:ascii="Times New Roman" w:hAnsi="Times New Roman" w:cs="Times New Roman"/>
          <w:sz w:val="24"/>
          <w:szCs w:val="24"/>
        </w:rPr>
        <w:t xml:space="preserve"> oraz profilaktyki przeciwodleżynowej</w:t>
      </w:r>
      <w:r w:rsidR="002441FD" w:rsidRPr="001F00E4">
        <w:rPr>
          <w:rFonts w:ascii="Times New Roman" w:hAnsi="Times New Roman" w:cs="Times New Roman"/>
          <w:sz w:val="24"/>
          <w:szCs w:val="24"/>
        </w:rPr>
        <w:t>, w tym</w:t>
      </w:r>
      <w:r w:rsidR="002F0399" w:rsidRPr="001F00E4">
        <w:rPr>
          <w:rFonts w:ascii="Times New Roman" w:hAnsi="Times New Roman" w:cs="Times New Roman"/>
          <w:sz w:val="24"/>
          <w:szCs w:val="24"/>
        </w:rPr>
        <w:t xml:space="preserve">: </w:t>
      </w:r>
      <w:r w:rsidR="000D37A4" w:rsidRPr="001F00E4">
        <w:rPr>
          <w:rFonts w:ascii="Times New Roman" w:hAnsi="Times New Roman" w:cs="Times New Roman"/>
          <w:sz w:val="24"/>
          <w:szCs w:val="24"/>
          <w:lang w:eastAsia="pl-PL"/>
        </w:rPr>
        <w:t>wózek inwalidzki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4421AC" w:rsidRPr="001F00E4">
        <w:rPr>
          <w:rFonts w:ascii="Times New Roman" w:hAnsi="Times New Roman" w:cs="Times New Roman"/>
          <w:sz w:val="24"/>
          <w:szCs w:val="24"/>
          <w:lang w:eastAsia="pl-PL"/>
        </w:rPr>
        <w:t>materac przeciwodleżynowy dynamiczny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sprzęt do przemieszczania i transportowania pacjenta, </w:t>
      </w:r>
      <w:r w:rsidR="006C267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akcesoria do stabilizacji pozycji 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>ciała pacjenta.</w:t>
      </w:r>
      <w:r w:rsidR="000D37A4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AF5D7FA" w14:textId="0B1CB2B5" w:rsidR="009C1422" w:rsidRPr="001F00E4" w:rsidRDefault="006A1DDA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Zestaw sprzętu do nauki wykonania pomiarów i oceny parametrów funkcji organizmu</w:t>
      </w:r>
      <w:r w:rsidR="00115C7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oraz nauki wykonania badania </w:t>
      </w:r>
      <w:r w:rsidR="00922155" w:rsidRPr="001F00E4">
        <w:rPr>
          <w:rFonts w:ascii="Times New Roman" w:hAnsi="Times New Roman" w:cs="Times New Roman"/>
          <w:sz w:val="24"/>
          <w:szCs w:val="24"/>
          <w:lang w:eastAsia="pl-PL"/>
        </w:rPr>
        <w:t>fizykalnego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9C142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w tym co najmniej:</w:t>
      </w:r>
    </w:p>
    <w:p w14:paraId="1DA6E4B6" w14:textId="267EA4A1" w:rsidR="00C3082A" w:rsidRPr="001F00E4" w:rsidRDefault="00C3082A" w:rsidP="00916CCC">
      <w:pPr>
        <w:pStyle w:val="Bezodstpw"/>
        <w:numPr>
          <w:ilvl w:val="0"/>
          <w:numId w:val="14"/>
        </w:numPr>
        <w:ind w:firstLine="112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922155" w:rsidRPr="001F00E4">
        <w:rPr>
          <w:rFonts w:ascii="Times New Roman" w:hAnsi="Times New Roman" w:cs="Times New Roman"/>
          <w:sz w:val="24"/>
          <w:szCs w:val="24"/>
          <w:lang w:eastAsia="pl-PL"/>
        </w:rPr>
        <w:t>ermometr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do 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pomiaru ciepłoty ciała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na podczerwień</w:t>
      </w:r>
      <w:r w:rsidR="0006088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– 3 szt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D4A54F7" w14:textId="070FD8D8" w:rsidR="009C1422" w:rsidRPr="001F00E4" w:rsidRDefault="00C3082A" w:rsidP="00916CCC">
      <w:pPr>
        <w:pStyle w:val="Bezodstpw"/>
        <w:numPr>
          <w:ilvl w:val="1"/>
          <w:numId w:val="13"/>
        </w:numPr>
        <w:ind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termometr do kontaktowego pomiaru ciepłoty </w:t>
      </w:r>
      <w:r w:rsidR="001F00E4" w:rsidRPr="001F00E4">
        <w:rPr>
          <w:rFonts w:ascii="Times New Roman" w:hAnsi="Times New Roman" w:cs="Times New Roman"/>
          <w:sz w:val="24"/>
          <w:szCs w:val="24"/>
          <w:lang w:eastAsia="pl-PL"/>
        </w:rPr>
        <w:t>ciała – 3 szt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2215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0B49E5BD" w14:textId="4DFAB101" w:rsidR="009C1422" w:rsidRPr="001F00E4" w:rsidRDefault="00C3082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ciśnieniomierz</w:t>
      </w:r>
      <w:r w:rsidR="009C142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zegarow</w:t>
      </w:r>
      <w:r w:rsidR="00776CFC" w:rsidRPr="001F00E4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6A1DD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do pomiaru ciśnienia tętniczego </w:t>
      </w:r>
      <w:r w:rsidR="0006088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krwi </w:t>
      </w:r>
      <w:r w:rsidR="009C1422" w:rsidRPr="001F00E4">
        <w:rPr>
          <w:rFonts w:ascii="Times New Roman" w:hAnsi="Times New Roman" w:cs="Times New Roman"/>
          <w:sz w:val="24"/>
          <w:szCs w:val="24"/>
          <w:lang w:eastAsia="pl-PL"/>
        </w:rPr>
        <w:t>– 3 szt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A1DDA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86BA67B" w14:textId="6927EBD2" w:rsidR="009C1422" w:rsidRPr="001F00E4" w:rsidRDefault="00C3082A" w:rsidP="00916CCC">
      <w:pPr>
        <w:pStyle w:val="Bezodstpw"/>
        <w:numPr>
          <w:ilvl w:val="1"/>
          <w:numId w:val="13"/>
        </w:numPr>
        <w:ind w:left="2127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ciśnieniomierz</w:t>
      </w:r>
      <w:r w:rsidR="009C142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oscylometryczn</w:t>
      </w:r>
      <w:r w:rsidR="00776CFC" w:rsidRPr="001F00E4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9C142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do automatycznego pomiaru ciśnienia tętniczego krwi</w:t>
      </w:r>
      <w:r w:rsidR="0006088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C1422" w:rsidRPr="001F00E4">
        <w:rPr>
          <w:rFonts w:ascii="Times New Roman" w:hAnsi="Times New Roman" w:cs="Times New Roman"/>
          <w:sz w:val="24"/>
          <w:szCs w:val="24"/>
          <w:lang w:eastAsia="pl-PL"/>
        </w:rPr>
        <w:t>– 3 szt</w:t>
      </w:r>
      <w:r w:rsidR="005404DC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D5B52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FA9773B" w14:textId="536EC718" w:rsidR="00916CCC" w:rsidRPr="001F00E4" w:rsidRDefault="001F00E4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pulsoksymetr – 3 szt</w:t>
      </w:r>
      <w:r w:rsidR="00C3082A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A1DD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6D6F7442" w14:textId="1D959EF8" w:rsidR="00916CCC" w:rsidRPr="001F00E4" w:rsidRDefault="001F00E4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pikflometr – 3 szt</w:t>
      </w:r>
      <w:r w:rsidR="00916CCC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A1DDA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7239BA9" w14:textId="77777777" w:rsidR="00916CCC" w:rsidRPr="001F00E4" w:rsidRDefault="006A1DD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taśma do pomiaru obwodów 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i długości </w:t>
      </w:r>
      <w:r w:rsidR="0092215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ciała, </w:t>
      </w:r>
    </w:p>
    <w:p w14:paraId="6BA81FC5" w14:textId="5D9FAE15" w:rsidR="00916CCC" w:rsidRPr="00371AD4" w:rsidRDefault="00922155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waga</w:t>
      </w:r>
      <w:r w:rsidR="006A1DD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lekarska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ze wzrostomierzem</w:t>
      </w:r>
      <w:r w:rsidR="006A1DDA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0C5557F4" w14:textId="77777777" w:rsidR="00371AD4" w:rsidRPr="001F00E4" w:rsidRDefault="00371AD4" w:rsidP="00371AD4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waga niemowlęca, </w:t>
      </w:r>
    </w:p>
    <w:p w14:paraId="1CAEACDF" w14:textId="77777777" w:rsidR="00916CCC" w:rsidRPr="001F00E4" w:rsidRDefault="009C1422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stadiometr</w:t>
      </w:r>
      <w:r w:rsidR="006765CE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012768F6" w14:textId="5FF24762" w:rsidR="00916CCC" w:rsidRPr="001F00E4" w:rsidRDefault="00C3082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infantometr</w:t>
      </w:r>
      <w:r w:rsidR="00916CCC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677D09B" w14:textId="77777777" w:rsidR="00916CCC" w:rsidRPr="001F00E4" w:rsidRDefault="00C3082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orchidometr</w:t>
      </w:r>
      <w:r w:rsidR="00916CCC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2B70B7F" w14:textId="77777777" w:rsidR="00916CCC" w:rsidRPr="001F00E4" w:rsidRDefault="006A1DD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fałdomierz, </w:t>
      </w:r>
    </w:p>
    <w:p w14:paraId="37B515FD" w14:textId="77777777" w:rsidR="00057230" w:rsidRPr="001F00E4" w:rsidRDefault="006A1DDA" w:rsidP="00057230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antropometr, </w:t>
      </w:r>
    </w:p>
    <w:p w14:paraId="73244CAE" w14:textId="48180B07" w:rsidR="00916CCC" w:rsidRPr="00225FE2" w:rsidRDefault="00922155" w:rsidP="008E1D91">
      <w:pPr>
        <w:pStyle w:val="Bezodstpw"/>
        <w:numPr>
          <w:ilvl w:val="1"/>
          <w:numId w:val="13"/>
        </w:numPr>
        <w:ind w:left="2127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25FE2">
        <w:rPr>
          <w:rFonts w:ascii="Times New Roman" w:hAnsi="Times New Roman" w:cs="Times New Roman"/>
          <w:sz w:val="24"/>
          <w:szCs w:val="24"/>
          <w:lang w:eastAsia="pl-PL"/>
        </w:rPr>
        <w:t>stetoskop</w:t>
      </w:r>
      <w:r w:rsidR="00F86989" w:rsidRPr="00225F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25FE2" w:rsidRPr="00225FE2">
        <w:rPr>
          <w:rFonts w:ascii="Times New Roman" w:hAnsi="Times New Roman" w:cs="Times New Roman"/>
          <w:sz w:val="24"/>
          <w:szCs w:val="24"/>
          <w:lang w:eastAsia="pl-PL"/>
        </w:rPr>
        <w:t xml:space="preserve">– 8 </w:t>
      </w:r>
      <w:r w:rsidR="009C1422" w:rsidRPr="00225FE2">
        <w:rPr>
          <w:rFonts w:ascii="Times New Roman" w:hAnsi="Times New Roman" w:cs="Times New Roman"/>
          <w:sz w:val="24"/>
          <w:szCs w:val="24"/>
          <w:lang w:eastAsia="pl-PL"/>
        </w:rPr>
        <w:t>szt</w:t>
      </w:r>
      <w:r w:rsidR="00225FE2">
        <w:rPr>
          <w:rFonts w:ascii="Times New Roman" w:hAnsi="Times New Roman" w:cs="Times New Roman"/>
          <w:sz w:val="24"/>
          <w:szCs w:val="24"/>
          <w:lang w:eastAsia="pl-PL"/>
        </w:rPr>
        <w:t xml:space="preserve">., </w:t>
      </w:r>
      <w:r w:rsidR="00057230" w:rsidRPr="00225FE2">
        <w:rPr>
          <w:rFonts w:ascii="Times New Roman" w:hAnsi="Times New Roman" w:cs="Times New Roman"/>
          <w:sz w:val="24"/>
          <w:szCs w:val="24"/>
          <w:lang w:eastAsia="pl-PL"/>
        </w:rPr>
        <w:t>stetoskop dydaktyczn</w:t>
      </w:r>
      <w:r w:rsidR="00225FE2" w:rsidRPr="00225FE2">
        <w:rPr>
          <w:rFonts w:ascii="Times New Roman" w:hAnsi="Times New Roman" w:cs="Times New Roman"/>
          <w:sz w:val="24"/>
          <w:szCs w:val="24"/>
          <w:lang w:eastAsia="pl-PL"/>
        </w:rPr>
        <w:t xml:space="preserve">y z dwoma lirami – </w:t>
      </w:r>
      <w:r w:rsidR="00225FE2">
        <w:rPr>
          <w:rFonts w:ascii="Times New Roman" w:hAnsi="Times New Roman" w:cs="Times New Roman"/>
          <w:sz w:val="24"/>
          <w:szCs w:val="24"/>
          <w:lang w:eastAsia="pl-PL"/>
        </w:rPr>
        <w:t>3 szt.,</w:t>
      </w:r>
    </w:p>
    <w:p w14:paraId="57FAAD14" w14:textId="77777777" w:rsidR="00732BB9" w:rsidRPr="001F00E4" w:rsidRDefault="00922155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goniometr</w:t>
      </w:r>
      <w:r w:rsidR="006A1DDA" w:rsidRPr="001F00E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89FB87" w14:textId="451778C3" w:rsidR="00732BB9" w:rsidRPr="00225FE2" w:rsidRDefault="00115C72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t</w:t>
      </w:r>
      <w:r w:rsidR="00E14311" w:rsidRPr="001F00E4">
        <w:rPr>
          <w:rFonts w:ascii="Times New Roman" w:hAnsi="Times New Roman" w:cs="Times New Roman"/>
          <w:sz w:val="24"/>
          <w:szCs w:val="24"/>
          <w:lang w:eastAsia="pl-PL"/>
        </w:rPr>
        <w:t>ablice Snellena</w:t>
      </w:r>
      <w:r w:rsidR="007666F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922155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tablice </w:t>
      </w:r>
      <w:r w:rsidR="007666F0" w:rsidRPr="001F00E4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E14311" w:rsidRPr="001F00E4">
        <w:rPr>
          <w:rFonts w:ascii="Times New Roman" w:hAnsi="Times New Roman" w:cs="Times New Roman"/>
          <w:sz w:val="24"/>
          <w:szCs w:val="24"/>
          <w:lang w:eastAsia="pl-PL"/>
        </w:rPr>
        <w:t>shihary</w:t>
      </w:r>
      <w:r w:rsidR="00E14311" w:rsidRPr="001F00E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42CE4F" w14:textId="77777777" w:rsidR="00225FE2" w:rsidRPr="001F00E4" w:rsidRDefault="00225FE2" w:rsidP="00225FE2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oftalmoskop, </w:t>
      </w:r>
    </w:p>
    <w:p w14:paraId="7EF19CB7" w14:textId="77777777" w:rsidR="00225FE2" w:rsidRPr="001F00E4" w:rsidRDefault="00225FE2" w:rsidP="00225FE2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otoskop, </w:t>
      </w:r>
    </w:p>
    <w:p w14:paraId="55A59A15" w14:textId="0FEE3C50" w:rsidR="00732BB9" w:rsidRPr="001F00E4" w:rsidRDefault="00E14311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młot</w:t>
      </w:r>
      <w:r w:rsidR="00776CFC" w:rsidRPr="001F00E4">
        <w:rPr>
          <w:rFonts w:ascii="Times New Roman" w:hAnsi="Times New Roman" w:cs="Times New Roman"/>
          <w:sz w:val="24"/>
          <w:szCs w:val="24"/>
        </w:rPr>
        <w:t>e</w:t>
      </w:r>
      <w:r w:rsidR="007666F0" w:rsidRPr="001F00E4">
        <w:rPr>
          <w:rFonts w:ascii="Times New Roman" w:hAnsi="Times New Roman" w:cs="Times New Roman"/>
          <w:sz w:val="24"/>
          <w:szCs w:val="24"/>
        </w:rPr>
        <w:t xml:space="preserve">k </w:t>
      </w:r>
      <w:r w:rsidR="001F00E4" w:rsidRPr="001F00E4">
        <w:rPr>
          <w:rFonts w:ascii="Times New Roman" w:hAnsi="Times New Roman" w:cs="Times New Roman"/>
          <w:sz w:val="24"/>
          <w:szCs w:val="24"/>
        </w:rPr>
        <w:t>neurologiczny – 3 szt</w:t>
      </w:r>
      <w:r w:rsidR="009C1422" w:rsidRPr="001F00E4">
        <w:rPr>
          <w:rFonts w:ascii="Times New Roman" w:hAnsi="Times New Roman" w:cs="Times New Roman"/>
          <w:sz w:val="24"/>
          <w:szCs w:val="24"/>
        </w:rPr>
        <w:t>.</w:t>
      </w:r>
      <w:r w:rsidR="005404DC" w:rsidRPr="001F00E4">
        <w:rPr>
          <w:rFonts w:ascii="Times New Roman" w:hAnsi="Times New Roman" w:cs="Times New Roman"/>
          <w:sz w:val="24"/>
          <w:szCs w:val="24"/>
        </w:rPr>
        <w:t>,</w:t>
      </w:r>
    </w:p>
    <w:p w14:paraId="1A049343" w14:textId="171F98A1" w:rsidR="00732BB9" w:rsidRPr="001F00E4" w:rsidRDefault="00C3082A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s</w:t>
      </w:r>
      <w:r w:rsidR="009C1422" w:rsidRPr="001F00E4">
        <w:rPr>
          <w:rFonts w:ascii="Times New Roman" w:hAnsi="Times New Roman" w:cs="Times New Roman"/>
          <w:sz w:val="24"/>
          <w:szCs w:val="24"/>
        </w:rPr>
        <w:t>troik laryngologiczny</w:t>
      </w:r>
      <w:r w:rsidR="005404DC" w:rsidRPr="001F00E4">
        <w:rPr>
          <w:rFonts w:ascii="Times New Roman" w:hAnsi="Times New Roman" w:cs="Times New Roman"/>
          <w:sz w:val="24"/>
          <w:szCs w:val="24"/>
        </w:rPr>
        <w:t>,</w:t>
      </w:r>
    </w:p>
    <w:p w14:paraId="3C89200F" w14:textId="77777777" w:rsidR="00732BB9" w:rsidRPr="001F00E4" w:rsidRDefault="00E14311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latarka</w:t>
      </w:r>
      <w:r w:rsidR="007666F0" w:rsidRPr="001F00E4">
        <w:rPr>
          <w:rFonts w:ascii="Times New Roman" w:hAnsi="Times New Roman" w:cs="Times New Roman"/>
          <w:sz w:val="24"/>
          <w:szCs w:val="24"/>
        </w:rPr>
        <w:t xml:space="preserve"> laryngologiczna, </w:t>
      </w:r>
    </w:p>
    <w:p w14:paraId="6CA57BEF" w14:textId="77777777" w:rsidR="00732BB9" w:rsidRPr="001F00E4" w:rsidRDefault="007666F0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 xml:space="preserve">dermatoskop, </w:t>
      </w:r>
    </w:p>
    <w:p w14:paraId="1BD69FD1" w14:textId="77777777" w:rsidR="00732BB9" w:rsidRPr="001F00E4" w:rsidRDefault="007666F0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dynamometr do oceny siły mięśniowej</w:t>
      </w:r>
      <w:r w:rsidR="00732BB9" w:rsidRPr="001F00E4">
        <w:rPr>
          <w:rFonts w:ascii="Times New Roman" w:hAnsi="Times New Roman" w:cs="Times New Roman"/>
          <w:sz w:val="24"/>
          <w:szCs w:val="24"/>
        </w:rPr>
        <w:t>,</w:t>
      </w:r>
    </w:p>
    <w:p w14:paraId="0D19313E" w14:textId="43F1196C" w:rsidR="00732BB9" w:rsidRPr="00E31648" w:rsidRDefault="00732BB9" w:rsidP="0012565F">
      <w:pPr>
        <w:pStyle w:val="Bezodstpw"/>
        <w:numPr>
          <w:ilvl w:val="1"/>
          <w:numId w:val="13"/>
        </w:numPr>
        <w:ind w:left="2127" w:hanging="306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E31648">
        <w:rPr>
          <w:rFonts w:ascii="Times New Roman" w:hAnsi="Times New Roman" w:cs="Times New Roman"/>
          <w:sz w:val="24"/>
          <w:szCs w:val="24"/>
          <w:lang w:eastAsia="pl-PL"/>
        </w:rPr>
        <w:t>zestaw sprzętu do nauki wykonywania testów diagnostycznych ze szczególnym uwzględnieniem oznaczenia ciał ketonowych i glukozy we krwi i w moczu oraz cholesterolu we krwi (glukometr</w:t>
      </w:r>
      <w:r w:rsidR="00E31648" w:rsidRPr="00E3164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31648">
        <w:rPr>
          <w:rFonts w:ascii="Times New Roman" w:hAnsi="Times New Roman" w:cs="Times New Roman"/>
          <w:sz w:val="24"/>
          <w:szCs w:val="24"/>
          <w:lang w:eastAsia="pl-PL"/>
        </w:rPr>
        <w:t xml:space="preserve">wraz </w:t>
      </w:r>
      <w:r w:rsidR="00E31648">
        <w:rPr>
          <w:rFonts w:ascii="Times New Roman" w:hAnsi="Times New Roman" w:cs="Times New Roman"/>
          <w:sz w:val="24"/>
          <w:szCs w:val="24"/>
          <w:lang w:eastAsia="pl-PL"/>
        </w:rPr>
        <w:br/>
        <w:t>z niezbędnym osprzętem</w:t>
      </w:r>
      <w:r w:rsidR="00E31648" w:rsidRPr="00E31648">
        <w:rPr>
          <w:rFonts w:ascii="Times New Roman" w:hAnsi="Times New Roman" w:cs="Times New Roman"/>
          <w:sz w:val="24"/>
          <w:szCs w:val="24"/>
          <w:lang w:eastAsia="pl-PL"/>
        </w:rPr>
        <w:t xml:space="preserve"> – 2 szt., </w:t>
      </w:r>
      <w:r w:rsidRPr="00E31648">
        <w:rPr>
          <w:rFonts w:ascii="Times New Roman" w:hAnsi="Times New Roman" w:cs="Times New Roman"/>
          <w:sz w:val="24"/>
          <w:szCs w:val="24"/>
          <w:lang w:eastAsia="pl-PL"/>
        </w:rPr>
        <w:t>analizator cholesterolu</w:t>
      </w:r>
      <w:r w:rsidR="00E31648">
        <w:rPr>
          <w:rFonts w:ascii="Times New Roman" w:hAnsi="Times New Roman" w:cs="Times New Roman"/>
          <w:sz w:val="24"/>
          <w:szCs w:val="24"/>
          <w:lang w:eastAsia="pl-PL"/>
        </w:rPr>
        <w:t xml:space="preserve"> z akcesoriami</w:t>
      </w:r>
      <w:r w:rsidRPr="00E3164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404DC" w:rsidRPr="00E31648">
        <w:rPr>
          <w:rFonts w:ascii="Times New Roman" w:hAnsi="Times New Roman" w:cs="Times New Roman"/>
          <w:sz w:val="24"/>
          <w:szCs w:val="24"/>
          <w:lang w:eastAsia="pl-PL"/>
        </w:rPr>
        <w:t xml:space="preserve">inne </w:t>
      </w:r>
      <w:r w:rsidRPr="00E31648">
        <w:rPr>
          <w:rFonts w:ascii="Times New Roman" w:hAnsi="Times New Roman" w:cs="Times New Roman"/>
          <w:sz w:val="24"/>
          <w:szCs w:val="24"/>
        </w:rPr>
        <w:t>testy paskowe).</w:t>
      </w:r>
    </w:p>
    <w:p w14:paraId="5ED9D57D" w14:textId="0D664108" w:rsidR="00E36401" w:rsidRPr="001F00E4" w:rsidRDefault="00E36401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aparat EKG min. 3 kanałowy, 12-odprowadzeniowy. </w:t>
      </w:r>
    </w:p>
    <w:p w14:paraId="6364E609" w14:textId="4FF02FA9" w:rsidR="006F288C" w:rsidRPr="001F00E4" w:rsidRDefault="00825543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Lampa zabiegowa</w:t>
      </w:r>
      <w:r w:rsidR="00D978B8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punktowa</w:t>
      </w:r>
      <w:r w:rsidR="00E55ACA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D68073F" w14:textId="01583A15" w:rsidR="00E36401" w:rsidRPr="001F00E4" w:rsidRDefault="00E3640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Zestaw sprzętu do nauki gimnastyki oddechowej oraz odśluzowania dróg oddechowych, w tym ssak elektryczny</w:t>
      </w:r>
      <w:r w:rsidR="001A402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6088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0D6B308" w14:textId="77777777" w:rsidR="006F288C" w:rsidRPr="001F00E4" w:rsidRDefault="00467558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pobierania materiału do badań laboratoryjnych </w:t>
      </w:r>
      <w:r w:rsidR="001B0EDC" w:rsidRPr="001F00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i mikrobiologicznych</w:t>
      </w:r>
      <w:r w:rsidR="001B0ED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uwzgl</w:t>
      </w:r>
      <w:r w:rsidR="00957F3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ędniający </w:t>
      </w:r>
      <w:r w:rsidR="001B0EDC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rodzaj </w:t>
      </w:r>
      <w:r w:rsidR="00957F3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badania i </w:t>
      </w:r>
      <w:r w:rsidR="001B0EDC" w:rsidRPr="001F00E4">
        <w:rPr>
          <w:rFonts w:ascii="Times New Roman" w:hAnsi="Times New Roman" w:cs="Times New Roman"/>
          <w:sz w:val="24"/>
          <w:szCs w:val="24"/>
          <w:lang w:eastAsia="pl-PL"/>
        </w:rPr>
        <w:t>materiału</w:t>
      </w:r>
      <w:r w:rsidR="005D562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4973AAB5" w14:textId="585D6713" w:rsidR="006F288C" w:rsidRPr="001F00E4" w:rsidRDefault="001B0EDC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zabiegów p/zapalnych w tym: kompresy żelowe </w:t>
      </w:r>
      <w:r w:rsidR="006B5DCC" w:rsidRPr="001F00E4">
        <w:rPr>
          <w:rFonts w:ascii="Times New Roman" w:hAnsi="Times New Roman" w:cs="Times New Roman"/>
          <w:sz w:val="24"/>
          <w:szCs w:val="24"/>
          <w:lang w:eastAsia="pl-PL"/>
        </w:rPr>
        <w:t>zimn</w:t>
      </w:r>
      <w:r w:rsidR="0083128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o/ciepło, poduszka elektryczna. </w:t>
      </w:r>
    </w:p>
    <w:p w14:paraId="696A543F" w14:textId="77777777" w:rsidR="006F288C" w:rsidRPr="001F00E4" w:rsidRDefault="00957F33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</w:t>
      </w:r>
      <w:r w:rsidR="00E14311" w:rsidRPr="001F00E4">
        <w:rPr>
          <w:rFonts w:ascii="Times New Roman" w:hAnsi="Times New Roman" w:cs="Times New Roman"/>
          <w:sz w:val="24"/>
          <w:szCs w:val="24"/>
          <w:lang w:eastAsia="pl-PL"/>
        </w:rPr>
        <w:t>podawania leków drogą doustną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2CFE41F" w14:textId="77777777" w:rsidR="006F288C" w:rsidRPr="001F00E4" w:rsidRDefault="006B5DCC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Sprzęt do nauki podawania leków drogą układu oddechowego w tym sprzęt do tlenoterapii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C33C9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8000236" w14:textId="77777777" w:rsidR="00E36401" w:rsidRPr="001F00E4" w:rsidRDefault="0060652E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Stanowisko do nauki </w:t>
      </w:r>
      <w:r w:rsidR="00F41FAC" w:rsidRPr="001F00E4">
        <w:rPr>
          <w:rFonts w:ascii="Times New Roman" w:hAnsi="Times New Roman" w:cs="Times New Roman"/>
          <w:sz w:val="24"/>
          <w:szCs w:val="24"/>
          <w:lang w:eastAsia="pl-PL"/>
        </w:rPr>
        <w:t>podawania leków drogą wstrzyknięć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i pobierania krwi do badań</w:t>
      </w:r>
      <w:r w:rsidR="002441FD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w tym sprzęt podstawowy oraz </w:t>
      </w:r>
      <w:r w:rsidR="00F41FAC" w:rsidRPr="001F00E4">
        <w:rPr>
          <w:rFonts w:ascii="Times New Roman" w:hAnsi="Times New Roman" w:cs="Times New Roman"/>
          <w:sz w:val="24"/>
          <w:szCs w:val="24"/>
          <w:lang w:eastAsia="pl-PL"/>
        </w:rPr>
        <w:t>pompa infuzyjna strzykawkowa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9C92F98" w14:textId="77777777" w:rsidR="00E36401" w:rsidRPr="001F00E4" w:rsidRDefault="00E3640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</w:t>
      </w:r>
      <w:r w:rsidRPr="001F00E4">
        <w:rPr>
          <w:rFonts w:ascii="Times New Roman" w:hAnsi="Times New Roman" w:cs="Times New Roman"/>
          <w:sz w:val="24"/>
          <w:szCs w:val="24"/>
        </w:rPr>
        <w:t xml:space="preserve">zakładania cewnika do pęcherza moczowego i monitorowania diurezy. 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41A8EBA4" w14:textId="20DEC898" w:rsidR="00E36401" w:rsidRPr="001F00E4" w:rsidRDefault="00E3640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Sprzęt do nauki karmienia pacjenta różnymi metodami: doustnie, przez zgłębnik i przetoki odżywcze</w:t>
      </w:r>
      <w:r w:rsidR="00060880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(grawitacyjne, perystaltyczne).  </w:t>
      </w:r>
    </w:p>
    <w:p w14:paraId="50E9785F" w14:textId="77777777" w:rsidR="00E36401" w:rsidRPr="001F00E4" w:rsidRDefault="00E3640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zgłębnikowania żołądka. </w:t>
      </w:r>
    </w:p>
    <w:p w14:paraId="3AF11AFB" w14:textId="3BE81138" w:rsidR="00E36401" w:rsidRPr="001F00E4" w:rsidRDefault="00E3640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Sprzęt do nauki wykonywania zabiegów doodbytniczych.</w:t>
      </w:r>
      <w:r w:rsidRPr="001F00E4">
        <w:rPr>
          <w:rFonts w:ascii="Times New Roman" w:hAnsi="Times New Roman" w:cs="Times New Roman"/>
          <w:sz w:val="24"/>
          <w:szCs w:val="24"/>
          <w:shd w:val="clear" w:color="auto" w:fill="FFD966" w:themeFill="accent4" w:themeFillTint="99"/>
        </w:rPr>
        <w:t xml:space="preserve"> </w:t>
      </w:r>
    </w:p>
    <w:p w14:paraId="01D04A15" w14:textId="327094A1" w:rsidR="00E36401" w:rsidRPr="001F00E4" w:rsidRDefault="00365D77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Automatyczny defibrylator zewnętrzny</w:t>
      </w:r>
      <w:r w:rsidR="00E36401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39079764" w14:textId="6C328F1C" w:rsidR="00E36401" w:rsidRPr="001F00E4" w:rsidRDefault="00E3640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nagłośniowego udrożnienia dróg oddechowych, rurki intubacyjne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tracheotomijne, laryngoskop, resuscytator silikonowy dla dorosłych i dzieci.  </w:t>
      </w:r>
    </w:p>
    <w:p w14:paraId="757CB140" w14:textId="2402BDE1" w:rsidR="00060880" w:rsidRPr="001F00E4" w:rsidRDefault="00727CFB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Sprzęt do pielęgnacji i zaopatrzenia wkłucia centralnego, portu naczyniowego </w:t>
      </w:r>
      <w:r w:rsidR="00724878" w:rsidRPr="001F00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i wkłucia doszpikowego.</w:t>
      </w:r>
    </w:p>
    <w:p w14:paraId="33B3ABD0" w14:textId="77777777" w:rsidR="001D6E12" w:rsidRPr="001F00E4" w:rsidRDefault="001D6E12" w:rsidP="005404D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D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robny sprzęty medyczny (wielorazowego i jednorazowego użytku). 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konieczny </w:t>
      </w:r>
      <w:r w:rsidRPr="001F00E4">
        <w:rPr>
          <w:rFonts w:ascii="Times New Roman" w:hAnsi="Times New Roman" w:cs="Times New Roman"/>
          <w:sz w:val="24"/>
          <w:szCs w:val="24"/>
        </w:rPr>
        <w:t xml:space="preserve">do nauki procedur wynikających z efektów uczenia zawartych </w:t>
      </w:r>
      <w:r w:rsidRPr="001F00E4">
        <w:rPr>
          <w:rFonts w:ascii="Times New Roman" w:hAnsi="Times New Roman" w:cs="Times New Roman"/>
          <w:sz w:val="24"/>
          <w:szCs w:val="24"/>
        </w:rPr>
        <w:br/>
        <w:t>w obowiązującym standardzie kształcenia.</w:t>
      </w:r>
    </w:p>
    <w:p w14:paraId="3A6037A3" w14:textId="31798B64" w:rsidR="00E55ACA" w:rsidRPr="001F00E4" w:rsidRDefault="00727CFB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</w:rPr>
        <w:t>Fantomy</w:t>
      </w:r>
      <w:r w:rsidR="00365D77" w:rsidRPr="001F00E4">
        <w:rPr>
          <w:rFonts w:ascii="Times New Roman" w:hAnsi="Times New Roman" w:cs="Times New Roman"/>
          <w:sz w:val="24"/>
          <w:szCs w:val="24"/>
        </w:rPr>
        <w:t xml:space="preserve">: </w:t>
      </w:r>
      <w:r w:rsidR="00B77F43" w:rsidRPr="001F00E4">
        <w:rPr>
          <w:rFonts w:ascii="Times New Roman" w:hAnsi="Times New Roman" w:cs="Times New Roman"/>
          <w:sz w:val="24"/>
          <w:szCs w:val="24"/>
        </w:rPr>
        <w:t xml:space="preserve">  </w:t>
      </w:r>
      <w:r w:rsidR="00B77F4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77F43" w:rsidRPr="001F0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0018A" w14:textId="7161066B" w:rsidR="000447A7" w:rsidRPr="001F00E4" w:rsidRDefault="00565F42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osoby </w:t>
      </w:r>
      <w:r w:rsidR="00365D77" w:rsidRPr="001F00E4">
        <w:rPr>
          <w:rFonts w:ascii="Times New Roman" w:hAnsi="Times New Roman" w:cs="Times New Roman"/>
          <w:sz w:val="24"/>
          <w:szCs w:val="24"/>
          <w:lang w:eastAsia="pl-PL"/>
        </w:rPr>
        <w:t>dorosłe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j do pielęgnacji </w:t>
      </w:r>
      <w:r w:rsidR="00724878" w:rsidRPr="001F00E4">
        <w:rPr>
          <w:rFonts w:ascii="Times New Roman" w:hAnsi="Times New Roman" w:cs="Times New Roman"/>
          <w:sz w:val="24"/>
          <w:szCs w:val="24"/>
          <w:lang w:eastAsia="pl-PL"/>
        </w:rPr>
        <w:t>(pełna postać),</w:t>
      </w:r>
    </w:p>
    <w:p w14:paraId="5FBF1EBC" w14:textId="41F4A1B3" w:rsidR="001A38BB" w:rsidRPr="001F00E4" w:rsidRDefault="00565F42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osoby starszej do pielęgnacji </w:t>
      </w:r>
      <w:r w:rsidR="00FA7D05" w:rsidRPr="001F00E4">
        <w:rPr>
          <w:rFonts w:ascii="Times New Roman" w:hAnsi="Times New Roman" w:cs="Times New Roman"/>
          <w:sz w:val="24"/>
          <w:szCs w:val="24"/>
          <w:lang w:eastAsia="pl-PL"/>
        </w:rPr>
        <w:t>(pełna postać)</w:t>
      </w:r>
      <w:r w:rsidR="001A38B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  </w:t>
      </w:r>
    </w:p>
    <w:p w14:paraId="0AD374A9" w14:textId="77777777" w:rsidR="00724878" w:rsidRPr="001F00E4" w:rsidRDefault="00C27862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do badania fizykalnego, </w:t>
      </w:r>
    </w:p>
    <w:p w14:paraId="0436DA9F" w14:textId="77777777" w:rsidR="00724878" w:rsidRPr="001F00E4" w:rsidRDefault="001A38BB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niemowlęcia do podstawowych zabiegów pielęgnacyjnych,  </w:t>
      </w:r>
    </w:p>
    <w:p w14:paraId="26E408FD" w14:textId="3331B6CC" w:rsidR="00724878" w:rsidRPr="001F00E4" w:rsidRDefault="001A38BB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now</w:t>
      </w:r>
      <w:r w:rsidR="000447A7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orodka do podstawowych zabiegów 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pielęgnacyjnych,  </w:t>
      </w:r>
    </w:p>
    <w:p w14:paraId="184DE2D6" w14:textId="7DB121E3" w:rsidR="00F443C4" w:rsidRPr="001F00E4" w:rsidRDefault="00F443C4" w:rsidP="00F443C4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do nauki podstawowych zabiegów ożywiających (dorosły, dziecko),  </w:t>
      </w:r>
    </w:p>
    <w:p w14:paraId="29BC3B98" w14:textId="27C1CBB0" w:rsidR="00724878" w:rsidRPr="001F00E4" w:rsidRDefault="00F443C4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niemowlęcia </w:t>
      </w:r>
      <w:r w:rsidR="00565F42" w:rsidRPr="001F00E4">
        <w:rPr>
          <w:rFonts w:ascii="Times New Roman" w:hAnsi="Times New Roman" w:cs="Times New Roman"/>
          <w:sz w:val="24"/>
          <w:szCs w:val="24"/>
          <w:lang w:eastAsia="pl-PL"/>
        </w:rPr>
        <w:t>do resuscytacji krążeniowo-oddechowej</w:t>
      </w:r>
      <w:r w:rsidR="001A38BB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C8893A5" w14:textId="15B52B2A" w:rsidR="00565F42" w:rsidRPr="001F00E4" w:rsidRDefault="00565F42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noworodka do res</w:t>
      </w:r>
      <w:r w:rsidR="00F443C4" w:rsidRPr="001F00E4">
        <w:rPr>
          <w:rFonts w:ascii="Times New Roman" w:hAnsi="Times New Roman" w:cs="Times New Roman"/>
          <w:sz w:val="24"/>
          <w:szCs w:val="24"/>
          <w:lang w:eastAsia="pl-PL"/>
        </w:rPr>
        <w:t>uscytacji krążeniowo-oddechowej,</w:t>
      </w:r>
    </w:p>
    <w:p w14:paraId="27673CF1" w14:textId="7D52241A" w:rsidR="00F443C4" w:rsidRPr="001F00E4" w:rsidRDefault="00F443C4" w:rsidP="00F443C4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ALS osoby dorosłej.</w:t>
      </w:r>
    </w:p>
    <w:p w14:paraId="16DD6FCA" w14:textId="3A85A32B" w:rsidR="00D978B8" w:rsidRPr="001F00E4" w:rsidRDefault="00B77F43" w:rsidP="00C31B95">
      <w:pPr>
        <w:pStyle w:val="Bezodstpw"/>
        <w:numPr>
          <w:ilvl w:val="0"/>
          <w:numId w:val="4"/>
        </w:numPr>
        <w:ind w:left="567" w:firstLine="414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D978B8" w:rsidRPr="001F00E4">
        <w:rPr>
          <w:rFonts w:ascii="Times New Roman" w:hAnsi="Times New Roman" w:cs="Times New Roman"/>
          <w:sz w:val="24"/>
          <w:szCs w:val="24"/>
          <w:lang w:eastAsia="pl-PL"/>
        </w:rPr>
        <w:t>renażery do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nauki</w:t>
      </w:r>
      <w:r w:rsidR="00D978B8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295BE245" w14:textId="5345F764" w:rsidR="00D978B8" w:rsidRPr="001F00E4" w:rsidRDefault="00E31648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zakładania </w:t>
      </w:r>
      <w:r w:rsidR="00D978B8" w:rsidRPr="001F00E4">
        <w:rPr>
          <w:rFonts w:ascii="Times New Roman" w:hAnsi="Times New Roman" w:cs="Times New Roman"/>
          <w:sz w:val="24"/>
          <w:szCs w:val="24"/>
          <w:lang w:eastAsia="pl-PL"/>
        </w:rPr>
        <w:t>dostępów naczyniowych obwodowych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727C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model 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>rami</w:t>
      </w:r>
      <w:r w:rsidR="00727C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enia osoby 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>dorosłe</w:t>
      </w:r>
      <w:r w:rsidR="00727CFB" w:rsidRPr="001F00E4">
        <w:rPr>
          <w:rFonts w:ascii="Times New Roman" w:hAnsi="Times New Roman" w:cs="Times New Roman"/>
          <w:sz w:val="24"/>
          <w:szCs w:val="24"/>
          <w:lang w:eastAsia="pl-PL"/>
        </w:rPr>
        <w:t>j i ramienia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dziecka)</w:t>
      </w:r>
      <w:r w:rsidR="00D978B8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731C0297" w14:textId="3BB3811E" w:rsidR="000F66C3" w:rsidRPr="001F00E4" w:rsidRDefault="00E31648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zakładania </w:t>
      </w:r>
      <w:r w:rsidR="000F66C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dostępu naczyniowego u niemowlęcia (model główki), </w:t>
      </w:r>
    </w:p>
    <w:p w14:paraId="5B7C25F4" w14:textId="39E4032F" w:rsidR="00D978B8" w:rsidRPr="001F00E4" w:rsidRDefault="00D978B8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iniekcji śródskórnych</w:t>
      </w:r>
      <w:r w:rsidR="00565F42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C7F56D8" w14:textId="40B9EDAA" w:rsidR="00D978B8" w:rsidRPr="001F00E4" w:rsidRDefault="00D978B8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iniekcji podskórnych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(w różne okolice</w:t>
      </w:r>
      <w:r w:rsidR="000F66C3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np. ramię, udo, brzuch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901BCDD" w14:textId="4AE6A47B" w:rsidR="00D978B8" w:rsidRPr="001F00E4" w:rsidRDefault="00D978B8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iniekcji domięśniowych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(w różne okolice</w:t>
      </w:r>
      <w:r w:rsidR="00724878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 np. ramię</w:t>
      </w:r>
      <w:r w:rsidR="000F66C3" w:rsidRPr="001F00E4">
        <w:rPr>
          <w:rFonts w:ascii="Times New Roman" w:hAnsi="Times New Roman" w:cs="Times New Roman"/>
          <w:sz w:val="24"/>
          <w:szCs w:val="24"/>
          <w:lang w:eastAsia="pl-PL"/>
        </w:rPr>
        <w:t>, pośladek, udo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14:paraId="4CCB2FDE" w14:textId="6D8F599E" w:rsidR="00565F42" w:rsidRPr="001F00E4" w:rsidRDefault="00565F42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pielęgnacji miejsca wkłucia obwodowego, centralnego i portu naczyniowego, </w:t>
      </w:r>
    </w:p>
    <w:p w14:paraId="3A36003A" w14:textId="7447DC2B" w:rsidR="00D978B8" w:rsidRPr="001F00E4" w:rsidRDefault="00D978B8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iniekcji doszpikowych</w:t>
      </w:r>
      <w:r w:rsidR="008416FB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7F9E94B" w14:textId="77777777" w:rsidR="00C27862" w:rsidRPr="001F00E4" w:rsidRDefault="008416FB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>cewnikowania pęcherza moczowego u kobiety</w:t>
      </w:r>
      <w:r w:rsidR="00C27862" w:rsidRPr="001F00E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D5C9CC4" w14:textId="662B8102" w:rsidR="008416FB" w:rsidRDefault="00C27862" w:rsidP="00C31B95">
      <w:pPr>
        <w:pStyle w:val="Bezodstpw"/>
        <w:numPr>
          <w:ilvl w:val="0"/>
          <w:numId w:val="6"/>
        </w:numPr>
        <w:ind w:left="2127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cewnikowania pęcherza moczowego u mężczyzny, </w:t>
      </w:r>
    </w:p>
    <w:p w14:paraId="453EB48F" w14:textId="77777777" w:rsidR="001A4027" w:rsidRDefault="00225FE2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cewnikowania pęcherza moczowego u </w:t>
      </w:r>
      <w:r>
        <w:rPr>
          <w:rFonts w:ascii="Times New Roman" w:hAnsi="Times New Roman" w:cs="Times New Roman"/>
          <w:sz w:val="24"/>
          <w:szCs w:val="24"/>
          <w:lang w:eastAsia="pl-PL"/>
        </w:rPr>
        <w:t>dziecka</w:t>
      </w:r>
      <w:r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63658A91" w14:textId="77777777" w:rsidR="001A4027" w:rsidRDefault="008416F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 xml:space="preserve">badania gruczołu piersiowego, </w:t>
      </w:r>
    </w:p>
    <w:p w14:paraId="5E2F04B6" w14:textId="77777777" w:rsidR="001A4027" w:rsidRDefault="00133FE1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 xml:space="preserve">badania jąder i </w:t>
      </w:r>
      <w:r w:rsidR="008416FB" w:rsidRPr="001A4027">
        <w:rPr>
          <w:rFonts w:ascii="Times New Roman" w:hAnsi="Times New Roman" w:cs="Times New Roman"/>
          <w:sz w:val="24"/>
          <w:szCs w:val="24"/>
          <w:lang w:eastAsia="pl-PL"/>
        </w:rPr>
        <w:t xml:space="preserve">gruczołu krokowego, </w:t>
      </w:r>
    </w:p>
    <w:p w14:paraId="088F1A17" w14:textId="77777777" w:rsidR="001A4027" w:rsidRDefault="008416F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 xml:space="preserve">pielęgnacji stomii, </w:t>
      </w:r>
    </w:p>
    <w:p w14:paraId="7C5F188A" w14:textId="77777777" w:rsidR="001A4027" w:rsidRDefault="001A4027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pielęgnacji ran,</w:t>
      </w:r>
    </w:p>
    <w:p w14:paraId="5AFA9DE1" w14:textId="77777777" w:rsidR="001A4027" w:rsidRDefault="00A15A58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>pielęgnacji odleżyn</w:t>
      </w:r>
      <w:r w:rsidR="008416FB" w:rsidRPr="001A4027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262D897" w14:textId="77777777" w:rsidR="001A4027" w:rsidRDefault="008416F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>zakładania zgłębnika do żołądka,</w:t>
      </w:r>
    </w:p>
    <w:p w14:paraId="5C73041B" w14:textId="77777777" w:rsidR="001A4027" w:rsidRDefault="00B77F43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 xml:space="preserve">zabiegów dorektalnych, </w:t>
      </w:r>
    </w:p>
    <w:p w14:paraId="0486ADC9" w14:textId="77777777" w:rsidR="001A4027" w:rsidRDefault="00565F42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>zabezpieczania dróg oddechowych u dorosłego,</w:t>
      </w:r>
    </w:p>
    <w:p w14:paraId="03ADED3C" w14:textId="2FF5D204" w:rsidR="00565F42" w:rsidRPr="001A4027" w:rsidRDefault="00565F42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1A4027">
        <w:rPr>
          <w:rFonts w:ascii="Times New Roman" w:hAnsi="Times New Roman" w:cs="Times New Roman"/>
          <w:sz w:val="24"/>
          <w:szCs w:val="24"/>
          <w:lang w:eastAsia="pl-PL"/>
        </w:rPr>
        <w:t>zabezpieczania dróg oddechowych u niemowlęcia, dziecka,</w:t>
      </w:r>
    </w:p>
    <w:p w14:paraId="72001461" w14:textId="6990B658" w:rsidR="0041328B" w:rsidRPr="001F00E4" w:rsidRDefault="001A4027" w:rsidP="001A4027">
      <w:pPr>
        <w:pStyle w:val="Bezodstpw"/>
        <w:numPr>
          <w:ilvl w:val="0"/>
          <w:numId w:val="4"/>
        </w:numPr>
        <w:ind w:left="1418" w:hanging="425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41328B" w:rsidRPr="001F00E4">
        <w:rPr>
          <w:rFonts w:ascii="Times New Roman" w:hAnsi="Times New Roman" w:cs="Times New Roman"/>
          <w:sz w:val="24"/>
          <w:szCs w:val="24"/>
          <w:lang w:eastAsia="pl-PL"/>
        </w:rPr>
        <w:t xml:space="preserve">estaw do pozoracji ran i urazów. </w:t>
      </w:r>
    </w:p>
    <w:p w14:paraId="02ADD1C8" w14:textId="77777777" w:rsidR="001F00E4" w:rsidRPr="001F00E4" w:rsidRDefault="001F00E4" w:rsidP="001F00E4">
      <w:pPr>
        <w:pStyle w:val="Bezodstpw"/>
        <w:ind w:left="1701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1F00E4" w:rsidRPr="001F00E4" w:rsidSect="00813A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0ABADE" w16cid:durableId="219C7D53"/>
  <w16cid:commentId w16cid:paraId="11E75E9B" w16cid:durableId="219C7D54"/>
  <w16cid:commentId w16cid:paraId="4B641E71" w16cid:durableId="219C7D55"/>
  <w16cid:commentId w16cid:paraId="2399A073" w16cid:durableId="219C7D56"/>
  <w16cid:commentId w16cid:paraId="239E63B6" w16cid:durableId="219C7D57"/>
  <w16cid:commentId w16cid:paraId="1A82CA67" w16cid:durableId="219C7D58"/>
  <w16cid:commentId w16cid:paraId="4EA4EE91" w16cid:durableId="219C7D59"/>
  <w16cid:commentId w16cid:paraId="28611348" w16cid:durableId="219C7D5A"/>
  <w16cid:commentId w16cid:paraId="6AA909A6" w16cid:durableId="219C7D5B"/>
  <w16cid:commentId w16cid:paraId="0ED31BDD" w16cid:durableId="219C7D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C8BEF" w14:textId="77777777" w:rsidR="00E6717C" w:rsidRDefault="00E6717C" w:rsidP="00727DA5">
      <w:pPr>
        <w:spacing w:after="0" w:line="240" w:lineRule="auto"/>
      </w:pPr>
      <w:r>
        <w:separator/>
      </w:r>
    </w:p>
  </w:endnote>
  <w:endnote w:type="continuationSeparator" w:id="0">
    <w:p w14:paraId="32B0C9E4" w14:textId="77777777" w:rsidR="00E6717C" w:rsidRDefault="00E6717C" w:rsidP="0072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5593" w14:textId="77777777" w:rsidR="00E6717C" w:rsidRDefault="00E6717C" w:rsidP="00727DA5">
      <w:pPr>
        <w:spacing w:after="0" w:line="240" w:lineRule="auto"/>
      </w:pPr>
      <w:r>
        <w:separator/>
      </w:r>
    </w:p>
  </w:footnote>
  <w:footnote w:type="continuationSeparator" w:id="0">
    <w:p w14:paraId="3C18B450" w14:textId="77777777" w:rsidR="00E6717C" w:rsidRDefault="00E6717C" w:rsidP="0072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3790"/>
    <w:multiLevelType w:val="hybridMultilevel"/>
    <w:tmpl w:val="8DDCA6B0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C7031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C19"/>
    <w:multiLevelType w:val="hybridMultilevel"/>
    <w:tmpl w:val="34DE9800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F26"/>
    <w:multiLevelType w:val="hybridMultilevel"/>
    <w:tmpl w:val="48901F66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6417"/>
    <w:multiLevelType w:val="hybridMultilevel"/>
    <w:tmpl w:val="C9AAF1E0"/>
    <w:lvl w:ilvl="0" w:tplc="D2220C8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0AD6B6E"/>
    <w:multiLevelType w:val="hybridMultilevel"/>
    <w:tmpl w:val="626417C8"/>
    <w:lvl w:ilvl="0" w:tplc="4FCCBD36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666"/>
    <w:multiLevelType w:val="hybridMultilevel"/>
    <w:tmpl w:val="3F9EFA6C"/>
    <w:lvl w:ilvl="0" w:tplc="F5CA0B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04091"/>
    <w:multiLevelType w:val="hybridMultilevel"/>
    <w:tmpl w:val="9CB088D2"/>
    <w:lvl w:ilvl="0" w:tplc="9C04BB80">
      <w:start w:val="10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7D6"/>
    <w:multiLevelType w:val="hybridMultilevel"/>
    <w:tmpl w:val="1F0A3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06789"/>
    <w:multiLevelType w:val="hybridMultilevel"/>
    <w:tmpl w:val="9EB4CF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6E2350"/>
    <w:multiLevelType w:val="hybridMultilevel"/>
    <w:tmpl w:val="D7DA715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0033131"/>
    <w:multiLevelType w:val="hybridMultilevel"/>
    <w:tmpl w:val="B4A48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B413F"/>
    <w:multiLevelType w:val="hybridMultilevel"/>
    <w:tmpl w:val="7BA00A92"/>
    <w:lvl w:ilvl="0" w:tplc="205E27C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A1482"/>
    <w:multiLevelType w:val="hybridMultilevel"/>
    <w:tmpl w:val="E92E32C2"/>
    <w:lvl w:ilvl="0" w:tplc="0054F7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95A3A"/>
    <w:multiLevelType w:val="hybridMultilevel"/>
    <w:tmpl w:val="325E98C4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76B7E"/>
    <w:multiLevelType w:val="hybridMultilevel"/>
    <w:tmpl w:val="CAFA81C0"/>
    <w:lvl w:ilvl="0" w:tplc="2486729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7031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61793"/>
    <w:multiLevelType w:val="hybridMultilevel"/>
    <w:tmpl w:val="401E445C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E2A5F"/>
    <w:multiLevelType w:val="hybridMultilevel"/>
    <w:tmpl w:val="6794F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14"/>
  </w:num>
  <w:num w:numId="14">
    <w:abstractNumId w:val="15"/>
  </w:num>
  <w:num w:numId="15">
    <w:abstractNumId w:val="5"/>
  </w:num>
  <w:num w:numId="16">
    <w:abstractNumId w:val="1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D6"/>
    <w:rsid w:val="000048F2"/>
    <w:rsid w:val="000246BD"/>
    <w:rsid w:val="000447A7"/>
    <w:rsid w:val="00056AD3"/>
    <w:rsid w:val="00057230"/>
    <w:rsid w:val="0005754C"/>
    <w:rsid w:val="00060880"/>
    <w:rsid w:val="00060E67"/>
    <w:rsid w:val="00077BE7"/>
    <w:rsid w:val="000812F2"/>
    <w:rsid w:val="000954EE"/>
    <w:rsid w:val="000B35EB"/>
    <w:rsid w:val="000C0577"/>
    <w:rsid w:val="000D37A4"/>
    <w:rsid w:val="000E72D1"/>
    <w:rsid w:val="000F66C3"/>
    <w:rsid w:val="00115C72"/>
    <w:rsid w:val="00116F32"/>
    <w:rsid w:val="00133FE1"/>
    <w:rsid w:val="0014774D"/>
    <w:rsid w:val="00150A7A"/>
    <w:rsid w:val="001511DD"/>
    <w:rsid w:val="00151229"/>
    <w:rsid w:val="0017341B"/>
    <w:rsid w:val="00190E17"/>
    <w:rsid w:val="00192921"/>
    <w:rsid w:val="00195E97"/>
    <w:rsid w:val="001A38BB"/>
    <w:rsid w:val="001A4027"/>
    <w:rsid w:val="001B0EDC"/>
    <w:rsid w:val="001C212A"/>
    <w:rsid w:val="001D0A2D"/>
    <w:rsid w:val="001D4CF9"/>
    <w:rsid w:val="001D5B52"/>
    <w:rsid w:val="001D6E12"/>
    <w:rsid w:val="001E10A3"/>
    <w:rsid w:val="001F00E4"/>
    <w:rsid w:val="001F1777"/>
    <w:rsid w:val="00225FE2"/>
    <w:rsid w:val="00234D2E"/>
    <w:rsid w:val="00237F68"/>
    <w:rsid w:val="0024189C"/>
    <w:rsid w:val="002441FD"/>
    <w:rsid w:val="00264853"/>
    <w:rsid w:val="002A0E9B"/>
    <w:rsid w:val="002B1B15"/>
    <w:rsid w:val="002B49D7"/>
    <w:rsid w:val="002D0789"/>
    <w:rsid w:val="002D639B"/>
    <w:rsid w:val="002F0399"/>
    <w:rsid w:val="002F2AA3"/>
    <w:rsid w:val="002F2E2B"/>
    <w:rsid w:val="002F4E86"/>
    <w:rsid w:val="00313665"/>
    <w:rsid w:val="00331B6F"/>
    <w:rsid w:val="00337D6C"/>
    <w:rsid w:val="003438D6"/>
    <w:rsid w:val="00364FC2"/>
    <w:rsid w:val="00365D77"/>
    <w:rsid w:val="00371AD4"/>
    <w:rsid w:val="00391B0D"/>
    <w:rsid w:val="00394D81"/>
    <w:rsid w:val="003970D3"/>
    <w:rsid w:val="003A153F"/>
    <w:rsid w:val="003C0AC9"/>
    <w:rsid w:val="003C4B4A"/>
    <w:rsid w:val="004055B3"/>
    <w:rsid w:val="00411756"/>
    <w:rsid w:val="0041328B"/>
    <w:rsid w:val="004421AC"/>
    <w:rsid w:val="00450951"/>
    <w:rsid w:val="004531EC"/>
    <w:rsid w:val="004669AE"/>
    <w:rsid w:val="00467558"/>
    <w:rsid w:val="00480901"/>
    <w:rsid w:val="004D2019"/>
    <w:rsid w:val="004D43E6"/>
    <w:rsid w:val="00527D84"/>
    <w:rsid w:val="005404DC"/>
    <w:rsid w:val="00563AC4"/>
    <w:rsid w:val="00565F42"/>
    <w:rsid w:val="00577C2F"/>
    <w:rsid w:val="00594848"/>
    <w:rsid w:val="00597B5E"/>
    <w:rsid w:val="005B3D7C"/>
    <w:rsid w:val="005B76C0"/>
    <w:rsid w:val="005D138B"/>
    <w:rsid w:val="005D562D"/>
    <w:rsid w:val="005E29B7"/>
    <w:rsid w:val="005E68BB"/>
    <w:rsid w:val="006064D5"/>
    <w:rsid w:val="0060652E"/>
    <w:rsid w:val="006141D1"/>
    <w:rsid w:val="00614A39"/>
    <w:rsid w:val="00624722"/>
    <w:rsid w:val="00633DF5"/>
    <w:rsid w:val="00641738"/>
    <w:rsid w:val="0067251C"/>
    <w:rsid w:val="006765CE"/>
    <w:rsid w:val="0069253C"/>
    <w:rsid w:val="006A1DDA"/>
    <w:rsid w:val="006A5BA2"/>
    <w:rsid w:val="006B53BA"/>
    <w:rsid w:val="006B5DCC"/>
    <w:rsid w:val="006B7E4B"/>
    <w:rsid w:val="006C267A"/>
    <w:rsid w:val="006D06C7"/>
    <w:rsid w:val="006E1BB4"/>
    <w:rsid w:val="006F288C"/>
    <w:rsid w:val="006F4683"/>
    <w:rsid w:val="00707B83"/>
    <w:rsid w:val="00720C8C"/>
    <w:rsid w:val="00721DCD"/>
    <w:rsid w:val="00724878"/>
    <w:rsid w:val="00727CFB"/>
    <w:rsid w:val="00727DA5"/>
    <w:rsid w:val="00731AE1"/>
    <w:rsid w:val="00732BB9"/>
    <w:rsid w:val="00733825"/>
    <w:rsid w:val="00740518"/>
    <w:rsid w:val="0075263F"/>
    <w:rsid w:val="007602AD"/>
    <w:rsid w:val="007666F0"/>
    <w:rsid w:val="00776CFC"/>
    <w:rsid w:val="007862AA"/>
    <w:rsid w:val="00787C4B"/>
    <w:rsid w:val="007930C3"/>
    <w:rsid w:val="00795638"/>
    <w:rsid w:val="007A1C25"/>
    <w:rsid w:val="007B2D54"/>
    <w:rsid w:val="007C1FE5"/>
    <w:rsid w:val="007C33C9"/>
    <w:rsid w:val="007C70CF"/>
    <w:rsid w:val="007D0C70"/>
    <w:rsid w:val="007F2267"/>
    <w:rsid w:val="007F5AD0"/>
    <w:rsid w:val="00813AE1"/>
    <w:rsid w:val="00822944"/>
    <w:rsid w:val="00825543"/>
    <w:rsid w:val="00825B3F"/>
    <w:rsid w:val="00831281"/>
    <w:rsid w:val="008416FB"/>
    <w:rsid w:val="008449B8"/>
    <w:rsid w:val="008504C7"/>
    <w:rsid w:val="00850891"/>
    <w:rsid w:val="00850BB4"/>
    <w:rsid w:val="00871389"/>
    <w:rsid w:val="00872F3F"/>
    <w:rsid w:val="00883247"/>
    <w:rsid w:val="00885B91"/>
    <w:rsid w:val="008B192A"/>
    <w:rsid w:val="008F2AF5"/>
    <w:rsid w:val="008F3AB4"/>
    <w:rsid w:val="009115B0"/>
    <w:rsid w:val="00911C40"/>
    <w:rsid w:val="00916CCC"/>
    <w:rsid w:val="00922155"/>
    <w:rsid w:val="00924EBD"/>
    <w:rsid w:val="009300F6"/>
    <w:rsid w:val="009317DF"/>
    <w:rsid w:val="00941116"/>
    <w:rsid w:val="00942967"/>
    <w:rsid w:val="009475AC"/>
    <w:rsid w:val="00957F33"/>
    <w:rsid w:val="00967068"/>
    <w:rsid w:val="00976ED9"/>
    <w:rsid w:val="00985173"/>
    <w:rsid w:val="00987953"/>
    <w:rsid w:val="009B5DE0"/>
    <w:rsid w:val="009C1422"/>
    <w:rsid w:val="009C334A"/>
    <w:rsid w:val="009D4794"/>
    <w:rsid w:val="009D7BA5"/>
    <w:rsid w:val="009E119D"/>
    <w:rsid w:val="009E6D4D"/>
    <w:rsid w:val="009F062D"/>
    <w:rsid w:val="009F0808"/>
    <w:rsid w:val="00A11B38"/>
    <w:rsid w:val="00A11BEA"/>
    <w:rsid w:val="00A15A58"/>
    <w:rsid w:val="00A20B75"/>
    <w:rsid w:val="00A226C5"/>
    <w:rsid w:val="00A40459"/>
    <w:rsid w:val="00A444DE"/>
    <w:rsid w:val="00A56CD2"/>
    <w:rsid w:val="00A92184"/>
    <w:rsid w:val="00AA1BAD"/>
    <w:rsid w:val="00AA2902"/>
    <w:rsid w:val="00AA48CF"/>
    <w:rsid w:val="00AA6A26"/>
    <w:rsid w:val="00AC18C5"/>
    <w:rsid w:val="00AC22C2"/>
    <w:rsid w:val="00AC4D46"/>
    <w:rsid w:val="00AD2134"/>
    <w:rsid w:val="00AD79F6"/>
    <w:rsid w:val="00AE20C3"/>
    <w:rsid w:val="00B30CC5"/>
    <w:rsid w:val="00B33D06"/>
    <w:rsid w:val="00B35277"/>
    <w:rsid w:val="00B37790"/>
    <w:rsid w:val="00B66E94"/>
    <w:rsid w:val="00B77080"/>
    <w:rsid w:val="00B77F43"/>
    <w:rsid w:val="00B856A4"/>
    <w:rsid w:val="00B8631B"/>
    <w:rsid w:val="00BE33D2"/>
    <w:rsid w:val="00C01B03"/>
    <w:rsid w:val="00C2116C"/>
    <w:rsid w:val="00C2279E"/>
    <w:rsid w:val="00C27862"/>
    <w:rsid w:val="00C3082A"/>
    <w:rsid w:val="00C31B95"/>
    <w:rsid w:val="00C4432C"/>
    <w:rsid w:val="00C565EE"/>
    <w:rsid w:val="00C82A9B"/>
    <w:rsid w:val="00C86404"/>
    <w:rsid w:val="00C92900"/>
    <w:rsid w:val="00C95CE1"/>
    <w:rsid w:val="00D00AA3"/>
    <w:rsid w:val="00D03DCC"/>
    <w:rsid w:val="00D0424A"/>
    <w:rsid w:val="00D11E52"/>
    <w:rsid w:val="00D4014A"/>
    <w:rsid w:val="00D42C95"/>
    <w:rsid w:val="00D443FF"/>
    <w:rsid w:val="00D46D47"/>
    <w:rsid w:val="00D62B9C"/>
    <w:rsid w:val="00D978B8"/>
    <w:rsid w:val="00DC4FB6"/>
    <w:rsid w:val="00DD7A8F"/>
    <w:rsid w:val="00DF6273"/>
    <w:rsid w:val="00E14311"/>
    <w:rsid w:val="00E17478"/>
    <w:rsid w:val="00E258CF"/>
    <w:rsid w:val="00E31648"/>
    <w:rsid w:val="00E333E3"/>
    <w:rsid w:val="00E36401"/>
    <w:rsid w:val="00E55ACA"/>
    <w:rsid w:val="00E63E65"/>
    <w:rsid w:val="00E6717C"/>
    <w:rsid w:val="00EB7799"/>
    <w:rsid w:val="00EE32B9"/>
    <w:rsid w:val="00F10548"/>
    <w:rsid w:val="00F23C71"/>
    <w:rsid w:val="00F41FAC"/>
    <w:rsid w:val="00F443C4"/>
    <w:rsid w:val="00F50C8F"/>
    <w:rsid w:val="00F7411A"/>
    <w:rsid w:val="00F85378"/>
    <w:rsid w:val="00F86989"/>
    <w:rsid w:val="00F9125C"/>
    <w:rsid w:val="00FA5341"/>
    <w:rsid w:val="00FA669E"/>
    <w:rsid w:val="00FA7D05"/>
    <w:rsid w:val="00FB6731"/>
    <w:rsid w:val="00FB7BB9"/>
    <w:rsid w:val="00FC6EDC"/>
    <w:rsid w:val="00FF56B7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4023"/>
  <w15:docId w15:val="{64695D74-82D4-41A1-9675-A837CAA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8D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7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3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8B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92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0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0D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70D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338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85378"/>
    <w:pPr>
      <w:ind w:left="720"/>
      <w:contextualSpacing/>
    </w:pPr>
  </w:style>
  <w:style w:type="paragraph" w:customStyle="1" w:styleId="PKTpunkt">
    <w:name w:val="PKT – punkt"/>
    <w:uiPriority w:val="99"/>
    <w:qFormat/>
    <w:rsid w:val="008504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7B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DA5"/>
  </w:style>
  <w:style w:type="paragraph" w:styleId="Stopka">
    <w:name w:val="footer"/>
    <w:basedOn w:val="Normalny"/>
    <w:link w:val="Stopka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DA5"/>
  </w:style>
  <w:style w:type="paragraph" w:styleId="NormalnyWeb">
    <w:name w:val="Normal (Web)"/>
    <w:basedOn w:val="Normalny"/>
    <w:uiPriority w:val="99"/>
    <w:unhideWhenUsed/>
    <w:rsid w:val="0072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13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6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6FB"/>
    <w:rPr>
      <w:vertAlign w:val="superscript"/>
    </w:rPr>
  </w:style>
  <w:style w:type="character" w:customStyle="1" w:styleId="bigline">
    <w:name w:val="big_line"/>
    <w:basedOn w:val="Domylnaczcionkaakapitu"/>
    <w:rsid w:val="001D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0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95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8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7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Sejda Aleksandra</cp:lastModifiedBy>
  <cp:revision>3</cp:revision>
  <cp:lastPrinted>2019-11-05T09:52:00Z</cp:lastPrinted>
  <dcterms:created xsi:type="dcterms:W3CDTF">2020-02-19T13:12:00Z</dcterms:created>
  <dcterms:modified xsi:type="dcterms:W3CDTF">2020-02-19T13:14:00Z</dcterms:modified>
</cp:coreProperties>
</file>