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3D527E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D168EF" w:rsidRPr="00D168EF">
        <w:rPr>
          <w:rFonts w:cs="Arial"/>
          <w:b/>
          <w:sz w:val="28"/>
          <w:szCs w:val="28"/>
        </w:rPr>
        <w:t>874/2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D168EF" w:rsidRPr="00D168EF">
        <w:rPr>
          <w:rFonts w:cs="Arial"/>
          <w:b/>
          <w:sz w:val="28"/>
          <w:szCs w:val="28"/>
        </w:rPr>
        <w:t>0,06</w:t>
      </w:r>
      <w:r w:rsidR="007D7FC5" w:rsidRPr="007D7FC5">
        <w:rPr>
          <w:rFonts w:cs="Arial"/>
          <w:b/>
          <w:sz w:val="28"/>
          <w:szCs w:val="28"/>
        </w:rPr>
        <w:t xml:space="preserve"> ha, położonej w miejscowości </w:t>
      </w:r>
      <w:r w:rsidR="00D168EF" w:rsidRPr="00C85637">
        <w:rPr>
          <w:rFonts w:cs="Arial"/>
          <w:b/>
          <w:sz w:val="28"/>
          <w:szCs w:val="28"/>
        </w:rPr>
        <w:t>Chorkówka</w:t>
      </w:r>
      <w:r w:rsidR="00D254CA">
        <w:rPr>
          <w:rFonts w:cs="Arial"/>
          <w:b/>
          <w:sz w:val="28"/>
          <w:szCs w:val="28"/>
        </w:rPr>
        <w:t xml:space="preserve">, gm. </w:t>
      </w:r>
      <w:r w:rsidR="00C85637" w:rsidRPr="00C85637">
        <w:rPr>
          <w:rFonts w:cs="Arial"/>
          <w:b/>
          <w:sz w:val="28"/>
          <w:szCs w:val="28"/>
        </w:rPr>
        <w:t>Chorkówka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7A3082">
        <w:rPr>
          <w:rFonts w:cs="Arial"/>
          <w:b/>
          <w:color w:val="000000"/>
          <w:sz w:val="28"/>
          <w:szCs w:val="28"/>
        </w:rPr>
        <w:t>4</w:t>
      </w:r>
      <w:r w:rsidR="009A07A8" w:rsidRPr="009A07A8">
        <w:rPr>
          <w:rFonts w:cs="Arial"/>
          <w:b/>
          <w:color w:val="000000"/>
          <w:sz w:val="28"/>
          <w:szCs w:val="28"/>
        </w:rPr>
        <w:t>.</w:t>
      </w:r>
      <w:r w:rsidR="007A3082">
        <w:rPr>
          <w:rFonts w:cs="Arial"/>
          <w:b/>
          <w:color w:val="000000"/>
          <w:sz w:val="28"/>
          <w:szCs w:val="28"/>
        </w:rPr>
        <w:t>886</w:t>
      </w:r>
      <w:r w:rsidR="009A07A8" w:rsidRPr="009A07A8">
        <w:rPr>
          <w:rFonts w:cs="Arial"/>
          <w:b/>
          <w:color w:val="000000"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7A3082">
        <w:rPr>
          <w:rFonts w:cs="Arial"/>
          <w:b/>
          <w:sz w:val="28"/>
          <w:szCs w:val="28"/>
        </w:rPr>
        <w:t>3</w:t>
      </w:r>
      <w:bookmarkStart w:id="0" w:name="_GoBack"/>
      <w:bookmarkEnd w:id="0"/>
      <w:r w:rsidR="0069767A" w:rsidRPr="0069767A">
        <w:rPr>
          <w:rFonts w:cs="Arial"/>
          <w:b/>
          <w:sz w:val="28"/>
          <w:szCs w:val="28"/>
        </w:rPr>
        <w:t>00</w:t>
      </w:r>
      <w:r w:rsidR="00382B77" w:rsidRPr="00382B77">
        <w:rPr>
          <w:rFonts w:cs="Arial"/>
          <w:b/>
          <w:sz w:val="28"/>
          <w:szCs w:val="28"/>
        </w:rPr>
        <w:t>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D04DC6" w:rsidRPr="00D04DC6">
        <w:rPr>
          <w:rFonts w:cs="Arial"/>
          <w:b/>
          <w:sz w:val="28"/>
          <w:szCs w:val="28"/>
        </w:rPr>
        <w:t>2</w:t>
      </w:r>
      <w:r w:rsidR="00F3525F">
        <w:rPr>
          <w:rFonts w:cs="Arial"/>
          <w:b/>
          <w:sz w:val="28"/>
          <w:szCs w:val="28"/>
        </w:rPr>
        <w:t>3</w:t>
      </w:r>
      <w:r w:rsidR="00D04DC6">
        <w:rPr>
          <w:rFonts w:cs="Arial"/>
          <w:b/>
          <w:sz w:val="28"/>
          <w:szCs w:val="28"/>
        </w:rPr>
        <w:t xml:space="preserve"> </w:t>
      </w:r>
      <w:r w:rsidR="00D04DC6" w:rsidRPr="00D04DC6">
        <w:rPr>
          <w:rFonts w:cs="Arial"/>
          <w:b/>
          <w:sz w:val="28"/>
          <w:szCs w:val="28"/>
        </w:rPr>
        <w:t>c</w:t>
      </w:r>
      <w:r w:rsidR="00F3525F">
        <w:rPr>
          <w:rFonts w:cs="Arial"/>
          <w:b/>
          <w:sz w:val="28"/>
          <w:szCs w:val="28"/>
        </w:rPr>
        <w:t>zerwca</w:t>
      </w:r>
      <w:r w:rsidR="00EC0338" w:rsidRPr="00D04DC6">
        <w:rPr>
          <w:rFonts w:cs="Arial"/>
          <w:b/>
          <w:sz w:val="28"/>
          <w:szCs w:val="28"/>
        </w:rPr>
        <w:t xml:space="preserve"> 20</w:t>
      </w:r>
      <w:r w:rsidR="00F3525F">
        <w:rPr>
          <w:rFonts w:cs="Arial"/>
          <w:b/>
          <w:sz w:val="28"/>
          <w:szCs w:val="28"/>
        </w:rPr>
        <w:t>20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F3525F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F3525F">
        <w:rPr>
          <w:rFonts w:cs="Arial"/>
          <w:b/>
          <w:sz w:val="28"/>
          <w:szCs w:val="28"/>
        </w:rPr>
        <w:t>9</w:t>
      </w:r>
      <w:r w:rsidR="00F3525F">
        <w:rPr>
          <w:b/>
          <w:sz w:val="28"/>
          <w:szCs w:val="28"/>
          <w:vertAlign w:val="superscript"/>
        </w:rPr>
        <w:t>0</w:t>
      </w:r>
      <w:r w:rsidR="000B163D" w:rsidRPr="0092443F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F3525F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Szczegółowe informacje o przetargu oraz nieruchomości zostały zamieszczone na stronie internetowej  </w:t>
      </w:r>
      <w:r w:rsidR="00F3525F">
        <w:rPr>
          <w:b/>
          <w:sz w:val="28"/>
          <w:szCs w:val="28"/>
        </w:rPr>
        <w:br/>
      </w:r>
      <w:hyperlink r:id="rId14" w:history="1">
        <w:r w:rsidR="00F3525F" w:rsidRPr="003574DD">
          <w:rPr>
            <w:rStyle w:val="Hipercze"/>
            <w:b/>
            <w:sz w:val="28"/>
            <w:szCs w:val="28"/>
          </w:rPr>
          <w:t>www.psgaz.pl</w:t>
        </w:r>
      </w:hyperlink>
      <w:r w:rsidR="00F3525F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F3525F">
        <w:rPr>
          <w:b/>
          <w:sz w:val="28"/>
          <w:szCs w:val="28"/>
        </w:rPr>
        <w:t xml:space="preserve"> </w:t>
      </w:r>
      <w:r w:rsidR="00F3525F">
        <w:rPr>
          <w:b/>
          <w:sz w:val="28"/>
          <w:szCs w:val="28"/>
        </w:rPr>
        <w:br/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C954C5" w:rsidRPr="00287F13" w:rsidRDefault="00C954C5" w:rsidP="00976356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F3525F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>z ww. informacjami</w:t>
      </w:r>
      <w:r w:rsidR="00F3525F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976356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D527E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C5589"/>
    <w:rsid w:val="004D4A4B"/>
    <w:rsid w:val="005525EE"/>
    <w:rsid w:val="005532BA"/>
    <w:rsid w:val="00574E0D"/>
    <w:rsid w:val="005809CB"/>
    <w:rsid w:val="005923E7"/>
    <w:rsid w:val="005A475B"/>
    <w:rsid w:val="005C73A6"/>
    <w:rsid w:val="006210DF"/>
    <w:rsid w:val="0062643F"/>
    <w:rsid w:val="006531EC"/>
    <w:rsid w:val="00656410"/>
    <w:rsid w:val="006708AA"/>
    <w:rsid w:val="0069767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A3082"/>
    <w:rsid w:val="007D7FC5"/>
    <w:rsid w:val="008078FB"/>
    <w:rsid w:val="00821AB9"/>
    <w:rsid w:val="00844994"/>
    <w:rsid w:val="00850FF5"/>
    <w:rsid w:val="00853F15"/>
    <w:rsid w:val="008852F9"/>
    <w:rsid w:val="008A58E4"/>
    <w:rsid w:val="0090526D"/>
    <w:rsid w:val="0092443F"/>
    <w:rsid w:val="009306BC"/>
    <w:rsid w:val="00951147"/>
    <w:rsid w:val="00952ACB"/>
    <w:rsid w:val="00976356"/>
    <w:rsid w:val="009A07A8"/>
    <w:rsid w:val="009A3715"/>
    <w:rsid w:val="009B6DDB"/>
    <w:rsid w:val="009D2054"/>
    <w:rsid w:val="009D3DC6"/>
    <w:rsid w:val="009D7D42"/>
    <w:rsid w:val="009E15A2"/>
    <w:rsid w:val="00A3328D"/>
    <w:rsid w:val="00A55AFB"/>
    <w:rsid w:val="00A6375E"/>
    <w:rsid w:val="00A66081"/>
    <w:rsid w:val="00A853A0"/>
    <w:rsid w:val="00AC1AC9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C6C85"/>
    <w:rsid w:val="00CD46BE"/>
    <w:rsid w:val="00CD4EA7"/>
    <w:rsid w:val="00CD758E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3DC9"/>
    <w:rsid w:val="00E2534B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F1023D"/>
    <w:rsid w:val="00F26991"/>
    <w:rsid w:val="00F33150"/>
    <w:rsid w:val="00F3525F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E773FF1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9B3D-34AC-4175-9D37-74EBE978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Pec Edmund</cp:lastModifiedBy>
  <cp:revision>2</cp:revision>
  <cp:lastPrinted>2020-05-27T06:11:00Z</cp:lastPrinted>
  <dcterms:created xsi:type="dcterms:W3CDTF">2020-05-27T12:16:00Z</dcterms:created>
  <dcterms:modified xsi:type="dcterms:W3CDTF">2020-05-27T12:16:00Z</dcterms:modified>
</cp:coreProperties>
</file>