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9C9F4E" w14:textId="77777777" w:rsidR="007E2CFE" w:rsidRDefault="00656651" w:rsidP="00CF4AF7">
      <w:pPr>
        <w:spacing w:before="120" w:after="12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C4EF0">
        <w:rPr>
          <w:rFonts w:ascii="Times New Roman" w:hAnsi="Times New Roman" w:cs="Times New Roman"/>
          <w:b/>
          <w:sz w:val="24"/>
          <w:szCs w:val="24"/>
        </w:rPr>
        <w:t>UZASADNIENIE</w:t>
      </w:r>
    </w:p>
    <w:p w14:paraId="18D5A6E8" w14:textId="311FA353" w:rsidR="005C4EF0" w:rsidRPr="005C4EF0" w:rsidRDefault="007F0E37" w:rsidP="00CF4AF7">
      <w:pPr>
        <w:spacing w:before="120" w:after="12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19984A41" w14:textId="5BDE2CD5" w:rsidR="00681428" w:rsidRPr="001F6F77" w:rsidRDefault="003D6142" w:rsidP="00CF4AF7">
      <w:pPr>
        <w:spacing w:before="120" w:after="12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en-GB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en-GB"/>
        </w:rPr>
        <w:t xml:space="preserve">Projektowana uchwała dotyczy </w:t>
      </w:r>
      <w:r w:rsidR="004A540B">
        <w:rPr>
          <w:rFonts w:ascii="Times New Roman" w:eastAsia="Times New Roman" w:hAnsi="Times New Roman" w:cs="Times New Roman"/>
          <w:bCs/>
          <w:sz w:val="24"/>
          <w:szCs w:val="24"/>
          <w:lang w:eastAsia="en-GB"/>
        </w:rPr>
        <w:t>nowej edycji p</w:t>
      </w:r>
      <w:r w:rsidRPr="003D6142">
        <w:rPr>
          <w:rFonts w:ascii="Times New Roman" w:eastAsia="Times New Roman" w:hAnsi="Times New Roman" w:cs="Times New Roman"/>
          <w:bCs/>
          <w:sz w:val="24"/>
          <w:szCs w:val="24"/>
          <w:lang w:eastAsia="en-GB"/>
        </w:rPr>
        <w:t>olityk</w:t>
      </w:r>
      <w:r w:rsidR="004A540B">
        <w:rPr>
          <w:rFonts w:ascii="Times New Roman" w:eastAsia="Times New Roman" w:hAnsi="Times New Roman" w:cs="Times New Roman"/>
          <w:bCs/>
          <w:sz w:val="24"/>
          <w:szCs w:val="24"/>
          <w:lang w:eastAsia="en-GB"/>
        </w:rPr>
        <w:t>i</w:t>
      </w:r>
      <w:r w:rsidRPr="003D6142">
        <w:rPr>
          <w:rFonts w:ascii="Times New Roman" w:eastAsia="Times New Roman" w:hAnsi="Times New Roman" w:cs="Times New Roman"/>
          <w:bCs/>
          <w:sz w:val="24"/>
          <w:szCs w:val="24"/>
          <w:lang w:eastAsia="en-GB"/>
        </w:rPr>
        <w:t xml:space="preserve"> zakupow</w:t>
      </w:r>
      <w:r w:rsidR="004A540B">
        <w:rPr>
          <w:rFonts w:ascii="Times New Roman" w:eastAsia="Times New Roman" w:hAnsi="Times New Roman" w:cs="Times New Roman"/>
          <w:bCs/>
          <w:sz w:val="24"/>
          <w:szCs w:val="24"/>
          <w:lang w:eastAsia="en-GB"/>
        </w:rPr>
        <w:t>ej</w:t>
      </w:r>
      <w:r w:rsidRPr="003D6142">
        <w:rPr>
          <w:rFonts w:ascii="Times New Roman" w:eastAsia="Times New Roman" w:hAnsi="Times New Roman" w:cs="Times New Roman"/>
          <w:bCs/>
          <w:sz w:val="24"/>
          <w:szCs w:val="24"/>
          <w:lang w:eastAsia="en-GB"/>
        </w:rPr>
        <w:t xml:space="preserve"> państwa </w:t>
      </w:r>
      <w:r w:rsidR="004A540B">
        <w:rPr>
          <w:rFonts w:ascii="Times New Roman" w:eastAsia="Times New Roman" w:hAnsi="Times New Roman" w:cs="Times New Roman"/>
          <w:bCs/>
          <w:sz w:val="24"/>
          <w:szCs w:val="24"/>
          <w:lang w:eastAsia="en-GB"/>
        </w:rPr>
        <w:t xml:space="preserve">przyjmowanej </w:t>
      </w:r>
      <w:r w:rsidRPr="003D6142">
        <w:rPr>
          <w:rFonts w:ascii="Times New Roman" w:eastAsia="Times New Roman" w:hAnsi="Times New Roman" w:cs="Times New Roman"/>
          <w:bCs/>
          <w:sz w:val="24"/>
          <w:szCs w:val="24"/>
          <w:lang w:eastAsia="en-GB"/>
        </w:rPr>
        <w:t>na lata 2026-2029</w:t>
      </w:r>
      <w:r w:rsidR="004A540B">
        <w:rPr>
          <w:rFonts w:ascii="Times New Roman" w:eastAsia="Times New Roman" w:hAnsi="Times New Roman" w:cs="Times New Roman"/>
          <w:bCs/>
          <w:sz w:val="24"/>
          <w:szCs w:val="24"/>
          <w:lang w:eastAsia="en-GB"/>
        </w:rPr>
        <w:t xml:space="preserve">. </w:t>
      </w:r>
      <w:r w:rsidR="00FA7C2B" w:rsidRPr="001F6F77">
        <w:rPr>
          <w:rFonts w:ascii="Times New Roman" w:eastAsia="Times New Roman" w:hAnsi="Times New Roman" w:cs="Times New Roman"/>
          <w:bCs/>
          <w:sz w:val="24"/>
          <w:szCs w:val="24"/>
          <w:lang w:eastAsia="en-GB"/>
        </w:rPr>
        <w:t>O</w:t>
      </w:r>
      <w:r w:rsidR="002B7A24" w:rsidRPr="001F6F77">
        <w:rPr>
          <w:rFonts w:ascii="Times New Roman" w:eastAsia="Times New Roman" w:hAnsi="Times New Roman" w:cs="Times New Roman"/>
          <w:bCs/>
          <w:sz w:val="24"/>
          <w:szCs w:val="24"/>
          <w:lang w:eastAsia="en-GB"/>
        </w:rPr>
        <w:t xml:space="preserve">bowiązek </w:t>
      </w:r>
      <w:r w:rsidR="00681428" w:rsidRPr="001F6F77">
        <w:rPr>
          <w:rFonts w:ascii="Times New Roman" w:eastAsia="Times New Roman" w:hAnsi="Times New Roman" w:cs="Times New Roman"/>
          <w:bCs/>
          <w:sz w:val="24"/>
          <w:szCs w:val="24"/>
          <w:lang w:eastAsia="en-GB"/>
        </w:rPr>
        <w:t>przygotowania projektu polityki zakupowej państwa przez ministra właściwego do spraw gospodarki wynika z art. 21 ust. 5 ustawy</w:t>
      </w:r>
      <w:r w:rsidR="00FA7C2B" w:rsidRPr="001F6F77">
        <w:rPr>
          <w:rFonts w:ascii="Times New Roman" w:eastAsia="Times New Roman" w:hAnsi="Times New Roman" w:cs="Times New Roman"/>
          <w:bCs/>
          <w:sz w:val="24"/>
          <w:szCs w:val="24"/>
          <w:lang w:eastAsia="en-GB"/>
        </w:rPr>
        <w:t xml:space="preserve"> z dnia 11 września 2019</w:t>
      </w:r>
      <w:r w:rsidR="004A540B">
        <w:rPr>
          <w:rFonts w:ascii="Times New Roman" w:eastAsia="Times New Roman" w:hAnsi="Times New Roman" w:cs="Times New Roman"/>
          <w:bCs/>
          <w:sz w:val="24"/>
          <w:szCs w:val="24"/>
          <w:lang w:eastAsia="en-GB"/>
        </w:rPr>
        <w:t xml:space="preserve"> r.</w:t>
      </w:r>
      <w:r w:rsidR="00681428" w:rsidRPr="001F6F77">
        <w:rPr>
          <w:rFonts w:ascii="Times New Roman" w:eastAsia="Times New Roman" w:hAnsi="Times New Roman" w:cs="Times New Roman"/>
          <w:bCs/>
          <w:sz w:val="24"/>
          <w:szCs w:val="24"/>
          <w:lang w:eastAsia="en-GB"/>
        </w:rPr>
        <w:t xml:space="preserve"> </w:t>
      </w:r>
      <w:r w:rsidR="0057594C">
        <w:rPr>
          <w:rFonts w:ascii="Times New Roman" w:eastAsia="Times New Roman" w:hAnsi="Times New Roman" w:cs="Times New Roman"/>
          <w:bCs/>
          <w:sz w:val="24"/>
          <w:szCs w:val="24"/>
          <w:lang w:eastAsia="en-GB"/>
        </w:rPr>
        <w:t>–</w:t>
      </w:r>
      <w:r w:rsidR="00FA7C2B" w:rsidRPr="001F6F77">
        <w:rPr>
          <w:rFonts w:ascii="Times New Roman" w:eastAsia="Times New Roman" w:hAnsi="Times New Roman" w:cs="Times New Roman"/>
          <w:bCs/>
          <w:sz w:val="24"/>
          <w:szCs w:val="24"/>
          <w:lang w:eastAsia="en-GB"/>
        </w:rPr>
        <w:t>Prawo zamówień publicznych (</w:t>
      </w:r>
      <w:r w:rsidR="00681428" w:rsidRPr="001F6F77">
        <w:rPr>
          <w:rFonts w:ascii="Times New Roman" w:eastAsia="Times New Roman" w:hAnsi="Times New Roman" w:cs="Times New Roman"/>
          <w:bCs/>
          <w:sz w:val="24"/>
          <w:szCs w:val="24"/>
          <w:lang w:eastAsia="en-GB"/>
        </w:rPr>
        <w:t xml:space="preserve">Dz. U. z </w:t>
      </w:r>
      <w:r w:rsidR="00E457AA">
        <w:rPr>
          <w:rFonts w:ascii="Times New Roman" w:eastAsia="Times New Roman" w:hAnsi="Times New Roman" w:cs="Times New Roman"/>
          <w:bCs/>
          <w:sz w:val="24"/>
          <w:szCs w:val="24"/>
          <w:lang w:eastAsia="en-GB"/>
        </w:rPr>
        <w:t>202</w:t>
      </w:r>
      <w:r w:rsidR="003A21F0">
        <w:rPr>
          <w:rFonts w:ascii="Times New Roman" w:eastAsia="Times New Roman" w:hAnsi="Times New Roman" w:cs="Times New Roman"/>
          <w:bCs/>
          <w:sz w:val="24"/>
          <w:szCs w:val="24"/>
          <w:lang w:eastAsia="en-GB"/>
        </w:rPr>
        <w:t>4</w:t>
      </w:r>
      <w:r w:rsidR="00E457AA">
        <w:rPr>
          <w:rFonts w:ascii="Times New Roman" w:eastAsia="Times New Roman" w:hAnsi="Times New Roman" w:cs="Times New Roman"/>
          <w:bCs/>
          <w:sz w:val="24"/>
          <w:szCs w:val="24"/>
          <w:lang w:eastAsia="en-GB"/>
        </w:rPr>
        <w:t xml:space="preserve"> r. poz. </w:t>
      </w:r>
      <w:r w:rsidR="003A21F0">
        <w:rPr>
          <w:rFonts w:ascii="Times New Roman" w:eastAsia="Times New Roman" w:hAnsi="Times New Roman" w:cs="Times New Roman"/>
          <w:bCs/>
          <w:sz w:val="24"/>
          <w:szCs w:val="24"/>
          <w:lang w:eastAsia="en-GB"/>
        </w:rPr>
        <w:t>1320</w:t>
      </w:r>
      <w:r w:rsidR="00E457AA">
        <w:rPr>
          <w:rFonts w:ascii="Times New Roman" w:eastAsia="Times New Roman" w:hAnsi="Times New Roman" w:cs="Times New Roman"/>
          <w:bCs/>
          <w:sz w:val="24"/>
          <w:szCs w:val="24"/>
          <w:lang w:eastAsia="en-GB"/>
        </w:rPr>
        <w:t xml:space="preserve">, </w:t>
      </w:r>
      <w:r w:rsidR="009D0B8D">
        <w:rPr>
          <w:rFonts w:ascii="Times New Roman" w:eastAsia="Times New Roman" w:hAnsi="Times New Roman" w:cs="Times New Roman"/>
          <w:bCs/>
          <w:sz w:val="24"/>
          <w:szCs w:val="24"/>
          <w:lang w:eastAsia="en-GB"/>
        </w:rPr>
        <w:t>z późn. zm.</w:t>
      </w:r>
      <w:r w:rsidR="006F636A">
        <w:rPr>
          <w:rFonts w:ascii="Times New Roman" w:eastAsia="Times New Roman" w:hAnsi="Times New Roman" w:cs="Times New Roman"/>
          <w:bCs/>
          <w:sz w:val="24"/>
          <w:szCs w:val="24"/>
          <w:lang w:eastAsia="en-GB"/>
        </w:rPr>
        <w:t>)</w:t>
      </w:r>
      <w:r w:rsidR="004A540B">
        <w:rPr>
          <w:rFonts w:ascii="Times New Roman" w:eastAsia="Times New Roman" w:hAnsi="Times New Roman" w:cs="Times New Roman"/>
          <w:bCs/>
          <w:sz w:val="24"/>
          <w:szCs w:val="24"/>
          <w:lang w:eastAsia="en-GB"/>
        </w:rPr>
        <w:t>, dalej „ustawa Pzp”</w:t>
      </w:r>
      <w:r w:rsidR="003A21F0">
        <w:rPr>
          <w:rFonts w:ascii="Times New Roman" w:eastAsia="Times New Roman" w:hAnsi="Times New Roman" w:cs="Times New Roman"/>
          <w:bCs/>
          <w:sz w:val="24"/>
          <w:szCs w:val="24"/>
          <w:lang w:eastAsia="en-GB"/>
        </w:rPr>
        <w:t xml:space="preserve">. </w:t>
      </w:r>
      <w:r w:rsidR="00656651" w:rsidRPr="001F6F77">
        <w:rPr>
          <w:rFonts w:ascii="Times New Roman" w:eastAsia="Times New Roman" w:hAnsi="Times New Roman" w:cs="Times New Roman"/>
          <w:bCs/>
          <w:sz w:val="24"/>
          <w:szCs w:val="24"/>
          <w:lang w:eastAsia="en-GB"/>
        </w:rPr>
        <w:t>Przygotowanie i</w:t>
      </w:r>
      <w:r w:rsidR="004A540B">
        <w:rPr>
          <w:rFonts w:ascii="Times New Roman" w:eastAsia="Times New Roman" w:hAnsi="Times New Roman" w:cs="Times New Roman"/>
          <w:bCs/>
          <w:sz w:val="24"/>
          <w:szCs w:val="24"/>
          <w:lang w:eastAsia="en-GB"/>
        </w:rPr>
        <w:t xml:space="preserve"> </w:t>
      </w:r>
      <w:r w:rsidR="00656651" w:rsidRPr="001F6F77">
        <w:rPr>
          <w:rFonts w:ascii="Times New Roman" w:eastAsia="Times New Roman" w:hAnsi="Times New Roman" w:cs="Times New Roman"/>
          <w:bCs/>
          <w:sz w:val="24"/>
          <w:szCs w:val="24"/>
          <w:lang w:eastAsia="en-GB"/>
        </w:rPr>
        <w:t>przedłożenie przedmiotowego projektu stanowi zatem wykonanie obowiązku ustawowego.</w:t>
      </w:r>
    </w:p>
    <w:p w14:paraId="02656E11" w14:textId="1FC38E18" w:rsidR="00681428" w:rsidRPr="001F6F77" w:rsidRDefault="004A540B" w:rsidP="00CF4AF7">
      <w:pPr>
        <w:spacing w:before="120" w:after="12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en-GB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en-GB"/>
        </w:rPr>
        <w:t>Zgodnie z art. 21 ust. 1 ustawy Pzp, c</w:t>
      </w:r>
      <w:r w:rsidR="00681428" w:rsidRPr="001F6F77">
        <w:rPr>
          <w:rFonts w:ascii="Times New Roman" w:eastAsia="Times New Roman" w:hAnsi="Times New Roman" w:cs="Times New Roman"/>
          <w:bCs/>
          <w:sz w:val="24"/>
          <w:szCs w:val="24"/>
          <w:lang w:eastAsia="en-GB"/>
        </w:rPr>
        <w:t>elem polityki zakupowej państwa</w:t>
      </w:r>
      <w:r w:rsidR="00D97A48" w:rsidRPr="001F6F77">
        <w:rPr>
          <w:rFonts w:ascii="Times New Roman" w:eastAsia="Times New Roman" w:hAnsi="Times New Roman" w:cs="Times New Roman"/>
          <w:bCs/>
          <w:sz w:val="24"/>
          <w:szCs w:val="24"/>
          <w:lang w:eastAsia="en-GB"/>
        </w:rPr>
        <w:t xml:space="preserve"> jest określenie</w:t>
      </w:r>
      <w:r w:rsidR="00681428" w:rsidRPr="001F6F77">
        <w:rPr>
          <w:rFonts w:ascii="Times New Roman" w:eastAsia="Times New Roman" w:hAnsi="Times New Roman" w:cs="Times New Roman"/>
          <w:bCs/>
          <w:sz w:val="24"/>
          <w:szCs w:val="24"/>
          <w:lang w:eastAsia="en-GB"/>
        </w:rPr>
        <w:t xml:space="preserve"> priorytetowych działań</w:t>
      </w:r>
      <w:r w:rsidR="00D97A48" w:rsidRPr="001F6F77">
        <w:rPr>
          <w:rFonts w:ascii="Times New Roman" w:eastAsia="Times New Roman" w:hAnsi="Times New Roman" w:cs="Times New Roman"/>
          <w:bCs/>
          <w:sz w:val="24"/>
          <w:szCs w:val="24"/>
          <w:lang w:eastAsia="en-GB"/>
        </w:rPr>
        <w:t xml:space="preserve"> </w:t>
      </w:r>
      <w:r w:rsidR="002B7A24" w:rsidRPr="001F6F77">
        <w:rPr>
          <w:rFonts w:ascii="Times New Roman" w:eastAsia="Times New Roman" w:hAnsi="Times New Roman" w:cs="Times New Roman"/>
          <w:bCs/>
          <w:sz w:val="24"/>
          <w:szCs w:val="24"/>
          <w:lang w:eastAsia="en-GB"/>
        </w:rPr>
        <w:t>Rzeczypospolitej Polskiej w o</w:t>
      </w:r>
      <w:r w:rsidR="00571F3D" w:rsidRPr="001F6F77">
        <w:rPr>
          <w:rFonts w:ascii="Times New Roman" w:eastAsia="Times New Roman" w:hAnsi="Times New Roman" w:cs="Times New Roman"/>
          <w:bCs/>
          <w:sz w:val="24"/>
          <w:szCs w:val="24"/>
          <w:lang w:eastAsia="en-GB"/>
        </w:rPr>
        <w:t xml:space="preserve">bszarze zamówień publicznych, a </w:t>
      </w:r>
      <w:r w:rsidR="00681428" w:rsidRPr="001F6F77">
        <w:rPr>
          <w:rFonts w:ascii="Times New Roman" w:eastAsia="Times New Roman" w:hAnsi="Times New Roman" w:cs="Times New Roman"/>
          <w:bCs/>
          <w:sz w:val="24"/>
          <w:szCs w:val="24"/>
          <w:lang w:eastAsia="en-GB"/>
        </w:rPr>
        <w:t>także pożądanego kierunku</w:t>
      </w:r>
      <w:r w:rsidR="002B7A24" w:rsidRPr="001F6F77">
        <w:rPr>
          <w:rFonts w:ascii="Times New Roman" w:eastAsia="Times New Roman" w:hAnsi="Times New Roman" w:cs="Times New Roman"/>
          <w:bCs/>
          <w:sz w:val="24"/>
          <w:szCs w:val="24"/>
          <w:lang w:eastAsia="en-GB"/>
        </w:rPr>
        <w:t xml:space="preserve"> działań zamawiających w zakresie udzielanych zamówień, </w:t>
      </w:r>
      <w:r w:rsidR="00681428" w:rsidRPr="001F6F77">
        <w:rPr>
          <w:rFonts w:ascii="Times New Roman" w:eastAsia="Times New Roman" w:hAnsi="Times New Roman" w:cs="Times New Roman"/>
          <w:bCs/>
          <w:sz w:val="24"/>
          <w:szCs w:val="24"/>
          <w:lang w:eastAsia="en-GB"/>
        </w:rPr>
        <w:t>obejmującego</w:t>
      </w:r>
      <w:r w:rsidR="00D97A48" w:rsidRPr="001F6F77">
        <w:rPr>
          <w:rFonts w:ascii="Times New Roman" w:eastAsia="Times New Roman" w:hAnsi="Times New Roman" w:cs="Times New Roman"/>
          <w:bCs/>
          <w:sz w:val="24"/>
          <w:szCs w:val="24"/>
          <w:lang w:eastAsia="en-GB"/>
        </w:rPr>
        <w:t xml:space="preserve"> w szczególności zakup</w:t>
      </w:r>
      <w:r w:rsidR="002B7A24" w:rsidRPr="001F6F77">
        <w:rPr>
          <w:rFonts w:ascii="Times New Roman" w:eastAsia="Times New Roman" w:hAnsi="Times New Roman" w:cs="Times New Roman"/>
          <w:bCs/>
          <w:sz w:val="24"/>
          <w:szCs w:val="24"/>
          <w:lang w:eastAsia="en-GB"/>
        </w:rPr>
        <w:t xml:space="preserve"> innowa</w:t>
      </w:r>
      <w:r w:rsidR="00967022" w:rsidRPr="001F6F77">
        <w:rPr>
          <w:rFonts w:ascii="Times New Roman" w:eastAsia="Times New Roman" w:hAnsi="Times New Roman" w:cs="Times New Roman"/>
          <w:bCs/>
          <w:sz w:val="24"/>
          <w:szCs w:val="24"/>
          <w:lang w:eastAsia="en-GB"/>
        </w:rPr>
        <w:t>cyjnych lub zrównoważonych prod</w:t>
      </w:r>
      <w:r w:rsidR="002B7A24" w:rsidRPr="001F6F77">
        <w:rPr>
          <w:rFonts w:ascii="Times New Roman" w:eastAsia="Times New Roman" w:hAnsi="Times New Roman" w:cs="Times New Roman"/>
          <w:bCs/>
          <w:sz w:val="24"/>
          <w:szCs w:val="24"/>
          <w:lang w:eastAsia="en-GB"/>
        </w:rPr>
        <w:t>u</w:t>
      </w:r>
      <w:r w:rsidR="00967022" w:rsidRPr="001F6F77">
        <w:rPr>
          <w:rFonts w:ascii="Times New Roman" w:eastAsia="Times New Roman" w:hAnsi="Times New Roman" w:cs="Times New Roman"/>
          <w:bCs/>
          <w:sz w:val="24"/>
          <w:szCs w:val="24"/>
          <w:lang w:eastAsia="en-GB"/>
        </w:rPr>
        <w:t>k</w:t>
      </w:r>
      <w:r w:rsidR="002B7A24" w:rsidRPr="001F6F77">
        <w:rPr>
          <w:rFonts w:ascii="Times New Roman" w:eastAsia="Times New Roman" w:hAnsi="Times New Roman" w:cs="Times New Roman"/>
          <w:bCs/>
          <w:sz w:val="24"/>
          <w:szCs w:val="24"/>
          <w:lang w:eastAsia="en-GB"/>
        </w:rPr>
        <w:t>t</w:t>
      </w:r>
      <w:r w:rsidR="00967022" w:rsidRPr="001F6F77">
        <w:rPr>
          <w:rFonts w:ascii="Times New Roman" w:eastAsia="Times New Roman" w:hAnsi="Times New Roman" w:cs="Times New Roman"/>
          <w:bCs/>
          <w:sz w:val="24"/>
          <w:szCs w:val="24"/>
          <w:lang w:eastAsia="en-GB"/>
        </w:rPr>
        <w:t>ó</w:t>
      </w:r>
      <w:r w:rsidR="002B7A24" w:rsidRPr="001F6F77">
        <w:rPr>
          <w:rFonts w:ascii="Times New Roman" w:eastAsia="Times New Roman" w:hAnsi="Times New Roman" w:cs="Times New Roman"/>
          <w:bCs/>
          <w:sz w:val="24"/>
          <w:szCs w:val="24"/>
          <w:lang w:eastAsia="en-GB"/>
        </w:rPr>
        <w:t>w oraz usług, z</w:t>
      </w:r>
      <w:r w:rsidR="005C4EF0">
        <w:rPr>
          <w:rFonts w:ascii="Times New Roman" w:eastAsia="Times New Roman" w:hAnsi="Times New Roman" w:cs="Times New Roman"/>
          <w:bCs/>
          <w:sz w:val="24"/>
          <w:szCs w:val="24"/>
          <w:lang w:eastAsia="en-GB"/>
        </w:rPr>
        <w:t> </w:t>
      </w:r>
      <w:r w:rsidR="002B7A24" w:rsidRPr="001F6F77">
        <w:rPr>
          <w:rFonts w:ascii="Times New Roman" w:eastAsia="Times New Roman" w:hAnsi="Times New Roman" w:cs="Times New Roman"/>
          <w:bCs/>
          <w:sz w:val="24"/>
          <w:szCs w:val="24"/>
          <w:lang w:eastAsia="en-GB"/>
        </w:rPr>
        <w:t>uwzględnieniem</w:t>
      </w:r>
      <w:r w:rsidR="00681428" w:rsidRPr="001F6F77">
        <w:rPr>
          <w:rFonts w:ascii="Times New Roman" w:eastAsia="Times New Roman" w:hAnsi="Times New Roman" w:cs="Times New Roman"/>
          <w:bCs/>
          <w:sz w:val="24"/>
          <w:szCs w:val="24"/>
          <w:lang w:eastAsia="en-GB"/>
        </w:rPr>
        <w:t>:</w:t>
      </w:r>
    </w:p>
    <w:p w14:paraId="083C3C79" w14:textId="77777777" w:rsidR="00681428" w:rsidRPr="001F6F77" w:rsidRDefault="00681428" w:rsidP="00CF4AF7">
      <w:pPr>
        <w:pStyle w:val="Akapitzlist"/>
        <w:numPr>
          <w:ilvl w:val="0"/>
          <w:numId w:val="2"/>
        </w:numPr>
        <w:spacing w:before="120" w:after="120" w:line="360" w:lineRule="auto"/>
        <w:contextualSpacing w:val="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en-GB"/>
        </w:rPr>
      </w:pPr>
      <w:r w:rsidRPr="001F6F77">
        <w:rPr>
          <w:rFonts w:ascii="Times New Roman" w:eastAsia="Times New Roman" w:hAnsi="Times New Roman" w:cs="Times New Roman"/>
          <w:bCs/>
          <w:sz w:val="24"/>
          <w:szCs w:val="24"/>
          <w:lang w:eastAsia="en-GB"/>
        </w:rPr>
        <w:t>aspektów normalizacyjnych;</w:t>
      </w:r>
    </w:p>
    <w:p w14:paraId="09E8AD94" w14:textId="77777777" w:rsidR="00681428" w:rsidRPr="001F6F77" w:rsidRDefault="002B7A24" w:rsidP="00CF4AF7">
      <w:pPr>
        <w:pStyle w:val="Akapitzlist"/>
        <w:numPr>
          <w:ilvl w:val="0"/>
          <w:numId w:val="2"/>
        </w:numPr>
        <w:spacing w:before="120" w:after="120" w:line="360" w:lineRule="auto"/>
        <w:contextualSpacing w:val="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en-GB"/>
        </w:rPr>
      </w:pPr>
      <w:r w:rsidRPr="001F6F77">
        <w:rPr>
          <w:rFonts w:ascii="Times New Roman" w:eastAsia="Times New Roman" w:hAnsi="Times New Roman" w:cs="Times New Roman"/>
          <w:bCs/>
          <w:sz w:val="24"/>
          <w:szCs w:val="24"/>
          <w:lang w:eastAsia="en-GB"/>
        </w:rPr>
        <w:t xml:space="preserve">kalkulacji kosztów </w:t>
      </w:r>
      <w:r w:rsidR="00681428" w:rsidRPr="001F6F77">
        <w:rPr>
          <w:rFonts w:ascii="Times New Roman" w:eastAsia="Times New Roman" w:hAnsi="Times New Roman" w:cs="Times New Roman"/>
          <w:bCs/>
          <w:sz w:val="24"/>
          <w:szCs w:val="24"/>
          <w:lang w:eastAsia="en-GB"/>
        </w:rPr>
        <w:t>w cyklu życia produktów;</w:t>
      </w:r>
    </w:p>
    <w:p w14:paraId="3E57B30A" w14:textId="77777777" w:rsidR="00681428" w:rsidRPr="001F6F77" w:rsidRDefault="00967022" w:rsidP="00CF4AF7">
      <w:pPr>
        <w:pStyle w:val="Akapitzlist"/>
        <w:numPr>
          <w:ilvl w:val="0"/>
          <w:numId w:val="2"/>
        </w:numPr>
        <w:spacing w:before="120" w:after="120" w:line="360" w:lineRule="auto"/>
        <w:contextualSpacing w:val="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en-GB"/>
        </w:rPr>
      </w:pPr>
      <w:r w:rsidRPr="001F6F77">
        <w:rPr>
          <w:rFonts w:ascii="Times New Roman" w:eastAsia="Times New Roman" w:hAnsi="Times New Roman" w:cs="Times New Roman"/>
          <w:bCs/>
          <w:sz w:val="24"/>
          <w:szCs w:val="24"/>
          <w:lang w:eastAsia="en-GB"/>
        </w:rPr>
        <w:t>społecz</w:t>
      </w:r>
      <w:r w:rsidR="002B7A24" w:rsidRPr="001F6F77">
        <w:rPr>
          <w:rFonts w:ascii="Times New Roman" w:eastAsia="Times New Roman" w:hAnsi="Times New Roman" w:cs="Times New Roman"/>
          <w:bCs/>
          <w:sz w:val="24"/>
          <w:szCs w:val="24"/>
          <w:lang w:eastAsia="en-GB"/>
        </w:rPr>
        <w:t>nej od</w:t>
      </w:r>
      <w:r w:rsidR="00681428" w:rsidRPr="001F6F77">
        <w:rPr>
          <w:rFonts w:ascii="Times New Roman" w:eastAsia="Times New Roman" w:hAnsi="Times New Roman" w:cs="Times New Roman"/>
          <w:bCs/>
          <w:sz w:val="24"/>
          <w:szCs w:val="24"/>
          <w:lang w:eastAsia="en-GB"/>
        </w:rPr>
        <w:t>powiedzialności przedsiębiorców;</w:t>
      </w:r>
    </w:p>
    <w:p w14:paraId="457C5EA0" w14:textId="77777777" w:rsidR="00681428" w:rsidRPr="001F6F77" w:rsidRDefault="002B7A24" w:rsidP="00CF4AF7">
      <w:pPr>
        <w:pStyle w:val="Akapitzlist"/>
        <w:numPr>
          <w:ilvl w:val="0"/>
          <w:numId w:val="2"/>
        </w:numPr>
        <w:spacing w:before="120" w:after="120" w:line="360" w:lineRule="auto"/>
        <w:contextualSpacing w:val="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en-GB"/>
        </w:rPr>
      </w:pPr>
      <w:r w:rsidRPr="001F6F77">
        <w:rPr>
          <w:rFonts w:ascii="Times New Roman" w:eastAsia="Times New Roman" w:hAnsi="Times New Roman" w:cs="Times New Roman"/>
          <w:bCs/>
          <w:sz w:val="24"/>
          <w:szCs w:val="24"/>
          <w:lang w:eastAsia="en-GB"/>
        </w:rPr>
        <w:t>upowszechniania dobryc</w:t>
      </w:r>
      <w:r w:rsidR="00681428" w:rsidRPr="001F6F77">
        <w:rPr>
          <w:rFonts w:ascii="Times New Roman" w:eastAsia="Times New Roman" w:hAnsi="Times New Roman" w:cs="Times New Roman"/>
          <w:bCs/>
          <w:sz w:val="24"/>
          <w:szCs w:val="24"/>
          <w:lang w:eastAsia="en-GB"/>
        </w:rPr>
        <w:t>h praktyk i narzędzi zakupowych;</w:t>
      </w:r>
    </w:p>
    <w:p w14:paraId="4F470AD3" w14:textId="77777777" w:rsidR="00B91BCB" w:rsidRPr="001F6F77" w:rsidRDefault="00C55F01" w:rsidP="00CF4AF7">
      <w:pPr>
        <w:pStyle w:val="Akapitzlist"/>
        <w:numPr>
          <w:ilvl w:val="0"/>
          <w:numId w:val="2"/>
        </w:numPr>
        <w:spacing w:before="120" w:after="120" w:line="360" w:lineRule="auto"/>
        <w:contextualSpacing w:val="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en-GB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en-GB"/>
        </w:rPr>
        <w:t>stosowania aspektów społecznych i zdrowotnych.</w:t>
      </w:r>
    </w:p>
    <w:p w14:paraId="39463C35" w14:textId="52B54319" w:rsidR="0050434B" w:rsidRDefault="00656651" w:rsidP="00CF4AF7">
      <w:pPr>
        <w:spacing w:before="120" w:after="12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en-GB"/>
        </w:rPr>
      </w:pPr>
      <w:r w:rsidRPr="001F6F77">
        <w:rPr>
          <w:rFonts w:ascii="Times New Roman" w:eastAsia="Times New Roman" w:hAnsi="Times New Roman" w:cs="Times New Roman"/>
          <w:bCs/>
          <w:sz w:val="24"/>
          <w:szCs w:val="24"/>
          <w:lang w:eastAsia="en-GB"/>
        </w:rPr>
        <w:t>Polityk</w:t>
      </w:r>
      <w:r w:rsidR="005C4EF0">
        <w:rPr>
          <w:rFonts w:ascii="Times New Roman" w:eastAsia="Times New Roman" w:hAnsi="Times New Roman" w:cs="Times New Roman"/>
          <w:bCs/>
          <w:sz w:val="24"/>
          <w:szCs w:val="24"/>
          <w:lang w:eastAsia="en-GB"/>
        </w:rPr>
        <w:t>a</w:t>
      </w:r>
      <w:r w:rsidRPr="001F6F77">
        <w:rPr>
          <w:rFonts w:ascii="Times New Roman" w:eastAsia="Times New Roman" w:hAnsi="Times New Roman" w:cs="Times New Roman"/>
          <w:bCs/>
          <w:sz w:val="24"/>
          <w:szCs w:val="24"/>
          <w:lang w:eastAsia="en-GB"/>
        </w:rPr>
        <w:t xml:space="preserve"> zakupow</w:t>
      </w:r>
      <w:r w:rsidR="005C4EF0">
        <w:rPr>
          <w:rFonts w:ascii="Times New Roman" w:eastAsia="Times New Roman" w:hAnsi="Times New Roman" w:cs="Times New Roman"/>
          <w:bCs/>
          <w:sz w:val="24"/>
          <w:szCs w:val="24"/>
          <w:lang w:eastAsia="en-GB"/>
        </w:rPr>
        <w:t>a</w:t>
      </w:r>
      <w:r w:rsidR="00B91BCB" w:rsidRPr="001F6F77">
        <w:rPr>
          <w:rFonts w:ascii="Times New Roman" w:eastAsia="Times New Roman" w:hAnsi="Times New Roman" w:cs="Times New Roman"/>
          <w:bCs/>
          <w:sz w:val="24"/>
          <w:szCs w:val="24"/>
          <w:lang w:eastAsia="en-GB"/>
        </w:rPr>
        <w:t xml:space="preserve"> państwa </w:t>
      </w:r>
      <w:r w:rsidR="003A21F0">
        <w:rPr>
          <w:rFonts w:ascii="Times New Roman" w:eastAsia="Times New Roman" w:hAnsi="Times New Roman" w:cs="Times New Roman"/>
          <w:bCs/>
          <w:sz w:val="24"/>
          <w:szCs w:val="24"/>
          <w:lang w:eastAsia="en-GB"/>
        </w:rPr>
        <w:t xml:space="preserve">jest </w:t>
      </w:r>
      <w:r w:rsidRPr="001F6F77">
        <w:rPr>
          <w:rFonts w:ascii="Times New Roman" w:eastAsia="Times New Roman" w:hAnsi="Times New Roman" w:cs="Times New Roman"/>
          <w:bCs/>
          <w:sz w:val="24"/>
          <w:szCs w:val="24"/>
          <w:lang w:eastAsia="en-GB"/>
        </w:rPr>
        <w:t>opracow</w:t>
      </w:r>
      <w:r w:rsidR="003A21F0">
        <w:rPr>
          <w:rFonts w:ascii="Times New Roman" w:eastAsia="Times New Roman" w:hAnsi="Times New Roman" w:cs="Times New Roman"/>
          <w:bCs/>
          <w:sz w:val="24"/>
          <w:szCs w:val="24"/>
          <w:lang w:eastAsia="en-GB"/>
        </w:rPr>
        <w:t xml:space="preserve">ywana </w:t>
      </w:r>
      <w:r w:rsidR="00681428" w:rsidRPr="001F6F77">
        <w:rPr>
          <w:rFonts w:ascii="Times New Roman" w:eastAsia="Times New Roman" w:hAnsi="Times New Roman" w:cs="Times New Roman"/>
          <w:bCs/>
          <w:sz w:val="24"/>
          <w:szCs w:val="24"/>
          <w:lang w:eastAsia="en-GB"/>
        </w:rPr>
        <w:t>raz</w:t>
      </w:r>
      <w:r w:rsidR="00CA737C">
        <w:rPr>
          <w:rFonts w:ascii="Times New Roman" w:eastAsia="Times New Roman" w:hAnsi="Times New Roman" w:cs="Times New Roman"/>
          <w:bCs/>
          <w:sz w:val="24"/>
          <w:szCs w:val="24"/>
          <w:lang w:eastAsia="en-GB"/>
        </w:rPr>
        <w:t xml:space="preserve"> na</w:t>
      </w:r>
      <w:r w:rsidR="00681428" w:rsidRPr="001F6F77">
        <w:rPr>
          <w:rFonts w:ascii="Times New Roman" w:eastAsia="Times New Roman" w:hAnsi="Times New Roman" w:cs="Times New Roman"/>
          <w:bCs/>
          <w:sz w:val="24"/>
          <w:szCs w:val="24"/>
          <w:lang w:eastAsia="en-GB"/>
        </w:rPr>
        <w:t xml:space="preserve"> 4 lat</w:t>
      </w:r>
      <w:r w:rsidR="003A21F0">
        <w:rPr>
          <w:rFonts w:ascii="Times New Roman" w:eastAsia="Times New Roman" w:hAnsi="Times New Roman" w:cs="Times New Roman"/>
          <w:bCs/>
          <w:sz w:val="24"/>
          <w:szCs w:val="24"/>
          <w:lang w:eastAsia="en-GB"/>
        </w:rPr>
        <w:t>a i przyjmowana przez Radę Ministrów.</w:t>
      </w:r>
      <w:r w:rsidR="00681428" w:rsidRPr="001F6F77">
        <w:rPr>
          <w:rFonts w:ascii="Times New Roman" w:eastAsia="Times New Roman" w:hAnsi="Times New Roman" w:cs="Times New Roman"/>
          <w:bCs/>
          <w:sz w:val="24"/>
          <w:szCs w:val="24"/>
          <w:lang w:eastAsia="en-GB"/>
        </w:rPr>
        <w:t xml:space="preserve"> </w:t>
      </w:r>
      <w:r w:rsidR="003A21F0">
        <w:rPr>
          <w:rFonts w:ascii="Times New Roman" w:eastAsia="Times New Roman" w:hAnsi="Times New Roman" w:cs="Times New Roman"/>
          <w:bCs/>
          <w:sz w:val="24"/>
          <w:szCs w:val="24"/>
          <w:lang w:eastAsia="en-GB"/>
        </w:rPr>
        <w:t>Niniejszy</w:t>
      </w:r>
      <w:r w:rsidR="00681428" w:rsidRPr="001F6F77">
        <w:rPr>
          <w:rFonts w:ascii="Times New Roman" w:eastAsia="Times New Roman" w:hAnsi="Times New Roman" w:cs="Times New Roman"/>
          <w:bCs/>
          <w:sz w:val="24"/>
          <w:szCs w:val="24"/>
          <w:lang w:eastAsia="en-GB"/>
        </w:rPr>
        <w:t xml:space="preserve"> projekt</w:t>
      </w:r>
      <w:r w:rsidR="003A21F0">
        <w:rPr>
          <w:rFonts w:ascii="Times New Roman" w:eastAsia="Times New Roman" w:hAnsi="Times New Roman" w:cs="Times New Roman"/>
          <w:bCs/>
          <w:sz w:val="24"/>
          <w:szCs w:val="24"/>
          <w:lang w:eastAsia="en-GB"/>
        </w:rPr>
        <w:t xml:space="preserve"> uchwały</w:t>
      </w:r>
      <w:r w:rsidR="00681428" w:rsidRPr="001F6F77">
        <w:rPr>
          <w:rFonts w:ascii="Times New Roman" w:eastAsia="Times New Roman" w:hAnsi="Times New Roman" w:cs="Times New Roman"/>
          <w:bCs/>
          <w:sz w:val="24"/>
          <w:szCs w:val="24"/>
          <w:lang w:eastAsia="en-GB"/>
        </w:rPr>
        <w:t xml:space="preserve"> </w:t>
      </w:r>
      <w:r w:rsidR="003A21F0">
        <w:rPr>
          <w:rFonts w:ascii="Times New Roman" w:eastAsia="Times New Roman" w:hAnsi="Times New Roman" w:cs="Times New Roman"/>
          <w:bCs/>
          <w:sz w:val="24"/>
          <w:szCs w:val="24"/>
          <w:lang w:eastAsia="en-GB"/>
        </w:rPr>
        <w:t>dotyczy drugiej edycji polityki zakupowej państwa. P</w:t>
      </w:r>
      <w:r w:rsidR="00681428" w:rsidRPr="001F6F77">
        <w:rPr>
          <w:rFonts w:ascii="Times New Roman" w:eastAsia="Times New Roman" w:hAnsi="Times New Roman" w:cs="Times New Roman"/>
          <w:bCs/>
          <w:sz w:val="24"/>
          <w:szCs w:val="24"/>
          <w:lang w:eastAsia="en-GB"/>
        </w:rPr>
        <w:t>ierwsz</w:t>
      </w:r>
      <w:r w:rsidR="003A21F0">
        <w:rPr>
          <w:rFonts w:ascii="Times New Roman" w:eastAsia="Times New Roman" w:hAnsi="Times New Roman" w:cs="Times New Roman"/>
          <w:bCs/>
          <w:sz w:val="24"/>
          <w:szCs w:val="24"/>
          <w:lang w:eastAsia="en-GB"/>
        </w:rPr>
        <w:t>a</w:t>
      </w:r>
      <w:r w:rsidR="00681428" w:rsidRPr="001F6F77">
        <w:rPr>
          <w:rFonts w:ascii="Times New Roman" w:eastAsia="Times New Roman" w:hAnsi="Times New Roman" w:cs="Times New Roman"/>
          <w:bCs/>
          <w:sz w:val="24"/>
          <w:szCs w:val="24"/>
          <w:lang w:eastAsia="en-GB"/>
        </w:rPr>
        <w:t xml:space="preserve"> polityk</w:t>
      </w:r>
      <w:r w:rsidR="003A21F0">
        <w:rPr>
          <w:rFonts w:ascii="Times New Roman" w:eastAsia="Times New Roman" w:hAnsi="Times New Roman" w:cs="Times New Roman"/>
          <w:bCs/>
          <w:sz w:val="24"/>
          <w:szCs w:val="24"/>
          <w:lang w:eastAsia="en-GB"/>
        </w:rPr>
        <w:t>a</w:t>
      </w:r>
      <w:r w:rsidR="00681428" w:rsidRPr="001F6F77">
        <w:rPr>
          <w:rFonts w:ascii="Times New Roman" w:eastAsia="Times New Roman" w:hAnsi="Times New Roman" w:cs="Times New Roman"/>
          <w:bCs/>
          <w:sz w:val="24"/>
          <w:szCs w:val="24"/>
          <w:lang w:eastAsia="en-GB"/>
        </w:rPr>
        <w:t xml:space="preserve"> zakupow</w:t>
      </w:r>
      <w:r w:rsidR="003A21F0">
        <w:rPr>
          <w:rFonts w:ascii="Times New Roman" w:eastAsia="Times New Roman" w:hAnsi="Times New Roman" w:cs="Times New Roman"/>
          <w:bCs/>
          <w:sz w:val="24"/>
          <w:szCs w:val="24"/>
          <w:lang w:eastAsia="en-GB"/>
        </w:rPr>
        <w:t>a</w:t>
      </w:r>
      <w:r w:rsidR="00681428" w:rsidRPr="001F6F77">
        <w:rPr>
          <w:rFonts w:ascii="Times New Roman" w:eastAsia="Times New Roman" w:hAnsi="Times New Roman" w:cs="Times New Roman"/>
          <w:bCs/>
          <w:sz w:val="24"/>
          <w:szCs w:val="24"/>
          <w:lang w:eastAsia="en-GB"/>
        </w:rPr>
        <w:t xml:space="preserve"> państwa</w:t>
      </w:r>
      <w:r w:rsidR="00793FFA">
        <w:rPr>
          <w:rFonts w:ascii="Times New Roman" w:eastAsia="Times New Roman" w:hAnsi="Times New Roman" w:cs="Times New Roman"/>
          <w:bCs/>
          <w:sz w:val="24"/>
          <w:szCs w:val="24"/>
          <w:lang w:eastAsia="en-GB"/>
        </w:rPr>
        <w:t xml:space="preserve">, </w:t>
      </w:r>
      <w:r w:rsidR="003A21F0">
        <w:rPr>
          <w:rFonts w:ascii="Times New Roman" w:eastAsia="Times New Roman" w:hAnsi="Times New Roman" w:cs="Times New Roman"/>
          <w:bCs/>
          <w:sz w:val="24"/>
          <w:szCs w:val="24"/>
          <w:lang w:eastAsia="en-GB"/>
        </w:rPr>
        <w:t xml:space="preserve">przyjęta w drodze uchwały nr 6 z </w:t>
      </w:r>
      <w:r w:rsidR="00793FFA">
        <w:rPr>
          <w:rFonts w:ascii="Times New Roman" w:eastAsia="Times New Roman" w:hAnsi="Times New Roman" w:cs="Times New Roman"/>
          <w:bCs/>
          <w:sz w:val="24"/>
          <w:szCs w:val="24"/>
          <w:lang w:eastAsia="en-GB"/>
        </w:rPr>
        <w:t>dnia</w:t>
      </w:r>
      <w:r w:rsidR="003A21F0">
        <w:rPr>
          <w:rFonts w:ascii="Times New Roman" w:eastAsia="Times New Roman" w:hAnsi="Times New Roman" w:cs="Times New Roman"/>
          <w:bCs/>
          <w:sz w:val="24"/>
          <w:szCs w:val="24"/>
          <w:lang w:eastAsia="en-GB"/>
        </w:rPr>
        <w:t xml:space="preserve"> 11 stycznia 2022</w:t>
      </w:r>
      <w:r w:rsidR="00793FFA">
        <w:rPr>
          <w:rFonts w:ascii="Times New Roman" w:eastAsia="Times New Roman" w:hAnsi="Times New Roman" w:cs="Times New Roman"/>
          <w:bCs/>
          <w:sz w:val="24"/>
          <w:szCs w:val="24"/>
          <w:lang w:eastAsia="en-GB"/>
        </w:rPr>
        <w:t> </w:t>
      </w:r>
      <w:r w:rsidR="003A21F0">
        <w:rPr>
          <w:rFonts w:ascii="Times New Roman" w:eastAsia="Times New Roman" w:hAnsi="Times New Roman" w:cs="Times New Roman"/>
          <w:bCs/>
          <w:sz w:val="24"/>
          <w:szCs w:val="24"/>
          <w:lang w:eastAsia="en-GB"/>
        </w:rPr>
        <w:t>r. w</w:t>
      </w:r>
      <w:r w:rsidR="00793FFA" w:rsidRPr="00793FFA">
        <w:rPr>
          <w:rFonts w:ascii="Times New Roman" w:eastAsia="Times New Roman" w:hAnsi="Times New Roman" w:cs="Times New Roman"/>
          <w:bCs/>
          <w:sz w:val="24"/>
          <w:szCs w:val="24"/>
          <w:lang w:eastAsia="en-GB"/>
        </w:rPr>
        <w:t xml:space="preserve"> sprawie przyjęcia Polityki zakupowej państwa</w:t>
      </w:r>
      <w:r w:rsidR="00793FFA">
        <w:rPr>
          <w:rFonts w:ascii="Times New Roman" w:eastAsia="Times New Roman" w:hAnsi="Times New Roman" w:cs="Times New Roman"/>
          <w:bCs/>
          <w:sz w:val="24"/>
          <w:szCs w:val="24"/>
          <w:lang w:eastAsia="en-GB"/>
        </w:rPr>
        <w:t xml:space="preserve"> (M.P. poz. 125), na okres 2022-20225, przestanie obowiązywać z dniem 31 grudnia 2025 r.</w:t>
      </w:r>
    </w:p>
    <w:p w14:paraId="56809332" w14:textId="77777777" w:rsidR="0050434B" w:rsidRPr="005C4EF0" w:rsidRDefault="0050434B" w:rsidP="005C4EF0">
      <w:pPr>
        <w:spacing w:before="240" w:after="120" w:line="36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</w:pPr>
      <w:r w:rsidRPr="005C4EF0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 xml:space="preserve">Główne założenia polityki zakupowej państwa </w:t>
      </w:r>
    </w:p>
    <w:p w14:paraId="1D9BCC1E" w14:textId="506A6CE6" w:rsidR="001F6F77" w:rsidRDefault="001F6F77" w:rsidP="00CF4AF7">
      <w:pPr>
        <w:spacing w:before="120" w:after="12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en-GB"/>
        </w:rPr>
      </w:pPr>
      <w:r w:rsidRPr="001F6F77">
        <w:rPr>
          <w:rFonts w:ascii="Times New Roman" w:eastAsia="Times New Roman" w:hAnsi="Times New Roman" w:cs="Times New Roman"/>
          <w:bCs/>
          <w:sz w:val="24"/>
          <w:szCs w:val="24"/>
          <w:lang w:eastAsia="en-GB"/>
        </w:rPr>
        <w:t>Polityka zakupowa państwa stanowi instrument powiązania wydatków dokonywa</w:t>
      </w:r>
      <w:r w:rsidR="006F636A">
        <w:rPr>
          <w:rFonts w:ascii="Times New Roman" w:eastAsia="Times New Roman" w:hAnsi="Times New Roman" w:cs="Times New Roman"/>
          <w:bCs/>
          <w:sz w:val="24"/>
          <w:szCs w:val="24"/>
          <w:lang w:eastAsia="en-GB"/>
        </w:rPr>
        <w:t>ny</w:t>
      </w:r>
      <w:r w:rsidRPr="001F6F77">
        <w:rPr>
          <w:rFonts w:ascii="Times New Roman" w:eastAsia="Times New Roman" w:hAnsi="Times New Roman" w:cs="Times New Roman"/>
          <w:bCs/>
          <w:sz w:val="24"/>
          <w:szCs w:val="24"/>
          <w:lang w:eastAsia="en-GB"/>
        </w:rPr>
        <w:t>ch poprzez zamówienia publiczne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en-GB"/>
        </w:rPr>
        <w:t xml:space="preserve"> z </w:t>
      </w:r>
      <w:r w:rsidRPr="001F6F77">
        <w:rPr>
          <w:rFonts w:ascii="Times New Roman" w:eastAsia="Times New Roman" w:hAnsi="Times New Roman" w:cs="Times New Roman"/>
          <w:bCs/>
          <w:sz w:val="24"/>
          <w:szCs w:val="24"/>
          <w:lang w:eastAsia="en-GB"/>
        </w:rPr>
        <w:t xml:space="preserve">realizacją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en-GB"/>
        </w:rPr>
        <w:t xml:space="preserve">innych </w:t>
      </w:r>
      <w:r w:rsidRPr="001F6F77">
        <w:rPr>
          <w:rFonts w:ascii="Times New Roman" w:eastAsia="Times New Roman" w:hAnsi="Times New Roman" w:cs="Times New Roman"/>
          <w:bCs/>
          <w:sz w:val="24"/>
          <w:szCs w:val="24"/>
          <w:lang w:eastAsia="en-GB"/>
        </w:rPr>
        <w:t>pol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en-GB"/>
        </w:rPr>
        <w:t>ityk</w:t>
      </w:r>
      <w:r w:rsidRPr="001F6F77">
        <w:rPr>
          <w:rFonts w:ascii="Times New Roman" w:eastAsia="Times New Roman" w:hAnsi="Times New Roman" w:cs="Times New Roman"/>
          <w:bCs/>
          <w:sz w:val="24"/>
          <w:szCs w:val="24"/>
          <w:lang w:eastAsia="en-GB"/>
        </w:rPr>
        <w:t xml:space="preserve"> oraz celów strat</w:t>
      </w:r>
      <w:r w:rsidR="00B86DC8">
        <w:rPr>
          <w:rFonts w:ascii="Times New Roman" w:eastAsia="Times New Roman" w:hAnsi="Times New Roman" w:cs="Times New Roman"/>
          <w:bCs/>
          <w:sz w:val="24"/>
          <w:szCs w:val="24"/>
          <w:lang w:eastAsia="en-GB"/>
        </w:rPr>
        <w:t>egicznych państwa.</w:t>
      </w:r>
      <w:r w:rsidRPr="001F6F77">
        <w:rPr>
          <w:rFonts w:ascii="Times New Roman" w:eastAsia="Times New Roman" w:hAnsi="Times New Roman" w:cs="Times New Roman"/>
          <w:bCs/>
          <w:sz w:val="24"/>
          <w:szCs w:val="24"/>
          <w:lang w:eastAsia="en-GB"/>
        </w:rPr>
        <w:t xml:space="preserve"> Zamówienia publiczne poprze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en-GB"/>
        </w:rPr>
        <w:t>z</w:t>
      </w:r>
      <w:r w:rsidR="00B86DC8">
        <w:rPr>
          <w:rFonts w:ascii="Times New Roman" w:eastAsia="Times New Roman" w:hAnsi="Times New Roman" w:cs="Times New Roman"/>
          <w:bCs/>
          <w:sz w:val="24"/>
          <w:szCs w:val="24"/>
          <w:lang w:eastAsia="en-GB"/>
        </w:rPr>
        <w:t xml:space="preserve"> ich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en-GB"/>
        </w:rPr>
        <w:t xml:space="preserve"> odpowiednie ukierunkowanie</w:t>
      </w:r>
      <w:r w:rsidR="00CA737C">
        <w:rPr>
          <w:rFonts w:ascii="Times New Roman" w:eastAsia="Times New Roman" w:hAnsi="Times New Roman" w:cs="Times New Roman"/>
          <w:bCs/>
          <w:sz w:val="24"/>
          <w:szCs w:val="24"/>
          <w:lang w:eastAsia="en-GB"/>
        </w:rPr>
        <w:t>, a także wzmocnienie niezbędnych zasobów kompetencyjnych zamawiających,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en-GB"/>
        </w:rPr>
        <w:t xml:space="preserve"> </w:t>
      </w:r>
      <w:r w:rsidRPr="001F6F77">
        <w:rPr>
          <w:rFonts w:ascii="Times New Roman" w:eastAsia="Times New Roman" w:hAnsi="Times New Roman" w:cs="Times New Roman"/>
          <w:bCs/>
          <w:sz w:val="24"/>
          <w:szCs w:val="24"/>
          <w:lang w:eastAsia="en-GB"/>
        </w:rPr>
        <w:t>mają stać się narzędziem wspierającym rozwój gospodarczy,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en-GB"/>
        </w:rPr>
        <w:t xml:space="preserve"> w tym przede wszystkim</w:t>
      </w:r>
      <w:r w:rsidR="00B86DC8">
        <w:rPr>
          <w:rFonts w:ascii="Times New Roman" w:eastAsia="Times New Roman" w:hAnsi="Times New Roman" w:cs="Times New Roman"/>
          <w:bCs/>
          <w:sz w:val="24"/>
          <w:szCs w:val="24"/>
          <w:lang w:eastAsia="en-GB"/>
        </w:rPr>
        <w:t xml:space="preserve"> </w:t>
      </w:r>
      <w:r w:rsidR="00BB77BD">
        <w:rPr>
          <w:rFonts w:ascii="Times New Roman" w:eastAsia="Times New Roman" w:hAnsi="Times New Roman" w:cs="Times New Roman"/>
          <w:bCs/>
          <w:sz w:val="24"/>
          <w:szCs w:val="24"/>
          <w:lang w:eastAsia="en-GB"/>
        </w:rPr>
        <w:t xml:space="preserve">rozwój </w:t>
      </w:r>
      <w:r w:rsidR="00B86DC8">
        <w:rPr>
          <w:rFonts w:ascii="Times New Roman" w:eastAsia="Times New Roman" w:hAnsi="Times New Roman" w:cs="Times New Roman"/>
          <w:bCs/>
          <w:sz w:val="24"/>
          <w:szCs w:val="24"/>
          <w:lang w:eastAsia="en-GB"/>
        </w:rPr>
        <w:t>potencjał</w:t>
      </w:r>
      <w:r w:rsidR="00863D01">
        <w:rPr>
          <w:rFonts w:ascii="Times New Roman" w:eastAsia="Times New Roman" w:hAnsi="Times New Roman" w:cs="Times New Roman"/>
          <w:bCs/>
          <w:sz w:val="24"/>
          <w:szCs w:val="24"/>
          <w:lang w:eastAsia="en-GB"/>
        </w:rPr>
        <w:t>u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en-GB"/>
        </w:rPr>
        <w:t xml:space="preserve"> sektor</w:t>
      </w:r>
      <w:r w:rsidR="00B86DC8">
        <w:rPr>
          <w:rFonts w:ascii="Times New Roman" w:eastAsia="Times New Roman" w:hAnsi="Times New Roman" w:cs="Times New Roman"/>
          <w:bCs/>
          <w:sz w:val="24"/>
          <w:szCs w:val="24"/>
          <w:lang w:eastAsia="en-GB"/>
        </w:rPr>
        <w:t>a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en-GB"/>
        </w:rPr>
        <w:t xml:space="preserve"> </w:t>
      </w:r>
      <w:r w:rsidR="003D6142">
        <w:rPr>
          <w:rFonts w:ascii="Times New Roman" w:eastAsia="Times New Roman" w:hAnsi="Times New Roman" w:cs="Times New Roman"/>
          <w:bCs/>
          <w:sz w:val="24"/>
          <w:szCs w:val="24"/>
          <w:lang w:eastAsia="en-GB"/>
        </w:rPr>
        <w:t xml:space="preserve">mikro, </w:t>
      </w:r>
      <w:r w:rsidR="003D6142">
        <w:rPr>
          <w:rFonts w:ascii="Times New Roman" w:eastAsia="Times New Roman" w:hAnsi="Times New Roman" w:cs="Times New Roman"/>
          <w:bCs/>
          <w:sz w:val="24"/>
          <w:szCs w:val="24"/>
          <w:lang w:eastAsia="en-GB"/>
        </w:rPr>
        <w:lastRenderedPageBreak/>
        <w:t>małych i średnich przedsiębiorców (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en-GB"/>
        </w:rPr>
        <w:t>MŚP</w:t>
      </w:r>
      <w:r w:rsidR="003D6142">
        <w:rPr>
          <w:rFonts w:ascii="Times New Roman" w:eastAsia="Times New Roman" w:hAnsi="Times New Roman" w:cs="Times New Roman"/>
          <w:bCs/>
          <w:sz w:val="24"/>
          <w:szCs w:val="24"/>
          <w:lang w:eastAsia="en-GB"/>
        </w:rPr>
        <w:t>)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en-GB"/>
        </w:rPr>
        <w:t>,</w:t>
      </w:r>
      <w:r w:rsidRPr="001F6F77">
        <w:rPr>
          <w:rFonts w:ascii="Times New Roman" w:eastAsia="Times New Roman" w:hAnsi="Times New Roman" w:cs="Times New Roman"/>
          <w:bCs/>
          <w:sz w:val="24"/>
          <w:szCs w:val="24"/>
          <w:lang w:eastAsia="en-GB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en-GB"/>
        </w:rPr>
        <w:t>wzrost innowacyjności, realizację</w:t>
      </w:r>
      <w:r w:rsidRPr="001F6F77">
        <w:rPr>
          <w:rFonts w:ascii="Times New Roman" w:eastAsia="Times New Roman" w:hAnsi="Times New Roman" w:cs="Times New Roman"/>
          <w:bCs/>
          <w:sz w:val="24"/>
          <w:szCs w:val="24"/>
          <w:lang w:eastAsia="en-GB"/>
        </w:rPr>
        <w:t xml:space="preserve"> polityki społecznej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en-GB"/>
        </w:rPr>
        <w:t>, zdrowotnej oraz środowiskowej</w:t>
      </w:r>
      <w:r w:rsidRPr="001F6F77">
        <w:rPr>
          <w:rFonts w:ascii="Times New Roman" w:eastAsia="Times New Roman" w:hAnsi="Times New Roman" w:cs="Times New Roman"/>
          <w:bCs/>
          <w:sz w:val="24"/>
          <w:szCs w:val="24"/>
          <w:lang w:eastAsia="en-GB"/>
        </w:rPr>
        <w:t>.</w:t>
      </w:r>
    </w:p>
    <w:p w14:paraId="5896E9C5" w14:textId="1DE0915E" w:rsidR="003D6142" w:rsidRPr="003D6142" w:rsidRDefault="003D6142" w:rsidP="003D6142">
      <w:pPr>
        <w:spacing w:before="120" w:after="12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en-GB"/>
        </w:rPr>
      </w:pPr>
      <w:r w:rsidRPr="003D6142">
        <w:rPr>
          <w:rFonts w:ascii="Times New Roman" w:eastAsia="Times New Roman" w:hAnsi="Times New Roman" w:cs="Times New Roman"/>
          <w:bCs/>
          <w:sz w:val="24"/>
          <w:szCs w:val="24"/>
          <w:lang w:eastAsia="en-GB"/>
        </w:rPr>
        <w:t xml:space="preserve">Nowa Polityka zakupowa państwa na lata 2026-2029, będzie kontynuowała kierunki rozwoju systemu zamówień publicznych wyznaczone w </w:t>
      </w:r>
      <w:r w:rsidR="005C4EF0">
        <w:rPr>
          <w:rFonts w:ascii="Times New Roman" w:eastAsia="Times New Roman" w:hAnsi="Times New Roman" w:cs="Times New Roman"/>
          <w:bCs/>
          <w:sz w:val="24"/>
          <w:szCs w:val="24"/>
          <w:lang w:eastAsia="en-GB"/>
        </w:rPr>
        <w:t xml:space="preserve">obecnie obowiązującej </w:t>
      </w:r>
      <w:r w:rsidR="004A540B">
        <w:rPr>
          <w:rFonts w:ascii="Times New Roman" w:eastAsia="Times New Roman" w:hAnsi="Times New Roman" w:cs="Times New Roman"/>
          <w:bCs/>
          <w:sz w:val="24"/>
          <w:szCs w:val="24"/>
          <w:lang w:eastAsia="en-GB"/>
        </w:rPr>
        <w:t>polityce</w:t>
      </w:r>
      <w:r w:rsidR="005C4EF0">
        <w:rPr>
          <w:rFonts w:ascii="Times New Roman" w:eastAsia="Times New Roman" w:hAnsi="Times New Roman" w:cs="Times New Roman"/>
          <w:bCs/>
          <w:sz w:val="24"/>
          <w:szCs w:val="24"/>
          <w:lang w:eastAsia="en-GB"/>
        </w:rPr>
        <w:t xml:space="preserve"> -</w:t>
      </w:r>
      <w:r w:rsidR="004A540B">
        <w:rPr>
          <w:rFonts w:ascii="Times New Roman" w:eastAsia="Times New Roman" w:hAnsi="Times New Roman" w:cs="Times New Roman"/>
          <w:bCs/>
          <w:sz w:val="24"/>
          <w:szCs w:val="24"/>
          <w:lang w:eastAsia="en-GB"/>
        </w:rPr>
        <w:t xml:space="preserve"> przyjętej na lata 2022-2025</w:t>
      </w:r>
      <w:r w:rsidRPr="003D6142">
        <w:rPr>
          <w:rFonts w:ascii="Times New Roman" w:eastAsia="Times New Roman" w:hAnsi="Times New Roman" w:cs="Times New Roman"/>
          <w:bCs/>
          <w:sz w:val="24"/>
          <w:szCs w:val="24"/>
          <w:lang w:eastAsia="en-GB"/>
        </w:rPr>
        <w:t>. Dotychczasowe priorytety takiej jak „Profesjonalizacja”, „Rozwój potencjału MŚP” oraz „Zrównoważone i innowacyjne zamówienia publiczne” znajdą swoje odzwierciedlenie w now</w:t>
      </w:r>
      <w:r w:rsidR="005C4EF0">
        <w:rPr>
          <w:rFonts w:ascii="Times New Roman" w:eastAsia="Times New Roman" w:hAnsi="Times New Roman" w:cs="Times New Roman"/>
          <w:bCs/>
          <w:sz w:val="24"/>
          <w:szCs w:val="24"/>
          <w:lang w:eastAsia="en-GB"/>
        </w:rPr>
        <w:t>ej</w:t>
      </w:r>
      <w:r w:rsidRPr="003D6142">
        <w:rPr>
          <w:rFonts w:ascii="Times New Roman" w:eastAsia="Times New Roman" w:hAnsi="Times New Roman" w:cs="Times New Roman"/>
          <w:bCs/>
          <w:sz w:val="24"/>
          <w:szCs w:val="24"/>
          <w:lang w:eastAsia="en-GB"/>
        </w:rPr>
        <w:t xml:space="preserve"> </w:t>
      </w:r>
      <w:r w:rsidR="005C4EF0">
        <w:rPr>
          <w:rFonts w:ascii="Times New Roman" w:eastAsia="Times New Roman" w:hAnsi="Times New Roman" w:cs="Times New Roman"/>
          <w:bCs/>
          <w:sz w:val="24"/>
          <w:szCs w:val="24"/>
          <w:lang w:eastAsia="en-GB"/>
        </w:rPr>
        <w:t>polityce</w:t>
      </w:r>
      <w:r w:rsidRPr="003D6142">
        <w:rPr>
          <w:rFonts w:ascii="Times New Roman" w:eastAsia="Times New Roman" w:hAnsi="Times New Roman" w:cs="Times New Roman"/>
          <w:bCs/>
          <w:sz w:val="24"/>
          <w:szCs w:val="24"/>
          <w:lang w:eastAsia="en-GB"/>
        </w:rPr>
        <w:t xml:space="preserve">, </w:t>
      </w:r>
      <w:r w:rsidR="00694D7B">
        <w:rPr>
          <w:rFonts w:ascii="Times New Roman" w:eastAsia="Times New Roman" w:hAnsi="Times New Roman" w:cs="Times New Roman"/>
          <w:bCs/>
          <w:sz w:val="24"/>
          <w:szCs w:val="24"/>
          <w:lang w:eastAsia="en-GB"/>
        </w:rPr>
        <w:t>skupiając</w:t>
      </w:r>
      <w:r w:rsidRPr="003D6142">
        <w:rPr>
          <w:rFonts w:ascii="Times New Roman" w:eastAsia="Times New Roman" w:hAnsi="Times New Roman" w:cs="Times New Roman"/>
          <w:bCs/>
          <w:sz w:val="24"/>
          <w:szCs w:val="24"/>
          <w:lang w:eastAsia="en-GB"/>
        </w:rPr>
        <w:t xml:space="preserve"> się </w:t>
      </w:r>
      <w:r w:rsidR="005C4EF0" w:rsidRPr="003D6142">
        <w:rPr>
          <w:rFonts w:ascii="Times New Roman" w:eastAsia="Times New Roman" w:hAnsi="Times New Roman" w:cs="Times New Roman"/>
          <w:bCs/>
          <w:sz w:val="24"/>
          <w:szCs w:val="24"/>
          <w:lang w:eastAsia="en-GB"/>
        </w:rPr>
        <w:t xml:space="preserve">jednak </w:t>
      </w:r>
      <w:r w:rsidRPr="003D6142">
        <w:rPr>
          <w:rFonts w:ascii="Times New Roman" w:eastAsia="Times New Roman" w:hAnsi="Times New Roman" w:cs="Times New Roman"/>
          <w:bCs/>
          <w:sz w:val="24"/>
          <w:szCs w:val="24"/>
          <w:lang w:eastAsia="en-GB"/>
        </w:rPr>
        <w:t xml:space="preserve">na tych działaniach, które dotychczasowa </w:t>
      </w:r>
      <w:r w:rsidR="00694D7B">
        <w:rPr>
          <w:rFonts w:ascii="Times New Roman" w:eastAsia="Times New Roman" w:hAnsi="Times New Roman" w:cs="Times New Roman"/>
          <w:bCs/>
          <w:sz w:val="24"/>
          <w:szCs w:val="24"/>
          <w:lang w:eastAsia="en-GB"/>
        </w:rPr>
        <w:t>p</w:t>
      </w:r>
      <w:r w:rsidRPr="003D6142">
        <w:rPr>
          <w:rFonts w:ascii="Times New Roman" w:eastAsia="Times New Roman" w:hAnsi="Times New Roman" w:cs="Times New Roman"/>
          <w:bCs/>
          <w:sz w:val="24"/>
          <w:szCs w:val="24"/>
          <w:lang w:eastAsia="en-GB"/>
        </w:rPr>
        <w:t xml:space="preserve">olityka pozwoliła zidentyfikować, jako kluczowe dla osiągnięcia stawianych w niej celów. </w:t>
      </w:r>
      <w:r w:rsidR="00694D7B">
        <w:rPr>
          <w:rFonts w:ascii="Times New Roman" w:eastAsia="Times New Roman" w:hAnsi="Times New Roman" w:cs="Times New Roman"/>
          <w:bCs/>
          <w:sz w:val="24"/>
          <w:szCs w:val="24"/>
          <w:lang w:eastAsia="en-GB"/>
        </w:rPr>
        <w:t>Projektowana</w:t>
      </w:r>
      <w:r w:rsidRPr="003D6142">
        <w:rPr>
          <w:rFonts w:ascii="Times New Roman" w:eastAsia="Times New Roman" w:hAnsi="Times New Roman" w:cs="Times New Roman"/>
          <w:bCs/>
          <w:sz w:val="24"/>
          <w:szCs w:val="24"/>
          <w:lang w:eastAsia="en-GB"/>
        </w:rPr>
        <w:t xml:space="preserve"> </w:t>
      </w:r>
      <w:r w:rsidR="00694D7B">
        <w:rPr>
          <w:rFonts w:ascii="Times New Roman" w:eastAsia="Times New Roman" w:hAnsi="Times New Roman" w:cs="Times New Roman"/>
          <w:bCs/>
          <w:sz w:val="24"/>
          <w:szCs w:val="24"/>
          <w:lang w:eastAsia="en-GB"/>
        </w:rPr>
        <w:t>p</w:t>
      </w:r>
      <w:r w:rsidRPr="003D6142">
        <w:rPr>
          <w:rFonts w:ascii="Times New Roman" w:eastAsia="Times New Roman" w:hAnsi="Times New Roman" w:cs="Times New Roman"/>
          <w:bCs/>
          <w:sz w:val="24"/>
          <w:szCs w:val="24"/>
          <w:lang w:eastAsia="en-GB"/>
        </w:rPr>
        <w:t xml:space="preserve">olityka to przede wszystkim odpowiedź na aktualne wyzwania geopolityczne. Wyznacza </w:t>
      </w:r>
      <w:r w:rsidR="00694D7B">
        <w:rPr>
          <w:rFonts w:ascii="Times New Roman" w:eastAsia="Times New Roman" w:hAnsi="Times New Roman" w:cs="Times New Roman"/>
          <w:bCs/>
          <w:sz w:val="24"/>
          <w:szCs w:val="24"/>
          <w:lang w:eastAsia="en-GB"/>
        </w:rPr>
        <w:t xml:space="preserve">ona </w:t>
      </w:r>
      <w:r w:rsidRPr="003D6142">
        <w:rPr>
          <w:rFonts w:ascii="Times New Roman" w:eastAsia="Times New Roman" w:hAnsi="Times New Roman" w:cs="Times New Roman"/>
          <w:bCs/>
          <w:sz w:val="24"/>
          <w:szCs w:val="24"/>
          <w:lang w:eastAsia="en-GB"/>
        </w:rPr>
        <w:t xml:space="preserve">cele strategiczne dla zamówień </w:t>
      </w:r>
      <w:r w:rsidR="00694D7B">
        <w:rPr>
          <w:rFonts w:ascii="Times New Roman" w:eastAsia="Times New Roman" w:hAnsi="Times New Roman" w:cs="Times New Roman"/>
          <w:bCs/>
          <w:sz w:val="24"/>
          <w:szCs w:val="24"/>
          <w:lang w:eastAsia="en-GB"/>
        </w:rPr>
        <w:t xml:space="preserve">publicznych, </w:t>
      </w:r>
      <w:r w:rsidRPr="003D6142">
        <w:rPr>
          <w:rFonts w:ascii="Times New Roman" w:eastAsia="Times New Roman" w:hAnsi="Times New Roman" w:cs="Times New Roman"/>
          <w:bCs/>
          <w:sz w:val="24"/>
          <w:szCs w:val="24"/>
          <w:lang w:eastAsia="en-GB"/>
        </w:rPr>
        <w:t>wpisujące się w</w:t>
      </w:r>
      <w:r w:rsidR="005C4EF0">
        <w:rPr>
          <w:rFonts w:ascii="Times New Roman" w:eastAsia="Times New Roman" w:hAnsi="Times New Roman" w:cs="Times New Roman"/>
          <w:bCs/>
          <w:sz w:val="24"/>
          <w:szCs w:val="24"/>
          <w:lang w:eastAsia="en-GB"/>
        </w:rPr>
        <w:t> </w:t>
      </w:r>
      <w:r w:rsidRPr="003D6142">
        <w:rPr>
          <w:rFonts w:ascii="Times New Roman" w:eastAsia="Times New Roman" w:hAnsi="Times New Roman" w:cs="Times New Roman"/>
          <w:bCs/>
          <w:sz w:val="24"/>
          <w:szCs w:val="24"/>
          <w:lang w:eastAsia="en-GB"/>
        </w:rPr>
        <w:t xml:space="preserve">priorytety gospodarcze </w:t>
      </w:r>
      <w:r w:rsidR="00694D7B">
        <w:rPr>
          <w:rFonts w:ascii="Times New Roman" w:eastAsia="Times New Roman" w:hAnsi="Times New Roman" w:cs="Times New Roman"/>
          <w:bCs/>
          <w:sz w:val="24"/>
          <w:szCs w:val="24"/>
          <w:lang w:eastAsia="en-GB"/>
        </w:rPr>
        <w:t>R</w:t>
      </w:r>
      <w:r w:rsidRPr="003D6142">
        <w:rPr>
          <w:rFonts w:ascii="Times New Roman" w:eastAsia="Times New Roman" w:hAnsi="Times New Roman" w:cs="Times New Roman"/>
          <w:bCs/>
          <w:sz w:val="24"/>
          <w:szCs w:val="24"/>
          <w:lang w:eastAsia="en-GB"/>
        </w:rPr>
        <w:t>ząd</w:t>
      </w:r>
      <w:r w:rsidR="00BB77BD">
        <w:rPr>
          <w:rFonts w:ascii="Times New Roman" w:eastAsia="Times New Roman" w:hAnsi="Times New Roman" w:cs="Times New Roman"/>
          <w:bCs/>
          <w:sz w:val="24"/>
          <w:szCs w:val="24"/>
          <w:lang w:eastAsia="en-GB"/>
        </w:rPr>
        <w:t>u</w:t>
      </w:r>
      <w:r w:rsidRPr="003D6142">
        <w:rPr>
          <w:rFonts w:ascii="Times New Roman" w:eastAsia="Times New Roman" w:hAnsi="Times New Roman" w:cs="Times New Roman"/>
          <w:bCs/>
          <w:sz w:val="24"/>
          <w:szCs w:val="24"/>
          <w:lang w:eastAsia="en-GB"/>
        </w:rPr>
        <w:t>.</w:t>
      </w:r>
    </w:p>
    <w:p w14:paraId="198D56F7" w14:textId="2CC6B575" w:rsidR="003D6142" w:rsidRDefault="003D6142" w:rsidP="00CF4AF7">
      <w:pPr>
        <w:spacing w:before="120" w:after="12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en-GB"/>
        </w:rPr>
      </w:pPr>
      <w:r w:rsidRPr="003D6142">
        <w:rPr>
          <w:rFonts w:ascii="Times New Roman" w:eastAsia="Times New Roman" w:hAnsi="Times New Roman" w:cs="Times New Roman"/>
          <w:bCs/>
          <w:sz w:val="24"/>
          <w:szCs w:val="24"/>
          <w:lang w:eastAsia="en-GB"/>
        </w:rPr>
        <w:t>Polityk</w:t>
      </w:r>
      <w:r w:rsidR="00C25EFB">
        <w:rPr>
          <w:rFonts w:ascii="Times New Roman" w:eastAsia="Times New Roman" w:hAnsi="Times New Roman" w:cs="Times New Roman"/>
          <w:bCs/>
          <w:sz w:val="24"/>
          <w:szCs w:val="24"/>
          <w:lang w:eastAsia="en-GB"/>
        </w:rPr>
        <w:t>a projektowana na lata 2026-2029 koncentruje</w:t>
      </w:r>
      <w:r w:rsidRPr="003D6142">
        <w:rPr>
          <w:rFonts w:ascii="Times New Roman" w:eastAsia="Times New Roman" w:hAnsi="Times New Roman" w:cs="Times New Roman"/>
          <w:bCs/>
          <w:sz w:val="24"/>
          <w:szCs w:val="24"/>
          <w:lang w:eastAsia="en-GB"/>
        </w:rPr>
        <w:t xml:space="preserve"> się na wspieraniu polskiej przedsiębiorczości i polityki gospodarczej państwa</w:t>
      </w:r>
      <w:r w:rsidR="00C25EFB">
        <w:rPr>
          <w:rFonts w:ascii="Times New Roman" w:eastAsia="Times New Roman" w:hAnsi="Times New Roman" w:cs="Times New Roman"/>
          <w:bCs/>
          <w:sz w:val="24"/>
          <w:szCs w:val="24"/>
          <w:lang w:eastAsia="en-GB"/>
        </w:rPr>
        <w:t xml:space="preserve">, w tym na </w:t>
      </w:r>
      <w:r w:rsidRPr="003D6142">
        <w:rPr>
          <w:rFonts w:ascii="Times New Roman" w:eastAsia="Times New Roman" w:hAnsi="Times New Roman" w:cs="Times New Roman"/>
          <w:bCs/>
          <w:sz w:val="24"/>
          <w:szCs w:val="24"/>
          <w:lang w:eastAsia="en-GB"/>
        </w:rPr>
        <w:t>wzmacniani</w:t>
      </w:r>
      <w:r w:rsidR="00C25EFB">
        <w:rPr>
          <w:rFonts w:ascii="Times New Roman" w:eastAsia="Times New Roman" w:hAnsi="Times New Roman" w:cs="Times New Roman"/>
          <w:bCs/>
          <w:sz w:val="24"/>
          <w:szCs w:val="24"/>
          <w:lang w:eastAsia="en-GB"/>
        </w:rPr>
        <w:t>u</w:t>
      </w:r>
      <w:r w:rsidRPr="003D6142">
        <w:rPr>
          <w:rFonts w:ascii="Times New Roman" w:eastAsia="Times New Roman" w:hAnsi="Times New Roman" w:cs="Times New Roman"/>
          <w:bCs/>
          <w:sz w:val="24"/>
          <w:szCs w:val="24"/>
          <w:lang w:eastAsia="en-GB"/>
        </w:rPr>
        <w:t xml:space="preserve"> pozycji polskich firm na rynku zamówień publicznych, zwłaszcza tych, które są już konkurencyjne, mają potencjał wzrostu lub oferują innowacyjne rozwiązania. P</w:t>
      </w:r>
      <w:r w:rsidR="00C25EFB">
        <w:rPr>
          <w:rFonts w:ascii="Times New Roman" w:eastAsia="Times New Roman" w:hAnsi="Times New Roman" w:cs="Times New Roman"/>
          <w:bCs/>
          <w:sz w:val="24"/>
          <w:szCs w:val="24"/>
          <w:lang w:eastAsia="en-GB"/>
        </w:rPr>
        <w:t>rojektowana p</w:t>
      </w:r>
      <w:r w:rsidRPr="003D6142">
        <w:rPr>
          <w:rFonts w:ascii="Times New Roman" w:eastAsia="Times New Roman" w:hAnsi="Times New Roman" w:cs="Times New Roman"/>
          <w:bCs/>
          <w:sz w:val="24"/>
          <w:szCs w:val="24"/>
          <w:lang w:eastAsia="en-GB"/>
        </w:rPr>
        <w:t xml:space="preserve">olityka </w:t>
      </w:r>
      <w:r w:rsidR="00C25EFB">
        <w:rPr>
          <w:rFonts w:ascii="Times New Roman" w:eastAsia="Times New Roman" w:hAnsi="Times New Roman" w:cs="Times New Roman"/>
          <w:bCs/>
          <w:sz w:val="24"/>
          <w:szCs w:val="24"/>
          <w:lang w:eastAsia="en-GB"/>
        </w:rPr>
        <w:t>przewiduje</w:t>
      </w:r>
      <w:r w:rsidRPr="003D6142">
        <w:rPr>
          <w:rFonts w:ascii="Times New Roman" w:eastAsia="Times New Roman" w:hAnsi="Times New Roman" w:cs="Times New Roman"/>
          <w:bCs/>
          <w:sz w:val="24"/>
          <w:szCs w:val="24"/>
          <w:lang w:eastAsia="en-GB"/>
        </w:rPr>
        <w:t xml:space="preserve"> dalsz</w:t>
      </w:r>
      <w:r w:rsidR="00C25EFB">
        <w:rPr>
          <w:rFonts w:ascii="Times New Roman" w:eastAsia="Times New Roman" w:hAnsi="Times New Roman" w:cs="Times New Roman"/>
          <w:bCs/>
          <w:sz w:val="24"/>
          <w:szCs w:val="24"/>
          <w:lang w:eastAsia="en-GB"/>
        </w:rPr>
        <w:t>e</w:t>
      </w:r>
      <w:r w:rsidRPr="003D6142">
        <w:rPr>
          <w:rFonts w:ascii="Times New Roman" w:eastAsia="Times New Roman" w:hAnsi="Times New Roman" w:cs="Times New Roman"/>
          <w:bCs/>
          <w:sz w:val="24"/>
          <w:szCs w:val="24"/>
          <w:lang w:eastAsia="en-GB"/>
        </w:rPr>
        <w:t xml:space="preserve"> dostosowywani</w:t>
      </w:r>
      <w:r w:rsidR="00C25EFB">
        <w:rPr>
          <w:rFonts w:ascii="Times New Roman" w:eastAsia="Times New Roman" w:hAnsi="Times New Roman" w:cs="Times New Roman"/>
          <w:bCs/>
          <w:sz w:val="24"/>
          <w:szCs w:val="24"/>
          <w:lang w:eastAsia="en-GB"/>
        </w:rPr>
        <w:t>e</w:t>
      </w:r>
      <w:r w:rsidRPr="003D6142">
        <w:rPr>
          <w:rFonts w:ascii="Times New Roman" w:eastAsia="Times New Roman" w:hAnsi="Times New Roman" w:cs="Times New Roman"/>
          <w:bCs/>
          <w:sz w:val="24"/>
          <w:szCs w:val="24"/>
          <w:lang w:eastAsia="en-GB"/>
        </w:rPr>
        <w:t xml:space="preserve"> narzędzi </w:t>
      </w:r>
      <w:r w:rsidR="0016156E">
        <w:rPr>
          <w:rFonts w:ascii="Times New Roman" w:eastAsia="Times New Roman" w:hAnsi="Times New Roman" w:cs="Times New Roman"/>
          <w:bCs/>
          <w:sz w:val="24"/>
          <w:szCs w:val="24"/>
          <w:lang w:eastAsia="en-GB"/>
        </w:rPr>
        <w:t>uregulowanych ustawą Pzp</w:t>
      </w:r>
      <w:r w:rsidRPr="003D6142">
        <w:rPr>
          <w:rFonts w:ascii="Times New Roman" w:eastAsia="Times New Roman" w:hAnsi="Times New Roman" w:cs="Times New Roman"/>
          <w:bCs/>
          <w:sz w:val="24"/>
          <w:szCs w:val="24"/>
          <w:lang w:eastAsia="en-GB"/>
        </w:rPr>
        <w:t xml:space="preserve"> do potrzeb rynku krajowego, a</w:t>
      </w:r>
      <w:r w:rsidR="00C25EFB">
        <w:rPr>
          <w:rFonts w:ascii="Times New Roman" w:eastAsia="Times New Roman" w:hAnsi="Times New Roman" w:cs="Times New Roman"/>
          <w:bCs/>
          <w:sz w:val="24"/>
          <w:szCs w:val="24"/>
          <w:lang w:eastAsia="en-GB"/>
        </w:rPr>
        <w:t> </w:t>
      </w:r>
      <w:r w:rsidRPr="003D6142">
        <w:rPr>
          <w:rFonts w:ascii="Times New Roman" w:eastAsia="Times New Roman" w:hAnsi="Times New Roman" w:cs="Times New Roman"/>
          <w:bCs/>
          <w:sz w:val="24"/>
          <w:szCs w:val="24"/>
          <w:lang w:eastAsia="en-GB"/>
        </w:rPr>
        <w:t>także uwzględnia nowe pozaprawne rozwiązania, w tym odnoszące się do komunikacji między zamawiającymi a wykonawcami oraz lepszym poznaniem partnerów biznesowych i ich oferty.</w:t>
      </w:r>
    </w:p>
    <w:p w14:paraId="75F1F499" w14:textId="09AA7681" w:rsidR="007D22ED" w:rsidRDefault="00EB7643" w:rsidP="00C25EFB">
      <w:pPr>
        <w:spacing w:before="120" w:after="12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en-GB"/>
        </w:rPr>
      </w:pPr>
      <w:r w:rsidRPr="00EB7643">
        <w:rPr>
          <w:rFonts w:ascii="Times New Roman" w:eastAsia="Times New Roman" w:hAnsi="Times New Roman" w:cs="Times New Roman"/>
          <w:bCs/>
          <w:sz w:val="24"/>
          <w:szCs w:val="24"/>
          <w:lang w:eastAsia="en-GB"/>
        </w:rPr>
        <w:t>Odpowiednie ukierunkowanie strumienia środków publicznych wydatkowych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en-GB"/>
        </w:rPr>
        <w:t xml:space="preserve"> przez administrację rządową</w:t>
      </w:r>
      <w:r w:rsidRPr="00EB7643">
        <w:rPr>
          <w:rFonts w:ascii="Times New Roman" w:eastAsia="Times New Roman" w:hAnsi="Times New Roman" w:cs="Times New Roman"/>
          <w:bCs/>
          <w:sz w:val="24"/>
          <w:szCs w:val="24"/>
          <w:lang w:eastAsia="en-GB"/>
        </w:rPr>
        <w:t xml:space="preserve"> poprzez rynek zamówień publicznych, a także </w:t>
      </w:r>
      <w:r w:rsidR="00BB77BD">
        <w:rPr>
          <w:rFonts w:ascii="Times New Roman" w:eastAsia="Times New Roman" w:hAnsi="Times New Roman" w:cs="Times New Roman"/>
          <w:bCs/>
          <w:sz w:val="24"/>
          <w:szCs w:val="24"/>
          <w:lang w:eastAsia="en-GB"/>
        </w:rPr>
        <w:t>kontynuowanie</w:t>
      </w:r>
      <w:r w:rsidR="00C25EFB">
        <w:rPr>
          <w:rFonts w:ascii="Times New Roman" w:eastAsia="Times New Roman" w:hAnsi="Times New Roman" w:cs="Times New Roman"/>
          <w:bCs/>
          <w:sz w:val="24"/>
          <w:szCs w:val="24"/>
          <w:lang w:eastAsia="en-GB"/>
        </w:rPr>
        <w:t xml:space="preserve"> działa</w:t>
      </w:r>
      <w:r w:rsidR="00BB77BD">
        <w:rPr>
          <w:rFonts w:ascii="Times New Roman" w:eastAsia="Times New Roman" w:hAnsi="Times New Roman" w:cs="Times New Roman"/>
          <w:bCs/>
          <w:sz w:val="24"/>
          <w:szCs w:val="24"/>
          <w:lang w:eastAsia="en-GB"/>
        </w:rPr>
        <w:t xml:space="preserve">ń zmierzających do </w:t>
      </w:r>
      <w:r w:rsidR="00C25EFB">
        <w:rPr>
          <w:rFonts w:ascii="Times New Roman" w:eastAsia="Times New Roman" w:hAnsi="Times New Roman" w:cs="Times New Roman"/>
          <w:bCs/>
          <w:sz w:val="24"/>
          <w:szCs w:val="24"/>
          <w:lang w:eastAsia="en-GB"/>
        </w:rPr>
        <w:t>zmian</w:t>
      </w:r>
      <w:r w:rsidR="00BB77BD">
        <w:rPr>
          <w:rFonts w:ascii="Times New Roman" w:eastAsia="Times New Roman" w:hAnsi="Times New Roman" w:cs="Times New Roman"/>
          <w:bCs/>
          <w:sz w:val="24"/>
          <w:szCs w:val="24"/>
          <w:lang w:eastAsia="en-GB"/>
        </w:rPr>
        <w:t>y</w:t>
      </w:r>
      <w:r w:rsidR="00C25EFB">
        <w:rPr>
          <w:rFonts w:ascii="Times New Roman" w:eastAsia="Times New Roman" w:hAnsi="Times New Roman" w:cs="Times New Roman"/>
          <w:bCs/>
          <w:sz w:val="24"/>
          <w:szCs w:val="24"/>
          <w:lang w:eastAsia="en-GB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en-GB"/>
        </w:rPr>
        <w:t>postaw zamawiających</w:t>
      </w:r>
      <w:r w:rsidR="00080106">
        <w:rPr>
          <w:rFonts w:ascii="Times New Roman" w:eastAsia="Times New Roman" w:hAnsi="Times New Roman" w:cs="Times New Roman"/>
          <w:bCs/>
          <w:sz w:val="24"/>
          <w:szCs w:val="24"/>
          <w:lang w:eastAsia="en-GB"/>
        </w:rPr>
        <w:t xml:space="preserve"> </w:t>
      </w:r>
      <w:r w:rsidR="00C25EFB">
        <w:rPr>
          <w:rFonts w:ascii="Times New Roman" w:eastAsia="Times New Roman" w:hAnsi="Times New Roman" w:cs="Times New Roman"/>
          <w:bCs/>
          <w:sz w:val="24"/>
          <w:szCs w:val="24"/>
          <w:lang w:eastAsia="en-GB"/>
        </w:rPr>
        <w:t>będzie prowadziło do dalszego</w:t>
      </w:r>
      <w:r w:rsidRPr="00EB7643">
        <w:rPr>
          <w:rFonts w:ascii="Times New Roman" w:eastAsia="Times New Roman" w:hAnsi="Times New Roman" w:cs="Times New Roman"/>
          <w:bCs/>
          <w:sz w:val="24"/>
          <w:szCs w:val="24"/>
          <w:lang w:eastAsia="en-GB"/>
        </w:rPr>
        <w:t xml:space="preserve"> wzrostu konkurencyjności postępo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en-GB"/>
        </w:rPr>
        <w:t>wań</w:t>
      </w:r>
      <w:r w:rsidR="00C25EFB">
        <w:rPr>
          <w:rFonts w:ascii="Times New Roman" w:eastAsia="Times New Roman" w:hAnsi="Times New Roman" w:cs="Times New Roman"/>
          <w:bCs/>
          <w:sz w:val="24"/>
          <w:szCs w:val="24"/>
          <w:lang w:eastAsia="en-GB"/>
        </w:rPr>
        <w:t>,</w:t>
      </w:r>
      <w:r w:rsidRPr="00EB7643">
        <w:rPr>
          <w:rFonts w:ascii="Times New Roman" w:eastAsia="Times New Roman" w:hAnsi="Times New Roman" w:cs="Times New Roman"/>
          <w:bCs/>
          <w:sz w:val="24"/>
          <w:szCs w:val="24"/>
          <w:lang w:eastAsia="en-GB"/>
        </w:rPr>
        <w:t xml:space="preserve"> wzrostu wolumenu zamówień </w:t>
      </w:r>
      <w:r w:rsidR="00C25EFB">
        <w:rPr>
          <w:rFonts w:ascii="Times New Roman" w:eastAsia="Times New Roman" w:hAnsi="Times New Roman" w:cs="Times New Roman"/>
          <w:bCs/>
          <w:sz w:val="24"/>
          <w:szCs w:val="24"/>
          <w:lang w:eastAsia="en-GB"/>
        </w:rPr>
        <w:t xml:space="preserve">publicznych </w:t>
      </w:r>
      <w:r w:rsidRPr="00EB7643">
        <w:rPr>
          <w:rFonts w:ascii="Times New Roman" w:eastAsia="Times New Roman" w:hAnsi="Times New Roman" w:cs="Times New Roman"/>
          <w:bCs/>
          <w:sz w:val="24"/>
          <w:szCs w:val="24"/>
          <w:lang w:eastAsia="en-GB"/>
        </w:rPr>
        <w:t xml:space="preserve">w kluczowych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en-GB"/>
        </w:rPr>
        <w:t xml:space="preserve">dla gospodarki </w:t>
      </w:r>
      <w:r w:rsidRPr="00EB7643">
        <w:rPr>
          <w:rFonts w:ascii="Times New Roman" w:eastAsia="Times New Roman" w:hAnsi="Times New Roman" w:cs="Times New Roman"/>
          <w:bCs/>
          <w:sz w:val="24"/>
          <w:szCs w:val="24"/>
          <w:lang w:eastAsia="en-GB"/>
        </w:rPr>
        <w:t>obszarach, zwiększenia zaint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en-GB"/>
        </w:rPr>
        <w:t>e</w:t>
      </w:r>
      <w:r w:rsidRPr="00EB7643">
        <w:rPr>
          <w:rFonts w:ascii="Times New Roman" w:eastAsia="Times New Roman" w:hAnsi="Times New Roman" w:cs="Times New Roman"/>
          <w:bCs/>
          <w:sz w:val="24"/>
          <w:szCs w:val="24"/>
          <w:lang w:eastAsia="en-GB"/>
        </w:rPr>
        <w:t>resowania przedsiębiorców rynkiem zamówień publicznych, a</w:t>
      </w:r>
      <w:r w:rsidR="0016156E">
        <w:rPr>
          <w:rFonts w:ascii="Times New Roman" w:eastAsia="Times New Roman" w:hAnsi="Times New Roman" w:cs="Times New Roman"/>
          <w:bCs/>
          <w:sz w:val="24"/>
          <w:szCs w:val="24"/>
          <w:lang w:eastAsia="en-GB"/>
        </w:rPr>
        <w:t> </w:t>
      </w:r>
      <w:r w:rsidRPr="00EB7643">
        <w:rPr>
          <w:rFonts w:ascii="Times New Roman" w:eastAsia="Times New Roman" w:hAnsi="Times New Roman" w:cs="Times New Roman"/>
          <w:bCs/>
          <w:sz w:val="24"/>
          <w:szCs w:val="24"/>
          <w:lang w:eastAsia="en-GB"/>
        </w:rPr>
        <w:t>w</w:t>
      </w:r>
      <w:r w:rsidR="0016156E">
        <w:rPr>
          <w:rFonts w:ascii="Times New Roman" w:eastAsia="Times New Roman" w:hAnsi="Times New Roman" w:cs="Times New Roman"/>
          <w:bCs/>
          <w:sz w:val="24"/>
          <w:szCs w:val="24"/>
          <w:lang w:eastAsia="en-GB"/>
        </w:rPr>
        <w:t> </w:t>
      </w:r>
      <w:r w:rsidRPr="00EB7643">
        <w:rPr>
          <w:rFonts w:ascii="Times New Roman" w:eastAsia="Times New Roman" w:hAnsi="Times New Roman" w:cs="Times New Roman"/>
          <w:bCs/>
          <w:sz w:val="24"/>
          <w:szCs w:val="24"/>
          <w:lang w:eastAsia="en-GB"/>
        </w:rPr>
        <w:t>kons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en-GB"/>
        </w:rPr>
        <w:t>ekwencji wzrostem ich potencjału</w:t>
      </w:r>
      <w:r w:rsidRPr="00EB7643">
        <w:rPr>
          <w:rFonts w:ascii="Times New Roman" w:eastAsia="Times New Roman" w:hAnsi="Times New Roman" w:cs="Times New Roman"/>
          <w:bCs/>
          <w:sz w:val="24"/>
          <w:szCs w:val="24"/>
          <w:lang w:eastAsia="en-GB"/>
        </w:rPr>
        <w:t xml:space="preserve"> rozwojowego oraz ekonomicznego.</w:t>
      </w:r>
      <w:r w:rsidR="007D22ED">
        <w:rPr>
          <w:rFonts w:ascii="Times New Roman" w:eastAsia="Times New Roman" w:hAnsi="Times New Roman" w:cs="Times New Roman"/>
          <w:bCs/>
          <w:sz w:val="24"/>
          <w:szCs w:val="24"/>
          <w:lang w:eastAsia="en-GB"/>
        </w:rPr>
        <w:t xml:space="preserve"> </w:t>
      </w:r>
      <w:r w:rsidR="0016156E">
        <w:rPr>
          <w:rFonts w:ascii="Times New Roman" w:eastAsia="Times New Roman" w:hAnsi="Times New Roman" w:cs="Times New Roman"/>
          <w:bCs/>
          <w:sz w:val="24"/>
          <w:szCs w:val="24"/>
          <w:lang w:eastAsia="en-GB"/>
        </w:rPr>
        <w:t>W</w:t>
      </w:r>
      <w:r w:rsidR="00C25EFB">
        <w:rPr>
          <w:rFonts w:ascii="Times New Roman" w:eastAsia="Times New Roman" w:hAnsi="Times New Roman" w:cs="Times New Roman"/>
          <w:bCs/>
          <w:sz w:val="24"/>
          <w:szCs w:val="24"/>
          <w:lang w:eastAsia="en-GB"/>
        </w:rPr>
        <w:t>prowadzane nową polityką</w:t>
      </w:r>
      <w:r w:rsidR="0016156E">
        <w:rPr>
          <w:rFonts w:ascii="Times New Roman" w:eastAsia="Times New Roman" w:hAnsi="Times New Roman" w:cs="Times New Roman"/>
          <w:bCs/>
          <w:sz w:val="24"/>
          <w:szCs w:val="24"/>
          <w:lang w:eastAsia="en-GB"/>
        </w:rPr>
        <w:t xml:space="preserve"> ułatwienia </w:t>
      </w:r>
      <w:r w:rsidR="0016156E" w:rsidRPr="003D6142">
        <w:rPr>
          <w:rFonts w:ascii="Times New Roman" w:eastAsia="Times New Roman" w:hAnsi="Times New Roman" w:cs="Times New Roman"/>
          <w:bCs/>
          <w:sz w:val="24"/>
          <w:szCs w:val="24"/>
          <w:lang w:eastAsia="en-GB"/>
        </w:rPr>
        <w:t>dla MŚP</w:t>
      </w:r>
      <w:r w:rsidR="00C25EFB">
        <w:rPr>
          <w:rFonts w:ascii="Times New Roman" w:eastAsia="Times New Roman" w:hAnsi="Times New Roman" w:cs="Times New Roman"/>
          <w:bCs/>
          <w:sz w:val="24"/>
          <w:szCs w:val="24"/>
          <w:lang w:eastAsia="en-GB"/>
        </w:rPr>
        <w:t xml:space="preserve"> </w:t>
      </w:r>
      <w:r w:rsidR="00C25EFB" w:rsidRPr="003D6142">
        <w:rPr>
          <w:rFonts w:ascii="Times New Roman" w:eastAsia="Times New Roman" w:hAnsi="Times New Roman" w:cs="Times New Roman"/>
          <w:bCs/>
          <w:sz w:val="24"/>
          <w:szCs w:val="24"/>
          <w:lang w:eastAsia="en-GB"/>
        </w:rPr>
        <w:t>nie skupia</w:t>
      </w:r>
      <w:r w:rsidR="007D22ED">
        <w:rPr>
          <w:rFonts w:ascii="Times New Roman" w:eastAsia="Times New Roman" w:hAnsi="Times New Roman" w:cs="Times New Roman"/>
          <w:bCs/>
          <w:sz w:val="24"/>
          <w:szCs w:val="24"/>
          <w:lang w:eastAsia="en-GB"/>
        </w:rPr>
        <w:t>ją</w:t>
      </w:r>
      <w:r w:rsidR="00C25EFB" w:rsidRPr="003D6142">
        <w:rPr>
          <w:rFonts w:ascii="Times New Roman" w:eastAsia="Times New Roman" w:hAnsi="Times New Roman" w:cs="Times New Roman"/>
          <w:bCs/>
          <w:sz w:val="24"/>
          <w:szCs w:val="24"/>
          <w:lang w:eastAsia="en-GB"/>
        </w:rPr>
        <w:t xml:space="preserve"> się na samym upraszczaniu procedur, lecz na położeniu większego nacisku na korzystanie z możliwości, które już obecnie oferuje system zamówień publicznych, takich jak</w:t>
      </w:r>
      <w:r w:rsidR="0016156E">
        <w:rPr>
          <w:rFonts w:ascii="Times New Roman" w:eastAsia="Times New Roman" w:hAnsi="Times New Roman" w:cs="Times New Roman"/>
          <w:bCs/>
          <w:sz w:val="24"/>
          <w:szCs w:val="24"/>
          <w:lang w:eastAsia="en-GB"/>
        </w:rPr>
        <w:t>:</w:t>
      </w:r>
      <w:r w:rsidR="00C25EFB" w:rsidRPr="003D6142">
        <w:rPr>
          <w:rFonts w:ascii="Times New Roman" w:eastAsia="Times New Roman" w:hAnsi="Times New Roman" w:cs="Times New Roman"/>
          <w:bCs/>
          <w:sz w:val="24"/>
          <w:szCs w:val="24"/>
          <w:lang w:eastAsia="en-GB"/>
        </w:rPr>
        <w:t xml:space="preserve"> zaliczki, częściowe płatności, właściwy dobór warunków udziału w postępowaniu zamówieniowym oraz szersze wykorzystanie w</w:t>
      </w:r>
      <w:r w:rsidR="00BB77BD">
        <w:rPr>
          <w:rFonts w:ascii="Times New Roman" w:eastAsia="Times New Roman" w:hAnsi="Times New Roman" w:cs="Times New Roman"/>
          <w:bCs/>
          <w:sz w:val="24"/>
          <w:szCs w:val="24"/>
          <w:lang w:eastAsia="en-GB"/>
        </w:rPr>
        <w:t> </w:t>
      </w:r>
      <w:r w:rsidR="00C25EFB" w:rsidRPr="003D6142">
        <w:rPr>
          <w:rFonts w:ascii="Times New Roman" w:eastAsia="Times New Roman" w:hAnsi="Times New Roman" w:cs="Times New Roman"/>
          <w:bCs/>
          <w:sz w:val="24"/>
          <w:szCs w:val="24"/>
          <w:lang w:eastAsia="en-GB"/>
        </w:rPr>
        <w:t>zamówieniach klauzul społecznych, środowiskowych czy innowacyjnych.</w:t>
      </w:r>
    </w:p>
    <w:p w14:paraId="072E7DD4" w14:textId="1A4783E4" w:rsidR="0050434B" w:rsidRDefault="00C25EFB" w:rsidP="00CF4AF7">
      <w:pPr>
        <w:spacing w:before="120" w:after="12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en-GB"/>
        </w:rPr>
      </w:pPr>
      <w:r w:rsidRPr="003D6142">
        <w:rPr>
          <w:rFonts w:ascii="Times New Roman" w:eastAsia="Times New Roman" w:hAnsi="Times New Roman" w:cs="Times New Roman"/>
          <w:bCs/>
          <w:sz w:val="24"/>
          <w:szCs w:val="24"/>
          <w:lang w:eastAsia="en-GB"/>
        </w:rPr>
        <w:t>Powyższym celom musi towarzyszyć również dalsza profesjonalizacja systemu zamówień publicznych, w tym rozwój kompetencji, standaryzacja praktyk, a także odpowiednia oferta szkoleniowa dla zamawiających, w tym kadry kierowniczej i pracowników.</w:t>
      </w:r>
      <w:r w:rsidR="007D22ED">
        <w:rPr>
          <w:rFonts w:ascii="Times New Roman" w:eastAsia="Times New Roman" w:hAnsi="Times New Roman" w:cs="Times New Roman"/>
          <w:bCs/>
          <w:sz w:val="24"/>
          <w:szCs w:val="24"/>
          <w:lang w:eastAsia="en-GB"/>
        </w:rPr>
        <w:t xml:space="preserve"> Efektem nadal </w:t>
      </w:r>
      <w:r w:rsidR="007D22ED">
        <w:rPr>
          <w:rFonts w:ascii="Times New Roman" w:eastAsia="Times New Roman" w:hAnsi="Times New Roman" w:cs="Times New Roman"/>
          <w:bCs/>
          <w:sz w:val="24"/>
          <w:szCs w:val="24"/>
          <w:lang w:eastAsia="en-GB"/>
        </w:rPr>
        <w:lastRenderedPageBreak/>
        <w:t xml:space="preserve">występujących luk kompetencyjnych po stronie zamawiających jest bowiem mniejsza skłonność do wychodzenia poza standardowe ramy postępowania o udzielenie zamówienia publicznego. Sprzyja to również postrzeganiu zamówień w kategoriach </w:t>
      </w:r>
      <w:r w:rsidR="007D22ED" w:rsidRPr="00B86DC8">
        <w:rPr>
          <w:rFonts w:ascii="Times New Roman" w:eastAsia="Times New Roman" w:hAnsi="Times New Roman" w:cs="Times New Roman"/>
          <w:bCs/>
          <w:sz w:val="24"/>
          <w:szCs w:val="24"/>
          <w:lang w:eastAsia="en-GB"/>
        </w:rPr>
        <w:t xml:space="preserve">ściśle </w:t>
      </w:r>
      <w:r w:rsidR="007D22ED">
        <w:rPr>
          <w:rFonts w:ascii="Times New Roman" w:eastAsia="Times New Roman" w:hAnsi="Times New Roman" w:cs="Times New Roman"/>
          <w:bCs/>
          <w:sz w:val="24"/>
          <w:szCs w:val="24"/>
          <w:lang w:eastAsia="en-GB"/>
        </w:rPr>
        <w:t xml:space="preserve">sformalizowanych procedur, których dochowanie ma kluczowe znaczenie </w:t>
      </w:r>
      <w:r w:rsidR="007D22ED" w:rsidRPr="00B86DC8">
        <w:rPr>
          <w:rFonts w:ascii="Times New Roman" w:eastAsia="Times New Roman" w:hAnsi="Times New Roman" w:cs="Times New Roman"/>
          <w:bCs/>
          <w:sz w:val="24"/>
          <w:szCs w:val="24"/>
          <w:lang w:eastAsia="en-GB"/>
        </w:rPr>
        <w:t xml:space="preserve">w </w:t>
      </w:r>
      <w:r w:rsidR="007D22ED">
        <w:rPr>
          <w:rFonts w:ascii="Times New Roman" w:eastAsia="Times New Roman" w:hAnsi="Times New Roman" w:cs="Times New Roman"/>
          <w:bCs/>
          <w:sz w:val="24"/>
          <w:szCs w:val="24"/>
          <w:lang w:eastAsia="en-GB"/>
        </w:rPr>
        <w:t>procesie</w:t>
      </w:r>
      <w:r w:rsidR="007D22ED" w:rsidRPr="00B86DC8">
        <w:rPr>
          <w:rFonts w:ascii="Times New Roman" w:eastAsia="Times New Roman" w:hAnsi="Times New Roman" w:cs="Times New Roman"/>
          <w:bCs/>
          <w:sz w:val="24"/>
          <w:szCs w:val="24"/>
          <w:lang w:eastAsia="en-GB"/>
        </w:rPr>
        <w:t xml:space="preserve"> wydatkowania środków publicznych. Pow</w:t>
      </w:r>
      <w:r w:rsidR="007D22ED">
        <w:rPr>
          <w:rFonts w:ascii="Times New Roman" w:eastAsia="Times New Roman" w:hAnsi="Times New Roman" w:cs="Times New Roman"/>
          <w:bCs/>
          <w:sz w:val="24"/>
          <w:szCs w:val="24"/>
          <w:lang w:eastAsia="en-GB"/>
        </w:rPr>
        <w:t>oduje to, że uwaga zamawiających</w:t>
      </w:r>
      <w:r w:rsidR="007D22ED" w:rsidRPr="00B86DC8">
        <w:rPr>
          <w:rFonts w:ascii="Times New Roman" w:eastAsia="Times New Roman" w:hAnsi="Times New Roman" w:cs="Times New Roman"/>
          <w:bCs/>
          <w:sz w:val="24"/>
          <w:szCs w:val="24"/>
          <w:lang w:eastAsia="en-GB"/>
        </w:rPr>
        <w:t xml:space="preserve"> konc</w:t>
      </w:r>
      <w:r w:rsidR="007D22ED">
        <w:rPr>
          <w:rFonts w:ascii="Times New Roman" w:eastAsia="Times New Roman" w:hAnsi="Times New Roman" w:cs="Times New Roman"/>
          <w:bCs/>
          <w:sz w:val="24"/>
          <w:szCs w:val="24"/>
          <w:lang w:eastAsia="en-GB"/>
        </w:rPr>
        <w:t>entruje się przede wszystkim</w:t>
      </w:r>
      <w:r w:rsidR="007D22ED" w:rsidRPr="00B86DC8">
        <w:rPr>
          <w:rFonts w:ascii="Times New Roman" w:eastAsia="Times New Roman" w:hAnsi="Times New Roman" w:cs="Times New Roman"/>
          <w:bCs/>
          <w:sz w:val="24"/>
          <w:szCs w:val="24"/>
          <w:lang w:eastAsia="en-GB"/>
        </w:rPr>
        <w:t xml:space="preserve"> wokół aspek</w:t>
      </w:r>
      <w:r w:rsidR="007D22ED">
        <w:rPr>
          <w:rFonts w:ascii="Times New Roman" w:eastAsia="Times New Roman" w:hAnsi="Times New Roman" w:cs="Times New Roman"/>
          <w:bCs/>
          <w:sz w:val="24"/>
          <w:szCs w:val="24"/>
          <w:lang w:eastAsia="en-GB"/>
        </w:rPr>
        <w:t>t</w:t>
      </w:r>
      <w:r w:rsidR="007D22ED" w:rsidRPr="00B86DC8">
        <w:rPr>
          <w:rFonts w:ascii="Times New Roman" w:eastAsia="Times New Roman" w:hAnsi="Times New Roman" w:cs="Times New Roman"/>
          <w:bCs/>
          <w:sz w:val="24"/>
          <w:szCs w:val="24"/>
          <w:lang w:eastAsia="en-GB"/>
        </w:rPr>
        <w:t xml:space="preserve">ów formalnych </w:t>
      </w:r>
      <w:r w:rsidR="007D22ED">
        <w:rPr>
          <w:rFonts w:ascii="Times New Roman" w:eastAsia="Times New Roman" w:hAnsi="Times New Roman" w:cs="Times New Roman"/>
          <w:bCs/>
          <w:sz w:val="24"/>
          <w:szCs w:val="24"/>
          <w:lang w:eastAsia="en-GB"/>
        </w:rPr>
        <w:t>związanych z udzielaniem zamówień, a nie nad realizowaniem zakupów w sposób efektywny. Wszystko to powoduje o</w:t>
      </w:r>
      <w:r w:rsidR="007D22ED" w:rsidRPr="00CA737C">
        <w:rPr>
          <w:rFonts w:ascii="Times New Roman" w:eastAsia="Times New Roman" w:hAnsi="Times New Roman" w:cs="Times New Roman"/>
          <w:bCs/>
          <w:sz w:val="24"/>
          <w:szCs w:val="24"/>
          <w:lang w:eastAsia="en-GB"/>
        </w:rPr>
        <w:t>b</w:t>
      </w:r>
      <w:r w:rsidR="007D22ED">
        <w:rPr>
          <w:rFonts w:ascii="Times New Roman" w:eastAsia="Times New Roman" w:hAnsi="Times New Roman" w:cs="Times New Roman"/>
          <w:bCs/>
          <w:sz w:val="24"/>
          <w:szCs w:val="24"/>
          <w:lang w:eastAsia="en-GB"/>
        </w:rPr>
        <w:t>niżenie atrakcyjności</w:t>
      </w:r>
      <w:r w:rsidR="007D22ED" w:rsidRPr="00CA737C">
        <w:rPr>
          <w:rFonts w:ascii="Times New Roman" w:eastAsia="Times New Roman" w:hAnsi="Times New Roman" w:cs="Times New Roman"/>
          <w:bCs/>
          <w:sz w:val="24"/>
          <w:szCs w:val="24"/>
          <w:lang w:eastAsia="en-GB"/>
        </w:rPr>
        <w:t xml:space="preserve"> rynku zamówień </w:t>
      </w:r>
      <w:r w:rsidR="007D22ED">
        <w:rPr>
          <w:rFonts w:ascii="Times New Roman" w:eastAsia="Times New Roman" w:hAnsi="Times New Roman" w:cs="Times New Roman"/>
          <w:bCs/>
          <w:sz w:val="24"/>
          <w:szCs w:val="24"/>
          <w:lang w:eastAsia="en-GB"/>
        </w:rPr>
        <w:t xml:space="preserve">publicznych dla przedsiębiorców. </w:t>
      </w:r>
      <w:r w:rsidR="0016156E">
        <w:rPr>
          <w:rFonts w:ascii="Times New Roman" w:eastAsia="Times New Roman" w:hAnsi="Times New Roman" w:cs="Times New Roman"/>
          <w:bCs/>
          <w:sz w:val="24"/>
          <w:szCs w:val="24"/>
          <w:lang w:eastAsia="en-GB"/>
        </w:rPr>
        <w:t>Dlatego też, r</w:t>
      </w:r>
      <w:r w:rsidR="007D22ED">
        <w:rPr>
          <w:rFonts w:ascii="Times New Roman" w:eastAsia="Times New Roman" w:hAnsi="Times New Roman" w:cs="Times New Roman"/>
          <w:bCs/>
          <w:sz w:val="24"/>
          <w:szCs w:val="24"/>
          <w:lang w:eastAsia="en-GB"/>
        </w:rPr>
        <w:t>ozwiązania przyjmowane w</w:t>
      </w:r>
      <w:r w:rsidR="0016156E">
        <w:rPr>
          <w:rFonts w:ascii="Times New Roman" w:eastAsia="Times New Roman" w:hAnsi="Times New Roman" w:cs="Times New Roman"/>
          <w:bCs/>
          <w:sz w:val="24"/>
          <w:szCs w:val="24"/>
          <w:lang w:eastAsia="en-GB"/>
        </w:rPr>
        <w:t> </w:t>
      </w:r>
      <w:r w:rsidR="007D22ED">
        <w:rPr>
          <w:rFonts w:ascii="Times New Roman" w:eastAsia="Times New Roman" w:hAnsi="Times New Roman" w:cs="Times New Roman"/>
          <w:bCs/>
          <w:sz w:val="24"/>
          <w:szCs w:val="24"/>
          <w:lang w:eastAsia="en-GB"/>
        </w:rPr>
        <w:t>nowej edycji polityki zakupowej państwa na lata 2026-2029 mają stanowić odpowiedź</w:t>
      </w:r>
      <w:r w:rsidR="007D22ED" w:rsidRPr="00B86DC8">
        <w:rPr>
          <w:rFonts w:ascii="Times New Roman" w:eastAsia="Times New Roman" w:hAnsi="Times New Roman" w:cs="Times New Roman"/>
          <w:bCs/>
          <w:sz w:val="24"/>
          <w:szCs w:val="24"/>
          <w:lang w:eastAsia="en-GB"/>
        </w:rPr>
        <w:t xml:space="preserve"> na</w:t>
      </w:r>
      <w:r w:rsidR="004D7D70">
        <w:rPr>
          <w:rFonts w:ascii="Times New Roman" w:eastAsia="Times New Roman" w:hAnsi="Times New Roman" w:cs="Times New Roman"/>
          <w:bCs/>
          <w:sz w:val="24"/>
          <w:szCs w:val="24"/>
          <w:lang w:eastAsia="en-GB"/>
        </w:rPr>
        <w:t> </w:t>
      </w:r>
      <w:r w:rsidR="007D22ED" w:rsidRPr="00B86DC8">
        <w:rPr>
          <w:rFonts w:ascii="Times New Roman" w:eastAsia="Times New Roman" w:hAnsi="Times New Roman" w:cs="Times New Roman"/>
          <w:bCs/>
          <w:sz w:val="24"/>
          <w:szCs w:val="24"/>
          <w:lang w:eastAsia="en-GB"/>
        </w:rPr>
        <w:t>powyższe p</w:t>
      </w:r>
      <w:r w:rsidR="007D22ED">
        <w:rPr>
          <w:rFonts w:ascii="Times New Roman" w:eastAsia="Times New Roman" w:hAnsi="Times New Roman" w:cs="Times New Roman"/>
          <w:bCs/>
          <w:sz w:val="24"/>
          <w:szCs w:val="24"/>
          <w:lang w:eastAsia="en-GB"/>
        </w:rPr>
        <w:t>roblemy.</w:t>
      </w:r>
    </w:p>
    <w:p w14:paraId="1D9DDAAD" w14:textId="5B3D0B93" w:rsidR="0050434B" w:rsidRPr="0016156E" w:rsidRDefault="0050434B" w:rsidP="0016156E">
      <w:pPr>
        <w:spacing w:before="360" w:after="120" w:line="36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</w:pPr>
      <w:r w:rsidRPr="0016156E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Priorytety projektu polityki zakupowej państwa</w:t>
      </w:r>
      <w:r w:rsidR="0016156E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 xml:space="preserve"> na lata 2026-2029</w:t>
      </w:r>
    </w:p>
    <w:p w14:paraId="4BDADC37" w14:textId="77777777" w:rsidR="00A4170D" w:rsidRPr="0050434B" w:rsidRDefault="00A4170D" w:rsidP="00CF4AF7">
      <w:pPr>
        <w:spacing w:before="120" w:after="12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en-GB"/>
        </w:rPr>
      </w:pPr>
      <w:r w:rsidRPr="0050434B">
        <w:rPr>
          <w:rFonts w:ascii="Times New Roman" w:eastAsia="Times New Roman" w:hAnsi="Times New Roman" w:cs="Times New Roman"/>
          <w:bCs/>
          <w:sz w:val="24"/>
          <w:szCs w:val="24"/>
          <w:lang w:eastAsia="en-GB"/>
        </w:rPr>
        <w:t>W projekcie przyjęto następujące priorytety polityki zakupowej państwa:</w:t>
      </w:r>
    </w:p>
    <w:p w14:paraId="3E6C76A9" w14:textId="2FB944C6" w:rsidR="00F41605" w:rsidRPr="00F41605" w:rsidRDefault="0016156E" w:rsidP="00CF4AF7">
      <w:pPr>
        <w:pStyle w:val="Akapitzlist"/>
        <w:numPr>
          <w:ilvl w:val="0"/>
          <w:numId w:val="3"/>
        </w:numPr>
        <w:spacing w:before="120" w:after="120" w:line="360" w:lineRule="auto"/>
        <w:contextualSpacing w:val="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en-GB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en-GB"/>
        </w:rPr>
        <w:t>B</w:t>
      </w:r>
      <w:r w:rsidR="00F41605" w:rsidRPr="00F41605">
        <w:rPr>
          <w:rFonts w:ascii="Times New Roman" w:eastAsia="Times New Roman" w:hAnsi="Times New Roman" w:cs="Times New Roman"/>
          <w:bCs/>
          <w:sz w:val="24"/>
          <w:szCs w:val="24"/>
          <w:lang w:eastAsia="en-GB"/>
        </w:rPr>
        <w:t>udowanie konkurencyjności i potencjału polskiej gospodarki</w:t>
      </w:r>
    </w:p>
    <w:p w14:paraId="5926909C" w14:textId="72CC176F" w:rsidR="00DF2098" w:rsidRPr="00F92211" w:rsidRDefault="001B062F" w:rsidP="00CF4AF7">
      <w:pPr>
        <w:pStyle w:val="Akapitzlist"/>
        <w:numPr>
          <w:ilvl w:val="0"/>
          <w:numId w:val="3"/>
        </w:numPr>
        <w:spacing w:before="120" w:after="120" w:line="360" w:lineRule="auto"/>
        <w:contextualSpacing w:val="0"/>
        <w:jc w:val="both"/>
        <w:rPr>
          <w:rFonts w:ascii="Times New Roman" w:eastAsia="Times New Roman" w:hAnsi="Times New Roman" w:cs="Times New Roman"/>
          <w:bCs/>
          <w:i/>
          <w:sz w:val="24"/>
          <w:szCs w:val="24"/>
          <w:lang w:eastAsia="en-GB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en-GB"/>
        </w:rPr>
        <w:t>Wzmocnienie odporności</w:t>
      </w:r>
      <w:r w:rsidR="00A14896" w:rsidRPr="00A14896">
        <w:rPr>
          <w:rFonts w:ascii="Times New Roman" w:eastAsia="Times New Roman" w:hAnsi="Times New Roman" w:cs="Times New Roman"/>
          <w:bCs/>
          <w:sz w:val="24"/>
          <w:szCs w:val="24"/>
          <w:lang w:eastAsia="en-GB"/>
        </w:rPr>
        <w:t xml:space="preserve"> państwa</w:t>
      </w:r>
    </w:p>
    <w:p w14:paraId="08662524" w14:textId="35C25ACB" w:rsidR="00A14896" w:rsidRDefault="0016156E" w:rsidP="00CF4AF7">
      <w:pPr>
        <w:pStyle w:val="Akapitzlist"/>
        <w:numPr>
          <w:ilvl w:val="0"/>
          <w:numId w:val="3"/>
        </w:numPr>
        <w:spacing w:before="120" w:after="120" w:line="360" w:lineRule="auto"/>
        <w:contextualSpacing w:val="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en-GB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en-GB"/>
        </w:rPr>
        <w:t>P</w:t>
      </w:r>
      <w:r w:rsidR="00F92211" w:rsidRPr="00F92211">
        <w:rPr>
          <w:rFonts w:ascii="Times New Roman" w:eastAsia="Times New Roman" w:hAnsi="Times New Roman" w:cs="Times New Roman"/>
          <w:bCs/>
          <w:sz w:val="24"/>
          <w:szCs w:val="24"/>
          <w:lang w:eastAsia="en-GB"/>
        </w:rPr>
        <w:t>rofesjonalizacja rynku zamówień publicznych</w:t>
      </w:r>
    </w:p>
    <w:p w14:paraId="3BDC816B" w14:textId="77777777" w:rsidR="00AB570A" w:rsidRPr="00AB570A" w:rsidRDefault="00AB570A" w:rsidP="00AB570A">
      <w:pPr>
        <w:spacing w:before="120" w:after="12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en-GB"/>
        </w:rPr>
      </w:pPr>
    </w:p>
    <w:p w14:paraId="019CA10C" w14:textId="7627656C" w:rsidR="00614620" w:rsidRPr="0050434B" w:rsidRDefault="00614620" w:rsidP="00614620">
      <w:pPr>
        <w:spacing w:before="120" w:after="120" w:line="36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50434B">
        <w:rPr>
          <w:rFonts w:ascii="Times New Roman" w:hAnsi="Times New Roman" w:cs="Times New Roman"/>
          <w:i/>
          <w:sz w:val="24"/>
          <w:szCs w:val="24"/>
        </w:rPr>
        <w:t xml:space="preserve">Ad. I </w:t>
      </w:r>
      <w:r w:rsidRPr="00614620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en-GB"/>
        </w:rPr>
        <w:t>Budowanie konkurencyjności i potencjału polskiej gospodarki</w:t>
      </w:r>
    </w:p>
    <w:p w14:paraId="49439018" w14:textId="6ADE68DF" w:rsidR="00614620" w:rsidRDefault="00614620" w:rsidP="00614620">
      <w:pPr>
        <w:spacing w:before="120"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en-GB"/>
        </w:rPr>
        <w:t>Priorytet koncentruje się wokół takich celów jak: e</w:t>
      </w:r>
      <w:r w:rsidRPr="00F41605">
        <w:rPr>
          <w:rFonts w:ascii="Times New Roman" w:hAnsi="Times New Roman" w:cs="Times New Roman"/>
          <w:sz w:val="24"/>
          <w:szCs w:val="24"/>
        </w:rPr>
        <w:t>fektywne wykorzystani</w:t>
      </w:r>
      <w:r>
        <w:rPr>
          <w:rFonts w:ascii="Times New Roman" w:hAnsi="Times New Roman" w:cs="Times New Roman"/>
          <w:sz w:val="24"/>
          <w:szCs w:val="24"/>
        </w:rPr>
        <w:t>e</w:t>
      </w:r>
      <w:r w:rsidRPr="00F41605">
        <w:rPr>
          <w:rFonts w:ascii="Times New Roman" w:hAnsi="Times New Roman" w:cs="Times New Roman"/>
          <w:sz w:val="24"/>
          <w:szCs w:val="24"/>
        </w:rPr>
        <w:t xml:space="preserve"> potencjału krajowych wykonawców i producentów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F41605">
        <w:rPr>
          <w:rFonts w:ascii="Times New Roman" w:hAnsi="Times New Roman" w:cs="Times New Roman"/>
          <w:sz w:val="24"/>
          <w:szCs w:val="24"/>
        </w:rPr>
        <w:t>rozwój zrównoważonych zakupów</w:t>
      </w:r>
      <w:r w:rsidR="00B677CA">
        <w:rPr>
          <w:rFonts w:ascii="Times New Roman" w:hAnsi="Times New Roman" w:cs="Times New Roman"/>
          <w:sz w:val="24"/>
          <w:szCs w:val="24"/>
        </w:rPr>
        <w:t xml:space="preserve"> 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B77BD">
        <w:rPr>
          <w:rFonts w:ascii="Times New Roman" w:hAnsi="Times New Roman" w:cs="Times New Roman"/>
          <w:sz w:val="24"/>
          <w:szCs w:val="24"/>
        </w:rPr>
        <w:t>zamówień na innowacje</w:t>
      </w:r>
      <w:r>
        <w:rPr>
          <w:rFonts w:ascii="Times New Roman" w:hAnsi="Times New Roman" w:cs="Times New Roman"/>
          <w:sz w:val="24"/>
          <w:szCs w:val="24"/>
        </w:rPr>
        <w:t xml:space="preserve"> oraz</w:t>
      </w:r>
      <w:r w:rsidR="00B677CA">
        <w:rPr>
          <w:rFonts w:ascii="Times New Roman" w:hAnsi="Times New Roman" w:cs="Times New Roman"/>
          <w:sz w:val="24"/>
          <w:szCs w:val="24"/>
        </w:rPr>
        <w:t xml:space="preserve"> realizacja celów zrównoważonego rozwoju ONZ 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14896">
        <w:rPr>
          <w:rFonts w:ascii="Times New Roman" w:hAnsi="Times New Roman" w:cs="Times New Roman"/>
          <w:sz w:val="24"/>
          <w:szCs w:val="24"/>
        </w:rPr>
        <w:t>odpowiedzialnoś</w:t>
      </w:r>
      <w:r>
        <w:rPr>
          <w:rFonts w:ascii="Times New Roman" w:hAnsi="Times New Roman" w:cs="Times New Roman"/>
          <w:sz w:val="24"/>
          <w:szCs w:val="24"/>
        </w:rPr>
        <w:t>ci</w:t>
      </w:r>
      <w:r w:rsidRPr="00A14896">
        <w:rPr>
          <w:rFonts w:ascii="Times New Roman" w:hAnsi="Times New Roman" w:cs="Times New Roman"/>
          <w:sz w:val="24"/>
          <w:szCs w:val="24"/>
        </w:rPr>
        <w:t xml:space="preserve"> społeczn</w:t>
      </w:r>
      <w:r>
        <w:rPr>
          <w:rFonts w:ascii="Times New Roman" w:hAnsi="Times New Roman" w:cs="Times New Roman"/>
          <w:sz w:val="24"/>
          <w:szCs w:val="24"/>
        </w:rPr>
        <w:t>ej</w:t>
      </w:r>
      <w:r w:rsidRPr="00A14896">
        <w:rPr>
          <w:rFonts w:ascii="Times New Roman" w:hAnsi="Times New Roman" w:cs="Times New Roman"/>
          <w:sz w:val="24"/>
          <w:szCs w:val="24"/>
        </w:rPr>
        <w:t xml:space="preserve"> w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14896">
        <w:rPr>
          <w:rFonts w:ascii="Times New Roman" w:hAnsi="Times New Roman" w:cs="Times New Roman"/>
          <w:sz w:val="24"/>
          <w:szCs w:val="24"/>
        </w:rPr>
        <w:t>zamówieniach publicznych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4867FA46" w14:textId="775137F7" w:rsidR="00FD32E8" w:rsidRPr="00FD32E8" w:rsidRDefault="00F96968" w:rsidP="00FD32E8">
      <w:pPr>
        <w:spacing w:before="120"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Optymalizacja</w:t>
      </w:r>
      <w:r w:rsidR="004542E9" w:rsidRPr="004542E9">
        <w:rPr>
          <w:rFonts w:ascii="Times New Roman" w:hAnsi="Times New Roman" w:cs="Times New Roman"/>
          <w:sz w:val="24"/>
          <w:szCs w:val="24"/>
        </w:rPr>
        <w:t xml:space="preserve"> procesów zakupowych, ze szczególnym uwzględnieniem etapu planowania i</w:t>
      </w:r>
      <w:r>
        <w:rPr>
          <w:rFonts w:ascii="Times New Roman" w:hAnsi="Times New Roman" w:cs="Times New Roman"/>
          <w:sz w:val="24"/>
          <w:szCs w:val="24"/>
        </w:rPr>
        <w:t> </w:t>
      </w:r>
      <w:r w:rsidR="004542E9" w:rsidRPr="004542E9">
        <w:rPr>
          <w:rFonts w:ascii="Times New Roman" w:hAnsi="Times New Roman" w:cs="Times New Roman"/>
          <w:sz w:val="24"/>
          <w:szCs w:val="24"/>
        </w:rPr>
        <w:t>przygotowania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4542E9" w:rsidRPr="004542E9">
        <w:rPr>
          <w:rFonts w:ascii="Times New Roman" w:hAnsi="Times New Roman" w:cs="Times New Roman"/>
          <w:sz w:val="24"/>
          <w:szCs w:val="24"/>
        </w:rPr>
        <w:t xml:space="preserve">pozwala </w:t>
      </w:r>
      <w:r w:rsidR="00FD32E8">
        <w:rPr>
          <w:rFonts w:ascii="Times New Roman" w:hAnsi="Times New Roman" w:cs="Times New Roman"/>
          <w:sz w:val="24"/>
          <w:szCs w:val="24"/>
        </w:rPr>
        <w:t>na efektywne</w:t>
      </w:r>
      <w:r w:rsidR="004542E9" w:rsidRPr="004542E9">
        <w:rPr>
          <w:rFonts w:ascii="Times New Roman" w:hAnsi="Times New Roman" w:cs="Times New Roman"/>
          <w:sz w:val="24"/>
          <w:szCs w:val="24"/>
        </w:rPr>
        <w:t xml:space="preserve"> zaspok</w:t>
      </w:r>
      <w:r w:rsidR="00FD32E8">
        <w:rPr>
          <w:rFonts w:ascii="Times New Roman" w:hAnsi="Times New Roman" w:cs="Times New Roman"/>
          <w:sz w:val="24"/>
          <w:szCs w:val="24"/>
        </w:rPr>
        <w:t>a</w:t>
      </w:r>
      <w:r w:rsidR="004542E9" w:rsidRPr="004542E9">
        <w:rPr>
          <w:rFonts w:ascii="Times New Roman" w:hAnsi="Times New Roman" w:cs="Times New Roman"/>
          <w:sz w:val="24"/>
          <w:szCs w:val="24"/>
        </w:rPr>
        <w:t>j</w:t>
      </w:r>
      <w:r w:rsidR="00FD32E8">
        <w:rPr>
          <w:rFonts w:ascii="Times New Roman" w:hAnsi="Times New Roman" w:cs="Times New Roman"/>
          <w:sz w:val="24"/>
          <w:szCs w:val="24"/>
        </w:rPr>
        <w:t>a</w:t>
      </w:r>
      <w:r w:rsidR="004542E9" w:rsidRPr="004542E9">
        <w:rPr>
          <w:rFonts w:ascii="Times New Roman" w:hAnsi="Times New Roman" w:cs="Times New Roman"/>
          <w:sz w:val="24"/>
          <w:szCs w:val="24"/>
        </w:rPr>
        <w:t>nie potrzeb zamawiających, ale również na budowanie dynamicznego i konkurencyjnego otoczenia gospodarczego, które stanowi stabilny fundament dla krajowych przedsiębiorców.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542E9" w:rsidRPr="004542E9">
        <w:rPr>
          <w:rFonts w:ascii="Times New Roman" w:hAnsi="Times New Roman" w:cs="Times New Roman"/>
          <w:sz w:val="24"/>
          <w:szCs w:val="24"/>
        </w:rPr>
        <w:t xml:space="preserve">W </w:t>
      </w:r>
      <w:r w:rsidR="00FD32E8">
        <w:rPr>
          <w:rFonts w:ascii="Times New Roman" w:hAnsi="Times New Roman" w:cs="Times New Roman"/>
          <w:sz w:val="24"/>
          <w:szCs w:val="24"/>
        </w:rPr>
        <w:t xml:space="preserve">tym </w:t>
      </w:r>
      <w:r w:rsidR="004542E9" w:rsidRPr="004542E9">
        <w:rPr>
          <w:rFonts w:ascii="Times New Roman" w:hAnsi="Times New Roman" w:cs="Times New Roman"/>
          <w:sz w:val="24"/>
          <w:szCs w:val="24"/>
        </w:rPr>
        <w:t>kontekście kluczowe znaczenie ma wsparcie przedsiębiorców MŚP, którzy często nie dysponują dostateczną wiedzą o możliwościach rozszerzenia działalności na rynek zamówień publicznych, jak również o kwestiach proceduralnych, czy uprawnieniach i środkach ochrony prawnej, przewidzianych przepisami ustawy Pzp.</w:t>
      </w:r>
      <w:r w:rsidR="00FD32E8">
        <w:rPr>
          <w:rFonts w:ascii="Times New Roman" w:hAnsi="Times New Roman" w:cs="Times New Roman"/>
          <w:sz w:val="24"/>
          <w:szCs w:val="24"/>
        </w:rPr>
        <w:t xml:space="preserve"> Dla</w:t>
      </w:r>
      <w:r w:rsidR="00FD32E8" w:rsidRPr="00FD32E8">
        <w:rPr>
          <w:rFonts w:ascii="Times New Roman" w:hAnsi="Times New Roman" w:cs="Times New Roman"/>
          <w:sz w:val="24"/>
          <w:szCs w:val="24"/>
        </w:rPr>
        <w:t xml:space="preserve"> przedsiębiorców z sektora MŚP </w:t>
      </w:r>
      <w:r w:rsidR="00FD32E8">
        <w:rPr>
          <w:rFonts w:ascii="Times New Roman" w:hAnsi="Times New Roman" w:cs="Times New Roman"/>
          <w:sz w:val="24"/>
          <w:szCs w:val="24"/>
        </w:rPr>
        <w:t xml:space="preserve">bariery w dostępie do zamówień stwarzają </w:t>
      </w:r>
      <w:r w:rsidR="00FD32E8" w:rsidRPr="00FD32E8">
        <w:rPr>
          <w:rFonts w:ascii="Times New Roman" w:hAnsi="Times New Roman" w:cs="Times New Roman"/>
          <w:sz w:val="24"/>
          <w:szCs w:val="24"/>
        </w:rPr>
        <w:t xml:space="preserve">nie same procedury </w:t>
      </w:r>
      <w:r w:rsidR="00FD32E8">
        <w:rPr>
          <w:rFonts w:ascii="Times New Roman" w:hAnsi="Times New Roman" w:cs="Times New Roman"/>
          <w:sz w:val="24"/>
          <w:szCs w:val="24"/>
        </w:rPr>
        <w:t xml:space="preserve">zamówieniowe, ale również </w:t>
      </w:r>
      <w:r w:rsidR="00FD32E8" w:rsidRPr="00FD32E8">
        <w:rPr>
          <w:rFonts w:ascii="Times New Roman" w:hAnsi="Times New Roman" w:cs="Times New Roman"/>
          <w:sz w:val="24"/>
          <w:szCs w:val="24"/>
        </w:rPr>
        <w:t xml:space="preserve">sposób formułowania warunków udziału </w:t>
      </w:r>
      <w:r w:rsidR="00FD32E8" w:rsidRPr="00FD32E8">
        <w:rPr>
          <w:rFonts w:ascii="Times New Roman" w:hAnsi="Times New Roman" w:cs="Times New Roman"/>
          <w:sz w:val="24"/>
          <w:szCs w:val="24"/>
        </w:rPr>
        <w:lastRenderedPageBreak/>
        <w:t>w</w:t>
      </w:r>
      <w:r w:rsidR="0016156E">
        <w:rPr>
          <w:rFonts w:ascii="Times New Roman" w:hAnsi="Times New Roman" w:cs="Times New Roman"/>
          <w:sz w:val="24"/>
          <w:szCs w:val="24"/>
        </w:rPr>
        <w:t> </w:t>
      </w:r>
      <w:r w:rsidR="00FD32E8" w:rsidRPr="00FD32E8">
        <w:rPr>
          <w:rFonts w:ascii="Times New Roman" w:hAnsi="Times New Roman" w:cs="Times New Roman"/>
          <w:sz w:val="24"/>
          <w:szCs w:val="24"/>
        </w:rPr>
        <w:t>postępowani</w:t>
      </w:r>
      <w:r w:rsidR="0016156E">
        <w:rPr>
          <w:rFonts w:ascii="Times New Roman" w:hAnsi="Times New Roman" w:cs="Times New Roman"/>
          <w:sz w:val="24"/>
          <w:szCs w:val="24"/>
        </w:rPr>
        <w:t>u</w:t>
      </w:r>
      <w:r w:rsidR="00FD32E8" w:rsidRPr="00FD32E8">
        <w:rPr>
          <w:rFonts w:ascii="Times New Roman" w:hAnsi="Times New Roman" w:cs="Times New Roman"/>
          <w:sz w:val="24"/>
          <w:szCs w:val="24"/>
        </w:rPr>
        <w:t>. Wymagania te, często zbyt rygorystyczne lub niedostosowane do specyfiki mniejszych podmiotów, mogą ograniczać realne możliwości ubiegania się</w:t>
      </w:r>
      <w:r w:rsidR="0016156E">
        <w:rPr>
          <w:rFonts w:ascii="Times New Roman" w:hAnsi="Times New Roman" w:cs="Times New Roman"/>
          <w:sz w:val="24"/>
          <w:szCs w:val="24"/>
        </w:rPr>
        <w:t xml:space="preserve"> </w:t>
      </w:r>
      <w:r w:rsidR="0016156E" w:rsidRPr="00FD32E8">
        <w:rPr>
          <w:rFonts w:ascii="Times New Roman" w:hAnsi="Times New Roman" w:cs="Times New Roman"/>
          <w:sz w:val="24"/>
          <w:szCs w:val="24"/>
        </w:rPr>
        <w:t>o</w:t>
      </w:r>
      <w:r w:rsidR="0016156E">
        <w:rPr>
          <w:rFonts w:ascii="Times New Roman" w:hAnsi="Times New Roman" w:cs="Times New Roman"/>
          <w:sz w:val="24"/>
          <w:szCs w:val="24"/>
        </w:rPr>
        <w:t> </w:t>
      </w:r>
      <w:r w:rsidR="0016156E" w:rsidRPr="00FD32E8">
        <w:rPr>
          <w:rFonts w:ascii="Times New Roman" w:hAnsi="Times New Roman" w:cs="Times New Roman"/>
          <w:sz w:val="24"/>
          <w:szCs w:val="24"/>
        </w:rPr>
        <w:t>zamówienia publiczne</w:t>
      </w:r>
      <w:r w:rsidR="0016156E">
        <w:rPr>
          <w:rFonts w:ascii="Times New Roman" w:hAnsi="Times New Roman" w:cs="Times New Roman"/>
          <w:sz w:val="24"/>
          <w:szCs w:val="24"/>
        </w:rPr>
        <w:t xml:space="preserve"> zwłaszcza w przypadku wykonawców z sektora MŚP</w:t>
      </w:r>
      <w:r w:rsidR="00FD32E8" w:rsidRPr="00FD32E8">
        <w:rPr>
          <w:rFonts w:ascii="Times New Roman" w:hAnsi="Times New Roman" w:cs="Times New Roman"/>
          <w:sz w:val="24"/>
          <w:szCs w:val="24"/>
        </w:rPr>
        <w:t>.</w:t>
      </w:r>
      <w:r w:rsidR="00FD32E8">
        <w:rPr>
          <w:rFonts w:ascii="Times New Roman" w:hAnsi="Times New Roman" w:cs="Times New Roman"/>
          <w:sz w:val="24"/>
          <w:szCs w:val="24"/>
        </w:rPr>
        <w:t xml:space="preserve"> </w:t>
      </w:r>
      <w:r w:rsidR="00FD32E8" w:rsidRPr="00FD32E8">
        <w:rPr>
          <w:rFonts w:ascii="Times New Roman" w:hAnsi="Times New Roman" w:cs="Times New Roman"/>
          <w:sz w:val="24"/>
          <w:szCs w:val="24"/>
        </w:rPr>
        <w:t>Działania takie jak odpowiednie ukierunkowanie zamówień publicznych, podział zamówień na części oraz dotrzymywanie terminów płatności wynagrodzenia powinny przyczynić się do jeszcze większego zainteresowania MŚP udziałem w rynku zamówień publicznych.</w:t>
      </w:r>
    </w:p>
    <w:p w14:paraId="2C71FD83" w14:textId="02FFE482" w:rsidR="004542E9" w:rsidRPr="004542E9" w:rsidRDefault="00FD32E8" w:rsidP="004542E9">
      <w:pPr>
        <w:spacing w:before="120"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 s</w:t>
      </w:r>
      <w:r w:rsidRPr="00FD32E8">
        <w:rPr>
          <w:rFonts w:ascii="Times New Roman" w:hAnsi="Times New Roman" w:cs="Times New Roman"/>
          <w:sz w:val="24"/>
          <w:szCs w:val="24"/>
        </w:rPr>
        <w:t>zeroki</w:t>
      </w:r>
      <w:r>
        <w:rPr>
          <w:rFonts w:ascii="Times New Roman" w:hAnsi="Times New Roman" w:cs="Times New Roman"/>
          <w:sz w:val="24"/>
          <w:szCs w:val="24"/>
        </w:rPr>
        <w:t>m</w:t>
      </w:r>
      <w:r w:rsidRPr="00FD32E8">
        <w:rPr>
          <w:rFonts w:ascii="Times New Roman" w:hAnsi="Times New Roman" w:cs="Times New Roman"/>
          <w:sz w:val="24"/>
          <w:szCs w:val="24"/>
        </w:rPr>
        <w:t xml:space="preserve"> udzia</w:t>
      </w:r>
      <w:r>
        <w:rPr>
          <w:rFonts w:ascii="Times New Roman" w:hAnsi="Times New Roman" w:cs="Times New Roman"/>
          <w:sz w:val="24"/>
          <w:szCs w:val="24"/>
        </w:rPr>
        <w:t>le</w:t>
      </w:r>
      <w:r w:rsidRPr="00FD32E8">
        <w:rPr>
          <w:rFonts w:ascii="Times New Roman" w:hAnsi="Times New Roman" w:cs="Times New Roman"/>
          <w:sz w:val="24"/>
          <w:szCs w:val="24"/>
        </w:rPr>
        <w:t xml:space="preserve"> przedsiębiorców z sektora MŚP w systemie zamówień publicznych </w:t>
      </w:r>
      <w:r>
        <w:rPr>
          <w:rFonts w:ascii="Times New Roman" w:hAnsi="Times New Roman" w:cs="Times New Roman"/>
          <w:sz w:val="24"/>
          <w:szCs w:val="24"/>
        </w:rPr>
        <w:t>upatruje się</w:t>
      </w:r>
      <w:r w:rsidRPr="00FD32E8">
        <w:rPr>
          <w:rFonts w:ascii="Times New Roman" w:hAnsi="Times New Roman" w:cs="Times New Roman"/>
          <w:sz w:val="24"/>
          <w:szCs w:val="24"/>
        </w:rPr>
        <w:t xml:space="preserve"> również promowanie społecznej odpowiedzialności biznesu. Potencjał MŚP, oparty w dużej mierze na lokalnych zasobach, może w istotny sposób oddziaływać na rozwój społeczności lokalnych, rynek pracy oraz środowisko naturalne. </w:t>
      </w:r>
    </w:p>
    <w:p w14:paraId="762B1E05" w14:textId="1575557C" w:rsidR="00614620" w:rsidRDefault="00614620" w:rsidP="00614620">
      <w:pPr>
        <w:spacing w:before="120"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 ramach realizacji przedmiotowego priorytetu </w:t>
      </w:r>
      <w:r w:rsidR="00FD32E8">
        <w:rPr>
          <w:rFonts w:ascii="Times New Roman" w:hAnsi="Times New Roman" w:cs="Times New Roman"/>
          <w:sz w:val="24"/>
          <w:szCs w:val="24"/>
        </w:rPr>
        <w:t>przewiduje się</w:t>
      </w:r>
      <w:r>
        <w:rPr>
          <w:rFonts w:ascii="Times New Roman" w:hAnsi="Times New Roman" w:cs="Times New Roman"/>
          <w:sz w:val="24"/>
          <w:szCs w:val="24"/>
        </w:rPr>
        <w:t xml:space="preserve"> przede wszystkim:</w:t>
      </w:r>
    </w:p>
    <w:p w14:paraId="6F2BA617" w14:textId="143E7ED1" w:rsidR="00614620" w:rsidRDefault="00FD32E8" w:rsidP="0075090C">
      <w:pPr>
        <w:pStyle w:val="Akapitzlist"/>
        <w:numPr>
          <w:ilvl w:val="0"/>
          <w:numId w:val="5"/>
        </w:numPr>
        <w:spacing w:after="0" w:line="360" w:lineRule="auto"/>
        <w:ind w:left="714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dalsze działania związane ze </w:t>
      </w:r>
      <w:r w:rsidR="00614620">
        <w:rPr>
          <w:rFonts w:ascii="Times New Roman" w:hAnsi="Times New Roman" w:cs="Times New Roman"/>
          <w:sz w:val="24"/>
          <w:szCs w:val="24"/>
        </w:rPr>
        <w:t>zmian</w:t>
      </w:r>
      <w:r>
        <w:rPr>
          <w:rFonts w:ascii="Times New Roman" w:hAnsi="Times New Roman" w:cs="Times New Roman"/>
          <w:sz w:val="24"/>
          <w:szCs w:val="24"/>
        </w:rPr>
        <w:t>ą</w:t>
      </w:r>
      <w:r w:rsidR="00614620" w:rsidRPr="00534730">
        <w:rPr>
          <w:rFonts w:ascii="Times New Roman" w:hAnsi="Times New Roman" w:cs="Times New Roman"/>
          <w:sz w:val="24"/>
          <w:szCs w:val="24"/>
        </w:rPr>
        <w:t xml:space="preserve"> podejścia zamawiających do udziału MŚP w</w:t>
      </w:r>
      <w:r w:rsidR="0016156E">
        <w:rPr>
          <w:rFonts w:ascii="Times New Roman" w:hAnsi="Times New Roman" w:cs="Times New Roman"/>
          <w:sz w:val="24"/>
          <w:szCs w:val="24"/>
        </w:rPr>
        <w:t> </w:t>
      </w:r>
      <w:r w:rsidR="00614620" w:rsidRPr="00534730">
        <w:rPr>
          <w:rFonts w:ascii="Times New Roman" w:hAnsi="Times New Roman" w:cs="Times New Roman"/>
          <w:sz w:val="24"/>
          <w:szCs w:val="24"/>
        </w:rPr>
        <w:t>procesie zakupowym</w:t>
      </w:r>
      <w:r w:rsidR="000B38B7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w tym </w:t>
      </w:r>
      <w:r w:rsidR="000B38B7">
        <w:rPr>
          <w:rFonts w:ascii="Times New Roman" w:hAnsi="Times New Roman" w:cs="Times New Roman"/>
          <w:sz w:val="24"/>
          <w:szCs w:val="24"/>
        </w:rPr>
        <w:t xml:space="preserve">zmiana podejścia do przygotowania postępowania oraz </w:t>
      </w:r>
      <w:r>
        <w:rPr>
          <w:rFonts w:ascii="Times New Roman" w:hAnsi="Times New Roman" w:cs="Times New Roman"/>
          <w:sz w:val="24"/>
          <w:szCs w:val="24"/>
        </w:rPr>
        <w:t>u</w:t>
      </w:r>
      <w:r w:rsidRPr="00FD32E8">
        <w:rPr>
          <w:rFonts w:ascii="Times New Roman" w:hAnsi="Times New Roman" w:cs="Times New Roman"/>
          <w:sz w:val="24"/>
          <w:szCs w:val="24"/>
        </w:rPr>
        <w:t>proszczenie komunikacji na linii zamawiający</w:t>
      </w:r>
      <w:r w:rsidR="00614620" w:rsidRPr="00534730">
        <w:rPr>
          <w:rFonts w:ascii="Times New Roman" w:hAnsi="Times New Roman" w:cs="Times New Roman"/>
          <w:sz w:val="24"/>
          <w:szCs w:val="24"/>
        </w:rPr>
        <w:t>;</w:t>
      </w:r>
    </w:p>
    <w:p w14:paraId="788FBF5B" w14:textId="716A2C51" w:rsidR="00614620" w:rsidRDefault="00614620" w:rsidP="0075090C">
      <w:pPr>
        <w:pStyle w:val="Akapitzlist"/>
        <w:numPr>
          <w:ilvl w:val="0"/>
          <w:numId w:val="5"/>
        </w:numPr>
        <w:spacing w:after="0" w:line="360" w:lineRule="auto"/>
        <w:ind w:left="714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wsparci</w:t>
      </w:r>
      <w:r w:rsidR="00FD32E8"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 xml:space="preserve"> merytoryczne MŚP</w:t>
      </w:r>
      <w:r w:rsidR="00FD32E8">
        <w:rPr>
          <w:rFonts w:ascii="Times New Roman" w:hAnsi="Times New Roman" w:cs="Times New Roman"/>
          <w:sz w:val="24"/>
          <w:szCs w:val="24"/>
        </w:rPr>
        <w:t xml:space="preserve"> poprzez dedykowane szkolenia</w:t>
      </w:r>
      <w:r w:rsidR="0075090C">
        <w:rPr>
          <w:rFonts w:ascii="Times New Roman" w:hAnsi="Times New Roman" w:cs="Times New Roman"/>
          <w:sz w:val="24"/>
          <w:szCs w:val="24"/>
        </w:rPr>
        <w:t xml:space="preserve"> i kampanie e</w:t>
      </w:r>
      <w:r w:rsidR="00B677CA">
        <w:rPr>
          <w:rFonts w:ascii="Times New Roman" w:hAnsi="Times New Roman" w:cs="Times New Roman"/>
          <w:sz w:val="24"/>
          <w:szCs w:val="24"/>
        </w:rPr>
        <w:t>d</w:t>
      </w:r>
      <w:r w:rsidR="0075090C">
        <w:rPr>
          <w:rFonts w:ascii="Times New Roman" w:hAnsi="Times New Roman" w:cs="Times New Roman"/>
          <w:sz w:val="24"/>
          <w:szCs w:val="24"/>
        </w:rPr>
        <w:t>ukacyjno-promocyjne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548F96CD" w14:textId="77777777" w:rsidR="0075090C" w:rsidRDefault="0075090C" w:rsidP="0075090C">
      <w:pPr>
        <w:pStyle w:val="Akapitzlist"/>
        <w:numPr>
          <w:ilvl w:val="0"/>
          <w:numId w:val="5"/>
        </w:numPr>
        <w:spacing w:after="0" w:line="360" w:lineRule="auto"/>
        <w:ind w:left="714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budowę</w:t>
      </w:r>
      <w:r w:rsidRPr="0053473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narzędzi informatycznych służących budowaniu relacji między zamawiającymi a wykonawcami z sektora MŚP, zwłaszcza działających na lokalnym rynku</w:t>
      </w:r>
      <w:r w:rsidRPr="00534730">
        <w:rPr>
          <w:rFonts w:ascii="Times New Roman" w:hAnsi="Times New Roman" w:cs="Times New Roman"/>
          <w:sz w:val="24"/>
          <w:szCs w:val="24"/>
        </w:rPr>
        <w:t xml:space="preserve">; </w:t>
      </w:r>
    </w:p>
    <w:p w14:paraId="3DAD01C4" w14:textId="10A68C4A" w:rsidR="00614620" w:rsidRDefault="00614620" w:rsidP="0075090C">
      <w:pPr>
        <w:pStyle w:val="Akapitzlist"/>
        <w:numPr>
          <w:ilvl w:val="0"/>
          <w:numId w:val="5"/>
        </w:numPr>
        <w:spacing w:after="0" w:line="360" w:lineRule="auto"/>
        <w:ind w:left="714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381CAF">
        <w:rPr>
          <w:rFonts w:ascii="Times New Roman" w:hAnsi="Times New Roman" w:cs="Times New Roman"/>
          <w:sz w:val="24"/>
          <w:szCs w:val="24"/>
        </w:rPr>
        <w:t>wsparci</w:t>
      </w:r>
      <w:r w:rsidR="0016156E">
        <w:rPr>
          <w:rFonts w:ascii="Times New Roman" w:hAnsi="Times New Roman" w:cs="Times New Roman"/>
          <w:sz w:val="24"/>
          <w:szCs w:val="24"/>
        </w:rPr>
        <w:t>e</w:t>
      </w:r>
      <w:r w:rsidRPr="00381CAF">
        <w:rPr>
          <w:rFonts w:ascii="Times New Roman" w:hAnsi="Times New Roman" w:cs="Times New Roman"/>
          <w:sz w:val="24"/>
          <w:szCs w:val="24"/>
        </w:rPr>
        <w:t xml:space="preserve"> w nawiązywaniu współpracy w formie konsorcjum</w:t>
      </w:r>
      <w:r w:rsidR="000B38B7">
        <w:rPr>
          <w:rFonts w:ascii="Times New Roman" w:hAnsi="Times New Roman" w:cs="Times New Roman"/>
          <w:sz w:val="24"/>
          <w:szCs w:val="24"/>
        </w:rPr>
        <w:t>;</w:t>
      </w:r>
    </w:p>
    <w:p w14:paraId="4B496FB5" w14:textId="14ADEDD8" w:rsidR="0075090C" w:rsidRDefault="0075090C" w:rsidP="0075090C">
      <w:pPr>
        <w:pStyle w:val="Akapitzlist"/>
        <w:numPr>
          <w:ilvl w:val="0"/>
          <w:numId w:val="5"/>
        </w:numPr>
        <w:spacing w:after="0" w:line="360" w:lineRule="auto"/>
        <w:ind w:left="714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</w:t>
      </w:r>
      <w:r w:rsidRPr="0075090C">
        <w:rPr>
          <w:rFonts w:ascii="Times New Roman" w:hAnsi="Times New Roman" w:cs="Times New Roman"/>
          <w:sz w:val="24"/>
          <w:szCs w:val="24"/>
        </w:rPr>
        <w:t>romowanie aspektów społecznych i lokalnych</w:t>
      </w:r>
      <w:r>
        <w:rPr>
          <w:rFonts w:ascii="Times New Roman" w:hAnsi="Times New Roman" w:cs="Times New Roman"/>
          <w:sz w:val="24"/>
          <w:szCs w:val="24"/>
        </w:rPr>
        <w:t>, w tym związanych z z</w:t>
      </w:r>
      <w:r w:rsidRPr="0075090C">
        <w:rPr>
          <w:rFonts w:ascii="Times New Roman" w:hAnsi="Times New Roman" w:cs="Times New Roman"/>
          <w:sz w:val="24"/>
          <w:szCs w:val="24"/>
        </w:rPr>
        <w:t>acieśnianie</w:t>
      </w:r>
      <w:r>
        <w:rPr>
          <w:rFonts w:ascii="Times New Roman" w:hAnsi="Times New Roman" w:cs="Times New Roman"/>
          <w:sz w:val="24"/>
          <w:szCs w:val="24"/>
        </w:rPr>
        <w:t>m</w:t>
      </w:r>
      <w:r w:rsidRPr="0075090C">
        <w:rPr>
          <w:rFonts w:ascii="Times New Roman" w:hAnsi="Times New Roman" w:cs="Times New Roman"/>
          <w:sz w:val="24"/>
          <w:szCs w:val="24"/>
        </w:rPr>
        <w:t xml:space="preserve"> relacji zawodowych pomiędzy studentem a potencjalnym przyszłym pracodawcą już na etapie edukacji studenta</w:t>
      </w:r>
      <w:r>
        <w:rPr>
          <w:rFonts w:ascii="Times New Roman" w:hAnsi="Times New Roman" w:cs="Times New Roman"/>
          <w:sz w:val="24"/>
          <w:szCs w:val="24"/>
        </w:rPr>
        <w:t>, a także na</w:t>
      </w:r>
      <w:r w:rsidRPr="0075090C">
        <w:rPr>
          <w:rFonts w:ascii="Times New Roman" w:hAnsi="Times New Roman" w:cs="Times New Roman"/>
          <w:sz w:val="24"/>
          <w:szCs w:val="24"/>
        </w:rPr>
        <w:t xml:space="preserve"> aktywizacji zawodowej osób, które ukończyły w</w:t>
      </w:r>
      <w:r w:rsidR="0016156E">
        <w:rPr>
          <w:rFonts w:ascii="Times New Roman" w:hAnsi="Times New Roman" w:cs="Times New Roman"/>
          <w:sz w:val="24"/>
          <w:szCs w:val="24"/>
        </w:rPr>
        <w:t> </w:t>
      </w:r>
      <w:r w:rsidRPr="0075090C">
        <w:rPr>
          <w:rFonts w:ascii="Times New Roman" w:hAnsi="Times New Roman" w:cs="Times New Roman"/>
          <w:sz w:val="24"/>
          <w:szCs w:val="24"/>
        </w:rPr>
        <w:t>nieodległej przeszłości studia techniczne lub technika lub szkoły branżowe o profilu związanym z budownictwem, ale nie podjęły pracy w zawodzie</w:t>
      </w:r>
      <w:r w:rsidR="000B38B7">
        <w:rPr>
          <w:rFonts w:ascii="Times New Roman" w:hAnsi="Times New Roman" w:cs="Times New Roman"/>
          <w:sz w:val="24"/>
          <w:szCs w:val="24"/>
        </w:rPr>
        <w:t>;</w:t>
      </w:r>
    </w:p>
    <w:p w14:paraId="31B1922F" w14:textId="72BD1BEF" w:rsidR="000B38B7" w:rsidRDefault="000B38B7" w:rsidP="0075090C">
      <w:pPr>
        <w:pStyle w:val="Akapitzlist"/>
        <w:numPr>
          <w:ilvl w:val="0"/>
          <w:numId w:val="5"/>
        </w:numPr>
        <w:spacing w:after="0" w:line="360" w:lineRule="auto"/>
        <w:ind w:left="714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dalsze działania służące zwiększaniu udziału klauzul społecznych oraz środowiskowych w zamówieniach publicznych;</w:t>
      </w:r>
    </w:p>
    <w:p w14:paraId="13A3596F" w14:textId="7AA5CBEA" w:rsidR="000B38B7" w:rsidRDefault="000B38B7" w:rsidP="0075090C">
      <w:pPr>
        <w:pStyle w:val="Akapitzlist"/>
        <w:numPr>
          <w:ilvl w:val="0"/>
          <w:numId w:val="5"/>
        </w:numPr>
        <w:spacing w:after="0" w:line="360" w:lineRule="auto"/>
        <w:ind w:left="714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</w:t>
      </w:r>
      <w:r w:rsidRPr="000B38B7">
        <w:rPr>
          <w:rFonts w:ascii="Times New Roman" w:hAnsi="Times New Roman" w:cs="Times New Roman"/>
          <w:sz w:val="24"/>
          <w:szCs w:val="24"/>
        </w:rPr>
        <w:t>większenie wolumenu zamówień na innowacje</w:t>
      </w:r>
      <w:r>
        <w:rPr>
          <w:rFonts w:ascii="Times New Roman" w:hAnsi="Times New Roman" w:cs="Times New Roman"/>
          <w:sz w:val="24"/>
          <w:szCs w:val="24"/>
        </w:rPr>
        <w:t xml:space="preserve">, czemu służyć mają </w:t>
      </w:r>
      <w:r w:rsidR="00612ED8">
        <w:rPr>
          <w:rFonts w:ascii="Times New Roman" w:hAnsi="Times New Roman" w:cs="Times New Roman"/>
          <w:sz w:val="24"/>
          <w:szCs w:val="24"/>
        </w:rPr>
        <w:t>zwłaszcza</w:t>
      </w:r>
      <w:r>
        <w:rPr>
          <w:rFonts w:ascii="Times New Roman" w:hAnsi="Times New Roman" w:cs="Times New Roman"/>
          <w:sz w:val="24"/>
          <w:szCs w:val="24"/>
        </w:rPr>
        <w:t xml:space="preserve"> rozwiązania podnoszące jakość i efektywność komunikacji między zamawiającym</w:t>
      </w:r>
      <w:r w:rsidR="00612ED8">
        <w:rPr>
          <w:rFonts w:ascii="Times New Roman" w:hAnsi="Times New Roman" w:cs="Times New Roman"/>
          <w:sz w:val="24"/>
          <w:szCs w:val="24"/>
        </w:rPr>
        <w:t>i, wykonawcami i ośrodkami naukowymi,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6156E">
        <w:rPr>
          <w:rFonts w:ascii="Times New Roman" w:hAnsi="Times New Roman" w:cs="Times New Roman"/>
          <w:sz w:val="24"/>
          <w:szCs w:val="24"/>
        </w:rPr>
        <w:t>w zakresie</w:t>
      </w:r>
      <w:r>
        <w:rPr>
          <w:rFonts w:ascii="Times New Roman" w:hAnsi="Times New Roman" w:cs="Times New Roman"/>
          <w:sz w:val="24"/>
          <w:szCs w:val="24"/>
        </w:rPr>
        <w:t xml:space="preserve"> potrzeb </w:t>
      </w:r>
      <w:r w:rsidR="00612ED8">
        <w:rPr>
          <w:rFonts w:ascii="Times New Roman" w:hAnsi="Times New Roman" w:cs="Times New Roman"/>
          <w:sz w:val="24"/>
          <w:szCs w:val="24"/>
        </w:rPr>
        <w:t xml:space="preserve">zamawiających </w:t>
      </w:r>
      <w:r>
        <w:rPr>
          <w:rFonts w:ascii="Times New Roman" w:hAnsi="Times New Roman" w:cs="Times New Roman"/>
          <w:sz w:val="24"/>
          <w:szCs w:val="24"/>
        </w:rPr>
        <w:t>i</w:t>
      </w:r>
      <w:r w:rsidR="0016156E">
        <w:rPr>
          <w:rFonts w:ascii="Times New Roman" w:hAnsi="Times New Roman" w:cs="Times New Roman"/>
          <w:sz w:val="24"/>
          <w:szCs w:val="24"/>
        </w:rPr>
        <w:t> </w:t>
      </w:r>
      <w:r>
        <w:rPr>
          <w:rFonts w:ascii="Times New Roman" w:hAnsi="Times New Roman" w:cs="Times New Roman"/>
          <w:sz w:val="24"/>
          <w:szCs w:val="24"/>
        </w:rPr>
        <w:t>możliwości ich zaspokojenia</w:t>
      </w:r>
      <w:r w:rsidR="00612ED8">
        <w:rPr>
          <w:rFonts w:ascii="Times New Roman" w:hAnsi="Times New Roman" w:cs="Times New Roman"/>
          <w:sz w:val="24"/>
          <w:szCs w:val="24"/>
        </w:rPr>
        <w:t xml:space="preserve"> poprzez tego rodzaju zamówienia;</w:t>
      </w:r>
    </w:p>
    <w:p w14:paraId="7ABE1F10" w14:textId="77777777" w:rsidR="00614620" w:rsidRDefault="00614620" w:rsidP="00CF4AF7">
      <w:pPr>
        <w:spacing w:before="120" w:after="12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en-GB"/>
        </w:rPr>
      </w:pPr>
    </w:p>
    <w:p w14:paraId="2416F226" w14:textId="77777777" w:rsidR="006966AA" w:rsidRDefault="006966AA" w:rsidP="00CF4AF7">
      <w:pPr>
        <w:spacing w:before="120" w:after="12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en-GB"/>
        </w:rPr>
      </w:pPr>
    </w:p>
    <w:p w14:paraId="4611E2C6" w14:textId="7DDD4BDF" w:rsidR="0075090C" w:rsidRPr="0075090C" w:rsidRDefault="0075090C" w:rsidP="0075090C">
      <w:pPr>
        <w:spacing w:before="120" w:after="120" w:line="360" w:lineRule="auto"/>
        <w:jc w:val="center"/>
        <w:rPr>
          <w:rFonts w:ascii="Times New Roman" w:eastAsia="Times New Roman" w:hAnsi="Times New Roman" w:cs="Times New Roman"/>
          <w:bCs/>
          <w:i/>
          <w:sz w:val="24"/>
          <w:szCs w:val="24"/>
          <w:lang w:eastAsia="en-GB"/>
        </w:rPr>
      </w:pPr>
      <w:r w:rsidRPr="0075090C">
        <w:rPr>
          <w:rFonts w:ascii="Times New Roman" w:hAnsi="Times New Roman" w:cs="Times New Roman"/>
          <w:i/>
          <w:sz w:val="24"/>
          <w:szCs w:val="24"/>
        </w:rPr>
        <w:lastRenderedPageBreak/>
        <w:t xml:space="preserve">Ad. II </w:t>
      </w:r>
      <w:r w:rsidR="001B062F">
        <w:rPr>
          <w:rFonts w:ascii="Times New Roman" w:hAnsi="Times New Roman" w:cs="Times New Roman"/>
          <w:i/>
          <w:sz w:val="24"/>
          <w:szCs w:val="24"/>
        </w:rPr>
        <w:t>Wzmocnienie odporności</w:t>
      </w:r>
      <w:r w:rsidRPr="0075090C">
        <w:rPr>
          <w:rFonts w:ascii="Times New Roman" w:eastAsia="Times New Roman" w:hAnsi="Times New Roman" w:cs="Times New Roman"/>
          <w:bCs/>
          <w:i/>
          <w:sz w:val="24"/>
          <w:szCs w:val="24"/>
          <w:lang w:eastAsia="en-GB"/>
        </w:rPr>
        <w:t xml:space="preserve"> państwa</w:t>
      </w:r>
    </w:p>
    <w:p w14:paraId="1194BC1F" w14:textId="68B05173" w:rsidR="00FD4ED5" w:rsidRPr="00FD4ED5" w:rsidRDefault="0075090C" w:rsidP="00FD4ED5">
      <w:pPr>
        <w:spacing w:before="120" w:after="12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en-GB"/>
        </w:rPr>
      </w:pPr>
      <w:r w:rsidRPr="00425990">
        <w:rPr>
          <w:rFonts w:ascii="Times New Roman" w:hAnsi="Times New Roman" w:cs="Times New Roman"/>
          <w:sz w:val="24"/>
          <w:szCs w:val="24"/>
        </w:rPr>
        <w:t>Krajowy rynek zamówień publicznych</w:t>
      </w:r>
      <w:r w:rsidR="00E41794">
        <w:rPr>
          <w:rFonts w:ascii="Times New Roman" w:hAnsi="Times New Roman" w:cs="Times New Roman"/>
          <w:sz w:val="24"/>
          <w:szCs w:val="24"/>
        </w:rPr>
        <w:t xml:space="preserve"> może stanowić ważny element budowania </w:t>
      </w:r>
      <w:r w:rsidR="00E41794" w:rsidRPr="00E41794">
        <w:rPr>
          <w:rFonts w:ascii="Times New Roman" w:eastAsia="Times New Roman" w:hAnsi="Times New Roman" w:cs="Times New Roman"/>
          <w:bCs/>
          <w:sz w:val="24"/>
          <w:szCs w:val="24"/>
          <w:lang w:eastAsia="en-GB"/>
        </w:rPr>
        <w:t>odporności polskiej gospodarki</w:t>
      </w:r>
      <w:r w:rsidR="00E41794">
        <w:rPr>
          <w:rFonts w:ascii="Times New Roman" w:eastAsia="Times New Roman" w:hAnsi="Times New Roman" w:cs="Times New Roman"/>
          <w:bCs/>
          <w:sz w:val="24"/>
          <w:szCs w:val="24"/>
          <w:lang w:eastAsia="en-GB"/>
        </w:rPr>
        <w:t xml:space="preserve"> na zagrożenia gospodarcze,</w:t>
      </w:r>
      <w:r w:rsidR="0016156E">
        <w:rPr>
          <w:rFonts w:ascii="Times New Roman" w:eastAsia="Times New Roman" w:hAnsi="Times New Roman" w:cs="Times New Roman"/>
          <w:bCs/>
          <w:sz w:val="24"/>
          <w:szCs w:val="24"/>
          <w:lang w:eastAsia="en-GB"/>
        </w:rPr>
        <w:t xml:space="preserve"> zagrożenia</w:t>
      </w:r>
      <w:r w:rsidR="00E41794">
        <w:rPr>
          <w:rFonts w:ascii="Times New Roman" w:eastAsia="Times New Roman" w:hAnsi="Times New Roman" w:cs="Times New Roman"/>
          <w:bCs/>
          <w:sz w:val="24"/>
          <w:szCs w:val="24"/>
          <w:lang w:eastAsia="en-GB"/>
        </w:rPr>
        <w:t xml:space="preserve"> cyfrowe, a nawet sytuacje związane z zagrożeniem militarnym</w:t>
      </w:r>
      <w:r w:rsidR="00E41794">
        <w:rPr>
          <w:rFonts w:ascii="Times New Roman" w:hAnsi="Times New Roman" w:cs="Times New Roman"/>
          <w:sz w:val="24"/>
          <w:szCs w:val="24"/>
        </w:rPr>
        <w:t xml:space="preserve">. </w:t>
      </w:r>
      <w:r w:rsidR="00E41794" w:rsidRPr="00E41794">
        <w:rPr>
          <w:rFonts w:ascii="Times New Roman" w:eastAsia="Times New Roman" w:hAnsi="Times New Roman" w:cs="Times New Roman"/>
          <w:bCs/>
          <w:sz w:val="24"/>
          <w:szCs w:val="24"/>
          <w:lang w:eastAsia="en-GB"/>
        </w:rPr>
        <w:t>Sytuacja geopolityczna każe zwrócić szczególną uwagę na</w:t>
      </w:r>
      <w:r w:rsidR="0016156E">
        <w:rPr>
          <w:rFonts w:ascii="Times New Roman" w:eastAsia="Times New Roman" w:hAnsi="Times New Roman" w:cs="Times New Roman"/>
          <w:bCs/>
          <w:sz w:val="24"/>
          <w:szCs w:val="24"/>
          <w:lang w:eastAsia="en-GB"/>
        </w:rPr>
        <w:t> </w:t>
      </w:r>
      <w:r w:rsidR="00E41794" w:rsidRPr="00E41794">
        <w:rPr>
          <w:rFonts w:ascii="Times New Roman" w:eastAsia="Times New Roman" w:hAnsi="Times New Roman" w:cs="Times New Roman"/>
          <w:bCs/>
          <w:sz w:val="24"/>
          <w:szCs w:val="24"/>
          <w:lang w:eastAsia="en-GB"/>
        </w:rPr>
        <w:t>konieczność zapewnienia bezpieczeństwa dostaw, usług, a także robót budowlanych. W tym kontekście w szczególności istotne znaczenie mają samodzielność gospodarcza i skrócenie łańcuchów dostaw. Elementy te możliwe są do zapewnienia w szczególności przez sektor MŚP</w:t>
      </w:r>
      <w:r w:rsidR="00E41794">
        <w:rPr>
          <w:rFonts w:ascii="Times New Roman" w:eastAsia="Times New Roman" w:hAnsi="Times New Roman" w:cs="Times New Roman"/>
          <w:bCs/>
          <w:sz w:val="24"/>
          <w:szCs w:val="24"/>
          <w:lang w:eastAsia="en-GB"/>
        </w:rPr>
        <w:t>, zaś doskonałym i</w:t>
      </w:r>
      <w:r w:rsidR="00E41794" w:rsidRPr="00E41794">
        <w:rPr>
          <w:rFonts w:ascii="Times New Roman" w:eastAsia="Times New Roman" w:hAnsi="Times New Roman" w:cs="Times New Roman"/>
          <w:bCs/>
          <w:sz w:val="24"/>
          <w:szCs w:val="24"/>
          <w:lang w:eastAsia="en-GB"/>
        </w:rPr>
        <w:t>nstrumentem, który może stanowić wsparcie w tym zakresie są zamówienia publiczne.</w:t>
      </w:r>
    </w:p>
    <w:p w14:paraId="230AB3CF" w14:textId="17509163" w:rsidR="00FD4ED5" w:rsidRDefault="00FD4ED5" w:rsidP="00FD4ED5">
      <w:pPr>
        <w:spacing w:before="120" w:after="12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en-GB"/>
        </w:rPr>
      </w:pPr>
      <w:r w:rsidRPr="00FD4ED5">
        <w:rPr>
          <w:rFonts w:ascii="Times New Roman" w:eastAsia="Times New Roman" w:hAnsi="Times New Roman" w:cs="Times New Roman"/>
          <w:bCs/>
          <w:sz w:val="24"/>
          <w:szCs w:val="24"/>
          <w:lang w:eastAsia="en-GB"/>
        </w:rPr>
        <w:t xml:space="preserve">Z punktu widzenia priorytetu kluczowe jest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en-GB"/>
        </w:rPr>
        <w:t xml:space="preserve">zapewnienie rozwiązań pozwalających na </w:t>
      </w:r>
      <w:r w:rsidRPr="00FD4ED5">
        <w:rPr>
          <w:rFonts w:ascii="Times New Roman" w:eastAsia="Times New Roman" w:hAnsi="Times New Roman" w:cs="Times New Roman"/>
          <w:bCs/>
          <w:sz w:val="24"/>
          <w:szCs w:val="24"/>
          <w:lang w:eastAsia="en-GB"/>
        </w:rPr>
        <w:t>wybór wykonawców gwarantujących bezpieczeństwo realizowanych zamówień, co dotyczy tak</w:t>
      </w:r>
      <w:r w:rsidR="0016156E">
        <w:rPr>
          <w:rFonts w:ascii="Times New Roman" w:eastAsia="Times New Roman" w:hAnsi="Times New Roman" w:cs="Times New Roman"/>
          <w:bCs/>
          <w:sz w:val="24"/>
          <w:szCs w:val="24"/>
          <w:lang w:eastAsia="en-GB"/>
        </w:rPr>
        <w:t> </w:t>
      </w:r>
      <w:r w:rsidRPr="00FD4ED5">
        <w:rPr>
          <w:rFonts w:ascii="Times New Roman" w:eastAsia="Times New Roman" w:hAnsi="Times New Roman" w:cs="Times New Roman"/>
          <w:bCs/>
          <w:sz w:val="24"/>
          <w:szCs w:val="24"/>
          <w:lang w:eastAsia="en-GB"/>
        </w:rPr>
        <w:t>wykonawców krajowych, jak i zagranicznych, w szczególności z sektorów wrażliwych, jak</w:t>
      </w:r>
      <w:r w:rsidR="0016156E">
        <w:rPr>
          <w:rFonts w:ascii="Times New Roman" w:eastAsia="Times New Roman" w:hAnsi="Times New Roman" w:cs="Times New Roman"/>
          <w:bCs/>
          <w:sz w:val="24"/>
          <w:szCs w:val="24"/>
          <w:lang w:eastAsia="en-GB"/>
        </w:rPr>
        <w:t> </w:t>
      </w:r>
      <w:r w:rsidRPr="00FD4ED5">
        <w:rPr>
          <w:rFonts w:ascii="Times New Roman" w:eastAsia="Times New Roman" w:hAnsi="Times New Roman" w:cs="Times New Roman"/>
          <w:bCs/>
          <w:sz w:val="24"/>
          <w:szCs w:val="24"/>
          <w:lang w:eastAsia="en-GB"/>
        </w:rPr>
        <w:t>obronność, infrastruktura, cybernetyka, energetyka czy telekomunikacja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en-GB"/>
        </w:rPr>
        <w:t xml:space="preserve"> </w:t>
      </w:r>
      <w:r w:rsidRPr="00FD4ED5">
        <w:rPr>
          <w:rFonts w:ascii="Times New Roman" w:eastAsia="Times New Roman" w:hAnsi="Times New Roman" w:cs="Times New Roman"/>
          <w:bCs/>
          <w:sz w:val="24"/>
          <w:szCs w:val="24"/>
          <w:lang w:eastAsia="en-GB"/>
        </w:rPr>
        <w:t>Ważne, aby wykonawcy spełniali najwyższe standardy bezpieczeństwa i poufności w oferowanych dostawach, usługach czy robotach budowlanych</w:t>
      </w:r>
      <w:r w:rsidR="0016156E">
        <w:rPr>
          <w:rFonts w:ascii="Times New Roman" w:eastAsia="Times New Roman" w:hAnsi="Times New Roman" w:cs="Times New Roman"/>
          <w:bCs/>
          <w:sz w:val="24"/>
          <w:szCs w:val="24"/>
          <w:lang w:eastAsia="en-GB"/>
        </w:rPr>
        <w:t>,</w:t>
      </w:r>
      <w:r w:rsidRPr="00FD4ED5">
        <w:rPr>
          <w:rFonts w:ascii="Times New Roman" w:eastAsia="Times New Roman" w:hAnsi="Times New Roman" w:cs="Times New Roman"/>
          <w:bCs/>
          <w:sz w:val="24"/>
          <w:szCs w:val="24"/>
          <w:lang w:eastAsia="en-GB"/>
        </w:rPr>
        <w:t xml:space="preserve"> dysponując w tym zakresie stosownym doświadczeniem i kwalifikacjami.</w:t>
      </w:r>
    </w:p>
    <w:p w14:paraId="2E6BE63F" w14:textId="279E554B" w:rsidR="00FD4ED5" w:rsidRPr="00FD4ED5" w:rsidRDefault="00FD4ED5" w:rsidP="00FD4ED5">
      <w:pPr>
        <w:spacing w:before="120" w:after="12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en-GB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en-GB"/>
        </w:rPr>
        <w:t>Polityka przewiduje</w:t>
      </w:r>
      <w:r w:rsidRPr="00FD4ED5">
        <w:rPr>
          <w:rFonts w:ascii="Times New Roman" w:eastAsia="Times New Roman" w:hAnsi="Times New Roman" w:cs="Times New Roman"/>
          <w:bCs/>
          <w:sz w:val="24"/>
          <w:szCs w:val="24"/>
          <w:lang w:eastAsia="en-GB"/>
        </w:rPr>
        <w:t xml:space="preserve"> podjęcie działań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en-GB"/>
        </w:rPr>
        <w:t xml:space="preserve"> zmierzających do osiągnięcia celów stawianych w ramach tego priorytetu</w:t>
      </w:r>
      <w:r w:rsidR="0007286A">
        <w:rPr>
          <w:rFonts w:ascii="Times New Roman" w:eastAsia="Times New Roman" w:hAnsi="Times New Roman" w:cs="Times New Roman"/>
          <w:bCs/>
          <w:sz w:val="24"/>
          <w:szCs w:val="24"/>
          <w:lang w:eastAsia="en-GB"/>
        </w:rPr>
        <w:t>,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en-GB"/>
        </w:rPr>
        <w:t xml:space="preserve"> </w:t>
      </w:r>
      <w:r w:rsidR="00384F58">
        <w:rPr>
          <w:rFonts w:ascii="Times New Roman" w:eastAsia="Times New Roman" w:hAnsi="Times New Roman" w:cs="Times New Roman"/>
          <w:bCs/>
          <w:sz w:val="24"/>
          <w:szCs w:val="24"/>
          <w:lang w:eastAsia="en-GB"/>
        </w:rPr>
        <w:t>w tym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en-GB"/>
        </w:rPr>
        <w:t xml:space="preserve"> m.in.</w:t>
      </w:r>
      <w:r w:rsidRPr="00FD4ED5">
        <w:rPr>
          <w:rFonts w:ascii="Times New Roman" w:eastAsia="Times New Roman" w:hAnsi="Times New Roman" w:cs="Times New Roman"/>
          <w:bCs/>
          <w:sz w:val="24"/>
          <w:szCs w:val="24"/>
          <w:lang w:eastAsia="en-GB"/>
        </w:rPr>
        <w:t>:</w:t>
      </w:r>
    </w:p>
    <w:p w14:paraId="6D215988" w14:textId="0A3C4D39" w:rsidR="00FD4ED5" w:rsidRPr="00384F58" w:rsidRDefault="006C4E20" w:rsidP="00384F58">
      <w:pPr>
        <w:pStyle w:val="Akapitzlist"/>
        <w:numPr>
          <w:ilvl w:val="0"/>
          <w:numId w:val="5"/>
        </w:numPr>
        <w:spacing w:after="0" w:line="360" w:lineRule="auto"/>
        <w:ind w:left="714" w:hanging="357"/>
        <w:contextualSpacing w:val="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en-GB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en-GB"/>
        </w:rPr>
        <w:t xml:space="preserve">działań </w:t>
      </w:r>
      <w:r w:rsidR="00384F58">
        <w:rPr>
          <w:rFonts w:ascii="Times New Roman" w:eastAsia="Times New Roman" w:hAnsi="Times New Roman" w:cs="Times New Roman"/>
          <w:bCs/>
          <w:sz w:val="24"/>
          <w:szCs w:val="24"/>
          <w:lang w:eastAsia="en-GB"/>
        </w:rPr>
        <w:t xml:space="preserve">polegających na </w:t>
      </w:r>
      <w:r w:rsidR="00FD4ED5">
        <w:rPr>
          <w:rFonts w:ascii="Times New Roman" w:eastAsia="Times New Roman" w:hAnsi="Times New Roman" w:cs="Times New Roman"/>
          <w:bCs/>
          <w:sz w:val="24"/>
          <w:szCs w:val="24"/>
          <w:lang w:eastAsia="en-GB"/>
        </w:rPr>
        <w:t>w</w:t>
      </w:r>
      <w:r w:rsidR="00FD4ED5" w:rsidRPr="00FD4ED5">
        <w:rPr>
          <w:rFonts w:ascii="Times New Roman" w:eastAsia="Times New Roman" w:hAnsi="Times New Roman" w:cs="Times New Roman"/>
          <w:bCs/>
          <w:sz w:val="24"/>
          <w:szCs w:val="24"/>
          <w:lang w:eastAsia="en-GB"/>
        </w:rPr>
        <w:t>eryfikacj</w:t>
      </w:r>
      <w:r w:rsidR="00384F58">
        <w:rPr>
          <w:rFonts w:ascii="Times New Roman" w:eastAsia="Times New Roman" w:hAnsi="Times New Roman" w:cs="Times New Roman"/>
          <w:bCs/>
          <w:sz w:val="24"/>
          <w:szCs w:val="24"/>
          <w:lang w:eastAsia="en-GB"/>
        </w:rPr>
        <w:t>i</w:t>
      </w:r>
      <w:r w:rsidR="00FD4ED5" w:rsidRPr="00FD4ED5">
        <w:rPr>
          <w:rFonts w:ascii="Times New Roman" w:eastAsia="Times New Roman" w:hAnsi="Times New Roman" w:cs="Times New Roman"/>
          <w:bCs/>
          <w:sz w:val="24"/>
          <w:szCs w:val="24"/>
          <w:lang w:eastAsia="en-GB"/>
        </w:rPr>
        <w:t xml:space="preserve"> pochodzenia kapitału i struktury właścicielskiej, w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en-GB"/>
        </w:rPr>
        <w:t> </w:t>
      </w:r>
      <w:r w:rsidR="00FD4ED5" w:rsidRPr="00FD4ED5">
        <w:rPr>
          <w:rFonts w:ascii="Times New Roman" w:eastAsia="Times New Roman" w:hAnsi="Times New Roman" w:cs="Times New Roman"/>
          <w:bCs/>
          <w:sz w:val="24"/>
          <w:szCs w:val="24"/>
          <w:lang w:eastAsia="en-GB"/>
        </w:rPr>
        <w:t xml:space="preserve">tym występujących </w:t>
      </w:r>
      <w:r w:rsidR="00FD4ED5" w:rsidRPr="00FD4ED5">
        <w:rPr>
          <w:rFonts w:ascii="Times New Roman" w:hAnsi="Times New Roman" w:cs="Times New Roman"/>
          <w:sz w:val="24"/>
          <w:szCs w:val="24"/>
        </w:rPr>
        <w:t>powiązań</w:t>
      </w:r>
      <w:r w:rsidR="00FD4ED5" w:rsidRPr="00FD4ED5">
        <w:rPr>
          <w:rFonts w:ascii="Times New Roman" w:eastAsia="Times New Roman" w:hAnsi="Times New Roman" w:cs="Times New Roman"/>
          <w:bCs/>
          <w:sz w:val="24"/>
          <w:szCs w:val="24"/>
          <w:lang w:eastAsia="en-GB"/>
        </w:rPr>
        <w:t xml:space="preserve"> wykonawców w zamówieniach o znaczeniu strategicznym</w:t>
      </w:r>
      <w:r w:rsidR="00384F58">
        <w:rPr>
          <w:rFonts w:ascii="Times New Roman" w:eastAsia="Times New Roman" w:hAnsi="Times New Roman" w:cs="Times New Roman"/>
          <w:bCs/>
          <w:sz w:val="24"/>
          <w:szCs w:val="24"/>
          <w:lang w:eastAsia="en-GB"/>
        </w:rPr>
        <w:t>, a</w:t>
      </w:r>
      <w:r w:rsidR="0016156E">
        <w:rPr>
          <w:rFonts w:ascii="Times New Roman" w:eastAsia="Times New Roman" w:hAnsi="Times New Roman" w:cs="Times New Roman"/>
          <w:bCs/>
          <w:sz w:val="24"/>
          <w:szCs w:val="24"/>
          <w:lang w:eastAsia="en-GB"/>
        </w:rPr>
        <w:t> </w:t>
      </w:r>
      <w:r w:rsidR="00384F58">
        <w:rPr>
          <w:rFonts w:ascii="Times New Roman" w:eastAsia="Times New Roman" w:hAnsi="Times New Roman" w:cs="Times New Roman"/>
          <w:bCs/>
          <w:sz w:val="24"/>
          <w:szCs w:val="24"/>
          <w:lang w:eastAsia="en-GB"/>
        </w:rPr>
        <w:t xml:space="preserve">także </w:t>
      </w:r>
      <w:r w:rsidR="00FD4ED5" w:rsidRPr="00384F58">
        <w:rPr>
          <w:rFonts w:ascii="Times New Roman" w:eastAsia="Times New Roman" w:hAnsi="Times New Roman" w:cs="Times New Roman"/>
          <w:bCs/>
          <w:sz w:val="24"/>
          <w:szCs w:val="24"/>
          <w:lang w:eastAsia="en-GB"/>
        </w:rPr>
        <w:t>ograniczeni</w:t>
      </w:r>
      <w:r w:rsidR="00384F58">
        <w:rPr>
          <w:rFonts w:ascii="Times New Roman" w:eastAsia="Times New Roman" w:hAnsi="Times New Roman" w:cs="Times New Roman"/>
          <w:bCs/>
          <w:sz w:val="24"/>
          <w:szCs w:val="24"/>
          <w:lang w:eastAsia="en-GB"/>
        </w:rPr>
        <w:t>u</w:t>
      </w:r>
      <w:r w:rsidR="00FD4ED5" w:rsidRPr="00384F58">
        <w:rPr>
          <w:rFonts w:ascii="Times New Roman" w:eastAsia="Times New Roman" w:hAnsi="Times New Roman" w:cs="Times New Roman"/>
          <w:bCs/>
          <w:sz w:val="24"/>
          <w:szCs w:val="24"/>
          <w:lang w:eastAsia="en-GB"/>
        </w:rPr>
        <w:t xml:space="preserve"> możliwości udziału wykonawców z tzw. państw trzecich w realizacji tzw. zamówień wrażliwych;</w:t>
      </w:r>
    </w:p>
    <w:p w14:paraId="587F12FD" w14:textId="58B4B7CA" w:rsidR="00FD4ED5" w:rsidRPr="00384F58" w:rsidRDefault="006C4E20" w:rsidP="00384F58">
      <w:pPr>
        <w:pStyle w:val="Akapitzlist"/>
        <w:numPr>
          <w:ilvl w:val="0"/>
          <w:numId w:val="5"/>
        </w:numPr>
        <w:spacing w:after="0" w:line="360" w:lineRule="auto"/>
        <w:ind w:left="714" w:hanging="357"/>
        <w:contextualSpacing w:val="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en-GB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en-GB"/>
        </w:rPr>
        <w:t xml:space="preserve">działań </w:t>
      </w:r>
      <w:r w:rsidR="00384F58">
        <w:rPr>
          <w:rFonts w:ascii="Times New Roman" w:eastAsia="Times New Roman" w:hAnsi="Times New Roman" w:cs="Times New Roman"/>
          <w:bCs/>
          <w:sz w:val="24"/>
          <w:szCs w:val="24"/>
          <w:lang w:eastAsia="en-GB"/>
        </w:rPr>
        <w:t xml:space="preserve">służących </w:t>
      </w:r>
      <w:r w:rsidR="00FD4ED5" w:rsidRPr="00384F58">
        <w:rPr>
          <w:rFonts w:ascii="Times New Roman" w:eastAsia="Times New Roman" w:hAnsi="Times New Roman" w:cs="Times New Roman"/>
          <w:bCs/>
          <w:sz w:val="24"/>
          <w:szCs w:val="24"/>
          <w:lang w:eastAsia="en-GB"/>
        </w:rPr>
        <w:t>wsparci</w:t>
      </w:r>
      <w:r w:rsidR="00384F58">
        <w:rPr>
          <w:rFonts w:ascii="Times New Roman" w:eastAsia="Times New Roman" w:hAnsi="Times New Roman" w:cs="Times New Roman"/>
          <w:bCs/>
          <w:sz w:val="24"/>
          <w:szCs w:val="24"/>
          <w:lang w:eastAsia="en-GB"/>
        </w:rPr>
        <w:t>u</w:t>
      </w:r>
      <w:r w:rsidR="00FD4ED5" w:rsidRPr="00384F58">
        <w:rPr>
          <w:rFonts w:ascii="Times New Roman" w:eastAsia="Times New Roman" w:hAnsi="Times New Roman" w:cs="Times New Roman"/>
          <w:bCs/>
          <w:sz w:val="24"/>
          <w:szCs w:val="24"/>
          <w:lang w:eastAsia="en-GB"/>
        </w:rPr>
        <w:t xml:space="preserve"> krajowych węzłów strategicznych</w:t>
      </w:r>
      <w:r w:rsidR="00384F58">
        <w:rPr>
          <w:rFonts w:ascii="Times New Roman" w:eastAsia="Times New Roman" w:hAnsi="Times New Roman" w:cs="Times New Roman"/>
          <w:bCs/>
          <w:sz w:val="24"/>
          <w:szCs w:val="24"/>
          <w:lang w:eastAsia="en-GB"/>
        </w:rPr>
        <w:t xml:space="preserve"> i zmierzających w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en-GB"/>
        </w:rPr>
        <w:t> </w:t>
      </w:r>
      <w:r w:rsidR="00384F58">
        <w:rPr>
          <w:rFonts w:ascii="Times New Roman" w:eastAsia="Times New Roman" w:hAnsi="Times New Roman" w:cs="Times New Roman"/>
          <w:bCs/>
          <w:sz w:val="24"/>
          <w:szCs w:val="24"/>
          <w:lang w:eastAsia="en-GB"/>
        </w:rPr>
        <w:t>kierunku budowania</w:t>
      </w:r>
      <w:r w:rsidR="00FD4ED5" w:rsidRPr="00384F58">
        <w:rPr>
          <w:rFonts w:ascii="Times New Roman" w:eastAsia="Times New Roman" w:hAnsi="Times New Roman" w:cs="Times New Roman"/>
          <w:bCs/>
          <w:sz w:val="24"/>
          <w:szCs w:val="24"/>
          <w:lang w:eastAsia="en-GB"/>
        </w:rPr>
        <w:t xml:space="preserve"> samodzielności gospodarczej i lokalnych łańcuchów dostaw</w:t>
      </w:r>
      <w:r w:rsidR="00384F58">
        <w:rPr>
          <w:rFonts w:ascii="Times New Roman" w:eastAsia="Times New Roman" w:hAnsi="Times New Roman" w:cs="Times New Roman"/>
          <w:bCs/>
          <w:sz w:val="24"/>
          <w:szCs w:val="24"/>
          <w:lang w:eastAsia="en-GB"/>
        </w:rPr>
        <w:t>, które będą pozwalały właściwe reagowanie w sytuacjach kryzysowych, w tym w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en-GB"/>
        </w:rPr>
        <w:t> </w:t>
      </w:r>
      <w:r w:rsidR="00384F58">
        <w:rPr>
          <w:rFonts w:ascii="Times New Roman" w:eastAsia="Times New Roman" w:hAnsi="Times New Roman" w:cs="Times New Roman"/>
          <w:bCs/>
          <w:sz w:val="24"/>
          <w:szCs w:val="24"/>
          <w:lang w:eastAsia="en-GB"/>
        </w:rPr>
        <w:t xml:space="preserve">przypadku załamania </w:t>
      </w:r>
      <w:r w:rsidR="00FD4ED5" w:rsidRPr="00384F58">
        <w:rPr>
          <w:rFonts w:ascii="Times New Roman" w:eastAsia="Times New Roman" w:hAnsi="Times New Roman" w:cs="Times New Roman"/>
          <w:bCs/>
          <w:sz w:val="24"/>
          <w:szCs w:val="24"/>
          <w:lang w:eastAsia="en-GB"/>
        </w:rPr>
        <w:t>transgranicznych łańcuchów dostaw</w:t>
      </w:r>
      <w:r w:rsidR="00384F58">
        <w:rPr>
          <w:rFonts w:ascii="Times New Roman" w:eastAsia="Times New Roman" w:hAnsi="Times New Roman" w:cs="Times New Roman"/>
          <w:bCs/>
          <w:sz w:val="24"/>
          <w:szCs w:val="24"/>
          <w:lang w:eastAsia="en-GB"/>
        </w:rPr>
        <w:t>, jakie miało miejsce w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en-GB"/>
        </w:rPr>
        <w:t> </w:t>
      </w:r>
      <w:r w:rsidR="00384F58">
        <w:rPr>
          <w:rFonts w:ascii="Times New Roman" w:eastAsia="Times New Roman" w:hAnsi="Times New Roman" w:cs="Times New Roman"/>
          <w:bCs/>
          <w:sz w:val="24"/>
          <w:szCs w:val="24"/>
          <w:lang w:eastAsia="en-GB"/>
        </w:rPr>
        <w:t>czasie pandemii Covid-19;</w:t>
      </w:r>
    </w:p>
    <w:p w14:paraId="1292EDD5" w14:textId="01FA4651" w:rsidR="00384F58" w:rsidRPr="0007286A" w:rsidRDefault="006C4E20" w:rsidP="0007286A">
      <w:pPr>
        <w:pStyle w:val="Akapitzlist"/>
        <w:numPr>
          <w:ilvl w:val="0"/>
          <w:numId w:val="5"/>
        </w:numPr>
        <w:spacing w:after="0" w:line="360" w:lineRule="auto"/>
        <w:ind w:left="714" w:hanging="357"/>
        <w:contextualSpacing w:val="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en-GB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en-GB"/>
        </w:rPr>
        <w:t xml:space="preserve">działań </w:t>
      </w:r>
      <w:r w:rsidR="00384F58">
        <w:rPr>
          <w:rFonts w:ascii="Times New Roman" w:eastAsia="Times New Roman" w:hAnsi="Times New Roman" w:cs="Times New Roman"/>
          <w:bCs/>
          <w:sz w:val="24"/>
          <w:szCs w:val="24"/>
          <w:lang w:eastAsia="en-GB"/>
        </w:rPr>
        <w:t xml:space="preserve">zmierzających do </w:t>
      </w:r>
      <w:r w:rsidR="00384F58" w:rsidRPr="00384F58">
        <w:rPr>
          <w:rFonts w:ascii="Times New Roman" w:eastAsia="Times New Roman" w:hAnsi="Times New Roman" w:cs="Times New Roman"/>
          <w:bCs/>
          <w:sz w:val="24"/>
          <w:szCs w:val="24"/>
          <w:lang w:eastAsia="en-GB"/>
        </w:rPr>
        <w:t>wzmocnieni</w:t>
      </w:r>
      <w:r w:rsidR="00384F58">
        <w:rPr>
          <w:rFonts w:ascii="Times New Roman" w:eastAsia="Times New Roman" w:hAnsi="Times New Roman" w:cs="Times New Roman"/>
          <w:bCs/>
          <w:sz w:val="24"/>
          <w:szCs w:val="24"/>
          <w:lang w:eastAsia="en-GB"/>
        </w:rPr>
        <w:t>a</w:t>
      </w:r>
      <w:r w:rsidR="00384F58" w:rsidRPr="00384F58">
        <w:rPr>
          <w:rFonts w:ascii="Times New Roman" w:eastAsia="Times New Roman" w:hAnsi="Times New Roman" w:cs="Times New Roman"/>
          <w:bCs/>
          <w:sz w:val="24"/>
          <w:szCs w:val="24"/>
          <w:lang w:eastAsia="en-GB"/>
        </w:rPr>
        <w:t xml:space="preserve"> odporności infrastruktury krytycznej oraz gotowości do reagowania kryzysowego</w:t>
      </w:r>
      <w:r w:rsidR="00384F58">
        <w:rPr>
          <w:rFonts w:ascii="Times New Roman" w:eastAsia="Times New Roman" w:hAnsi="Times New Roman" w:cs="Times New Roman"/>
          <w:bCs/>
          <w:sz w:val="24"/>
          <w:szCs w:val="24"/>
          <w:lang w:eastAsia="en-GB"/>
        </w:rPr>
        <w:t xml:space="preserve">, </w:t>
      </w:r>
      <w:r w:rsidR="0007286A">
        <w:rPr>
          <w:rFonts w:ascii="Times New Roman" w:eastAsia="Times New Roman" w:hAnsi="Times New Roman" w:cs="Times New Roman"/>
          <w:bCs/>
          <w:sz w:val="24"/>
          <w:szCs w:val="24"/>
          <w:lang w:eastAsia="en-GB"/>
        </w:rPr>
        <w:t xml:space="preserve">poprzez </w:t>
      </w:r>
      <w:r w:rsidR="0007286A" w:rsidRPr="00384F58">
        <w:rPr>
          <w:rFonts w:ascii="Times New Roman" w:eastAsia="Times New Roman" w:hAnsi="Times New Roman" w:cs="Times New Roman"/>
          <w:bCs/>
          <w:sz w:val="24"/>
          <w:szCs w:val="24"/>
          <w:lang w:eastAsia="en-GB"/>
        </w:rPr>
        <w:t xml:space="preserve">uwzględnianie w planowanych zamówieniach </w:t>
      </w:r>
      <w:r w:rsidR="0007286A">
        <w:rPr>
          <w:rFonts w:ascii="Times New Roman" w:eastAsia="Times New Roman" w:hAnsi="Times New Roman" w:cs="Times New Roman"/>
          <w:bCs/>
          <w:sz w:val="24"/>
          <w:szCs w:val="24"/>
          <w:lang w:eastAsia="en-GB"/>
        </w:rPr>
        <w:t xml:space="preserve">publicznych </w:t>
      </w:r>
      <w:r w:rsidR="0007286A" w:rsidRPr="00384F58">
        <w:rPr>
          <w:rFonts w:ascii="Times New Roman" w:eastAsia="Times New Roman" w:hAnsi="Times New Roman" w:cs="Times New Roman"/>
          <w:bCs/>
          <w:sz w:val="24"/>
          <w:szCs w:val="24"/>
          <w:lang w:eastAsia="en-GB"/>
        </w:rPr>
        <w:t>ich wpływu na cały system infrastruktury krytycznej</w:t>
      </w:r>
      <w:r w:rsidR="0007286A">
        <w:rPr>
          <w:rFonts w:ascii="Times New Roman" w:eastAsia="Times New Roman" w:hAnsi="Times New Roman" w:cs="Times New Roman"/>
          <w:bCs/>
          <w:sz w:val="24"/>
          <w:szCs w:val="24"/>
          <w:lang w:eastAsia="en-GB"/>
        </w:rPr>
        <w:t>, w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en-GB"/>
        </w:rPr>
        <w:t> </w:t>
      </w:r>
      <w:r w:rsidR="0007286A">
        <w:rPr>
          <w:rFonts w:ascii="Times New Roman" w:eastAsia="Times New Roman" w:hAnsi="Times New Roman" w:cs="Times New Roman"/>
          <w:bCs/>
          <w:sz w:val="24"/>
          <w:szCs w:val="24"/>
          <w:lang w:eastAsia="en-GB"/>
        </w:rPr>
        <w:t xml:space="preserve">szczególności </w:t>
      </w:r>
      <w:r w:rsidR="00384F58" w:rsidRPr="0007286A">
        <w:rPr>
          <w:rFonts w:ascii="Times New Roman" w:eastAsia="Times New Roman" w:hAnsi="Times New Roman" w:cs="Times New Roman"/>
          <w:bCs/>
          <w:sz w:val="24"/>
          <w:szCs w:val="24"/>
          <w:lang w:eastAsia="en-GB"/>
        </w:rPr>
        <w:t>energetykę, wodociągi, transport, łączność czy opiekę zdrowotną</w:t>
      </w:r>
      <w:r w:rsidR="0007286A">
        <w:rPr>
          <w:rFonts w:ascii="Times New Roman" w:eastAsia="Times New Roman" w:hAnsi="Times New Roman" w:cs="Times New Roman"/>
          <w:bCs/>
          <w:sz w:val="24"/>
          <w:szCs w:val="24"/>
          <w:lang w:eastAsia="en-GB"/>
        </w:rPr>
        <w:t>;</w:t>
      </w:r>
    </w:p>
    <w:p w14:paraId="78CC9EE4" w14:textId="3252EAA2" w:rsidR="00384F58" w:rsidRPr="00FD4ED5" w:rsidRDefault="006C4E20" w:rsidP="00FD4ED5">
      <w:pPr>
        <w:pStyle w:val="Akapitzlist"/>
        <w:numPr>
          <w:ilvl w:val="0"/>
          <w:numId w:val="5"/>
        </w:numPr>
        <w:spacing w:after="0" w:line="360" w:lineRule="auto"/>
        <w:ind w:left="714" w:hanging="357"/>
        <w:contextualSpacing w:val="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en-GB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en-GB"/>
        </w:rPr>
        <w:lastRenderedPageBreak/>
        <w:t xml:space="preserve">działań </w:t>
      </w:r>
      <w:r w:rsidR="0007286A">
        <w:rPr>
          <w:rFonts w:ascii="Times New Roman" w:eastAsia="Times New Roman" w:hAnsi="Times New Roman" w:cs="Times New Roman"/>
          <w:bCs/>
          <w:sz w:val="24"/>
          <w:szCs w:val="24"/>
          <w:lang w:eastAsia="en-GB"/>
        </w:rPr>
        <w:t xml:space="preserve">służących zapewnieniu </w:t>
      </w:r>
      <w:r w:rsidR="00384F58" w:rsidRPr="00384F58">
        <w:rPr>
          <w:rFonts w:ascii="Times New Roman" w:eastAsia="Times New Roman" w:hAnsi="Times New Roman" w:cs="Times New Roman"/>
          <w:bCs/>
          <w:sz w:val="24"/>
          <w:szCs w:val="24"/>
          <w:lang w:eastAsia="en-GB"/>
        </w:rPr>
        <w:t>cyberbezpieczeństw</w:t>
      </w:r>
      <w:r w:rsidR="0007286A">
        <w:rPr>
          <w:rFonts w:ascii="Times New Roman" w:eastAsia="Times New Roman" w:hAnsi="Times New Roman" w:cs="Times New Roman"/>
          <w:bCs/>
          <w:sz w:val="24"/>
          <w:szCs w:val="24"/>
          <w:lang w:eastAsia="en-GB"/>
        </w:rPr>
        <w:t>a</w:t>
      </w:r>
      <w:r w:rsidR="00384F58" w:rsidRPr="00384F58">
        <w:rPr>
          <w:rFonts w:ascii="Times New Roman" w:eastAsia="Times New Roman" w:hAnsi="Times New Roman" w:cs="Times New Roman"/>
          <w:bCs/>
          <w:sz w:val="24"/>
          <w:szCs w:val="24"/>
          <w:lang w:eastAsia="en-GB"/>
        </w:rPr>
        <w:t xml:space="preserve"> i ochrona danych</w:t>
      </w:r>
      <w:r w:rsidR="0007286A">
        <w:rPr>
          <w:rFonts w:ascii="Times New Roman" w:eastAsia="Times New Roman" w:hAnsi="Times New Roman" w:cs="Times New Roman"/>
          <w:bCs/>
          <w:sz w:val="24"/>
          <w:szCs w:val="24"/>
          <w:lang w:eastAsia="en-GB"/>
        </w:rPr>
        <w:t xml:space="preserve">, w szczególności polegających na </w:t>
      </w:r>
      <w:r w:rsidR="0007286A" w:rsidRPr="0007286A">
        <w:rPr>
          <w:rFonts w:ascii="Times New Roman" w:eastAsia="Times New Roman" w:hAnsi="Times New Roman" w:cs="Times New Roman"/>
          <w:bCs/>
          <w:sz w:val="24"/>
          <w:szCs w:val="24"/>
          <w:lang w:eastAsia="en-GB"/>
        </w:rPr>
        <w:t>zapewnieni</w:t>
      </w:r>
      <w:r w:rsidR="0007286A">
        <w:rPr>
          <w:rFonts w:ascii="Times New Roman" w:eastAsia="Times New Roman" w:hAnsi="Times New Roman" w:cs="Times New Roman"/>
          <w:bCs/>
          <w:sz w:val="24"/>
          <w:szCs w:val="24"/>
          <w:lang w:eastAsia="en-GB"/>
        </w:rPr>
        <w:t>u:</w:t>
      </w:r>
      <w:r w:rsidR="0007286A" w:rsidRPr="0007286A">
        <w:rPr>
          <w:rFonts w:ascii="Times New Roman" w:eastAsia="Times New Roman" w:hAnsi="Times New Roman" w:cs="Times New Roman"/>
          <w:bCs/>
          <w:sz w:val="24"/>
          <w:szCs w:val="24"/>
          <w:lang w:eastAsia="en-GB"/>
        </w:rPr>
        <w:t xml:space="preserve"> odporności przedmiotów zamówień na ataki w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en-GB"/>
        </w:rPr>
        <w:t> </w:t>
      </w:r>
      <w:r w:rsidR="0007286A" w:rsidRPr="0007286A">
        <w:rPr>
          <w:rFonts w:ascii="Times New Roman" w:eastAsia="Times New Roman" w:hAnsi="Times New Roman" w:cs="Times New Roman"/>
          <w:bCs/>
          <w:sz w:val="24"/>
          <w:szCs w:val="24"/>
          <w:lang w:eastAsia="en-GB"/>
        </w:rPr>
        <w:t xml:space="preserve">cyberprzestrzeni, </w:t>
      </w:r>
      <w:r w:rsidR="0007286A">
        <w:rPr>
          <w:rFonts w:ascii="Times New Roman" w:eastAsia="Times New Roman" w:hAnsi="Times New Roman" w:cs="Times New Roman"/>
          <w:bCs/>
          <w:sz w:val="24"/>
          <w:szCs w:val="24"/>
          <w:lang w:eastAsia="en-GB"/>
        </w:rPr>
        <w:t xml:space="preserve">a także </w:t>
      </w:r>
      <w:r w:rsidR="0007286A" w:rsidRPr="0007286A">
        <w:rPr>
          <w:rFonts w:ascii="Times New Roman" w:eastAsia="Times New Roman" w:hAnsi="Times New Roman" w:cs="Times New Roman"/>
          <w:bCs/>
          <w:sz w:val="24"/>
          <w:szCs w:val="24"/>
          <w:lang w:eastAsia="en-GB"/>
        </w:rPr>
        <w:t>budowani</w:t>
      </w:r>
      <w:r w:rsidR="0007286A">
        <w:rPr>
          <w:rFonts w:ascii="Times New Roman" w:eastAsia="Times New Roman" w:hAnsi="Times New Roman" w:cs="Times New Roman"/>
          <w:bCs/>
          <w:sz w:val="24"/>
          <w:szCs w:val="24"/>
          <w:lang w:eastAsia="en-GB"/>
        </w:rPr>
        <w:t>u</w:t>
      </w:r>
      <w:r w:rsidR="0007286A" w:rsidRPr="0007286A">
        <w:rPr>
          <w:rFonts w:ascii="Times New Roman" w:eastAsia="Times New Roman" w:hAnsi="Times New Roman" w:cs="Times New Roman"/>
          <w:bCs/>
          <w:sz w:val="24"/>
          <w:szCs w:val="24"/>
          <w:lang w:eastAsia="en-GB"/>
        </w:rPr>
        <w:t xml:space="preserve"> świadomości </w:t>
      </w:r>
      <w:r w:rsidR="0007286A">
        <w:rPr>
          <w:rFonts w:ascii="Times New Roman" w:eastAsia="Times New Roman" w:hAnsi="Times New Roman" w:cs="Times New Roman"/>
          <w:bCs/>
          <w:sz w:val="24"/>
          <w:szCs w:val="24"/>
          <w:lang w:eastAsia="en-GB"/>
        </w:rPr>
        <w:t xml:space="preserve">uczestników rynku zamówień publicznych co do </w:t>
      </w:r>
      <w:r w:rsidR="0007286A" w:rsidRPr="0007286A">
        <w:rPr>
          <w:rFonts w:ascii="Times New Roman" w:eastAsia="Times New Roman" w:hAnsi="Times New Roman" w:cs="Times New Roman"/>
          <w:bCs/>
          <w:sz w:val="24"/>
          <w:szCs w:val="24"/>
          <w:lang w:eastAsia="en-GB"/>
        </w:rPr>
        <w:t xml:space="preserve">możliwości nieautoryzowanego wycieku danych </w:t>
      </w:r>
      <w:r w:rsidR="0007286A">
        <w:rPr>
          <w:rFonts w:ascii="Times New Roman" w:eastAsia="Times New Roman" w:hAnsi="Times New Roman" w:cs="Times New Roman"/>
          <w:bCs/>
          <w:sz w:val="24"/>
          <w:szCs w:val="24"/>
          <w:lang w:eastAsia="en-GB"/>
        </w:rPr>
        <w:t>oraz zasad zachowania bezpieczeństwa w tym zakresie</w:t>
      </w:r>
      <w:r w:rsidR="0007286A" w:rsidRPr="0007286A">
        <w:rPr>
          <w:rFonts w:ascii="Times New Roman" w:eastAsia="Times New Roman" w:hAnsi="Times New Roman" w:cs="Times New Roman"/>
          <w:bCs/>
          <w:sz w:val="24"/>
          <w:szCs w:val="24"/>
          <w:lang w:eastAsia="en-GB"/>
        </w:rPr>
        <w:t>.</w:t>
      </w:r>
    </w:p>
    <w:p w14:paraId="150CDA8D" w14:textId="71F200B8" w:rsidR="00614620" w:rsidRDefault="00614620" w:rsidP="00FD4ED5">
      <w:pPr>
        <w:spacing w:before="120" w:after="12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en-GB"/>
        </w:rPr>
      </w:pPr>
    </w:p>
    <w:p w14:paraId="258A1F7F" w14:textId="087F7FE2" w:rsidR="00DF2098" w:rsidRPr="00534730" w:rsidRDefault="00DF2098" w:rsidP="00CF4AF7">
      <w:pPr>
        <w:spacing w:before="120" w:after="120" w:line="36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534730">
        <w:rPr>
          <w:rFonts w:ascii="Times New Roman" w:hAnsi="Times New Roman" w:cs="Times New Roman"/>
          <w:i/>
          <w:sz w:val="24"/>
          <w:szCs w:val="24"/>
        </w:rPr>
        <w:t>Ad. I</w:t>
      </w:r>
      <w:r w:rsidR="009A60A7">
        <w:rPr>
          <w:rFonts w:ascii="Times New Roman" w:hAnsi="Times New Roman" w:cs="Times New Roman"/>
          <w:i/>
          <w:sz w:val="24"/>
          <w:szCs w:val="24"/>
        </w:rPr>
        <w:t>II</w:t>
      </w:r>
      <w:r w:rsidRPr="00534730">
        <w:rPr>
          <w:rFonts w:ascii="Times New Roman" w:hAnsi="Times New Roman" w:cs="Times New Roman"/>
          <w:i/>
          <w:sz w:val="24"/>
          <w:szCs w:val="24"/>
        </w:rPr>
        <w:t xml:space="preserve">. Profesjonalizacja </w:t>
      </w:r>
      <w:r w:rsidR="001B062F" w:rsidRPr="001B062F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en-GB"/>
        </w:rPr>
        <w:t>rynku zamówień publicznych</w:t>
      </w:r>
    </w:p>
    <w:p w14:paraId="3EE716BD" w14:textId="4BCC7080" w:rsidR="0050434B" w:rsidRDefault="0050434B" w:rsidP="00CF4AF7">
      <w:pPr>
        <w:spacing w:before="120"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434B">
        <w:rPr>
          <w:rFonts w:ascii="Times New Roman" w:hAnsi="Times New Roman" w:cs="Times New Roman"/>
          <w:sz w:val="24"/>
          <w:szCs w:val="24"/>
        </w:rPr>
        <w:t>Profesjonalizacja zamówień publicznych jest procesem, który sukcesywnie realizowany jest w</w:t>
      </w:r>
      <w:r w:rsidR="009A60A7">
        <w:rPr>
          <w:rFonts w:ascii="Times New Roman" w:hAnsi="Times New Roman" w:cs="Times New Roman"/>
          <w:sz w:val="24"/>
          <w:szCs w:val="24"/>
        </w:rPr>
        <w:t> </w:t>
      </w:r>
      <w:r w:rsidRPr="0050434B">
        <w:rPr>
          <w:rFonts w:ascii="Times New Roman" w:hAnsi="Times New Roman" w:cs="Times New Roman"/>
          <w:sz w:val="24"/>
          <w:szCs w:val="24"/>
        </w:rPr>
        <w:t xml:space="preserve">Polsce od początku funkcjonowania systemu zamówień publicznych. </w:t>
      </w:r>
      <w:r w:rsidR="009A60A7">
        <w:rPr>
          <w:rFonts w:ascii="Times New Roman" w:hAnsi="Times New Roman" w:cs="Times New Roman"/>
          <w:sz w:val="24"/>
          <w:szCs w:val="24"/>
        </w:rPr>
        <w:t>Profesjonalizacja zamówień publicznych to również priorytet polityki zakupowej państwa przyjętej na lata 2022-2025, jako że jego</w:t>
      </w:r>
      <w:r w:rsidRPr="0050434B">
        <w:rPr>
          <w:rFonts w:ascii="Times New Roman" w:hAnsi="Times New Roman" w:cs="Times New Roman"/>
          <w:sz w:val="24"/>
          <w:szCs w:val="24"/>
        </w:rPr>
        <w:t xml:space="preserve"> znaczenie dla efektywności całego systemu zamówień publicznych podkr</w:t>
      </w:r>
      <w:r>
        <w:rPr>
          <w:rFonts w:ascii="Times New Roman" w:hAnsi="Times New Roman" w:cs="Times New Roman"/>
          <w:sz w:val="24"/>
          <w:szCs w:val="24"/>
        </w:rPr>
        <w:t>eśla m.in. Komisja Europejska w </w:t>
      </w:r>
      <w:r w:rsidRPr="0050434B">
        <w:rPr>
          <w:rFonts w:ascii="Times New Roman" w:hAnsi="Times New Roman" w:cs="Times New Roman"/>
          <w:sz w:val="24"/>
          <w:szCs w:val="24"/>
        </w:rPr>
        <w:t>Zaleceniach Komisji 2017/1805 z dnia 3 października 2017 r.</w:t>
      </w:r>
    </w:p>
    <w:p w14:paraId="7FE08FEF" w14:textId="77777777" w:rsidR="0050434B" w:rsidRDefault="00490BB2" w:rsidP="00CF4AF7">
      <w:pPr>
        <w:spacing w:before="120"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Właściwie</w:t>
      </w:r>
      <w:r w:rsidR="00DF2098">
        <w:rPr>
          <w:rFonts w:ascii="Times New Roman" w:hAnsi="Times New Roman" w:cs="Times New Roman"/>
          <w:sz w:val="24"/>
          <w:szCs w:val="24"/>
        </w:rPr>
        <w:t xml:space="preserve"> przygotowani zamawiający, tzn. posiadający </w:t>
      </w:r>
      <w:r>
        <w:rPr>
          <w:rFonts w:ascii="Times New Roman" w:hAnsi="Times New Roman" w:cs="Times New Roman"/>
          <w:sz w:val="24"/>
          <w:szCs w:val="24"/>
        </w:rPr>
        <w:t>odpowiednią organizację wewnętrzną oraz wykwalifikowaną kadrę, wykazują większą skłonność do podejmowania ryzyka w toku prowadzonych procesów zakupowych, jak również sięgania po mniej oczywiste rozwiązania proceduralne. Zamawiający dysponujący niezbędnymi zaso</w:t>
      </w:r>
      <w:r w:rsidR="00A318D7">
        <w:rPr>
          <w:rFonts w:ascii="Times New Roman" w:hAnsi="Times New Roman" w:cs="Times New Roman"/>
          <w:sz w:val="24"/>
          <w:szCs w:val="24"/>
        </w:rPr>
        <w:t>bami kompetencyjnymi potrafią w </w:t>
      </w:r>
      <w:r>
        <w:rPr>
          <w:rFonts w:ascii="Times New Roman" w:hAnsi="Times New Roman" w:cs="Times New Roman"/>
          <w:sz w:val="24"/>
          <w:szCs w:val="24"/>
        </w:rPr>
        <w:t>sposób jasny oraz przejrzysty sprecyzować swoje cele, a następnie dobrać do tego optymalne instrumenty oraz narzędzia realizacji</w:t>
      </w:r>
      <w:r w:rsidR="00E60A7F">
        <w:rPr>
          <w:rFonts w:ascii="Times New Roman" w:hAnsi="Times New Roman" w:cs="Times New Roman"/>
          <w:sz w:val="24"/>
          <w:szCs w:val="24"/>
        </w:rPr>
        <w:t>. Ponadto, chętniej udzielają zamówień uwzględniaj</w:t>
      </w:r>
      <w:r w:rsidR="00B36FBB">
        <w:rPr>
          <w:rFonts w:ascii="Times New Roman" w:hAnsi="Times New Roman" w:cs="Times New Roman"/>
          <w:sz w:val="24"/>
          <w:szCs w:val="24"/>
        </w:rPr>
        <w:t>ących</w:t>
      </w:r>
      <w:r w:rsidR="00E60A7F">
        <w:rPr>
          <w:rFonts w:ascii="Times New Roman" w:hAnsi="Times New Roman" w:cs="Times New Roman"/>
          <w:sz w:val="24"/>
          <w:szCs w:val="24"/>
        </w:rPr>
        <w:t xml:space="preserve"> aspekty innowacyjne, społeczne, czy też środowiskowe.</w:t>
      </w:r>
    </w:p>
    <w:p w14:paraId="154A077D" w14:textId="075000F5" w:rsidR="0047609E" w:rsidRDefault="0047609E" w:rsidP="0047609E">
      <w:pPr>
        <w:spacing w:before="120"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 powyższych względów kontynuowanie procesu profesjonalizacji zamówień publicznych ma kluczowe znacznie nie tylko dla zapewnienia efektywności poszczególnych procesów zakupowych, ale również warunkuje osiągnięcie pozostałych celów i założeń projektowanej polityki.</w:t>
      </w:r>
    </w:p>
    <w:p w14:paraId="1BCA3CD8" w14:textId="7BFBB591" w:rsidR="0050434B" w:rsidRDefault="00A81214" w:rsidP="00CF4AF7">
      <w:pPr>
        <w:spacing w:before="120"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 ramach </w:t>
      </w:r>
      <w:r w:rsidR="0047609E">
        <w:rPr>
          <w:rFonts w:ascii="Times New Roman" w:hAnsi="Times New Roman" w:cs="Times New Roman"/>
          <w:sz w:val="24"/>
          <w:szCs w:val="24"/>
        </w:rPr>
        <w:t xml:space="preserve">tego priorytetu realizowane będą cele </w:t>
      </w:r>
      <w:r w:rsidR="00670C1B">
        <w:rPr>
          <w:rFonts w:ascii="Times New Roman" w:hAnsi="Times New Roman" w:cs="Times New Roman"/>
          <w:sz w:val="24"/>
          <w:szCs w:val="24"/>
        </w:rPr>
        <w:t>takie jak</w:t>
      </w:r>
      <w:r w:rsidR="0050434B">
        <w:rPr>
          <w:rFonts w:ascii="Times New Roman" w:hAnsi="Times New Roman" w:cs="Times New Roman"/>
          <w:sz w:val="24"/>
          <w:szCs w:val="24"/>
        </w:rPr>
        <w:t>:</w:t>
      </w:r>
    </w:p>
    <w:p w14:paraId="5EF3AB5D" w14:textId="3B8E67A8" w:rsidR="0047609E" w:rsidRPr="0047609E" w:rsidRDefault="0047609E" w:rsidP="0047609E">
      <w:pPr>
        <w:pStyle w:val="Akapitzlist"/>
        <w:numPr>
          <w:ilvl w:val="0"/>
          <w:numId w:val="4"/>
        </w:numPr>
        <w:spacing w:before="120" w:after="120" w:line="36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podnoszenie </w:t>
      </w:r>
      <w:r w:rsidRPr="0047609E">
        <w:rPr>
          <w:rFonts w:ascii="Times New Roman" w:hAnsi="Times New Roman" w:cs="Times New Roman"/>
          <w:sz w:val="24"/>
          <w:szCs w:val="24"/>
        </w:rPr>
        <w:t>kultury wiedzy i kompetencji wśród uczestników systemu zamówień publicznych</w:t>
      </w:r>
      <w:r>
        <w:rPr>
          <w:rFonts w:ascii="Times New Roman" w:hAnsi="Times New Roman" w:cs="Times New Roman"/>
          <w:sz w:val="24"/>
          <w:szCs w:val="24"/>
        </w:rPr>
        <w:t>, zwłaszcza poprzez działania związane z dalszą implementacją</w:t>
      </w:r>
      <w:r w:rsidRPr="0050434B">
        <w:rPr>
          <w:rFonts w:ascii="Times New Roman" w:hAnsi="Times New Roman" w:cs="Times New Roman"/>
          <w:sz w:val="24"/>
          <w:szCs w:val="24"/>
        </w:rPr>
        <w:t xml:space="preserve"> elementów ProcurCompEu</w:t>
      </w:r>
      <w:r>
        <w:rPr>
          <w:rFonts w:ascii="Times New Roman" w:hAnsi="Times New Roman" w:cs="Times New Roman"/>
          <w:sz w:val="24"/>
          <w:szCs w:val="24"/>
        </w:rPr>
        <w:t xml:space="preserve">, prowadzeniem dedykowanych szkoleń dla </w:t>
      </w:r>
      <w:r w:rsidR="00310928">
        <w:rPr>
          <w:rFonts w:ascii="Times New Roman" w:hAnsi="Times New Roman" w:cs="Times New Roman"/>
          <w:sz w:val="24"/>
          <w:szCs w:val="24"/>
        </w:rPr>
        <w:t>zamawiających</w:t>
      </w:r>
      <w:r>
        <w:rPr>
          <w:rFonts w:ascii="Times New Roman" w:hAnsi="Times New Roman" w:cs="Times New Roman"/>
          <w:sz w:val="24"/>
          <w:szCs w:val="24"/>
        </w:rPr>
        <w:t xml:space="preserve"> i innych działań edukacyjnych, w szczególności wiążących się z rozwijaniem </w:t>
      </w:r>
      <w:r w:rsidRPr="0047609E">
        <w:rPr>
          <w:rFonts w:ascii="Times New Roman" w:hAnsi="Times New Roman" w:cs="Times New Roman"/>
          <w:sz w:val="24"/>
          <w:szCs w:val="24"/>
        </w:rPr>
        <w:t>Platform</w:t>
      </w:r>
      <w:r>
        <w:rPr>
          <w:rFonts w:ascii="Times New Roman" w:hAnsi="Times New Roman" w:cs="Times New Roman"/>
          <w:sz w:val="24"/>
          <w:szCs w:val="24"/>
        </w:rPr>
        <w:t>y</w:t>
      </w:r>
      <w:r w:rsidRPr="0047609E">
        <w:rPr>
          <w:rFonts w:ascii="Times New Roman" w:hAnsi="Times New Roman" w:cs="Times New Roman"/>
          <w:sz w:val="24"/>
          <w:szCs w:val="24"/>
        </w:rPr>
        <w:t xml:space="preserve"> Internetow</w:t>
      </w:r>
      <w:r>
        <w:rPr>
          <w:rFonts w:ascii="Times New Roman" w:hAnsi="Times New Roman" w:cs="Times New Roman"/>
          <w:sz w:val="24"/>
          <w:szCs w:val="24"/>
        </w:rPr>
        <w:t>ej</w:t>
      </w:r>
      <w:r w:rsidRPr="0047609E">
        <w:rPr>
          <w:rFonts w:ascii="Times New Roman" w:hAnsi="Times New Roman" w:cs="Times New Roman"/>
          <w:sz w:val="24"/>
          <w:szCs w:val="24"/>
        </w:rPr>
        <w:t xml:space="preserve"> Pzp.gov.pl.</w:t>
      </w:r>
      <w:r w:rsidR="00163B9A">
        <w:rPr>
          <w:rFonts w:ascii="Times New Roman" w:hAnsi="Times New Roman" w:cs="Times New Roman"/>
          <w:sz w:val="24"/>
          <w:szCs w:val="24"/>
        </w:rPr>
        <w:t xml:space="preserve">, która powstała w związku z realizacją priorytetów obowiązującej </w:t>
      </w:r>
      <w:r w:rsidR="004D7D70">
        <w:rPr>
          <w:rFonts w:ascii="Times New Roman" w:hAnsi="Times New Roman" w:cs="Times New Roman"/>
          <w:sz w:val="24"/>
          <w:szCs w:val="24"/>
        </w:rPr>
        <w:t>P</w:t>
      </w:r>
      <w:r w:rsidR="00163B9A">
        <w:rPr>
          <w:rFonts w:ascii="Times New Roman" w:hAnsi="Times New Roman" w:cs="Times New Roman"/>
          <w:sz w:val="24"/>
          <w:szCs w:val="24"/>
        </w:rPr>
        <w:t>olityki zakupowej państwa na lata 2022-2025;</w:t>
      </w:r>
    </w:p>
    <w:p w14:paraId="2072772F" w14:textId="56262579" w:rsidR="00163B9A" w:rsidRDefault="0047609E" w:rsidP="00163B9A">
      <w:pPr>
        <w:pStyle w:val="Akapitzlist"/>
        <w:numPr>
          <w:ilvl w:val="0"/>
          <w:numId w:val="4"/>
        </w:numPr>
        <w:spacing w:before="120" w:after="120" w:line="360" w:lineRule="auto"/>
        <w:ind w:left="777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163B9A">
        <w:rPr>
          <w:rFonts w:ascii="Times New Roman" w:hAnsi="Times New Roman" w:cs="Times New Roman"/>
          <w:sz w:val="24"/>
          <w:szCs w:val="24"/>
        </w:rPr>
        <w:lastRenderedPageBreak/>
        <w:t>cyfryzacj</w:t>
      </w:r>
      <w:r w:rsidR="00670C1B">
        <w:rPr>
          <w:rFonts w:ascii="Times New Roman" w:hAnsi="Times New Roman" w:cs="Times New Roman"/>
          <w:sz w:val="24"/>
          <w:szCs w:val="24"/>
        </w:rPr>
        <w:t>a</w:t>
      </w:r>
      <w:r w:rsidRPr="00163B9A">
        <w:rPr>
          <w:rFonts w:ascii="Times New Roman" w:hAnsi="Times New Roman" w:cs="Times New Roman"/>
          <w:sz w:val="24"/>
          <w:szCs w:val="24"/>
        </w:rPr>
        <w:t xml:space="preserve"> i automatyzacj</w:t>
      </w:r>
      <w:r w:rsidR="00670C1B">
        <w:rPr>
          <w:rFonts w:ascii="Times New Roman" w:hAnsi="Times New Roman" w:cs="Times New Roman"/>
          <w:sz w:val="24"/>
          <w:szCs w:val="24"/>
        </w:rPr>
        <w:t>a</w:t>
      </w:r>
      <w:r w:rsidRPr="00163B9A">
        <w:rPr>
          <w:rFonts w:ascii="Times New Roman" w:hAnsi="Times New Roman" w:cs="Times New Roman"/>
          <w:sz w:val="24"/>
          <w:szCs w:val="24"/>
        </w:rPr>
        <w:t xml:space="preserve"> procesów zakupowych, w</w:t>
      </w:r>
      <w:r w:rsidR="00163B9A" w:rsidRPr="00163B9A">
        <w:rPr>
          <w:rFonts w:ascii="Times New Roman" w:hAnsi="Times New Roman" w:cs="Times New Roman"/>
          <w:sz w:val="24"/>
          <w:szCs w:val="24"/>
        </w:rPr>
        <w:t xml:space="preserve"> ramach których podejmowane będą działania polegające na r</w:t>
      </w:r>
      <w:r w:rsidRPr="00163B9A">
        <w:rPr>
          <w:rFonts w:ascii="Times New Roman" w:hAnsi="Times New Roman" w:cs="Times New Roman"/>
          <w:sz w:val="24"/>
          <w:szCs w:val="24"/>
        </w:rPr>
        <w:t>ozwijani</w:t>
      </w:r>
      <w:r w:rsidR="00163B9A" w:rsidRPr="00163B9A">
        <w:rPr>
          <w:rFonts w:ascii="Times New Roman" w:hAnsi="Times New Roman" w:cs="Times New Roman"/>
          <w:sz w:val="24"/>
          <w:szCs w:val="24"/>
        </w:rPr>
        <w:t>u</w:t>
      </w:r>
      <w:r w:rsidRPr="00163B9A">
        <w:rPr>
          <w:rFonts w:ascii="Times New Roman" w:hAnsi="Times New Roman" w:cs="Times New Roman"/>
          <w:sz w:val="24"/>
          <w:szCs w:val="24"/>
        </w:rPr>
        <w:t xml:space="preserve"> narzędzi informatycznych</w:t>
      </w:r>
      <w:r w:rsidR="00163B9A" w:rsidRPr="00163B9A">
        <w:rPr>
          <w:rFonts w:ascii="Times New Roman" w:hAnsi="Times New Roman" w:cs="Times New Roman"/>
          <w:sz w:val="24"/>
          <w:szCs w:val="24"/>
        </w:rPr>
        <w:t xml:space="preserve">, w tym </w:t>
      </w:r>
      <w:r w:rsidR="00163B9A">
        <w:rPr>
          <w:rFonts w:ascii="Times New Roman" w:hAnsi="Times New Roman" w:cs="Times New Roman"/>
          <w:sz w:val="24"/>
          <w:szCs w:val="24"/>
        </w:rPr>
        <w:t xml:space="preserve">rozwijaniu </w:t>
      </w:r>
      <w:r w:rsidR="00163B9A" w:rsidRPr="00163B9A">
        <w:rPr>
          <w:rFonts w:ascii="Times New Roman" w:hAnsi="Times New Roman" w:cs="Times New Roman"/>
          <w:sz w:val="24"/>
          <w:szCs w:val="24"/>
        </w:rPr>
        <w:t xml:space="preserve">Platformy Internetowej Pzp.gov.pl. oraz </w:t>
      </w:r>
      <w:r w:rsidR="00163B9A">
        <w:rPr>
          <w:rFonts w:ascii="Times New Roman" w:hAnsi="Times New Roman" w:cs="Times New Roman"/>
          <w:sz w:val="24"/>
          <w:szCs w:val="24"/>
        </w:rPr>
        <w:t xml:space="preserve">budowaniu </w:t>
      </w:r>
      <w:r w:rsidR="00163B9A" w:rsidRPr="00163B9A">
        <w:rPr>
          <w:rFonts w:ascii="Times New Roman" w:hAnsi="Times New Roman" w:cs="Times New Roman"/>
          <w:sz w:val="24"/>
          <w:szCs w:val="24"/>
        </w:rPr>
        <w:t>now</w:t>
      </w:r>
      <w:r w:rsidR="00163B9A">
        <w:rPr>
          <w:rFonts w:ascii="Times New Roman" w:hAnsi="Times New Roman" w:cs="Times New Roman"/>
          <w:sz w:val="24"/>
          <w:szCs w:val="24"/>
        </w:rPr>
        <w:t>ych</w:t>
      </w:r>
      <w:r w:rsidR="00163B9A" w:rsidRPr="00163B9A">
        <w:rPr>
          <w:rFonts w:ascii="Times New Roman" w:hAnsi="Times New Roman" w:cs="Times New Roman"/>
          <w:sz w:val="24"/>
          <w:szCs w:val="24"/>
        </w:rPr>
        <w:t xml:space="preserve"> </w:t>
      </w:r>
      <w:r w:rsidR="00163B9A">
        <w:rPr>
          <w:rFonts w:ascii="Times New Roman" w:hAnsi="Times New Roman" w:cs="Times New Roman"/>
          <w:sz w:val="24"/>
          <w:szCs w:val="24"/>
        </w:rPr>
        <w:t xml:space="preserve">rozwiązań </w:t>
      </w:r>
      <w:r w:rsidR="006C4E20">
        <w:rPr>
          <w:rFonts w:ascii="Times New Roman" w:hAnsi="Times New Roman" w:cs="Times New Roman"/>
          <w:sz w:val="24"/>
          <w:szCs w:val="24"/>
        </w:rPr>
        <w:t xml:space="preserve">informatycznych </w:t>
      </w:r>
      <w:r w:rsidR="00163B9A" w:rsidRPr="00163B9A">
        <w:rPr>
          <w:rFonts w:ascii="Times New Roman" w:hAnsi="Times New Roman" w:cs="Times New Roman"/>
          <w:sz w:val="24"/>
          <w:szCs w:val="24"/>
        </w:rPr>
        <w:t>wspierając</w:t>
      </w:r>
      <w:r w:rsidR="00163B9A">
        <w:rPr>
          <w:rFonts w:ascii="Times New Roman" w:hAnsi="Times New Roman" w:cs="Times New Roman"/>
          <w:sz w:val="24"/>
          <w:szCs w:val="24"/>
        </w:rPr>
        <w:t>ych</w:t>
      </w:r>
      <w:r w:rsidR="00163B9A" w:rsidRPr="00163B9A">
        <w:rPr>
          <w:rFonts w:ascii="Times New Roman" w:hAnsi="Times New Roman" w:cs="Times New Roman"/>
          <w:sz w:val="24"/>
          <w:szCs w:val="24"/>
        </w:rPr>
        <w:t xml:space="preserve"> </w:t>
      </w:r>
      <w:r w:rsidR="00163B9A">
        <w:rPr>
          <w:rFonts w:ascii="Times New Roman" w:hAnsi="Times New Roman" w:cs="Times New Roman"/>
          <w:sz w:val="24"/>
          <w:szCs w:val="24"/>
        </w:rPr>
        <w:t>stosowanie narzędzia zakupowych uregulowanych w</w:t>
      </w:r>
      <w:r w:rsidR="006C4E20">
        <w:rPr>
          <w:rFonts w:ascii="Times New Roman" w:hAnsi="Times New Roman" w:cs="Times New Roman"/>
          <w:sz w:val="24"/>
          <w:szCs w:val="24"/>
        </w:rPr>
        <w:t> </w:t>
      </w:r>
      <w:r w:rsidR="00163B9A">
        <w:rPr>
          <w:rFonts w:ascii="Times New Roman" w:hAnsi="Times New Roman" w:cs="Times New Roman"/>
          <w:sz w:val="24"/>
          <w:szCs w:val="24"/>
        </w:rPr>
        <w:t>ustawie Pzp;</w:t>
      </w:r>
    </w:p>
    <w:p w14:paraId="38217F0B" w14:textId="4142E691" w:rsidR="004036CA" w:rsidRDefault="0047609E" w:rsidP="00163B9A">
      <w:pPr>
        <w:pStyle w:val="Akapitzlist"/>
        <w:numPr>
          <w:ilvl w:val="0"/>
          <w:numId w:val="4"/>
        </w:numPr>
        <w:spacing w:before="120" w:after="120" w:line="360" w:lineRule="auto"/>
        <w:ind w:left="777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163B9A">
        <w:rPr>
          <w:rFonts w:ascii="Times New Roman" w:hAnsi="Times New Roman" w:cs="Times New Roman"/>
          <w:sz w:val="24"/>
          <w:szCs w:val="24"/>
        </w:rPr>
        <w:t>identyfikacj</w:t>
      </w:r>
      <w:r w:rsidR="00670C1B">
        <w:rPr>
          <w:rFonts w:ascii="Times New Roman" w:hAnsi="Times New Roman" w:cs="Times New Roman"/>
          <w:sz w:val="24"/>
          <w:szCs w:val="24"/>
        </w:rPr>
        <w:t>a</w:t>
      </w:r>
      <w:r w:rsidRPr="00163B9A">
        <w:rPr>
          <w:rFonts w:ascii="Times New Roman" w:hAnsi="Times New Roman" w:cs="Times New Roman"/>
          <w:sz w:val="24"/>
          <w:szCs w:val="24"/>
        </w:rPr>
        <w:t xml:space="preserve"> najlepszych praktyk zakupowych i analiz</w:t>
      </w:r>
      <w:r w:rsidR="00670C1B">
        <w:rPr>
          <w:rFonts w:ascii="Times New Roman" w:hAnsi="Times New Roman" w:cs="Times New Roman"/>
          <w:sz w:val="24"/>
          <w:szCs w:val="24"/>
        </w:rPr>
        <w:t>a</w:t>
      </w:r>
      <w:r w:rsidR="00163B9A">
        <w:rPr>
          <w:rFonts w:ascii="Times New Roman" w:hAnsi="Times New Roman" w:cs="Times New Roman"/>
          <w:sz w:val="24"/>
          <w:szCs w:val="24"/>
        </w:rPr>
        <w:t xml:space="preserve"> ich</w:t>
      </w:r>
      <w:r w:rsidRPr="00163B9A">
        <w:rPr>
          <w:rFonts w:ascii="Times New Roman" w:hAnsi="Times New Roman" w:cs="Times New Roman"/>
          <w:sz w:val="24"/>
          <w:szCs w:val="24"/>
        </w:rPr>
        <w:t xml:space="preserve"> wydajności</w:t>
      </w:r>
      <w:r w:rsidR="00163B9A">
        <w:rPr>
          <w:rFonts w:ascii="Times New Roman" w:hAnsi="Times New Roman" w:cs="Times New Roman"/>
          <w:sz w:val="24"/>
          <w:szCs w:val="24"/>
        </w:rPr>
        <w:t xml:space="preserve">, </w:t>
      </w:r>
      <w:r w:rsidR="00670C1B">
        <w:rPr>
          <w:rFonts w:ascii="Times New Roman" w:hAnsi="Times New Roman" w:cs="Times New Roman"/>
          <w:sz w:val="24"/>
          <w:szCs w:val="24"/>
        </w:rPr>
        <w:t xml:space="preserve">co służyć ma zapewnieniu możliwości planowania, </w:t>
      </w:r>
      <w:r w:rsidR="00163B9A" w:rsidRPr="00163B9A">
        <w:rPr>
          <w:rFonts w:ascii="Times New Roman" w:hAnsi="Times New Roman" w:cs="Times New Roman"/>
          <w:sz w:val="24"/>
          <w:szCs w:val="24"/>
        </w:rPr>
        <w:t>przygotowani</w:t>
      </w:r>
      <w:r w:rsidR="00670C1B">
        <w:rPr>
          <w:rFonts w:ascii="Times New Roman" w:hAnsi="Times New Roman" w:cs="Times New Roman"/>
          <w:sz w:val="24"/>
          <w:szCs w:val="24"/>
        </w:rPr>
        <w:t>a</w:t>
      </w:r>
      <w:r w:rsidR="00163B9A" w:rsidRPr="00163B9A">
        <w:rPr>
          <w:rFonts w:ascii="Times New Roman" w:hAnsi="Times New Roman" w:cs="Times New Roman"/>
          <w:sz w:val="24"/>
          <w:szCs w:val="24"/>
        </w:rPr>
        <w:t xml:space="preserve"> oraz przeprowadzeni</w:t>
      </w:r>
      <w:r w:rsidR="00670C1B">
        <w:rPr>
          <w:rFonts w:ascii="Times New Roman" w:hAnsi="Times New Roman" w:cs="Times New Roman"/>
          <w:sz w:val="24"/>
          <w:szCs w:val="24"/>
        </w:rPr>
        <w:t>a</w:t>
      </w:r>
      <w:r w:rsidR="00163B9A" w:rsidRPr="00163B9A">
        <w:rPr>
          <w:rFonts w:ascii="Times New Roman" w:hAnsi="Times New Roman" w:cs="Times New Roman"/>
          <w:sz w:val="24"/>
          <w:szCs w:val="24"/>
        </w:rPr>
        <w:t xml:space="preserve"> procesów zakupowych z uwzględnieniem najlepszych praktyk zakupowych występujących na</w:t>
      </w:r>
      <w:r w:rsidR="006C4E20">
        <w:rPr>
          <w:rFonts w:ascii="Times New Roman" w:hAnsi="Times New Roman" w:cs="Times New Roman"/>
          <w:sz w:val="24"/>
          <w:szCs w:val="24"/>
        </w:rPr>
        <w:t> </w:t>
      </w:r>
      <w:r w:rsidR="00163B9A" w:rsidRPr="00163B9A">
        <w:rPr>
          <w:rFonts w:ascii="Times New Roman" w:hAnsi="Times New Roman" w:cs="Times New Roman"/>
          <w:sz w:val="24"/>
          <w:szCs w:val="24"/>
        </w:rPr>
        <w:t>rynku, dostosowanych do danego przedmiotu zamówienia</w:t>
      </w:r>
      <w:r w:rsidR="00670C1B">
        <w:rPr>
          <w:rFonts w:ascii="Times New Roman" w:hAnsi="Times New Roman" w:cs="Times New Roman"/>
          <w:sz w:val="24"/>
          <w:szCs w:val="24"/>
        </w:rPr>
        <w:t>.</w:t>
      </w:r>
    </w:p>
    <w:p w14:paraId="23194C75" w14:textId="77777777" w:rsidR="0043552D" w:rsidRDefault="0043552D" w:rsidP="0043552D">
      <w:pPr>
        <w:spacing w:before="120" w:after="120" w:line="360" w:lineRule="auto"/>
        <w:ind w:left="418"/>
        <w:jc w:val="both"/>
        <w:rPr>
          <w:rFonts w:ascii="Times New Roman" w:hAnsi="Times New Roman" w:cs="Times New Roman"/>
          <w:sz w:val="24"/>
          <w:szCs w:val="24"/>
        </w:rPr>
      </w:pPr>
    </w:p>
    <w:p w14:paraId="2C3F7610" w14:textId="19A1017B" w:rsidR="009427A7" w:rsidRDefault="0043552D" w:rsidP="009427A7">
      <w:pPr>
        <w:spacing w:before="120" w:after="120" w:line="360" w:lineRule="auto"/>
        <w:ind w:left="418"/>
        <w:jc w:val="both"/>
        <w:rPr>
          <w:rFonts w:ascii="Times New Roman" w:hAnsi="Times New Roman" w:cs="Times New Roman"/>
          <w:sz w:val="24"/>
          <w:szCs w:val="24"/>
        </w:rPr>
      </w:pPr>
      <w:r w:rsidRPr="0043552D">
        <w:rPr>
          <w:rFonts w:ascii="Times New Roman" w:hAnsi="Times New Roman" w:cs="Times New Roman"/>
          <w:sz w:val="24"/>
          <w:szCs w:val="24"/>
        </w:rPr>
        <w:t xml:space="preserve">Realizacja Polityki zakupowej państwa będzie podlegać stałemu monitorowaniu przez ministra właściwego do spraw gospodarki. </w:t>
      </w:r>
    </w:p>
    <w:p w14:paraId="6F21D50E" w14:textId="22F21B8D" w:rsidR="0043552D" w:rsidRPr="0043552D" w:rsidRDefault="0043552D" w:rsidP="0043552D">
      <w:pPr>
        <w:spacing w:before="120" w:after="120" w:line="360" w:lineRule="auto"/>
        <w:ind w:left="420"/>
        <w:jc w:val="both"/>
        <w:rPr>
          <w:rFonts w:ascii="Times New Roman" w:hAnsi="Times New Roman" w:cs="Times New Roman"/>
          <w:sz w:val="24"/>
          <w:szCs w:val="24"/>
        </w:rPr>
      </w:pPr>
      <w:r w:rsidRPr="0043552D">
        <w:rPr>
          <w:rFonts w:ascii="Times New Roman" w:hAnsi="Times New Roman" w:cs="Times New Roman"/>
          <w:sz w:val="24"/>
          <w:szCs w:val="24"/>
        </w:rPr>
        <w:t xml:space="preserve">Zgodnie z projektowanym § </w:t>
      </w:r>
      <w:r>
        <w:rPr>
          <w:rFonts w:ascii="Times New Roman" w:hAnsi="Times New Roman" w:cs="Times New Roman"/>
          <w:sz w:val="24"/>
          <w:szCs w:val="24"/>
        </w:rPr>
        <w:t>2, uchwała</w:t>
      </w:r>
      <w:r w:rsidRPr="0043552D">
        <w:rPr>
          <w:rFonts w:ascii="Times New Roman" w:hAnsi="Times New Roman" w:cs="Times New Roman"/>
          <w:sz w:val="24"/>
          <w:szCs w:val="24"/>
        </w:rPr>
        <w:t xml:space="preserve"> ma wejść w życie </w:t>
      </w:r>
      <w:r>
        <w:rPr>
          <w:rFonts w:ascii="Times New Roman" w:hAnsi="Times New Roman" w:cs="Times New Roman"/>
          <w:sz w:val="24"/>
          <w:szCs w:val="24"/>
        </w:rPr>
        <w:t>z</w:t>
      </w:r>
      <w:r w:rsidRPr="0043552D">
        <w:rPr>
          <w:rFonts w:ascii="Times New Roman" w:hAnsi="Times New Roman" w:cs="Times New Roman"/>
          <w:sz w:val="24"/>
          <w:szCs w:val="24"/>
        </w:rPr>
        <w:t xml:space="preserve"> dni</w:t>
      </w:r>
      <w:r>
        <w:rPr>
          <w:rFonts w:ascii="Times New Roman" w:hAnsi="Times New Roman" w:cs="Times New Roman"/>
          <w:sz w:val="24"/>
          <w:szCs w:val="24"/>
        </w:rPr>
        <w:t>em</w:t>
      </w:r>
      <w:r w:rsidRPr="0043552D">
        <w:rPr>
          <w:rFonts w:ascii="Times New Roman" w:hAnsi="Times New Roman" w:cs="Times New Roman"/>
          <w:sz w:val="24"/>
          <w:szCs w:val="24"/>
        </w:rPr>
        <w:t xml:space="preserve"> następującym po dniu ogłoszenia. Wejście w życie projektowanego aktu we wskazanym wyżej terminie nie stoi w sprzeczności z zasadami demokratycznego państwa prawnego i jest niezbędne ze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43552D">
        <w:rPr>
          <w:rFonts w:ascii="Times New Roman" w:hAnsi="Times New Roman" w:cs="Times New Roman"/>
          <w:sz w:val="24"/>
          <w:szCs w:val="24"/>
        </w:rPr>
        <w:t xml:space="preserve">względu na </w:t>
      </w:r>
      <w:r>
        <w:rPr>
          <w:rFonts w:ascii="Times New Roman" w:hAnsi="Times New Roman" w:cs="Times New Roman"/>
          <w:sz w:val="24"/>
          <w:szCs w:val="24"/>
        </w:rPr>
        <w:t xml:space="preserve">zakończenie obowiązywanie Polityki zakupowej państwa przyjętej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en-GB"/>
        </w:rPr>
        <w:t>uchwałą nr 6 z dnia 11 stycznia 2022 r. w</w:t>
      </w:r>
      <w:r w:rsidRPr="00793FFA">
        <w:rPr>
          <w:rFonts w:ascii="Times New Roman" w:eastAsia="Times New Roman" w:hAnsi="Times New Roman" w:cs="Times New Roman"/>
          <w:bCs/>
          <w:sz w:val="24"/>
          <w:szCs w:val="24"/>
          <w:lang w:eastAsia="en-GB"/>
        </w:rPr>
        <w:t xml:space="preserve"> sprawie przyjęcia Polityki zakupowej państwa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en-GB"/>
        </w:rPr>
        <w:t>, z dniem 31 grudnia 2025 r.</w:t>
      </w:r>
    </w:p>
    <w:p w14:paraId="7FF778F0" w14:textId="677FE664" w:rsidR="0043552D" w:rsidRPr="0043552D" w:rsidRDefault="0043552D" w:rsidP="0043552D">
      <w:pPr>
        <w:spacing w:before="120" w:after="120" w:line="360" w:lineRule="auto"/>
        <w:ind w:left="420"/>
        <w:jc w:val="both"/>
        <w:rPr>
          <w:rFonts w:ascii="Times New Roman" w:hAnsi="Times New Roman" w:cs="Times New Roman"/>
          <w:sz w:val="24"/>
          <w:szCs w:val="24"/>
        </w:rPr>
      </w:pPr>
      <w:r w:rsidRPr="0043552D">
        <w:rPr>
          <w:rFonts w:ascii="Times New Roman" w:hAnsi="Times New Roman" w:cs="Times New Roman"/>
          <w:sz w:val="24"/>
          <w:szCs w:val="24"/>
        </w:rPr>
        <w:t xml:space="preserve">Projekt </w:t>
      </w:r>
      <w:r>
        <w:rPr>
          <w:rFonts w:ascii="Times New Roman" w:hAnsi="Times New Roman" w:cs="Times New Roman"/>
          <w:sz w:val="24"/>
          <w:szCs w:val="24"/>
        </w:rPr>
        <w:t>uchwały</w:t>
      </w:r>
      <w:r w:rsidRPr="0043552D">
        <w:rPr>
          <w:rFonts w:ascii="Times New Roman" w:hAnsi="Times New Roman" w:cs="Times New Roman"/>
          <w:sz w:val="24"/>
          <w:szCs w:val="24"/>
        </w:rPr>
        <w:t xml:space="preserve"> nie jest objęty prawem Unii Europejskiej.</w:t>
      </w:r>
    </w:p>
    <w:p w14:paraId="53E77CF5" w14:textId="7B0330F6" w:rsidR="0043552D" w:rsidRPr="0043552D" w:rsidRDefault="0043552D" w:rsidP="0043552D">
      <w:pPr>
        <w:spacing w:before="120" w:after="120" w:line="360" w:lineRule="auto"/>
        <w:ind w:left="420"/>
        <w:jc w:val="both"/>
        <w:rPr>
          <w:rFonts w:ascii="Times New Roman" w:hAnsi="Times New Roman" w:cs="Times New Roman"/>
          <w:sz w:val="24"/>
          <w:szCs w:val="24"/>
        </w:rPr>
      </w:pPr>
      <w:r w:rsidRPr="0043552D">
        <w:rPr>
          <w:rFonts w:ascii="Times New Roman" w:hAnsi="Times New Roman" w:cs="Times New Roman"/>
          <w:sz w:val="24"/>
          <w:szCs w:val="24"/>
        </w:rPr>
        <w:t>Projektowan</w:t>
      </w:r>
      <w:r>
        <w:rPr>
          <w:rFonts w:ascii="Times New Roman" w:hAnsi="Times New Roman" w:cs="Times New Roman"/>
          <w:sz w:val="24"/>
          <w:szCs w:val="24"/>
        </w:rPr>
        <w:t>a</w:t>
      </w:r>
      <w:r w:rsidRPr="0043552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uchwała </w:t>
      </w:r>
      <w:r w:rsidRPr="0043552D">
        <w:rPr>
          <w:rFonts w:ascii="Times New Roman" w:hAnsi="Times New Roman" w:cs="Times New Roman"/>
          <w:sz w:val="24"/>
          <w:szCs w:val="24"/>
        </w:rPr>
        <w:t>stanowi akt normatywnym o charakterze wewnętrznym i nie zawiera norm technicznych w rozumieniu przepisów rozporządzenia Rady Ministrów z</w:t>
      </w:r>
      <w:r w:rsidR="004D7D70">
        <w:rPr>
          <w:rFonts w:ascii="Times New Roman" w:hAnsi="Times New Roman" w:cs="Times New Roman"/>
          <w:sz w:val="24"/>
          <w:szCs w:val="24"/>
        </w:rPr>
        <w:t> </w:t>
      </w:r>
      <w:r w:rsidRPr="0043552D">
        <w:rPr>
          <w:rFonts w:ascii="Times New Roman" w:hAnsi="Times New Roman" w:cs="Times New Roman"/>
          <w:sz w:val="24"/>
          <w:szCs w:val="24"/>
        </w:rPr>
        <w:t>dnia 23 grudnia 2002 r. w sprawie sposobu funkcjonowania krajowego systemu notyfikacji norm i aktów prawnych (Dz. U. poz. 2039 oraz z 2004 r. poz. 597), w związku z czym nie podlega notyfikacji w trybie przewidzianym w tych przepisach.</w:t>
      </w:r>
    </w:p>
    <w:p w14:paraId="0914698C" w14:textId="23942510" w:rsidR="0043552D" w:rsidRPr="00272F3E" w:rsidRDefault="0043552D" w:rsidP="0043552D">
      <w:pPr>
        <w:spacing w:before="120" w:after="120" w:line="360" w:lineRule="auto"/>
        <w:ind w:left="420"/>
        <w:jc w:val="both"/>
        <w:rPr>
          <w:rFonts w:ascii="Times New Roman" w:hAnsi="Times New Roman" w:cs="Times New Roman"/>
          <w:sz w:val="24"/>
          <w:szCs w:val="24"/>
        </w:rPr>
      </w:pPr>
      <w:r w:rsidRPr="0043552D">
        <w:rPr>
          <w:rFonts w:ascii="Times New Roman" w:hAnsi="Times New Roman" w:cs="Times New Roman"/>
          <w:sz w:val="24"/>
          <w:szCs w:val="24"/>
        </w:rPr>
        <w:t>Projekt nie wymaga przedłożenia właściwym organom i instytucjom Unii Europejskiej, w</w:t>
      </w:r>
      <w:r w:rsidR="004D7D70">
        <w:rPr>
          <w:rFonts w:ascii="Times New Roman" w:hAnsi="Times New Roman" w:cs="Times New Roman"/>
          <w:sz w:val="24"/>
          <w:szCs w:val="24"/>
        </w:rPr>
        <w:t> </w:t>
      </w:r>
      <w:r w:rsidRPr="0043552D">
        <w:rPr>
          <w:rFonts w:ascii="Times New Roman" w:hAnsi="Times New Roman" w:cs="Times New Roman"/>
          <w:sz w:val="24"/>
          <w:szCs w:val="24"/>
        </w:rPr>
        <w:t>tym Europejskiemu Bankowi Centralnemu, w celu uzyskania opinii, konsultacji albo uzgodnienia.</w:t>
      </w:r>
    </w:p>
    <w:sectPr w:rsidR="0043552D" w:rsidRPr="00272F3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D1FB36" w14:textId="77777777" w:rsidR="007C2A71" w:rsidRDefault="007C2A71" w:rsidP="00C25EFB">
      <w:pPr>
        <w:spacing w:after="0" w:line="240" w:lineRule="auto"/>
      </w:pPr>
      <w:r>
        <w:separator/>
      </w:r>
    </w:p>
  </w:endnote>
  <w:endnote w:type="continuationSeparator" w:id="0">
    <w:p w14:paraId="0162122F" w14:textId="77777777" w:rsidR="007C2A71" w:rsidRDefault="007C2A71" w:rsidP="00C25E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AA1366" w14:textId="77777777" w:rsidR="007C2A71" w:rsidRDefault="007C2A71" w:rsidP="00C25EFB">
      <w:pPr>
        <w:spacing w:after="0" w:line="240" w:lineRule="auto"/>
      </w:pPr>
      <w:r>
        <w:separator/>
      </w:r>
    </w:p>
  </w:footnote>
  <w:footnote w:type="continuationSeparator" w:id="0">
    <w:p w14:paraId="5A02E555" w14:textId="77777777" w:rsidR="007C2A71" w:rsidRDefault="007C2A71" w:rsidP="00C25EF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621232"/>
    <w:multiLevelType w:val="hybridMultilevel"/>
    <w:tmpl w:val="9348BDD2"/>
    <w:lvl w:ilvl="0" w:tplc="04150001">
      <w:start w:val="1"/>
      <w:numFmt w:val="bullet"/>
      <w:lvlText w:val=""/>
      <w:lvlJc w:val="left"/>
      <w:pPr>
        <w:ind w:left="77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9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8" w:hanging="360"/>
      </w:pPr>
      <w:rPr>
        <w:rFonts w:ascii="Wingdings" w:hAnsi="Wingdings" w:hint="default"/>
      </w:rPr>
    </w:lvl>
  </w:abstractNum>
  <w:abstractNum w:abstractNumId="1" w15:restartNumberingAfterBreak="0">
    <w:nsid w:val="17AB2638"/>
    <w:multiLevelType w:val="multilevel"/>
    <w:tmpl w:val="E702CE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3356D2B"/>
    <w:multiLevelType w:val="hybridMultilevel"/>
    <w:tmpl w:val="C61CCECA"/>
    <w:lvl w:ilvl="0" w:tplc="FFFFFFFF">
      <w:start w:val="1"/>
      <w:numFmt w:val="decimal"/>
      <w:lvlText w:val="%1)"/>
      <w:lvlJc w:val="left"/>
      <w:pPr>
        <w:ind w:left="717" w:hanging="360"/>
      </w:pPr>
      <w:rPr>
        <w:rFonts w:hint="default"/>
        <w:color w:val="265898" w:themeColor="text2" w:themeTint="E6"/>
        <w:sz w:val="28"/>
        <w:szCs w:val="28"/>
      </w:rPr>
    </w:lvl>
    <w:lvl w:ilvl="1" w:tplc="FFFFFFFF" w:tentative="1">
      <w:start w:val="1"/>
      <w:numFmt w:val="lowerLetter"/>
      <w:lvlText w:val="%2."/>
      <w:lvlJc w:val="left"/>
      <w:pPr>
        <w:ind w:left="1437" w:hanging="360"/>
      </w:pPr>
    </w:lvl>
    <w:lvl w:ilvl="2" w:tplc="FFFFFFFF" w:tentative="1">
      <w:start w:val="1"/>
      <w:numFmt w:val="lowerRoman"/>
      <w:lvlText w:val="%3."/>
      <w:lvlJc w:val="right"/>
      <w:pPr>
        <w:ind w:left="2157" w:hanging="180"/>
      </w:pPr>
    </w:lvl>
    <w:lvl w:ilvl="3" w:tplc="FFFFFFFF" w:tentative="1">
      <w:start w:val="1"/>
      <w:numFmt w:val="decimal"/>
      <w:lvlText w:val="%4."/>
      <w:lvlJc w:val="left"/>
      <w:pPr>
        <w:ind w:left="2877" w:hanging="360"/>
      </w:pPr>
    </w:lvl>
    <w:lvl w:ilvl="4" w:tplc="FFFFFFFF" w:tentative="1">
      <w:start w:val="1"/>
      <w:numFmt w:val="lowerLetter"/>
      <w:lvlText w:val="%5."/>
      <w:lvlJc w:val="left"/>
      <w:pPr>
        <w:ind w:left="3597" w:hanging="360"/>
      </w:pPr>
    </w:lvl>
    <w:lvl w:ilvl="5" w:tplc="FFFFFFFF" w:tentative="1">
      <w:start w:val="1"/>
      <w:numFmt w:val="lowerRoman"/>
      <w:lvlText w:val="%6."/>
      <w:lvlJc w:val="right"/>
      <w:pPr>
        <w:ind w:left="4317" w:hanging="180"/>
      </w:pPr>
    </w:lvl>
    <w:lvl w:ilvl="6" w:tplc="FFFFFFFF" w:tentative="1">
      <w:start w:val="1"/>
      <w:numFmt w:val="decimal"/>
      <w:lvlText w:val="%7."/>
      <w:lvlJc w:val="left"/>
      <w:pPr>
        <w:ind w:left="5037" w:hanging="360"/>
      </w:pPr>
    </w:lvl>
    <w:lvl w:ilvl="7" w:tplc="FFFFFFFF" w:tentative="1">
      <w:start w:val="1"/>
      <w:numFmt w:val="lowerLetter"/>
      <w:lvlText w:val="%8."/>
      <w:lvlJc w:val="left"/>
      <w:pPr>
        <w:ind w:left="5757" w:hanging="360"/>
      </w:pPr>
    </w:lvl>
    <w:lvl w:ilvl="8" w:tplc="FFFFFFFF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3" w15:restartNumberingAfterBreak="0">
    <w:nsid w:val="28E642B4"/>
    <w:multiLevelType w:val="hybridMultilevel"/>
    <w:tmpl w:val="76A4D7C2"/>
    <w:lvl w:ilvl="0" w:tplc="0415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4" w15:restartNumberingAfterBreak="0">
    <w:nsid w:val="32662488"/>
    <w:multiLevelType w:val="multilevel"/>
    <w:tmpl w:val="74E0314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7C4073D"/>
    <w:multiLevelType w:val="multilevel"/>
    <w:tmpl w:val="A28E9F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EDA7510"/>
    <w:multiLevelType w:val="multilevel"/>
    <w:tmpl w:val="644668A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08606B7"/>
    <w:multiLevelType w:val="multilevel"/>
    <w:tmpl w:val="8ABA69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3EA1B5A"/>
    <w:multiLevelType w:val="hybridMultilevel"/>
    <w:tmpl w:val="3E2ECABE"/>
    <w:lvl w:ilvl="0" w:tplc="04150001">
      <w:start w:val="1"/>
      <w:numFmt w:val="bullet"/>
      <w:lvlText w:val=""/>
      <w:lvlJc w:val="left"/>
      <w:pPr>
        <w:ind w:left="79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1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3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5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7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9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1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3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53" w:hanging="360"/>
      </w:pPr>
      <w:rPr>
        <w:rFonts w:ascii="Wingdings" w:hAnsi="Wingdings" w:hint="default"/>
      </w:rPr>
    </w:lvl>
  </w:abstractNum>
  <w:abstractNum w:abstractNumId="9" w15:restartNumberingAfterBreak="0">
    <w:nsid w:val="4832574A"/>
    <w:multiLevelType w:val="multilevel"/>
    <w:tmpl w:val="DBB420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5B1F6C05"/>
    <w:multiLevelType w:val="hybridMultilevel"/>
    <w:tmpl w:val="7C86906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20F1C9B"/>
    <w:multiLevelType w:val="hybridMultilevel"/>
    <w:tmpl w:val="3A88BD7C"/>
    <w:lvl w:ilvl="0" w:tplc="AF8289F2">
      <w:start w:val="1"/>
      <w:numFmt w:val="upperRoman"/>
      <w:lvlText w:val="%1."/>
      <w:lvlJc w:val="left"/>
      <w:pPr>
        <w:ind w:left="1080" w:hanging="720"/>
      </w:pPr>
      <w:rPr>
        <w:rFonts w:hint="default"/>
        <w:i/>
        <w:i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7DA5A5C"/>
    <w:multiLevelType w:val="hybridMultilevel"/>
    <w:tmpl w:val="6A3E6CBC"/>
    <w:lvl w:ilvl="0" w:tplc="04150001">
      <w:start w:val="1"/>
      <w:numFmt w:val="bullet"/>
      <w:lvlText w:val=""/>
      <w:lvlJc w:val="left"/>
      <w:pPr>
        <w:ind w:left="77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9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8" w:hanging="360"/>
      </w:pPr>
      <w:rPr>
        <w:rFonts w:ascii="Wingdings" w:hAnsi="Wingdings" w:hint="default"/>
      </w:rPr>
    </w:lvl>
  </w:abstractNum>
  <w:abstractNum w:abstractNumId="13" w15:restartNumberingAfterBreak="0">
    <w:nsid w:val="73456406"/>
    <w:multiLevelType w:val="multilevel"/>
    <w:tmpl w:val="F5507EB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7B5D6F6C"/>
    <w:multiLevelType w:val="multilevel"/>
    <w:tmpl w:val="9E4C45F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7D2E336A"/>
    <w:multiLevelType w:val="hybridMultilevel"/>
    <w:tmpl w:val="3A88BD7C"/>
    <w:lvl w:ilvl="0" w:tplc="FFFFFFFF">
      <w:start w:val="1"/>
      <w:numFmt w:val="upperRoman"/>
      <w:lvlText w:val="%1."/>
      <w:lvlJc w:val="left"/>
      <w:pPr>
        <w:ind w:left="1080" w:hanging="720"/>
      </w:pPr>
      <w:rPr>
        <w:rFonts w:hint="default"/>
        <w:i/>
        <w:i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F041FE5"/>
    <w:multiLevelType w:val="multilevel"/>
    <w:tmpl w:val="811693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33320721">
    <w:abstractNumId w:val="8"/>
  </w:num>
  <w:num w:numId="2" w16cid:durableId="1156191279">
    <w:abstractNumId w:val="3"/>
  </w:num>
  <w:num w:numId="3" w16cid:durableId="1884713554">
    <w:abstractNumId w:val="11"/>
  </w:num>
  <w:num w:numId="4" w16cid:durableId="1464732242">
    <w:abstractNumId w:val="0"/>
  </w:num>
  <w:num w:numId="5" w16cid:durableId="838156531">
    <w:abstractNumId w:val="10"/>
  </w:num>
  <w:num w:numId="6" w16cid:durableId="921184741">
    <w:abstractNumId w:val="12"/>
  </w:num>
  <w:num w:numId="7" w16cid:durableId="1272274565">
    <w:abstractNumId w:val="2"/>
  </w:num>
  <w:num w:numId="8" w16cid:durableId="735125049">
    <w:abstractNumId w:val="15"/>
  </w:num>
  <w:num w:numId="9" w16cid:durableId="1509254783">
    <w:abstractNumId w:val="7"/>
  </w:num>
  <w:num w:numId="10" w16cid:durableId="231282641">
    <w:abstractNumId w:val="4"/>
  </w:num>
  <w:num w:numId="11" w16cid:durableId="1769423486">
    <w:abstractNumId w:val="16"/>
  </w:num>
  <w:num w:numId="12" w16cid:durableId="1206603631">
    <w:abstractNumId w:val="13"/>
  </w:num>
  <w:num w:numId="13" w16cid:durableId="58552824">
    <w:abstractNumId w:val="14"/>
  </w:num>
  <w:num w:numId="14" w16cid:durableId="103621223">
    <w:abstractNumId w:val="9"/>
  </w:num>
  <w:num w:numId="15" w16cid:durableId="1835413694">
    <w:abstractNumId w:val="6"/>
  </w:num>
  <w:num w:numId="16" w16cid:durableId="701175432">
    <w:abstractNumId w:val="5"/>
  </w:num>
  <w:num w:numId="17" w16cid:durableId="9272738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5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7A24"/>
    <w:rsid w:val="00037AE2"/>
    <w:rsid w:val="00045B6A"/>
    <w:rsid w:val="0005583C"/>
    <w:rsid w:val="0007286A"/>
    <w:rsid w:val="00080106"/>
    <w:rsid w:val="00094A36"/>
    <w:rsid w:val="000B0F8B"/>
    <w:rsid w:val="000B38B7"/>
    <w:rsid w:val="000B4F76"/>
    <w:rsid w:val="000B5117"/>
    <w:rsid w:val="000D1598"/>
    <w:rsid w:val="000E42FC"/>
    <w:rsid w:val="0011358D"/>
    <w:rsid w:val="0013604E"/>
    <w:rsid w:val="0016156E"/>
    <w:rsid w:val="00163B9A"/>
    <w:rsid w:val="001A4D47"/>
    <w:rsid w:val="001A51A5"/>
    <w:rsid w:val="001B062F"/>
    <w:rsid w:val="001B3A8A"/>
    <w:rsid w:val="001E474E"/>
    <w:rsid w:val="001F6F77"/>
    <w:rsid w:val="00200A3A"/>
    <w:rsid w:val="00224C86"/>
    <w:rsid w:val="00254EB3"/>
    <w:rsid w:val="00272F3E"/>
    <w:rsid w:val="002B716C"/>
    <w:rsid w:val="002B7A24"/>
    <w:rsid w:val="003042EA"/>
    <w:rsid w:val="00310928"/>
    <w:rsid w:val="00310C12"/>
    <w:rsid w:val="00333304"/>
    <w:rsid w:val="00381CAF"/>
    <w:rsid w:val="00384F58"/>
    <w:rsid w:val="003934B7"/>
    <w:rsid w:val="003A21F0"/>
    <w:rsid w:val="003D2944"/>
    <w:rsid w:val="003D6142"/>
    <w:rsid w:val="003E36F7"/>
    <w:rsid w:val="004036CA"/>
    <w:rsid w:val="0041375B"/>
    <w:rsid w:val="00425990"/>
    <w:rsid w:val="0043552D"/>
    <w:rsid w:val="00435DE0"/>
    <w:rsid w:val="00453C9A"/>
    <w:rsid w:val="004542E9"/>
    <w:rsid w:val="00475943"/>
    <w:rsid w:val="0047609E"/>
    <w:rsid w:val="00490BB2"/>
    <w:rsid w:val="004A540B"/>
    <w:rsid w:val="004C4CE3"/>
    <w:rsid w:val="004D7D70"/>
    <w:rsid w:val="00503859"/>
    <w:rsid w:val="0050434B"/>
    <w:rsid w:val="0052026F"/>
    <w:rsid w:val="00523096"/>
    <w:rsid w:val="00534730"/>
    <w:rsid w:val="005602BE"/>
    <w:rsid w:val="005650E7"/>
    <w:rsid w:val="00571115"/>
    <w:rsid w:val="00571F3D"/>
    <w:rsid w:val="0057594C"/>
    <w:rsid w:val="005A5F13"/>
    <w:rsid w:val="005B4E19"/>
    <w:rsid w:val="005C4EF0"/>
    <w:rsid w:val="00612ED8"/>
    <w:rsid w:val="00614620"/>
    <w:rsid w:val="00617A14"/>
    <w:rsid w:val="00652824"/>
    <w:rsid w:val="00654219"/>
    <w:rsid w:val="00656651"/>
    <w:rsid w:val="00670C1B"/>
    <w:rsid w:val="00681428"/>
    <w:rsid w:val="00694D7B"/>
    <w:rsid w:val="00696388"/>
    <w:rsid w:val="006966AA"/>
    <w:rsid w:val="006A082A"/>
    <w:rsid w:val="006C4E20"/>
    <w:rsid w:val="006E5612"/>
    <w:rsid w:val="006F2F56"/>
    <w:rsid w:val="006F636A"/>
    <w:rsid w:val="00707160"/>
    <w:rsid w:val="00725F51"/>
    <w:rsid w:val="0075062D"/>
    <w:rsid w:val="0075090C"/>
    <w:rsid w:val="00783042"/>
    <w:rsid w:val="00793FFA"/>
    <w:rsid w:val="007B5508"/>
    <w:rsid w:val="007C10CB"/>
    <w:rsid w:val="007C2A71"/>
    <w:rsid w:val="007D22ED"/>
    <w:rsid w:val="007E2CFE"/>
    <w:rsid w:val="007E6110"/>
    <w:rsid w:val="007F02E5"/>
    <w:rsid w:val="007F0E37"/>
    <w:rsid w:val="007F558D"/>
    <w:rsid w:val="007F7D7F"/>
    <w:rsid w:val="00840EFF"/>
    <w:rsid w:val="00863D01"/>
    <w:rsid w:val="008748C0"/>
    <w:rsid w:val="008D0152"/>
    <w:rsid w:val="008D2D9A"/>
    <w:rsid w:val="008E4F8A"/>
    <w:rsid w:val="00931E86"/>
    <w:rsid w:val="009427A7"/>
    <w:rsid w:val="00967022"/>
    <w:rsid w:val="009806E9"/>
    <w:rsid w:val="00986191"/>
    <w:rsid w:val="00987C8F"/>
    <w:rsid w:val="009A18BE"/>
    <w:rsid w:val="009A60A7"/>
    <w:rsid w:val="009D0B8D"/>
    <w:rsid w:val="00A14896"/>
    <w:rsid w:val="00A318D7"/>
    <w:rsid w:val="00A4170D"/>
    <w:rsid w:val="00A81214"/>
    <w:rsid w:val="00AB570A"/>
    <w:rsid w:val="00AE3F78"/>
    <w:rsid w:val="00B028F2"/>
    <w:rsid w:val="00B11277"/>
    <w:rsid w:val="00B36FBB"/>
    <w:rsid w:val="00B40C29"/>
    <w:rsid w:val="00B44077"/>
    <w:rsid w:val="00B677CA"/>
    <w:rsid w:val="00B86DC8"/>
    <w:rsid w:val="00B90F7F"/>
    <w:rsid w:val="00B91BCB"/>
    <w:rsid w:val="00B9365D"/>
    <w:rsid w:val="00BA2A1C"/>
    <w:rsid w:val="00BB77BD"/>
    <w:rsid w:val="00BC48BA"/>
    <w:rsid w:val="00BD58C2"/>
    <w:rsid w:val="00BF53C1"/>
    <w:rsid w:val="00BF6245"/>
    <w:rsid w:val="00C23EAE"/>
    <w:rsid w:val="00C25EFB"/>
    <w:rsid w:val="00C50F36"/>
    <w:rsid w:val="00C55F01"/>
    <w:rsid w:val="00CA737C"/>
    <w:rsid w:val="00CB7B1F"/>
    <w:rsid w:val="00CC6CD3"/>
    <w:rsid w:val="00CF4AF7"/>
    <w:rsid w:val="00D373A1"/>
    <w:rsid w:val="00D562C6"/>
    <w:rsid w:val="00D5661D"/>
    <w:rsid w:val="00D61372"/>
    <w:rsid w:val="00D85B8A"/>
    <w:rsid w:val="00D95FE8"/>
    <w:rsid w:val="00D97A48"/>
    <w:rsid w:val="00DF2098"/>
    <w:rsid w:val="00DF32EA"/>
    <w:rsid w:val="00E05E85"/>
    <w:rsid w:val="00E41794"/>
    <w:rsid w:val="00E43089"/>
    <w:rsid w:val="00E457AA"/>
    <w:rsid w:val="00E52951"/>
    <w:rsid w:val="00E560E9"/>
    <w:rsid w:val="00E60A7F"/>
    <w:rsid w:val="00EB7643"/>
    <w:rsid w:val="00EE52D0"/>
    <w:rsid w:val="00EF176C"/>
    <w:rsid w:val="00EF3B57"/>
    <w:rsid w:val="00F41605"/>
    <w:rsid w:val="00F778BE"/>
    <w:rsid w:val="00F92211"/>
    <w:rsid w:val="00F9660E"/>
    <w:rsid w:val="00F96968"/>
    <w:rsid w:val="00FA7C2B"/>
    <w:rsid w:val="00FD32E8"/>
    <w:rsid w:val="00FD4ED5"/>
    <w:rsid w:val="00FE51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4A632E"/>
  <w15:docId w15:val="{06250182-9A22-400E-8965-892C336EB8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A14896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365F91" w:themeColor="accent1" w:themeShade="BF"/>
      <w:kern w:val="2"/>
      <w:sz w:val="28"/>
      <w:szCs w:val="28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Wyliczanie,List Paragraph,BulletC,Obiekt,List Paragraph1,Akapit z listą1,Numerowanie,Akapit z listą31,normalny tekst,Akapit z listą11,Wypunktowanie,Bullets,Akapit z listą3,Kolorowa lista — akcent 11,Bullet1,Styl moj,aotm_załączniki,Dot pt"/>
    <w:basedOn w:val="Normalny"/>
    <w:link w:val="AkapitzlistZnak"/>
    <w:uiPriority w:val="34"/>
    <w:qFormat/>
    <w:rsid w:val="00681428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BD58C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D58C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D58C2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D58C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D58C2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D58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D58C2"/>
    <w:rPr>
      <w:rFonts w:ascii="Tahoma" w:hAnsi="Tahoma" w:cs="Tahoma"/>
      <w:sz w:val="16"/>
      <w:szCs w:val="16"/>
    </w:rPr>
  </w:style>
  <w:style w:type="paragraph" w:styleId="NormalnyWeb">
    <w:name w:val="Normal (Web)"/>
    <w:basedOn w:val="Normalny"/>
    <w:uiPriority w:val="99"/>
    <w:unhideWhenUsed/>
    <w:rsid w:val="005043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C25EFB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C25EFB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C25EFB"/>
    <w:rPr>
      <w:vertAlign w:val="superscript"/>
    </w:rPr>
  </w:style>
  <w:style w:type="character" w:customStyle="1" w:styleId="Nagwek3Znak">
    <w:name w:val="Nagłówek 3 Znak"/>
    <w:basedOn w:val="Domylnaczcionkaakapitu"/>
    <w:link w:val="Nagwek3"/>
    <w:uiPriority w:val="9"/>
    <w:rsid w:val="00A14896"/>
    <w:rPr>
      <w:rFonts w:eastAsiaTheme="majorEastAsia" w:cstheme="majorBidi"/>
      <w:color w:val="365F91" w:themeColor="accent1" w:themeShade="BF"/>
      <w:kern w:val="2"/>
      <w:sz w:val="28"/>
      <w:szCs w:val="28"/>
      <w14:ligatures w14:val="standardContextual"/>
    </w:rPr>
  </w:style>
  <w:style w:type="character" w:customStyle="1" w:styleId="AkapitzlistZnak">
    <w:name w:val="Akapit z listą Znak"/>
    <w:aliases w:val="Wyliczanie Znak,List Paragraph Znak,BulletC Znak,Obiekt Znak,List Paragraph1 Znak,Akapit z listą1 Znak,Numerowanie Znak,Akapit z listą31 Znak,normalny tekst Znak,Akapit z listą11 Znak,Wypunktowanie Znak,Bullets Znak,Bullet1 Znak"/>
    <w:basedOn w:val="Domylnaczcionkaakapitu"/>
    <w:link w:val="Akapitzlist"/>
    <w:uiPriority w:val="34"/>
    <w:qFormat/>
    <w:locked/>
    <w:rsid w:val="00A14896"/>
  </w:style>
  <w:style w:type="paragraph" w:customStyle="1" w:styleId="paragraph">
    <w:name w:val="paragraph"/>
    <w:basedOn w:val="Normalny"/>
    <w:rsid w:val="007509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ormaltextrun">
    <w:name w:val="normaltextrun"/>
    <w:basedOn w:val="Domylnaczcionkaakapitu"/>
    <w:rsid w:val="0075090C"/>
  </w:style>
  <w:style w:type="character" w:customStyle="1" w:styleId="eop">
    <w:name w:val="eop"/>
    <w:basedOn w:val="Domylnaczcionkaakapitu"/>
    <w:rsid w:val="0075090C"/>
  </w:style>
  <w:style w:type="character" w:customStyle="1" w:styleId="spellingerror">
    <w:name w:val="spellingerror"/>
    <w:basedOn w:val="Domylnaczcionkaakapitu"/>
    <w:rsid w:val="00163B9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2156</Words>
  <Characters>12936</Characters>
  <Application>Microsoft Office Word</Application>
  <DocSecurity>0</DocSecurity>
  <Lines>107</Lines>
  <Paragraphs>30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15062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Piotr Zabost</dc:creator>
  <cp:lastModifiedBy>Piotr Zabost</cp:lastModifiedBy>
  <cp:revision>2</cp:revision>
  <dcterms:created xsi:type="dcterms:W3CDTF">2025-12-01T09:48:00Z</dcterms:created>
  <dcterms:modified xsi:type="dcterms:W3CDTF">2025-12-01T09:48:00Z</dcterms:modified>
</cp:coreProperties>
</file>