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D1B0" w14:textId="730512BB" w:rsidR="00D12B17" w:rsidRPr="00193A06" w:rsidRDefault="0066384D" w:rsidP="00D12B17">
      <w:pPr>
        <w:pStyle w:val="Nagwek1"/>
        <w:spacing w:line="360" w:lineRule="auto"/>
        <w:rPr>
          <w:rFonts w:ascii="Calibri" w:hAnsi="Calibri" w:cs="Calibri"/>
          <w:sz w:val="28"/>
          <w:szCs w:val="28"/>
        </w:rPr>
      </w:pPr>
      <w:r w:rsidRPr="00193A06">
        <w:rPr>
          <w:rFonts w:ascii="Calibri" w:hAnsi="Calibri" w:cs="Calibri"/>
          <w:sz w:val="28"/>
          <w:szCs w:val="28"/>
        </w:rPr>
        <w:t xml:space="preserve">Komenda </w:t>
      </w:r>
      <w:r w:rsidR="00DA260B">
        <w:rPr>
          <w:rFonts w:ascii="Calibri" w:hAnsi="Calibri" w:cs="Calibri"/>
          <w:sz w:val="28"/>
          <w:szCs w:val="28"/>
        </w:rPr>
        <w:t>Powiatowa</w:t>
      </w:r>
      <w:r w:rsidR="00AD36D4" w:rsidRPr="00193A06">
        <w:rPr>
          <w:rFonts w:ascii="Calibri" w:hAnsi="Calibri" w:cs="Calibri"/>
          <w:sz w:val="28"/>
          <w:szCs w:val="28"/>
        </w:rPr>
        <w:t xml:space="preserve"> Państwowej Straży Pożarnej</w:t>
      </w:r>
      <w:r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 w:rsidR="00DA260B">
        <w:rPr>
          <w:rFonts w:ascii="Calibri" w:hAnsi="Calibri" w:cs="Calibri"/>
          <w:sz w:val="28"/>
          <w:szCs w:val="28"/>
        </w:rPr>
        <w:t>Krotoszynie</w:t>
      </w:r>
    </w:p>
    <w:p w14:paraId="49B824D8" w14:textId="46C71655" w:rsidR="00AD36D4" w:rsidRPr="00193A06" w:rsidRDefault="0066384D" w:rsidP="00D12B17">
      <w:pPr>
        <w:spacing w:line="360" w:lineRule="auto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DA260B">
        <w:rPr>
          <w:rFonts w:cs="Calibri"/>
          <w:sz w:val="28"/>
          <w:szCs w:val="28"/>
          <w:lang w:eastAsia="pl-PL"/>
        </w:rPr>
        <w:t xml:space="preserve">Powiatowa </w:t>
      </w:r>
      <w:r w:rsidR="00AD36D4" w:rsidRPr="00193A06">
        <w:rPr>
          <w:rFonts w:cs="Calibri"/>
          <w:sz w:val="28"/>
          <w:szCs w:val="28"/>
          <w:lang w:eastAsia="pl-PL"/>
        </w:rPr>
        <w:t xml:space="preserve">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DA260B">
        <w:rPr>
          <w:rFonts w:cs="Calibri"/>
          <w:sz w:val="28"/>
          <w:szCs w:val="28"/>
          <w:lang w:eastAsia="pl-PL"/>
        </w:rPr>
        <w:t>Krotoszynie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Komendanta </w:t>
      </w:r>
      <w:r w:rsidR="00DA260B">
        <w:rPr>
          <w:rFonts w:cs="Calibri"/>
          <w:sz w:val="28"/>
          <w:szCs w:val="28"/>
          <w:lang w:eastAsia="pl-PL"/>
        </w:rPr>
        <w:t>Powiatoweg</w:t>
      </w:r>
      <w:r w:rsidRPr="00193A06">
        <w:rPr>
          <w:rFonts w:cs="Calibri"/>
          <w:sz w:val="28"/>
          <w:szCs w:val="28"/>
          <w:lang w:eastAsia="pl-PL"/>
        </w:rPr>
        <w:t>o</w:t>
      </w:r>
      <w:r w:rsidR="00AD36D4" w:rsidRPr="00193A06">
        <w:rPr>
          <w:rFonts w:cs="Calibri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14:paraId="6273F38F" w14:textId="7130F7A5" w:rsidR="00020F57" w:rsidRPr="00A25091" w:rsidRDefault="00054DC8" w:rsidP="00A25091">
      <w:pPr>
        <w:pStyle w:val="Nagwek1"/>
      </w:pPr>
      <w:r w:rsidRPr="00A25091">
        <w:t>Zgodnie z artykułem 12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DA260B">
        <w:t>Powiatowego</w:t>
      </w:r>
      <w:r w:rsidR="00AD36D4" w:rsidRPr="00A25091">
        <w:t xml:space="preserve"> Państwowej Straży Pożarnej należy:</w:t>
      </w:r>
    </w:p>
    <w:p w14:paraId="252C8711" w14:textId="0A78D046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komendą </w:t>
      </w:r>
      <w:r w:rsidR="00DA260B">
        <w:rPr>
          <w:rFonts w:cs="Calibri"/>
          <w:sz w:val="28"/>
          <w:szCs w:val="28"/>
        </w:rPr>
        <w:t xml:space="preserve">powiatową </w:t>
      </w:r>
      <w:r w:rsidRPr="00193A06">
        <w:rPr>
          <w:rFonts w:cs="Calibri"/>
          <w:sz w:val="28"/>
          <w:szCs w:val="28"/>
        </w:rPr>
        <w:t xml:space="preserve">Państwowej Straży Pożarnej; </w:t>
      </w:r>
    </w:p>
    <w:p w14:paraId="110B0FAE" w14:textId="1EE74B85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opracowywanie planów ratowniczych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, z </w:t>
      </w:r>
      <w:r w:rsidR="00CD3FD1" w:rsidRPr="00193A06">
        <w:rPr>
          <w:rFonts w:cs="Calibri"/>
          <w:sz w:val="28"/>
          <w:szCs w:val="28"/>
        </w:rPr>
        <w:t>u</w:t>
      </w:r>
      <w:r w:rsidRPr="00193A06">
        <w:rPr>
          <w:rFonts w:cs="Calibri"/>
          <w:sz w:val="28"/>
          <w:szCs w:val="28"/>
        </w:rPr>
        <w:t xml:space="preserve">względnieniem przepisów art. 10 ust. 1 pkt 2 lit. b i c; </w:t>
      </w:r>
    </w:p>
    <w:p w14:paraId="702337F3" w14:textId="6C907138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organizowanie krajowego systemu ratowniczo-gaśniczego, w tym odwodów operacyjnych,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; </w:t>
      </w:r>
    </w:p>
    <w:p w14:paraId="20A7850E" w14:textId="347A5E25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dysponowanie oraz kierowanie siłami i środkami krajowego systemu ratowniczo-gaśniczego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 poprzez swoje stanowisko kierowania</w:t>
      </w:r>
      <w:r w:rsidR="00DA260B">
        <w:rPr>
          <w:rFonts w:cs="Calibri"/>
          <w:sz w:val="28"/>
          <w:szCs w:val="28"/>
        </w:rPr>
        <w:t>;</w:t>
      </w:r>
      <w:r w:rsidRPr="00193A06">
        <w:rPr>
          <w:rFonts w:cs="Calibri"/>
          <w:sz w:val="28"/>
          <w:szCs w:val="28"/>
        </w:rPr>
        <w:t xml:space="preserve"> </w:t>
      </w:r>
    </w:p>
    <w:p w14:paraId="34AAA0E4" w14:textId="2B7DCCA4" w:rsidR="006A284C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analizowanie działań ratowniczych prowadzonych przez podmioty krajowego systemu ratowniczo-gaśniczego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; </w:t>
      </w:r>
    </w:p>
    <w:p w14:paraId="16C86AC0" w14:textId="15F5E0A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przeprowadzanie inspekcji gotowości operacyjnej podmiotów krajowego systemu ratowniczo-gaśniczego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; </w:t>
      </w:r>
    </w:p>
    <w:p w14:paraId="4063C6A4" w14:textId="15D923BB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wprowadzanie podwyższonej gotowości operacyjnej w Państwowej Straży Pożarnej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,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 </w:t>
      </w:r>
    </w:p>
    <w:p w14:paraId="5623F9E4" w14:textId="76BFE7D3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organizowanie </w:t>
      </w:r>
      <w:r w:rsidR="00DA260B">
        <w:rPr>
          <w:rFonts w:cs="Calibri"/>
          <w:sz w:val="28"/>
          <w:szCs w:val="28"/>
        </w:rPr>
        <w:t>powiatowych</w:t>
      </w:r>
      <w:r w:rsidRPr="00193A06">
        <w:rPr>
          <w:rFonts w:cs="Calibri"/>
          <w:sz w:val="28"/>
          <w:szCs w:val="28"/>
        </w:rPr>
        <w:t xml:space="preserve"> ćwiczeń ratowniczych;</w:t>
      </w:r>
    </w:p>
    <w:p w14:paraId="5578C331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kontrolowanie uzgadniania projektów budowlanych w zakresie ochrony przeciwpożarowej; </w:t>
      </w:r>
    </w:p>
    <w:p w14:paraId="516BEB3E" w14:textId="77777777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 xml:space="preserve">nadzór nad działalnością rzeczoznawców do spraw zabezpieczeń przeciwpożarowych; </w:t>
      </w:r>
    </w:p>
    <w:p w14:paraId="020D3897" w14:textId="33B89804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sprawowanie nadzoru nad przestrzeganiem bezpieczeństwa i higieny służby w komend</w:t>
      </w:r>
      <w:r w:rsidR="00DA260B">
        <w:rPr>
          <w:rFonts w:cs="Calibri"/>
          <w:sz w:val="28"/>
          <w:szCs w:val="28"/>
        </w:rPr>
        <w:t>zie</w:t>
      </w:r>
      <w:r w:rsidRPr="00193A06">
        <w:rPr>
          <w:rFonts w:cs="Calibri"/>
          <w:sz w:val="28"/>
          <w:szCs w:val="28"/>
        </w:rPr>
        <w:t xml:space="preserve"> powiatow</w:t>
      </w:r>
      <w:r w:rsidR="00DA260B">
        <w:rPr>
          <w:rFonts w:cs="Calibri"/>
          <w:sz w:val="28"/>
          <w:szCs w:val="28"/>
        </w:rPr>
        <w:t>ej</w:t>
      </w:r>
      <w:r w:rsidRPr="00193A06">
        <w:rPr>
          <w:rFonts w:cs="Calibri"/>
          <w:sz w:val="28"/>
          <w:szCs w:val="28"/>
        </w:rPr>
        <w:t xml:space="preserve"> Państwowej Straży Pożarnej; </w:t>
      </w:r>
    </w:p>
    <w:p w14:paraId="4B04EA73" w14:textId="76E0C865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analizowanie stanu bezpieczeństwa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 w zakresie zadań realizowanych przez Państwową Straż Pożarną; </w:t>
      </w:r>
    </w:p>
    <w:p w14:paraId="28BC07A3" w14:textId="23734AFD" w:rsidR="00CD3FD1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opracowywanie programów szkolenia i doskonalenia zawodowego, z uwzględnieniem specyfiki i potrzeb </w:t>
      </w:r>
      <w:proofErr w:type="spellStart"/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>a</w:t>
      </w:r>
      <w:proofErr w:type="spellEnd"/>
      <w:r w:rsidRPr="00193A06">
        <w:rPr>
          <w:rFonts w:cs="Calibri"/>
          <w:sz w:val="28"/>
          <w:szCs w:val="28"/>
        </w:rPr>
        <w:t xml:space="preserve">, oraz organizowanie szkolenia i doskonalenia zawodowego, a także inicjowanie przedsięwzięć w zakresie kultury fizycznej i sportu na obszarze </w:t>
      </w:r>
      <w:r w:rsidR="00DA260B">
        <w:rPr>
          <w:rFonts w:cs="Calibri"/>
          <w:sz w:val="28"/>
          <w:szCs w:val="28"/>
        </w:rPr>
        <w:t>powiatu</w:t>
      </w:r>
      <w:r w:rsidRPr="00193A06">
        <w:rPr>
          <w:rFonts w:cs="Calibri"/>
          <w:sz w:val="28"/>
          <w:szCs w:val="28"/>
        </w:rPr>
        <w:t xml:space="preserve">; </w:t>
      </w:r>
    </w:p>
    <w:p w14:paraId="4E5052E6" w14:textId="77F87526" w:rsidR="00911DF8" w:rsidRPr="00193A06" w:rsidRDefault="00054DC8" w:rsidP="00D12B17">
      <w:pPr>
        <w:pStyle w:val="Akapitzlist"/>
        <w:numPr>
          <w:ilvl w:val="0"/>
          <w:numId w:val="20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wspieranie inicjatyw społecznych w zakresie ochrony przeciwpożarowej. </w:t>
      </w:r>
    </w:p>
    <w:p w14:paraId="7A892FEC" w14:textId="4EB6071D" w:rsidR="006A284C" w:rsidRPr="00821E73" w:rsidRDefault="006A284C" w:rsidP="00A25091">
      <w:pPr>
        <w:pStyle w:val="Nagwek1"/>
      </w:pPr>
      <w:r w:rsidRPr="00821E73">
        <w:t xml:space="preserve">Do zadań komendanta </w:t>
      </w:r>
      <w:r w:rsidR="00DA260B">
        <w:t>powiatowego</w:t>
      </w:r>
      <w:r w:rsidRPr="00821E73">
        <w:t xml:space="preserve"> Państwowej Straży Pożarnej ponadto należy:</w:t>
      </w:r>
    </w:p>
    <w:p w14:paraId="7C005FED" w14:textId="667A73AD" w:rsidR="006A284C" w:rsidRPr="00193A06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współdziałanie z zarządem oddziału </w:t>
      </w:r>
      <w:r w:rsidR="00DA260B">
        <w:rPr>
          <w:rFonts w:cs="Calibri"/>
          <w:sz w:val="28"/>
          <w:szCs w:val="28"/>
        </w:rPr>
        <w:t>powiatowego</w:t>
      </w:r>
      <w:r w:rsidRPr="00193A06">
        <w:rPr>
          <w:rFonts w:cs="Calibri"/>
          <w:sz w:val="28"/>
          <w:szCs w:val="28"/>
        </w:rPr>
        <w:t xml:space="preserve"> związku ochotniczych straży pożarnych; </w:t>
      </w:r>
    </w:p>
    <w:p w14:paraId="356CF638" w14:textId="199913A9" w:rsidR="006A284C" w:rsidRPr="00193A06" w:rsidRDefault="006A284C" w:rsidP="00D12B17">
      <w:pPr>
        <w:pStyle w:val="Akapitzlist"/>
        <w:numPr>
          <w:ilvl w:val="0"/>
          <w:numId w:val="21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realizowanie zadań wynikających z innych ustaw.</w:t>
      </w:r>
    </w:p>
    <w:p w14:paraId="2C0C9A5B" w14:textId="77777777" w:rsidR="00CD3FD1" w:rsidRPr="00821E73" w:rsidRDefault="00020F57" w:rsidP="003D57B0">
      <w:pPr>
        <w:pStyle w:val="Nagwek1"/>
      </w:pPr>
      <w:r w:rsidRPr="00821E73">
        <w:t>Kontakt:</w:t>
      </w:r>
    </w:p>
    <w:p w14:paraId="302E8435" w14:textId="7A8A6FA5"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Informacja dla osób niesłyszących lub słabosłyszących:</w:t>
      </w:r>
    </w:p>
    <w:p w14:paraId="0392B222" w14:textId="2BE9FDEF" w:rsidR="00020F57" w:rsidRPr="00821E73" w:rsidRDefault="00020F57" w:rsidP="00A25091">
      <w:pPr>
        <w:pStyle w:val="Nagwek1"/>
      </w:pPr>
      <w:r w:rsidRPr="00821E73">
        <w:t xml:space="preserve">Aby skutecznie </w:t>
      </w:r>
      <w:r w:rsidR="00054DC8" w:rsidRPr="00821E73">
        <w:t>komunikować się z Komendą Wojewódzką</w:t>
      </w:r>
      <w:r w:rsidRPr="00821E73">
        <w:t xml:space="preserve"> Państwowej Straży Pożarnej </w:t>
      </w:r>
      <w:r w:rsidR="00054DC8" w:rsidRPr="00821E73">
        <w:t xml:space="preserve">w </w:t>
      </w:r>
      <w:r w:rsidR="00A06DC2" w:rsidRPr="00821E73">
        <w:t xml:space="preserve">Poznaniu </w:t>
      </w:r>
      <w:r w:rsidRPr="00821E73">
        <w:t>osoby niesłyszące lub słabo słyszące mogą:</w:t>
      </w:r>
    </w:p>
    <w:p w14:paraId="2DC883C4" w14:textId="72F33DC0"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DA260B">
        <w:rPr>
          <w:rFonts w:cs="Calibri"/>
          <w:sz w:val="28"/>
          <w:szCs w:val="28"/>
        </w:rPr>
        <w:t>Powiatowa</w:t>
      </w:r>
      <w:r w:rsidR="00911DF8" w:rsidRPr="00193A06">
        <w:rPr>
          <w:rFonts w:cs="Calibri"/>
          <w:sz w:val="28"/>
          <w:szCs w:val="28"/>
        </w:rPr>
        <w:t xml:space="preserve"> 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DA260B">
        <w:rPr>
          <w:rFonts w:cs="Calibri"/>
          <w:sz w:val="28"/>
          <w:szCs w:val="28"/>
        </w:rPr>
        <w:t>Krotoszynie</w:t>
      </w:r>
      <w:r w:rsidR="00054DC8" w:rsidRPr="00193A06">
        <w:rPr>
          <w:rFonts w:cs="Calibri"/>
          <w:sz w:val="28"/>
          <w:szCs w:val="28"/>
        </w:rPr>
        <w:t>, u</w:t>
      </w:r>
      <w:r w:rsidR="00F42BAC" w:rsidRPr="00193A06">
        <w:rPr>
          <w:rFonts w:cs="Calibri"/>
          <w:sz w:val="28"/>
          <w:szCs w:val="28"/>
        </w:rPr>
        <w:t xml:space="preserve">l. </w:t>
      </w:r>
      <w:r w:rsidR="00A06DC2" w:rsidRPr="00193A06">
        <w:rPr>
          <w:rFonts w:cs="Calibri"/>
          <w:sz w:val="28"/>
          <w:szCs w:val="28"/>
        </w:rPr>
        <w:t>M</w:t>
      </w:r>
      <w:r w:rsidR="00DA260B">
        <w:rPr>
          <w:rFonts w:cs="Calibri"/>
          <w:sz w:val="28"/>
          <w:szCs w:val="28"/>
        </w:rPr>
        <w:t>ickiewicza 29</w:t>
      </w:r>
      <w:r w:rsidR="00A06DC2" w:rsidRPr="00193A06">
        <w:rPr>
          <w:rFonts w:cs="Calibri"/>
          <w:sz w:val="28"/>
          <w:szCs w:val="28"/>
        </w:rPr>
        <w:t>, 6</w:t>
      </w:r>
      <w:r w:rsidR="00DA260B">
        <w:rPr>
          <w:rFonts w:cs="Calibri"/>
          <w:sz w:val="28"/>
          <w:szCs w:val="28"/>
        </w:rPr>
        <w:t>3</w:t>
      </w:r>
      <w:r w:rsidR="00A06DC2" w:rsidRPr="00193A06">
        <w:rPr>
          <w:rFonts w:cs="Calibri"/>
          <w:sz w:val="28"/>
          <w:szCs w:val="28"/>
        </w:rPr>
        <w:t>-7</w:t>
      </w:r>
      <w:r w:rsidR="00DA260B">
        <w:rPr>
          <w:rFonts w:cs="Calibri"/>
          <w:sz w:val="28"/>
          <w:szCs w:val="28"/>
        </w:rPr>
        <w:t>00</w:t>
      </w:r>
      <w:r w:rsidR="00A06DC2" w:rsidRPr="00193A06">
        <w:rPr>
          <w:rFonts w:cs="Calibri"/>
          <w:sz w:val="28"/>
          <w:szCs w:val="28"/>
        </w:rPr>
        <w:t xml:space="preserve"> </w:t>
      </w:r>
      <w:r w:rsidR="00DA260B">
        <w:rPr>
          <w:rFonts w:cs="Calibri"/>
          <w:sz w:val="28"/>
          <w:szCs w:val="28"/>
        </w:rPr>
        <w:t>Krotoszyn</w:t>
      </w:r>
    </w:p>
    <w:p w14:paraId="0073BFA3" w14:textId="7FEEC1EF"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>załatwić sprawę przy pomocy osoby przybranej,</w:t>
      </w:r>
      <w:r w:rsidRPr="00193A06">
        <w:rPr>
          <w:rFonts w:cs="Calibri"/>
          <w:sz w:val="28"/>
          <w:szCs w:val="28"/>
        </w:rPr>
        <w:br/>
        <w:t>3. wysłać e-mail na adres: </w:t>
      </w:r>
      <w:r w:rsidR="00DA260B">
        <w:rPr>
          <w:rFonts w:eastAsia="Times New Roman" w:cs="Calibri"/>
          <w:sz w:val="28"/>
          <w:szCs w:val="28"/>
        </w:rPr>
        <w:t>kppspkrotoszyn</w:t>
      </w:r>
      <w:r w:rsidR="00A06DC2" w:rsidRPr="00193A06">
        <w:rPr>
          <w:rFonts w:eastAsia="Times New Roman" w:cs="Calibri"/>
          <w:sz w:val="28"/>
          <w:szCs w:val="28"/>
        </w:rPr>
        <w:t>@psp.wlkp.pl</w:t>
      </w:r>
      <w:r w:rsidRPr="00193A06">
        <w:rPr>
          <w:rFonts w:cs="Calibri"/>
          <w:sz w:val="28"/>
          <w:szCs w:val="28"/>
        </w:rPr>
        <w:t>,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4</w:t>
      </w:r>
      <w:r w:rsidRPr="00193A06">
        <w:rPr>
          <w:rFonts w:cs="Calibri"/>
          <w:sz w:val="28"/>
          <w:szCs w:val="28"/>
        </w:rPr>
        <w:t>.</w:t>
      </w:r>
      <w:r w:rsidR="00054DC8" w:rsidRPr="00193A06">
        <w:rPr>
          <w:rFonts w:cs="Calibri"/>
          <w:sz w:val="28"/>
          <w:szCs w:val="28"/>
        </w:rPr>
        <w:t xml:space="preserve"> wysłać pismo faksem na nr </w:t>
      </w:r>
      <w:r w:rsidR="00DA260B" w:rsidRPr="00DA260B">
        <w:rPr>
          <w:rFonts w:cs="Calibri"/>
          <w:sz w:val="28"/>
          <w:szCs w:val="28"/>
        </w:rPr>
        <w:t>62 332 43 58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</w:t>
      </w:r>
      <w:proofErr w:type="gramStart"/>
      <w:r w:rsidR="00054DC8" w:rsidRPr="00193A06">
        <w:rPr>
          <w:rFonts w:cs="Calibri"/>
          <w:sz w:val="28"/>
          <w:szCs w:val="28"/>
        </w:rPr>
        <w:t xml:space="preserve">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DA260B" w:rsidRPr="00DA260B">
        <w:rPr>
          <w:rStyle w:val="Pogrubienie"/>
          <w:b w:val="0"/>
          <w:bCs w:val="0"/>
          <w:sz w:val="28"/>
          <w:szCs w:val="28"/>
        </w:rPr>
        <w:t>47</w:t>
      </w:r>
      <w:proofErr w:type="gramEnd"/>
      <w:r w:rsidR="00DA260B" w:rsidRPr="00DA260B">
        <w:rPr>
          <w:rStyle w:val="Pogrubienie"/>
          <w:b w:val="0"/>
          <w:bCs w:val="0"/>
          <w:sz w:val="28"/>
          <w:szCs w:val="28"/>
        </w:rPr>
        <w:t> 771 81 00</w:t>
      </w:r>
    </w:p>
    <w:p w14:paraId="7DC152F2" w14:textId="77777777" w:rsidR="00020F57" w:rsidRPr="00821E73" w:rsidRDefault="00020F57" w:rsidP="00A25091">
      <w:pPr>
        <w:pStyle w:val="Nagwek1"/>
      </w:pPr>
      <w:r w:rsidRPr="00821E73"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14:paraId="7C9802F3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14:paraId="6EB619FD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>adres korespondencyjny wraz z kodem pocztowym,</w:t>
      </w:r>
    </w:p>
    <w:p w14:paraId="5B0FE689" w14:textId="77777777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14:paraId="0C0BF7B4" w14:textId="1301BAD3"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 xml:space="preserve">miot rozmowy w Komendzie </w:t>
      </w:r>
      <w:r w:rsidR="00DA260B">
        <w:rPr>
          <w:rFonts w:cs="Calibri"/>
          <w:sz w:val="28"/>
          <w:szCs w:val="28"/>
        </w:rPr>
        <w:t>Powiatowej</w:t>
      </w:r>
      <w:r w:rsidRPr="00193A06">
        <w:rPr>
          <w:rFonts w:cs="Calibri"/>
          <w:sz w:val="28"/>
          <w:szCs w:val="28"/>
        </w:rPr>
        <w:t xml:space="preserve"> Państwowej Straży Pożarnej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DA260B">
        <w:rPr>
          <w:rFonts w:cs="Calibri"/>
          <w:sz w:val="28"/>
          <w:szCs w:val="28"/>
        </w:rPr>
        <w:t>Krotoszynie</w:t>
      </w:r>
      <w:r w:rsidRPr="00193A06">
        <w:rPr>
          <w:rFonts w:cs="Calibri"/>
          <w:sz w:val="28"/>
          <w:szCs w:val="28"/>
        </w:rPr>
        <w:t>,</w:t>
      </w:r>
    </w:p>
    <w:p w14:paraId="422A7760" w14:textId="1334E17A"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14:paraId="17609F8C" w14:textId="564CF026" w:rsidR="00911DF8" w:rsidRPr="00821E73" w:rsidRDefault="00911DF8" w:rsidP="00A25091">
      <w:pPr>
        <w:pStyle w:val="Nagwek1"/>
        <w:rPr>
          <w:lang w:eastAsia="pl-PL"/>
        </w:rPr>
      </w:pPr>
      <w:r w:rsidRPr="00821E73">
        <w:rPr>
          <w:lang w:eastAsia="pl-PL"/>
        </w:rPr>
        <w:t>Informacje dla osób z niepełnosprawnościami niezbędne</w:t>
      </w:r>
      <w:r w:rsidR="005266A1" w:rsidRPr="00821E73">
        <w:rPr>
          <w:lang w:eastAsia="pl-PL"/>
        </w:rPr>
        <w:t xml:space="preserve"> do wejścia i wjazdu na teren K</w:t>
      </w:r>
      <w:r w:rsidR="00DA260B">
        <w:rPr>
          <w:lang w:eastAsia="pl-PL"/>
        </w:rPr>
        <w:t>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DA260B">
        <w:rPr>
          <w:lang w:eastAsia="pl-PL"/>
        </w:rPr>
        <w:t>Krotoszynie</w:t>
      </w:r>
      <w:r w:rsidR="00A06DC2" w:rsidRPr="00821E73">
        <w:rPr>
          <w:lang w:eastAsia="pl-PL"/>
        </w:rPr>
        <w:t xml:space="preserve"> przy ulicy M</w:t>
      </w:r>
      <w:r w:rsidR="00DA260B">
        <w:rPr>
          <w:lang w:eastAsia="pl-PL"/>
        </w:rPr>
        <w:t>ickiewicza 29</w:t>
      </w:r>
      <w:r w:rsidRPr="00821E73">
        <w:rPr>
          <w:lang w:eastAsia="pl-PL"/>
        </w:rPr>
        <w:t>:</w:t>
      </w:r>
    </w:p>
    <w:p w14:paraId="4BBD99EC" w14:textId="592D59B8" w:rsidR="005C547D" w:rsidRPr="00821E73" w:rsidRDefault="00054DC8" w:rsidP="00A25091">
      <w:pPr>
        <w:pStyle w:val="Nagwek1"/>
      </w:pPr>
      <w:r w:rsidRPr="00821E73">
        <w:t xml:space="preserve">Wizyta gości w </w:t>
      </w:r>
      <w:r w:rsidR="00DA260B">
        <w:t>KP</w:t>
      </w:r>
      <w:r w:rsidR="00911DF8" w:rsidRPr="00821E73">
        <w:t xml:space="preserve"> PSP</w:t>
      </w:r>
      <w:r w:rsidRPr="00821E73">
        <w:t xml:space="preserve"> w </w:t>
      </w:r>
      <w:r w:rsidR="00DA260B">
        <w:t>Krotoszynie</w:t>
      </w:r>
      <w:r w:rsidR="00A56D97" w:rsidRPr="00821E73">
        <w:t xml:space="preserve"> </w:t>
      </w:r>
      <w:r w:rsidR="005C547D" w:rsidRPr="00821E73">
        <w:t xml:space="preserve">- </w:t>
      </w:r>
      <w:r w:rsidR="00681BB4" w:rsidRPr="00821E73">
        <w:t>wejście od ul. M</w:t>
      </w:r>
      <w:r w:rsidR="00DA260B">
        <w:t>ickiewicza</w:t>
      </w:r>
    </w:p>
    <w:p w14:paraId="4050FD2B" w14:textId="77777777" w:rsidR="00DA260B" w:rsidRPr="00DA260B" w:rsidRDefault="00DA260B" w:rsidP="00DA260B">
      <w:pPr>
        <w:spacing w:line="360" w:lineRule="auto"/>
        <w:rPr>
          <w:rFonts w:cs="Calibri"/>
          <w:i/>
          <w:iCs/>
          <w:sz w:val="28"/>
          <w:szCs w:val="28"/>
        </w:rPr>
      </w:pPr>
      <w:r w:rsidRPr="00DA260B">
        <w:rPr>
          <w:rFonts w:cs="Calibri"/>
          <w:i/>
          <w:iCs/>
          <w:sz w:val="28"/>
          <w:szCs w:val="28"/>
        </w:rPr>
        <w:t> </w:t>
      </w:r>
    </w:p>
    <w:p w14:paraId="7E0D3C8D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>Do budynku prowadzi tylko jedno wejście zlokalizowane przy ul. Mickiewicza. Wejście to przeznaczone jest dla interesantów i znajduje się na parterze. Wejście to nie jest ograniczone żadnymi przeszkodami.</w:t>
      </w:r>
    </w:p>
    <w:p w14:paraId="5CD8D692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 xml:space="preserve">Po przekroczeniu drzwi wejściowych natrafimy </w:t>
      </w:r>
      <w:proofErr w:type="gramStart"/>
      <w:r w:rsidRPr="00DA260B">
        <w:rPr>
          <w:rFonts w:cs="Calibri"/>
          <w:sz w:val="28"/>
          <w:szCs w:val="28"/>
        </w:rPr>
        <w:t>na  biurko</w:t>
      </w:r>
      <w:proofErr w:type="gramEnd"/>
      <w:r w:rsidRPr="00DA260B">
        <w:rPr>
          <w:rFonts w:cs="Calibri"/>
          <w:sz w:val="28"/>
          <w:szCs w:val="28"/>
        </w:rPr>
        <w:t xml:space="preserve"> podoficera, przy którym w godzinach pracy komendy zasiada strażak dyżurny. Jego zadaniem jest weryfikacja wszystkich interesantów oraz </w:t>
      </w:r>
      <w:proofErr w:type="gramStart"/>
      <w:r w:rsidRPr="00DA260B">
        <w:rPr>
          <w:rFonts w:cs="Calibri"/>
          <w:sz w:val="28"/>
          <w:szCs w:val="28"/>
        </w:rPr>
        <w:t>wskazanie  właściwego</w:t>
      </w:r>
      <w:proofErr w:type="gramEnd"/>
      <w:r w:rsidRPr="00DA260B">
        <w:rPr>
          <w:rFonts w:cs="Calibri"/>
          <w:sz w:val="28"/>
          <w:szCs w:val="28"/>
        </w:rPr>
        <w:t xml:space="preserve"> wydziału celem załatwienia danej sprawy. Większość biur w komendzie znajduje się na piętrze.  Na piętro prowadzą schody, a w budynku nie ma windy.</w:t>
      </w:r>
    </w:p>
    <w:p w14:paraId="05AC87DE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>Interesanci z ograniczoną zdolnością poruszania się będą przyjmowani przy stoliku podoficera, który po uprzedniej weryfikacji powiadomi telefonicznie właściwy wydział. Przedstawiciel danego wydziału zejdzie do interesanta celem załatwienia danej sprawy.</w:t>
      </w:r>
    </w:p>
    <w:p w14:paraId="46E5078B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proofErr w:type="gramStart"/>
      <w:r w:rsidRPr="00DA260B">
        <w:rPr>
          <w:rFonts w:cs="Calibri"/>
          <w:sz w:val="28"/>
          <w:szCs w:val="28"/>
        </w:rPr>
        <w:t>Obiekt  komendy</w:t>
      </w:r>
      <w:proofErr w:type="gramEnd"/>
      <w:r w:rsidRPr="00DA260B">
        <w:rPr>
          <w:rFonts w:cs="Calibri"/>
          <w:sz w:val="28"/>
          <w:szCs w:val="28"/>
        </w:rPr>
        <w:t xml:space="preserve"> nie jest wyposażony w toaletę dla niepełnosprawnych.</w:t>
      </w:r>
    </w:p>
    <w:p w14:paraId="5B5F4CAA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>Przed budynkiem znajdują się miejsca parkingowe dla interesantów.</w:t>
      </w:r>
    </w:p>
    <w:p w14:paraId="720D088C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>Do budynku i wszystkich jego pomieszczeń można wejść z psem asystującym i psem przewodnikiem.</w:t>
      </w:r>
    </w:p>
    <w:p w14:paraId="790DC72F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t>W budynku Komendy nie ma pętli indukcyjnych.</w:t>
      </w:r>
    </w:p>
    <w:p w14:paraId="209F5EAC" w14:textId="77777777" w:rsidR="00DA260B" w:rsidRPr="00DA260B" w:rsidRDefault="00DA260B" w:rsidP="00DA260B">
      <w:pPr>
        <w:spacing w:line="360" w:lineRule="auto"/>
        <w:rPr>
          <w:rFonts w:cs="Calibri"/>
          <w:sz w:val="28"/>
          <w:szCs w:val="28"/>
        </w:rPr>
      </w:pPr>
      <w:r w:rsidRPr="00DA260B">
        <w:rPr>
          <w:rFonts w:cs="Calibri"/>
          <w:sz w:val="28"/>
          <w:szCs w:val="28"/>
        </w:rPr>
        <w:lastRenderedPageBreak/>
        <w:t>W budynku nie ma oznaczeń w alfabecie brajla ani oznaczeń kontrastowych lub w druku powiększonym dla osób niewidomych i słabowidzących</w:t>
      </w:r>
    </w:p>
    <w:p w14:paraId="61C4F895" w14:textId="77777777" w:rsidR="005C547D" w:rsidRPr="00193A06" w:rsidRDefault="005C547D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Do budynku nie można wnosić jakiejkolwiek broni, materiałów wybuchowych i niebezpiecznych oraz innych rzeczy mogących narazić pracowników lub osoby postronne na niebezpieczeństwo.</w:t>
      </w:r>
    </w:p>
    <w:p w14:paraId="495F8814" w14:textId="14D53D08" w:rsidR="000473C9" w:rsidRPr="00193A06" w:rsidRDefault="000473C9" w:rsidP="00D12B17">
      <w:pPr>
        <w:spacing w:line="360" w:lineRule="auto"/>
        <w:rPr>
          <w:rFonts w:cs="Calibri"/>
          <w:sz w:val="28"/>
          <w:szCs w:val="28"/>
        </w:rPr>
      </w:pPr>
    </w:p>
    <w:sectPr w:rsidR="000473C9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82361">
    <w:abstractNumId w:val="8"/>
  </w:num>
  <w:num w:numId="2" w16cid:durableId="23215955">
    <w:abstractNumId w:val="5"/>
  </w:num>
  <w:num w:numId="3" w16cid:durableId="1141725876">
    <w:abstractNumId w:val="23"/>
  </w:num>
  <w:num w:numId="4" w16cid:durableId="1584098254">
    <w:abstractNumId w:val="18"/>
  </w:num>
  <w:num w:numId="5" w16cid:durableId="292255864">
    <w:abstractNumId w:val="3"/>
  </w:num>
  <w:num w:numId="6" w16cid:durableId="759982854">
    <w:abstractNumId w:val="16"/>
  </w:num>
  <w:num w:numId="7" w16cid:durableId="792794712">
    <w:abstractNumId w:val="13"/>
  </w:num>
  <w:num w:numId="8" w16cid:durableId="279189742">
    <w:abstractNumId w:val="4"/>
  </w:num>
  <w:num w:numId="9" w16cid:durableId="1980718346">
    <w:abstractNumId w:val="11"/>
  </w:num>
  <w:num w:numId="10" w16cid:durableId="439840121">
    <w:abstractNumId w:val="7"/>
  </w:num>
  <w:num w:numId="11" w16cid:durableId="769664906">
    <w:abstractNumId w:val="1"/>
  </w:num>
  <w:num w:numId="12" w16cid:durableId="1781994570">
    <w:abstractNumId w:val="12"/>
  </w:num>
  <w:num w:numId="13" w16cid:durableId="559637063">
    <w:abstractNumId w:val="0"/>
  </w:num>
  <w:num w:numId="14" w16cid:durableId="277378160">
    <w:abstractNumId w:val="19"/>
  </w:num>
  <w:num w:numId="15" w16cid:durableId="2005934410">
    <w:abstractNumId w:val="20"/>
  </w:num>
  <w:num w:numId="16" w16cid:durableId="649601853">
    <w:abstractNumId w:val="10"/>
  </w:num>
  <w:num w:numId="17" w16cid:durableId="1298607838">
    <w:abstractNumId w:val="9"/>
  </w:num>
  <w:num w:numId="18" w16cid:durableId="699937180">
    <w:abstractNumId w:val="17"/>
  </w:num>
  <w:num w:numId="19" w16cid:durableId="1799714148">
    <w:abstractNumId w:val="2"/>
  </w:num>
  <w:num w:numId="20" w16cid:durableId="598174273">
    <w:abstractNumId w:val="6"/>
  </w:num>
  <w:num w:numId="21" w16cid:durableId="1474903567">
    <w:abstractNumId w:val="21"/>
  </w:num>
  <w:num w:numId="22" w16cid:durableId="715738623">
    <w:abstractNumId w:val="15"/>
  </w:num>
  <w:num w:numId="23" w16cid:durableId="364790541">
    <w:abstractNumId w:val="22"/>
  </w:num>
  <w:num w:numId="24" w16cid:durableId="421679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473C9"/>
    <w:rsid w:val="00054DC8"/>
    <w:rsid w:val="00193A06"/>
    <w:rsid w:val="00201195"/>
    <w:rsid w:val="00232D08"/>
    <w:rsid w:val="002D7699"/>
    <w:rsid w:val="00371664"/>
    <w:rsid w:val="003D57B0"/>
    <w:rsid w:val="004751BF"/>
    <w:rsid w:val="00513942"/>
    <w:rsid w:val="005266A1"/>
    <w:rsid w:val="00585E10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9C56CA"/>
    <w:rsid w:val="00A06DC2"/>
    <w:rsid w:val="00A25091"/>
    <w:rsid w:val="00A56D97"/>
    <w:rsid w:val="00A67741"/>
    <w:rsid w:val="00A96B19"/>
    <w:rsid w:val="00AD36D4"/>
    <w:rsid w:val="00B90242"/>
    <w:rsid w:val="00C707EF"/>
    <w:rsid w:val="00CD3FD1"/>
    <w:rsid w:val="00CE4DDE"/>
    <w:rsid w:val="00D12B17"/>
    <w:rsid w:val="00D22506"/>
    <w:rsid w:val="00D81435"/>
    <w:rsid w:val="00DA260B"/>
    <w:rsid w:val="00E029F7"/>
    <w:rsid w:val="00E97ADE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Mateusz</cp:lastModifiedBy>
  <cp:revision>2</cp:revision>
  <cp:lastPrinted>2021-09-22T07:36:00Z</cp:lastPrinted>
  <dcterms:created xsi:type="dcterms:W3CDTF">2025-07-29T12:38:00Z</dcterms:created>
  <dcterms:modified xsi:type="dcterms:W3CDTF">2025-07-29T12:38:00Z</dcterms:modified>
</cp:coreProperties>
</file>